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9F7CB9" w14:textId="002A1236" w:rsidR="00AE3679" w:rsidRDefault="008663A4">
      <w:pPr>
        <w:tabs>
          <w:tab w:val="center" w:pos="4536"/>
          <w:tab w:val="right" w:pos="9072"/>
        </w:tabs>
        <w:spacing w:afterLines="0" w:after="0"/>
        <w:rPr>
          <w:rFonts w:ascii="Arial" w:eastAsiaTheme="minorEastAsia" w:hAnsi="Arial"/>
          <w:b/>
          <w:bCs/>
          <w:sz w:val="22"/>
          <w:szCs w:val="22"/>
          <w:lang w:eastAsia="zh-CN"/>
        </w:rPr>
      </w:pPr>
      <w:bookmarkStart w:id="0" w:name="OLE_LINK35"/>
      <w:bookmarkStart w:id="1" w:name="OLE_LINK34"/>
      <w:bookmarkStart w:id="2" w:name="OLE_LINK9"/>
      <w:bookmarkStart w:id="3" w:name="OLE_LINK8"/>
      <w:bookmarkStart w:id="4" w:name="_GoBack"/>
      <w:bookmarkEnd w:id="4"/>
      <w:r>
        <w:rPr>
          <w:rFonts w:ascii="Arial" w:eastAsia="MS Mincho" w:hAnsi="Arial"/>
          <w:b/>
          <w:sz w:val="22"/>
          <w:szCs w:val="22"/>
        </w:rPr>
        <w:t xml:space="preserve">3GPP TSG RAN WG1 </w:t>
      </w:r>
      <w:r>
        <w:rPr>
          <w:rFonts w:ascii="Arial" w:eastAsia="MS Mincho" w:hAnsi="Arial"/>
          <w:b/>
          <w:bCs/>
          <w:sz w:val="22"/>
          <w:szCs w:val="22"/>
        </w:rPr>
        <w:t>#</w:t>
      </w:r>
      <w:proofErr w:type="gramStart"/>
      <w:r w:rsidR="00077F7E">
        <w:rPr>
          <w:rFonts w:ascii="Arial" w:eastAsia="MS Mincho" w:hAnsi="Arial" w:hint="eastAsia"/>
          <w:b/>
          <w:bCs/>
          <w:sz w:val="22"/>
          <w:szCs w:val="22"/>
        </w:rPr>
        <w:t>1</w:t>
      </w:r>
      <w:r w:rsidR="00077F7E">
        <w:rPr>
          <w:rFonts w:ascii="Arial" w:eastAsia="宋体" w:hAnsi="Arial" w:hint="eastAsia"/>
          <w:b/>
          <w:bCs/>
          <w:sz w:val="22"/>
          <w:szCs w:val="22"/>
          <w:lang w:eastAsia="zh-CN"/>
        </w:rPr>
        <w:t>19</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sidR="008461FD">
        <w:rPr>
          <w:rFonts w:ascii="Arial" w:eastAsia="MS Mincho" w:hAnsi="Arial" w:hint="eastAsia"/>
          <w:b/>
          <w:bCs/>
          <w:sz w:val="22"/>
          <w:szCs w:val="22"/>
        </w:rPr>
        <w:t>2</w:t>
      </w:r>
      <w:r w:rsidR="008461FD">
        <w:rPr>
          <w:rFonts w:ascii="Arial" w:eastAsiaTheme="minorEastAsia" w:hAnsi="Arial" w:hint="eastAsia"/>
          <w:b/>
          <w:bCs/>
          <w:sz w:val="22"/>
          <w:szCs w:val="22"/>
          <w:lang w:eastAsia="zh-CN"/>
        </w:rPr>
        <w:t>409940</w:t>
      </w:r>
      <w:proofErr w:type="gramEnd"/>
    </w:p>
    <w:p w14:paraId="37808B91" w14:textId="53712A81" w:rsidR="00AE3679" w:rsidRDefault="00077F7E">
      <w:pPr>
        <w:pStyle w:val="a8"/>
        <w:tabs>
          <w:tab w:val="right" w:pos="8280"/>
          <w:tab w:val="right" w:pos="9781"/>
        </w:tabs>
        <w:snapToGrid w:val="0"/>
        <w:spacing w:after="120"/>
        <w:ind w:left="-2" w:right="-57"/>
        <w:jc w:val="both"/>
        <w:rPr>
          <w:rFonts w:eastAsia="宋体" w:cs="Arial"/>
          <w:bCs/>
          <w:szCs w:val="22"/>
          <w:lang w:val="en-US" w:eastAsia="zh-CN"/>
        </w:rPr>
      </w:pPr>
      <w:r>
        <w:rPr>
          <w:rFonts w:eastAsiaTheme="minorEastAsia" w:cs="Arial" w:hint="eastAsia"/>
          <w:bCs/>
          <w:szCs w:val="22"/>
          <w:lang w:val="en-US" w:eastAsia="zh-CN"/>
        </w:rPr>
        <w:t>Orlando</w:t>
      </w:r>
      <w:r w:rsidR="008663A4">
        <w:rPr>
          <w:rFonts w:cs="Arial" w:hint="eastAsia"/>
          <w:bCs/>
          <w:szCs w:val="22"/>
          <w:lang w:val="en-US" w:eastAsia="ja-JP"/>
        </w:rPr>
        <w:t xml:space="preserve">, </w:t>
      </w:r>
      <w:r w:rsidR="00FA632B">
        <w:rPr>
          <w:rFonts w:eastAsia="宋体" w:cs="Arial" w:hint="eastAsia"/>
          <w:bCs/>
          <w:szCs w:val="22"/>
          <w:lang w:val="en-US" w:eastAsia="zh-CN"/>
        </w:rPr>
        <w:t>US</w:t>
      </w:r>
      <w:r w:rsidR="008663A4">
        <w:rPr>
          <w:rFonts w:cs="Arial" w:hint="eastAsia"/>
          <w:bCs/>
          <w:szCs w:val="22"/>
          <w:lang w:val="en-US" w:eastAsia="ja-JP"/>
        </w:rPr>
        <w:t xml:space="preserve">, </w:t>
      </w:r>
      <w:r>
        <w:rPr>
          <w:rFonts w:eastAsiaTheme="minorEastAsia" w:cs="Arial" w:hint="eastAsia"/>
          <w:bCs/>
          <w:szCs w:val="22"/>
          <w:lang w:val="en-US" w:eastAsia="zh-CN"/>
        </w:rPr>
        <w:t>November</w:t>
      </w:r>
      <w:r>
        <w:rPr>
          <w:rFonts w:cs="Arial" w:hint="eastAsia"/>
          <w:bCs/>
          <w:szCs w:val="22"/>
          <w:lang w:val="en-US" w:eastAsia="ja-JP"/>
        </w:rPr>
        <w:t xml:space="preserve"> </w:t>
      </w:r>
      <w:r>
        <w:rPr>
          <w:rFonts w:eastAsiaTheme="minorEastAsia" w:cs="Arial" w:hint="eastAsia"/>
          <w:bCs/>
          <w:szCs w:val="22"/>
          <w:lang w:val="en-US" w:eastAsia="zh-CN"/>
        </w:rPr>
        <w:t>18</w:t>
      </w:r>
      <w:r>
        <w:rPr>
          <w:rFonts w:cs="Arial" w:hint="eastAsia"/>
          <w:bCs/>
          <w:szCs w:val="22"/>
          <w:vertAlign w:val="superscript"/>
          <w:lang w:val="en-US" w:eastAsia="ja-JP"/>
        </w:rPr>
        <w:t>th</w:t>
      </w:r>
      <w:r>
        <w:rPr>
          <w:rFonts w:eastAsiaTheme="minorEastAsia" w:cs="Arial" w:hint="eastAsia"/>
          <w:bCs/>
          <w:szCs w:val="22"/>
          <w:vertAlign w:val="superscript"/>
          <w:lang w:val="en-US" w:eastAsia="zh-CN"/>
        </w:rPr>
        <w:t xml:space="preserve"> </w:t>
      </w:r>
      <w:r>
        <w:rPr>
          <w:rFonts w:cs="Arial"/>
          <w:bCs/>
          <w:szCs w:val="22"/>
          <w:lang w:val="en-US" w:eastAsia="ja-JP"/>
        </w:rPr>
        <w:t>–</w:t>
      </w:r>
      <w:r w:rsidR="008663A4">
        <w:rPr>
          <w:rFonts w:eastAsiaTheme="minorEastAsia" w:cs="Arial" w:hint="eastAsia"/>
          <w:bCs/>
          <w:szCs w:val="22"/>
          <w:lang w:val="en-US" w:eastAsia="zh-CN"/>
        </w:rPr>
        <w:t xml:space="preserve"> </w:t>
      </w:r>
      <w:r>
        <w:rPr>
          <w:rFonts w:eastAsiaTheme="minorEastAsia" w:cs="Arial" w:hint="eastAsia"/>
          <w:bCs/>
          <w:szCs w:val="22"/>
          <w:lang w:val="en-US" w:eastAsia="zh-CN"/>
        </w:rPr>
        <w:t>22</w:t>
      </w:r>
      <w:r>
        <w:rPr>
          <w:rFonts w:eastAsia="宋体" w:cs="Arial" w:hint="eastAsia"/>
          <w:bCs/>
          <w:szCs w:val="22"/>
          <w:vertAlign w:val="superscript"/>
          <w:lang w:val="en-US" w:eastAsia="zh-CN"/>
        </w:rPr>
        <w:t>nd</w:t>
      </w:r>
      <w:r w:rsidR="008663A4">
        <w:rPr>
          <w:rFonts w:cs="Arial" w:hint="eastAsia"/>
          <w:bCs/>
          <w:szCs w:val="22"/>
          <w:lang w:val="en-US" w:eastAsia="ja-JP"/>
        </w:rPr>
        <w:t>, 2024</w:t>
      </w:r>
    </w:p>
    <w:bookmarkEnd w:id="0"/>
    <w:bookmarkEnd w:id="1"/>
    <w:p w14:paraId="597719A8" w14:textId="77777777" w:rsidR="00AE3679" w:rsidRDefault="00AE3679">
      <w:pPr>
        <w:tabs>
          <w:tab w:val="center" w:pos="4536"/>
          <w:tab w:val="right" w:pos="9072"/>
        </w:tabs>
        <w:spacing w:afterLines="0" w:after="0"/>
        <w:rPr>
          <w:rFonts w:ascii="Arial" w:eastAsia="MS Mincho" w:hAnsi="Arial"/>
          <w:b/>
          <w:sz w:val="22"/>
        </w:rPr>
      </w:pPr>
    </w:p>
    <w:bookmarkEnd w:id="2"/>
    <w:bookmarkEnd w:id="3"/>
    <w:p w14:paraId="49203605" w14:textId="77777777" w:rsidR="00AE3679" w:rsidRDefault="008663A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Source:</w:t>
      </w:r>
      <w:r>
        <w:rPr>
          <w:rFonts w:ascii="Arial" w:eastAsia="MS Mincho" w:hAnsi="Arial"/>
          <w:b/>
          <w:sz w:val="22"/>
        </w:rPr>
        <w:tab/>
        <w:t>CATT</w:t>
      </w:r>
    </w:p>
    <w:p w14:paraId="73C53E8C" w14:textId="77777777" w:rsidR="00AE3679" w:rsidRDefault="008663A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Title:</w:t>
      </w:r>
      <w:bookmarkStart w:id="5" w:name="Title"/>
      <w:bookmarkEnd w:id="5"/>
      <w:r>
        <w:rPr>
          <w:rFonts w:ascii="Arial" w:eastAsia="MS Mincho" w:hAnsi="Arial"/>
          <w:b/>
          <w:sz w:val="22"/>
        </w:rPr>
        <w:tab/>
      </w:r>
      <w:r>
        <w:rPr>
          <w:rFonts w:ascii="Arial" w:eastAsia="MS Mincho" w:hAnsi="Arial" w:hint="eastAsia"/>
          <w:b/>
          <w:sz w:val="22"/>
        </w:rPr>
        <w:t xml:space="preserve">The evaluation methodology and preliminary results of Ambient </w:t>
      </w:r>
      <w:proofErr w:type="spellStart"/>
      <w:r>
        <w:rPr>
          <w:rFonts w:ascii="Arial" w:eastAsia="MS Mincho" w:hAnsi="Arial" w:hint="eastAsia"/>
          <w:b/>
          <w:sz w:val="22"/>
        </w:rPr>
        <w:t>IoT</w:t>
      </w:r>
      <w:proofErr w:type="spellEnd"/>
    </w:p>
    <w:p w14:paraId="70FD6DCD" w14:textId="77777777" w:rsidR="00AE3679" w:rsidRDefault="008663A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6" w:name="Source"/>
      <w:bookmarkEnd w:id="6"/>
      <w:r>
        <w:rPr>
          <w:rFonts w:ascii="Arial" w:eastAsia="MS Mincho" w:hAnsi="Arial"/>
          <w:b/>
          <w:sz w:val="22"/>
        </w:rPr>
        <w:tab/>
      </w:r>
      <w:r>
        <w:rPr>
          <w:rFonts w:ascii="Arial" w:eastAsiaTheme="minorEastAsia" w:hAnsi="Arial" w:hint="eastAsia"/>
          <w:b/>
          <w:sz w:val="22"/>
          <w:lang w:eastAsia="zh-CN"/>
        </w:rPr>
        <w:t>9.4.1.1</w:t>
      </w:r>
    </w:p>
    <w:p w14:paraId="456A55DF" w14:textId="77777777" w:rsidR="00AE3679" w:rsidRDefault="008663A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7" w:name="DocumentFor"/>
      <w:bookmarkEnd w:id="7"/>
      <w:r>
        <w:rPr>
          <w:rFonts w:ascii="Arial" w:eastAsia="MS Mincho" w:hAnsi="Arial"/>
          <w:b/>
          <w:sz w:val="22"/>
        </w:rPr>
        <w:t>Discussion</w:t>
      </w:r>
      <w:r>
        <w:rPr>
          <w:rFonts w:ascii="Arial" w:eastAsia="MS Mincho" w:hAnsi="Arial" w:hint="eastAsia"/>
          <w:b/>
          <w:sz w:val="22"/>
        </w:rPr>
        <w:t xml:space="preserve"> and Decision</w:t>
      </w:r>
    </w:p>
    <w:p w14:paraId="1B6D245B" w14:textId="77777777" w:rsidR="00AE3679" w:rsidRDefault="00AE3679">
      <w:pPr>
        <w:pStyle w:val="a8"/>
        <w:pBdr>
          <w:bottom w:val="single" w:sz="6" w:space="1" w:color="auto"/>
        </w:pBdr>
        <w:tabs>
          <w:tab w:val="left" w:pos="1843"/>
        </w:tabs>
        <w:spacing w:after="120"/>
        <w:rPr>
          <w:rFonts w:eastAsia="宋体"/>
          <w:lang w:val="en-US" w:eastAsia="zh-CN"/>
        </w:rPr>
      </w:pPr>
    </w:p>
    <w:p w14:paraId="45187074" w14:textId="77777777" w:rsidR="00AE3679" w:rsidRDefault="008663A4">
      <w:pPr>
        <w:pStyle w:val="1"/>
        <w:ind w:left="431" w:hanging="431"/>
      </w:pPr>
      <w:bookmarkStart w:id="8" w:name="_Ref521334010"/>
      <w:r>
        <w:t>Introduction</w:t>
      </w:r>
      <w:bookmarkEnd w:id="8"/>
    </w:p>
    <w:p w14:paraId="092B8183" w14:textId="2A10DF54" w:rsidR="00077F7E" w:rsidRDefault="008663A4" w:rsidP="007C1501">
      <w:pPr>
        <w:spacing w:after="120"/>
        <w:jc w:val="both"/>
        <w:rPr>
          <w:rFonts w:eastAsiaTheme="minorEastAsia"/>
          <w:lang w:eastAsia="zh-CN"/>
        </w:rPr>
      </w:pPr>
      <w:r>
        <w:rPr>
          <w:rFonts w:eastAsiaTheme="minorEastAsia" w:hint="eastAsia"/>
          <w:lang w:eastAsia="zh-CN"/>
        </w:rPr>
        <w:t>In RAN1#11</w:t>
      </w:r>
      <w:r w:rsidR="0017133B">
        <w:rPr>
          <w:rFonts w:eastAsiaTheme="minorEastAsia" w:hint="eastAsia"/>
          <w:lang w:eastAsia="zh-CN"/>
        </w:rPr>
        <w:t>8</w:t>
      </w:r>
      <w:r w:rsidR="00077F7E">
        <w:rPr>
          <w:rFonts w:eastAsiaTheme="minorEastAsia" w:hint="eastAsia"/>
          <w:lang w:eastAsia="zh-CN"/>
        </w:rPr>
        <w:t>bis</w:t>
      </w:r>
      <w:r>
        <w:rPr>
          <w:rFonts w:eastAsiaTheme="minorEastAsia" w:hint="eastAsia"/>
          <w:lang w:eastAsia="zh-CN"/>
        </w:rPr>
        <w:t>, the design target</w:t>
      </w:r>
      <w:r w:rsidR="002A1065">
        <w:rPr>
          <w:rFonts w:eastAsiaTheme="minorEastAsia" w:hint="eastAsia"/>
          <w:lang w:eastAsia="zh-CN"/>
        </w:rPr>
        <w:t>s</w:t>
      </w:r>
      <w:r w:rsidR="00077F7E">
        <w:rPr>
          <w:rFonts w:eastAsiaTheme="minorEastAsia" w:hint="eastAsia"/>
          <w:lang w:eastAsia="zh-CN"/>
        </w:rPr>
        <w:t xml:space="preserve"> for coverage </w:t>
      </w:r>
      <w:r w:rsidR="002A1065">
        <w:rPr>
          <w:rFonts w:eastAsiaTheme="minorEastAsia" w:hint="eastAsia"/>
          <w:lang w:eastAsia="zh-CN"/>
        </w:rPr>
        <w:t xml:space="preserve">under different scenarios </w:t>
      </w:r>
      <w:r w:rsidR="00077F7E">
        <w:rPr>
          <w:rFonts w:eastAsiaTheme="minorEastAsia" w:hint="eastAsia"/>
          <w:lang w:eastAsia="zh-CN"/>
        </w:rPr>
        <w:t>w</w:t>
      </w:r>
      <w:r w:rsidR="002A1065">
        <w:rPr>
          <w:rFonts w:eastAsiaTheme="minorEastAsia" w:hint="eastAsia"/>
          <w:lang w:eastAsia="zh-CN"/>
        </w:rPr>
        <w:t>ere</w:t>
      </w:r>
      <w:r w:rsidR="00077F7E">
        <w:rPr>
          <w:rFonts w:eastAsiaTheme="minorEastAsia" w:hint="eastAsia"/>
          <w:lang w:eastAsia="zh-CN"/>
        </w:rPr>
        <w:t xml:space="preserve"> </w:t>
      </w:r>
      <w:r w:rsidR="00077F7E" w:rsidRPr="002A1065">
        <w:rPr>
          <w:rFonts w:eastAsiaTheme="minorEastAsia" w:hint="eastAsia"/>
          <w:lang w:eastAsia="zh-CN"/>
        </w:rPr>
        <w:t>refined</w:t>
      </w:r>
      <w:r>
        <w:rPr>
          <w:rFonts w:eastAsiaTheme="minorEastAsia" w:hint="eastAsia"/>
          <w:lang w:eastAsia="zh-CN"/>
        </w:rPr>
        <w:t>,</w:t>
      </w:r>
      <w:r w:rsidR="00077F7E">
        <w:rPr>
          <w:rFonts w:eastAsiaTheme="minorEastAsia" w:hint="eastAsia"/>
          <w:lang w:eastAsia="zh-CN"/>
        </w:rPr>
        <w:t xml:space="preserve"> and some evaluation assumptions like spectrum and CFO were further clarified </w:t>
      </w:r>
      <w:r w:rsidR="00077F7E">
        <w:rPr>
          <w:rFonts w:eastAsiaTheme="minorEastAsia"/>
          <w:lang w:eastAsia="zh-CN"/>
        </w:rPr>
        <w:fldChar w:fldCharType="begin"/>
      </w:r>
      <w:r w:rsidR="00077F7E">
        <w:rPr>
          <w:rFonts w:eastAsiaTheme="minorEastAsia"/>
          <w:lang w:eastAsia="zh-CN"/>
        </w:rPr>
        <w:instrText xml:space="preserve"> </w:instrText>
      </w:r>
      <w:r w:rsidR="00077F7E">
        <w:rPr>
          <w:rFonts w:eastAsiaTheme="minorEastAsia" w:hint="eastAsia"/>
          <w:lang w:eastAsia="zh-CN"/>
        </w:rPr>
        <w:instrText>REF _Ref5231 \r \h</w:instrText>
      </w:r>
      <w:r w:rsidR="00077F7E">
        <w:rPr>
          <w:rFonts w:eastAsiaTheme="minorEastAsia"/>
          <w:lang w:eastAsia="zh-CN"/>
        </w:rPr>
        <w:instrText xml:space="preserve"> </w:instrText>
      </w:r>
      <w:r w:rsidR="00077F7E">
        <w:rPr>
          <w:rFonts w:eastAsiaTheme="minorEastAsia"/>
          <w:lang w:eastAsia="zh-CN"/>
        </w:rPr>
      </w:r>
      <w:r w:rsidR="00077F7E">
        <w:rPr>
          <w:rFonts w:eastAsiaTheme="minorEastAsia"/>
          <w:lang w:eastAsia="zh-CN"/>
        </w:rPr>
        <w:fldChar w:fldCharType="separate"/>
      </w:r>
      <w:r w:rsidR="00220AF0">
        <w:rPr>
          <w:rFonts w:eastAsiaTheme="minorEastAsia"/>
          <w:lang w:eastAsia="zh-CN"/>
        </w:rPr>
        <w:t>[1]</w:t>
      </w:r>
      <w:r w:rsidR="00077F7E">
        <w:rPr>
          <w:rFonts w:eastAsiaTheme="minorEastAsia"/>
          <w:lang w:eastAsia="zh-CN"/>
        </w:rPr>
        <w:fldChar w:fldCharType="end"/>
      </w:r>
      <w:r w:rsidR="00077F7E">
        <w:rPr>
          <w:rFonts w:eastAsiaTheme="minorEastAsia" w:hint="eastAsia"/>
          <w:lang w:eastAsia="zh-CN"/>
        </w:rPr>
        <w:t xml:space="preserve">. The evaluation results of single-device latency, multi-device inventory completion time, link performance and link budget from companies were summarized and captured in TR38.769 </w:t>
      </w:r>
      <w:r w:rsidR="00077F7E">
        <w:rPr>
          <w:rFonts w:eastAsiaTheme="minorEastAsia"/>
          <w:lang w:eastAsia="zh-CN"/>
        </w:rPr>
        <w:fldChar w:fldCharType="begin"/>
      </w:r>
      <w:r w:rsidR="00077F7E">
        <w:rPr>
          <w:rFonts w:eastAsiaTheme="minorEastAsia"/>
          <w:lang w:eastAsia="zh-CN"/>
        </w:rPr>
        <w:instrText xml:space="preserve"> </w:instrText>
      </w:r>
      <w:r w:rsidR="00077F7E">
        <w:rPr>
          <w:rFonts w:eastAsiaTheme="minorEastAsia" w:hint="eastAsia"/>
          <w:lang w:eastAsia="zh-CN"/>
        </w:rPr>
        <w:instrText>REF _Ref181266392 \r \h</w:instrText>
      </w:r>
      <w:r w:rsidR="00077F7E">
        <w:rPr>
          <w:rFonts w:eastAsiaTheme="minorEastAsia"/>
          <w:lang w:eastAsia="zh-CN"/>
        </w:rPr>
        <w:instrText xml:space="preserve"> </w:instrText>
      </w:r>
      <w:r w:rsidR="00077F7E">
        <w:rPr>
          <w:rFonts w:eastAsiaTheme="minorEastAsia"/>
          <w:lang w:eastAsia="zh-CN"/>
        </w:rPr>
      </w:r>
      <w:r w:rsidR="00077F7E">
        <w:rPr>
          <w:rFonts w:eastAsiaTheme="minorEastAsia"/>
          <w:lang w:eastAsia="zh-CN"/>
        </w:rPr>
        <w:fldChar w:fldCharType="separate"/>
      </w:r>
      <w:r w:rsidR="00220AF0">
        <w:rPr>
          <w:rFonts w:eastAsiaTheme="minorEastAsia"/>
          <w:lang w:eastAsia="zh-CN"/>
        </w:rPr>
        <w:t>[2]</w:t>
      </w:r>
      <w:r w:rsidR="00077F7E">
        <w:rPr>
          <w:rFonts w:eastAsiaTheme="minorEastAsia"/>
          <w:lang w:eastAsia="zh-CN"/>
        </w:rPr>
        <w:fldChar w:fldCharType="end"/>
      </w:r>
      <w:r w:rsidR="00077F7E">
        <w:rPr>
          <w:rFonts w:eastAsiaTheme="minorEastAsia" w:hint="eastAsia"/>
          <w:lang w:eastAsia="zh-CN"/>
        </w:rPr>
        <w:t>.</w:t>
      </w:r>
    </w:p>
    <w:p w14:paraId="4D9904CD" w14:textId="77777777" w:rsidR="00AE3679" w:rsidRDefault="008663A4" w:rsidP="00C40450">
      <w:pPr>
        <w:spacing w:afterLines="150" w:after="360"/>
        <w:jc w:val="both"/>
        <w:rPr>
          <w:rFonts w:eastAsiaTheme="minorEastAsia"/>
          <w:lang w:eastAsia="zh-CN"/>
        </w:rPr>
      </w:pPr>
      <w:r>
        <w:rPr>
          <w:rFonts w:eastAsiaTheme="minorEastAsia"/>
          <w:lang w:eastAsia="zh-CN"/>
        </w:rPr>
        <w:t xml:space="preserve">In this contribution, we first further discuss </w:t>
      </w:r>
      <w:r>
        <w:rPr>
          <w:rFonts w:eastAsiaTheme="minorEastAsia" w:hint="eastAsia"/>
          <w:lang w:eastAsia="zh-CN"/>
        </w:rPr>
        <w:t xml:space="preserve">the remaining issues </w:t>
      </w:r>
      <w:r w:rsidR="00873226">
        <w:rPr>
          <w:rFonts w:eastAsiaTheme="minorEastAsia" w:hint="eastAsia"/>
          <w:lang w:eastAsia="zh-CN"/>
        </w:rPr>
        <w:t xml:space="preserve">on </w:t>
      </w:r>
      <w:r>
        <w:rPr>
          <w:rFonts w:eastAsiaTheme="minorEastAsia" w:hint="eastAsia"/>
          <w:lang w:eastAsia="zh-CN"/>
        </w:rPr>
        <w:t>evaluation metrics, methodologies</w:t>
      </w:r>
      <w:r w:rsidR="00FF084A">
        <w:rPr>
          <w:rFonts w:eastAsiaTheme="minorEastAsia" w:hint="eastAsia"/>
          <w:lang w:eastAsia="zh-CN"/>
        </w:rPr>
        <w:t xml:space="preserve"> and assumptions</w:t>
      </w:r>
      <w:r>
        <w:rPr>
          <w:rFonts w:eastAsiaTheme="minorEastAsia" w:hint="eastAsia"/>
          <w:lang w:eastAsia="zh-CN"/>
        </w:rPr>
        <w:t xml:space="preserve">, </w:t>
      </w:r>
      <w:r>
        <w:rPr>
          <w:rFonts w:eastAsiaTheme="minorEastAsia"/>
          <w:lang w:eastAsia="zh-CN"/>
        </w:rPr>
        <w:t>and then</w:t>
      </w:r>
      <w:r>
        <w:rPr>
          <w:rFonts w:eastAsiaTheme="minorEastAsia" w:hint="eastAsia"/>
          <w:lang w:eastAsia="zh-CN"/>
        </w:rPr>
        <w:t xml:space="preserve"> </w:t>
      </w:r>
      <w:r>
        <w:rPr>
          <w:rFonts w:eastAsiaTheme="minorEastAsia"/>
          <w:lang w:eastAsia="zh-CN"/>
        </w:rPr>
        <w:t xml:space="preserve">provide </w:t>
      </w:r>
      <w:r>
        <w:rPr>
          <w:rFonts w:eastAsiaTheme="minorEastAsia" w:hint="eastAsia"/>
          <w:lang w:eastAsia="zh-CN"/>
        </w:rPr>
        <w:t xml:space="preserve">the </w:t>
      </w:r>
      <w:r>
        <w:rPr>
          <w:rFonts w:eastAsiaTheme="minorEastAsia"/>
          <w:lang w:eastAsia="zh-CN"/>
        </w:rPr>
        <w:t>evaluation results</w:t>
      </w:r>
      <w:r>
        <w:rPr>
          <w:rFonts w:eastAsiaTheme="minorEastAsia" w:hint="eastAsia"/>
          <w:lang w:eastAsia="zh-CN"/>
        </w:rPr>
        <w:t xml:space="preserve"> and relevant analysis.</w:t>
      </w:r>
    </w:p>
    <w:p w14:paraId="025A184C" w14:textId="77777777" w:rsidR="00AE3679" w:rsidRPr="00931DBD" w:rsidRDefault="004A7B05" w:rsidP="00FF084A">
      <w:pPr>
        <w:pStyle w:val="1"/>
        <w:jc w:val="both"/>
        <w:rPr>
          <w:rFonts w:eastAsiaTheme="minorEastAsia"/>
          <w:iCs/>
          <w:kern w:val="2"/>
          <w:lang w:val="en-US"/>
        </w:rPr>
      </w:pPr>
      <w:r>
        <w:rPr>
          <w:rFonts w:hint="eastAsia"/>
          <w:lang w:val="en-US"/>
        </w:rPr>
        <w:t>Remaining issues on e</w:t>
      </w:r>
      <w:r w:rsidR="008663A4" w:rsidRPr="00931DBD">
        <w:rPr>
          <w:lang w:val="en-US"/>
        </w:rPr>
        <w:t>valuation metric</w:t>
      </w:r>
      <w:r w:rsidR="008663A4">
        <w:rPr>
          <w:rFonts w:hint="eastAsia"/>
          <w:lang w:val="en-US"/>
        </w:rPr>
        <w:t>s, methodologies and assumptions</w:t>
      </w:r>
    </w:p>
    <w:p w14:paraId="77E7FB4B" w14:textId="6B893B4A" w:rsidR="002A1065" w:rsidRDefault="00DB66AE">
      <w:pPr>
        <w:pStyle w:val="2"/>
        <w:ind w:left="576"/>
        <w:rPr>
          <w:rFonts w:eastAsiaTheme="minorEastAsia"/>
          <w:szCs w:val="24"/>
          <w:lang w:val="en-US"/>
        </w:rPr>
      </w:pPr>
      <w:r>
        <w:rPr>
          <w:rFonts w:eastAsiaTheme="minorEastAsia" w:hint="eastAsia"/>
          <w:szCs w:val="24"/>
          <w:lang w:val="en-US"/>
        </w:rPr>
        <w:t>Refinement of the d</w:t>
      </w:r>
      <w:r w:rsidR="002A1065">
        <w:rPr>
          <w:rFonts w:eastAsiaTheme="minorEastAsia" w:hint="eastAsia"/>
          <w:szCs w:val="24"/>
          <w:lang w:val="en-US"/>
        </w:rPr>
        <w:t>esign targets</w:t>
      </w:r>
    </w:p>
    <w:p w14:paraId="0AB48437" w14:textId="22957C0D" w:rsidR="00DB66AE" w:rsidRDefault="00DB66AE" w:rsidP="00220AF0">
      <w:pPr>
        <w:spacing w:after="120"/>
        <w:jc w:val="both"/>
        <w:rPr>
          <w:rFonts w:eastAsiaTheme="minorEastAsia"/>
          <w:lang w:eastAsia="zh-CN"/>
        </w:rPr>
      </w:pPr>
      <w:r>
        <w:rPr>
          <w:rFonts w:eastAsiaTheme="minorEastAsia" w:hint="eastAsia"/>
          <w:lang w:eastAsia="zh-CN"/>
        </w:rPr>
        <w:t>In RAN1#118bis, the distance target for different deployment scenarios and device types were refined as following</w:t>
      </w:r>
      <w:r w:rsidR="00085B64">
        <w:rPr>
          <w:rFonts w:eastAsiaTheme="minorEastAsia" w:hint="eastAsia"/>
          <w:lang w:eastAsia="zh-CN"/>
        </w:rPr>
        <w:t xml:space="preserve"> </w:t>
      </w:r>
      <w:r w:rsidR="00085B64">
        <w:rPr>
          <w:rFonts w:eastAsiaTheme="minorEastAsia"/>
          <w:lang w:eastAsia="zh-CN"/>
        </w:rPr>
        <w:fldChar w:fldCharType="begin"/>
      </w:r>
      <w:r w:rsidR="00085B64">
        <w:rPr>
          <w:rFonts w:eastAsiaTheme="minorEastAsia"/>
          <w:lang w:eastAsia="zh-CN"/>
        </w:rPr>
        <w:instrText xml:space="preserve"> </w:instrText>
      </w:r>
      <w:r w:rsidR="00085B64">
        <w:rPr>
          <w:rFonts w:eastAsiaTheme="minorEastAsia" w:hint="eastAsia"/>
          <w:lang w:eastAsia="zh-CN"/>
        </w:rPr>
        <w:instrText>REF _Ref5231 \r \h</w:instrText>
      </w:r>
      <w:r w:rsidR="00085B64">
        <w:rPr>
          <w:rFonts w:eastAsiaTheme="minorEastAsia"/>
          <w:lang w:eastAsia="zh-CN"/>
        </w:rPr>
        <w:instrText xml:space="preserve"> </w:instrText>
      </w:r>
      <w:r w:rsidR="00085B64">
        <w:rPr>
          <w:rFonts w:eastAsiaTheme="minorEastAsia"/>
          <w:lang w:eastAsia="zh-CN"/>
        </w:rPr>
      </w:r>
      <w:r w:rsidR="00085B64">
        <w:rPr>
          <w:rFonts w:eastAsiaTheme="minorEastAsia"/>
          <w:lang w:eastAsia="zh-CN"/>
        </w:rPr>
        <w:fldChar w:fldCharType="separate"/>
      </w:r>
      <w:r w:rsidR="00220AF0">
        <w:rPr>
          <w:rFonts w:eastAsiaTheme="minorEastAsia"/>
          <w:lang w:eastAsia="zh-CN"/>
        </w:rPr>
        <w:t>[1]</w:t>
      </w:r>
      <w:r w:rsidR="00085B64">
        <w:rPr>
          <w:rFonts w:eastAsiaTheme="minorEastAsia"/>
          <w:lang w:eastAsia="zh-CN"/>
        </w:rPr>
        <w:fldChar w:fldCharType="end"/>
      </w:r>
      <w:r w:rsidR="00085B64">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085B64" w14:paraId="0501DF0E" w14:textId="77777777" w:rsidTr="00085B64">
        <w:tc>
          <w:tcPr>
            <w:tcW w:w="9286" w:type="dxa"/>
          </w:tcPr>
          <w:p w14:paraId="39E7B216" w14:textId="77777777" w:rsidR="00085B64" w:rsidRDefault="00085B64" w:rsidP="00085B64">
            <w:pPr>
              <w:spacing w:after="120"/>
              <w:rPr>
                <w:rFonts w:eastAsia="DengXian"/>
                <w:bCs/>
                <w:iCs/>
                <w:kern w:val="2"/>
                <w:highlight w:val="green"/>
                <w:lang w:eastAsia="zh-CN"/>
              </w:rPr>
            </w:pPr>
            <w:r>
              <w:rPr>
                <w:rFonts w:eastAsia="DengXian"/>
                <w:bCs/>
                <w:iCs/>
                <w:kern w:val="2"/>
                <w:highlight w:val="green"/>
                <w:lang w:eastAsia="zh-CN"/>
              </w:rPr>
              <w:t>Agreement</w:t>
            </w:r>
          </w:p>
          <w:p w14:paraId="2296C256" w14:textId="77777777" w:rsidR="00085B64" w:rsidRPr="00085B64" w:rsidRDefault="00085B64" w:rsidP="00085B64">
            <w:pPr>
              <w:spacing w:afterLines="0" w:after="0"/>
              <w:rPr>
                <w:rFonts w:eastAsia="宋体"/>
                <w:szCs w:val="24"/>
                <w:lang w:eastAsia="zh-CN"/>
              </w:rPr>
            </w:pPr>
            <w:r w:rsidRPr="00085B64">
              <w:rPr>
                <w:rFonts w:eastAsia="DengXian"/>
                <w:lang w:val="en-GB" w:eastAsia="zh-CN"/>
              </w:rPr>
              <w:t xml:space="preserve">For Rel-19 Ambient </w:t>
            </w:r>
            <w:proofErr w:type="spellStart"/>
            <w:r w:rsidRPr="00085B64">
              <w:rPr>
                <w:rFonts w:eastAsia="DengXian"/>
                <w:lang w:val="en-GB" w:eastAsia="zh-CN"/>
              </w:rPr>
              <w:t>IoT</w:t>
            </w:r>
            <w:proofErr w:type="spellEnd"/>
            <w:r w:rsidRPr="00085B64">
              <w:rPr>
                <w:rFonts w:eastAsia="DengXian"/>
                <w:lang w:val="en-GB" w:eastAsia="zh-CN"/>
              </w:rPr>
              <w:t>, t</w:t>
            </w:r>
            <w:r w:rsidRPr="00085B64">
              <w:rPr>
                <w:rFonts w:eastAsia="DengXian"/>
                <w:lang w:val="en-GB"/>
              </w:rPr>
              <w:t xml:space="preserve">he </w:t>
            </w:r>
            <w:r w:rsidRPr="00085B64">
              <w:rPr>
                <w:rFonts w:eastAsia="宋体"/>
                <w:szCs w:val="24"/>
                <w:lang w:eastAsia="ja-JP"/>
              </w:rPr>
              <w:t>target value(s)</w:t>
            </w:r>
            <w:r w:rsidRPr="00085B64">
              <w:rPr>
                <w:rFonts w:eastAsia="宋体"/>
                <w:szCs w:val="24"/>
                <w:lang w:eastAsia="zh-CN"/>
              </w:rPr>
              <w:t xml:space="preserve"> for a</w:t>
            </w:r>
            <w:r w:rsidRPr="00085B64">
              <w:rPr>
                <w:rFonts w:eastAsia="宋体"/>
                <w:szCs w:val="24"/>
                <w:lang w:eastAsia="ja-JP"/>
              </w:rPr>
              <w:t>pplicable maximum distance</w:t>
            </w:r>
            <w:r w:rsidRPr="00085B64">
              <w:rPr>
                <w:rFonts w:eastAsia="宋体"/>
                <w:szCs w:val="24"/>
                <w:lang w:eastAsia="zh-CN"/>
              </w:rPr>
              <w:t xml:space="preserve"> are refined as follows, </w:t>
            </w:r>
          </w:p>
          <w:p w14:paraId="0CAA1345" w14:textId="77777777" w:rsidR="00085B64" w:rsidRPr="00085B64" w:rsidRDefault="00085B64" w:rsidP="00085B64">
            <w:pPr>
              <w:numPr>
                <w:ilvl w:val="0"/>
                <w:numId w:val="49"/>
              </w:numPr>
              <w:spacing w:afterLines="0" w:after="0"/>
              <w:rPr>
                <w:rFonts w:eastAsia="DengXian"/>
                <w:lang w:eastAsia="zh-CN"/>
              </w:rPr>
            </w:pPr>
            <w:r w:rsidRPr="00085B64">
              <w:rPr>
                <w:rFonts w:eastAsia="DengXian"/>
                <w:lang w:eastAsia="zh-CN"/>
              </w:rPr>
              <w:t xml:space="preserve">For device 1 in D1T1: </w:t>
            </w:r>
          </w:p>
          <w:p w14:paraId="73B1F01E" w14:textId="77777777" w:rsidR="00085B64" w:rsidRPr="00085B64" w:rsidRDefault="00085B64" w:rsidP="00085B64">
            <w:pPr>
              <w:numPr>
                <w:ilvl w:val="1"/>
                <w:numId w:val="49"/>
              </w:numPr>
              <w:spacing w:afterLines="0" w:after="0"/>
              <w:rPr>
                <w:rFonts w:eastAsia="DengXian"/>
                <w:lang w:eastAsia="zh-CN"/>
              </w:rPr>
            </w:pPr>
            <w:r w:rsidRPr="00085B64">
              <w:rPr>
                <w:rFonts w:eastAsia="DengXian"/>
                <w:lang w:eastAsia="zh-CN"/>
              </w:rPr>
              <w:t>a value within [</w:t>
            </w:r>
            <w:r w:rsidRPr="00085B64">
              <w:rPr>
                <w:rFonts w:eastAsia="宋体"/>
                <w:bCs/>
                <w:szCs w:val="24"/>
                <w:lang w:eastAsia="zh-CN"/>
              </w:rPr>
              <w:t>10 - 20]m</w:t>
            </w:r>
          </w:p>
          <w:p w14:paraId="0C5595A1" w14:textId="77777777" w:rsidR="00085B64" w:rsidRPr="00085B64" w:rsidRDefault="00085B64" w:rsidP="00085B64">
            <w:pPr>
              <w:numPr>
                <w:ilvl w:val="0"/>
                <w:numId w:val="49"/>
              </w:numPr>
              <w:spacing w:afterLines="0" w:after="0"/>
              <w:rPr>
                <w:rFonts w:eastAsia="DengXian"/>
                <w:lang w:eastAsia="zh-CN"/>
              </w:rPr>
            </w:pPr>
            <w:r w:rsidRPr="00085B64">
              <w:rPr>
                <w:rFonts w:eastAsia="DengXian"/>
                <w:lang w:eastAsia="zh-CN"/>
              </w:rPr>
              <w:t xml:space="preserve">For device 2a in D1T1: </w:t>
            </w:r>
          </w:p>
          <w:p w14:paraId="4A59F62A" w14:textId="77777777" w:rsidR="00085B64" w:rsidRPr="00085B64" w:rsidRDefault="00085B64" w:rsidP="00085B64">
            <w:pPr>
              <w:numPr>
                <w:ilvl w:val="1"/>
                <w:numId w:val="49"/>
              </w:numPr>
              <w:spacing w:afterLines="0" w:after="0"/>
              <w:rPr>
                <w:rFonts w:eastAsia="DengXian"/>
                <w:lang w:eastAsia="zh-CN"/>
              </w:rPr>
            </w:pPr>
            <w:r w:rsidRPr="00085B64">
              <w:rPr>
                <w:rFonts w:eastAsia="DengXian"/>
                <w:lang w:eastAsia="zh-CN"/>
              </w:rPr>
              <w:t>a value within [20 - 30]m</w:t>
            </w:r>
          </w:p>
          <w:p w14:paraId="78457754" w14:textId="77777777" w:rsidR="00085B64" w:rsidRPr="00085B64" w:rsidRDefault="00085B64" w:rsidP="00085B64">
            <w:pPr>
              <w:numPr>
                <w:ilvl w:val="0"/>
                <w:numId w:val="49"/>
              </w:numPr>
              <w:spacing w:afterLines="0" w:after="0"/>
              <w:rPr>
                <w:rFonts w:eastAsia="DengXian"/>
                <w:lang w:eastAsia="zh-CN"/>
              </w:rPr>
            </w:pPr>
            <w:r w:rsidRPr="00085B64">
              <w:rPr>
                <w:rFonts w:eastAsia="DengXian"/>
                <w:lang w:eastAsia="zh-CN"/>
              </w:rPr>
              <w:t xml:space="preserve">For device 2b in D1T1: </w:t>
            </w:r>
          </w:p>
          <w:p w14:paraId="1BFFDC10" w14:textId="77777777" w:rsidR="00085B64" w:rsidRPr="00085B64" w:rsidRDefault="00085B64" w:rsidP="00085B64">
            <w:pPr>
              <w:numPr>
                <w:ilvl w:val="1"/>
                <w:numId w:val="49"/>
              </w:numPr>
              <w:spacing w:afterLines="0" w:after="0"/>
              <w:rPr>
                <w:rFonts w:eastAsia="DengXian"/>
                <w:lang w:eastAsia="zh-CN"/>
              </w:rPr>
            </w:pPr>
            <w:r w:rsidRPr="00085B64">
              <w:rPr>
                <w:rFonts w:eastAsia="DengXian"/>
                <w:lang w:eastAsia="zh-CN"/>
              </w:rPr>
              <w:t>a value within [</w:t>
            </w:r>
            <w:r w:rsidRPr="00085B64">
              <w:rPr>
                <w:rFonts w:eastAsia="宋体"/>
                <w:bCs/>
                <w:szCs w:val="24"/>
                <w:lang w:eastAsia="zh-CN"/>
              </w:rPr>
              <w:t>30 - 50]m</w:t>
            </w:r>
          </w:p>
          <w:p w14:paraId="41A9FFBE" w14:textId="77777777" w:rsidR="00085B64" w:rsidRPr="00085B64" w:rsidRDefault="00085B64" w:rsidP="00085B64">
            <w:pPr>
              <w:numPr>
                <w:ilvl w:val="0"/>
                <w:numId w:val="49"/>
              </w:numPr>
              <w:spacing w:afterLines="0" w:after="0"/>
              <w:rPr>
                <w:rFonts w:eastAsia="DengXian"/>
                <w:lang w:eastAsia="zh-CN"/>
              </w:rPr>
            </w:pPr>
            <w:r w:rsidRPr="00085B64">
              <w:rPr>
                <w:rFonts w:eastAsia="DengXian"/>
                <w:lang w:eastAsia="zh-CN"/>
              </w:rPr>
              <w:t xml:space="preserve">For device 1 in D2T2: </w:t>
            </w:r>
          </w:p>
          <w:p w14:paraId="31C50320" w14:textId="77777777" w:rsidR="00085B64" w:rsidRPr="00085B64" w:rsidRDefault="00085B64" w:rsidP="00085B64">
            <w:pPr>
              <w:numPr>
                <w:ilvl w:val="1"/>
                <w:numId w:val="49"/>
              </w:numPr>
              <w:spacing w:afterLines="0" w:after="0"/>
              <w:rPr>
                <w:rFonts w:eastAsia="DengXian"/>
                <w:lang w:eastAsia="zh-CN"/>
              </w:rPr>
            </w:pPr>
            <w:r w:rsidRPr="00085B64">
              <w:rPr>
                <w:rFonts w:eastAsia="宋体"/>
                <w:bCs/>
                <w:szCs w:val="24"/>
                <w:lang w:eastAsia="zh-CN"/>
              </w:rPr>
              <w:t xml:space="preserve">10 m </w:t>
            </w:r>
          </w:p>
          <w:p w14:paraId="6E15BA10" w14:textId="77777777" w:rsidR="00085B64" w:rsidRPr="00085B64" w:rsidRDefault="00085B64" w:rsidP="00085B64">
            <w:pPr>
              <w:numPr>
                <w:ilvl w:val="0"/>
                <w:numId w:val="49"/>
              </w:numPr>
              <w:spacing w:afterLines="0" w:after="0"/>
              <w:rPr>
                <w:rFonts w:eastAsia="DengXian"/>
                <w:lang w:eastAsia="zh-CN"/>
              </w:rPr>
            </w:pPr>
            <w:r w:rsidRPr="00085B64">
              <w:rPr>
                <w:rFonts w:eastAsia="DengXian"/>
                <w:lang w:eastAsia="zh-CN"/>
              </w:rPr>
              <w:t xml:space="preserve">For device 2a in D2T2: </w:t>
            </w:r>
          </w:p>
          <w:p w14:paraId="528FF70A" w14:textId="77777777" w:rsidR="00085B64" w:rsidRPr="00085B64" w:rsidRDefault="00085B64" w:rsidP="00085B64">
            <w:pPr>
              <w:numPr>
                <w:ilvl w:val="1"/>
                <w:numId w:val="49"/>
              </w:numPr>
              <w:spacing w:afterLines="0" w:after="0"/>
              <w:rPr>
                <w:rFonts w:eastAsia="宋体"/>
                <w:bCs/>
                <w:szCs w:val="24"/>
                <w:lang w:eastAsia="zh-CN"/>
              </w:rPr>
            </w:pPr>
            <w:r w:rsidRPr="00085B64">
              <w:rPr>
                <w:rFonts w:eastAsia="宋体"/>
                <w:bCs/>
                <w:szCs w:val="24"/>
                <w:lang w:eastAsia="zh-CN"/>
              </w:rPr>
              <w:t xml:space="preserve">a value within [10 - </w:t>
            </w:r>
            <w:r w:rsidRPr="00085B64">
              <w:rPr>
                <w:rFonts w:eastAsia="宋体"/>
                <w:szCs w:val="24"/>
                <w:lang w:eastAsia="zh-CN"/>
              </w:rPr>
              <w:t>20]m</w:t>
            </w:r>
          </w:p>
          <w:p w14:paraId="780524CE" w14:textId="77777777" w:rsidR="00085B64" w:rsidRPr="00085B64" w:rsidRDefault="00085B64" w:rsidP="00085B64">
            <w:pPr>
              <w:numPr>
                <w:ilvl w:val="0"/>
                <w:numId w:val="49"/>
              </w:numPr>
              <w:spacing w:afterLines="0" w:after="0"/>
              <w:rPr>
                <w:rFonts w:eastAsia="DengXian"/>
                <w:lang w:eastAsia="zh-CN"/>
              </w:rPr>
            </w:pPr>
            <w:r w:rsidRPr="00085B64">
              <w:rPr>
                <w:rFonts w:eastAsia="DengXian"/>
                <w:lang w:eastAsia="zh-CN"/>
              </w:rPr>
              <w:t xml:space="preserve">For device 2b in D2T2: </w:t>
            </w:r>
          </w:p>
          <w:p w14:paraId="7861DB6F" w14:textId="77777777" w:rsidR="00085B64" w:rsidRPr="00085B64" w:rsidRDefault="00085B64" w:rsidP="00085B64">
            <w:pPr>
              <w:numPr>
                <w:ilvl w:val="1"/>
                <w:numId w:val="49"/>
              </w:numPr>
              <w:spacing w:afterLines="0" w:after="0"/>
              <w:rPr>
                <w:rFonts w:eastAsia="宋体"/>
                <w:bCs/>
                <w:szCs w:val="24"/>
                <w:lang w:eastAsia="zh-CN"/>
              </w:rPr>
            </w:pPr>
            <w:r w:rsidRPr="00085B64">
              <w:rPr>
                <w:rFonts w:eastAsia="宋体"/>
                <w:bCs/>
                <w:szCs w:val="24"/>
                <w:lang w:eastAsia="zh-CN"/>
              </w:rPr>
              <w:t>a value within [</w:t>
            </w:r>
            <w:r w:rsidRPr="00085B64">
              <w:rPr>
                <w:rFonts w:eastAsia="宋体"/>
                <w:szCs w:val="24"/>
                <w:lang w:eastAsia="zh-CN"/>
              </w:rPr>
              <w:t>30 - 50]m</w:t>
            </w:r>
          </w:p>
          <w:p w14:paraId="64A0B9B9" w14:textId="24BC7AD8" w:rsidR="00085B64" w:rsidRPr="00C40450" w:rsidRDefault="00085B64" w:rsidP="00C40450">
            <w:pPr>
              <w:spacing w:after="120"/>
              <w:rPr>
                <w:rFonts w:eastAsia="DengXian"/>
                <w:szCs w:val="24"/>
                <w:lang w:eastAsia="zh-CN"/>
              </w:rPr>
            </w:pPr>
            <w:r w:rsidRPr="00085B64">
              <w:rPr>
                <w:rFonts w:eastAsia="DengXian"/>
                <w:szCs w:val="24"/>
                <w:lang w:eastAsia="zh-CN"/>
              </w:rPr>
              <w:t xml:space="preserve">The </w:t>
            </w:r>
            <w:r w:rsidRPr="00085B64">
              <w:rPr>
                <w:rFonts w:eastAsia="宋体"/>
                <w:szCs w:val="24"/>
                <w:lang w:eastAsia="ja-JP"/>
              </w:rPr>
              <w:t>distance</w:t>
            </w:r>
            <w:r w:rsidRPr="00085B64">
              <w:rPr>
                <w:rFonts w:eastAsia="宋体"/>
                <w:szCs w:val="24"/>
                <w:lang w:eastAsia="zh-CN"/>
              </w:rPr>
              <w:t xml:space="preserve"> </w:t>
            </w:r>
            <w:r w:rsidRPr="00085B64">
              <w:rPr>
                <w:rFonts w:eastAsia="DengXian"/>
                <w:szCs w:val="24"/>
                <w:lang w:eastAsia="zh-CN"/>
              </w:rPr>
              <w:t xml:space="preserve">target is compared to the </w:t>
            </w:r>
            <w:r w:rsidR="00D61169" w:rsidRPr="00085B64">
              <w:rPr>
                <w:rFonts w:eastAsia="DengXian"/>
                <w:szCs w:val="24"/>
                <w:lang w:eastAsia="zh-CN"/>
              </w:rPr>
              <w:t>results which assume</w:t>
            </w:r>
            <w:r w:rsidRPr="00085B64">
              <w:rPr>
                <w:rFonts w:eastAsia="DengXian"/>
                <w:szCs w:val="24"/>
                <w:lang w:eastAsia="zh-CN"/>
              </w:rPr>
              <w:t xml:space="preserve"> mandatory assumptions (as agreed).</w:t>
            </w:r>
          </w:p>
        </w:tc>
      </w:tr>
    </w:tbl>
    <w:p w14:paraId="5BC4B32C" w14:textId="65C23874" w:rsidR="00085B64" w:rsidRDefault="00297303" w:rsidP="00C7306A">
      <w:pPr>
        <w:spacing w:beforeLines="50" w:before="120" w:after="120"/>
        <w:jc w:val="both"/>
        <w:rPr>
          <w:rFonts w:eastAsiaTheme="minorEastAsia"/>
          <w:lang w:eastAsia="zh-CN"/>
        </w:rPr>
      </w:pPr>
      <w:r>
        <w:rPr>
          <w:rFonts w:eastAsiaTheme="minorEastAsia" w:hint="eastAsia"/>
          <w:lang w:eastAsia="zh-CN"/>
        </w:rPr>
        <w:t xml:space="preserve">The </w:t>
      </w:r>
      <w:r w:rsidR="00184FDC">
        <w:rPr>
          <w:rFonts w:eastAsiaTheme="minorEastAsia"/>
          <w:lang w:eastAsia="zh-CN"/>
        </w:rPr>
        <w:t xml:space="preserve">above agreement shows that the </w:t>
      </w:r>
      <w:r>
        <w:rPr>
          <w:rFonts w:eastAsiaTheme="minorEastAsia" w:hint="eastAsia"/>
          <w:lang w:eastAsia="zh-CN"/>
        </w:rPr>
        <w:t xml:space="preserve">target values for the cases except device 1 in D2T2 are still not </w:t>
      </w:r>
      <w:r w:rsidR="00184FDC">
        <w:rPr>
          <w:rFonts w:eastAsiaTheme="minorEastAsia"/>
          <w:lang w:eastAsia="zh-CN"/>
        </w:rPr>
        <w:t>finalized</w:t>
      </w:r>
      <w:r>
        <w:rPr>
          <w:rFonts w:eastAsiaTheme="minorEastAsia" w:hint="eastAsia"/>
          <w:lang w:eastAsia="zh-CN"/>
        </w:rPr>
        <w:t>.</w:t>
      </w:r>
      <w:r w:rsidR="00C7306A">
        <w:rPr>
          <w:rFonts w:eastAsiaTheme="minorEastAsia" w:hint="eastAsia"/>
          <w:lang w:eastAsia="zh-CN"/>
        </w:rPr>
        <w:t xml:space="preserve"> </w:t>
      </w:r>
      <w:r w:rsidR="00184FDC">
        <w:rPr>
          <w:rFonts w:eastAsiaTheme="minorEastAsia"/>
          <w:lang w:eastAsia="zh-CN"/>
        </w:rPr>
        <w:t>T</w:t>
      </w:r>
      <w:r>
        <w:rPr>
          <w:rFonts w:eastAsiaTheme="minorEastAsia" w:hint="eastAsia"/>
          <w:lang w:eastAsia="zh-CN"/>
        </w:rPr>
        <w:t>he maximum coverage distance</w:t>
      </w:r>
      <w:r w:rsidR="008745DB">
        <w:rPr>
          <w:rFonts w:eastAsiaTheme="minorEastAsia"/>
          <w:lang w:eastAsia="zh-CN"/>
        </w:rPr>
        <w:t xml:space="preserve"> values</w:t>
      </w:r>
      <w:r>
        <w:rPr>
          <w:rFonts w:eastAsiaTheme="minorEastAsia" w:hint="eastAsia"/>
          <w:lang w:eastAsia="zh-CN"/>
        </w:rPr>
        <w:t xml:space="preserve"> </w:t>
      </w:r>
      <w:r w:rsidR="008745DB">
        <w:rPr>
          <w:rFonts w:eastAsiaTheme="minorEastAsia"/>
          <w:lang w:eastAsia="zh-CN"/>
        </w:rPr>
        <w:t>from</w:t>
      </w:r>
      <w:r w:rsidR="00184FDC">
        <w:rPr>
          <w:rFonts w:eastAsiaTheme="minorEastAsia"/>
          <w:lang w:eastAsia="zh-CN"/>
        </w:rPr>
        <w:t xml:space="preserve"> our</w:t>
      </w:r>
      <w:r w:rsidR="00184FDC">
        <w:rPr>
          <w:rFonts w:eastAsiaTheme="minorEastAsia" w:hint="eastAsia"/>
          <w:lang w:eastAsia="zh-CN"/>
        </w:rPr>
        <w:t xml:space="preserve"> evaluation results for link budget</w:t>
      </w:r>
      <w:r w:rsidR="00184FDC">
        <w:rPr>
          <w:rFonts w:eastAsiaTheme="minorEastAsia"/>
          <w:lang w:eastAsia="zh-CN"/>
        </w:rPr>
        <w:t xml:space="preserve"> (details are</w:t>
      </w:r>
      <w:r w:rsidR="00184FDC">
        <w:rPr>
          <w:rFonts w:eastAsiaTheme="minorEastAsia" w:hint="eastAsia"/>
          <w:lang w:eastAsia="zh-CN"/>
        </w:rPr>
        <w:t xml:space="preserve"> shown in </w:t>
      </w:r>
      <w:r w:rsidR="004570E3">
        <w:rPr>
          <w:rFonts w:eastAsiaTheme="minorEastAsia" w:hint="eastAsia"/>
          <w:lang w:eastAsia="zh-CN"/>
        </w:rPr>
        <w:t>s</w:t>
      </w:r>
      <w:r w:rsidR="00184FDC">
        <w:rPr>
          <w:rFonts w:eastAsiaTheme="minorEastAsia" w:hint="eastAsia"/>
          <w:lang w:eastAsia="zh-CN"/>
        </w:rPr>
        <w:t>ection</w:t>
      </w:r>
      <w:r w:rsidR="00C7306A">
        <w:rPr>
          <w:rFonts w:eastAsiaTheme="minorEastAsia" w:hint="eastAsia"/>
          <w:lang w:eastAsia="zh-CN"/>
        </w:rPr>
        <w:t xml:space="preserve"> </w:t>
      </w:r>
      <w:r w:rsidR="00C7306A">
        <w:rPr>
          <w:rFonts w:eastAsiaTheme="minorEastAsia"/>
          <w:lang w:eastAsia="zh-CN"/>
        </w:rPr>
        <w:fldChar w:fldCharType="begin"/>
      </w:r>
      <w:r w:rsidR="00C7306A">
        <w:rPr>
          <w:rFonts w:eastAsiaTheme="minorEastAsia"/>
          <w:lang w:eastAsia="zh-CN"/>
        </w:rPr>
        <w:instrText xml:space="preserve"> </w:instrText>
      </w:r>
      <w:r w:rsidR="00C7306A">
        <w:rPr>
          <w:rFonts w:eastAsiaTheme="minorEastAsia" w:hint="eastAsia"/>
          <w:lang w:eastAsia="zh-CN"/>
        </w:rPr>
        <w:instrText>REF _Ref181775608 \r \h</w:instrText>
      </w:r>
      <w:r w:rsidR="00C7306A">
        <w:rPr>
          <w:rFonts w:eastAsiaTheme="minorEastAsia"/>
          <w:lang w:eastAsia="zh-CN"/>
        </w:rPr>
        <w:instrText xml:space="preserve"> </w:instrText>
      </w:r>
      <w:r w:rsidR="00C7306A">
        <w:rPr>
          <w:rFonts w:eastAsiaTheme="minorEastAsia"/>
          <w:lang w:eastAsia="zh-CN"/>
        </w:rPr>
      </w:r>
      <w:r w:rsidR="00C7306A">
        <w:rPr>
          <w:rFonts w:eastAsiaTheme="minorEastAsia"/>
          <w:lang w:eastAsia="zh-CN"/>
        </w:rPr>
        <w:fldChar w:fldCharType="separate"/>
      </w:r>
      <w:r w:rsidR="00C7306A">
        <w:rPr>
          <w:rFonts w:eastAsiaTheme="minorEastAsia"/>
          <w:lang w:eastAsia="zh-CN"/>
        </w:rPr>
        <w:t>3.2</w:t>
      </w:r>
      <w:r w:rsidR="00C7306A">
        <w:rPr>
          <w:rFonts w:eastAsiaTheme="minorEastAsia"/>
          <w:lang w:eastAsia="zh-CN"/>
        </w:rPr>
        <w:fldChar w:fldCharType="end"/>
      </w:r>
      <w:r w:rsidR="00184FDC">
        <w:rPr>
          <w:rFonts w:eastAsiaTheme="minorEastAsia"/>
          <w:lang w:eastAsia="zh-CN"/>
        </w:rPr>
        <w:t xml:space="preserve">) </w:t>
      </w:r>
      <w:r w:rsidR="008745DB">
        <w:rPr>
          <w:rFonts w:eastAsiaTheme="minorEastAsia"/>
          <w:lang w:eastAsia="zh-CN"/>
        </w:rPr>
        <w:t>are</w:t>
      </w:r>
      <w:r>
        <w:rPr>
          <w:rFonts w:eastAsiaTheme="minorEastAsia" w:hint="eastAsia"/>
          <w:lang w:eastAsia="zh-CN"/>
        </w:rPr>
        <w:t xml:space="preserve"> summarized in </w:t>
      </w:r>
      <w:r w:rsidRPr="00297303">
        <w:rPr>
          <w:rFonts w:eastAsiaTheme="minorEastAsia"/>
          <w:lang w:eastAsia="zh-CN"/>
        </w:rPr>
        <w:fldChar w:fldCharType="begin"/>
      </w:r>
      <w:r w:rsidRPr="00297303">
        <w:rPr>
          <w:rFonts w:eastAsiaTheme="minorEastAsia"/>
          <w:lang w:eastAsia="zh-CN"/>
        </w:rPr>
        <w:instrText xml:space="preserve"> </w:instrText>
      </w:r>
      <w:r w:rsidRPr="00297303">
        <w:rPr>
          <w:rFonts w:eastAsiaTheme="minorEastAsia" w:hint="eastAsia"/>
          <w:lang w:eastAsia="zh-CN"/>
        </w:rPr>
        <w:instrText>REF _Ref181707584 \h</w:instrText>
      </w:r>
      <w:r w:rsidRPr="00297303">
        <w:rPr>
          <w:rFonts w:eastAsiaTheme="minorEastAsia"/>
          <w:lang w:eastAsia="zh-CN"/>
        </w:rPr>
        <w:instrText xml:space="preserve">  \* MERGEFORMAT </w:instrText>
      </w:r>
      <w:r w:rsidRPr="00297303">
        <w:rPr>
          <w:rFonts w:eastAsiaTheme="minorEastAsia"/>
          <w:lang w:eastAsia="zh-CN"/>
        </w:rPr>
      </w:r>
      <w:r w:rsidRPr="00297303">
        <w:rPr>
          <w:rFonts w:eastAsiaTheme="minorEastAsia"/>
          <w:lang w:eastAsia="zh-CN"/>
        </w:rPr>
        <w:fldChar w:fldCharType="separate"/>
      </w:r>
      <w:r w:rsidR="00220AF0" w:rsidRPr="00C40450">
        <w:rPr>
          <w:lang w:eastAsia="zh-CN"/>
        </w:rPr>
        <w:t xml:space="preserve">Table </w:t>
      </w:r>
      <w:r w:rsidR="00220AF0" w:rsidRPr="00C40450">
        <w:rPr>
          <w:noProof/>
          <w:lang w:eastAsia="zh-CN"/>
        </w:rPr>
        <w:t>1</w:t>
      </w:r>
      <w:r w:rsidRPr="00297303">
        <w:rPr>
          <w:rFonts w:eastAsiaTheme="minorEastAsia"/>
          <w:lang w:eastAsia="zh-CN"/>
        </w:rPr>
        <w:fldChar w:fldCharType="end"/>
      </w:r>
      <w:r w:rsidR="00D9161F">
        <w:rPr>
          <w:rFonts w:eastAsiaTheme="minorEastAsia"/>
          <w:lang w:eastAsia="zh-CN"/>
        </w:rPr>
        <w:t xml:space="preserve">. We recommend </w:t>
      </w:r>
      <w:r w:rsidR="00D368EA">
        <w:rPr>
          <w:rFonts w:eastAsiaTheme="minorEastAsia" w:hint="eastAsia"/>
          <w:lang w:eastAsia="zh-CN"/>
        </w:rPr>
        <w:t>using</w:t>
      </w:r>
      <w:r w:rsidR="00D9161F">
        <w:rPr>
          <w:rFonts w:eastAsiaTheme="minorEastAsia"/>
          <w:lang w:eastAsia="zh-CN"/>
        </w:rPr>
        <w:t xml:space="preserve"> them </w:t>
      </w:r>
      <w:r w:rsidR="006070C1">
        <w:rPr>
          <w:rFonts w:eastAsiaTheme="minorEastAsia"/>
          <w:lang w:eastAsia="zh-CN"/>
        </w:rPr>
        <w:t xml:space="preserve">as </w:t>
      </w:r>
      <w:r>
        <w:rPr>
          <w:rFonts w:eastAsiaTheme="minorEastAsia" w:hint="eastAsia"/>
          <w:lang w:eastAsia="zh-CN"/>
        </w:rPr>
        <w:t>the target value</w:t>
      </w:r>
      <w:r w:rsidR="00B644EF">
        <w:rPr>
          <w:rFonts w:eastAsiaTheme="minorEastAsia" w:hint="eastAsia"/>
          <w:lang w:eastAsia="zh-CN"/>
        </w:rPr>
        <w:t>s</w:t>
      </w:r>
      <w:r>
        <w:rPr>
          <w:rFonts w:eastAsiaTheme="minorEastAsia" w:hint="eastAsia"/>
          <w:lang w:eastAsia="zh-CN"/>
        </w:rPr>
        <w:t>.</w:t>
      </w:r>
    </w:p>
    <w:p w14:paraId="6273BA6A" w14:textId="66FCA07E" w:rsidR="00297303" w:rsidRPr="00297303" w:rsidRDefault="00297303" w:rsidP="0028494F">
      <w:pPr>
        <w:pStyle w:val="a3"/>
        <w:keepNext/>
        <w:spacing w:after="120"/>
        <w:jc w:val="center"/>
        <w:rPr>
          <w:rFonts w:ascii="Times New Roman" w:hAnsi="Times New Roman" w:cs="Times New Roman"/>
          <w:b/>
          <w:lang w:eastAsia="zh-CN"/>
        </w:rPr>
      </w:pPr>
      <w:bookmarkStart w:id="9" w:name="_Ref181707584"/>
      <w:r w:rsidRPr="00297303">
        <w:rPr>
          <w:rFonts w:ascii="Times New Roman" w:hAnsi="Times New Roman" w:cs="Times New Roman"/>
          <w:b/>
          <w:lang w:eastAsia="zh-CN"/>
        </w:rPr>
        <w:t xml:space="preserve">Table </w:t>
      </w:r>
      <w:r w:rsidRPr="00297303">
        <w:rPr>
          <w:rFonts w:ascii="Times New Roman" w:hAnsi="Times New Roman" w:cs="Times New Roman"/>
          <w:b/>
          <w:lang w:eastAsia="zh-CN"/>
        </w:rPr>
        <w:fldChar w:fldCharType="begin"/>
      </w:r>
      <w:r w:rsidRPr="00297303">
        <w:rPr>
          <w:rFonts w:ascii="Times New Roman" w:hAnsi="Times New Roman" w:cs="Times New Roman"/>
          <w:b/>
          <w:lang w:eastAsia="zh-CN"/>
        </w:rPr>
        <w:instrText xml:space="preserve"> SEQ Table \* ARABIC </w:instrText>
      </w:r>
      <w:r w:rsidRPr="00297303">
        <w:rPr>
          <w:rFonts w:ascii="Times New Roman" w:hAnsi="Times New Roman" w:cs="Times New Roman"/>
          <w:b/>
          <w:lang w:eastAsia="zh-CN"/>
        </w:rPr>
        <w:fldChar w:fldCharType="separate"/>
      </w:r>
      <w:r w:rsidR="00014C72">
        <w:rPr>
          <w:rFonts w:ascii="Times New Roman" w:hAnsi="Times New Roman" w:cs="Times New Roman"/>
          <w:b/>
          <w:noProof/>
          <w:lang w:eastAsia="zh-CN"/>
        </w:rPr>
        <w:t>1</w:t>
      </w:r>
      <w:r w:rsidRPr="00297303">
        <w:rPr>
          <w:rFonts w:ascii="Times New Roman" w:hAnsi="Times New Roman" w:cs="Times New Roman"/>
          <w:b/>
          <w:lang w:eastAsia="zh-CN"/>
        </w:rPr>
        <w:fldChar w:fldCharType="end"/>
      </w:r>
      <w:bookmarkEnd w:id="9"/>
      <w:r>
        <w:rPr>
          <w:rFonts w:ascii="Times New Roman" w:hAnsi="Times New Roman" w:cs="Times New Roman" w:hint="eastAsia"/>
          <w:b/>
          <w:lang w:eastAsia="zh-CN"/>
        </w:rPr>
        <w:t>: T</w:t>
      </w:r>
      <w:r w:rsidRPr="00297303">
        <w:rPr>
          <w:rFonts w:ascii="Times New Roman" w:hAnsi="Times New Roman" w:cs="Times New Roman"/>
          <w:b/>
          <w:lang w:eastAsia="zh-CN"/>
        </w:rPr>
        <w:t xml:space="preserve">he </w:t>
      </w:r>
      <w:r w:rsidR="008745DB">
        <w:rPr>
          <w:rFonts w:ascii="Times New Roman" w:hAnsi="Times New Roman" w:cs="Times New Roman"/>
          <w:b/>
          <w:lang w:eastAsia="zh-CN"/>
        </w:rPr>
        <w:t xml:space="preserve">recommended target values of for </w:t>
      </w:r>
      <w:r w:rsidRPr="00297303">
        <w:rPr>
          <w:rFonts w:ascii="Times New Roman" w:hAnsi="Times New Roman" w:cs="Times New Roman"/>
          <w:b/>
          <w:lang w:eastAsia="zh-CN"/>
        </w:rPr>
        <w:t>maximum coverage distance</w:t>
      </w:r>
      <w:r>
        <w:rPr>
          <w:rFonts w:ascii="Times New Roman" w:hAnsi="Times New Roman" w:cs="Times New Roman" w:hint="eastAsia"/>
          <w:b/>
          <w:lang w:eastAsia="zh-CN"/>
        </w:rPr>
        <w:t xml:space="preserve"> </w:t>
      </w:r>
    </w:p>
    <w:tbl>
      <w:tblPr>
        <w:tblW w:w="51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701"/>
        <w:gridCol w:w="1701"/>
        <w:gridCol w:w="1701"/>
      </w:tblGrid>
      <w:tr w:rsidR="00297303" w14:paraId="0FAAE64D" w14:textId="77777777" w:rsidTr="00C40450">
        <w:trPr>
          <w:trHeight w:val="20"/>
          <w:jc w:val="center"/>
        </w:trPr>
        <w:tc>
          <w:tcPr>
            <w:tcW w:w="1701" w:type="dxa"/>
            <w:tcMar>
              <w:top w:w="54" w:type="dxa"/>
              <w:left w:w="108" w:type="dxa"/>
              <w:bottom w:w="54" w:type="dxa"/>
              <w:right w:w="108" w:type="dxa"/>
            </w:tcMar>
            <w:vAlign w:val="center"/>
          </w:tcPr>
          <w:p w14:paraId="0AD40BEF" w14:textId="0551E214" w:rsidR="00297303" w:rsidRDefault="00297303" w:rsidP="003A6E67">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Device type</w:t>
            </w:r>
          </w:p>
        </w:tc>
        <w:tc>
          <w:tcPr>
            <w:tcW w:w="1701" w:type="dxa"/>
            <w:tcMar>
              <w:top w:w="54" w:type="dxa"/>
              <w:left w:w="108" w:type="dxa"/>
              <w:bottom w:w="54" w:type="dxa"/>
              <w:right w:w="108" w:type="dxa"/>
            </w:tcMar>
            <w:vAlign w:val="center"/>
          </w:tcPr>
          <w:p w14:paraId="03DA784A" w14:textId="62DF41F0" w:rsidR="00297303" w:rsidRDefault="00297303" w:rsidP="003A6E67">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Scenario</w:t>
            </w:r>
          </w:p>
        </w:tc>
        <w:tc>
          <w:tcPr>
            <w:tcW w:w="1701" w:type="dxa"/>
            <w:vAlign w:val="center"/>
          </w:tcPr>
          <w:p w14:paraId="6F4565A7" w14:textId="3A1576FF" w:rsidR="00297303" w:rsidRDefault="00297303" w:rsidP="003A6E67">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Distance/m</w:t>
            </w:r>
          </w:p>
        </w:tc>
      </w:tr>
      <w:tr w:rsidR="00297303" w:rsidRPr="004833EC" w14:paraId="357BFCEF" w14:textId="77777777" w:rsidTr="003A6E67">
        <w:trPr>
          <w:trHeight w:val="20"/>
          <w:jc w:val="center"/>
        </w:trPr>
        <w:tc>
          <w:tcPr>
            <w:tcW w:w="1701" w:type="dxa"/>
            <w:tcMar>
              <w:top w:w="54" w:type="dxa"/>
              <w:left w:w="108" w:type="dxa"/>
              <w:bottom w:w="54" w:type="dxa"/>
              <w:right w:w="108" w:type="dxa"/>
            </w:tcMar>
            <w:vAlign w:val="center"/>
          </w:tcPr>
          <w:p w14:paraId="2A51D052" w14:textId="634FE6C9" w:rsidR="00297303" w:rsidRDefault="00297303" w:rsidP="003A6E67">
            <w:pPr>
              <w:snapToGrid w:val="0"/>
              <w:spacing w:before="100" w:beforeAutospacing="1" w:afterLines="0" w:after="0"/>
              <w:jc w:val="center"/>
              <w:rPr>
                <w:rFonts w:eastAsiaTheme="minorEastAsia"/>
                <w:lang w:val="en-GB" w:eastAsia="zh-CN"/>
              </w:rPr>
            </w:pPr>
            <w:r>
              <w:rPr>
                <w:rFonts w:eastAsiaTheme="minorEastAsia" w:hint="eastAsia"/>
                <w:lang w:val="en-GB" w:eastAsia="zh-CN"/>
              </w:rPr>
              <w:t>1</w:t>
            </w:r>
          </w:p>
        </w:tc>
        <w:tc>
          <w:tcPr>
            <w:tcW w:w="1701" w:type="dxa"/>
            <w:tcMar>
              <w:top w:w="54" w:type="dxa"/>
              <w:left w:w="108" w:type="dxa"/>
              <w:bottom w:w="54" w:type="dxa"/>
              <w:right w:w="108" w:type="dxa"/>
            </w:tcMar>
            <w:vAlign w:val="center"/>
          </w:tcPr>
          <w:p w14:paraId="1FB1A40C" w14:textId="71522CDE" w:rsidR="00297303" w:rsidRPr="004833EC" w:rsidRDefault="00297303" w:rsidP="003A6E67">
            <w:pPr>
              <w:snapToGrid w:val="0"/>
              <w:spacing w:before="100" w:beforeAutospacing="1" w:afterLines="0" w:after="0"/>
              <w:jc w:val="center"/>
              <w:rPr>
                <w:rFonts w:eastAsiaTheme="minorEastAsia"/>
                <w:lang w:val="en-GB" w:eastAsia="zh-CN"/>
              </w:rPr>
            </w:pPr>
            <w:r>
              <w:rPr>
                <w:rFonts w:eastAsiaTheme="minorEastAsia" w:hint="eastAsia"/>
                <w:lang w:val="en-GB" w:eastAsia="zh-CN"/>
              </w:rPr>
              <w:t>D1T1</w:t>
            </w:r>
          </w:p>
        </w:tc>
        <w:tc>
          <w:tcPr>
            <w:tcW w:w="1701" w:type="dxa"/>
            <w:vAlign w:val="center"/>
          </w:tcPr>
          <w:p w14:paraId="34AD5BA5" w14:textId="3E388C7E" w:rsidR="00297303" w:rsidRPr="004833EC" w:rsidRDefault="00297303" w:rsidP="003A6E67">
            <w:pPr>
              <w:snapToGrid w:val="0"/>
              <w:spacing w:afterLines="0" w:after="0"/>
              <w:jc w:val="center"/>
              <w:rPr>
                <w:rFonts w:eastAsiaTheme="minorEastAsia"/>
                <w:lang w:val="en-GB" w:eastAsia="zh-CN"/>
              </w:rPr>
            </w:pPr>
            <w:r>
              <w:rPr>
                <w:rFonts w:eastAsiaTheme="minorEastAsia" w:hint="eastAsia"/>
                <w:lang w:val="en-GB" w:eastAsia="zh-CN"/>
              </w:rPr>
              <w:t>27.1</w:t>
            </w:r>
          </w:p>
        </w:tc>
      </w:tr>
      <w:tr w:rsidR="00297303" w:rsidRPr="004833EC" w14:paraId="095F2B7F" w14:textId="77777777" w:rsidTr="003A6E67">
        <w:trPr>
          <w:trHeight w:val="20"/>
          <w:jc w:val="center"/>
        </w:trPr>
        <w:tc>
          <w:tcPr>
            <w:tcW w:w="1701" w:type="dxa"/>
            <w:vMerge w:val="restart"/>
            <w:tcMar>
              <w:top w:w="54" w:type="dxa"/>
              <w:left w:w="108" w:type="dxa"/>
              <w:bottom w:w="54" w:type="dxa"/>
              <w:right w:w="108" w:type="dxa"/>
            </w:tcMar>
            <w:vAlign w:val="center"/>
          </w:tcPr>
          <w:p w14:paraId="70A3402D" w14:textId="70257DE9" w:rsidR="00297303" w:rsidRDefault="00297303" w:rsidP="003A6E67">
            <w:pPr>
              <w:snapToGrid w:val="0"/>
              <w:spacing w:before="100" w:beforeAutospacing="1" w:afterLines="0" w:after="0"/>
              <w:jc w:val="center"/>
              <w:rPr>
                <w:rFonts w:eastAsiaTheme="minorEastAsia"/>
                <w:lang w:val="en-GB" w:eastAsia="zh-CN"/>
              </w:rPr>
            </w:pPr>
            <w:r>
              <w:rPr>
                <w:rFonts w:eastAsiaTheme="minorEastAsia" w:hint="eastAsia"/>
                <w:lang w:val="en-GB" w:eastAsia="zh-CN"/>
              </w:rPr>
              <w:t>2a</w:t>
            </w:r>
          </w:p>
        </w:tc>
        <w:tc>
          <w:tcPr>
            <w:tcW w:w="1701" w:type="dxa"/>
            <w:tcMar>
              <w:top w:w="54" w:type="dxa"/>
              <w:left w:w="108" w:type="dxa"/>
              <w:bottom w:w="54" w:type="dxa"/>
              <w:right w:w="108" w:type="dxa"/>
            </w:tcMar>
            <w:vAlign w:val="center"/>
          </w:tcPr>
          <w:p w14:paraId="41E1F901" w14:textId="384653A7" w:rsidR="00297303" w:rsidRDefault="00297303" w:rsidP="003A6E67">
            <w:pPr>
              <w:snapToGrid w:val="0"/>
              <w:spacing w:before="100" w:beforeAutospacing="1" w:afterLines="0" w:after="0"/>
              <w:jc w:val="center"/>
              <w:rPr>
                <w:rFonts w:eastAsia="宋体"/>
                <w:lang w:eastAsia="zh-CN"/>
              </w:rPr>
            </w:pPr>
            <w:r>
              <w:rPr>
                <w:rFonts w:eastAsiaTheme="minorEastAsia" w:hint="eastAsia"/>
                <w:lang w:val="en-GB" w:eastAsia="zh-CN"/>
              </w:rPr>
              <w:t>D1T1</w:t>
            </w:r>
          </w:p>
        </w:tc>
        <w:tc>
          <w:tcPr>
            <w:tcW w:w="1701" w:type="dxa"/>
            <w:vAlign w:val="center"/>
          </w:tcPr>
          <w:p w14:paraId="12E3973E" w14:textId="0F27A01A" w:rsidR="00297303" w:rsidRPr="00B20F4E" w:rsidRDefault="00297303" w:rsidP="003A6E67">
            <w:pPr>
              <w:snapToGrid w:val="0"/>
              <w:spacing w:afterLines="0" w:after="0"/>
              <w:jc w:val="center"/>
              <w:rPr>
                <w:rFonts w:eastAsia="宋体"/>
                <w:lang w:eastAsia="zh-CN"/>
              </w:rPr>
            </w:pPr>
            <w:r>
              <w:rPr>
                <w:rFonts w:eastAsia="宋体" w:hint="eastAsia"/>
                <w:lang w:eastAsia="zh-CN"/>
              </w:rPr>
              <w:t>41.3</w:t>
            </w:r>
          </w:p>
        </w:tc>
      </w:tr>
      <w:tr w:rsidR="00297303" w:rsidRPr="004833EC" w14:paraId="73EE19DC" w14:textId="77777777" w:rsidTr="00297303">
        <w:trPr>
          <w:trHeight w:val="20"/>
          <w:jc w:val="center"/>
        </w:trPr>
        <w:tc>
          <w:tcPr>
            <w:tcW w:w="1701" w:type="dxa"/>
            <w:vMerge/>
            <w:tcMar>
              <w:top w:w="54" w:type="dxa"/>
              <w:left w:w="108" w:type="dxa"/>
              <w:bottom w:w="54" w:type="dxa"/>
              <w:right w:w="108" w:type="dxa"/>
            </w:tcMar>
            <w:vAlign w:val="center"/>
          </w:tcPr>
          <w:p w14:paraId="20A875E5" w14:textId="77777777" w:rsidR="00297303" w:rsidRDefault="00297303" w:rsidP="003A6E67">
            <w:pPr>
              <w:snapToGrid w:val="0"/>
              <w:spacing w:before="100" w:beforeAutospacing="1" w:afterLines="0" w:after="0"/>
              <w:jc w:val="center"/>
              <w:rPr>
                <w:rFonts w:eastAsiaTheme="minorEastAsia"/>
                <w:lang w:val="en-GB" w:eastAsia="zh-CN"/>
              </w:rPr>
            </w:pPr>
          </w:p>
        </w:tc>
        <w:tc>
          <w:tcPr>
            <w:tcW w:w="1701" w:type="dxa"/>
            <w:tcMar>
              <w:top w:w="54" w:type="dxa"/>
              <w:left w:w="108" w:type="dxa"/>
              <w:bottom w:w="54" w:type="dxa"/>
              <w:right w:w="108" w:type="dxa"/>
            </w:tcMar>
            <w:vAlign w:val="center"/>
          </w:tcPr>
          <w:p w14:paraId="79BF9181" w14:textId="7D040811" w:rsidR="00297303" w:rsidRDefault="00297303" w:rsidP="003A6E67">
            <w:pPr>
              <w:snapToGrid w:val="0"/>
              <w:spacing w:before="100" w:beforeAutospacing="1" w:afterLines="0" w:after="0"/>
              <w:jc w:val="center"/>
              <w:rPr>
                <w:rFonts w:eastAsia="宋体"/>
                <w:lang w:eastAsia="zh-CN"/>
              </w:rPr>
            </w:pPr>
            <w:r>
              <w:rPr>
                <w:rFonts w:eastAsiaTheme="minorEastAsia" w:hint="eastAsia"/>
                <w:lang w:val="en-GB" w:eastAsia="zh-CN"/>
              </w:rPr>
              <w:t>D2T2</w:t>
            </w:r>
          </w:p>
        </w:tc>
        <w:tc>
          <w:tcPr>
            <w:tcW w:w="1701" w:type="dxa"/>
            <w:vAlign w:val="center"/>
          </w:tcPr>
          <w:p w14:paraId="453DEE5C" w14:textId="04C3AED0" w:rsidR="00297303" w:rsidRPr="00B20F4E" w:rsidRDefault="00297303" w:rsidP="003A6E67">
            <w:pPr>
              <w:snapToGrid w:val="0"/>
              <w:spacing w:afterLines="0" w:after="0"/>
              <w:jc w:val="center"/>
              <w:rPr>
                <w:rFonts w:eastAsia="宋体"/>
                <w:lang w:eastAsia="zh-CN"/>
              </w:rPr>
            </w:pPr>
            <w:r>
              <w:rPr>
                <w:rFonts w:eastAsia="宋体" w:hint="eastAsia"/>
                <w:lang w:eastAsia="zh-CN"/>
              </w:rPr>
              <w:t>23.2</w:t>
            </w:r>
          </w:p>
        </w:tc>
      </w:tr>
      <w:tr w:rsidR="00297303" w:rsidRPr="004833EC" w14:paraId="29859353" w14:textId="77777777" w:rsidTr="00297303">
        <w:trPr>
          <w:trHeight w:val="20"/>
          <w:jc w:val="center"/>
        </w:trPr>
        <w:tc>
          <w:tcPr>
            <w:tcW w:w="1701" w:type="dxa"/>
            <w:vMerge w:val="restart"/>
            <w:tcMar>
              <w:top w:w="54" w:type="dxa"/>
              <w:left w:w="108" w:type="dxa"/>
              <w:bottom w:w="54" w:type="dxa"/>
              <w:right w:w="108" w:type="dxa"/>
            </w:tcMar>
            <w:vAlign w:val="center"/>
          </w:tcPr>
          <w:p w14:paraId="4F0042E9" w14:textId="3E9D289B" w:rsidR="00297303" w:rsidRDefault="00297303" w:rsidP="00297303">
            <w:pPr>
              <w:snapToGrid w:val="0"/>
              <w:spacing w:before="100" w:beforeAutospacing="1" w:afterLines="0" w:after="0"/>
              <w:jc w:val="center"/>
              <w:rPr>
                <w:rFonts w:eastAsiaTheme="minorEastAsia"/>
                <w:lang w:val="en-GB" w:eastAsia="zh-CN"/>
              </w:rPr>
            </w:pPr>
            <w:r>
              <w:rPr>
                <w:rFonts w:eastAsiaTheme="minorEastAsia" w:hint="eastAsia"/>
                <w:lang w:val="en-GB" w:eastAsia="zh-CN"/>
              </w:rPr>
              <w:t>2b</w:t>
            </w:r>
          </w:p>
        </w:tc>
        <w:tc>
          <w:tcPr>
            <w:tcW w:w="1701" w:type="dxa"/>
            <w:tcMar>
              <w:top w:w="54" w:type="dxa"/>
              <w:left w:w="108" w:type="dxa"/>
              <w:bottom w:w="54" w:type="dxa"/>
              <w:right w:w="108" w:type="dxa"/>
            </w:tcMar>
            <w:vAlign w:val="center"/>
          </w:tcPr>
          <w:p w14:paraId="5813B424" w14:textId="4E45C1D7" w:rsidR="00297303" w:rsidRDefault="00297303" w:rsidP="003A6E67">
            <w:pPr>
              <w:snapToGrid w:val="0"/>
              <w:spacing w:before="100" w:beforeAutospacing="1" w:afterLines="0" w:after="0"/>
              <w:jc w:val="center"/>
              <w:rPr>
                <w:rFonts w:eastAsia="宋体"/>
                <w:lang w:eastAsia="zh-CN"/>
              </w:rPr>
            </w:pPr>
            <w:r>
              <w:rPr>
                <w:rFonts w:eastAsiaTheme="minorEastAsia" w:hint="eastAsia"/>
                <w:lang w:val="en-GB" w:eastAsia="zh-CN"/>
              </w:rPr>
              <w:t>D1T1</w:t>
            </w:r>
          </w:p>
        </w:tc>
        <w:tc>
          <w:tcPr>
            <w:tcW w:w="1701" w:type="dxa"/>
            <w:vAlign w:val="center"/>
          </w:tcPr>
          <w:p w14:paraId="06F2BE92" w14:textId="0C728906" w:rsidR="00297303" w:rsidRPr="00B20F4E" w:rsidRDefault="00297303" w:rsidP="003A6E67">
            <w:pPr>
              <w:snapToGrid w:val="0"/>
              <w:spacing w:afterLines="0" w:after="0"/>
              <w:jc w:val="center"/>
              <w:rPr>
                <w:rFonts w:eastAsia="宋体"/>
                <w:lang w:eastAsia="zh-CN"/>
              </w:rPr>
            </w:pPr>
            <w:r>
              <w:rPr>
                <w:rFonts w:eastAsia="宋体" w:hint="eastAsia"/>
                <w:lang w:eastAsia="zh-CN"/>
              </w:rPr>
              <w:t>69.8</w:t>
            </w:r>
          </w:p>
        </w:tc>
      </w:tr>
      <w:tr w:rsidR="00297303" w:rsidRPr="004833EC" w14:paraId="28A64016" w14:textId="77777777" w:rsidTr="00297303">
        <w:trPr>
          <w:trHeight w:val="20"/>
          <w:jc w:val="center"/>
        </w:trPr>
        <w:tc>
          <w:tcPr>
            <w:tcW w:w="1701" w:type="dxa"/>
            <w:vMerge/>
            <w:tcMar>
              <w:top w:w="54" w:type="dxa"/>
              <w:left w:w="108" w:type="dxa"/>
              <w:bottom w:w="54" w:type="dxa"/>
              <w:right w:w="108" w:type="dxa"/>
            </w:tcMar>
            <w:vAlign w:val="center"/>
          </w:tcPr>
          <w:p w14:paraId="4F0EF106" w14:textId="77777777" w:rsidR="00297303" w:rsidRDefault="00297303" w:rsidP="00297303">
            <w:pPr>
              <w:snapToGrid w:val="0"/>
              <w:spacing w:before="100" w:beforeAutospacing="1" w:afterLines="0" w:after="0"/>
              <w:jc w:val="center"/>
              <w:rPr>
                <w:rFonts w:eastAsiaTheme="minorEastAsia"/>
                <w:lang w:val="en-GB" w:eastAsia="zh-CN"/>
              </w:rPr>
            </w:pPr>
          </w:p>
        </w:tc>
        <w:tc>
          <w:tcPr>
            <w:tcW w:w="1701" w:type="dxa"/>
            <w:tcMar>
              <w:top w:w="54" w:type="dxa"/>
              <w:left w:w="108" w:type="dxa"/>
              <w:bottom w:w="54" w:type="dxa"/>
              <w:right w:w="108" w:type="dxa"/>
            </w:tcMar>
            <w:vAlign w:val="center"/>
          </w:tcPr>
          <w:p w14:paraId="0B41545D" w14:textId="652A268D" w:rsidR="00297303" w:rsidRDefault="00297303" w:rsidP="003A6E67">
            <w:pPr>
              <w:snapToGrid w:val="0"/>
              <w:spacing w:before="100" w:beforeAutospacing="1" w:afterLines="0" w:after="0"/>
              <w:jc w:val="center"/>
              <w:rPr>
                <w:rFonts w:eastAsia="宋体"/>
                <w:lang w:eastAsia="zh-CN"/>
              </w:rPr>
            </w:pPr>
            <w:r>
              <w:rPr>
                <w:rFonts w:eastAsiaTheme="minorEastAsia" w:hint="eastAsia"/>
                <w:lang w:val="en-GB" w:eastAsia="zh-CN"/>
              </w:rPr>
              <w:t>D2T2</w:t>
            </w:r>
          </w:p>
        </w:tc>
        <w:tc>
          <w:tcPr>
            <w:tcW w:w="1701" w:type="dxa"/>
            <w:vAlign w:val="center"/>
          </w:tcPr>
          <w:p w14:paraId="644E3DD0" w14:textId="4DF572F8" w:rsidR="00297303" w:rsidRPr="00B20F4E" w:rsidRDefault="00297303" w:rsidP="003A6E67">
            <w:pPr>
              <w:snapToGrid w:val="0"/>
              <w:spacing w:afterLines="0" w:after="0"/>
              <w:jc w:val="center"/>
              <w:rPr>
                <w:rFonts w:eastAsia="宋体"/>
                <w:lang w:eastAsia="zh-CN"/>
              </w:rPr>
            </w:pPr>
            <w:r>
              <w:rPr>
                <w:rFonts w:eastAsia="宋体" w:hint="eastAsia"/>
                <w:lang w:eastAsia="zh-CN"/>
              </w:rPr>
              <w:t>45.1</w:t>
            </w:r>
          </w:p>
        </w:tc>
      </w:tr>
    </w:tbl>
    <w:p w14:paraId="6A77F3D1" w14:textId="7B1DF160" w:rsidR="00297303" w:rsidRDefault="00297303" w:rsidP="00C40450">
      <w:pPr>
        <w:spacing w:beforeLines="50" w:before="120" w:after="120"/>
        <w:jc w:val="both"/>
        <w:rPr>
          <w:rFonts w:eastAsiaTheme="minorEastAsia"/>
          <w:b/>
          <w:lang w:eastAsia="zh-CN"/>
        </w:rPr>
      </w:pPr>
      <w:r w:rsidRPr="00A23085">
        <w:rPr>
          <w:rFonts w:eastAsiaTheme="minorEastAsia" w:hint="eastAsia"/>
          <w:b/>
          <w:lang w:eastAsia="zh-CN"/>
        </w:rPr>
        <w:lastRenderedPageBreak/>
        <w:t xml:space="preserve">Proposal 1: </w:t>
      </w:r>
      <w:r w:rsidR="00A23085">
        <w:rPr>
          <w:rFonts w:eastAsiaTheme="minorEastAsia" w:hint="eastAsia"/>
          <w:b/>
          <w:lang w:eastAsia="zh-CN"/>
        </w:rPr>
        <w:t>T</w:t>
      </w:r>
      <w:r w:rsidR="00A23085">
        <w:rPr>
          <w:rFonts w:eastAsiaTheme="minorEastAsia"/>
          <w:b/>
          <w:lang w:eastAsia="zh-CN"/>
        </w:rPr>
        <w:t>he target value</w:t>
      </w:r>
      <w:r w:rsidR="00A23085" w:rsidRPr="00A23085">
        <w:rPr>
          <w:rFonts w:eastAsiaTheme="minorEastAsia"/>
          <w:b/>
          <w:lang w:eastAsia="zh-CN"/>
        </w:rPr>
        <w:t>s for applicable maximum distance</w:t>
      </w:r>
      <w:r w:rsidR="00A23085">
        <w:rPr>
          <w:rFonts w:eastAsiaTheme="minorEastAsia" w:hint="eastAsia"/>
          <w:b/>
          <w:lang w:eastAsia="zh-CN"/>
        </w:rPr>
        <w:t xml:space="preserve"> can be defined as:</w:t>
      </w:r>
    </w:p>
    <w:p w14:paraId="1897FF9E" w14:textId="48E1B0A3" w:rsidR="00A23085" w:rsidRDefault="00A23085" w:rsidP="00A23085">
      <w:pPr>
        <w:pStyle w:val="a5"/>
        <w:numPr>
          <w:ilvl w:val="0"/>
          <w:numId w:val="24"/>
        </w:numPr>
        <w:spacing w:afterLines="0" w:after="0"/>
        <w:rPr>
          <w:rFonts w:eastAsiaTheme="minorEastAsia"/>
          <w:b/>
          <w:lang w:eastAsia="zh-CN"/>
        </w:rPr>
      </w:pPr>
      <w:r>
        <w:rPr>
          <w:rFonts w:eastAsiaTheme="minorEastAsia" w:hint="eastAsia"/>
          <w:b/>
          <w:lang w:eastAsia="zh-CN"/>
        </w:rPr>
        <w:t>25m for device 1 in D1T1</w:t>
      </w:r>
    </w:p>
    <w:p w14:paraId="0427C48F" w14:textId="77777777" w:rsidR="00815C13" w:rsidRDefault="00A23085" w:rsidP="00A23085">
      <w:pPr>
        <w:pStyle w:val="a5"/>
        <w:numPr>
          <w:ilvl w:val="0"/>
          <w:numId w:val="24"/>
        </w:numPr>
        <w:spacing w:afterLines="0" w:after="0"/>
        <w:rPr>
          <w:rFonts w:eastAsiaTheme="minorEastAsia"/>
          <w:b/>
          <w:lang w:eastAsia="zh-CN"/>
        </w:rPr>
      </w:pPr>
      <w:r>
        <w:rPr>
          <w:rFonts w:eastAsiaTheme="minorEastAsia" w:hint="eastAsia"/>
          <w:b/>
          <w:lang w:eastAsia="zh-CN"/>
        </w:rPr>
        <w:t>40m for device 2a in D1T1</w:t>
      </w:r>
    </w:p>
    <w:p w14:paraId="6DC2915C" w14:textId="04AC4E29" w:rsidR="00A23085" w:rsidRDefault="00A23085" w:rsidP="00A23085">
      <w:pPr>
        <w:pStyle w:val="a5"/>
        <w:numPr>
          <w:ilvl w:val="0"/>
          <w:numId w:val="24"/>
        </w:numPr>
        <w:spacing w:afterLines="0" w:after="0"/>
        <w:rPr>
          <w:rFonts w:eastAsiaTheme="minorEastAsia"/>
          <w:b/>
          <w:lang w:eastAsia="zh-CN"/>
        </w:rPr>
      </w:pPr>
      <w:r>
        <w:rPr>
          <w:rFonts w:eastAsiaTheme="minorEastAsia" w:hint="eastAsia"/>
          <w:b/>
          <w:lang w:eastAsia="zh-CN"/>
        </w:rPr>
        <w:t>70m for device 2b in D1T1</w:t>
      </w:r>
    </w:p>
    <w:p w14:paraId="506A4427" w14:textId="77777777" w:rsidR="001862F7" w:rsidRDefault="001862F7" w:rsidP="001862F7">
      <w:pPr>
        <w:pStyle w:val="a5"/>
        <w:numPr>
          <w:ilvl w:val="0"/>
          <w:numId w:val="24"/>
        </w:numPr>
        <w:spacing w:afterLines="0" w:after="0"/>
        <w:rPr>
          <w:rFonts w:eastAsiaTheme="minorEastAsia"/>
          <w:b/>
          <w:lang w:eastAsia="zh-CN"/>
        </w:rPr>
      </w:pPr>
      <w:r>
        <w:rPr>
          <w:rFonts w:eastAsiaTheme="minorEastAsia" w:hint="eastAsia"/>
          <w:b/>
          <w:lang w:eastAsia="zh-CN"/>
        </w:rPr>
        <w:t>25m for device 2a in D2T2</w:t>
      </w:r>
    </w:p>
    <w:p w14:paraId="46C1F3AC" w14:textId="0F61895E" w:rsidR="00A23085" w:rsidRPr="00C40450" w:rsidRDefault="00C7306A" w:rsidP="00C40450">
      <w:pPr>
        <w:pStyle w:val="a5"/>
        <w:numPr>
          <w:ilvl w:val="0"/>
          <w:numId w:val="24"/>
        </w:numPr>
        <w:spacing w:afterLines="150" w:after="360"/>
        <w:rPr>
          <w:rFonts w:eastAsiaTheme="minorEastAsia"/>
          <w:b/>
          <w:lang w:eastAsia="zh-CN"/>
        </w:rPr>
      </w:pPr>
      <w:r>
        <w:rPr>
          <w:rFonts w:eastAsiaTheme="minorEastAsia" w:hint="eastAsia"/>
          <w:b/>
          <w:lang w:eastAsia="zh-CN"/>
        </w:rPr>
        <w:t>4</w:t>
      </w:r>
      <w:r w:rsidR="00A23085">
        <w:rPr>
          <w:rFonts w:eastAsiaTheme="minorEastAsia" w:hint="eastAsia"/>
          <w:b/>
          <w:lang w:eastAsia="zh-CN"/>
        </w:rPr>
        <w:t>5m for device 2b in D2T2</w:t>
      </w:r>
    </w:p>
    <w:p w14:paraId="1B55257D" w14:textId="77777777" w:rsidR="00AE3679" w:rsidRDefault="008663A4">
      <w:pPr>
        <w:pStyle w:val="2"/>
        <w:ind w:left="576"/>
        <w:rPr>
          <w:rFonts w:eastAsiaTheme="minorEastAsia"/>
          <w:szCs w:val="24"/>
          <w:lang w:val="en-US"/>
        </w:rPr>
      </w:pPr>
      <w:r>
        <w:rPr>
          <w:rFonts w:eastAsiaTheme="minorEastAsia"/>
          <w:szCs w:val="24"/>
          <w:lang w:val="en-US"/>
        </w:rPr>
        <w:t>Coverage evaluation for RF-EH link</w:t>
      </w:r>
    </w:p>
    <w:p w14:paraId="2C8BDC24" w14:textId="39B9521F" w:rsidR="00EA0D98" w:rsidRDefault="00D95AD2">
      <w:pPr>
        <w:spacing w:beforeLines="50" w:before="120" w:after="120"/>
        <w:jc w:val="both"/>
        <w:rPr>
          <w:rFonts w:eastAsiaTheme="minorEastAsia"/>
          <w:lang w:eastAsia="zh-CN"/>
        </w:rPr>
      </w:pPr>
      <w:r>
        <w:rPr>
          <w:rFonts w:eastAsiaTheme="minorEastAsia" w:hint="eastAsia"/>
          <w:lang w:eastAsia="zh-CN"/>
        </w:rPr>
        <w:t>No consensus has been reached on w</w:t>
      </w:r>
      <w:r w:rsidR="00FF084A">
        <w:rPr>
          <w:rFonts w:eastAsiaTheme="minorEastAsia" w:hint="eastAsia"/>
          <w:lang w:eastAsia="zh-CN"/>
        </w:rPr>
        <w:t>hether and how to evaluate the coverage performance</w:t>
      </w:r>
      <w:r w:rsidR="004D2602">
        <w:rPr>
          <w:rFonts w:eastAsiaTheme="minorEastAsia" w:hint="eastAsia"/>
          <w:lang w:eastAsia="zh-CN"/>
        </w:rPr>
        <w:t xml:space="preserve"> for RF-EH link</w:t>
      </w:r>
      <w:r w:rsidR="00FF084A">
        <w:rPr>
          <w:rFonts w:eastAsiaTheme="minorEastAsia" w:hint="eastAsia"/>
          <w:lang w:eastAsia="zh-CN"/>
        </w:rPr>
        <w:t xml:space="preserve"> yet</w:t>
      </w:r>
      <w:r w:rsidR="008663A4">
        <w:rPr>
          <w:rFonts w:hint="eastAsia"/>
          <w:lang w:eastAsia="zh-CN"/>
        </w:rPr>
        <w:t>.</w:t>
      </w:r>
      <w:r w:rsidR="008663A4">
        <w:rPr>
          <w:lang w:eastAsia="zh-CN"/>
        </w:rPr>
        <w:t xml:space="preserve"> </w:t>
      </w:r>
      <w:r w:rsidR="00EA0D98">
        <w:rPr>
          <w:rFonts w:eastAsiaTheme="minorEastAsia" w:hint="eastAsia"/>
          <w:lang w:eastAsia="zh-CN"/>
        </w:rPr>
        <w:t xml:space="preserve">In RAN1#118, the following </w:t>
      </w:r>
      <w:r w:rsidR="00977BA6">
        <w:rPr>
          <w:rFonts w:eastAsiaTheme="minorEastAsia"/>
          <w:lang w:eastAsia="zh-CN"/>
        </w:rPr>
        <w:t xml:space="preserve">FL </w:t>
      </w:r>
      <w:r w:rsidR="00EA0D98">
        <w:rPr>
          <w:rFonts w:eastAsiaTheme="minorEastAsia" w:hint="eastAsia"/>
          <w:lang w:eastAsia="zh-CN"/>
        </w:rPr>
        <w:t>proposal was provided</w:t>
      </w:r>
      <w:r w:rsidR="00C84774">
        <w:rPr>
          <w:rFonts w:eastAsiaTheme="minorEastAsia" w:hint="eastAsia"/>
          <w:lang w:eastAsia="zh-CN"/>
        </w:rPr>
        <w:t xml:space="preserve"> </w:t>
      </w:r>
      <w:r w:rsidR="00C84774">
        <w:rPr>
          <w:rFonts w:eastAsiaTheme="minorEastAsia"/>
          <w:lang w:eastAsia="zh-CN"/>
        </w:rPr>
        <w:fldChar w:fldCharType="begin"/>
      </w:r>
      <w:r w:rsidR="00C84774">
        <w:rPr>
          <w:rFonts w:eastAsiaTheme="minorEastAsia"/>
          <w:lang w:eastAsia="zh-CN"/>
        </w:rPr>
        <w:instrText xml:space="preserve"> </w:instrText>
      </w:r>
      <w:r w:rsidR="00C84774">
        <w:rPr>
          <w:rFonts w:eastAsiaTheme="minorEastAsia" w:hint="eastAsia"/>
          <w:lang w:eastAsia="zh-CN"/>
        </w:rPr>
        <w:instrText>REF _Ref181272653 \r \h</w:instrText>
      </w:r>
      <w:r w:rsidR="00C84774">
        <w:rPr>
          <w:rFonts w:eastAsiaTheme="minorEastAsia"/>
          <w:lang w:eastAsia="zh-CN"/>
        </w:rPr>
        <w:instrText xml:space="preserve"> </w:instrText>
      </w:r>
      <w:r w:rsidR="00C84774">
        <w:rPr>
          <w:rFonts w:eastAsiaTheme="minorEastAsia"/>
          <w:lang w:eastAsia="zh-CN"/>
        </w:rPr>
      </w:r>
      <w:r w:rsidR="00C84774">
        <w:rPr>
          <w:rFonts w:eastAsiaTheme="minorEastAsia"/>
          <w:lang w:eastAsia="zh-CN"/>
        </w:rPr>
        <w:fldChar w:fldCharType="separate"/>
      </w:r>
      <w:r w:rsidR="00220AF0">
        <w:rPr>
          <w:rFonts w:eastAsiaTheme="minorEastAsia"/>
          <w:lang w:eastAsia="zh-CN"/>
        </w:rPr>
        <w:t>[3]</w:t>
      </w:r>
      <w:r w:rsidR="00C84774">
        <w:rPr>
          <w:rFonts w:eastAsiaTheme="minorEastAsia"/>
          <w:lang w:eastAsia="zh-CN"/>
        </w:rPr>
        <w:fldChar w:fldCharType="end"/>
      </w:r>
      <w:r w:rsidR="00EA0D98">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17133B" w14:paraId="7E95DCD5" w14:textId="77777777" w:rsidTr="001B0C1F">
        <w:tc>
          <w:tcPr>
            <w:tcW w:w="9286" w:type="dxa"/>
          </w:tcPr>
          <w:p w14:paraId="0C891F9B" w14:textId="77777777" w:rsidR="0017133B" w:rsidRDefault="0017133B" w:rsidP="00931DBD">
            <w:pPr>
              <w:snapToGrid w:val="0"/>
              <w:spacing w:after="120"/>
              <w:rPr>
                <w:rFonts w:eastAsia="DengXian"/>
                <w:b/>
                <w:bCs/>
              </w:rPr>
            </w:pPr>
            <w:r>
              <w:rPr>
                <w:rFonts w:eastAsia="DengXian" w:cs="Times" w:hint="eastAsia"/>
                <w:b/>
                <w:bCs/>
              </w:rPr>
              <w:t>Proposal:</w:t>
            </w:r>
          </w:p>
          <w:p w14:paraId="038E3E93" w14:textId="77777777" w:rsidR="0017133B" w:rsidRDefault="0017133B" w:rsidP="00931DBD">
            <w:pPr>
              <w:snapToGrid w:val="0"/>
              <w:spacing w:beforeLines="50" w:before="120" w:afterLines="0" w:after="0"/>
              <w:contextualSpacing/>
              <w:jc w:val="both"/>
              <w:rPr>
                <w:rFonts w:eastAsia="DengXian"/>
              </w:rPr>
            </w:pPr>
            <w:r>
              <w:rPr>
                <w:rFonts w:eastAsia="DengXian" w:cs="Times" w:hint="eastAsia"/>
              </w:rPr>
              <w:t xml:space="preserve">For coverage evaluation for device 1, coverage of RF-EH link is considered to be evaluated by using </w:t>
            </w:r>
            <w:r>
              <w:rPr>
                <w:rFonts w:eastAsia="DengXian" w:cs="Times" w:hint="eastAsia"/>
                <w:i/>
                <w:iCs/>
              </w:rPr>
              <w:t>Buldget-Alt1</w:t>
            </w:r>
            <w:r>
              <w:rPr>
                <w:rFonts w:eastAsia="DengXian" w:cs="Times" w:hint="eastAsia"/>
              </w:rPr>
              <w:t>.</w:t>
            </w:r>
          </w:p>
          <w:p w14:paraId="030348E6" w14:textId="77777777" w:rsidR="0017133B" w:rsidRDefault="0017133B" w:rsidP="00931DBD">
            <w:pPr>
              <w:pStyle w:val="ListParagraph2"/>
              <w:numPr>
                <w:ilvl w:val="0"/>
                <w:numId w:val="8"/>
              </w:numPr>
              <w:snapToGrid w:val="0"/>
              <w:ind w:left="714" w:firstLineChars="0" w:hanging="357"/>
              <w:contextualSpacing/>
              <w:rPr>
                <w:rFonts w:eastAsia="DengXian"/>
                <w:sz w:val="20"/>
              </w:rPr>
            </w:pPr>
            <w:r>
              <w:rPr>
                <w:rFonts w:eastAsia="DengXian" w:cs="Times" w:hint="eastAsia"/>
                <w:sz w:val="20"/>
              </w:rPr>
              <w:t>FFS: value(s) of the predefined threshold</w:t>
            </w:r>
          </w:p>
          <w:p w14:paraId="30105B93" w14:textId="77777777" w:rsidR="0017133B" w:rsidRDefault="0017133B" w:rsidP="00931DBD">
            <w:pPr>
              <w:pStyle w:val="ListParagraph2"/>
              <w:numPr>
                <w:ilvl w:val="0"/>
                <w:numId w:val="8"/>
              </w:numPr>
              <w:snapToGrid w:val="0"/>
              <w:spacing w:beforeLines="50" w:before="120" w:afterLines="50" w:after="120"/>
              <w:ind w:left="714" w:firstLineChars="0" w:hanging="357"/>
              <w:contextualSpacing/>
              <w:rPr>
                <w:rFonts w:eastAsia="DengXian"/>
                <w:sz w:val="20"/>
              </w:rPr>
            </w:pPr>
            <w:r>
              <w:rPr>
                <w:rFonts w:eastAsia="DengXian" w:cs="Times" w:hint="eastAsia"/>
                <w:sz w:val="20"/>
              </w:rPr>
              <w:t>FFS whether RF-EH link is also considered to be evaluated for device 2</w:t>
            </w:r>
            <w:r>
              <w:rPr>
                <w:rFonts w:eastAsia="DengXian" w:hint="eastAsia"/>
                <w:sz w:val="20"/>
              </w:rPr>
              <w:t xml:space="preserve"> </w:t>
            </w:r>
            <w:r>
              <w:rPr>
                <w:rFonts w:eastAsia="DengXian" w:cs="Times" w:hint="eastAsia"/>
                <w:sz w:val="20"/>
              </w:rPr>
              <w:t xml:space="preserve">by using </w:t>
            </w:r>
            <w:r>
              <w:rPr>
                <w:rFonts w:eastAsia="DengXian" w:cs="Times" w:hint="eastAsia"/>
                <w:i/>
                <w:iCs/>
                <w:sz w:val="20"/>
              </w:rPr>
              <w:t>Buldget-Alt1</w:t>
            </w:r>
          </w:p>
        </w:tc>
      </w:tr>
    </w:tbl>
    <w:p w14:paraId="5645E4B1" w14:textId="73066850" w:rsidR="0017133B" w:rsidRDefault="008663A4" w:rsidP="0028494F">
      <w:pPr>
        <w:spacing w:beforeLines="50" w:before="120" w:after="120"/>
        <w:jc w:val="both"/>
        <w:rPr>
          <w:rFonts w:eastAsiaTheme="minorEastAsia"/>
          <w:lang w:eastAsia="zh-CN"/>
        </w:rPr>
      </w:pPr>
      <w:r>
        <w:rPr>
          <w:rFonts w:hint="eastAsia"/>
          <w:lang w:eastAsia="zh-CN"/>
        </w:rPr>
        <w:t>For CW</w:t>
      </w:r>
      <w:r>
        <w:rPr>
          <w:lang w:eastAsia="zh-CN"/>
        </w:rPr>
        <w:t xml:space="preserve"> node inside topology</w:t>
      </w:r>
      <w:r>
        <w:rPr>
          <w:rFonts w:hint="eastAsia"/>
          <w:lang w:eastAsia="zh-CN"/>
        </w:rPr>
        <w:t xml:space="preserve">, the transmitter and receiver for CW2D and R2D are the same. </w:t>
      </w:r>
      <w:r>
        <w:rPr>
          <w:lang w:eastAsia="zh-CN"/>
        </w:rPr>
        <w:t>T</w:t>
      </w:r>
      <w:r>
        <w:rPr>
          <w:rFonts w:hint="eastAsia"/>
          <w:lang w:eastAsia="zh-CN"/>
        </w:rPr>
        <w:t xml:space="preserve">he </w:t>
      </w:r>
      <w:proofErr w:type="spellStart"/>
      <w:r>
        <w:rPr>
          <w:lang w:eastAsia="zh-CN"/>
        </w:rPr>
        <w:t>path</w:t>
      </w:r>
      <w:r>
        <w:rPr>
          <w:rFonts w:hint="eastAsia"/>
          <w:lang w:eastAsia="zh-CN"/>
        </w:rPr>
        <w:t>loss</w:t>
      </w:r>
      <w:proofErr w:type="spellEnd"/>
      <w:r>
        <w:rPr>
          <w:rFonts w:hint="eastAsia"/>
          <w:lang w:eastAsia="zh-CN"/>
        </w:rPr>
        <w:t xml:space="preserve"> of the two links is also equal. Whether the RF-EH link should be evaluated depends on the relationship between the </w:t>
      </w:r>
      <w:r>
        <w:rPr>
          <w:rFonts w:eastAsiaTheme="minorEastAsia" w:hint="eastAsia"/>
          <w:lang w:eastAsia="zh-CN"/>
        </w:rPr>
        <w:t xml:space="preserve">minimum power required to activate the energy harvester and </w:t>
      </w:r>
      <w:r>
        <w:rPr>
          <w:rFonts w:hint="eastAsia"/>
          <w:lang w:eastAsia="zh-CN"/>
        </w:rPr>
        <w:t xml:space="preserve">the </w:t>
      </w:r>
      <w:r>
        <w:rPr>
          <w:rFonts w:eastAsiaTheme="minorEastAsia" w:hint="eastAsia"/>
          <w:lang w:eastAsia="zh-CN"/>
        </w:rPr>
        <w:t>minimum power required to activate the signal processing components</w:t>
      </w:r>
      <w:r>
        <w:rPr>
          <w:rFonts w:hint="eastAsia"/>
          <w:lang w:eastAsia="zh-CN"/>
        </w:rPr>
        <w:t xml:space="preserve">. </w:t>
      </w:r>
      <w:r w:rsidR="004530A2">
        <w:rPr>
          <w:rFonts w:eastAsiaTheme="minorEastAsia" w:hint="eastAsia"/>
          <w:lang w:eastAsia="zh-CN"/>
        </w:rPr>
        <w:t>According to the references, t</w:t>
      </w:r>
      <w:r w:rsidR="0017133B">
        <w:rPr>
          <w:rFonts w:eastAsiaTheme="minorEastAsia" w:hint="eastAsia"/>
          <w:lang w:eastAsia="zh-CN"/>
        </w:rPr>
        <w:t xml:space="preserve">he </w:t>
      </w:r>
      <w:r w:rsidR="00D95AD2">
        <w:rPr>
          <w:rFonts w:eastAsiaTheme="minorEastAsia" w:hint="eastAsia"/>
          <w:lang w:eastAsia="zh-CN"/>
        </w:rPr>
        <w:t>RF-EH activation threshold</w:t>
      </w:r>
      <w:r w:rsidR="004530A2">
        <w:rPr>
          <w:rFonts w:eastAsiaTheme="minorEastAsia" w:hint="eastAsia"/>
          <w:lang w:eastAsia="zh-CN"/>
        </w:rPr>
        <w:t xml:space="preserve"> </w:t>
      </w:r>
      <w:r w:rsidR="00D95AD2">
        <w:rPr>
          <w:rFonts w:eastAsiaTheme="minorEastAsia" w:hint="eastAsia"/>
          <w:lang w:eastAsia="zh-CN"/>
        </w:rPr>
        <w:t>is</w:t>
      </w:r>
      <w:r w:rsidR="004530A2">
        <w:rPr>
          <w:rFonts w:eastAsiaTheme="minorEastAsia" w:hint="eastAsia"/>
          <w:lang w:eastAsia="zh-CN"/>
        </w:rPr>
        <w:t xml:space="preserve"> a</w:t>
      </w:r>
      <w:r w:rsidR="00D95AD2">
        <w:rPr>
          <w:rFonts w:eastAsiaTheme="minorEastAsia" w:hint="eastAsia"/>
          <w:lang w:eastAsia="zh-CN"/>
        </w:rPr>
        <w:t>round</w:t>
      </w:r>
      <w:r w:rsidR="004530A2">
        <w:rPr>
          <w:rFonts w:eastAsiaTheme="minorEastAsia" w:hint="eastAsia"/>
          <w:lang w:eastAsia="zh-CN"/>
        </w:rPr>
        <w:t xml:space="preserve"> -20 </w:t>
      </w:r>
      <w:proofErr w:type="spellStart"/>
      <w:r w:rsidR="004530A2">
        <w:rPr>
          <w:rFonts w:eastAsiaTheme="minorEastAsia" w:hint="eastAsia"/>
          <w:lang w:eastAsia="zh-CN"/>
        </w:rPr>
        <w:t>dBm</w:t>
      </w:r>
      <w:proofErr w:type="spellEnd"/>
      <w:r w:rsidR="001610D6">
        <w:rPr>
          <w:rFonts w:eastAsiaTheme="minorEastAsia" w:hint="eastAsia"/>
          <w:lang w:eastAsia="zh-CN"/>
        </w:rPr>
        <w:t xml:space="preserve"> </w:t>
      </w:r>
      <w:r w:rsidR="001610D6">
        <w:rPr>
          <w:rFonts w:eastAsiaTheme="minorEastAsia"/>
          <w:lang w:eastAsia="zh-CN"/>
        </w:rPr>
        <w:fldChar w:fldCharType="begin"/>
      </w:r>
      <w:r w:rsidR="001610D6">
        <w:rPr>
          <w:rFonts w:eastAsiaTheme="minorEastAsia"/>
          <w:lang w:eastAsia="zh-CN"/>
        </w:rPr>
        <w:instrText xml:space="preserve"> </w:instrText>
      </w:r>
      <w:r w:rsidR="001610D6">
        <w:rPr>
          <w:rFonts w:eastAsiaTheme="minorEastAsia" w:hint="eastAsia"/>
          <w:lang w:eastAsia="zh-CN"/>
        </w:rPr>
        <w:instrText>REF _Ref178063733 \r \h</w:instrText>
      </w:r>
      <w:r w:rsidR="001610D6">
        <w:rPr>
          <w:rFonts w:eastAsiaTheme="minorEastAsia"/>
          <w:lang w:eastAsia="zh-CN"/>
        </w:rPr>
        <w:instrText xml:space="preserve"> </w:instrText>
      </w:r>
      <w:r w:rsidR="001610D6">
        <w:rPr>
          <w:rFonts w:eastAsiaTheme="minorEastAsia" w:hint="eastAsia"/>
          <w:lang w:eastAsia="zh-CN"/>
        </w:rPr>
        <w:instrText>\#"[0"</w:instrText>
      </w:r>
      <w:r w:rsidR="001610D6">
        <w:rPr>
          <w:rFonts w:eastAsiaTheme="minorEastAsia"/>
          <w:lang w:eastAsia="zh-CN"/>
        </w:rPr>
      </w:r>
      <w:r w:rsidR="001610D6">
        <w:rPr>
          <w:rFonts w:eastAsiaTheme="minorEastAsia"/>
          <w:lang w:eastAsia="zh-CN"/>
        </w:rPr>
        <w:fldChar w:fldCharType="separate"/>
      </w:r>
      <w:r w:rsidR="00220AF0">
        <w:rPr>
          <w:rFonts w:eastAsiaTheme="minorEastAsia" w:hint="eastAsia"/>
          <w:lang w:eastAsia="zh-CN"/>
        </w:rPr>
        <w:t>[</w:t>
      </w:r>
      <w:r w:rsidR="00220AF0">
        <w:rPr>
          <w:rFonts w:eastAsiaTheme="minorEastAsia"/>
          <w:lang w:eastAsia="zh-CN"/>
        </w:rPr>
        <w:t>4</w:t>
      </w:r>
      <w:r w:rsidR="001610D6">
        <w:rPr>
          <w:rFonts w:eastAsiaTheme="minorEastAsia"/>
          <w:lang w:eastAsia="zh-CN"/>
        </w:rPr>
        <w:fldChar w:fldCharType="end"/>
      </w:r>
      <w:r w:rsidR="001610D6">
        <w:rPr>
          <w:rFonts w:eastAsiaTheme="minorEastAsia" w:hint="eastAsia"/>
          <w:lang w:eastAsia="zh-CN"/>
        </w:rPr>
        <w:t>-</w:t>
      </w:r>
      <w:r w:rsidR="001610D6">
        <w:rPr>
          <w:rFonts w:eastAsiaTheme="minorEastAsia"/>
          <w:lang w:eastAsia="zh-CN"/>
        </w:rPr>
        <w:fldChar w:fldCharType="begin"/>
      </w:r>
      <w:r w:rsidR="001610D6">
        <w:rPr>
          <w:rFonts w:eastAsiaTheme="minorEastAsia"/>
          <w:lang w:eastAsia="zh-CN"/>
        </w:rPr>
        <w:instrText xml:space="preserve"> REF _Ref178063736 \r \h </w:instrText>
      </w:r>
      <w:r w:rsidR="001610D6">
        <w:rPr>
          <w:rFonts w:eastAsiaTheme="minorEastAsia" w:hint="eastAsia"/>
          <w:lang w:eastAsia="zh-CN"/>
        </w:rPr>
        <w:instrText>\#"0]"</w:instrText>
      </w:r>
      <w:r w:rsidR="001610D6">
        <w:rPr>
          <w:rFonts w:eastAsiaTheme="minorEastAsia"/>
          <w:lang w:eastAsia="zh-CN"/>
        </w:rPr>
      </w:r>
      <w:r w:rsidR="001610D6">
        <w:rPr>
          <w:rFonts w:eastAsiaTheme="minorEastAsia"/>
          <w:lang w:eastAsia="zh-CN"/>
        </w:rPr>
        <w:fldChar w:fldCharType="separate"/>
      </w:r>
      <w:r w:rsidR="00220AF0">
        <w:rPr>
          <w:rFonts w:eastAsiaTheme="minorEastAsia"/>
          <w:lang w:eastAsia="zh-CN"/>
        </w:rPr>
        <w:t>9</w:t>
      </w:r>
      <w:r w:rsidR="00220AF0">
        <w:rPr>
          <w:rFonts w:eastAsiaTheme="minorEastAsia" w:hint="eastAsia"/>
          <w:lang w:eastAsia="zh-CN"/>
        </w:rPr>
        <w:t>]</w:t>
      </w:r>
      <w:r w:rsidR="001610D6">
        <w:rPr>
          <w:rFonts w:eastAsiaTheme="minorEastAsia"/>
          <w:lang w:eastAsia="zh-CN"/>
        </w:rPr>
        <w:fldChar w:fldCharType="end"/>
      </w:r>
      <w:r w:rsidR="004530A2">
        <w:rPr>
          <w:rFonts w:eastAsiaTheme="minorEastAsia" w:hint="eastAsia"/>
          <w:lang w:eastAsia="zh-CN"/>
        </w:rPr>
        <w:t xml:space="preserve">, which is higher than the agreed sensitivity values at -45dBm ~ -30dBm. So the </w:t>
      </w:r>
      <w:r w:rsidR="00B644EF">
        <w:rPr>
          <w:rFonts w:hint="eastAsia"/>
          <w:lang w:eastAsia="zh-CN"/>
        </w:rPr>
        <w:t>RF-EH link should be evaluated</w:t>
      </w:r>
      <w:r w:rsidR="00B644EF">
        <w:rPr>
          <w:rFonts w:eastAsiaTheme="minorEastAsia" w:hint="eastAsia"/>
          <w:lang w:eastAsia="zh-CN"/>
        </w:rPr>
        <w:t xml:space="preserve"> </w:t>
      </w:r>
      <w:r w:rsidR="00B644EF">
        <w:rPr>
          <w:rFonts w:hint="eastAsia"/>
          <w:lang w:eastAsia="zh-CN"/>
        </w:rPr>
        <w:t>for CW node inside topology.</w:t>
      </w:r>
    </w:p>
    <w:p w14:paraId="52634A51" w14:textId="79745966" w:rsidR="00D95AD2" w:rsidRDefault="004530A2">
      <w:pPr>
        <w:spacing w:after="120"/>
        <w:jc w:val="both"/>
        <w:rPr>
          <w:rFonts w:eastAsiaTheme="minorEastAsia"/>
          <w:lang w:eastAsia="zh-CN"/>
        </w:rPr>
      </w:pPr>
      <w:r>
        <w:rPr>
          <w:rFonts w:hint="eastAsia"/>
          <w:lang w:eastAsia="zh-CN"/>
        </w:rPr>
        <w:t xml:space="preserve">Regarding </w:t>
      </w:r>
      <w:r>
        <w:rPr>
          <w:lang w:eastAsia="zh-CN"/>
        </w:rPr>
        <w:t xml:space="preserve">the </w:t>
      </w:r>
      <w:r>
        <w:rPr>
          <w:rFonts w:hint="eastAsia"/>
          <w:lang w:eastAsia="zh-CN"/>
        </w:rPr>
        <w:t>CW</w:t>
      </w:r>
      <w:r>
        <w:rPr>
          <w:lang w:eastAsia="zh-CN"/>
        </w:rPr>
        <w:t xml:space="preserve"> node outside topology</w:t>
      </w:r>
      <w:r>
        <w:rPr>
          <w:rFonts w:hint="eastAsia"/>
          <w:lang w:eastAsia="zh-CN"/>
        </w:rPr>
        <w:t>, the location of the CW emitter is independent of the reader and device</w:t>
      </w:r>
      <w:r w:rsidR="00B4144D">
        <w:rPr>
          <w:lang w:eastAsia="zh-CN"/>
        </w:rPr>
        <w:t xml:space="preserve"> location</w:t>
      </w:r>
      <w:r>
        <w:rPr>
          <w:rFonts w:hint="eastAsia"/>
          <w:lang w:eastAsia="zh-CN"/>
        </w:rPr>
        <w:t xml:space="preserve">. Considering the energy harvesting technology is beyond the study scope, it can be assumed that the distribution of outside CW can guarantee the </w:t>
      </w:r>
      <w:r w:rsidR="00B4144D">
        <w:rPr>
          <w:lang w:eastAsia="zh-CN"/>
        </w:rPr>
        <w:t>appropriate coverage for</w:t>
      </w:r>
      <w:r>
        <w:rPr>
          <w:rFonts w:hint="eastAsia"/>
          <w:lang w:eastAsia="zh-CN"/>
        </w:rPr>
        <w:t xml:space="preserve"> the devices. </w:t>
      </w:r>
      <w:r>
        <w:rPr>
          <w:lang w:eastAsia="zh-CN"/>
        </w:rPr>
        <w:t>Thus,</w:t>
      </w:r>
      <w:r>
        <w:rPr>
          <w:rFonts w:hint="eastAsia"/>
          <w:lang w:eastAsia="zh-CN"/>
        </w:rPr>
        <w:t xml:space="preserve"> the evaluation of RF-EH link </w:t>
      </w:r>
      <w:r w:rsidR="00D95AD2">
        <w:rPr>
          <w:rFonts w:eastAsiaTheme="minorEastAsia" w:hint="eastAsia"/>
          <w:lang w:eastAsia="zh-CN"/>
        </w:rPr>
        <w:t xml:space="preserve">for the topology </w:t>
      </w:r>
      <w:r>
        <w:rPr>
          <w:rFonts w:hint="eastAsia"/>
          <w:lang w:eastAsia="zh-CN"/>
        </w:rPr>
        <w:t>is not necessary.</w:t>
      </w:r>
    </w:p>
    <w:p w14:paraId="4626F478" w14:textId="3FEDF98C" w:rsidR="00AE3679" w:rsidRDefault="00D95AD2">
      <w:pPr>
        <w:spacing w:after="120"/>
        <w:jc w:val="both"/>
        <w:rPr>
          <w:rFonts w:eastAsiaTheme="minorEastAsia"/>
          <w:lang w:eastAsia="zh-CN"/>
        </w:rPr>
      </w:pPr>
      <w:r w:rsidRPr="00226043">
        <w:rPr>
          <w:rFonts w:eastAsiaTheme="minorEastAsia" w:hint="eastAsia"/>
          <w:i/>
          <w:lang w:eastAsia="zh-CN"/>
        </w:rPr>
        <w:t>Budget-Alt1</w:t>
      </w:r>
      <w:r>
        <w:rPr>
          <w:rFonts w:eastAsiaTheme="minorEastAsia" w:hint="eastAsia"/>
          <w:lang w:eastAsia="zh-CN"/>
        </w:rPr>
        <w:t xml:space="preserve"> can be used for both device 1 and device 2a</w:t>
      </w:r>
      <w:r w:rsidR="00B644EF">
        <w:rPr>
          <w:rFonts w:eastAsiaTheme="minorEastAsia" w:hint="eastAsia"/>
          <w:lang w:eastAsia="zh-CN"/>
        </w:rPr>
        <w:t xml:space="preserve"> in the evaluat</w:t>
      </w:r>
      <w:r w:rsidR="00B644EF">
        <w:rPr>
          <w:rFonts w:eastAsiaTheme="minorEastAsia"/>
          <w:lang w:eastAsia="zh-CN"/>
        </w:rPr>
        <w:t>ion</w:t>
      </w:r>
      <w:r w:rsidR="00B644EF">
        <w:rPr>
          <w:rFonts w:eastAsiaTheme="minorEastAsia" w:hint="eastAsia"/>
          <w:lang w:eastAsia="zh-CN"/>
        </w:rPr>
        <w:t xml:space="preserve"> </w:t>
      </w:r>
      <w:r w:rsidR="00B644EF">
        <w:rPr>
          <w:rFonts w:eastAsiaTheme="minorEastAsia"/>
          <w:lang w:eastAsia="zh-CN"/>
        </w:rPr>
        <w:t xml:space="preserve">of </w:t>
      </w:r>
      <w:r w:rsidR="00B644EF">
        <w:rPr>
          <w:rFonts w:eastAsiaTheme="minorEastAsia" w:hint="eastAsia"/>
          <w:lang w:eastAsia="zh-CN"/>
        </w:rPr>
        <w:t xml:space="preserve">the coverage of </w:t>
      </w:r>
      <w:r w:rsidR="00B644EF">
        <w:rPr>
          <w:rFonts w:eastAsiaTheme="minorEastAsia"/>
          <w:lang w:eastAsia="zh-CN"/>
        </w:rPr>
        <w:t xml:space="preserve">the </w:t>
      </w:r>
      <w:r w:rsidR="00B644EF">
        <w:rPr>
          <w:rFonts w:eastAsiaTheme="minorEastAsia" w:hint="eastAsia"/>
          <w:lang w:eastAsia="zh-CN"/>
        </w:rPr>
        <w:t>RF-EH link</w:t>
      </w:r>
      <w:r>
        <w:rPr>
          <w:rFonts w:eastAsiaTheme="minorEastAsia" w:hint="eastAsia"/>
          <w:lang w:eastAsia="zh-CN"/>
        </w:rPr>
        <w:t xml:space="preserve">. Although the energy source for device 2a may not </w:t>
      </w:r>
      <w:r w:rsidR="004D2602">
        <w:rPr>
          <w:rFonts w:eastAsiaTheme="minorEastAsia" w:hint="eastAsia"/>
          <w:lang w:eastAsia="zh-CN"/>
        </w:rPr>
        <w:t xml:space="preserve">be </w:t>
      </w:r>
      <w:r>
        <w:rPr>
          <w:rFonts w:eastAsiaTheme="minorEastAsia" w:hint="eastAsia"/>
          <w:lang w:eastAsia="zh-CN"/>
        </w:rPr>
        <w:t xml:space="preserve">limited to </w:t>
      </w:r>
      <w:r w:rsidR="00E7152C">
        <w:rPr>
          <w:rFonts w:eastAsiaTheme="minorEastAsia"/>
          <w:lang w:eastAsia="zh-CN"/>
        </w:rPr>
        <w:t xml:space="preserve">the energy from </w:t>
      </w:r>
      <w:r>
        <w:rPr>
          <w:rFonts w:eastAsiaTheme="minorEastAsia" w:hint="eastAsia"/>
          <w:lang w:eastAsia="zh-CN"/>
        </w:rPr>
        <w:t>RF signals, the coverage of RF-EH link can also be evaluated to provide</w:t>
      </w:r>
      <w:r w:rsidR="00E7152C">
        <w:rPr>
          <w:rFonts w:eastAsiaTheme="minorEastAsia"/>
          <w:lang w:eastAsia="zh-CN"/>
        </w:rPr>
        <w:t xml:space="preserve"> the</w:t>
      </w:r>
      <w:r>
        <w:rPr>
          <w:rFonts w:eastAsiaTheme="minorEastAsia" w:hint="eastAsia"/>
          <w:lang w:eastAsia="zh-CN"/>
        </w:rPr>
        <w:t xml:space="preserve"> reference for the deployment of the A-</w:t>
      </w:r>
      <w:proofErr w:type="spellStart"/>
      <w:r>
        <w:rPr>
          <w:rFonts w:eastAsiaTheme="minorEastAsia" w:hint="eastAsia"/>
          <w:lang w:eastAsia="zh-CN"/>
        </w:rPr>
        <w:t>IoT</w:t>
      </w:r>
      <w:proofErr w:type="spellEnd"/>
      <w:r>
        <w:rPr>
          <w:rFonts w:eastAsiaTheme="minorEastAsia" w:hint="eastAsia"/>
          <w:lang w:eastAsia="zh-CN"/>
        </w:rPr>
        <w:t xml:space="preserve"> system.</w:t>
      </w:r>
    </w:p>
    <w:p w14:paraId="5F7D80C6" w14:textId="278B4714" w:rsidR="00AE3679" w:rsidRDefault="008663A4">
      <w:pPr>
        <w:spacing w:after="120"/>
        <w:jc w:val="both"/>
        <w:rPr>
          <w:b/>
          <w:bCs/>
          <w:lang w:eastAsia="zh-CN"/>
        </w:rPr>
      </w:pPr>
      <w:r>
        <w:rPr>
          <w:rFonts w:hint="eastAsia"/>
          <w:b/>
          <w:bCs/>
          <w:lang w:eastAsia="zh-CN"/>
        </w:rPr>
        <w:t xml:space="preserve">Proposal </w:t>
      </w:r>
      <w:r w:rsidR="004E4D0B">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sidR="00EA47B0">
        <w:rPr>
          <w:b/>
          <w:bCs/>
          <w:lang w:eastAsia="zh-CN"/>
        </w:rPr>
        <w:t>evaluated</w:t>
      </w:r>
      <w:r w:rsidR="00EA47B0">
        <w:rPr>
          <w:rFonts w:eastAsiaTheme="minorEastAsia" w:hint="eastAsia"/>
          <w:b/>
          <w:bCs/>
          <w:lang w:eastAsia="zh-CN"/>
        </w:rPr>
        <w:t xml:space="preserve"> </w:t>
      </w:r>
      <w:r w:rsidR="00C97533">
        <w:rPr>
          <w:rFonts w:eastAsiaTheme="minorEastAsia"/>
          <w:b/>
          <w:bCs/>
          <w:lang w:eastAsia="zh-CN"/>
        </w:rPr>
        <w:t xml:space="preserve">since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w:t>
      </w:r>
      <w:r w:rsidR="00C97533">
        <w:rPr>
          <w:rFonts w:eastAsiaTheme="minorEastAsia"/>
          <w:b/>
          <w:bCs/>
          <w:lang w:eastAsia="zh-CN"/>
        </w:rPr>
        <w:t xml:space="preserve">normally </w:t>
      </w:r>
      <w:r>
        <w:rPr>
          <w:rFonts w:eastAsiaTheme="minorEastAsia" w:hint="eastAsia"/>
          <w:b/>
          <w:bCs/>
          <w:lang w:eastAsia="zh-CN"/>
        </w:rPr>
        <w:t xml:space="preserve">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6CC21C52" w14:textId="5576D1C8" w:rsidR="00EA47B0" w:rsidRDefault="00EA47B0" w:rsidP="0028494F">
      <w:pPr>
        <w:spacing w:after="120"/>
        <w:jc w:val="both"/>
        <w:rPr>
          <w:rFonts w:eastAsiaTheme="minorEastAsia"/>
          <w:b/>
          <w:bCs/>
          <w:lang w:eastAsia="zh-CN"/>
        </w:rPr>
      </w:pPr>
      <w:r>
        <w:rPr>
          <w:rFonts w:eastAsiaTheme="minorEastAsia" w:hint="eastAsia"/>
          <w:b/>
          <w:bCs/>
          <w:lang w:eastAsia="zh-CN"/>
        </w:rPr>
        <w:t xml:space="preserve">Proposal </w:t>
      </w:r>
      <w:r w:rsidR="004E4D0B">
        <w:rPr>
          <w:rFonts w:eastAsiaTheme="minorEastAsia" w:hint="eastAsia"/>
          <w:b/>
          <w:bCs/>
          <w:lang w:eastAsia="zh-CN"/>
        </w:rPr>
        <w:t>3</w:t>
      </w:r>
      <w:r>
        <w:rPr>
          <w:rFonts w:eastAsiaTheme="minorEastAsia" w:hint="eastAsia"/>
          <w:b/>
          <w:bCs/>
          <w:lang w:eastAsia="zh-CN"/>
        </w:rPr>
        <w:t>: The value for the predefined threshold of the RF-EH link</w:t>
      </w:r>
      <w:r w:rsidR="00C97533">
        <w:rPr>
          <w:rFonts w:eastAsiaTheme="minorEastAsia"/>
          <w:b/>
          <w:bCs/>
          <w:lang w:eastAsia="zh-CN"/>
        </w:rPr>
        <w:t xml:space="preserve"> can be set around -20dBm.</w:t>
      </w:r>
    </w:p>
    <w:p w14:paraId="6DC5614F" w14:textId="15C7A471" w:rsidR="00E72365" w:rsidRPr="00931DBD" w:rsidRDefault="00E72365" w:rsidP="005577D3">
      <w:pPr>
        <w:spacing w:afterLines="150" w:after="360"/>
        <w:jc w:val="both"/>
        <w:rPr>
          <w:rFonts w:eastAsiaTheme="minorEastAsia"/>
          <w:b/>
          <w:bCs/>
          <w:lang w:eastAsia="zh-CN"/>
        </w:rPr>
      </w:pPr>
      <w:r w:rsidRPr="00E72365">
        <w:rPr>
          <w:rFonts w:eastAsiaTheme="minorEastAsia" w:hint="eastAsia"/>
          <w:b/>
          <w:bCs/>
          <w:lang w:eastAsia="zh-CN"/>
        </w:rPr>
        <w:t xml:space="preserve">Proposal </w:t>
      </w:r>
      <w:r w:rsidR="004E4D0B">
        <w:rPr>
          <w:rFonts w:eastAsiaTheme="minorEastAsia" w:hint="eastAsia"/>
          <w:b/>
          <w:bCs/>
          <w:lang w:eastAsia="zh-CN"/>
        </w:rPr>
        <w:t>4</w:t>
      </w:r>
      <w:r w:rsidRPr="00E72365">
        <w:rPr>
          <w:rFonts w:eastAsiaTheme="minorEastAsia" w:hint="eastAsia"/>
          <w:b/>
          <w:bCs/>
          <w:lang w:eastAsia="zh-CN"/>
        </w:rPr>
        <w:t xml:space="preserve">: Buldget-Alt1 can be used for both device 1 and device 2a </w:t>
      </w:r>
      <w:r w:rsidR="00C97533">
        <w:rPr>
          <w:rFonts w:eastAsiaTheme="minorEastAsia"/>
          <w:b/>
          <w:bCs/>
          <w:lang w:eastAsia="zh-CN"/>
        </w:rPr>
        <w:t>for</w:t>
      </w:r>
      <w:r w:rsidR="00C97533" w:rsidRPr="00E72365">
        <w:rPr>
          <w:rFonts w:eastAsiaTheme="minorEastAsia" w:hint="eastAsia"/>
          <w:b/>
          <w:bCs/>
          <w:lang w:eastAsia="zh-CN"/>
        </w:rPr>
        <w:t xml:space="preserve"> </w:t>
      </w:r>
      <w:r w:rsidRPr="00E72365">
        <w:rPr>
          <w:rFonts w:eastAsiaTheme="minorEastAsia" w:hint="eastAsia"/>
          <w:b/>
          <w:bCs/>
          <w:lang w:eastAsia="zh-CN"/>
        </w:rPr>
        <w:t xml:space="preserve">the </w:t>
      </w:r>
      <w:r w:rsidR="00C97533">
        <w:rPr>
          <w:rFonts w:eastAsiaTheme="minorEastAsia"/>
          <w:b/>
          <w:bCs/>
          <w:lang w:eastAsia="zh-CN"/>
        </w:rPr>
        <w:t xml:space="preserve">evaluation of </w:t>
      </w:r>
      <w:r w:rsidRPr="00E72365">
        <w:rPr>
          <w:rFonts w:eastAsiaTheme="minorEastAsia" w:hint="eastAsia"/>
          <w:b/>
          <w:bCs/>
          <w:lang w:eastAsia="zh-CN"/>
        </w:rPr>
        <w:t>RF</w:t>
      </w:r>
      <w:r w:rsidR="00F810E8">
        <w:rPr>
          <w:rFonts w:eastAsiaTheme="minorEastAsia" w:hint="eastAsia"/>
          <w:b/>
          <w:bCs/>
          <w:lang w:eastAsia="zh-CN"/>
        </w:rPr>
        <w:t>-EH link needs.</w:t>
      </w:r>
    </w:p>
    <w:p w14:paraId="1B73699F" w14:textId="77777777" w:rsidR="00AE3679" w:rsidRPr="00931DBD" w:rsidRDefault="008663A4">
      <w:pPr>
        <w:pStyle w:val="2"/>
        <w:ind w:left="576"/>
        <w:rPr>
          <w:rFonts w:eastAsiaTheme="minorEastAsia"/>
          <w:szCs w:val="24"/>
          <w:lang w:val="en-US"/>
        </w:rPr>
      </w:pPr>
      <w:r w:rsidRPr="00931DBD">
        <w:rPr>
          <w:rFonts w:eastAsiaTheme="minorEastAsia"/>
          <w:szCs w:val="24"/>
          <w:lang w:val="en-US"/>
        </w:rPr>
        <w:t>Evaluation assumptions</w:t>
      </w:r>
    </w:p>
    <w:p w14:paraId="35A7C5B7" w14:textId="77777777" w:rsidR="00AE3679" w:rsidRDefault="008663A4">
      <w:pPr>
        <w:pStyle w:val="3"/>
      </w:pPr>
      <w:r>
        <w:rPr>
          <w:rFonts w:hint="eastAsia"/>
        </w:rPr>
        <w:t>Priority of the evaluation scenarios</w:t>
      </w:r>
    </w:p>
    <w:p w14:paraId="0058C5DE" w14:textId="08B82E9E" w:rsidR="00AE3679" w:rsidRDefault="008663A4">
      <w:pPr>
        <w:pStyle w:val="a5"/>
        <w:rPr>
          <w:rFonts w:eastAsiaTheme="minorEastAsia"/>
          <w:iCs/>
          <w:kern w:val="2"/>
          <w:lang w:eastAsia="zh-CN"/>
        </w:rPr>
      </w:pPr>
      <w:r>
        <w:rPr>
          <w:rFonts w:eastAsiaTheme="minorEastAsia" w:hint="eastAsia"/>
          <w:iCs/>
          <w:kern w:val="2"/>
          <w:lang w:eastAsia="zh-CN"/>
        </w:rPr>
        <w:t xml:space="preserve">In RAN1#116 meeting, following evaluation scenarios were </w:t>
      </w:r>
      <w:r>
        <w:rPr>
          <w:rFonts w:eastAsiaTheme="minorEastAsia"/>
          <w:iCs/>
          <w:kern w:val="2"/>
          <w:lang w:eastAsia="zh-CN"/>
        </w:rPr>
        <w:t xml:space="preserve">defined </w:t>
      </w:r>
      <w:r>
        <w:rPr>
          <w:rFonts w:eastAsiaTheme="minorEastAsia" w:hint="eastAsia"/>
          <w:iCs/>
          <w:kern w:val="2"/>
          <w:lang w:eastAsia="zh-CN"/>
        </w:rPr>
        <w:fldChar w:fldCharType="begin"/>
      </w:r>
      <w:r>
        <w:rPr>
          <w:rFonts w:eastAsiaTheme="minorEastAsia" w:hint="eastAsia"/>
          <w:iCs/>
          <w:kern w:val="2"/>
          <w:lang w:eastAsia="zh-CN"/>
        </w:rPr>
        <w:instrText xml:space="preserve"> REF _Ref9424 \n \h </w:instrText>
      </w:r>
      <w:r>
        <w:rPr>
          <w:rFonts w:eastAsiaTheme="minorEastAsia" w:hint="eastAsia"/>
          <w:iCs/>
          <w:kern w:val="2"/>
          <w:lang w:eastAsia="zh-CN"/>
        </w:rPr>
      </w:r>
      <w:r>
        <w:rPr>
          <w:rFonts w:eastAsiaTheme="minorEastAsia" w:hint="eastAsia"/>
          <w:iCs/>
          <w:kern w:val="2"/>
          <w:lang w:eastAsia="zh-CN"/>
        </w:rPr>
        <w:fldChar w:fldCharType="separate"/>
      </w:r>
      <w:r w:rsidR="00220AF0">
        <w:rPr>
          <w:rFonts w:eastAsiaTheme="minorEastAsia"/>
          <w:iCs/>
          <w:kern w:val="2"/>
          <w:lang w:eastAsia="zh-CN"/>
        </w:rPr>
        <w:t>[10]</w:t>
      </w:r>
      <w:r>
        <w:rPr>
          <w:rFonts w:eastAsiaTheme="minorEastAsia" w:hint="eastAsia"/>
          <w:iCs/>
          <w:kern w:val="2"/>
          <w:lang w:eastAsia="zh-CN"/>
        </w:rPr>
        <w:fldChar w:fldCharType="end"/>
      </w:r>
      <w:r>
        <w:rPr>
          <w:rFonts w:eastAsiaTheme="minorEastAsia" w:hint="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35BF63CE" w14:textId="77777777">
        <w:tc>
          <w:tcPr>
            <w:tcW w:w="9286" w:type="dxa"/>
          </w:tcPr>
          <w:p w14:paraId="68AB7497" w14:textId="77777777" w:rsidR="00AE3679" w:rsidRDefault="008663A4">
            <w:pPr>
              <w:pStyle w:val="a5"/>
              <w:rPr>
                <w:rFonts w:eastAsiaTheme="minorEastAsia"/>
                <w:iCs/>
                <w:kern w:val="2"/>
                <w:highlight w:val="green"/>
                <w:lang w:eastAsia="zh-CN"/>
              </w:rPr>
            </w:pPr>
            <w:r>
              <w:rPr>
                <w:rFonts w:eastAsiaTheme="minorEastAsia" w:hint="eastAsia"/>
                <w:iCs/>
                <w:kern w:val="2"/>
                <w:highlight w:val="green"/>
                <w:lang w:eastAsia="zh-C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307"/>
              <w:gridCol w:w="714"/>
              <w:gridCol w:w="856"/>
              <w:gridCol w:w="856"/>
              <w:gridCol w:w="856"/>
            </w:tblGrid>
            <w:tr w:rsidR="001526B7" w14:paraId="6A2C2046" w14:textId="77777777" w:rsidTr="007F41CC">
              <w:tc>
                <w:tcPr>
                  <w:tcW w:w="439" w:type="pct"/>
                  <w:vAlign w:val="center"/>
                </w:tcPr>
                <w:p w14:paraId="14A4C5BD"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S</w:t>
                  </w:r>
                  <w:r>
                    <w:rPr>
                      <w:rFonts w:eastAsia="DengXian" w:hint="eastAsia"/>
                      <w:b/>
                      <w:sz w:val="16"/>
                      <w:szCs w:val="21"/>
                      <w:lang w:val="en-GB" w:eastAsia="zh-CN"/>
                    </w:rPr>
                    <w:t>cenario</w:t>
                  </w:r>
                </w:p>
              </w:tc>
              <w:tc>
                <w:tcPr>
                  <w:tcW w:w="442" w:type="pct"/>
                  <w:vAlign w:val="center"/>
                </w:tcPr>
                <w:p w14:paraId="10428F59"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 xml:space="preserve">CW </w:t>
                  </w:r>
                  <w:r>
                    <w:rPr>
                      <w:rFonts w:eastAsia="DengXian"/>
                      <w:b/>
                      <w:sz w:val="16"/>
                      <w:szCs w:val="21"/>
                      <w:lang w:val="en-GB" w:eastAsia="zh-CN"/>
                    </w:rPr>
                    <w:t>I</w:t>
                  </w:r>
                  <w:r>
                    <w:rPr>
                      <w:rFonts w:eastAsia="DengXian" w:hint="eastAsia"/>
                      <w:b/>
                      <w:sz w:val="16"/>
                      <w:szCs w:val="21"/>
                      <w:lang w:val="en-GB" w:eastAsia="zh-CN"/>
                    </w:rPr>
                    <w:t>nside/outside topology</w:t>
                  </w:r>
                </w:p>
              </w:tc>
              <w:tc>
                <w:tcPr>
                  <w:tcW w:w="1323" w:type="pct"/>
                  <w:vAlign w:val="center"/>
                </w:tcPr>
                <w:p w14:paraId="6481F8D6"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Diagram of the scenario</w:t>
                  </w:r>
                </w:p>
              </w:tc>
              <w:tc>
                <w:tcPr>
                  <w:tcW w:w="998" w:type="pct"/>
                  <w:vAlign w:val="center"/>
                </w:tcPr>
                <w:p w14:paraId="693409B9"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Description of the scenario</w:t>
                  </w:r>
                </w:p>
              </w:tc>
              <w:tc>
                <w:tcPr>
                  <w:tcW w:w="370" w:type="pct"/>
                  <w:vAlign w:val="center"/>
                </w:tcPr>
                <w:p w14:paraId="0C65F233"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w:t>
                  </w:r>
                  <w:r>
                    <w:rPr>
                      <w:rFonts w:eastAsia="DengXian" w:hint="eastAsia"/>
                      <w:b/>
                      <w:sz w:val="16"/>
                      <w:szCs w:val="21"/>
                      <w:lang w:val="en-GB" w:eastAsia="zh-CN"/>
                    </w:rPr>
                    <w:t xml:space="preserve">evice 1/2a/2b </w:t>
                  </w:r>
                </w:p>
              </w:tc>
              <w:tc>
                <w:tcPr>
                  <w:tcW w:w="443" w:type="pct"/>
                  <w:vAlign w:val="center"/>
                </w:tcPr>
                <w:p w14:paraId="3E0948E6"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CW spectrum</w:t>
                  </w:r>
                </w:p>
              </w:tc>
              <w:tc>
                <w:tcPr>
                  <w:tcW w:w="443" w:type="pct"/>
                  <w:vAlign w:val="center"/>
                </w:tcPr>
                <w:p w14:paraId="053E6624"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D2R spectrum</w:t>
                  </w:r>
                </w:p>
              </w:tc>
              <w:tc>
                <w:tcPr>
                  <w:tcW w:w="537" w:type="pct"/>
                  <w:vAlign w:val="center"/>
                </w:tcPr>
                <w:p w14:paraId="45E12A9A"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R2D spectrum</w:t>
                  </w:r>
                </w:p>
              </w:tc>
            </w:tr>
            <w:tr w:rsidR="001526B7" w14:paraId="476130CF" w14:textId="77777777" w:rsidTr="007F41CC">
              <w:tc>
                <w:tcPr>
                  <w:tcW w:w="439" w:type="pct"/>
                  <w:vAlign w:val="center"/>
                </w:tcPr>
                <w:p w14:paraId="39DEFE76"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t>D1T1-A1</w:t>
                  </w:r>
                </w:p>
              </w:tc>
              <w:tc>
                <w:tcPr>
                  <w:tcW w:w="442" w:type="pct"/>
                  <w:vMerge w:val="restart"/>
                  <w:vAlign w:val="center"/>
                </w:tcPr>
                <w:p w14:paraId="3AD4D753"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CW inside topology</w:t>
                  </w:r>
                </w:p>
              </w:tc>
              <w:tc>
                <w:tcPr>
                  <w:tcW w:w="1323" w:type="pct"/>
                  <w:vAlign w:val="center"/>
                </w:tcPr>
                <w:p w14:paraId="1255588E"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27A8F3FE" wp14:editId="17A52CD8">
                        <wp:extent cx="1328420" cy="280035"/>
                        <wp:effectExtent l="0" t="0" r="0"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rcRect l="5055" t="48947" b="4823"/>
                                <a:stretch>
                                  <a:fillRect/>
                                </a:stretch>
                              </pic:blipFill>
                              <pic:spPr>
                                <a:xfrm>
                                  <a:off x="0" y="0"/>
                                  <a:ext cx="1328420" cy="280035"/>
                                </a:xfrm>
                                <a:prstGeom prst="rect">
                                  <a:avLst/>
                                </a:prstGeom>
                                <a:noFill/>
                                <a:ln>
                                  <a:noFill/>
                                </a:ln>
                              </pic:spPr>
                            </pic:pic>
                          </a:graphicData>
                        </a:graphic>
                      </wp:inline>
                    </w:drawing>
                  </w:r>
                </w:p>
              </w:tc>
              <w:tc>
                <w:tcPr>
                  <w:tcW w:w="998" w:type="pct"/>
                </w:tcPr>
                <w:p w14:paraId="6F330B6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eastAsia="zh-CN"/>
                    </w:rPr>
                    <w:t xml:space="preserve">node </w:t>
                  </w:r>
                  <w:r>
                    <w:rPr>
                      <w:rFonts w:eastAsia="DengXian"/>
                      <w:sz w:val="16"/>
                      <w:szCs w:val="21"/>
                      <w:lang w:val="en-GB"/>
                    </w:rPr>
                    <w:t>inside topology 1</w:t>
                  </w:r>
                </w:p>
                <w:p w14:paraId="1449B47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p w14:paraId="6A9CA2F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w:t>
                  </w:r>
                  <w:r>
                    <w:rPr>
                      <w:rFonts w:eastAsia="DengXian" w:hint="eastAsia"/>
                      <w:sz w:val="16"/>
                      <w:szCs w:val="21"/>
                      <w:lang w:val="en-GB"/>
                    </w:rPr>
                    <w:lastRenderedPageBreak/>
                    <w:t xml:space="preserve">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are same</w:t>
                  </w:r>
                </w:p>
                <w:p w14:paraId="16252CAF"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tc>
              <w:tc>
                <w:tcPr>
                  <w:tcW w:w="370" w:type="pct"/>
                  <w:vMerge w:val="restart"/>
                  <w:vAlign w:val="center"/>
                </w:tcPr>
                <w:p w14:paraId="2B300393" w14:textId="77777777" w:rsidR="001526B7" w:rsidRDefault="001526B7" w:rsidP="007F41CC">
                  <w:pPr>
                    <w:widowControl w:val="0"/>
                    <w:spacing w:after="120"/>
                    <w:jc w:val="center"/>
                    <w:rPr>
                      <w:rFonts w:eastAsia="DengXian"/>
                      <w:sz w:val="16"/>
                      <w:szCs w:val="21"/>
                      <w:lang w:val="en-GB" w:eastAsia="zh-CN"/>
                    </w:rPr>
                  </w:pPr>
                  <w:r>
                    <w:rPr>
                      <w:rFonts w:eastAsia="DengXian"/>
                      <w:sz w:val="16"/>
                      <w:szCs w:val="21"/>
                      <w:lang w:val="en-GB" w:eastAsia="zh-CN"/>
                    </w:rPr>
                    <w:lastRenderedPageBreak/>
                    <w:t>D</w:t>
                  </w:r>
                  <w:r>
                    <w:rPr>
                      <w:rFonts w:eastAsia="DengXian" w:hint="eastAsia"/>
                      <w:sz w:val="16"/>
                      <w:szCs w:val="21"/>
                      <w:lang w:val="en-GB" w:eastAsia="zh-CN"/>
                    </w:rPr>
                    <w:t>evice 1, 2a</w:t>
                  </w:r>
                </w:p>
              </w:tc>
              <w:tc>
                <w:tcPr>
                  <w:tcW w:w="443" w:type="pct"/>
                </w:tcPr>
                <w:p w14:paraId="6C05FB9C"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1-1 (inside topology, DL)</w:t>
                  </w:r>
                </w:p>
                <w:p w14:paraId="3C928E60"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1-2 (inside topology, UL)</w:t>
                  </w:r>
                </w:p>
              </w:tc>
              <w:tc>
                <w:tcPr>
                  <w:tcW w:w="443" w:type="pct"/>
                </w:tcPr>
                <w:p w14:paraId="5D6CD8B5" w14:textId="77777777" w:rsidR="001526B7" w:rsidRDefault="001526B7" w:rsidP="007F41CC">
                  <w:pPr>
                    <w:widowControl w:val="0"/>
                    <w:spacing w:after="120"/>
                    <w:jc w:val="both"/>
                    <w:rPr>
                      <w:rFonts w:eastAsia="DengXian"/>
                      <w:sz w:val="16"/>
                      <w:szCs w:val="21"/>
                      <w:lang w:val="en-GB" w:eastAsia="zh-CN"/>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33C27DCF" w14:textId="77777777" w:rsidR="001526B7" w:rsidRDefault="001526B7" w:rsidP="007F41CC">
                  <w:pPr>
                    <w:widowControl w:val="0"/>
                    <w:spacing w:after="120"/>
                    <w:jc w:val="both"/>
                    <w:rPr>
                      <w:rFonts w:eastAsia="DengXian"/>
                      <w:sz w:val="16"/>
                      <w:szCs w:val="21"/>
                      <w:lang w:val="en-GB" w:eastAsia="zh-CN"/>
                    </w:rPr>
                  </w:pPr>
                </w:p>
              </w:tc>
            </w:tr>
            <w:tr w:rsidR="001526B7" w14:paraId="4060F132" w14:textId="77777777" w:rsidTr="007F41CC">
              <w:tc>
                <w:tcPr>
                  <w:tcW w:w="439" w:type="pct"/>
                  <w:vAlign w:val="center"/>
                </w:tcPr>
                <w:p w14:paraId="769A6165"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lastRenderedPageBreak/>
                    <w:t>D1T1-A2</w:t>
                  </w:r>
                </w:p>
              </w:tc>
              <w:tc>
                <w:tcPr>
                  <w:tcW w:w="442" w:type="pct"/>
                  <w:vMerge/>
                  <w:vAlign w:val="center"/>
                </w:tcPr>
                <w:p w14:paraId="1B97449F" w14:textId="77777777" w:rsidR="001526B7" w:rsidRDefault="001526B7" w:rsidP="007F41CC">
                  <w:pPr>
                    <w:spacing w:after="120"/>
                    <w:jc w:val="center"/>
                    <w:rPr>
                      <w:rFonts w:eastAsia="DengXian"/>
                      <w:sz w:val="16"/>
                      <w:szCs w:val="21"/>
                      <w:lang w:val="en-GB" w:eastAsia="zh-CN"/>
                    </w:rPr>
                  </w:pPr>
                </w:p>
              </w:tc>
              <w:tc>
                <w:tcPr>
                  <w:tcW w:w="1323" w:type="pct"/>
                  <w:vAlign w:val="center"/>
                </w:tcPr>
                <w:p w14:paraId="15305504"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36B61E94" wp14:editId="03BFF1E1">
                        <wp:extent cx="833755" cy="3898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rcRect l="15254" t="44913"/>
                                <a:stretch>
                                  <a:fillRect/>
                                </a:stretch>
                              </pic:blipFill>
                              <pic:spPr>
                                <a:xfrm>
                                  <a:off x="0" y="0"/>
                                  <a:ext cx="833755" cy="389890"/>
                                </a:xfrm>
                                <a:prstGeom prst="rect">
                                  <a:avLst/>
                                </a:prstGeom>
                                <a:noFill/>
                                <a:ln>
                                  <a:noFill/>
                                </a:ln>
                              </pic:spPr>
                            </pic:pic>
                          </a:graphicData>
                        </a:graphic>
                      </wp:inline>
                    </w:drawing>
                  </w:r>
                </w:p>
              </w:tc>
              <w:tc>
                <w:tcPr>
                  <w:tcW w:w="998" w:type="pct"/>
                </w:tcPr>
                <w:p w14:paraId="7A3A3857"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CW</w:t>
                  </w:r>
                  <w:r>
                    <w:rPr>
                      <w:rFonts w:eastAsia="DengXian" w:hint="eastAsia"/>
                      <w:sz w:val="16"/>
                      <w:szCs w:val="21"/>
                      <w:lang w:val="en-GB" w:eastAsia="zh-CN"/>
                    </w:rPr>
                    <w:t xml:space="preserve"> node</w:t>
                  </w:r>
                  <w:r>
                    <w:rPr>
                      <w:rFonts w:eastAsia="DengXian"/>
                      <w:sz w:val="16"/>
                      <w:szCs w:val="21"/>
                      <w:lang w:val="en-GB"/>
                    </w:rPr>
                    <w:t xml:space="preserve"> inside topology 1</w:t>
                  </w:r>
                </w:p>
                <w:p w14:paraId="2690632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same ‘CW’ and ‘R’ node for CW2D, D2R and R2D</w:t>
                  </w:r>
                </w:p>
              </w:tc>
              <w:tc>
                <w:tcPr>
                  <w:tcW w:w="370" w:type="pct"/>
                  <w:vMerge/>
                  <w:vAlign w:val="center"/>
                </w:tcPr>
                <w:p w14:paraId="0C38D19F" w14:textId="77777777" w:rsidR="001526B7" w:rsidRDefault="001526B7" w:rsidP="007F41CC">
                  <w:pPr>
                    <w:widowControl w:val="0"/>
                    <w:spacing w:after="120"/>
                    <w:jc w:val="center"/>
                    <w:rPr>
                      <w:rFonts w:eastAsia="DengXian"/>
                      <w:sz w:val="16"/>
                      <w:szCs w:val="21"/>
                      <w:lang w:val="en-GB"/>
                    </w:rPr>
                  </w:pPr>
                </w:p>
              </w:tc>
              <w:tc>
                <w:tcPr>
                  <w:tcW w:w="443" w:type="pct"/>
                </w:tcPr>
                <w:p w14:paraId="7ACE7D4D"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D1T1-A1</w:t>
                  </w:r>
                </w:p>
              </w:tc>
              <w:tc>
                <w:tcPr>
                  <w:tcW w:w="443" w:type="pct"/>
                </w:tcPr>
                <w:p w14:paraId="5EA9EA2F"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3789E69D" w14:textId="77777777" w:rsidR="001526B7" w:rsidRDefault="001526B7" w:rsidP="007F41CC">
                  <w:pPr>
                    <w:widowControl w:val="0"/>
                    <w:spacing w:after="120"/>
                    <w:jc w:val="both"/>
                    <w:rPr>
                      <w:rFonts w:eastAsia="DengXian"/>
                      <w:sz w:val="16"/>
                      <w:szCs w:val="21"/>
                      <w:lang w:val="en-GB"/>
                    </w:rPr>
                  </w:pPr>
                </w:p>
              </w:tc>
            </w:tr>
            <w:tr w:rsidR="001526B7" w14:paraId="2A4209DF" w14:textId="77777777" w:rsidTr="007F41CC">
              <w:tc>
                <w:tcPr>
                  <w:tcW w:w="439" w:type="pct"/>
                  <w:vAlign w:val="center"/>
                </w:tcPr>
                <w:p w14:paraId="6211F509"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t>D1T1-B</w:t>
                  </w:r>
                </w:p>
              </w:tc>
              <w:tc>
                <w:tcPr>
                  <w:tcW w:w="442" w:type="pct"/>
                  <w:vAlign w:val="center"/>
                </w:tcPr>
                <w:p w14:paraId="65F24D5B"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 xml:space="preserve">CW </w:t>
                  </w:r>
                  <w:r>
                    <w:rPr>
                      <w:rFonts w:eastAsia="DengXian" w:hint="eastAsia"/>
                      <w:sz w:val="16"/>
                      <w:szCs w:val="21"/>
                      <w:lang w:val="en-GB" w:eastAsia="zh-CN"/>
                    </w:rPr>
                    <w:t>outside</w:t>
                  </w:r>
                  <w:r>
                    <w:rPr>
                      <w:rFonts w:eastAsia="DengXian"/>
                      <w:sz w:val="16"/>
                      <w:szCs w:val="21"/>
                      <w:lang w:val="en-GB" w:eastAsia="zh-CN"/>
                    </w:rPr>
                    <w:t xml:space="preserve"> topology</w:t>
                  </w:r>
                </w:p>
              </w:tc>
              <w:tc>
                <w:tcPr>
                  <w:tcW w:w="1323" w:type="pct"/>
                  <w:vAlign w:val="center"/>
                </w:tcPr>
                <w:p w14:paraId="1B8E9C43"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75AEFD9B" wp14:editId="55441E57">
                        <wp:extent cx="1218565" cy="302895"/>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1"/>
                                <a:srcRect l="12672" t="42400"/>
                                <a:stretch>
                                  <a:fillRect/>
                                </a:stretch>
                              </pic:blipFill>
                              <pic:spPr>
                                <a:xfrm>
                                  <a:off x="0" y="0"/>
                                  <a:ext cx="1218565" cy="302895"/>
                                </a:xfrm>
                                <a:prstGeom prst="rect">
                                  <a:avLst/>
                                </a:prstGeom>
                                <a:noFill/>
                                <a:ln>
                                  <a:noFill/>
                                </a:ln>
                              </pic:spPr>
                            </pic:pic>
                          </a:graphicData>
                        </a:graphic>
                      </wp:inline>
                    </w:drawing>
                  </w:r>
                </w:p>
              </w:tc>
              <w:tc>
                <w:tcPr>
                  <w:tcW w:w="998" w:type="pct"/>
                </w:tcPr>
                <w:p w14:paraId="490D8803"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rPr>
                    <w:t xml:space="preserve">node </w:t>
                  </w:r>
                  <w:r>
                    <w:rPr>
                      <w:rFonts w:eastAsia="DengXian"/>
                      <w:sz w:val="16"/>
                      <w:szCs w:val="21"/>
                      <w:lang w:val="en-GB"/>
                    </w:rPr>
                    <w:t>outside topology 1</w:t>
                  </w:r>
                </w:p>
                <w:p w14:paraId="2727B47B"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D2R are different</w:t>
                  </w:r>
                </w:p>
                <w:p w14:paraId="3943A0E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R2D are different</w:t>
                  </w:r>
                </w:p>
                <w:p w14:paraId="7280D66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R’ in R2D and ‘R’ in D2R are same</w:t>
                  </w:r>
                </w:p>
              </w:tc>
              <w:tc>
                <w:tcPr>
                  <w:tcW w:w="370" w:type="pct"/>
                  <w:vMerge/>
                  <w:vAlign w:val="center"/>
                </w:tcPr>
                <w:p w14:paraId="53ADD308" w14:textId="77777777" w:rsidR="001526B7" w:rsidRDefault="001526B7" w:rsidP="007F41CC">
                  <w:pPr>
                    <w:widowControl w:val="0"/>
                    <w:spacing w:after="120"/>
                    <w:jc w:val="center"/>
                    <w:rPr>
                      <w:rFonts w:eastAsia="DengXian"/>
                      <w:sz w:val="16"/>
                      <w:szCs w:val="21"/>
                      <w:lang w:val="en-GB"/>
                    </w:rPr>
                  </w:pPr>
                </w:p>
              </w:tc>
              <w:tc>
                <w:tcPr>
                  <w:tcW w:w="443" w:type="pct"/>
                </w:tcPr>
                <w:p w14:paraId="4E85BAF0"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w:t>
                  </w:r>
                  <w:r>
                    <w:rPr>
                      <w:rFonts w:eastAsia="DengXian"/>
                      <w:sz w:val="16"/>
                      <w:szCs w:val="21"/>
                      <w:lang w:val="en-GB" w:eastAsia="zh-CN"/>
                    </w:rPr>
                    <w:t>a</w:t>
                  </w:r>
                  <w:r>
                    <w:rPr>
                      <w:rFonts w:eastAsia="DengXian" w:hint="eastAsia"/>
                      <w:sz w:val="16"/>
                      <w:szCs w:val="21"/>
                      <w:lang w:val="en-GB" w:eastAsia="zh-CN"/>
                    </w:rPr>
                    <w:t>se 1-4 (outside topology, UL)</w:t>
                  </w:r>
                </w:p>
              </w:tc>
              <w:tc>
                <w:tcPr>
                  <w:tcW w:w="443" w:type="pct"/>
                </w:tcPr>
                <w:p w14:paraId="7B616BA4"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636B6657" w14:textId="77777777" w:rsidR="001526B7" w:rsidRDefault="001526B7" w:rsidP="007F41CC">
                  <w:pPr>
                    <w:widowControl w:val="0"/>
                    <w:spacing w:after="120"/>
                    <w:jc w:val="both"/>
                    <w:rPr>
                      <w:rFonts w:eastAsia="DengXian"/>
                      <w:sz w:val="16"/>
                      <w:szCs w:val="21"/>
                      <w:lang w:val="en-GB"/>
                    </w:rPr>
                  </w:pPr>
                </w:p>
              </w:tc>
            </w:tr>
            <w:tr w:rsidR="001526B7" w14:paraId="09C5D224" w14:textId="77777777" w:rsidTr="007F41CC">
              <w:tc>
                <w:tcPr>
                  <w:tcW w:w="439" w:type="pct"/>
                  <w:vAlign w:val="center"/>
                </w:tcPr>
                <w:p w14:paraId="428189ED"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t>D1T1-C</w:t>
                  </w:r>
                </w:p>
              </w:tc>
              <w:tc>
                <w:tcPr>
                  <w:tcW w:w="442" w:type="pct"/>
                  <w:vAlign w:val="center"/>
                </w:tcPr>
                <w:p w14:paraId="7E9521BC"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N</w:t>
                  </w:r>
                  <w:r>
                    <w:rPr>
                      <w:rFonts w:eastAsia="DengXian" w:hint="eastAsia"/>
                      <w:sz w:val="16"/>
                      <w:szCs w:val="21"/>
                      <w:lang w:val="en-GB" w:eastAsia="zh-CN"/>
                    </w:rPr>
                    <w:t>o CW</w:t>
                  </w:r>
                </w:p>
              </w:tc>
              <w:tc>
                <w:tcPr>
                  <w:tcW w:w="1323" w:type="pct"/>
                  <w:vAlign w:val="center"/>
                </w:tcPr>
                <w:p w14:paraId="3A3C24EE"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314CD356" wp14:editId="6B545B03">
                        <wp:extent cx="741680" cy="32766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2"/>
                                <a:stretch>
                                  <a:fillRect/>
                                </a:stretch>
                              </pic:blipFill>
                              <pic:spPr>
                                <a:xfrm>
                                  <a:off x="0" y="0"/>
                                  <a:ext cx="741680" cy="327660"/>
                                </a:xfrm>
                                <a:prstGeom prst="rect">
                                  <a:avLst/>
                                </a:prstGeom>
                                <a:noFill/>
                                <a:ln>
                                  <a:noFill/>
                                </a:ln>
                              </pic:spPr>
                            </pic:pic>
                          </a:graphicData>
                        </a:graphic>
                      </wp:inline>
                    </w:drawing>
                  </w:r>
                </w:p>
              </w:tc>
              <w:tc>
                <w:tcPr>
                  <w:tcW w:w="998" w:type="pct"/>
                </w:tcPr>
                <w:p w14:paraId="30618D36"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eastAsia="zh-CN"/>
                    </w:rPr>
                  </w:pPr>
                  <w:r>
                    <w:rPr>
                      <w:rFonts w:eastAsia="DengXian" w:hint="eastAsia"/>
                      <w:sz w:val="16"/>
                      <w:szCs w:val="21"/>
                      <w:lang w:val="en-GB" w:eastAsia="zh-CN"/>
                    </w:rPr>
                    <w:t>No CW Node.</w:t>
                  </w:r>
                </w:p>
              </w:tc>
              <w:tc>
                <w:tcPr>
                  <w:tcW w:w="370" w:type="pct"/>
                  <w:vAlign w:val="center"/>
                </w:tcPr>
                <w:p w14:paraId="297326C9" w14:textId="77777777" w:rsidR="001526B7" w:rsidRDefault="001526B7" w:rsidP="007F41CC">
                  <w:pPr>
                    <w:widowControl w:val="0"/>
                    <w:spacing w:after="120"/>
                    <w:jc w:val="center"/>
                    <w:rPr>
                      <w:rFonts w:eastAsia="DengXian"/>
                      <w:sz w:val="16"/>
                      <w:szCs w:val="21"/>
                      <w:lang w:val="en-GB"/>
                    </w:rPr>
                  </w:pPr>
                  <w:r>
                    <w:rPr>
                      <w:rFonts w:eastAsia="DengXian"/>
                      <w:sz w:val="16"/>
                      <w:szCs w:val="21"/>
                      <w:lang w:val="en-GB" w:eastAsia="zh-CN"/>
                    </w:rPr>
                    <w:t>D</w:t>
                  </w:r>
                  <w:r>
                    <w:rPr>
                      <w:rFonts w:eastAsia="DengXian" w:hint="eastAsia"/>
                      <w:sz w:val="16"/>
                      <w:szCs w:val="21"/>
                      <w:lang w:val="en-GB" w:eastAsia="zh-CN"/>
                    </w:rPr>
                    <w:t>evice 2b</w:t>
                  </w:r>
                </w:p>
              </w:tc>
              <w:tc>
                <w:tcPr>
                  <w:tcW w:w="443" w:type="pct"/>
                </w:tcPr>
                <w:p w14:paraId="41A3C283"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N/A</w:t>
                  </w:r>
                </w:p>
              </w:tc>
              <w:tc>
                <w:tcPr>
                  <w:tcW w:w="443" w:type="pct"/>
                </w:tcPr>
                <w:p w14:paraId="4269FF18"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UL</w:t>
                  </w:r>
                </w:p>
              </w:tc>
              <w:tc>
                <w:tcPr>
                  <w:tcW w:w="537" w:type="pct"/>
                </w:tcPr>
                <w:p w14:paraId="776C1DF2" w14:textId="77777777" w:rsidR="001526B7" w:rsidRDefault="001526B7" w:rsidP="007F41CC">
                  <w:pPr>
                    <w:widowControl w:val="0"/>
                    <w:spacing w:after="120"/>
                    <w:jc w:val="both"/>
                    <w:rPr>
                      <w:rFonts w:eastAsia="DengXian"/>
                      <w:sz w:val="16"/>
                      <w:szCs w:val="21"/>
                      <w:lang w:val="en-GB"/>
                    </w:rPr>
                  </w:pPr>
                </w:p>
              </w:tc>
            </w:tr>
            <w:tr w:rsidR="001526B7" w14:paraId="1C32BE8F" w14:textId="77777777" w:rsidTr="007F41CC">
              <w:tc>
                <w:tcPr>
                  <w:tcW w:w="439" w:type="pct"/>
                  <w:vAlign w:val="center"/>
                </w:tcPr>
                <w:p w14:paraId="051B610F"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D2T2-A1</w:t>
                  </w:r>
                </w:p>
                <w:p w14:paraId="066735D9" w14:textId="77777777" w:rsidR="001526B7" w:rsidRDefault="001526B7" w:rsidP="007F41CC">
                  <w:pPr>
                    <w:spacing w:after="120"/>
                    <w:jc w:val="center"/>
                    <w:rPr>
                      <w:rFonts w:eastAsia="DengXian"/>
                      <w:sz w:val="16"/>
                      <w:szCs w:val="21"/>
                      <w:lang w:val="en-GB" w:eastAsia="zh-CN"/>
                    </w:rPr>
                  </w:pPr>
                </w:p>
              </w:tc>
              <w:tc>
                <w:tcPr>
                  <w:tcW w:w="442" w:type="pct"/>
                  <w:vMerge w:val="restart"/>
                  <w:vAlign w:val="center"/>
                </w:tcPr>
                <w:p w14:paraId="40897E8E"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CW inside topology</w:t>
                  </w:r>
                </w:p>
              </w:tc>
              <w:tc>
                <w:tcPr>
                  <w:tcW w:w="1323" w:type="pct"/>
                  <w:vAlign w:val="center"/>
                </w:tcPr>
                <w:p w14:paraId="75C8D451"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1E347AF4" wp14:editId="5E5D95AA">
                        <wp:extent cx="1377315" cy="51752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1377315" cy="517525"/>
                                </a:xfrm>
                                <a:prstGeom prst="rect">
                                  <a:avLst/>
                                </a:prstGeom>
                                <a:noFill/>
                                <a:ln>
                                  <a:noFill/>
                                </a:ln>
                              </pic:spPr>
                            </pic:pic>
                          </a:graphicData>
                        </a:graphic>
                      </wp:inline>
                    </w:drawing>
                  </w:r>
                </w:p>
              </w:tc>
              <w:tc>
                <w:tcPr>
                  <w:tcW w:w="998" w:type="pct"/>
                </w:tcPr>
                <w:p w14:paraId="34861340"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eastAsia="zh-CN"/>
                    </w:rPr>
                    <w:t xml:space="preserve">node </w:t>
                  </w:r>
                  <w:r>
                    <w:rPr>
                      <w:rFonts w:eastAsia="DengXian"/>
                      <w:sz w:val="16"/>
                      <w:szCs w:val="21"/>
                      <w:lang w:val="en-GB"/>
                    </w:rPr>
                    <w:t>inside topology 2</w:t>
                  </w:r>
                </w:p>
                <w:p w14:paraId="169D406A"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p w14:paraId="29BCE4E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are same</w:t>
                  </w:r>
                </w:p>
                <w:p w14:paraId="4EA5FC7B"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p w14:paraId="50D3EBF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hint="eastAsia"/>
                      <w:sz w:val="16"/>
                      <w:szCs w:val="21"/>
                      <w:lang w:val="en-GB" w:eastAsia="zh-CN"/>
                    </w:rPr>
                    <w:t>BS communicates with R1 and R2</w:t>
                  </w:r>
                </w:p>
              </w:tc>
              <w:tc>
                <w:tcPr>
                  <w:tcW w:w="370" w:type="pct"/>
                  <w:vMerge w:val="restart"/>
                  <w:vAlign w:val="center"/>
                </w:tcPr>
                <w:p w14:paraId="6D10A1DF" w14:textId="77777777" w:rsidR="001526B7" w:rsidRDefault="001526B7" w:rsidP="007F41CC">
                  <w:pPr>
                    <w:widowControl w:val="0"/>
                    <w:spacing w:after="120"/>
                    <w:jc w:val="center"/>
                    <w:rPr>
                      <w:rFonts w:eastAsia="DengXian"/>
                      <w:sz w:val="16"/>
                      <w:szCs w:val="21"/>
                      <w:lang w:val="en-GB"/>
                    </w:rPr>
                  </w:pPr>
                  <w:r>
                    <w:rPr>
                      <w:rFonts w:eastAsia="DengXian"/>
                      <w:sz w:val="16"/>
                      <w:szCs w:val="21"/>
                      <w:lang w:val="en-GB" w:eastAsia="zh-CN"/>
                    </w:rPr>
                    <w:t>D</w:t>
                  </w:r>
                  <w:r>
                    <w:rPr>
                      <w:rFonts w:eastAsia="DengXian" w:hint="eastAsia"/>
                      <w:sz w:val="16"/>
                      <w:szCs w:val="21"/>
                      <w:lang w:val="en-GB" w:eastAsia="zh-CN"/>
                    </w:rPr>
                    <w:t>evice 1, 2a</w:t>
                  </w:r>
                </w:p>
              </w:tc>
              <w:tc>
                <w:tcPr>
                  <w:tcW w:w="443" w:type="pct"/>
                </w:tcPr>
                <w:p w14:paraId="321ECFDD"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2-2 (inside topology, UL)</w:t>
                  </w:r>
                </w:p>
              </w:tc>
              <w:tc>
                <w:tcPr>
                  <w:tcW w:w="443" w:type="pct"/>
                </w:tcPr>
                <w:p w14:paraId="631921D5"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5633CC55" w14:textId="77777777" w:rsidR="001526B7" w:rsidRDefault="001526B7" w:rsidP="007F41CC">
                  <w:pPr>
                    <w:widowControl w:val="0"/>
                    <w:spacing w:after="120"/>
                    <w:jc w:val="both"/>
                    <w:rPr>
                      <w:rFonts w:eastAsia="DengXian"/>
                      <w:sz w:val="16"/>
                      <w:szCs w:val="21"/>
                      <w:lang w:val="en-GB" w:eastAsia="zh-CN"/>
                    </w:rPr>
                  </w:pPr>
                </w:p>
              </w:tc>
            </w:tr>
            <w:tr w:rsidR="001526B7" w14:paraId="0AAB403B" w14:textId="77777777" w:rsidTr="007F41CC">
              <w:tc>
                <w:tcPr>
                  <w:tcW w:w="439" w:type="pct"/>
                  <w:vAlign w:val="center"/>
                </w:tcPr>
                <w:p w14:paraId="61C53A15" w14:textId="77777777" w:rsidR="001526B7" w:rsidRDefault="001526B7" w:rsidP="007F41CC">
                  <w:pPr>
                    <w:spacing w:after="120"/>
                    <w:jc w:val="center"/>
                    <w:rPr>
                      <w:rFonts w:ascii="Times" w:eastAsia="DengXian" w:hAnsi="Times"/>
                      <w:b/>
                      <w:bCs/>
                      <w:sz w:val="16"/>
                      <w:szCs w:val="21"/>
                      <w:u w:val="single"/>
                      <w:lang w:val="en-GB" w:eastAsia="zh-CN"/>
                    </w:rPr>
                  </w:pPr>
                  <w:r>
                    <w:rPr>
                      <w:rFonts w:eastAsia="DengXian"/>
                      <w:b/>
                      <w:sz w:val="16"/>
                      <w:szCs w:val="21"/>
                      <w:lang w:val="en-GB" w:eastAsia="zh-CN"/>
                    </w:rPr>
                    <w:t>D2T2-A2</w:t>
                  </w:r>
                </w:p>
              </w:tc>
              <w:tc>
                <w:tcPr>
                  <w:tcW w:w="442" w:type="pct"/>
                  <w:vMerge/>
                  <w:vAlign w:val="center"/>
                </w:tcPr>
                <w:p w14:paraId="66521211" w14:textId="77777777" w:rsidR="001526B7" w:rsidRDefault="001526B7" w:rsidP="007F41CC">
                  <w:pPr>
                    <w:spacing w:after="120"/>
                    <w:jc w:val="center"/>
                    <w:rPr>
                      <w:rFonts w:ascii="Times" w:eastAsia="DengXian" w:hAnsi="Times"/>
                      <w:sz w:val="16"/>
                      <w:szCs w:val="21"/>
                      <w:lang w:val="en-GB" w:eastAsia="zh-CN"/>
                    </w:rPr>
                  </w:pPr>
                </w:p>
              </w:tc>
              <w:tc>
                <w:tcPr>
                  <w:tcW w:w="1323" w:type="pct"/>
                  <w:vAlign w:val="center"/>
                </w:tcPr>
                <w:p w14:paraId="758BF93A" w14:textId="77777777" w:rsidR="001526B7" w:rsidRDefault="001526B7" w:rsidP="007F41CC">
                  <w:pPr>
                    <w:spacing w:after="120"/>
                    <w:jc w:val="center"/>
                    <w:rPr>
                      <w:rFonts w:ascii="Times" w:eastAsia="DengXian" w:hAnsi="Times"/>
                      <w:sz w:val="16"/>
                      <w:szCs w:val="21"/>
                      <w:lang w:val="en-GB" w:eastAsia="zh-CN"/>
                    </w:rPr>
                  </w:pPr>
                  <w:r>
                    <w:rPr>
                      <w:rFonts w:ascii="Times" w:eastAsia="DengXian" w:hAnsi="Times"/>
                      <w:noProof/>
                      <w:sz w:val="16"/>
                      <w:szCs w:val="21"/>
                      <w:lang w:eastAsia="zh-CN"/>
                    </w:rPr>
                    <w:drawing>
                      <wp:inline distT="0" distB="0" distL="114300" distR="114300" wp14:anchorId="47438F59" wp14:editId="05DF1517">
                        <wp:extent cx="1062355" cy="385445"/>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4"/>
                                <a:stretch>
                                  <a:fillRect/>
                                </a:stretch>
                              </pic:blipFill>
                              <pic:spPr>
                                <a:xfrm>
                                  <a:off x="0" y="0"/>
                                  <a:ext cx="1062355" cy="385445"/>
                                </a:xfrm>
                                <a:prstGeom prst="rect">
                                  <a:avLst/>
                                </a:prstGeom>
                                <a:noFill/>
                                <a:ln>
                                  <a:noFill/>
                                </a:ln>
                              </pic:spPr>
                            </pic:pic>
                          </a:graphicData>
                        </a:graphic>
                      </wp:inline>
                    </w:drawing>
                  </w:r>
                </w:p>
              </w:tc>
              <w:tc>
                <w:tcPr>
                  <w:tcW w:w="998" w:type="pct"/>
                </w:tcPr>
                <w:p w14:paraId="15E52B3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CW</w:t>
                  </w:r>
                  <w:r>
                    <w:rPr>
                      <w:rFonts w:eastAsia="DengXian" w:hint="eastAsia"/>
                      <w:sz w:val="16"/>
                      <w:szCs w:val="21"/>
                      <w:lang w:val="en-GB"/>
                    </w:rPr>
                    <w:t xml:space="preserve"> node</w:t>
                  </w:r>
                  <w:r>
                    <w:rPr>
                      <w:rFonts w:eastAsia="DengXian"/>
                      <w:sz w:val="16"/>
                      <w:szCs w:val="21"/>
                      <w:lang w:val="en-GB"/>
                    </w:rPr>
                    <w:t xml:space="preserve"> inside topology 2</w:t>
                  </w:r>
                </w:p>
                <w:p w14:paraId="13B7D4A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same ‘CW’ and ‘R’ node for CW2D, D2R and R2D</w:t>
                  </w:r>
                </w:p>
                <w:p w14:paraId="0E65747E"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hint="eastAsia"/>
                      <w:sz w:val="16"/>
                      <w:szCs w:val="21"/>
                      <w:lang w:val="en-GB" w:eastAsia="zh-CN"/>
                    </w:rPr>
                    <w:t>BS communicates with R</w:t>
                  </w:r>
                </w:p>
              </w:tc>
              <w:tc>
                <w:tcPr>
                  <w:tcW w:w="370" w:type="pct"/>
                  <w:vMerge/>
                  <w:vAlign w:val="center"/>
                </w:tcPr>
                <w:p w14:paraId="6532C23D" w14:textId="77777777" w:rsidR="001526B7" w:rsidRDefault="001526B7" w:rsidP="007F41CC">
                  <w:pPr>
                    <w:widowControl w:val="0"/>
                    <w:spacing w:after="120"/>
                    <w:jc w:val="center"/>
                    <w:rPr>
                      <w:rFonts w:eastAsia="DengXian"/>
                      <w:sz w:val="16"/>
                      <w:szCs w:val="21"/>
                      <w:lang w:val="en-GB"/>
                    </w:rPr>
                  </w:pPr>
                </w:p>
              </w:tc>
              <w:tc>
                <w:tcPr>
                  <w:tcW w:w="443" w:type="pct"/>
                </w:tcPr>
                <w:p w14:paraId="67528E67" w14:textId="77777777" w:rsidR="001526B7" w:rsidRDefault="001526B7" w:rsidP="007F41CC">
                  <w:pPr>
                    <w:widowControl w:val="0"/>
                    <w:spacing w:after="120"/>
                    <w:jc w:val="both"/>
                    <w:rPr>
                      <w:rFonts w:eastAsia="DengXian"/>
                      <w:sz w:val="16"/>
                      <w:szCs w:val="21"/>
                      <w:lang w:val="en-GB" w:eastAsia="zh-CN"/>
                    </w:rPr>
                  </w:pPr>
                  <w:r>
                    <w:rPr>
                      <w:rFonts w:eastAsia="DengXian"/>
                      <w:sz w:val="16"/>
                      <w:szCs w:val="21"/>
                      <w:lang w:val="en-GB" w:eastAsia="zh-CN"/>
                    </w:rPr>
                    <w:t>S</w:t>
                  </w:r>
                  <w:r>
                    <w:rPr>
                      <w:rFonts w:eastAsia="DengXian" w:hint="eastAsia"/>
                      <w:sz w:val="16"/>
                      <w:szCs w:val="21"/>
                      <w:lang w:val="en-GB" w:eastAsia="zh-CN"/>
                    </w:rPr>
                    <w:t>ame as D2T2-A1</w:t>
                  </w:r>
                </w:p>
              </w:tc>
              <w:tc>
                <w:tcPr>
                  <w:tcW w:w="443" w:type="pct"/>
                </w:tcPr>
                <w:p w14:paraId="652DE300"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2C6A722F" w14:textId="77777777" w:rsidR="001526B7" w:rsidRDefault="001526B7" w:rsidP="007F41CC">
                  <w:pPr>
                    <w:widowControl w:val="0"/>
                    <w:spacing w:after="120"/>
                    <w:jc w:val="both"/>
                    <w:rPr>
                      <w:rFonts w:eastAsia="DengXian"/>
                      <w:sz w:val="16"/>
                      <w:szCs w:val="21"/>
                      <w:lang w:val="en-GB" w:eastAsia="zh-CN"/>
                    </w:rPr>
                  </w:pPr>
                </w:p>
              </w:tc>
            </w:tr>
            <w:tr w:rsidR="001526B7" w14:paraId="764DC355" w14:textId="77777777" w:rsidTr="007F41CC">
              <w:tc>
                <w:tcPr>
                  <w:tcW w:w="439" w:type="pct"/>
                  <w:vAlign w:val="center"/>
                </w:tcPr>
                <w:p w14:paraId="66CBD207" w14:textId="77777777" w:rsidR="001526B7" w:rsidRDefault="001526B7" w:rsidP="007F41CC">
                  <w:pPr>
                    <w:spacing w:after="120"/>
                    <w:jc w:val="center"/>
                    <w:rPr>
                      <w:rFonts w:ascii="Times" w:eastAsia="DengXian" w:hAnsi="Times"/>
                      <w:b/>
                      <w:bCs/>
                      <w:sz w:val="16"/>
                      <w:szCs w:val="21"/>
                      <w:u w:val="single"/>
                      <w:lang w:val="en-GB" w:eastAsia="zh-CN"/>
                    </w:rPr>
                  </w:pPr>
                  <w:r>
                    <w:rPr>
                      <w:rFonts w:eastAsia="DengXian"/>
                      <w:b/>
                      <w:sz w:val="16"/>
                      <w:szCs w:val="21"/>
                      <w:lang w:val="en-GB" w:eastAsia="zh-CN"/>
                    </w:rPr>
                    <w:lastRenderedPageBreak/>
                    <w:t>D2T2-B</w:t>
                  </w:r>
                </w:p>
              </w:tc>
              <w:tc>
                <w:tcPr>
                  <w:tcW w:w="442" w:type="pct"/>
                  <w:vAlign w:val="center"/>
                </w:tcPr>
                <w:p w14:paraId="34453208" w14:textId="77777777" w:rsidR="001526B7" w:rsidRDefault="001526B7" w:rsidP="007F41CC">
                  <w:pPr>
                    <w:spacing w:after="120"/>
                    <w:jc w:val="center"/>
                    <w:rPr>
                      <w:rFonts w:ascii="Times" w:eastAsia="DengXian" w:hAnsi="Times"/>
                      <w:sz w:val="16"/>
                      <w:szCs w:val="21"/>
                      <w:lang w:val="en-GB" w:eastAsia="zh-CN"/>
                    </w:rPr>
                  </w:pPr>
                  <w:r>
                    <w:rPr>
                      <w:rFonts w:eastAsia="DengXian"/>
                      <w:sz w:val="16"/>
                      <w:szCs w:val="21"/>
                      <w:lang w:val="en-GB" w:eastAsia="zh-CN"/>
                    </w:rPr>
                    <w:t xml:space="preserve">CW </w:t>
                  </w:r>
                  <w:r>
                    <w:rPr>
                      <w:rFonts w:eastAsia="DengXian" w:hint="eastAsia"/>
                      <w:sz w:val="16"/>
                      <w:szCs w:val="21"/>
                      <w:lang w:val="en-GB" w:eastAsia="zh-CN"/>
                    </w:rPr>
                    <w:t>outside</w:t>
                  </w:r>
                  <w:r>
                    <w:rPr>
                      <w:rFonts w:eastAsia="DengXian"/>
                      <w:sz w:val="16"/>
                      <w:szCs w:val="21"/>
                      <w:lang w:val="en-GB" w:eastAsia="zh-CN"/>
                    </w:rPr>
                    <w:t xml:space="preserve"> topology</w:t>
                  </w:r>
                </w:p>
              </w:tc>
              <w:tc>
                <w:tcPr>
                  <w:tcW w:w="1323" w:type="pct"/>
                  <w:vAlign w:val="center"/>
                </w:tcPr>
                <w:p w14:paraId="5D9D2E6D" w14:textId="77777777" w:rsidR="001526B7" w:rsidRDefault="001526B7" w:rsidP="007F41CC">
                  <w:pPr>
                    <w:spacing w:after="120"/>
                    <w:jc w:val="center"/>
                    <w:rPr>
                      <w:rFonts w:ascii="Times" w:eastAsia="DengXian" w:hAnsi="Times"/>
                      <w:sz w:val="16"/>
                      <w:szCs w:val="21"/>
                      <w:lang w:val="en-GB" w:eastAsia="zh-CN"/>
                    </w:rPr>
                  </w:pPr>
                  <w:r>
                    <w:rPr>
                      <w:rFonts w:ascii="Times" w:eastAsia="DengXian" w:hAnsi="Times"/>
                      <w:noProof/>
                      <w:sz w:val="16"/>
                      <w:szCs w:val="21"/>
                      <w:lang w:eastAsia="zh-CN"/>
                    </w:rPr>
                    <w:drawing>
                      <wp:inline distT="0" distB="0" distL="114300" distR="114300" wp14:anchorId="5A38B8F8" wp14:editId="4D1CE2FA">
                        <wp:extent cx="1431925" cy="33147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5"/>
                                <a:stretch>
                                  <a:fillRect/>
                                </a:stretch>
                              </pic:blipFill>
                              <pic:spPr>
                                <a:xfrm>
                                  <a:off x="0" y="0"/>
                                  <a:ext cx="1431925" cy="331470"/>
                                </a:xfrm>
                                <a:prstGeom prst="rect">
                                  <a:avLst/>
                                </a:prstGeom>
                                <a:noFill/>
                                <a:ln>
                                  <a:noFill/>
                                </a:ln>
                              </pic:spPr>
                            </pic:pic>
                          </a:graphicData>
                        </a:graphic>
                      </wp:inline>
                    </w:drawing>
                  </w:r>
                </w:p>
              </w:tc>
              <w:tc>
                <w:tcPr>
                  <w:tcW w:w="998" w:type="pct"/>
                </w:tcPr>
                <w:p w14:paraId="720AFD6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rPr>
                    <w:t xml:space="preserve">node </w:t>
                  </w:r>
                  <w:r>
                    <w:rPr>
                      <w:rFonts w:eastAsia="DengXian"/>
                      <w:sz w:val="16"/>
                      <w:szCs w:val="21"/>
                      <w:lang w:val="en-GB"/>
                    </w:rPr>
                    <w:t>outside topology 2</w:t>
                  </w:r>
                </w:p>
                <w:p w14:paraId="2AA8A1FA"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D2R are different</w:t>
                  </w:r>
                </w:p>
                <w:p w14:paraId="225ABEFA"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R2D are different</w:t>
                  </w:r>
                </w:p>
                <w:p w14:paraId="0E5D376B"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R’ in R2D and ‘R’ in D2R are same</w:t>
                  </w:r>
                </w:p>
                <w:p w14:paraId="2923B8FF"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hint="eastAsia"/>
                      <w:sz w:val="16"/>
                      <w:szCs w:val="21"/>
                      <w:lang w:val="en-GB" w:eastAsia="zh-CN"/>
                    </w:rPr>
                    <w:t>BS communicates with R</w:t>
                  </w:r>
                </w:p>
              </w:tc>
              <w:tc>
                <w:tcPr>
                  <w:tcW w:w="370" w:type="pct"/>
                  <w:vMerge/>
                  <w:vAlign w:val="center"/>
                </w:tcPr>
                <w:p w14:paraId="5A7CE028" w14:textId="77777777" w:rsidR="001526B7" w:rsidRDefault="001526B7" w:rsidP="007F41CC">
                  <w:pPr>
                    <w:widowControl w:val="0"/>
                    <w:spacing w:after="120"/>
                    <w:jc w:val="center"/>
                    <w:rPr>
                      <w:rFonts w:eastAsia="DengXian"/>
                      <w:sz w:val="16"/>
                      <w:szCs w:val="21"/>
                      <w:lang w:val="en-GB"/>
                    </w:rPr>
                  </w:pPr>
                </w:p>
              </w:tc>
              <w:tc>
                <w:tcPr>
                  <w:tcW w:w="443" w:type="pct"/>
                </w:tcPr>
                <w:p w14:paraId="03B0505A"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2-3 (</w:t>
                  </w:r>
                  <w:r>
                    <w:rPr>
                      <w:rFonts w:eastAsia="DengXian"/>
                      <w:sz w:val="16"/>
                      <w:szCs w:val="21"/>
                      <w:lang w:val="en-GB" w:eastAsia="zh-CN"/>
                    </w:rPr>
                    <w:t>outside</w:t>
                  </w:r>
                  <w:r>
                    <w:rPr>
                      <w:rFonts w:eastAsia="DengXian" w:hint="eastAsia"/>
                      <w:sz w:val="16"/>
                      <w:szCs w:val="21"/>
                      <w:lang w:val="en-GB" w:eastAsia="zh-CN"/>
                    </w:rPr>
                    <w:t xml:space="preserve"> topology, DL)</w:t>
                  </w:r>
                </w:p>
                <w:p w14:paraId="1E073CCD" w14:textId="77777777" w:rsidR="001526B7" w:rsidRDefault="001526B7" w:rsidP="007F41CC">
                  <w:pPr>
                    <w:widowControl w:val="0"/>
                    <w:spacing w:after="120"/>
                    <w:jc w:val="both"/>
                    <w:rPr>
                      <w:rFonts w:eastAsia="DengXian"/>
                      <w:sz w:val="16"/>
                      <w:szCs w:val="21"/>
                      <w:lang w:val="en-GB"/>
                    </w:rPr>
                  </w:pPr>
                  <w:r>
                    <w:rPr>
                      <w:rFonts w:eastAsia="DengXian" w:hint="eastAsia"/>
                      <w:sz w:val="16"/>
                      <w:szCs w:val="21"/>
                      <w:lang w:val="en-GB" w:eastAsia="zh-CN"/>
                    </w:rPr>
                    <w:t>Case 2-4 (</w:t>
                  </w:r>
                  <w:r>
                    <w:rPr>
                      <w:rFonts w:eastAsia="DengXian"/>
                      <w:sz w:val="16"/>
                      <w:szCs w:val="21"/>
                      <w:lang w:val="en-GB" w:eastAsia="zh-CN"/>
                    </w:rPr>
                    <w:t>outside</w:t>
                  </w:r>
                  <w:r>
                    <w:rPr>
                      <w:rFonts w:eastAsia="DengXian" w:hint="eastAsia"/>
                      <w:sz w:val="16"/>
                      <w:szCs w:val="21"/>
                      <w:lang w:val="en-GB" w:eastAsia="zh-CN"/>
                    </w:rPr>
                    <w:t xml:space="preserve"> topology, UL)</w:t>
                  </w:r>
                </w:p>
              </w:tc>
              <w:tc>
                <w:tcPr>
                  <w:tcW w:w="443" w:type="pct"/>
                </w:tcPr>
                <w:p w14:paraId="16B44F7B"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1E59CE58" w14:textId="77777777" w:rsidR="001526B7" w:rsidRDefault="001526B7" w:rsidP="007F41CC">
                  <w:pPr>
                    <w:widowControl w:val="0"/>
                    <w:spacing w:after="120"/>
                    <w:jc w:val="both"/>
                    <w:rPr>
                      <w:rFonts w:eastAsia="DengXian"/>
                      <w:color w:val="808080"/>
                      <w:sz w:val="16"/>
                      <w:szCs w:val="21"/>
                      <w:lang w:val="fr-FR" w:eastAsia="zh-CN"/>
                    </w:rPr>
                  </w:pPr>
                </w:p>
              </w:tc>
            </w:tr>
            <w:tr w:rsidR="001526B7" w14:paraId="091D7DA9" w14:textId="77777777" w:rsidTr="007F41CC">
              <w:tc>
                <w:tcPr>
                  <w:tcW w:w="439" w:type="pct"/>
                  <w:vAlign w:val="center"/>
                </w:tcPr>
                <w:p w14:paraId="204B8B04" w14:textId="77777777" w:rsidR="001526B7" w:rsidRDefault="001526B7" w:rsidP="007F41CC">
                  <w:pPr>
                    <w:spacing w:after="120"/>
                    <w:jc w:val="center"/>
                    <w:rPr>
                      <w:rFonts w:ascii="Times" w:eastAsia="DengXian" w:hAnsi="Times"/>
                      <w:b/>
                      <w:bCs/>
                      <w:sz w:val="16"/>
                      <w:szCs w:val="21"/>
                      <w:u w:val="single"/>
                      <w:lang w:val="en-GB" w:eastAsia="zh-CN"/>
                    </w:rPr>
                  </w:pPr>
                  <w:r>
                    <w:rPr>
                      <w:rFonts w:eastAsia="DengXian"/>
                      <w:b/>
                      <w:sz w:val="16"/>
                      <w:szCs w:val="21"/>
                      <w:lang w:val="en-GB" w:eastAsia="zh-CN"/>
                    </w:rPr>
                    <w:t>D2T2-C</w:t>
                  </w:r>
                </w:p>
              </w:tc>
              <w:tc>
                <w:tcPr>
                  <w:tcW w:w="442" w:type="pct"/>
                  <w:vAlign w:val="center"/>
                </w:tcPr>
                <w:p w14:paraId="0D20EB1A" w14:textId="77777777" w:rsidR="001526B7" w:rsidRDefault="001526B7" w:rsidP="007F41CC">
                  <w:pPr>
                    <w:spacing w:after="120"/>
                    <w:jc w:val="center"/>
                    <w:rPr>
                      <w:rFonts w:ascii="Times" w:eastAsia="DengXian" w:hAnsi="Times"/>
                      <w:sz w:val="16"/>
                      <w:szCs w:val="21"/>
                      <w:lang w:val="en-GB" w:eastAsia="zh-CN"/>
                    </w:rPr>
                  </w:pPr>
                  <w:r>
                    <w:rPr>
                      <w:rFonts w:eastAsia="DengXian"/>
                      <w:sz w:val="16"/>
                      <w:szCs w:val="21"/>
                      <w:lang w:val="en-GB" w:eastAsia="zh-CN"/>
                    </w:rPr>
                    <w:t>N</w:t>
                  </w:r>
                  <w:r>
                    <w:rPr>
                      <w:rFonts w:eastAsia="DengXian" w:hint="eastAsia"/>
                      <w:sz w:val="16"/>
                      <w:szCs w:val="21"/>
                      <w:lang w:val="en-GB" w:eastAsia="zh-CN"/>
                    </w:rPr>
                    <w:t>o CW</w:t>
                  </w:r>
                </w:p>
              </w:tc>
              <w:tc>
                <w:tcPr>
                  <w:tcW w:w="1323" w:type="pct"/>
                  <w:vAlign w:val="center"/>
                </w:tcPr>
                <w:p w14:paraId="42E80555" w14:textId="77777777" w:rsidR="001526B7" w:rsidRDefault="001526B7" w:rsidP="007F41CC">
                  <w:pPr>
                    <w:spacing w:after="120"/>
                    <w:jc w:val="center"/>
                    <w:rPr>
                      <w:rFonts w:ascii="Times" w:eastAsia="DengXian" w:hAnsi="Times"/>
                      <w:sz w:val="16"/>
                      <w:szCs w:val="21"/>
                      <w:lang w:val="en-GB" w:eastAsia="zh-CN"/>
                    </w:rPr>
                  </w:pPr>
                  <w:r>
                    <w:rPr>
                      <w:rFonts w:ascii="Times" w:eastAsia="DengXian" w:hAnsi="Times"/>
                      <w:noProof/>
                      <w:sz w:val="16"/>
                      <w:szCs w:val="21"/>
                      <w:lang w:eastAsia="zh-CN"/>
                    </w:rPr>
                    <w:drawing>
                      <wp:inline distT="0" distB="0" distL="114300" distR="114300" wp14:anchorId="683C6556" wp14:editId="7008903F">
                        <wp:extent cx="1049655" cy="32766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6"/>
                                <a:stretch>
                                  <a:fillRect/>
                                </a:stretch>
                              </pic:blipFill>
                              <pic:spPr>
                                <a:xfrm>
                                  <a:off x="0" y="0"/>
                                  <a:ext cx="1049655" cy="327660"/>
                                </a:xfrm>
                                <a:prstGeom prst="rect">
                                  <a:avLst/>
                                </a:prstGeom>
                                <a:noFill/>
                                <a:ln>
                                  <a:noFill/>
                                </a:ln>
                              </pic:spPr>
                            </pic:pic>
                          </a:graphicData>
                        </a:graphic>
                      </wp:inline>
                    </w:drawing>
                  </w:r>
                </w:p>
              </w:tc>
              <w:tc>
                <w:tcPr>
                  <w:tcW w:w="998" w:type="pct"/>
                </w:tcPr>
                <w:p w14:paraId="5A217341"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eastAsia="zh-CN"/>
                    </w:rPr>
                  </w:pPr>
                  <w:r>
                    <w:rPr>
                      <w:rFonts w:eastAsia="DengXian" w:hint="eastAsia"/>
                      <w:sz w:val="16"/>
                      <w:szCs w:val="21"/>
                      <w:lang w:val="en-GB" w:eastAsia="zh-CN"/>
                    </w:rPr>
                    <w:t>No CW Node.</w:t>
                  </w:r>
                </w:p>
                <w:p w14:paraId="504F7B9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eastAsia="zh-CN"/>
                    </w:rPr>
                  </w:pPr>
                  <w:r>
                    <w:rPr>
                      <w:rFonts w:eastAsia="DengXian" w:hint="eastAsia"/>
                      <w:sz w:val="16"/>
                      <w:szCs w:val="21"/>
                      <w:lang w:val="en-GB" w:eastAsia="zh-CN"/>
                    </w:rPr>
                    <w:t>BS communicates with R</w:t>
                  </w:r>
                </w:p>
              </w:tc>
              <w:tc>
                <w:tcPr>
                  <w:tcW w:w="370" w:type="pct"/>
                  <w:vAlign w:val="center"/>
                </w:tcPr>
                <w:p w14:paraId="14458782" w14:textId="77777777" w:rsidR="001526B7" w:rsidRDefault="001526B7" w:rsidP="007F41CC">
                  <w:pPr>
                    <w:spacing w:after="120"/>
                    <w:jc w:val="center"/>
                    <w:rPr>
                      <w:rFonts w:eastAsia="DengXian"/>
                      <w:sz w:val="16"/>
                      <w:szCs w:val="21"/>
                      <w:lang w:val="en-GB"/>
                    </w:rPr>
                  </w:pPr>
                  <w:r>
                    <w:rPr>
                      <w:rFonts w:eastAsia="DengXian"/>
                      <w:sz w:val="16"/>
                      <w:szCs w:val="21"/>
                      <w:lang w:val="en-GB" w:eastAsia="zh-CN"/>
                    </w:rPr>
                    <w:t>D</w:t>
                  </w:r>
                  <w:r>
                    <w:rPr>
                      <w:rFonts w:eastAsia="DengXian" w:hint="eastAsia"/>
                      <w:sz w:val="16"/>
                      <w:szCs w:val="21"/>
                      <w:lang w:val="en-GB" w:eastAsia="zh-CN"/>
                    </w:rPr>
                    <w:t>evice 2b</w:t>
                  </w:r>
                </w:p>
              </w:tc>
              <w:tc>
                <w:tcPr>
                  <w:tcW w:w="443" w:type="pct"/>
                </w:tcPr>
                <w:p w14:paraId="4A6C416B" w14:textId="77777777" w:rsidR="001526B7" w:rsidRDefault="001526B7" w:rsidP="007F41CC">
                  <w:pPr>
                    <w:spacing w:after="120"/>
                    <w:rPr>
                      <w:rFonts w:eastAsia="DengXian"/>
                      <w:sz w:val="16"/>
                      <w:szCs w:val="21"/>
                      <w:lang w:val="en-GB"/>
                    </w:rPr>
                  </w:pPr>
                  <w:r>
                    <w:rPr>
                      <w:rFonts w:eastAsia="DengXian" w:hint="eastAsia"/>
                      <w:sz w:val="16"/>
                      <w:szCs w:val="21"/>
                      <w:lang w:val="en-GB" w:eastAsia="zh-CN"/>
                    </w:rPr>
                    <w:t>N/A</w:t>
                  </w:r>
                </w:p>
              </w:tc>
              <w:tc>
                <w:tcPr>
                  <w:tcW w:w="443" w:type="pct"/>
                </w:tcPr>
                <w:p w14:paraId="361692BE" w14:textId="77777777" w:rsidR="001526B7" w:rsidRDefault="001526B7" w:rsidP="007F41CC">
                  <w:pPr>
                    <w:spacing w:after="120"/>
                    <w:rPr>
                      <w:rFonts w:eastAsia="DengXian"/>
                      <w:sz w:val="16"/>
                      <w:szCs w:val="21"/>
                      <w:lang w:val="en-GB" w:eastAsia="zh-CN"/>
                    </w:rPr>
                  </w:pPr>
                  <w:r>
                    <w:rPr>
                      <w:rFonts w:eastAsia="DengXian" w:hint="eastAsia"/>
                      <w:sz w:val="16"/>
                      <w:szCs w:val="21"/>
                      <w:lang w:val="en-GB" w:eastAsia="zh-CN"/>
                    </w:rPr>
                    <w:t>F</w:t>
                  </w:r>
                  <w:r>
                    <w:rPr>
                      <w:rFonts w:eastAsia="DengXian"/>
                      <w:sz w:val="16"/>
                      <w:szCs w:val="21"/>
                      <w:lang w:val="en-GB" w:eastAsia="zh-CN"/>
                    </w:rPr>
                    <w:t>FS</w:t>
                  </w:r>
                </w:p>
                <w:p w14:paraId="1B0859F1" w14:textId="77777777" w:rsidR="001526B7" w:rsidRDefault="001526B7" w:rsidP="007F41CC">
                  <w:pPr>
                    <w:spacing w:after="120"/>
                    <w:rPr>
                      <w:rFonts w:eastAsia="DengXian"/>
                      <w:sz w:val="16"/>
                      <w:szCs w:val="21"/>
                      <w:highlight w:val="yellow"/>
                      <w:lang w:val="en-GB" w:eastAsia="zh-CN"/>
                    </w:rPr>
                  </w:pPr>
                </w:p>
              </w:tc>
              <w:tc>
                <w:tcPr>
                  <w:tcW w:w="537" w:type="pct"/>
                </w:tcPr>
                <w:p w14:paraId="2A6F4101" w14:textId="77777777" w:rsidR="001526B7" w:rsidRDefault="001526B7" w:rsidP="007F41CC">
                  <w:pPr>
                    <w:spacing w:after="120"/>
                    <w:rPr>
                      <w:rFonts w:eastAsia="DengXian"/>
                      <w:sz w:val="16"/>
                      <w:szCs w:val="21"/>
                      <w:lang w:val="en-GB" w:eastAsia="zh-CN"/>
                    </w:rPr>
                  </w:pPr>
                </w:p>
              </w:tc>
            </w:tr>
            <w:tr w:rsidR="001526B7" w14:paraId="4F243ABB" w14:textId="77777777" w:rsidTr="007F41CC">
              <w:tc>
                <w:tcPr>
                  <w:tcW w:w="5000" w:type="pct"/>
                  <w:gridSpan w:val="8"/>
                </w:tcPr>
                <w:p w14:paraId="4B6A7C02" w14:textId="77777777" w:rsidR="001526B7" w:rsidRDefault="001526B7" w:rsidP="007F41CC">
                  <w:pPr>
                    <w:spacing w:after="120"/>
                    <w:rPr>
                      <w:rFonts w:eastAsia="DengXian"/>
                      <w:sz w:val="16"/>
                      <w:szCs w:val="21"/>
                      <w:lang w:val="en-GB"/>
                    </w:rPr>
                  </w:pPr>
                  <w:r>
                    <w:rPr>
                      <w:rFonts w:eastAsia="DengXian" w:hint="eastAsia"/>
                      <w:sz w:val="16"/>
                      <w:szCs w:val="21"/>
                      <w:lang w:val="en-GB" w:eastAsia="zh-CN"/>
                    </w:rPr>
                    <w:t>N</w:t>
                  </w:r>
                  <w:r>
                    <w:rPr>
                      <w:rFonts w:eastAsia="DengXian"/>
                      <w:sz w:val="16"/>
                      <w:szCs w:val="21"/>
                      <w:lang w:val="en-GB" w:eastAsia="zh-CN"/>
                    </w:rPr>
                    <w:t xml:space="preserve">ote: this table is for the case where </w:t>
                  </w:r>
                  <w:r>
                    <w:rPr>
                      <w:rFonts w:eastAsia="DengXian" w:hint="eastAsia"/>
                      <w:sz w:val="16"/>
                      <w:szCs w:val="21"/>
                      <w:lang w:val="en-GB"/>
                    </w:rPr>
                    <w:t>D</w:t>
                  </w:r>
                  <w:r>
                    <w:rPr>
                      <w:rFonts w:eastAsia="DengXian"/>
                      <w:sz w:val="16"/>
                      <w:szCs w:val="21"/>
                      <w:lang w:val="en-GB"/>
                    </w:rPr>
                    <w:t>2R is in the same spectrum as CW2D</w:t>
                  </w:r>
                  <w:r>
                    <w:rPr>
                      <w:rFonts w:eastAsia="DengXian" w:hint="eastAsia"/>
                      <w:sz w:val="16"/>
                      <w:szCs w:val="21"/>
                      <w:lang w:val="en-GB" w:eastAsia="zh-CN"/>
                    </w:rPr>
                    <w:t>.</w:t>
                  </w:r>
                </w:p>
              </w:tc>
            </w:tr>
          </w:tbl>
          <w:p w14:paraId="3BEE0840" w14:textId="77777777" w:rsidR="001526B7" w:rsidRDefault="001526B7">
            <w:pPr>
              <w:pStyle w:val="a5"/>
              <w:rPr>
                <w:rFonts w:eastAsiaTheme="minorEastAsia"/>
                <w:iCs/>
                <w:kern w:val="2"/>
                <w:lang w:eastAsia="zh-CN"/>
              </w:rPr>
            </w:pPr>
          </w:p>
        </w:tc>
      </w:tr>
    </w:tbl>
    <w:p w14:paraId="0A64A68A" w14:textId="023D20CB" w:rsidR="00AE3679" w:rsidRDefault="008663A4">
      <w:pPr>
        <w:pStyle w:val="a5"/>
        <w:spacing w:beforeLines="50" w:before="120"/>
        <w:rPr>
          <w:rFonts w:eastAsiaTheme="minorEastAsia"/>
          <w:iCs/>
          <w:kern w:val="2"/>
          <w:lang w:eastAsia="zh-CN"/>
        </w:rPr>
      </w:pPr>
      <w:r>
        <w:rPr>
          <w:rFonts w:eastAsiaTheme="minorEastAsia" w:hint="eastAsia"/>
          <w:iCs/>
          <w:kern w:val="2"/>
          <w:lang w:eastAsia="zh-CN"/>
        </w:rPr>
        <w:lastRenderedPageBreak/>
        <w:t>Priorities of these scenarios were discussed in RAN1#118</w:t>
      </w:r>
      <w:r w:rsidR="00C84774">
        <w:rPr>
          <w:rFonts w:eastAsiaTheme="minorEastAsia" w:hint="eastAsia"/>
          <w:iCs/>
          <w:kern w:val="2"/>
          <w:lang w:eastAsia="zh-CN"/>
        </w:rPr>
        <w:t xml:space="preserve"> </w:t>
      </w:r>
      <w:r w:rsidR="00C84774">
        <w:rPr>
          <w:rFonts w:eastAsiaTheme="minorEastAsia"/>
          <w:iCs/>
          <w:kern w:val="2"/>
          <w:lang w:eastAsia="zh-CN"/>
        </w:rPr>
        <w:fldChar w:fldCharType="begin"/>
      </w:r>
      <w:r w:rsidR="00C84774">
        <w:rPr>
          <w:rFonts w:eastAsiaTheme="minorEastAsia"/>
          <w:iCs/>
          <w:kern w:val="2"/>
          <w:lang w:eastAsia="zh-CN"/>
        </w:rPr>
        <w:instrText xml:space="preserve"> </w:instrText>
      </w:r>
      <w:r w:rsidR="00C84774">
        <w:rPr>
          <w:rFonts w:eastAsiaTheme="minorEastAsia" w:hint="eastAsia"/>
          <w:iCs/>
          <w:kern w:val="2"/>
          <w:lang w:eastAsia="zh-CN"/>
        </w:rPr>
        <w:instrText>REF _Ref181272653 \r \h</w:instrText>
      </w:r>
      <w:r w:rsidR="00C84774">
        <w:rPr>
          <w:rFonts w:eastAsiaTheme="minorEastAsia"/>
          <w:iCs/>
          <w:kern w:val="2"/>
          <w:lang w:eastAsia="zh-CN"/>
        </w:rPr>
        <w:instrText xml:space="preserve"> </w:instrText>
      </w:r>
      <w:r w:rsidR="00C84774">
        <w:rPr>
          <w:rFonts w:eastAsiaTheme="minorEastAsia"/>
          <w:iCs/>
          <w:kern w:val="2"/>
          <w:lang w:eastAsia="zh-CN"/>
        </w:rPr>
      </w:r>
      <w:r w:rsidR="00C84774">
        <w:rPr>
          <w:rFonts w:eastAsiaTheme="minorEastAsia"/>
          <w:iCs/>
          <w:kern w:val="2"/>
          <w:lang w:eastAsia="zh-CN"/>
        </w:rPr>
        <w:fldChar w:fldCharType="separate"/>
      </w:r>
      <w:r w:rsidR="00220AF0">
        <w:rPr>
          <w:rFonts w:eastAsiaTheme="minorEastAsia"/>
          <w:iCs/>
          <w:kern w:val="2"/>
          <w:lang w:eastAsia="zh-CN"/>
        </w:rPr>
        <w:t>[3]</w:t>
      </w:r>
      <w:r w:rsidR="00C84774">
        <w:rPr>
          <w:rFonts w:eastAsiaTheme="minorEastAsia"/>
          <w:iCs/>
          <w:kern w:val="2"/>
          <w:lang w:eastAsia="zh-CN"/>
        </w:rPr>
        <w:fldChar w:fldCharType="end"/>
      </w:r>
      <w:r>
        <w:rPr>
          <w:rFonts w:eastAsiaTheme="minorEastAsia"/>
          <w:iCs/>
          <w:kern w:val="2"/>
          <w:lang w:eastAsia="zh-CN"/>
        </w:rPr>
        <w:t>, where</w:t>
      </w:r>
      <w:r>
        <w:rPr>
          <w:rFonts w:eastAsiaTheme="minorEastAsia" w:hint="eastAsia"/>
          <w:iCs/>
          <w:kern w:val="2"/>
          <w:lang w:eastAsia="zh-CN"/>
        </w:rPr>
        <w:t xml:space="preserve"> </w:t>
      </w:r>
      <w:r>
        <w:rPr>
          <w:rFonts w:eastAsiaTheme="minorEastAsia"/>
          <w:iCs/>
          <w:kern w:val="2"/>
          <w:lang w:eastAsia="zh-CN"/>
        </w:rPr>
        <w:t>i</w:t>
      </w:r>
      <w:r>
        <w:rPr>
          <w:rFonts w:eastAsiaTheme="minorEastAsia" w:hint="eastAsia"/>
          <w:iCs/>
          <w:kern w:val="2"/>
          <w:lang w:eastAsia="zh-CN"/>
        </w:rPr>
        <w:t xml:space="preserve">t </w:t>
      </w:r>
      <w:r>
        <w:rPr>
          <w:rFonts w:eastAsiaTheme="minorEastAsia"/>
          <w:iCs/>
          <w:kern w:val="2"/>
          <w:lang w:eastAsia="zh-CN"/>
        </w:rPr>
        <w:t>wa</w:t>
      </w:r>
      <w:r>
        <w:rPr>
          <w:rFonts w:eastAsiaTheme="minorEastAsia" w:hint="eastAsia"/>
          <w:iCs/>
          <w:kern w:val="2"/>
          <w:lang w:eastAsia="zh-CN"/>
        </w:rPr>
        <w:t>s proposed to deprioritize D2T2-A1 scenario for evaluation:</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7AAFB2EA" w14:textId="77777777">
        <w:tc>
          <w:tcPr>
            <w:tcW w:w="9286" w:type="dxa"/>
          </w:tcPr>
          <w:p w14:paraId="5255A14C" w14:textId="77777777" w:rsidR="00AE3679" w:rsidRDefault="008663A4">
            <w:pPr>
              <w:spacing w:after="120"/>
              <w:rPr>
                <w:rFonts w:eastAsiaTheme="minorEastAsia"/>
                <w:b/>
                <w:bCs/>
                <w:lang w:eastAsia="zh-CN"/>
              </w:rPr>
            </w:pPr>
            <w:r>
              <w:rPr>
                <w:rFonts w:eastAsiaTheme="minorEastAsia" w:hint="eastAsia"/>
                <w:b/>
                <w:bCs/>
                <w:lang w:eastAsia="zh-CN"/>
              </w:rPr>
              <w:t>Proposal:</w:t>
            </w:r>
          </w:p>
          <w:p w14:paraId="3A19BE0C" w14:textId="77777777" w:rsidR="00AE3679" w:rsidRDefault="008663A4">
            <w:pPr>
              <w:spacing w:afterLines="0" w:after="0"/>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089C993F" w14:textId="77777777" w:rsidR="00AE3679" w:rsidRDefault="008663A4">
            <w:pPr>
              <w:pStyle w:val="af0"/>
              <w:numPr>
                <w:ilvl w:val="0"/>
                <w:numId w:val="13"/>
              </w:numPr>
              <w:spacing w:after="120"/>
              <w:ind w:leftChars="0" w:left="0" w:firstLine="420"/>
              <w:rPr>
                <w:rFonts w:eastAsiaTheme="minorEastAsia"/>
                <w:iCs/>
                <w:kern w:val="2"/>
                <w:lang w:val="en-US"/>
              </w:rPr>
            </w:pPr>
            <w:r>
              <w:rPr>
                <w:rFonts w:eastAsiaTheme="minorEastAsia" w:hint="eastAsia"/>
              </w:rPr>
              <w:t>FFS other scenarios which are high or low priority.</w:t>
            </w:r>
          </w:p>
        </w:tc>
      </w:tr>
    </w:tbl>
    <w:p w14:paraId="416FC194" w14:textId="77777777" w:rsidR="00AE3679" w:rsidRDefault="008663A4">
      <w:pPr>
        <w:pStyle w:val="a5"/>
        <w:spacing w:beforeLines="50" w:before="120"/>
        <w:rPr>
          <w:rFonts w:eastAsiaTheme="minorEastAsia"/>
          <w:iCs/>
          <w:kern w:val="2"/>
          <w:lang w:eastAsia="zh-CN"/>
        </w:rPr>
      </w:pPr>
      <w:r>
        <w:rPr>
          <w:rFonts w:eastAsiaTheme="minorEastAsia"/>
          <w:iCs/>
          <w:kern w:val="2"/>
          <w:lang w:eastAsia="zh-CN"/>
        </w:rPr>
        <w:t xml:space="preserve">Different deployment scenarios relate to different parameters in link budget evaluation, such as </w:t>
      </w:r>
      <w:proofErr w:type="spellStart"/>
      <w:r>
        <w:rPr>
          <w:rFonts w:eastAsiaTheme="minorEastAsia"/>
          <w:iCs/>
          <w:kern w:val="2"/>
          <w:lang w:eastAsia="zh-CN"/>
        </w:rPr>
        <w:t>pathloss</w:t>
      </w:r>
      <w:proofErr w:type="spellEnd"/>
      <w:r>
        <w:rPr>
          <w:rFonts w:eastAsiaTheme="minorEastAsia"/>
          <w:iCs/>
          <w:kern w:val="2"/>
          <w:lang w:eastAsia="zh-CN"/>
        </w:rPr>
        <w:t xml:space="preserve"> calculation,</w:t>
      </w:r>
      <w:r w:rsidR="004B0D70">
        <w:rPr>
          <w:rFonts w:eastAsiaTheme="minorEastAsia"/>
          <w:iCs/>
          <w:kern w:val="2"/>
          <w:lang w:eastAsia="zh-CN"/>
        </w:rPr>
        <w:t xml:space="preserve"> receiver sensitivity of reader</w:t>
      </w:r>
      <w:r w:rsidR="004B0D70">
        <w:rPr>
          <w:rFonts w:eastAsiaTheme="minorEastAsia" w:hint="eastAsia"/>
          <w:iCs/>
          <w:kern w:val="2"/>
          <w:lang w:eastAsia="zh-CN"/>
        </w:rPr>
        <w:t xml:space="preserve"> and</w:t>
      </w:r>
      <w:r>
        <w:rPr>
          <w:rFonts w:eastAsiaTheme="minorEastAsia"/>
          <w:iCs/>
          <w:kern w:val="2"/>
          <w:lang w:eastAsia="zh-CN"/>
        </w:rPr>
        <w:t xml:space="preserve"> R2D transmission power. But once the parameters and the calculation formulas in the link budget template are determined, deprioritizing several cases can’t bring significant reduction </w:t>
      </w:r>
      <w:r>
        <w:rPr>
          <w:rFonts w:eastAsiaTheme="minorEastAsia" w:hint="eastAsia"/>
          <w:iCs/>
          <w:kern w:val="2"/>
          <w:lang w:eastAsia="zh-CN"/>
        </w:rPr>
        <w:t>to the</w:t>
      </w:r>
      <w:r>
        <w:rPr>
          <w:rFonts w:eastAsiaTheme="minorEastAsia"/>
          <w:iCs/>
          <w:kern w:val="2"/>
          <w:lang w:eastAsia="zh-CN"/>
        </w:rPr>
        <w:t xml:space="preserve"> effort</w:t>
      </w:r>
      <w:r>
        <w:rPr>
          <w:rFonts w:eastAsiaTheme="minorEastAsia" w:hint="eastAsia"/>
          <w:iCs/>
          <w:kern w:val="2"/>
          <w:lang w:eastAsia="zh-CN"/>
        </w:rPr>
        <w:t xml:space="preserve"> of evaluation</w:t>
      </w:r>
      <w:r>
        <w:rPr>
          <w:rFonts w:eastAsiaTheme="minorEastAsia"/>
          <w:iCs/>
          <w:kern w:val="2"/>
          <w:lang w:eastAsia="zh-CN"/>
        </w:rPr>
        <w:t>. So there’s no need to deprioritize any deployment scenarios.</w:t>
      </w:r>
    </w:p>
    <w:p w14:paraId="77622D4B" w14:textId="7E1FB687" w:rsidR="00AE3679" w:rsidRDefault="00840C17">
      <w:pPr>
        <w:pStyle w:val="a5"/>
        <w:spacing w:afterLines="150" w:after="360"/>
        <w:rPr>
          <w:rFonts w:eastAsiaTheme="minorEastAsia"/>
          <w:b/>
          <w:bCs/>
          <w:iCs/>
          <w:kern w:val="2"/>
          <w:lang w:eastAsia="zh-CN"/>
        </w:rPr>
      </w:pPr>
      <w:r>
        <w:rPr>
          <w:rFonts w:eastAsiaTheme="minorEastAsia" w:hint="eastAsia"/>
          <w:b/>
          <w:bCs/>
          <w:iCs/>
          <w:kern w:val="2"/>
          <w:lang w:eastAsia="zh-CN"/>
        </w:rPr>
        <w:t xml:space="preserve">Proposal </w:t>
      </w:r>
      <w:r w:rsidR="007307C5">
        <w:rPr>
          <w:rFonts w:eastAsiaTheme="minorEastAsia" w:hint="eastAsia"/>
          <w:b/>
          <w:bCs/>
          <w:iCs/>
          <w:kern w:val="2"/>
          <w:lang w:eastAsia="zh-CN"/>
        </w:rPr>
        <w:t>5</w:t>
      </w:r>
      <w:r w:rsidR="008663A4">
        <w:rPr>
          <w:rFonts w:eastAsiaTheme="minorEastAsia" w:hint="eastAsia"/>
          <w:b/>
          <w:bCs/>
          <w:iCs/>
          <w:kern w:val="2"/>
          <w:lang w:eastAsia="zh-CN"/>
        </w:rPr>
        <w:t xml:space="preserve">: No need to </w:t>
      </w:r>
      <w:r w:rsidR="008663A4">
        <w:rPr>
          <w:rFonts w:eastAsiaTheme="minorEastAsia"/>
          <w:b/>
          <w:bCs/>
          <w:iCs/>
          <w:kern w:val="2"/>
          <w:lang w:eastAsia="zh-CN"/>
        </w:rPr>
        <w:t>de</w:t>
      </w:r>
      <w:r w:rsidR="008663A4">
        <w:rPr>
          <w:rFonts w:eastAsiaTheme="minorEastAsia" w:hint="eastAsia"/>
          <w:b/>
          <w:bCs/>
          <w:iCs/>
          <w:kern w:val="2"/>
          <w:lang w:eastAsia="zh-CN"/>
        </w:rPr>
        <w:t>prioritize any deployment scenarios</w:t>
      </w:r>
      <w:r w:rsidR="008663A4">
        <w:rPr>
          <w:rFonts w:eastAsiaTheme="minorEastAsia"/>
          <w:b/>
          <w:bCs/>
          <w:iCs/>
          <w:kern w:val="2"/>
          <w:lang w:eastAsia="zh-CN"/>
        </w:rPr>
        <w:t xml:space="preserve"> for evaluation</w:t>
      </w:r>
      <w:r w:rsidR="008663A4">
        <w:rPr>
          <w:rFonts w:eastAsiaTheme="minorEastAsia" w:hint="eastAsia"/>
          <w:b/>
          <w:bCs/>
          <w:iCs/>
          <w:kern w:val="2"/>
          <w:lang w:eastAsia="zh-CN"/>
        </w:rPr>
        <w:t>.</w:t>
      </w:r>
    </w:p>
    <w:p w14:paraId="0C7090FB" w14:textId="77777777" w:rsidR="00AE3679" w:rsidRDefault="008663A4">
      <w:pPr>
        <w:pStyle w:val="3"/>
      </w:pPr>
      <w:r>
        <w:rPr>
          <w:rFonts w:hint="eastAsia"/>
        </w:rPr>
        <w:t>Distribution of CW emitter and UE intermediate node</w:t>
      </w:r>
    </w:p>
    <w:p w14:paraId="5576B50A" w14:textId="269FD731" w:rsidR="00AE3679" w:rsidRDefault="008663A4">
      <w:pPr>
        <w:pStyle w:val="a5"/>
        <w:rPr>
          <w:rFonts w:eastAsiaTheme="minorEastAsia"/>
          <w:iCs/>
          <w:kern w:val="2"/>
          <w:lang w:eastAsia="zh-CN"/>
        </w:rPr>
      </w:pPr>
      <w:r>
        <w:rPr>
          <w:rFonts w:eastAsiaTheme="minorEastAsia"/>
          <w:iCs/>
          <w:kern w:val="2"/>
          <w:lang w:eastAsia="zh-CN"/>
        </w:rPr>
        <w:t>In RAN1#116bis</w:t>
      </w:r>
      <w:r w:rsidR="00BD629D">
        <w:rPr>
          <w:rFonts w:eastAsiaTheme="minorEastAsia" w:hint="eastAsia"/>
          <w:iCs/>
          <w:kern w:val="2"/>
          <w:lang w:eastAsia="zh-CN"/>
        </w:rPr>
        <w:t xml:space="preserve"> </w:t>
      </w:r>
      <w:r w:rsidR="00BD629D">
        <w:rPr>
          <w:rFonts w:eastAsiaTheme="minorEastAsia"/>
          <w:iCs/>
          <w:kern w:val="2"/>
          <w:lang w:eastAsia="zh-CN"/>
        </w:rPr>
        <w:fldChar w:fldCharType="begin"/>
      </w:r>
      <w:r w:rsidR="00BD629D">
        <w:rPr>
          <w:rFonts w:eastAsiaTheme="minorEastAsia"/>
          <w:iCs/>
          <w:kern w:val="2"/>
          <w:lang w:eastAsia="zh-CN"/>
        </w:rPr>
        <w:instrText xml:space="preserve"> REF _Ref181274450 \r \h </w:instrText>
      </w:r>
      <w:r w:rsidR="00BD629D">
        <w:rPr>
          <w:rFonts w:eastAsiaTheme="minorEastAsia"/>
          <w:iCs/>
          <w:kern w:val="2"/>
          <w:lang w:eastAsia="zh-CN"/>
        </w:rPr>
      </w:r>
      <w:r w:rsidR="00BD629D">
        <w:rPr>
          <w:rFonts w:eastAsiaTheme="minorEastAsia"/>
          <w:iCs/>
          <w:kern w:val="2"/>
          <w:lang w:eastAsia="zh-CN"/>
        </w:rPr>
        <w:fldChar w:fldCharType="separate"/>
      </w:r>
      <w:r w:rsidR="00220AF0">
        <w:rPr>
          <w:rFonts w:eastAsiaTheme="minorEastAsia"/>
          <w:iCs/>
          <w:kern w:val="2"/>
          <w:lang w:eastAsia="zh-CN"/>
        </w:rPr>
        <w:t>[11]</w:t>
      </w:r>
      <w:r w:rsidR="00BD629D">
        <w:rPr>
          <w:rFonts w:eastAsiaTheme="minorEastAsia"/>
          <w:iCs/>
          <w:kern w:val="2"/>
          <w:lang w:eastAsia="zh-CN"/>
        </w:rPr>
        <w:fldChar w:fldCharType="end"/>
      </w:r>
      <w:r>
        <w:rPr>
          <w:rFonts w:eastAsiaTheme="minorEastAsia"/>
          <w:iCs/>
          <w:kern w:val="2"/>
          <w:lang w:eastAsia="zh-CN"/>
        </w:rPr>
        <w:t xml:space="preserve">, the </w:t>
      </w:r>
      <w:r w:rsidR="00A11480">
        <w:rPr>
          <w:rFonts w:eastAsiaTheme="minorEastAsia"/>
          <w:iCs/>
          <w:kern w:val="2"/>
          <w:lang w:eastAsia="zh-CN"/>
        </w:rPr>
        <w:t xml:space="preserve">evaluation </w:t>
      </w:r>
      <w:r>
        <w:rPr>
          <w:rFonts w:eastAsiaTheme="minorEastAsia"/>
          <w:iCs/>
          <w:kern w:val="2"/>
          <w:lang w:eastAsia="zh-CN"/>
        </w:rPr>
        <w:t xml:space="preserve">assumptions such as </w:t>
      </w:r>
      <w:proofErr w:type="spellStart"/>
      <w:r>
        <w:rPr>
          <w:rFonts w:eastAsiaTheme="minorEastAsia"/>
          <w:iCs/>
          <w:kern w:val="2"/>
          <w:lang w:eastAsia="zh-CN"/>
        </w:rPr>
        <w:t>pathloss</w:t>
      </w:r>
      <w:proofErr w:type="spellEnd"/>
      <w:r>
        <w:rPr>
          <w:rFonts w:eastAsiaTheme="minorEastAsia"/>
          <w:iCs/>
          <w:kern w:val="2"/>
          <w:lang w:eastAsia="zh-CN"/>
        </w:rPr>
        <w:t xml:space="preserve"> and channel model, BS deployment and device distribution were </w:t>
      </w:r>
      <w:r w:rsidR="00E7152C">
        <w:rPr>
          <w:rFonts w:eastAsiaTheme="minorEastAsia"/>
          <w:iCs/>
          <w:kern w:val="2"/>
          <w:lang w:eastAsia="zh-CN"/>
        </w:rPr>
        <w:t>made</w:t>
      </w:r>
      <w:r>
        <w:rPr>
          <w:rFonts w:eastAsiaTheme="minorEastAsia"/>
          <w:iCs/>
          <w:kern w:val="2"/>
          <w:lang w:eastAsia="zh-CN"/>
        </w:rPr>
        <w:t xml:space="preserve">. </w:t>
      </w:r>
      <w:r w:rsidR="00E7152C">
        <w:rPr>
          <w:rFonts w:eastAsiaTheme="minorEastAsia"/>
          <w:iCs/>
          <w:kern w:val="2"/>
          <w:lang w:eastAsia="zh-CN"/>
        </w:rPr>
        <w:t>T</w:t>
      </w:r>
      <w:r>
        <w:rPr>
          <w:rFonts w:eastAsiaTheme="minorEastAsia"/>
          <w:iCs/>
          <w:kern w:val="2"/>
          <w:lang w:eastAsia="zh-CN"/>
        </w:rPr>
        <w:t>here is no agreement on the distribution of CW emitter and intermediate UE. In RAN1#117</w:t>
      </w:r>
      <w:r w:rsidR="00C84774">
        <w:rPr>
          <w:rFonts w:eastAsiaTheme="minorEastAsia" w:hint="eastAsia"/>
          <w:iCs/>
          <w:kern w:val="2"/>
          <w:lang w:eastAsia="zh-CN"/>
        </w:rPr>
        <w:t xml:space="preserve"> </w:t>
      </w:r>
      <w:r w:rsidR="00C84774">
        <w:rPr>
          <w:rFonts w:eastAsiaTheme="minorEastAsia"/>
          <w:iCs/>
          <w:kern w:val="2"/>
          <w:lang w:eastAsia="zh-CN"/>
        </w:rPr>
        <w:fldChar w:fldCharType="begin"/>
      </w:r>
      <w:r w:rsidR="00C84774">
        <w:rPr>
          <w:rFonts w:eastAsiaTheme="minorEastAsia"/>
          <w:iCs/>
          <w:kern w:val="2"/>
          <w:lang w:eastAsia="zh-CN"/>
        </w:rPr>
        <w:instrText xml:space="preserve"> REF _Ref181273603 \r \h </w:instrText>
      </w:r>
      <w:r w:rsidR="00C84774">
        <w:rPr>
          <w:rFonts w:eastAsiaTheme="minorEastAsia"/>
          <w:iCs/>
          <w:kern w:val="2"/>
          <w:lang w:eastAsia="zh-CN"/>
        </w:rPr>
      </w:r>
      <w:r w:rsidR="00C84774">
        <w:rPr>
          <w:rFonts w:eastAsiaTheme="minorEastAsia"/>
          <w:iCs/>
          <w:kern w:val="2"/>
          <w:lang w:eastAsia="zh-CN"/>
        </w:rPr>
        <w:fldChar w:fldCharType="separate"/>
      </w:r>
      <w:r w:rsidR="00220AF0">
        <w:rPr>
          <w:rFonts w:eastAsiaTheme="minorEastAsia"/>
          <w:iCs/>
          <w:kern w:val="2"/>
          <w:lang w:eastAsia="zh-CN"/>
        </w:rPr>
        <w:t>[12]</w:t>
      </w:r>
      <w:r w:rsidR="00C84774">
        <w:rPr>
          <w:rFonts w:eastAsiaTheme="minorEastAsia"/>
          <w:iCs/>
          <w:kern w:val="2"/>
          <w:lang w:eastAsia="zh-CN"/>
        </w:rPr>
        <w:fldChar w:fldCharType="end"/>
      </w:r>
      <w:r>
        <w:rPr>
          <w:rFonts w:eastAsiaTheme="minorEastAsia"/>
          <w:iCs/>
          <w:kern w:val="2"/>
          <w:lang w:eastAsia="zh-CN"/>
        </w:rPr>
        <w:t xml:space="preserve">, the following </w:t>
      </w:r>
      <w:r w:rsidR="006C39D3">
        <w:rPr>
          <w:rFonts w:eastAsiaTheme="minorEastAsia" w:hint="eastAsia"/>
          <w:iCs/>
          <w:kern w:val="2"/>
          <w:lang w:eastAsia="zh-CN"/>
        </w:rPr>
        <w:t xml:space="preserve">FL </w:t>
      </w:r>
      <w:r>
        <w:rPr>
          <w:rFonts w:eastAsiaTheme="minorEastAsia"/>
          <w:iCs/>
          <w:kern w:val="2"/>
          <w:lang w:eastAsia="zh-CN"/>
        </w:rPr>
        <w:t>proposal was provided:</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56366380" w14:textId="77777777">
        <w:tc>
          <w:tcPr>
            <w:tcW w:w="9631" w:type="dxa"/>
          </w:tcPr>
          <w:p w14:paraId="460C21E4" w14:textId="77777777" w:rsidR="00AE3679" w:rsidRDefault="008663A4">
            <w:pPr>
              <w:spacing w:after="120"/>
              <w:rPr>
                <w:rFonts w:ascii="Times" w:eastAsia="DengXian" w:hAnsi="Times"/>
                <w:b/>
                <w:bCs/>
                <w:szCs w:val="24"/>
                <w:lang w:val="en-GB" w:eastAsia="zh-CN"/>
              </w:rPr>
            </w:pPr>
            <w:r>
              <w:rPr>
                <w:rFonts w:ascii="Times" w:eastAsia="DengXian" w:hAnsi="Times" w:hint="eastAsia"/>
                <w:b/>
                <w:bCs/>
                <w:szCs w:val="24"/>
                <w:lang w:val="en-GB" w:eastAsia="zh-CN"/>
              </w:rPr>
              <w:t>Proposal:</w:t>
            </w:r>
          </w:p>
          <w:p w14:paraId="5A7CF8D3" w14:textId="77777777" w:rsidR="00AE3679" w:rsidRDefault="008663A4">
            <w:pPr>
              <w:spacing w:afterLines="0" w:after="0"/>
              <w:rPr>
                <w:rFonts w:ascii="Times" w:eastAsia="DengXian" w:hAnsi="Times"/>
                <w:szCs w:val="24"/>
                <w:lang w:val="en-GB" w:eastAsia="zh-CN"/>
              </w:rPr>
            </w:pPr>
            <w:r>
              <w:rPr>
                <w:rFonts w:ascii="Times" w:eastAsia="DengXian" w:hAnsi="Times" w:hint="eastAsia"/>
                <w:szCs w:val="24"/>
                <w:lang w:val="en-GB" w:eastAsia="zh-CN"/>
              </w:rPr>
              <w:t>For the layout used f</w:t>
            </w:r>
            <w:r>
              <w:rPr>
                <w:rFonts w:ascii="Times" w:eastAsia="DengXian" w:hAnsi="Times"/>
                <w:szCs w:val="24"/>
                <w:lang w:val="en-GB" w:eastAsia="zh-CN"/>
              </w:rPr>
              <w:t>or evaluation purpose</w:t>
            </w:r>
            <w:r>
              <w:rPr>
                <w:rFonts w:ascii="Times" w:eastAsia="DengXian" w:hAnsi="Times" w:hint="eastAsia"/>
                <w:szCs w:val="24"/>
                <w:lang w:val="en-GB" w:eastAsia="zh-CN"/>
              </w:rPr>
              <w:t>, the following is assumed,</w:t>
            </w:r>
          </w:p>
          <w:p w14:paraId="07629E0F" w14:textId="77777777" w:rsidR="00AE3679" w:rsidRDefault="008663A4">
            <w:pPr>
              <w:numPr>
                <w:ilvl w:val="0"/>
                <w:numId w:val="14"/>
              </w:numPr>
              <w:spacing w:afterLines="0" w:after="0"/>
              <w:rPr>
                <w:rFonts w:eastAsia="宋体"/>
                <w:color w:val="060607"/>
                <w:lang w:eastAsia="zh-CN"/>
              </w:rPr>
            </w:pPr>
            <w:r>
              <w:rPr>
                <w:rFonts w:eastAsia="宋体"/>
                <w:color w:val="060607"/>
                <w:lang w:eastAsia="zh-CN"/>
              </w:rPr>
              <w:t>Uniform Distribution</w:t>
            </w:r>
            <w:r>
              <w:rPr>
                <w:rFonts w:eastAsia="宋体" w:hint="eastAsia"/>
                <w:color w:val="060607"/>
                <w:lang w:eastAsia="zh-CN"/>
              </w:rPr>
              <w:t xml:space="preserve"> </w:t>
            </w:r>
            <w:r>
              <w:rPr>
                <w:rFonts w:eastAsia="宋体"/>
                <w:color w:val="060607"/>
                <w:lang w:eastAsia="zh-CN"/>
              </w:rPr>
              <w:t>of CW nodes for scenario D1T1-B and D2T2-B</w:t>
            </w:r>
            <w:r>
              <w:rPr>
                <w:rFonts w:eastAsia="宋体" w:hint="eastAsia"/>
                <w:color w:val="060607"/>
                <w:lang w:eastAsia="zh-CN"/>
              </w:rPr>
              <w:t xml:space="preserve">, </w:t>
            </w:r>
          </w:p>
          <w:p w14:paraId="6D564C09" w14:textId="77777777" w:rsidR="00AE3679" w:rsidRDefault="008663A4">
            <w:pPr>
              <w:numPr>
                <w:ilvl w:val="1"/>
                <w:numId w:val="14"/>
              </w:numPr>
              <w:spacing w:afterLines="0" w:after="0"/>
              <w:rPr>
                <w:rFonts w:eastAsia="宋体"/>
                <w:color w:val="060607"/>
                <w:lang w:eastAsia="zh-CN"/>
              </w:rPr>
            </w:pPr>
            <w:r>
              <w:rPr>
                <w:rFonts w:eastAsia="宋体"/>
                <w:color w:val="060607"/>
                <w:lang w:eastAsia="zh-CN"/>
              </w:rPr>
              <w:t>D</w:t>
            </w:r>
            <w:r>
              <w:rPr>
                <w:rFonts w:eastAsia="宋体" w:hint="eastAsia"/>
                <w:color w:val="060607"/>
                <w:lang w:eastAsia="zh-CN"/>
              </w:rPr>
              <w:t xml:space="preserve">etails are reported by companies, such as </w:t>
            </w:r>
            <w:r>
              <w:rPr>
                <w:rFonts w:ascii="Times" w:eastAsia="DengXian" w:hAnsi="Times" w:hint="eastAsia"/>
                <w:iCs/>
                <w:szCs w:val="24"/>
                <w:lang w:val="en-GB" w:eastAsia="zh-CN"/>
              </w:rPr>
              <w:t xml:space="preserve">CW node location </w:t>
            </w:r>
          </w:p>
          <w:p w14:paraId="22AFE404" w14:textId="77777777" w:rsidR="00AE3679" w:rsidRDefault="008663A4">
            <w:pPr>
              <w:numPr>
                <w:ilvl w:val="0"/>
                <w:numId w:val="14"/>
              </w:numPr>
              <w:spacing w:afterLines="0" w:after="0"/>
              <w:rPr>
                <w:rFonts w:eastAsia="宋体"/>
                <w:color w:val="060607"/>
                <w:lang w:eastAsia="zh-CN"/>
              </w:rPr>
            </w:pPr>
            <w:bookmarkStart w:id="10" w:name="OLE_LINK23"/>
            <w:r>
              <w:rPr>
                <w:rFonts w:eastAsia="宋体"/>
                <w:color w:val="060607"/>
                <w:lang w:eastAsia="zh-CN"/>
              </w:rPr>
              <w:t>Uniform distribution</w:t>
            </w:r>
            <w:r>
              <w:rPr>
                <w:rFonts w:eastAsia="宋体" w:hint="eastAsia"/>
                <w:color w:val="060607"/>
                <w:lang w:eastAsia="zh-CN"/>
              </w:rPr>
              <w:t xml:space="preserve"> of intermediate UE for </w:t>
            </w:r>
            <w:r>
              <w:rPr>
                <w:rFonts w:eastAsia="宋体"/>
                <w:color w:val="060607"/>
                <w:lang w:eastAsia="zh-CN"/>
              </w:rPr>
              <w:t>scenario D1T1-B and D2T2-B</w:t>
            </w:r>
            <w:r>
              <w:rPr>
                <w:rFonts w:eastAsia="宋体" w:hint="eastAsia"/>
                <w:color w:val="060607"/>
                <w:lang w:eastAsia="zh-CN"/>
              </w:rPr>
              <w:t>,</w:t>
            </w:r>
          </w:p>
          <w:bookmarkEnd w:id="10"/>
          <w:p w14:paraId="50CB32E9" w14:textId="77777777" w:rsidR="00AE3679" w:rsidRDefault="008663A4">
            <w:pPr>
              <w:numPr>
                <w:ilvl w:val="1"/>
                <w:numId w:val="14"/>
              </w:numPr>
              <w:spacing w:afterLines="0" w:after="0"/>
              <w:rPr>
                <w:rFonts w:eastAsia="宋体"/>
                <w:color w:val="060607"/>
                <w:lang w:eastAsia="zh-CN"/>
              </w:rPr>
            </w:pPr>
            <w:r>
              <w:rPr>
                <w:rFonts w:eastAsia="宋体"/>
                <w:color w:val="060607"/>
                <w:lang w:eastAsia="zh-CN"/>
              </w:rPr>
              <w:t>D</w:t>
            </w:r>
            <w:r>
              <w:rPr>
                <w:rFonts w:eastAsia="宋体" w:hint="eastAsia"/>
                <w:color w:val="060607"/>
                <w:lang w:eastAsia="zh-CN"/>
              </w:rPr>
              <w:t xml:space="preserve">etails are reported by companies, such as </w:t>
            </w:r>
            <w:r>
              <w:rPr>
                <w:rFonts w:ascii="Times" w:eastAsia="宋体" w:hAnsi="Times" w:hint="eastAsia"/>
                <w:color w:val="060607"/>
                <w:szCs w:val="24"/>
                <w:lang w:val="en-GB" w:eastAsia="zh-CN"/>
              </w:rPr>
              <w:t>number of intermediate UEs, inter-distance among intermediate UEs and/or intermediate UE movement.</w:t>
            </w:r>
          </w:p>
          <w:p w14:paraId="1E6CFD19" w14:textId="77777777" w:rsidR="00AE3679" w:rsidRDefault="008663A4">
            <w:pPr>
              <w:numPr>
                <w:ilvl w:val="0"/>
                <w:numId w:val="14"/>
              </w:numPr>
              <w:spacing w:after="120"/>
              <w:ind w:left="726" w:hanging="363"/>
              <w:rPr>
                <w:rFonts w:eastAsia="宋体"/>
                <w:color w:val="060607"/>
                <w:lang w:eastAsia="zh-CN"/>
              </w:rPr>
            </w:pPr>
            <w:r>
              <w:rPr>
                <w:rFonts w:eastAsia="宋体" w:hint="eastAsia"/>
                <w:color w:val="060607"/>
                <w:lang w:eastAsia="zh-CN"/>
              </w:rPr>
              <w:t>[</w:t>
            </w:r>
            <w:r>
              <w:rPr>
                <w:rFonts w:eastAsia="宋体"/>
                <w:color w:val="060607"/>
                <w:lang w:eastAsia="zh-CN"/>
              </w:rPr>
              <w:t xml:space="preserve">The devices within the calculated maximum distance, which is obtained by the corresponding link budget calculation, from each intermediate </w:t>
            </w:r>
            <w:proofErr w:type="gramStart"/>
            <w:r>
              <w:rPr>
                <w:rFonts w:eastAsia="宋体"/>
                <w:color w:val="060607"/>
                <w:lang w:eastAsia="zh-CN"/>
              </w:rPr>
              <w:t>UE</w:t>
            </w:r>
            <w:proofErr w:type="gramEnd"/>
            <w:r>
              <w:rPr>
                <w:rFonts w:eastAsia="宋体"/>
                <w:color w:val="060607"/>
                <w:lang w:eastAsia="zh-CN"/>
              </w:rPr>
              <w:t xml:space="preserve"> will be involved in the evaluations.</w:t>
            </w:r>
            <w:r>
              <w:rPr>
                <w:rFonts w:eastAsia="宋体" w:hint="eastAsia"/>
                <w:color w:val="060607"/>
                <w:lang w:eastAsia="zh-CN"/>
              </w:rPr>
              <w:t>]</w:t>
            </w:r>
          </w:p>
        </w:tc>
      </w:tr>
    </w:tbl>
    <w:p w14:paraId="7F9400E9" w14:textId="6C3A6311" w:rsidR="00AE3679" w:rsidRDefault="008663A4">
      <w:pPr>
        <w:pStyle w:val="a5"/>
        <w:spacing w:beforeLines="50" w:before="120"/>
        <w:rPr>
          <w:rFonts w:eastAsiaTheme="minorEastAsia"/>
          <w:iCs/>
          <w:kern w:val="2"/>
          <w:lang w:eastAsia="zh-CN"/>
        </w:rPr>
      </w:pPr>
      <w:r>
        <w:rPr>
          <w:rFonts w:eastAsiaTheme="minorEastAsia"/>
          <w:iCs/>
          <w:kern w:val="2"/>
          <w:lang w:eastAsia="zh-CN"/>
        </w:rPr>
        <w:t xml:space="preserve">The distribution of the CW emitter outside the topology will </w:t>
      </w:r>
      <w:r w:rsidR="00E7152C">
        <w:rPr>
          <w:rFonts w:eastAsiaTheme="minorEastAsia"/>
          <w:iCs/>
          <w:kern w:val="2"/>
          <w:lang w:eastAsia="zh-CN"/>
        </w:rPr>
        <w:t>be the factor in determ</w:t>
      </w:r>
      <w:r w:rsidR="00CC2A9C">
        <w:rPr>
          <w:rFonts w:eastAsiaTheme="minorEastAsia" w:hint="eastAsia"/>
          <w:iCs/>
          <w:kern w:val="2"/>
          <w:lang w:eastAsia="zh-CN"/>
        </w:rPr>
        <w:t>in</w:t>
      </w:r>
      <w:r w:rsidR="00E7152C">
        <w:rPr>
          <w:rFonts w:eastAsiaTheme="minorEastAsia"/>
          <w:iCs/>
          <w:kern w:val="2"/>
          <w:lang w:eastAsia="zh-CN"/>
        </w:rPr>
        <w:t>ing</w:t>
      </w:r>
      <w:r>
        <w:rPr>
          <w:rFonts w:eastAsiaTheme="minorEastAsia"/>
          <w:iCs/>
          <w:kern w:val="2"/>
          <w:lang w:eastAsia="zh-CN"/>
        </w:rPr>
        <w:t xml:space="preserve"> the transmission power of backscattered signal and </w:t>
      </w:r>
      <w:r>
        <w:rPr>
          <w:rFonts w:eastAsiaTheme="minorEastAsia" w:hint="eastAsia"/>
          <w:iCs/>
          <w:kern w:val="2"/>
          <w:lang w:eastAsia="zh-CN"/>
        </w:rPr>
        <w:t xml:space="preserve">the strength of </w:t>
      </w:r>
      <w:r>
        <w:rPr>
          <w:rFonts w:eastAsiaTheme="minorEastAsia"/>
          <w:iCs/>
          <w:kern w:val="2"/>
          <w:lang w:eastAsia="zh-CN"/>
        </w:rPr>
        <w:t>CW interference. The coverage performance of D2R link will be i</w:t>
      </w:r>
      <w:r w:rsidR="00E7152C">
        <w:rPr>
          <w:rFonts w:eastAsiaTheme="minorEastAsia"/>
          <w:iCs/>
          <w:kern w:val="2"/>
          <w:lang w:eastAsia="zh-CN"/>
        </w:rPr>
        <w:t>mpacted by the location of CW emitter</w:t>
      </w:r>
      <w:r>
        <w:rPr>
          <w:rFonts w:eastAsiaTheme="minorEastAsia"/>
          <w:iCs/>
          <w:kern w:val="2"/>
          <w:lang w:eastAsia="zh-CN"/>
        </w:rPr>
        <w:t xml:space="preserve">. Intermediate UE dropping has </w:t>
      </w:r>
      <w:r w:rsidR="002528FA">
        <w:rPr>
          <w:rFonts w:eastAsiaTheme="minorEastAsia"/>
          <w:iCs/>
          <w:kern w:val="2"/>
          <w:lang w:eastAsia="zh-CN"/>
        </w:rPr>
        <w:t xml:space="preserve">the </w:t>
      </w:r>
      <w:r>
        <w:rPr>
          <w:rFonts w:eastAsiaTheme="minorEastAsia"/>
          <w:iCs/>
          <w:kern w:val="2"/>
          <w:lang w:eastAsia="zh-CN"/>
        </w:rPr>
        <w:t xml:space="preserve">effect </w:t>
      </w:r>
      <w:r w:rsidR="002528FA">
        <w:rPr>
          <w:rFonts w:eastAsiaTheme="minorEastAsia"/>
          <w:iCs/>
          <w:kern w:val="2"/>
          <w:lang w:eastAsia="zh-CN"/>
        </w:rPr>
        <w:t>to</w:t>
      </w:r>
      <w:r>
        <w:rPr>
          <w:rFonts w:eastAsiaTheme="minorEastAsia" w:hint="eastAsia"/>
          <w:iCs/>
          <w:kern w:val="2"/>
          <w:lang w:eastAsia="zh-CN"/>
        </w:rPr>
        <w:t xml:space="preserve"> </w:t>
      </w:r>
      <w:r>
        <w:rPr>
          <w:rFonts w:eastAsiaTheme="minorEastAsia"/>
          <w:iCs/>
          <w:kern w:val="2"/>
          <w:lang w:eastAsia="zh-CN"/>
        </w:rPr>
        <w:t xml:space="preserve">the </w:t>
      </w:r>
      <w:proofErr w:type="spellStart"/>
      <w:r>
        <w:rPr>
          <w:rFonts w:eastAsiaTheme="minorEastAsia" w:hint="eastAsia"/>
          <w:iCs/>
          <w:kern w:val="2"/>
          <w:lang w:eastAsia="zh-CN"/>
        </w:rPr>
        <w:t>pathloss</w:t>
      </w:r>
      <w:proofErr w:type="spellEnd"/>
      <w:r>
        <w:rPr>
          <w:rFonts w:eastAsiaTheme="minorEastAsia" w:hint="eastAsia"/>
          <w:iCs/>
          <w:kern w:val="2"/>
          <w:lang w:eastAsia="zh-CN"/>
        </w:rPr>
        <w:t xml:space="preserve"> for both R2D and D2R link directions</w:t>
      </w:r>
      <w:r>
        <w:rPr>
          <w:rFonts w:eastAsiaTheme="minorEastAsia"/>
          <w:iCs/>
          <w:kern w:val="2"/>
          <w:lang w:eastAsia="zh-CN"/>
        </w:rPr>
        <w:t>. In the scenario “D2T2-A1” and “D2T2-A2”</w:t>
      </w:r>
      <w:r>
        <w:rPr>
          <w:rFonts w:eastAsiaTheme="minorEastAsia" w:hint="eastAsia"/>
          <w:iCs/>
          <w:kern w:val="2"/>
          <w:lang w:eastAsia="zh-CN"/>
        </w:rPr>
        <w:t xml:space="preserve"> in which A-</w:t>
      </w:r>
      <w:proofErr w:type="spellStart"/>
      <w:r>
        <w:rPr>
          <w:rFonts w:eastAsiaTheme="minorEastAsia" w:hint="eastAsia"/>
          <w:iCs/>
          <w:kern w:val="2"/>
          <w:lang w:eastAsia="zh-CN"/>
        </w:rPr>
        <w:t>IoT</w:t>
      </w:r>
      <w:proofErr w:type="spellEnd"/>
      <w:r>
        <w:rPr>
          <w:rFonts w:eastAsiaTheme="minorEastAsia" w:hint="eastAsia"/>
          <w:iCs/>
          <w:kern w:val="2"/>
          <w:lang w:eastAsia="zh-CN"/>
        </w:rPr>
        <w:t xml:space="preserve"> devices send D2R message by backscattering</w:t>
      </w:r>
      <w:r>
        <w:rPr>
          <w:rFonts w:eastAsiaTheme="minorEastAsia"/>
          <w:iCs/>
          <w:kern w:val="2"/>
          <w:lang w:eastAsia="zh-CN"/>
        </w:rPr>
        <w:t xml:space="preserve">, the transmission power of D2R signal will also be </w:t>
      </w:r>
      <w:r w:rsidR="002528FA">
        <w:rPr>
          <w:rFonts w:eastAsiaTheme="minorEastAsia"/>
          <w:iCs/>
          <w:kern w:val="2"/>
          <w:lang w:eastAsia="zh-CN"/>
        </w:rPr>
        <w:t xml:space="preserve">impacted by the dropping location of </w:t>
      </w:r>
      <w:r w:rsidR="00F91876">
        <w:rPr>
          <w:rFonts w:eastAsiaTheme="minorEastAsia" w:hint="eastAsia"/>
          <w:iCs/>
          <w:kern w:val="2"/>
          <w:lang w:eastAsia="zh-CN"/>
        </w:rPr>
        <w:t>i</w:t>
      </w:r>
      <w:r w:rsidR="002528FA">
        <w:rPr>
          <w:rFonts w:eastAsiaTheme="minorEastAsia"/>
          <w:iCs/>
          <w:kern w:val="2"/>
          <w:lang w:eastAsia="zh-CN"/>
        </w:rPr>
        <w:t>ntermediate UE reader</w:t>
      </w:r>
      <w:r>
        <w:rPr>
          <w:rFonts w:eastAsiaTheme="minorEastAsia"/>
          <w:iCs/>
          <w:kern w:val="2"/>
          <w:lang w:eastAsia="zh-CN"/>
        </w:rPr>
        <w:t xml:space="preserve">. Therefore, the distribution of CW emitter outside the topology and intermediate UE </w:t>
      </w:r>
      <w:r>
        <w:rPr>
          <w:rFonts w:eastAsiaTheme="minorEastAsia"/>
          <w:iCs/>
          <w:kern w:val="2"/>
          <w:lang w:eastAsia="zh-CN"/>
        </w:rPr>
        <w:lastRenderedPageBreak/>
        <w:t>should guarantee the reception power for each link can support normal communication.</w:t>
      </w:r>
      <w:r>
        <w:rPr>
          <w:rFonts w:eastAsiaTheme="minorEastAsia" w:hint="eastAsia"/>
          <w:iCs/>
          <w:kern w:val="2"/>
          <w:lang w:eastAsia="zh-CN"/>
        </w:rPr>
        <w:t xml:space="preserve"> The impact of different spectrums on the transmission and reception power should also be considered in the calculation.</w:t>
      </w:r>
    </w:p>
    <w:p w14:paraId="6BF3DB8F" w14:textId="091856FA" w:rsidR="00AE3679" w:rsidRDefault="008663A4">
      <w:pPr>
        <w:spacing w:afterLines="150" w:after="360"/>
        <w:jc w:val="both"/>
        <w:rPr>
          <w:rFonts w:eastAsiaTheme="minorEastAsia"/>
          <w:b/>
          <w:lang w:eastAsia="zh-CN"/>
        </w:rPr>
      </w:pPr>
      <w:r>
        <w:rPr>
          <w:rFonts w:eastAsiaTheme="minorEastAsia"/>
          <w:b/>
          <w:lang w:eastAsia="zh-CN"/>
        </w:rPr>
        <w:t xml:space="preserve">Proposal </w:t>
      </w:r>
      <w:r w:rsidR="007307C5">
        <w:rPr>
          <w:rFonts w:eastAsiaTheme="minorEastAsia" w:hint="eastAsia"/>
          <w:b/>
          <w:lang w:eastAsia="zh-CN"/>
        </w:rPr>
        <w:t>6</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0109877C" w14:textId="77777777" w:rsidR="00AE3679" w:rsidRDefault="009C1D9E">
      <w:pPr>
        <w:pStyle w:val="3"/>
        <w:rPr>
          <w:rFonts w:eastAsiaTheme="minorEastAsia"/>
          <w:iCs/>
          <w:kern w:val="2"/>
        </w:rPr>
      </w:pPr>
      <w:r>
        <w:rPr>
          <w:rFonts w:eastAsiaTheme="minorEastAsia" w:hint="eastAsia"/>
        </w:rPr>
        <w:t>Inventory completion time</w:t>
      </w:r>
    </w:p>
    <w:p w14:paraId="659F43A3" w14:textId="3EDEED2F" w:rsidR="00AE3679" w:rsidRDefault="008663A4">
      <w:pPr>
        <w:spacing w:after="120"/>
        <w:jc w:val="both"/>
        <w:rPr>
          <w:lang w:eastAsia="zh-CN"/>
        </w:rPr>
      </w:pPr>
      <w:r>
        <w:rPr>
          <w:rFonts w:hint="eastAsia"/>
          <w:lang w:eastAsia="zh-CN"/>
        </w:rPr>
        <w:t>The performance metric “inventory completion time” is defined to characterize the inventory latency for multiple A-</w:t>
      </w:r>
      <w:proofErr w:type="spellStart"/>
      <w:r>
        <w:rPr>
          <w:rFonts w:hint="eastAsia"/>
          <w:lang w:eastAsia="zh-CN"/>
        </w:rPr>
        <w:t>IoT</w:t>
      </w:r>
      <w:proofErr w:type="spellEnd"/>
      <w:r>
        <w:rPr>
          <w:rFonts w:hint="eastAsia"/>
          <w:lang w:eastAsia="zh-CN"/>
        </w:rPr>
        <w:t xml:space="preserve"> device</w:t>
      </w:r>
      <w:r>
        <w:rPr>
          <w:rFonts w:eastAsiaTheme="minorEastAsia" w:hint="eastAsia"/>
          <w:lang w:eastAsia="zh-CN"/>
        </w:rPr>
        <w:t>s</w:t>
      </w:r>
      <w:r>
        <w:rPr>
          <w:rFonts w:hint="eastAsia"/>
          <w:lang w:eastAsia="zh-CN"/>
        </w:rPr>
        <w:t>. The evaluation assumptions of the metric were proposed in RAN1#11</w:t>
      </w:r>
      <w:r>
        <w:rPr>
          <w:rFonts w:eastAsiaTheme="minorEastAsia" w:hint="eastAsia"/>
          <w:lang w:eastAsia="zh-CN"/>
        </w:rPr>
        <w:t>8</w:t>
      </w:r>
      <w:r>
        <w:rPr>
          <w:rFonts w:hint="eastAsia"/>
          <w:lang w:eastAsia="zh-CN"/>
        </w:rPr>
        <w:t xml:space="preserve"> as following</w:t>
      </w:r>
      <w:r w:rsidR="00410F21">
        <w:rPr>
          <w:rFonts w:eastAsiaTheme="minorEastAsia" w:hint="eastAsia"/>
          <w:lang w:eastAsia="zh-CN"/>
        </w:rPr>
        <w:t xml:space="preserve"> </w:t>
      </w:r>
      <w:r w:rsidR="00410F21">
        <w:rPr>
          <w:rFonts w:eastAsiaTheme="minorEastAsia"/>
          <w:lang w:eastAsia="zh-CN"/>
        </w:rPr>
        <w:fldChar w:fldCharType="begin"/>
      </w:r>
      <w:r w:rsidR="00410F21">
        <w:rPr>
          <w:rFonts w:eastAsiaTheme="minorEastAsia"/>
          <w:lang w:eastAsia="zh-CN"/>
        </w:rPr>
        <w:instrText xml:space="preserve"> </w:instrText>
      </w:r>
      <w:r w:rsidR="00410F21">
        <w:rPr>
          <w:rFonts w:eastAsiaTheme="minorEastAsia" w:hint="eastAsia"/>
          <w:lang w:eastAsia="zh-CN"/>
        </w:rPr>
        <w:instrText>REF _Ref181272653 \r \h</w:instrText>
      </w:r>
      <w:r w:rsidR="00410F21">
        <w:rPr>
          <w:rFonts w:eastAsiaTheme="minorEastAsia"/>
          <w:lang w:eastAsia="zh-CN"/>
        </w:rPr>
        <w:instrText xml:space="preserve"> </w:instrText>
      </w:r>
      <w:r w:rsidR="00410F21">
        <w:rPr>
          <w:rFonts w:eastAsiaTheme="minorEastAsia"/>
          <w:lang w:eastAsia="zh-CN"/>
        </w:rPr>
      </w:r>
      <w:r w:rsidR="00410F21">
        <w:rPr>
          <w:rFonts w:eastAsiaTheme="minorEastAsia"/>
          <w:lang w:eastAsia="zh-CN"/>
        </w:rPr>
        <w:fldChar w:fldCharType="separate"/>
      </w:r>
      <w:r w:rsidR="00220AF0">
        <w:rPr>
          <w:rFonts w:eastAsiaTheme="minorEastAsia"/>
          <w:lang w:eastAsia="zh-CN"/>
        </w:rPr>
        <w:t>[3]</w:t>
      </w:r>
      <w:r w:rsidR="00410F21">
        <w:rPr>
          <w:rFonts w:eastAsiaTheme="minorEastAsia"/>
          <w:lang w:eastAsia="zh-CN"/>
        </w:rPr>
        <w:fldChar w:fldCharType="end"/>
      </w:r>
      <w:r>
        <w:rPr>
          <w:rFonts w:hint="eastAsia"/>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AE3679" w:rsidRPr="00EF34F3" w14:paraId="4C295DED" w14:textId="77777777" w:rsidTr="00931DBD">
        <w:tc>
          <w:tcPr>
            <w:tcW w:w="9286" w:type="dxa"/>
          </w:tcPr>
          <w:p w14:paraId="29F2A8C5" w14:textId="77777777" w:rsidR="00AE3679" w:rsidRPr="00C14F29" w:rsidRDefault="008663A4" w:rsidP="006C2031">
            <w:pPr>
              <w:pStyle w:val="af0"/>
              <w:spacing w:after="120"/>
              <w:ind w:leftChars="0" w:left="0"/>
              <w:rPr>
                <w:rFonts w:eastAsiaTheme="minorEastAsia"/>
                <w:szCs w:val="20"/>
                <w:lang w:val="en-US"/>
              </w:rPr>
            </w:pPr>
            <w:r w:rsidRPr="00C14F29">
              <w:rPr>
                <w:rFonts w:eastAsiaTheme="minorEastAsia"/>
                <w:b/>
                <w:bCs/>
                <w:szCs w:val="20"/>
                <w:lang w:val="en-US"/>
              </w:rPr>
              <w:t>Proposal</w:t>
            </w:r>
          </w:p>
          <w:p w14:paraId="5D4169BA" w14:textId="77777777" w:rsidR="00AE3679" w:rsidRPr="00EF34F3" w:rsidRDefault="008663A4" w:rsidP="006C2031">
            <w:pPr>
              <w:spacing w:afterLines="0"/>
              <w:jc w:val="both"/>
              <w:rPr>
                <w:rFonts w:eastAsia="DengXian"/>
                <w:lang w:eastAsia="zh-CN"/>
              </w:rPr>
            </w:pPr>
            <w:r w:rsidRPr="00EF34F3">
              <w:rPr>
                <w:rFonts w:eastAsiaTheme="minorEastAsia"/>
                <w:lang w:eastAsia="zh-CN"/>
              </w:rPr>
              <w:t xml:space="preserve">For evaluation of the </w:t>
            </w:r>
            <w:r w:rsidRPr="00EF34F3">
              <w:rPr>
                <w:rFonts w:eastAsia="DengXian"/>
                <w:lang w:eastAsia="zh-CN"/>
              </w:rPr>
              <w:t>Inventory completion time for multiple A-</w:t>
            </w:r>
            <w:proofErr w:type="spellStart"/>
            <w:r w:rsidRPr="00EF34F3">
              <w:rPr>
                <w:rFonts w:eastAsia="DengXian"/>
                <w:lang w:eastAsia="zh-CN"/>
              </w:rPr>
              <w:t>IoT</w:t>
            </w:r>
            <w:proofErr w:type="spellEnd"/>
            <w:r w:rsidRPr="00EF34F3">
              <w:rPr>
                <w:rFonts w:eastAsia="DengXian"/>
                <w:lang w:eastAsia="zh-CN"/>
              </w:rPr>
              <w:t xml:space="preserve"> device, the following is assumed or reported by companies,</w:t>
            </w:r>
          </w:p>
          <w:tbl>
            <w:tblPr>
              <w:tblStyle w:val="ab"/>
              <w:tblW w:w="9060" w:type="dxa"/>
              <w:tblLayout w:type="fixed"/>
              <w:tblLook w:val="04A0" w:firstRow="1" w:lastRow="0" w:firstColumn="1" w:lastColumn="0" w:noHBand="0" w:noVBand="1"/>
            </w:tblPr>
            <w:tblGrid>
              <w:gridCol w:w="1463"/>
              <w:gridCol w:w="3777"/>
              <w:gridCol w:w="2268"/>
              <w:gridCol w:w="1552"/>
            </w:tblGrid>
            <w:tr w:rsidR="00EF34F3" w:rsidRPr="00EF34F3" w14:paraId="2FEB2A63" w14:textId="77777777" w:rsidTr="00931DBD">
              <w:tc>
                <w:tcPr>
                  <w:tcW w:w="1463" w:type="dxa"/>
                  <w:tcBorders>
                    <w:top w:val="single" w:sz="4" w:space="0" w:color="auto"/>
                    <w:left w:val="single" w:sz="4" w:space="0" w:color="auto"/>
                    <w:bottom w:val="single" w:sz="4" w:space="0" w:color="auto"/>
                    <w:right w:val="single" w:sz="4" w:space="0" w:color="auto"/>
                  </w:tcBorders>
                  <w:vAlign w:val="center"/>
                </w:tcPr>
                <w:p w14:paraId="3181EE72"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b/>
                      <w:bCs/>
                    </w:rPr>
                    <w:t>Category</w:t>
                  </w:r>
                </w:p>
              </w:tc>
              <w:tc>
                <w:tcPr>
                  <w:tcW w:w="3777" w:type="dxa"/>
                  <w:tcBorders>
                    <w:top w:val="single" w:sz="4" w:space="0" w:color="auto"/>
                    <w:left w:val="single" w:sz="4" w:space="0" w:color="auto"/>
                    <w:bottom w:val="single" w:sz="4" w:space="0" w:color="auto"/>
                    <w:right w:val="single" w:sz="4" w:space="0" w:color="auto"/>
                  </w:tcBorders>
                  <w:vAlign w:val="center"/>
                </w:tcPr>
                <w:p w14:paraId="60A55824"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b/>
                      <w:bCs/>
                    </w:rPr>
                    <w:t>Item</w:t>
                  </w:r>
                </w:p>
              </w:tc>
              <w:tc>
                <w:tcPr>
                  <w:tcW w:w="2268" w:type="dxa"/>
                  <w:tcBorders>
                    <w:top w:val="single" w:sz="4" w:space="0" w:color="auto"/>
                    <w:left w:val="single" w:sz="4" w:space="0" w:color="auto"/>
                    <w:bottom w:val="single" w:sz="4" w:space="0" w:color="auto"/>
                    <w:right w:val="single" w:sz="4" w:space="0" w:color="auto"/>
                  </w:tcBorders>
                  <w:vAlign w:val="center"/>
                </w:tcPr>
                <w:p w14:paraId="423336EB"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cs="Times"/>
                      <w:b/>
                      <w:bCs/>
                    </w:rPr>
                    <w:t>Assumptions</w:t>
                  </w:r>
                </w:p>
              </w:tc>
              <w:tc>
                <w:tcPr>
                  <w:tcW w:w="1552" w:type="dxa"/>
                  <w:tcBorders>
                    <w:top w:val="single" w:sz="4" w:space="0" w:color="auto"/>
                    <w:left w:val="single" w:sz="4" w:space="0" w:color="auto"/>
                    <w:bottom w:val="single" w:sz="4" w:space="0" w:color="auto"/>
                    <w:right w:val="single" w:sz="4" w:space="0" w:color="auto"/>
                  </w:tcBorders>
                  <w:vAlign w:val="center"/>
                </w:tcPr>
                <w:p w14:paraId="41CEA70B"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b/>
                      <w:bCs/>
                    </w:rPr>
                    <w:t>C</w:t>
                  </w:r>
                  <w:r w:rsidRPr="00EF34F3">
                    <w:rPr>
                      <w:rFonts w:eastAsia="DengXian" w:cs="Times"/>
                      <w:b/>
                      <w:bCs/>
                    </w:rPr>
                    <w:t>ompany r</w:t>
                  </w:r>
                  <w:r w:rsidRPr="00EF34F3">
                    <w:rPr>
                      <w:rFonts w:eastAsia="DengXian"/>
                      <w:b/>
                      <w:bCs/>
                    </w:rPr>
                    <w:t>eported value</w:t>
                  </w:r>
                </w:p>
              </w:tc>
            </w:tr>
            <w:tr w:rsidR="00EF34F3" w:rsidRPr="00EF34F3" w14:paraId="5695E66B" w14:textId="77777777" w:rsidTr="00931DBD">
              <w:tc>
                <w:tcPr>
                  <w:tcW w:w="1463" w:type="dxa"/>
                  <w:vMerge w:val="restart"/>
                  <w:tcBorders>
                    <w:top w:val="nil"/>
                    <w:left w:val="single" w:sz="4" w:space="0" w:color="auto"/>
                    <w:bottom w:val="single" w:sz="4" w:space="0" w:color="auto"/>
                    <w:right w:val="single" w:sz="4" w:space="0" w:color="auto"/>
                  </w:tcBorders>
                </w:tcPr>
                <w:p w14:paraId="6BC5E630" w14:textId="77777777" w:rsidR="00AE3679" w:rsidRPr="00931DBD" w:rsidRDefault="008663A4">
                  <w:pPr>
                    <w:snapToGrid w:val="0"/>
                    <w:spacing w:afterLines="0" w:after="0"/>
                    <w:contextualSpacing/>
                    <w:rPr>
                      <w:rFonts w:ascii="Times" w:eastAsia="DengXian" w:hAnsi="Times"/>
                    </w:rPr>
                  </w:pPr>
                  <w:r w:rsidRPr="00EF34F3">
                    <w:rPr>
                      <w:rFonts w:eastAsia="DengXian" w:cs="Times"/>
                    </w:rPr>
                    <w:t>R</w:t>
                  </w:r>
                  <w:r w:rsidRPr="00EF34F3">
                    <w:rPr>
                      <w:rFonts w:eastAsia="DengXian"/>
                    </w:rPr>
                    <w:t>a</w:t>
                  </w:r>
                  <w:r w:rsidRPr="00EF34F3">
                    <w:rPr>
                      <w:rFonts w:eastAsia="DengXian" w:cs="Times"/>
                    </w:rPr>
                    <w:t>ndom access</w:t>
                  </w:r>
                </w:p>
              </w:tc>
              <w:tc>
                <w:tcPr>
                  <w:tcW w:w="3777" w:type="dxa"/>
                  <w:tcBorders>
                    <w:top w:val="single" w:sz="4" w:space="0" w:color="auto"/>
                    <w:left w:val="single" w:sz="4" w:space="0" w:color="auto"/>
                    <w:bottom w:val="single" w:sz="4" w:space="0" w:color="auto"/>
                    <w:right w:val="single" w:sz="4" w:space="0" w:color="auto"/>
                  </w:tcBorders>
                </w:tcPr>
                <w:p w14:paraId="221CB18E" w14:textId="77777777" w:rsidR="00AE3679" w:rsidRPr="00931DBD" w:rsidRDefault="008663A4" w:rsidP="006C2031">
                  <w:pPr>
                    <w:snapToGrid w:val="0"/>
                    <w:spacing w:afterLines="0" w:after="0"/>
                    <w:contextualSpacing/>
                    <w:rPr>
                      <w:rFonts w:ascii="Times" w:eastAsia="宋体" w:hAnsi="Times"/>
                      <w:color w:val="000000"/>
                    </w:rPr>
                  </w:pPr>
                  <w:r w:rsidRPr="00EF34F3">
                    <w:rPr>
                      <w:rFonts w:eastAsia="宋体"/>
                      <w:color w:val="000000"/>
                    </w:rPr>
                    <w:t>S</w:t>
                  </w:r>
                  <w:r w:rsidRPr="00EF34F3">
                    <w:rPr>
                      <w:rFonts w:eastAsia="宋体" w:cs="Times"/>
                      <w:color w:val="000000"/>
                    </w:rPr>
                    <w:t>chemes</w:t>
                  </w:r>
                </w:p>
              </w:tc>
              <w:tc>
                <w:tcPr>
                  <w:tcW w:w="2268" w:type="dxa"/>
                  <w:tcBorders>
                    <w:top w:val="single" w:sz="4" w:space="0" w:color="auto"/>
                    <w:left w:val="single" w:sz="4" w:space="0" w:color="auto"/>
                    <w:bottom w:val="single" w:sz="4" w:space="0" w:color="auto"/>
                    <w:right w:val="single" w:sz="4" w:space="0" w:color="auto"/>
                  </w:tcBorders>
                </w:tcPr>
                <w:p w14:paraId="41D460A3" w14:textId="77777777" w:rsidR="00AE3679" w:rsidRPr="00931DBD" w:rsidRDefault="008663A4" w:rsidP="006C2031">
                  <w:pPr>
                    <w:snapToGrid w:val="0"/>
                    <w:spacing w:afterLines="0" w:after="0"/>
                    <w:contextualSpacing/>
                    <w:rPr>
                      <w:rFonts w:ascii="Times" w:eastAsia="宋体" w:hAnsi="Times"/>
                      <w:color w:val="000000"/>
                    </w:rPr>
                  </w:pPr>
                  <w:r w:rsidRPr="00EF34F3">
                    <w:rPr>
                      <w:rFonts w:eastAsia="宋体" w:cs="Times"/>
                      <w:color w:val="000000"/>
                    </w:rPr>
                    <w:t>Slot-ALOHA</w:t>
                  </w:r>
                  <w:r w:rsidRPr="00EF34F3">
                    <w:rPr>
                      <w:rFonts w:eastAsia="宋体"/>
                      <w:color w:val="000000"/>
                    </w:rPr>
                    <w:t xml:space="preserve"> is considered as baseline</w:t>
                  </w:r>
                  <w:r w:rsidRPr="00EF34F3">
                    <w:rPr>
                      <w:rFonts w:eastAsia="宋体" w:cs="Times"/>
                      <w:color w:val="000000"/>
                    </w:rPr>
                    <w:t xml:space="preserve">, </w:t>
                  </w:r>
                </w:p>
                <w:p w14:paraId="0B8C3512" w14:textId="77777777" w:rsidR="00AE3679" w:rsidRPr="00EF34F3" w:rsidRDefault="008663A4">
                  <w:pPr>
                    <w:pStyle w:val="ListParagraph1"/>
                    <w:numPr>
                      <w:ilvl w:val="0"/>
                      <w:numId w:val="17"/>
                    </w:numPr>
                    <w:snapToGrid w:val="0"/>
                    <w:ind w:firstLineChars="0"/>
                    <w:contextualSpacing/>
                    <w:rPr>
                      <w:rFonts w:eastAsia="DengXian"/>
                      <w:sz w:val="20"/>
                      <w:szCs w:val="20"/>
                    </w:rPr>
                  </w:pPr>
                  <w:r w:rsidRPr="00EF34F3">
                    <w:rPr>
                      <w:rFonts w:eastAsia="宋体"/>
                      <w:color w:val="000000"/>
                      <w:sz w:val="20"/>
                      <w:szCs w:val="20"/>
                    </w:rPr>
                    <w:t>Details</w:t>
                  </w:r>
                  <w:r w:rsidRPr="00EF34F3">
                    <w:rPr>
                      <w:rFonts w:eastAsia="宋体" w:cs="Times"/>
                      <w:color w:val="000000"/>
                      <w:sz w:val="20"/>
                      <w:szCs w:val="20"/>
                    </w:rPr>
                    <w:t xml:space="preserve"> reported by companies</w:t>
                  </w:r>
                </w:p>
              </w:tc>
              <w:tc>
                <w:tcPr>
                  <w:tcW w:w="1552" w:type="dxa"/>
                  <w:tcBorders>
                    <w:top w:val="single" w:sz="4" w:space="0" w:color="auto"/>
                    <w:left w:val="single" w:sz="4" w:space="0" w:color="auto"/>
                    <w:bottom w:val="single" w:sz="4" w:space="0" w:color="auto"/>
                    <w:right w:val="single" w:sz="4" w:space="0" w:color="auto"/>
                  </w:tcBorders>
                </w:tcPr>
                <w:p w14:paraId="1CDC9D94" w14:textId="77777777" w:rsidR="00AE3679" w:rsidRPr="00931DBD" w:rsidRDefault="00AE3679">
                  <w:pPr>
                    <w:snapToGrid w:val="0"/>
                    <w:spacing w:afterLines="0" w:after="0"/>
                    <w:contextualSpacing/>
                    <w:rPr>
                      <w:rFonts w:ascii="Times" w:eastAsia="DengXian" w:hAnsi="Times"/>
                    </w:rPr>
                  </w:pPr>
                </w:p>
              </w:tc>
            </w:tr>
            <w:tr w:rsidR="00EF34F3" w:rsidRPr="00EF34F3" w14:paraId="25F01B41" w14:textId="77777777" w:rsidTr="00931DBD">
              <w:tc>
                <w:tcPr>
                  <w:tcW w:w="1463" w:type="dxa"/>
                  <w:vMerge/>
                  <w:tcBorders>
                    <w:top w:val="nil"/>
                    <w:left w:val="single" w:sz="4" w:space="0" w:color="auto"/>
                    <w:bottom w:val="single" w:sz="4" w:space="0" w:color="auto"/>
                    <w:right w:val="single" w:sz="4" w:space="0" w:color="auto"/>
                  </w:tcBorders>
                  <w:vAlign w:val="center"/>
                </w:tcPr>
                <w:p w14:paraId="4FB584CA"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01B42522" w14:textId="77777777" w:rsidR="00AE3679" w:rsidRPr="00931DBD" w:rsidRDefault="008663A4" w:rsidP="00931DBD">
                  <w:pPr>
                    <w:snapToGrid w:val="0"/>
                    <w:spacing w:afterLines="0" w:after="0"/>
                    <w:contextualSpacing/>
                    <w:rPr>
                      <w:rFonts w:ascii="Times" w:eastAsia="宋体" w:hAnsi="Times"/>
                      <w:color w:val="000000"/>
                      <w:lang w:eastAsia="zh-CN"/>
                    </w:rPr>
                  </w:pPr>
                  <w:r w:rsidRPr="00EF34F3">
                    <w:rPr>
                      <w:rFonts w:eastAsia="宋体"/>
                      <w:color w:val="000000"/>
                    </w:rPr>
                    <w:t>T</w:t>
                  </w:r>
                  <w:r w:rsidRPr="00EF34F3">
                    <w:rPr>
                      <w:rFonts w:eastAsia="宋体" w:cs="Times"/>
                      <w:color w:val="000000"/>
                    </w:rPr>
                    <w:t>otal number</w:t>
                  </w:r>
                  <w:r w:rsidRPr="00EF34F3">
                    <w:rPr>
                      <w:rFonts w:eastAsia="宋体"/>
                      <w:color w:val="000000"/>
                    </w:rPr>
                    <w:t xml:space="preserve"> of </w:t>
                  </w:r>
                  <w:r w:rsidRPr="00EF34F3">
                    <w:rPr>
                      <w:rFonts w:eastAsia="宋体" w:cs="Times"/>
                      <w:color w:val="000000"/>
                    </w:rPr>
                    <w:t>“</w:t>
                  </w:r>
                  <w:r w:rsidRPr="00EF34F3">
                    <w:rPr>
                      <w:rFonts w:eastAsia="宋体"/>
                      <w:color w:val="000000"/>
                    </w:rPr>
                    <w:t>slots</w:t>
                  </w:r>
                  <w:r w:rsidRPr="00EF34F3">
                    <w:rPr>
                      <w:rFonts w:eastAsia="宋体" w:cs="Times"/>
                      <w:color w:val="000000"/>
                    </w:rPr>
                    <w:t>”/”time unit”</w:t>
                  </w:r>
                </w:p>
              </w:tc>
              <w:tc>
                <w:tcPr>
                  <w:tcW w:w="2268" w:type="dxa"/>
                  <w:tcBorders>
                    <w:top w:val="single" w:sz="4" w:space="0" w:color="auto"/>
                    <w:left w:val="single" w:sz="4" w:space="0" w:color="auto"/>
                    <w:bottom w:val="single" w:sz="4" w:space="0" w:color="auto"/>
                    <w:right w:val="single" w:sz="4" w:space="0" w:color="auto"/>
                  </w:tcBorders>
                </w:tcPr>
                <w:p w14:paraId="77014478" w14:textId="77777777" w:rsidR="00AE3679" w:rsidRPr="00931DBD" w:rsidRDefault="008663A4" w:rsidP="00931DBD">
                  <w:pPr>
                    <w:snapToGrid w:val="0"/>
                    <w:spacing w:afterLines="0" w:after="0"/>
                    <w:contextualSpacing/>
                    <w:rPr>
                      <w:rFonts w:ascii="Times" w:eastAsia="DengXian" w:hAnsi="Times"/>
                      <w:strike/>
                    </w:rPr>
                  </w:pPr>
                  <w:r w:rsidRPr="00EF34F3">
                    <w:rPr>
                      <w:rFonts w:eastAsia="DengXian"/>
                    </w:rPr>
                    <w:t>R</w:t>
                  </w:r>
                  <w:r w:rsidRPr="00EF34F3">
                    <w:rPr>
                      <w:rFonts w:eastAsia="DengXian" w:cs="Times"/>
                    </w:rPr>
                    <w:t xml:space="preserve">eported by </w:t>
                  </w:r>
                  <w:r w:rsidR="00EF34F3">
                    <w:rPr>
                      <w:rFonts w:eastAsia="DengXian" w:cs="Times" w:hint="eastAsia"/>
                    </w:rPr>
                    <w:t>c</w:t>
                  </w:r>
                  <w:r w:rsidRPr="00EF34F3">
                    <w:rPr>
                      <w:rFonts w:eastAsia="DengXian" w:cs="Times"/>
                    </w:rPr>
                    <w:t>ompanies</w:t>
                  </w:r>
                </w:p>
              </w:tc>
              <w:tc>
                <w:tcPr>
                  <w:tcW w:w="1552" w:type="dxa"/>
                  <w:tcBorders>
                    <w:top w:val="single" w:sz="4" w:space="0" w:color="auto"/>
                    <w:left w:val="single" w:sz="4" w:space="0" w:color="auto"/>
                    <w:bottom w:val="single" w:sz="4" w:space="0" w:color="auto"/>
                    <w:right w:val="single" w:sz="4" w:space="0" w:color="auto"/>
                  </w:tcBorders>
                </w:tcPr>
                <w:p w14:paraId="06AC9581"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6016FC36" w14:textId="77777777" w:rsidTr="00931DBD">
              <w:tc>
                <w:tcPr>
                  <w:tcW w:w="1463" w:type="dxa"/>
                  <w:vMerge/>
                  <w:tcBorders>
                    <w:top w:val="nil"/>
                    <w:left w:val="single" w:sz="4" w:space="0" w:color="auto"/>
                    <w:bottom w:val="single" w:sz="4" w:space="0" w:color="auto"/>
                    <w:right w:val="single" w:sz="4" w:space="0" w:color="auto"/>
                  </w:tcBorders>
                  <w:vAlign w:val="center"/>
                </w:tcPr>
                <w:p w14:paraId="07525898"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7D1D79BC"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 xml:space="preserve">Number of multiplexed resources in a </w:t>
                  </w:r>
                  <w:r w:rsidR="003C4B41" w:rsidRPr="00EF34F3">
                    <w:rPr>
                      <w:rFonts w:eastAsia="DengXian" w:cs="Times"/>
                      <w:lang w:eastAsia="zh-CN"/>
                    </w:rPr>
                    <w:t>“s</w:t>
                  </w:r>
                  <w:r w:rsidRPr="00EF34F3">
                    <w:rPr>
                      <w:rFonts w:eastAsia="DengXian" w:cs="Times"/>
                    </w:rPr>
                    <w:t>lot”</w:t>
                  </w:r>
                  <w:r w:rsidR="003C4B41" w:rsidRPr="00EF34F3">
                    <w:rPr>
                      <w:rFonts w:eastAsia="DengXian" w:cs="Times"/>
                      <w:lang w:eastAsia="zh-CN"/>
                    </w:rPr>
                    <w:t xml:space="preserve"> </w:t>
                  </w:r>
                  <w:r w:rsidRPr="00EF34F3">
                    <w:rPr>
                      <w:rFonts w:eastAsia="DengXian" w:cs="Times"/>
                    </w:rPr>
                    <w:t>/”time unit”</w:t>
                  </w:r>
                </w:p>
              </w:tc>
              <w:tc>
                <w:tcPr>
                  <w:tcW w:w="2268" w:type="dxa"/>
                  <w:tcBorders>
                    <w:top w:val="single" w:sz="4" w:space="0" w:color="auto"/>
                    <w:left w:val="single" w:sz="4" w:space="0" w:color="auto"/>
                    <w:bottom w:val="single" w:sz="4" w:space="0" w:color="auto"/>
                    <w:right w:val="single" w:sz="4" w:space="0" w:color="auto"/>
                  </w:tcBorders>
                </w:tcPr>
                <w:p w14:paraId="6ED41C2D" w14:textId="77777777" w:rsidR="00AE3679" w:rsidRPr="00931DBD" w:rsidRDefault="008663A4" w:rsidP="00931DBD">
                  <w:pPr>
                    <w:snapToGrid w:val="0"/>
                    <w:spacing w:afterLines="0" w:after="0"/>
                    <w:contextualSpacing/>
                    <w:rPr>
                      <w:rFonts w:ascii="Times" w:eastAsia="DengXian" w:hAnsi="Times"/>
                    </w:rPr>
                  </w:pPr>
                  <w:r w:rsidRPr="00EF34F3">
                    <w:rPr>
                      <w:rFonts w:eastAsia="DengXian"/>
                    </w:rPr>
                    <w:t>R</w:t>
                  </w:r>
                  <w:r w:rsidRPr="00EF34F3">
                    <w:rPr>
                      <w:rFonts w:eastAsia="DengXian" w:cs="Times"/>
                    </w:rPr>
                    <w:t>eported by companies</w:t>
                  </w:r>
                </w:p>
              </w:tc>
              <w:tc>
                <w:tcPr>
                  <w:tcW w:w="1552" w:type="dxa"/>
                  <w:tcBorders>
                    <w:top w:val="single" w:sz="4" w:space="0" w:color="auto"/>
                    <w:left w:val="single" w:sz="4" w:space="0" w:color="auto"/>
                    <w:bottom w:val="single" w:sz="4" w:space="0" w:color="auto"/>
                    <w:right w:val="single" w:sz="4" w:space="0" w:color="auto"/>
                  </w:tcBorders>
                </w:tcPr>
                <w:p w14:paraId="5A49E65A"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D04041D" w14:textId="77777777" w:rsidTr="00931DBD">
              <w:tc>
                <w:tcPr>
                  <w:tcW w:w="1463" w:type="dxa"/>
                  <w:vMerge/>
                  <w:tcBorders>
                    <w:top w:val="nil"/>
                    <w:left w:val="single" w:sz="4" w:space="0" w:color="auto"/>
                    <w:bottom w:val="single" w:sz="4" w:space="0" w:color="auto"/>
                    <w:right w:val="single" w:sz="4" w:space="0" w:color="auto"/>
                  </w:tcBorders>
                  <w:vAlign w:val="center"/>
                </w:tcPr>
                <w:p w14:paraId="6CD68492"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7CA8D6E3" w14:textId="77777777" w:rsidR="00AE3679" w:rsidRPr="00931DBD" w:rsidRDefault="008663A4" w:rsidP="00931DBD">
                  <w:pPr>
                    <w:snapToGrid w:val="0"/>
                    <w:spacing w:afterLines="0" w:after="0"/>
                    <w:contextualSpacing/>
                    <w:rPr>
                      <w:rFonts w:ascii="Times" w:eastAsia="DengXian" w:hAnsi="Times"/>
                    </w:rPr>
                  </w:pPr>
                  <w:r w:rsidRPr="00931DBD">
                    <w:rPr>
                      <w:rFonts w:eastAsia="DengXian" w:cs="Times"/>
                    </w:rPr>
                    <w:t>T</w:t>
                  </w:r>
                  <w:r w:rsidRPr="00931DBD">
                    <w:rPr>
                      <w:rFonts w:eastAsia="DengXian"/>
                    </w:rPr>
                    <w:t>ime intervals</w:t>
                  </w:r>
                  <w:r w:rsidRPr="00931DBD">
                    <w:rPr>
                      <w:rFonts w:eastAsia="DengXian" w:cs="Times"/>
                    </w:rPr>
                    <w:t xml:space="preserve"> between messages</w:t>
                  </w:r>
                </w:p>
              </w:tc>
              <w:tc>
                <w:tcPr>
                  <w:tcW w:w="2268" w:type="dxa"/>
                  <w:tcBorders>
                    <w:top w:val="single" w:sz="4" w:space="0" w:color="auto"/>
                    <w:left w:val="single" w:sz="4" w:space="0" w:color="auto"/>
                    <w:bottom w:val="single" w:sz="4" w:space="0" w:color="auto"/>
                    <w:right w:val="single" w:sz="4" w:space="0" w:color="auto"/>
                  </w:tcBorders>
                </w:tcPr>
                <w:p w14:paraId="7448BA6C" w14:textId="77777777" w:rsidR="00AE3679" w:rsidRPr="00931DBD" w:rsidRDefault="008663A4" w:rsidP="00931DBD">
                  <w:pPr>
                    <w:snapToGrid w:val="0"/>
                    <w:spacing w:afterLines="0" w:after="0"/>
                    <w:contextualSpacing/>
                    <w:rPr>
                      <w:rFonts w:ascii="Times" w:eastAsia="DengXian" w:hAnsi="Times"/>
                    </w:rPr>
                  </w:pPr>
                  <w:r w:rsidRPr="00931DBD">
                    <w:rPr>
                      <w:rFonts w:eastAsia="DengXian"/>
                    </w:rPr>
                    <w:t>R</w:t>
                  </w:r>
                  <w:r w:rsidRPr="00931DBD">
                    <w:rPr>
                      <w:rFonts w:eastAsia="DengXian" w:cs="Times"/>
                    </w:rPr>
                    <w:t>eported by companies</w:t>
                  </w:r>
                </w:p>
              </w:tc>
              <w:tc>
                <w:tcPr>
                  <w:tcW w:w="1552" w:type="dxa"/>
                  <w:tcBorders>
                    <w:top w:val="single" w:sz="4" w:space="0" w:color="auto"/>
                    <w:left w:val="single" w:sz="4" w:space="0" w:color="auto"/>
                    <w:bottom w:val="single" w:sz="4" w:space="0" w:color="auto"/>
                    <w:right w:val="single" w:sz="4" w:space="0" w:color="auto"/>
                  </w:tcBorders>
                </w:tcPr>
                <w:p w14:paraId="2524BA18"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18009D9" w14:textId="77777777" w:rsidTr="00931DBD">
              <w:tc>
                <w:tcPr>
                  <w:tcW w:w="1463" w:type="dxa"/>
                  <w:tcBorders>
                    <w:top w:val="single" w:sz="4" w:space="0" w:color="auto"/>
                    <w:left w:val="single" w:sz="4" w:space="0" w:color="auto"/>
                    <w:bottom w:val="single" w:sz="4" w:space="0" w:color="auto"/>
                    <w:right w:val="single" w:sz="4" w:space="0" w:color="auto"/>
                  </w:tcBorders>
                </w:tcPr>
                <w:p w14:paraId="6E1E7465" w14:textId="77777777" w:rsidR="00AE3679" w:rsidRPr="00931DBD" w:rsidRDefault="008663A4">
                  <w:pPr>
                    <w:snapToGrid w:val="0"/>
                    <w:spacing w:afterLines="0" w:after="0"/>
                    <w:contextualSpacing/>
                    <w:rPr>
                      <w:rFonts w:ascii="Times" w:eastAsia="DengXian" w:hAnsi="Times"/>
                    </w:rPr>
                  </w:pPr>
                  <w:r w:rsidRPr="00EF34F3">
                    <w:rPr>
                      <w:rFonts w:eastAsia="DengXian" w:cs="Times"/>
                    </w:rPr>
                    <w:t>Data rate</w:t>
                  </w:r>
                </w:p>
              </w:tc>
              <w:tc>
                <w:tcPr>
                  <w:tcW w:w="3777" w:type="dxa"/>
                  <w:tcBorders>
                    <w:top w:val="single" w:sz="4" w:space="0" w:color="auto"/>
                    <w:left w:val="single" w:sz="4" w:space="0" w:color="auto"/>
                    <w:bottom w:val="single" w:sz="4" w:space="0" w:color="auto"/>
                    <w:right w:val="single" w:sz="4" w:space="0" w:color="auto"/>
                  </w:tcBorders>
                </w:tcPr>
                <w:p w14:paraId="216438CF" w14:textId="77777777" w:rsidR="00AE3679" w:rsidRPr="00931DBD" w:rsidRDefault="008663A4" w:rsidP="00931DBD">
                  <w:pPr>
                    <w:snapToGrid w:val="0"/>
                    <w:spacing w:afterLines="0" w:after="0"/>
                    <w:ind w:firstLine="400"/>
                    <w:contextualSpacing/>
                    <w:rPr>
                      <w:rFonts w:ascii="Times" w:eastAsia="DengXian" w:hAnsi="Times"/>
                    </w:rPr>
                  </w:pPr>
                  <w:r w:rsidRPr="00EF34F3">
                    <w:rPr>
                      <w:rFonts w:eastAsia="DengXian"/>
                    </w:rPr>
                    <w:t xml:space="preserve">(R2D, D2R) </w:t>
                  </w:r>
                </w:p>
              </w:tc>
              <w:tc>
                <w:tcPr>
                  <w:tcW w:w="2268" w:type="dxa"/>
                  <w:tcBorders>
                    <w:top w:val="single" w:sz="4" w:space="0" w:color="auto"/>
                    <w:left w:val="single" w:sz="4" w:space="0" w:color="auto"/>
                    <w:bottom w:val="single" w:sz="4" w:space="0" w:color="auto"/>
                    <w:right w:val="single" w:sz="4" w:space="0" w:color="auto"/>
                  </w:tcBorders>
                </w:tcPr>
                <w:p w14:paraId="1CE42941" w14:textId="77777777" w:rsidR="00AE3679" w:rsidRPr="00931DBD" w:rsidRDefault="008663A4" w:rsidP="006C2031">
                  <w:pPr>
                    <w:snapToGrid w:val="0"/>
                    <w:spacing w:afterLines="0" w:after="0"/>
                    <w:contextualSpacing/>
                    <w:rPr>
                      <w:rFonts w:ascii="Times" w:eastAsia="DengXian" w:hAnsi="Times"/>
                    </w:rPr>
                  </w:pPr>
                  <w:r w:rsidRPr="00EF34F3">
                    <w:rPr>
                      <w:rFonts w:eastAsia="DengXian"/>
                    </w:rPr>
                    <w:t>(TBD, TBD)</w:t>
                  </w:r>
                </w:p>
              </w:tc>
              <w:tc>
                <w:tcPr>
                  <w:tcW w:w="1552" w:type="dxa"/>
                  <w:tcBorders>
                    <w:top w:val="single" w:sz="4" w:space="0" w:color="auto"/>
                    <w:left w:val="single" w:sz="4" w:space="0" w:color="auto"/>
                    <w:bottom w:val="single" w:sz="4" w:space="0" w:color="auto"/>
                    <w:right w:val="single" w:sz="4" w:space="0" w:color="auto"/>
                  </w:tcBorders>
                </w:tcPr>
                <w:p w14:paraId="780F6419" w14:textId="77777777" w:rsidR="00AE3679" w:rsidRPr="00931DBD" w:rsidRDefault="00AE3679">
                  <w:pPr>
                    <w:snapToGrid w:val="0"/>
                    <w:spacing w:afterLines="0" w:after="0"/>
                    <w:contextualSpacing/>
                    <w:rPr>
                      <w:rFonts w:ascii="Times" w:eastAsia="DengXian" w:hAnsi="Times"/>
                    </w:rPr>
                  </w:pPr>
                </w:p>
              </w:tc>
            </w:tr>
            <w:tr w:rsidR="00EF34F3" w:rsidRPr="00EF34F3" w14:paraId="7739D2F5" w14:textId="77777777" w:rsidTr="00931DBD">
              <w:tc>
                <w:tcPr>
                  <w:tcW w:w="1463" w:type="dxa"/>
                  <w:vMerge w:val="restart"/>
                  <w:tcBorders>
                    <w:top w:val="nil"/>
                    <w:left w:val="single" w:sz="4" w:space="0" w:color="auto"/>
                    <w:bottom w:val="single" w:sz="4" w:space="0" w:color="auto"/>
                    <w:right w:val="single" w:sz="4" w:space="0" w:color="auto"/>
                  </w:tcBorders>
                </w:tcPr>
                <w:p w14:paraId="28067990" w14:textId="77777777" w:rsidR="00AE3679" w:rsidRPr="00931DBD" w:rsidRDefault="008663A4">
                  <w:pPr>
                    <w:snapToGrid w:val="0"/>
                    <w:spacing w:afterLines="0" w:after="0"/>
                    <w:contextualSpacing/>
                    <w:rPr>
                      <w:rFonts w:ascii="Times" w:eastAsia="DengXian" w:hAnsi="Times"/>
                    </w:rPr>
                  </w:pPr>
                  <w:r w:rsidRPr="00EF34F3">
                    <w:rPr>
                      <w:rFonts w:eastAsia="DengXian" w:cs="Times"/>
                    </w:rPr>
                    <w:t>Message size</w:t>
                  </w:r>
                </w:p>
              </w:tc>
              <w:tc>
                <w:tcPr>
                  <w:tcW w:w="3777" w:type="dxa"/>
                  <w:tcBorders>
                    <w:top w:val="single" w:sz="4" w:space="0" w:color="auto"/>
                    <w:left w:val="single" w:sz="4" w:space="0" w:color="auto"/>
                    <w:bottom w:val="single" w:sz="4" w:space="0" w:color="auto"/>
                    <w:right w:val="single" w:sz="4" w:space="0" w:color="auto"/>
                  </w:tcBorders>
                </w:tcPr>
                <w:p w14:paraId="1B7257D7" w14:textId="77777777" w:rsidR="00AE3679" w:rsidRPr="00931DBD" w:rsidRDefault="008663A4" w:rsidP="00931DBD">
                  <w:pPr>
                    <w:snapToGrid w:val="0"/>
                    <w:spacing w:afterLines="0" w:after="0"/>
                    <w:ind w:firstLine="400"/>
                    <w:contextualSpacing/>
                    <w:rPr>
                      <w:rFonts w:ascii="Times" w:eastAsia="DengXian" w:hAnsi="Times"/>
                    </w:rPr>
                  </w:pPr>
                  <w:r w:rsidRPr="00EF34F3">
                    <w:rPr>
                      <w:rFonts w:eastAsia="DengXian"/>
                    </w:rPr>
                    <w:t xml:space="preserve">paging message, </w:t>
                  </w:r>
                  <w:proofErr w:type="spellStart"/>
                  <w:r w:rsidRPr="00EF34F3">
                    <w:rPr>
                      <w:rFonts w:eastAsia="DengXian"/>
                    </w:rPr>
                    <w:t>e.g</w:t>
                  </w:r>
                  <w:proofErr w:type="spellEnd"/>
                  <w:r w:rsidRPr="00EF34F3">
                    <w:rPr>
                      <w:rFonts w:eastAsia="DengXian"/>
                    </w:rPr>
                    <w:t>, query command</w:t>
                  </w:r>
                </w:p>
              </w:tc>
              <w:tc>
                <w:tcPr>
                  <w:tcW w:w="2268" w:type="dxa"/>
                  <w:tcBorders>
                    <w:top w:val="single" w:sz="4" w:space="0" w:color="auto"/>
                    <w:left w:val="single" w:sz="4" w:space="0" w:color="auto"/>
                    <w:bottom w:val="single" w:sz="4" w:space="0" w:color="auto"/>
                    <w:right w:val="single" w:sz="4" w:space="0" w:color="auto"/>
                  </w:tcBorders>
                </w:tcPr>
                <w:p w14:paraId="0CA09FDF" w14:textId="77777777" w:rsidR="00AE3679" w:rsidRPr="00931DBD" w:rsidRDefault="008663A4" w:rsidP="006C2031">
                  <w:pPr>
                    <w:snapToGrid w:val="0"/>
                    <w:spacing w:afterLines="0" w:after="0"/>
                    <w:contextualSpacing/>
                    <w:rPr>
                      <w:rFonts w:ascii="Times" w:eastAsia="DengXian" w:hAnsi="Times"/>
                    </w:rPr>
                  </w:pPr>
                  <w:r w:rsidRPr="00EF34F3">
                    <w:rPr>
                      <w:rFonts w:eastAsia="DengXian" w:cs="Times"/>
                    </w:rPr>
                    <w:t>[22] bit</w:t>
                  </w:r>
                </w:p>
              </w:tc>
              <w:tc>
                <w:tcPr>
                  <w:tcW w:w="1552" w:type="dxa"/>
                  <w:tcBorders>
                    <w:top w:val="single" w:sz="4" w:space="0" w:color="auto"/>
                    <w:left w:val="single" w:sz="4" w:space="0" w:color="auto"/>
                    <w:bottom w:val="single" w:sz="4" w:space="0" w:color="auto"/>
                    <w:right w:val="single" w:sz="4" w:space="0" w:color="auto"/>
                  </w:tcBorders>
                </w:tcPr>
                <w:p w14:paraId="0921F828" w14:textId="77777777" w:rsidR="00AE3679" w:rsidRPr="00931DBD" w:rsidRDefault="00AE3679">
                  <w:pPr>
                    <w:snapToGrid w:val="0"/>
                    <w:spacing w:afterLines="0" w:after="0"/>
                    <w:contextualSpacing/>
                    <w:rPr>
                      <w:rFonts w:ascii="Times" w:eastAsia="DengXian" w:hAnsi="Times"/>
                    </w:rPr>
                  </w:pPr>
                </w:p>
              </w:tc>
            </w:tr>
            <w:tr w:rsidR="00EF34F3" w:rsidRPr="00EF34F3" w14:paraId="0D1BBB73" w14:textId="77777777" w:rsidTr="00931DBD">
              <w:tc>
                <w:tcPr>
                  <w:tcW w:w="1463" w:type="dxa"/>
                  <w:vMerge/>
                  <w:tcBorders>
                    <w:top w:val="nil"/>
                    <w:left w:val="single" w:sz="4" w:space="0" w:color="auto"/>
                    <w:bottom w:val="single" w:sz="4" w:space="0" w:color="auto"/>
                    <w:right w:val="single" w:sz="4" w:space="0" w:color="auto"/>
                  </w:tcBorders>
                  <w:vAlign w:val="center"/>
                </w:tcPr>
                <w:p w14:paraId="005F00F3"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57B4106A" w14:textId="77777777" w:rsidR="00AE3679" w:rsidRPr="00931DBD" w:rsidRDefault="008663A4" w:rsidP="00931DBD">
                  <w:pPr>
                    <w:snapToGrid w:val="0"/>
                    <w:spacing w:afterLines="0" w:after="0"/>
                    <w:contextualSpacing/>
                    <w:rPr>
                      <w:rFonts w:ascii="Times" w:eastAsia="DengXian" w:hAnsi="Times"/>
                    </w:rPr>
                  </w:pPr>
                  <w:r w:rsidRPr="00EF34F3">
                    <w:rPr>
                      <w:rFonts w:eastAsia="DengXian"/>
                    </w:rPr>
                    <w:t>paging message, e.g., decrement command</w:t>
                  </w:r>
                </w:p>
              </w:tc>
              <w:tc>
                <w:tcPr>
                  <w:tcW w:w="2268" w:type="dxa"/>
                  <w:tcBorders>
                    <w:top w:val="single" w:sz="4" w:space="0" w:color="auto"/>
                    <w:left w:val="single" w:sz="4" w:space="0" w:color="auto"/>
                    <w:bottom w:val="single" w:sz="4" w:space="0" w:color="auto"/>
                    <w:right w:val="single" w:sz="4" w:space="0" w:color="auto"/>
                  </w:tcBorders>
                </w:tcPr>
                <w:p w14:paraId="31E69DCF"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[4] bit</w:t>
                  </w:r>
                </w:p>
              </w:tc>
              <w:tc>
                <w:tcPr>
                  <w:tcW w:w="1552" w:type="dxa"/>
                  <w:tcBorders>
                    <w:top w:val="single" w:sz="4" w:space="0" w:color="auto"/>
                    <w:left w:val="single" w:sz="4" w:space="0" w:color="auto"/>
                    <w:bottom w:val="single" w:sz="4" w:space="0" w:color="auto"/>
                    <w:right w:val="single" w:sz="4" w:space="0" w:color="auto"/>
                  </w:tcBorders>
                </w:tcPr>
                <w:p w14:paraId="7740D441"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F4C2AF8" w14:textId="77777777" w:rsidTr="00931DBD">
              <w:tc>
                <w:tcPr>
                  <w:tcW w:w="1463" w:type="dxa"/>
                  <w:vMerge/>
                  <w:tcBorders>
                    <w:top w:val="nil"/>
                    <w:left w:val="single" w:sz="4" w:space="0" w:color="auto"/>
                    <w:bottom w:val="single" w:sz="4" w:space="0" w:color="auto"/>
                    <w:right w:val="single" w:sz="4" w:space="0" w:color="auto"/>
                  </w:tcBorders>
                  <w:vAlign w:val="center"/>
                </w:tcPr>
                <w:p w14:paraId="7BF2EBBD"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314A9E02" w14:textId="77777777" w:rsidR="00AE3679" w:rsidRPr="00931DBD" w:rsidRDefault="008663A4" w:rsidP="00931DBD">
                  <w:pPr>
                    <w:snapToGrid w:val="0"/>
                    <w:spacing w:afterLines="0" w:after="0"/>
                    <w:contextualSpacing/>
                    <w:rPr>
                      <w:rFonts w:ascii="Times" w:eastAsia="DengXian" w:hAnsi="Times"/>
                    </w:rPr>
                  </w:pPr>
                  <w:r w:rsidRPr="00EF34F3">
                    <w:t>A-</w:t>
                  </w:r>
                  <w:proofErr w:type="spellStart"/>
                  <w:r w:rsidRPr="00EF34F3">
                    <w:t>IoT</w:t>
                  </w:r>
                  <w:proofErr w:type="spellEnd"/>
                  <w:r w:rsidRPr="00EF34F3">
                    <w:t xml:space="preserve"> Msg1: the device sends an ID to the reader</w:t>
                  </w:r>
                </w:p>
              </w:tc>
              <w:tc>
                <w:tcPr>
                  <w:tcW w:w="2268" w:type="dxa"/>
                  <w:tcBorders>
                    <w:top w:val="single" w:sz="4" w:space="0" w:color="auto"/>
                    <w:left w:val="single" w:sz="4" w:space="0" w:color="auto"/>
                    <w:bottom w:val="single" w:sz="4" w:space="0" w:color="auto"/>
                    <w:right w:val="single" w:sz="4" w:space="0" w:color="auto"/>
                  </w:tcBorders>
                </w:tcPr>
                <w:p w14:paraId="169C7F62"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[16] bit</w:t>
                  </w:r>
                </w:p>
              </w:tc>
              <w:tc>
                <w:tcPr>
                  <w:tcW w:w="1552" w:type="dxa"/>
                  <w:tcBorders>
                    <w:top w:val="single" w:sz="4" w:space="0" w:color="auto"/>
                    <w:left w:val="single" w:sz="4" w:space="0" w:color="auto"/>
                    <w:bottom w:val="single" w:sz="4" w:space="0" w:color="auto"/>
                    <w:right w:val="single" w:sz="4" w:space="0" w:color="auto"/>
                  </w:tcBorders>
                </w:tcPr>
                <w:p w14:paraId="0CCF7F1D"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592ADB98" w14:textId="77777777" w:rsidTr="00931DBD">
              <w:tc>
                <w:tcPr>
                  <w:tcW w:w="1463" w:type="dxa"/>
                  <w:vMerge/>
                  <w:tcBorders>
                    <w:top w:val="nil"/>
                    <w:left w:val="single" w:sz="4" w:space="0" w:color="auto"/>
                    <w:bottom w:val="single" w:sz="4" w:space="0" w:color="auto"/>
                    <w:right w:val="single" w:sz="4" w:space="0" w:color="auto"/>
                  </w:tcBorders>
                  <w:vAlign w:val="center"/>
                </w:tcPr>
                <w:p w14:paraId="78191EBE"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76BD5721" w14:textId="77777777" w:rsidR="00AE3679" w:rsidRPr="00931DBD" w:rsidRDefault="008663A4" w:rsidP="00931DBD">
                  <w:pPr>
                    <w:snapToGrid w:val="0"/>
                    <w:spacing w:afterLines="0" w:after="0"/>
                    <w:contextualSpacing/>
                    <w:rPr>
                      <w:rFonts w:ascii="Times" w:eastAsia="DengXian" w:hAnsi="Times"/>
                      <w:iCs/>
                    </w:rPr>
                  </w:pPr>
                  <w:r w:rsidRPr="00EF34F3">
                    <w:t>A-</w:t>
                  </w:r>
                  <w:proofErr w:type="spellStart"/>
                  <w:r w:rsidRPr="00EF34F3">
                    <w:t>IoT</w:t>
                  </w:r>
                  <w:proofErr w:type="spellEnd"/>
                  <w:r w:rsidRPr="00EF34F3">
                    <w:t xml:space="preserve"> Msg2: the reader </w:t>
                  </w:r>
                  <w:proofErr w:type="spellStart"/>
                  <w:r w:rsidRPr="00EF34F3">
                    <w:t>echos</w:t>
                  </w:r>
                  <w:proofErr w:type="spellEnd"/>
                  <w:r w:rsidRPr="00EF34F3">
                    <w:t xml:space="preserve"> the ID received in Msg1</w:t>
                  </w:r>
                </w:p>
              </w:tc>
              <w:tc>
                <w:tcPr>
                  <w:tcW w:w="2268" w:type="dxa"/>
                  <w:tcBorders>
                    <w:top w:val="single" w:sz="4" w:space="0" w:color="auto"/>
                    <w:left w:val="single" w:sz="4" w:space="0" w:color="auto"/>
                    <w:bottom w:val="single" w:sz="4" w:space="0" w:color="auto"/>
                    <w:right w:val="single" w:sz="4" w:space="0" w:color="auto"/>
                  </w:tcBorders>
                </w:tcPr>
                <w:p w14:paraId="58C493C8"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[16] bit</w:t>
                  </w:r>
                </w:p>
              </w:tc>
              <w:tc>
                <w:tcPr>
                  <w:tcW w:w="1552" w:type="dxa"/>
                  <w:tcBorders>
                    <w:top w:val="single" w:sz="4" w:space="0" w:color="auto"/>
                    <w:left w:val="single" w:sz="4" w:space="0" w:color="auto"/>
                    <w:bottom w:val="single" w:sz="4" w:space="0" w:color="auto"/>
                    <w:right w:val="single" w:sz="4" w:space="0" w:color="auto"/>
                  </w:tcBorders>
                </w:tcPr>
                <w:p w14:paraId="0866572C"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39A12D1" w14:textId="77777777" w:rsidTr="00931DBD">
              <w:tc>
                <w:tcPr>
                  <w:tcW w:w="1463" w:type="dxa"/>
                  <w:vMerge/>
                  <w:tcBorders>
                    <w:top w:val="nil"/>
                    <w:left w:val="single" w:sz="4" w:space="0" w:color="auto"/>
                    <w:bottom w:val="single" w:sz="4" w:space="0" w:color="auto"/>
                    <w:right w:val="single" w:sz="4" w:space="0" w:color="auto"/>
                  </w:tcBorders>
                  <w:vAlign w:val="center"/>
                </w:tcPr>
                <w:p w14:paraId="5C37414A"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4ED0A360" w14:textId="77777777" w:rsidR="00AE3679" w:rsidRPr="00931DBD" w:rsidRDefault="008663A4" w:rsidP="00931DBD">
                  <w:pPr>
                    <w:snapToGrid w:val="0"/>
                    <w:spacing w:afterLines="0" w:after="0"/>
                    <w:contextualSpacing/>
                    <w:rPr>
                      <w:rFonts w:ascii="Times" w:eastAsia="DengXian" w:hAnsi="Times"/>
                    </w:rPr>
                  </w:pPr>
                  <w:r w:rsidRPr="00EF34F3">
                    <w:t>A-</w:t>
                  </w:r>
                  <w:proofErr w:type="spellStart"/>
                  <w:r w:rsidRPr="00EF34F3">
                    <w:t>IoT</w:t>
                  </w:r>
                  <w:proofErr w:type="spellEnd"/>
                  <w:r w:rsidRPr="00EF34F3">
                    <w:t xml:space="preserve"> Msg3: device sends Device ID</w:t>
                  </w:r>
                </w:p>
              </w:tc>
              <w:tc>
                <w:tcPr>
                  <w:tcW w:w="2268" w:type="dxa"/>
                  <w:tcBorders>
                    <w:top w:val="single" w:sz="4" w:space="0" w:color="auto"/>
                    <w:left w:val="single" w:sz="4" w:space="0" w:color="auto"/>
                    <w:bottom w:val="single" w:sz="4" w:space="0" w:color="auto"/>
                    <w:right w:val="single" w:sz="4" w:space="0" w:color="auto"/>
                  </w:tcBorders>
                </w:tcPr>
                <w:p w14:paraId="35187E81"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[96] bit</w:t>
                  </w:r>
                </w:p>
              </w:tc>
              <w:tc>
                <w:tcPr>
                  <w:tcW w:w="1552" w:type="dxa"/>
                  <w:tcBorders>
                    <w:top w:val="single" w:sz="4" w:space="0" w:color="auto"/>
                    <w:left w:val="single" w:sz="4" w:space="0" w:color="auto"/>
                    <w:bottom w:val="single" w:sz="4" w:space="0" w:color="auto"/>
                    <w:right w:val="single" w:sz="4" w:space="0" w:color="auto"/>
                  </w:tcBorders>
                </w:tcPr>
                <w:p w14:paraId="07B9F288"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23F86959" w14:textId="77777777" w:rsidTr="00931DBD">
              <w:tc>
                <w:tcPr>
                  <w:tcW w:w="1463" w:type="dxa"/>
                  <w:vMerge/>
                  <w:tcBorders>
                    <w:top w:val="nil"/>
                    <w:left w:val="single" w:sz="4" w:space="0" w:color="auto"/>
                    <w:bottom w:val="single" w:sz="4" w:space="0" w:color="auto"/>
                    <w:right w:val="single" w:sz="4" w:space="0" w:color="auto"/>
                  </w:tcBorders>
                  <w:vAlign w:val="center"/>
                </w:tcPr>
                <w:p w14:paraId="48D0935F"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04B28D3D" w14:textId="77777777" w:rsidR="00AE3679" w:rsidRPr="00931DBD" w:rsidRDefault="008663A4" w:rsidP="00931DBD">
                  <w:pPr>
                    <w:snapToGrid w:val="0"/>
                    <w:spacing w:afterLines="0" w:after="0"/>
                    <w:contextualSpacing/>
                    <w:rPr>
                      <w:rFonts w:ascii="Times" w:eastAsia="DengXian" w:hAnsi="Times"/>
                    </w:rPr>
                  </w:pPr>
                  <w:r w:rsidRPr="00EF34F3">
                    <w:rPr>
                      <w:rFonts w:eastAsia="DengXian"/>
                    </w:rPr>
                    <w:t>[</w:t>
                  </w:r>
                  <w:r w:rsidRPr="00EF34F3">
                    <w:t>A-</w:t>
                  </w:r>
                  <w:proofErr w:type="spellStart"/>
                  <w:r w:rsidRPr="00EF34F3">
                    <w:t>IoT</w:t>
                  </w:r>
                  <w:proofErr w:type="spellEnd"/>
                  <w:r w:rsidRPr="00EF34F3">
                    <w:t xml:space="preserve"> Msg</w:t>
                  </w:r>
                  <w:r w:rsidRPr="00EF34F3">
                    <w:rPr>
                      <w:rFonts w:eastAsia="DengXian"/>
                    </w:rPr>
                    <w:t xml:space="preserve">4: </w:t>
                  </w:r>
                  <w:r w:rsidRPr="00EF34F3">
                    <w:t>“Msg4” can be considered to handle the Msg3 transmission failure</w:t>
                  </w:r>
                  <w:r w:rsidRPr="00EF34F3">
                    <w:rPr>
                      <w:rFonts w:eastAsia="DengXian"/>
                    </w:rPr>
                    <w:t>]</w:t>
                  </w:r>
                </w:p>
              </w:tc>
              <w:tc>
                <w:tcPr>
                  <w:tcW w:w="2268" w:type="dxa"/>
                  <w:tcBorders>
                    <w:top w:val="single" w:sz="4" w:space="0" w:color="auto"/>
                    <w:left w:val="single" w:sz="4" w:space="0" w:color="auto"/>
                    <w:bottom w:val="single" w:sz="4" w:space="0" w:color="auto"/>
                    <w:right w:val="single" w:sz="4" w:space="0" w:color="auto"/>
                  </w:tcBorders>
                </w:tcPr>
                <w:p w14:paraId="50E11BF3"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[TBD] bit</w:t>
                  </w:r>
                </w:p>
              </w:tc>
              <w:tc>
                <w:tcPr>
                  <w:tcW w:w="1552" w:type="dxa"/>
                  <w:tcBorders>
                    <w:top w:val="single" w:sz="4" w:space="0" w:color="auto"/>
                    <w:left w:val="single" w:sz="4" w:space="0" w:color="auto"/>
                    <w:bottom w:val="single" w:sz="4" w:space="0" w:color="auto"/>
                    <w:right w:val="single" w:sz="4" w:space="0" w:color="auto"/>
                  </w:tcBorders>
                </w:tcPr>
                <w:p w14:paraId="66FA1B5B"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16164E69" w14:textId="77777777" w:rsidTr="00931DBD">
              <w:tc>
                <w:tcPr>
                  <w:tcW w:w="1463" w:type="dxa"/>
                  <w:tcBorders>
                    <w:top w:val="single" w:sz="4" w:space="0" w:color="auto"/>
                    <w:left w:val="single" w:sz="4" w:space="0" w:color="auto"/>
                    <w:bottom w:val="single" w:sz="4" w:space="0" w:color="auto"/>
                    <w:right w:val="single" w:sz="4" w:space="0" w:color="auto"/>
                  </w:tcBorders>
                </w:tcPr>
                <w:p w14:paraId="0BEE3568" w14:textId="77777777" w:rsidR="00AE3679" w:rsidRPr="00931DBD" w:rsidRDefault="008663A4">
                  <w:pPr>
                    <w:overflowPunct w:val="0"/>
                    <w:autoSpaceDE w:val="0"/>
                    <w:autoSpaceDN w:val="0"/>
                    <w:adjustRightInd w:val="0"/>
                    <w:snapToGrid w:val="0"/>
                    <w:spacing w:afterLines="0" w:after="0"/>
                    <w:contextualSpacing/>
                    <w:jc w:val="both"/>
                    <w:textAlignment w:val="baseline"/>
                    <w:rPr>
                      <w:rFonts w:eastAsia="宋体"/>
                      <w:b/>
                      <w:bCs/>
                      <w:color w:val="000000"/>
                      <w:u w:val="single"/>
                    </w:rPr>
                  </w:pPr>
                  <w:r w:rsidRPr="00EF34F3">
                    <w:rPr>
                      <w:rFonts w:eastAsia="宋体"/>
                      <w:color w:val="000000"/>
                    </w:rPr>
                    <w:t>Device number</w:t>
                  </w:r>
                </w:p>
                <w:p w14:paraId="4C83817D" w14:textId="77777777" w:rsidR="00AE3679" w:rsidRPr="00931DBD" w:rsidRDefault="00AE3679">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6C0B86C7" w14:textId="77777777" w:rsidR="00AE3679" w:rsidRPr="00931DBD" w:rsidRDefault="008663A4" w:rsidP="00931DBD">
                  <w:pPr>
                    <w:snapToGrid w:val="0"/>
                    <w:spacing w:afterLines="0" w:after="0"/>
                    <w:ind w:firstLine="400"/>
                    <w:contextualSpacing/>
                    <w:rPr>
                      <w:rFonts w:ascii="Times" w:eastAsia="DengXian" w:hAnsi="Times"/>
                    </w:rPr>
                  </w:pPr>
                  <w:r w:rsidRPr="00EF34F3">
                    <w:rPr>
                      <w:rFonts w:eastAsia="DengXian" w:cs="Times"/>
                    </w:rPr>
                    <w:t># of devices per reader</w:t>
                  </w:r>
                </w:p>
              </w:tc>
              <w:tc>
                <w:tcPr>
                  <w:tcW w:w="2268" w:type="dxa"/>
                  <w:tcBorders>
                    <w:top w:val="single" w:sz="4" w:space="0" w:color="auto"/>
                    <w:left w:val="single" w:sz="4" w:space="0" w:color="auto"/>
                    <w:bottom w:val="single" w:sz="4" w:space="0" w:color="auto"/>
                    <w:right w:val="single" w:sz="4" w:space="0" w:color="auto"/>
                  </w:tcBorders>
                </w:tcPr>
                <w:p w14:paraId="113E6F7D" w14:textId="77777777" w:rsidR="00AE3679" w:rsidRPr="00931DBD" w:rsidRDefault="008663A4" w:rsidP="006C2031">
                  <w:pPr>
                    <w:snapToGrid w:val="0"/>
                    <w:spacing w:afterLines="0" w:after="0"/>
                    <w:contextualSpacing/>
                    <w:rPr>
                      <w:rFonts w:ascii="Times" w:eastAsia="DengXian" w:hAnsi="Times"/>
                    </w:rPr>
                  </w:pPr>
                  <w:r w:rsidRPr="00EF34F3">
                    <w:rPr>
                      <w:rFonts w:eastAsia="宋体"/>
                    </w:rPr>
                    <w:t xml:space="preserve">600 </w:t>
                  </w:r>
                </w:p>
              </w:tc>
              <w:tc>
                <w:tcPr>
                  <w:tcW w:w="1552" w:type="dxa"/>
                  <w:tcBorders>
                    <w:top w:val="single" w:sz="4" w:space="0" w:color="auto"/>
                    <w:left w:val="single" w:sz="4" w:space="0" w:color="auto"/>
                    <w:bottom w:val="single" w:sz="4" w:space="0" w:color="auto"/>
                    <w:right w:val="single" w:sz="4" w:space="0" w:color="auto"/>
                  </w:tcBorders>
                </w:tcPr>
                <w:p w14:paraId="2347D72B" w14:textId="77777777" w:rsidR="00AE3679" w:rsidRPr="00931DBD" w:rsidRDefault="00AE3679">
                  <w:pPr>
                    <w:snapToGrid w:val="0"/>
                    <w:spacing w:afterLines="0" w:after="0"/>
                    <w:contextualSpacing/>
                    <w:rPr>
                      <w:rFonts w:ascii="Times" w:eastAsia="DengXian" w:hAnsi="Times"/>
                    </w:rPr>
                  </w:pPr>
                </w:p>
              </w:tc>
            </w:tr>
            <w:tr w:rsidR="00EF34F3" w:rsidRPr="00EF34F3" w14:paraId="2084F491" w14:textId="77777777" w:rsidTr="00931DBD">
              <w:tc>
                <w:tcPr>
                  <w:tcW w:w="1463" w:type="dxa"/>
                  <w:tcBorders>
                    <w:top w:val="single" w:sz="4" w:space="0" w:color="auto"/>
                    <w:left w:val="single" w:sz="4" w:space="0" w:color="auto"/>
                    <w:bottom w:val="single" w:sz="4" w:space="0" w:color="auto"/>
                    <w:right w:val="single" w:sz="4" w:space="0" w:color="auto"/>
                  </w:tcBorders>
                </w:tcPr>
                <w:p w14:paraId="70CAD80D" w14:textId="77777777" w:rsidR="00AE3679" w:rsidRPr="00931DBD" w:rsidRDefault="008663A4">
                  <w:pPr>
                    <w:overflowPunct w:val="0"/>
                    <w:autoSpaceDE w:val="0"/>
                    <w:autoSpaceDN w:val="0"/>
                    <w:adjustRightInd w:val="0"/>
                    <w:snapToGrid w:val="0"/>
                    <w:spacing w:afterLines="0" w:after="0"/>
                    <w:contextualSpacing/>
                    <w:jc w:val="both"/>
                    <w:textAlignment w:val="baseline"/>
                    <w:rPr>
                      <w:rFonts w:ascii="Times" w:eastAsia="宋体" w:hAnsi="Times"/>
                      <w:color w:val="000000"/>
                      <w:lang w:eastAsia="zh-CN"/>
                    </w:rPr>
                  </w:pPr>
                  <w:r w:rsidRPr="00931DBD">
                    <w:rPr>
                      <w:rFonts w:eastAsia="宋体"/>
                    </w:rPr>
                    <w:t>Assumptions on</w:t>
                  </w:r>
                  <w:r w:rsidRPr="00EF34F3">
                    <w:rPr>
                      <w:rFonts w:eastAsia="宋体"/>
                      <w:color w:val="000000"/>
                    </w:rPr>
                    <w:t xml:space="preserve"> RF energy harvesting and power consumption</w:t>
                  </w:r>
                </w:p>
              </w:tc>
              <w:tc>
                <w:tcPr>
                  <w:tcW w:w="3777" w:type="dxa"/>
                  <w:tcBorders>
                    <w:top w:val="single" w:sz="4" w:space="0" w:color="auto"/>
                    <w:left w:val="single" w:sz="4" w:space="0" w:color="auto"/>
                    <w:bottom w:val="single" w:sz="4" w:space="0" w:color="auto"/>
                    <w:right w:val="single" w:sz="4" w:space="0" w:color="auto"/>
                  </w:tcBorders>
                </w:tcPr>
                <w:p w14:paraId="30CF569F" w14:textId="77777777" w:rsidR="00AE3679" w:rsidRPr="00931DBD" w:rsidRDefault="008663A4" w:rsidP="00931DBD">
                  <w:pPr>
                    <w:snapToGrid w:val="0"/>
                    <w:spacing w:afterLines="0" w:after="0"/>
                    <w:ind w:firstLine="400"/>
                    <w:contextualSpacing/>
                    <w:rPr>
                      <w:rFonts w:eastAsia="宋体"/>
                      <w:color w:val="060607"/>
                    </w:rPr>
                  </w:pPr>
                  <w:r w:rsidRPr="00EF34F3">
                    <w:rPr>
                      <w:rFonts w:eastAsia="宋体" w:cs="Times"/>
                      <w:color w:val="000000"/>
                    </w:rPr>
                    <w:t>FFS details of m</w:t>
                  </w:r>
                  <w:r w:rsidRPr="00EF34F3">
                    <w:rPr>
                      <w:rFonts w:eastAsia="宋体"/>
                      <w:color w:val="000000"/>
                    </w:rPr>
                    <w:t>aximum charging time, capacitor</w:t>
                  </w:r>
                  <w:r w:rsidRPr="00EF34F3">
                    <w:rPr>
                      <w:rFonts w:eastAsia="宋体" w:cs="Times"/>
                      <w:color w:val="000000"/>
                    </w:rPr>
                    <w:t xml:space="preserve"> size, a</w:t>
                  </w:r>
                  <w:r w:rsidRPr="00EF34F3">
                    <w:rPr>
                      <w:rFonts w:eastAsia="宋体"/>
                      <w:color w:val="000000"/>
                    </w:rPr>
                    <w:t>ctive</w:t>
                  </w:r>
                  <w:r w:rsidRPr="00EF34F3">
                    <w:rPr>
                      <w:rFonts w:eastAsia="宋体" w:cs="Times"/>
                      <w:color w:val="000000"/>
                    </w:rPr>
                    <w:t>/sleep</w:t>
                  </w:r>
                  <w:r w:rsidRPr="00EF34F3">
                    <w:rPr>
                      <w:rFonts w:eastAsia="宋体"/>
                      <w:color w:val="000000"/>
                    </w:rPr>
                    <w:t xml:space="preserve"> power consumption</w:t>
                  </w:r>
                  <w:r w:rsidRPr="00EF34F3">
                    <w:rPr>
                      <w:rFonts w:eastAsia="宋体" w:cs="Times"/>
                      <w:color w:val="000000"/>
                    </w:rPr>
                    <w:t xml:space="preserve">, PCE, percentage </w:t>
                  </w:r>
                  <w:r w:rsidRPr="00EF34F3">
                    <w:rPr>
                      <w:rFonts w:eastAsia="宋体"/>
                      <w:color w:val="060607"/>
                    </w:rPr>
                    <w:t>of the capacitor's energy for discharging and etc.</w:t>
                  </w:r>
                </w:p>
                <w:p w14:paraId="1D3ADAD2" w14:textId="77777777" w:rsidR="00AE3679" w:rsidRPr="00EF34F3" w:rsidRDefault="00AE3679">
                  <w:pPr>
                    <w:snapToGrid w:val="0"/>
                    <w:spacing w:afterLines="0" w:after="0"/>
                    <w:contextualSpacing/>
                    <w:rPr>
                      <w:rFonts w:eastAsia="宋体"/>
                      <w:color w:val="FF0000"/>
                    </w:rPr>
                  </w:pPr>
                </w:p>
                <w:p w14:paraId="75E96195" w14:textId="77777777" w:rsidR="00AE3679" w:rsidRPr="00931DBD" w:rsidRDefault="008663A4" w:rsidP="005607B9">
                  <w:pPr>
                    <w:snapToGrid w:val="0"/>
                    <w:spacing w:afterLines="0" w:after="0"/>
                    <w:ind w:firstLineChars="200" w:firstLine="400"/>
                    <w:contextualSpacing/>
                    <w:rPr>
                      <w:rFonts w:eastAsia="宋体"/>
                      <w:lang w:eastAsia="zh-CN"/>
                    </w:rPr>
                  </w:pPr>
                  <w:r w:rsidRPr="00931DBD">
                    <w:rPr>
                      <w:rFonts w:eastAsia="宋体"/>
                    </w:rPr>
                    <w:t>The following is for example,</w:t>
                  </w:r>
                </w:p>
                <w:p w14:paraId="15519348" w14:textId="77777777" w:rsidR="00AE3679" w:rsidRPr="00931DBD" w:rsidRDefault="008663A4" w:rsidP="00931DBD">
                  <w:pPr>
                    <w:numPr>
                      <w:ilvl w:val="0"/>
                      <w:numId w:val="18"/>
                    </w:numPr>
                    <w:snapToGrid w:val="0"/>
                    <w:spacing w:afterLines="0" w:after="0"/>
                    <w:ind w:left="527" w:hanging="357"/>
                    <w:contextualSpacing/>
                    <w:jc w:val="both"/>
                    <w:rPr>
                      <w:rFonts w:ascii="Times" w:eastAsia="DengXian" w:hAnsi="Times"/>
                      <w:i/>
                      <w:iCs/>
                    </w:rPr>
                  </w:pPr>
                  <w:r w:rsidRPr="00931DBD">
                    <w:rPr>
                      <w:rFonts w:eastAsia="DengXian"/>
                      <w:i/>
                      <w:iCs/>
                    </w:rPr>
                    <w:t xml:space="preserve">Device </w:t>
                  </w:r>
                  <w:proofErr w:type="spellStart"/>
                  <w:r w:rsidRPr="00931DBD">
                    <w:rPr>
                      <w:rFonts w:eastAsia="DengXian"/>
                      <w:i/>
                      <w:iCs/>
                    </w:rPr>
                    <w:t>rx</w:t>
                  </w:r>
                  <w:proofErr w:type="spellEnd"/>
                  <w:r w:rsidRPr="00931DBD">
                    <w:rPr>
                      <w:rFonts w:eastAsia="DengXian"/>
                      <w:i/>
                      <w:iCs/>
                    </w:rPr>
                    <w:t xml:space="preserve"> power = [X] </w:t>
                  </w:r>
                  <w:proofErr w:type="spellStart"/>
                  <w:r w:rsidRPr="00931DBD">
                    <w:rPr>
                      <w:rFonts w:eastAsia="DengXian"/>
                      <w:i/>
                      <w:iCs/>
                    </w:rPr>
                    <w:t>dBm</w:t>
                  </w:r>
                  <w:proofErr w:type="spellEnd"/>
                  <w:r w:rsidRPr="00931DBD">
                    <w:rPr>
                      <w:rFonts w:eastAsia="DengXian"/>
                      <w:i/>
                      <w:iCs/>
                    </w:rPr>
                    <w:t xml:space="preserve"> w/o fading, e.g., X=-32</w:t>
                  </w:r>
                </w:p>
                <w:p w14:paraId="758BF843"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PCE = [20]%</w:t>
                  </w:r>
                </w:p>
                <w:p w14:paraId="15C00AA5"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E</w:t>
                  </w:r>
                  <w:r w:rsidRPr="00931DBD">
                    <w:rPr>
                      <w:rFonts w:eastAsia="DengXian" w:cs="Times"/>
                      <w:i/>
                      <w:iCs/>
                    </w:rPr>
                    <w:t xml:space="preserve">nergy </w:t>
                  </w:r>
                  <w:r w:rsidRPr="00931DBD">
                    <w:rPr>
                      <w:rFonts w:eastAsia="DengXian"/>
                      <w:i/>
                      <w:iCs/>
                    </w:rPr>
                    <w:t>S</w:t>
                  </w:r>
                  <w:r w:rsidRPr="00931DBD">
                    <w:rPr>
                      <w:rFonts w:eastAsia="DengXian" w:cs="Times"/>
                      <w:i/>
                      <w:iCs/>
                    </w:rPr>
                    <w:t>torage</w:t>
                  </w:r>
                  <w:r w:rsidRPr="00931DBD">
                    <w:rPr>
                      <w:rFonts w:eastAsia="DengXian"/>
                      <w:i/>
                      <w:iCs/>
                    </w:rPr>
                    <w:t xml:space="preserve"> size = [1, 5, 10, 20]</w:t>
                  </w:r>
                  <w:proofErr w:type="spellStart"/>
                  <w:r w:rsidRPr="00931DBD">
                    <w:rPr>
                      <w:rFonts w:eastAsia="DengXian"/>
                      <w:i/>
                      <w:iCs/>
                    </w:rPr>
                    <w:t>uF</w:t>
                  </w:r>
                  <w:proofErr w:type="spellEnd"/>
                </w:p>
                <w:p w14:paraId="0365096D"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Inventory procedure model (charging phase + inventory phase)</w:t>
                  </w:r>
                </w:p>
                <w:p w14:paraId="562757E3"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Device power consumption model for device 1, 2</w:t>
                  </w:r>
                </w:p>
                <w:tbl>
                  <w:tblPr>
                    <w:tblStyle w:val="TableGrid43"/>
                    <w:tblW w:w="4553" w:type="pct"/>
                    <w:jc w:val="center"/>
                    <w:tblLayout w:type="fixed"/>
                    <w:tblLook w:val="04A0" w:firstRow="1" w:lastRow="0" w:firstColumn="1" w:lastColumn="0" w:noHBand="0" w:noVBand="1"/>
                  </w:tblPr>
                  <w:tblGrid>
                    <w:gridCol w:w="1199"/>
                    <w:gridCol w:w="927"/>
                    <w:gridCol w:w="1108"/>
                  </w:tblGrid>
                  <w:tr w:rsidR="008304B6" w:rsidRPr="00941CA9" w14:paraId="34966C56" w14:textId="77777777" w:rsidTr="00C14F29">
                    <w:trPr>
                      <w:trHeight w:val="151"/>
                      <w:jc w:val="center"/>
                    </w:trPr>
                    <w:tc>
                      <w:tcPr>
                        <w:tcW w:w="1854" w:type="pct"/>
                        <w:tcBorders>
                          <w:top w:val="single" w:sz="4" w:space="0" w:color="auto"/>
                          <w:left w:val="single" w:sz="4" w:space="0" w:color="auto"/>
                          <w:bottom w:val="single" w:sz="4" w:space="0" w:color="auto"/>
                          <w:right w:val="single" w:sz="4" w:space="0" w:color="auto"/>
                        </w:tcBorders>
                        <w:vAlign w:val="center"/>
                      </w:tcPr>
                      <w:p w14:paraId="3E638FA2" w14:textId="77777777" w:rsidR="008304B6" w:rsidRPr="00941CA9" w:rsidRDefault="008304B6" w:rsidP="00C14F29">
                        <w:pPr>
                          <w:snapToGrid w:val="0"/>
                          <w:spacing w:afterLines="0" w:after="0"/>
                          <w:contextualSpacing/>
                          <w:jc w:val="center"/>
                          <w:rPr>
                            <w:rFonts w:eastAsia="DengXian"/>
                            <w:sz w:val="20"/>
                            <w:szCs w:val="20"/>
                            <w:lang w:eastAsia="zh-CN"/>
                          </w:rPr>
                        </w:pPr>
                        <w:r w:rsidRPr="00941CA9">
                          <w:rPr>
                            <w:rFonts w:eastAsia="DengXian"/>
                            <w:sz w:val="20"/>
                            <w:szCs w:val="20"/>
                          </w:rPr>
                          <w:t>State</w:t>
                        </w:r>
                      </w:p>
                      <w:p w14:paraId="0C8A1079"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(-Function)</w:t>
                        </w:r>
                      </w:p>
                    </w:tc>
                    <w:tc>
                      <w:tcPr>
                        <w:tcW w:w="1433" w:type="pct"/>
                        <w:tcBorders>
                          <w:top w:val="single" w:sz="4" w:space="0" w:color="auto"/>
                          <w:left w:val="single" w:sz="4" w:space="0" w:color="auto"/>
                          <w:bottom w:val="single" w:sz="4" w:space="0" w:color="auto"/>
                          <w:right w:val="single" w:sz="4" w:space="0" w:color="auto"/>
                        </w:tcBorders>
                        <w:vAlign w:val="center"/>
                      </w:tcPr>
                      <w:p w14:paraId="27A6A489"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Device 1 (</w:t>
                        </w:r>
                        <w:proofErr w:type="spellStart"/>
                        <w:r w:rsidRPr="00941CA9">
                          <w:rPr>
                            <w:rFonts w:eastAsia="DengXian"/>
                            <w:sz w:val="20"/>
                            <w:szCs w:val="20"/>
                          </w:rPr>
                          <w:t>uW</w:t>
                        </w:r>
                        <w:proofErr w:type="spellEnd"/>
                        <w:r w:rsidRPr="00941CA9">
                          <w:rPr>
                            <w:rFonts w:eastAsia="DengXian"/>
                            <w:sz w:val="20"/>
                            <w:szCs w:val="20"/>
                          </w:rPr>
                          <w:t>)</w:t>
                        </w:r>
                      </w:p>
                    </w:tc>
                    <w:tc>
                      <w:tcPr>
                        <w:tcW w:w="1713" w:type="pct"/>
                        <w:tcBorders>
                          <w:top w:val="single" w:sz="4" w:space="0" w:color="auto"/>
                          <w:left w:val="single" w:sz="4" w:space="0" w:color="auto"/>
                          <w:bottom w:val="single" w:sz="4" w:space="0" w:color="auto"/>
                          <w:right w:val="single" w:sz="4" w:space="0" w:color="auto"/>
                        </w:tcBorders>
                        <w:vAlign w:val="center"/>
                      </w:tcPr>
                      <w:p w14:paraId="3F02E68C"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Device 2</w:t>
                        </w:r>
                      </w:p>
                      <w:p w14:paraId="6D536D56"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w:t>
                        </w:r>
                        <w:proofErr w:type="spellStart"/>
                        <w:r w:rsidRPr="00941CA9">
                          <w:rPr>
                            <w:rFonts w:eastAsia="DengXian"/>
                            <w:sz w:val="20"/>
                            <w:szCs w:val="20"/>
                          </w:rPr>
                          <w:t>uW</w:t>
                        </w:r>
                        <w:proofErr w:type="spellEnd"/>
                        <w:r w:rsidRPr="00941CA9">
                          <w:rPr>
                            <w:rFonts w:eastAsia="DengXian"/>
                            <w:sz w:val="20"/>
                            <w:szCs w:val="20"/>
                          </w:rPr>
                          <w:t>)</w:t>
                        </w:r>
                      </w:p>
                    </w:tc>
                  </w:tr>
                  <w:tr w:rsidR="008304B6" w:rsidRPr="00941CA9" w14:paraId="016CE570" w14:textId="77777777" w:rsidTr="00C14F29">
                    <w:trPr>
                      <w:trHeight w:val="169"/>
                      <w:jc w:val="center"/>
                    </w:trPr>
                    <w:tc>
                      <w:tcPr>
                        <w:tcW w:w="1854" w:type="pct"/>
                        <w:tcBorders>
                          <w:top w:val="single" w:sz="4" w:space="0" w:color="auto"/>
                          <w:left w:val="single" w:sz="4" w:space="0" w:color="auto"/>
                          <w:bottom w:val="single" w:sz="4" w:space="0" w:color="auto"/>
                          <w:right w:val="single" w:sz="4" w:space="0" w:color="auto"/>
                        </w:tcBorders>
                        <w:vAlign w:val="center"/>
                      </w:tcPr>
                      <w:p w14:paraId="09C6EEE5"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ON-</w:t>
                        </w:r>
                        <w:proofErr w:type="spellStart"/>
                        <w:r w:rsidRPr="00941CA9">
                          <w:rPr>
                            <w:rFonts w:eastAsia="DengXian"/>
                            <w:sz w:val="20"/>
                            <w:szCs w:val="20"/>
                          </w:rPr>
                          <w:t>Tx</w:t>
                        </w:r>
                        <w:proofErr w:type="spellEnd"/>
                      </w:p>
                    </w:tc>
                    <w:tc>
                      <w:tcPr>
                        <w:tcW w:w="1433" w:type="pct"/>
                        <w:vMerge w:val="restart"/>
                        <w:tcBorders>
                          <w:top w:val="nil"/>
                          <w:left w:val="single" w:sz="4" w:space="0" w:color="auto"/>
                          <w:bottom w:val="single" w:sz="4" w:space="0" w:color="auto"/>
                          <w:right w:val="single" w:sz="4" w:space="0" w:color="auto"/>
                        </w:tcBorders>
                        <w:vAlign w:val="center"/>
                      </w:tcPr>
                      <w:p w14:paraId="2FC77DE4"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1</w:t>
                        </w:r>
                      </w:p>
                    </w:tc>
                    <w:tc>
                      <w:tcPr>
                        <w:tcW w:w="1713" w:type="pct"/>
                        <w:tcBorders>
                          <w:top w:val="single" w:sz="4" w:space="0" w:color="auto"/>
                          <w:left w:val="single" w:sz="4" w:space="0" w:color="auto"/>
                          <w:bottom w:val="single" w:sz="4" w:space="0" w:color="auto"/>
                          <w:right w:val="single" w:sz="4" w:space="0" w:color="auto"/>
                        </w:tcBorders>
                        <w:vAlign w:val="center"/>
                      </w:tcPr>
                      <w:p w14:paraId="13355E3C"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200</w:t>
                        </w:r>
                      </w:p>
                    </w:tc>
                  </w:tr>
                  <w:tr w:rsidR="008304B6" w:rsidRPr="00941CA9" w14:paraId="170405CD" w14:textId="77777777" w:rsidTr="00C14F29">
                    <w:trPr>
                      <w:trHeight w:val="20"/>
                      <w:jc w:val="center"/>
                    </w:trPr>
                    <w:tc>
                      <w:tcPr>
                        <w:tcW w:w="1854" w:type="pct"/>
                        <w:tcBorders>
                          <w:top w:val="single" w:sz="4" w:space="0" w:color="auto"/>
                          <w:left w:val="single" w:sz="4" w:space="0" w:color="auto"/>
                          <w:bottom w:val="single" w:sz="4" w:space="0" w:color="auto"/>
                          <w:right w:val="single" w:sz="4" w:space="0" w:color="auto"/>
                        </w:tcBorders>
                        <w:vAlign w:val="center"/>
                      </w:tcPr>
                      <w:p w14:paraId="49AAB1A9"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ON-Rx</w:t>
                        </w:r>
                      </w:p>
                    </w:tc>
                    <w:tc>
                      <w:tcPr>
                        <w:tcW w:w="1433" w:type="pct"/>
                        <w:vMerge/>
                        <w:tcBorders>
                          <w:top w:val="nil"/>
                          <w:left w:val="single" w:sz="4" w:space="0" w:color="auto"/>
                          <w:bottom w:val="single" w:sz="4" w:space="0" w:color="auto"/>
                          <w:right w:val="single" w:sz="4" w:space="0" w:color="auto"/>
                        </w:tcBorders>
                        <w:vAlign w:val="center"/>
                      </w:tcPr>
                      <w:p w14:paraId="346E6E2C" w14:textId="77777777" w:rsidR="008304B6" w:rsidRPr="00941CA9" w:rsidRDefault="008304B6" w:rsidP="00C14F29">
                        <w:pPr>
                          <w:snapToGrid w:val="0"/>
                          <w:spacing w:afterLines="0" w:after="0"/>
                          <w:contextualSpacing/>
                          <w:jc w:val="center"/>
                          <w:rPr>
                            <w:rFonts w:ascii="Times" w:eastAsia="DengXian" w:hAnsi="Times"/>
                            <w:sz w:val="20"/>
                            <w:szCs w:val="20"/>
                          </w:rPr>
                        </w:pPr>
                      </w:p>
                    </w:tc>
                    <w:tc>
                      <w:tcPr>
                        <w:tcW w:w="1713" w:type="pct"/>
                        <w:tcBorders>
                          <w:top w:val="single" w:sz="4" w:space="0" w:color="auto"/>
                          <w:left w:val="single" w:sz="4" w:space="0" w:color="auto"/>
                          <w:bottom w:val="single" w:sz="4" w:space="0" w:color="auto"/>
                          <w:right w:val="single" w:sz="4" w:space="0" w:color="auto"/>
                        </w:tcBorders>
                        <w:vAlign w:val="center"/>
                      </w:tcPr>
                      <w:p w14:paraId="0B8561C2"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50</w:t>
                        </w:r>
                      </w:p>
                    </w:tc>
                  </w:tr>
                  <w:tr w:rsidR="008304B6" w:rsidRPr="00941CA9" w14:paraId="3C2ADBEC" w14:textId="77777777" w:rsidTr="00C14F29">
                    <w:trPr>
                      <w:trHeight w:val="43"/>
                      <w:jc w:val="center"/>
                    </w:trPr>
                    <w:tc>
                      <w:tcPr>
                        <w:tcW w:w="1854" w:type="pct"/>
                        <w:tcBorders>
                          <w:top w:val="single" w:sz="4" w:space="0" w:color="auto"/>
                          <w:left w:val="single" w:sz="4" w:space="0" w:color="auto"/>
                          <w:bottom w:val="single" w:sz="4" w:space="0" w:color="auto"/>
                          <w:right w:val="single" w:sz="4" w:space="0" w:color="auto"/>
                        </w:tcBorders>
                        <w:vAlign w:val="center"/>
                      </w:tcPr>
                      <w:p w14:paraId="105F5767"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On-Monitor</w:t>
                        </w:r>
                      </w:p>
                    </w:tc>
                    <w:tc>
                      <w:tcPr>
                        <w:tcW w:w="1433" w:type="pct"/>
                        <w:vMerge/>
                        <w:tcBorders>
                          <w:top w:val="nil"/>
                          <w:left w:val="single" w:sz="4" w:space="0" w:color="auto"/>
                          <w:bottom w:val="single" w:sz="4" w:space="0" w:color="auto"/>
                          <w:right w:val="single" w:sz="4" w:space="0" w:color="auto"/>
                        </w:tcBorders>
                        <w:vAlign w:val="center"/>
                      </w:tcPr>
                      <w:p w14:paraId="34A8BA4C" w14:textId="77777777" w:rsidR="008304B6" w:rsidRPr="00941CA9" w:rsidRDefault="008304B6" w:rsidP="00C14F29">
                        <w:pPr>
                          <w:snapToGrid w:val="0"/>
                          <w:spacing w:afterLines="0" w:after="0"/>
                          <w:contextualSpacing/>
                          <w:jc w:val="center"/>
                          <w:rPr>
                            <w:rFonts w:ascii="Times" w:eastAsia="DengXian" w:hAnsi="Times"/>
                            <w:sz w:val="20"/>
                            <w:szCs w:val="20"/>
                          </w:rPr>
                        </w:pPr>
                      </w:p>
                    </w:tc>
                    <w:tc>
                      <w:tcPr>
                        <w:tcW w:w="1713" w:type="pct"/>
                        <w:tcBorders>
                          <w:top w:val="single" w:sz="4" w:space="0" w:color="auto"/>
                          <w:left w:val="single" w:sz="4" w:space="0" w:color="auto"/>
                          <w:bottom w:val="single" w:sz="4" w:space="0" w:color="auto"/>
                          <w:right w:val="single" w:sz="4" w:space="0" w:color="auto"/>
                        </w:tcBorders>
                        <w:vAlign w:val="center"/>
                      </w:tcPr>
                      <w:p w14:paraId="47FFD212"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1</w:t>
                        </w:r>
                      </w:p>
                    </w:tc>
                  </w:tr>
                  <w:tr w:rsidR="008304B6" w:rsidRPr="00941CA9" w14:paraId="7AAC9C57" w14:textId="77777777" w:rsidTr="00C14F29">
                    <w:trPr>
                      <w:trHeight w:val="16"/>
                      <w:jc w:val="center"/>
                    </w:trPr>
                    <w:tc>
                      <w:tcPr>
                        <w:tcW w:w="1854" w:type="pct"/>
                        <w:tcBorders>
                          <w:top w:val="single" w:sz="4" w:space="0" w:color="auto"/>
                          <w:left w:val="single" w:sz="4" w:space="0" w:color="auto"/>
                          <w:bottom w:val="single" w:sz="4" w:space="0" w:color="auto"/>
                          <w:right w:val="single" w:sz="4" w:space="0" w:color="auto"/>
                        </w:tcBorders>
                        <w:vAlign w:val="center"/>
                      </w:tcPr>
                      <w:p w14:paraId="5343CF57"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SLEEP</w:t>
                        </w:r>
                      </w:p>
                    </w:tc>
                    <w:tc>
                      <w:tcPr>
                        <w:tcW w:w="1433" w:type="pct"/>
                        <w:tcBorders>
                          <w:top w:val="single" w:sz="4" w:space="0" w:color="auto"/>
                          <w:left w:val="single" w:sz="4" w:space="0" w:color="auto"/>
                          <w:bottom w:val="single" w:sz="4" w:space="0" w:color="auto"/>
                          <w:right w:val="single" w:sz="4" w:space="0" w:color="auto"/>
                        </w:tcBorders>
                        <w:vAlign w:val="center"/>
                      </w:tcPr>
                      <w:p w14:paraId="6B7617F1"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[0.1]</w:t>
                        </w:r>
                      </w:p>
                    </w:tc>
                    <w:tc>
                      <w:tcPr>
                        <w:tcW w:w="1713" w:type="pct"/>
                        <w:tcBorders>
                          <w:top w:val="single" w:sz="4" w:space="0" w:color="auto"/>
                          <w:left w:val="single" w:sz="4" w:space="0" w:color="auto"/>
                          <w:bottom w:val="single" w:sz="4" w:space="0" w:color="auto"/>
                          <w:right w:val="single" w:sz="4" w:space="0" w:color="auto"/>
                        </w:tcBorders>
                        <w:vAlign w:val="center"/>
                      </w:tcPr>
                      <w:p w14:paraId="2C816280"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0.1</w:t>
                        </w:r>
                      </w:p>
                    </w:tc>
                  </w:tr>
                  <w:tr w:rsidR="008304B6" w:rsidRPr="00941CA9" w14:paraId="253F5F23" w14:textId="77777777" w:rsidTr="00C14F29">
                    <w:trPr>
                      <w:trHeight w:val="16"/>
                      <w:jc w:val="center"/>
                    </w:trPr>
                    <w:tc>
                      <w:tcPr>
                        <w:tcW w:w="1854" w:type="pct"/>
                        <w:tcBorders>
                          <w:top w:val="single" w:sz="4" w:space="0" w:color="auto"/>
                          <w:left w:val="single" w:sz="4" w:space="0" w:color="auto"/>
                          <w:bottom w:val="single" w:sz="4" w:space="0" w:color="auto"/>
                          <w:right w:val="single" w:sz="4" w:space="0" w:color="auto"/>
                        </w:tcBorders>
                        <w:vAlign w:val="center"/>
                      </w:tcPr>
                      <w:p w14:paraId="4AF6BFA0"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OFF</w:t>
                        </w:r>
                      </w:p>
                    </w:tc>
                    <w:tc>
                      <w:tcPr>
                        <w:tcW w:w="1433" w:type="pct"/>
                        <w:tcBorders>
                          <w:top w:val="single" w:sz="4" w:space="0" w:color="auto"/>
                          <w:left w:val="single" w:sz="4" w:space="0" w:color="auto"/>
                          <w:bottom w:val="single" w:sz="4" w:space="0" w:color="auto"/>
                          <w:right w:val="single" w:sz="4" w:space="0" w:color="auto"/>
                        </w:tcBorders>
                        <w:vAlign w:val="center"/>
                      </w:tcPr>
                      <w:p w14:paraId="77222714"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w:t>
                        </w:r>
                      </w:p>
                    </w:tc>
                    <w:tc>
                      <w:tcPr>
                        <w:tcW w:w="1713" w:type="pct"/>
                        <w:tcBorders>
                          <w:top w:val="single" w:sz="4" w:space="0" w:color="auto"/>
                          <w:left w:val="single" w:sz="4" w:space="0" w:color="auto"/>
                          <w:bottom w:val="single" w:sz="4" w:space="0" w:color="auto"/>
                          <w:right w:val="single" w:sz="4" w:space="0" w:color="auto"/>
                        </w:tcBorders>
                        <w:vAlign w:val="center"/>
                      </w:tcPr>
                      <w:p w14:paraId="74420ED1"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w:t>
                        </w:r>
                      </w:p>
                    </w:tc>
                  </w:tr>
                </w:tbl>
                <w:p w14:paraId="0B319B42" w14:textId="77777777" w:rsidR="008304B6" w:rsidRPr="00931DBD" w:rsidRDefault="008304B6">
                  <w:pPr>
                    <w:snapToGrid w:val="0"/>
                    <w:spacing w:afterLines="0" w:after="0"/>
                    <w:contextualSpacing/>
                    <w:rPr>
                      <w:rFonts w:ascii="Times" w:eastAsia="DengXian" w:hAnsi="Times"/>
                      <w:lang w:eastAsia="zh-CN"/>
                    </w:rPr>
                  </w:pPr>
                </w:p>
              </w:tc>
              <w:tc>
                <w:tcPr>
                  <w:tcW w:w="2268" w:type="dxa"/>
                  <w:tcBorders>
                    <w:top w:val="single" w:sz="4" w:space="0" w:color="auto"/>
                    <w:left w:val="single" w:sz="4" w:space="0" w:color="auto"/>
                    <w:bottom w:val="single" w:sz="4" w:space="0" w:color="auto"/>
                    <w:right w:val="single" w:sz="4" w:space="0" w:color="auto"/>
                  </w:tcBorders>
                </w:tcPr>
                <w:p w14:paraId="091DE8C7" w14:textId="77777777" w:rsidR="00AE3679" w:rsidRPr="00931DBD" w:rsidRDefault="008663A4" w:rsidP="006C2031">
                  <w:pPr>
                    <w:snapToGrid w:val="0"/>
                    <w:spacing w:afterLines="0" w:after="0"/>
                    <w:contextualSpacing/>
                    <w:rPr>
                      <w:rFonts w:eastAsia="宋体"/>
                    </w:rPr>
                  </w:pPr>
                  <w:r w:rsidRPr="00EF34F3">
                    <w:rPr>
                      <w:rFonts w:eastAsia="DengXian"/>
                    </w:rPr>
                    <w:t>R</w:t>
                  </w:r>
                  <w:r w:rsidRPr="00EF34F3">
                    <w:rPr>
                      <w:rFonts w:eastAsia="DengXian" w:cs="Times"/>
                    </w:rPr>
                    <w:t>eported by companies</w:t>
                  </w:r>
                </w:p>
              </w:tc>
              <w:tc>
                <w:tcPr>
                  <w:tcW w:w="1552" w:type="dxa"/>
                  <w:tcBorders>
                    <w:top w:val="single" w:sz="4" w:space="0" w:color="auto"/>
                    <w:left w:val="single" w:sz="4" w:space="0" w:color="auto"/>
                    <w:bottom w:val="single" w:sz="4" w:space="0" w:color="auto"/>
                    <w:right w:val="single" w:sz="4" w:space="0" w:color="auto"/>
                  </w:tcBorders>
                </w:tcPr>
                <w:p w14:paraId="5B77DDCD" w14:textId="77777777" w:rsidR="00AE3679" w:rsidRPr="00931DBD" w:rsidRDefault="00AE3679">
                  <w:pPr>
                    <w:snapToGrid w:val="0"/>
                    <w:spacing w:afterLines="0" w:after="0"/>
                    <w:contextualSpacing/>
                    <w:rPr>
                      <w:rFonts w:ascii="Times" w:eastAsia="DengXian" w:hAnsi="Times"/>
                    </w:rPr>
                  </w:pPr>
                </w:p>
              </w:tc>
            </w:tr>
            <w:tr w:rsidR="00AE3679" w:rsidRPr="00EF34F3" w14:paraId="3867D18A" w14:textId="77777777" w:rsidTr="00931DBD">
              <w:tc>
                <w:tcPr>
                  <w:tcW w:w="9060" w:type="dxa"/>
                  <w:gridSpan w:val="4"/>
                  <w:tcBorders>
                    <w:top w:val="single" w:sz="4" w:space="0" w:color="auto"/>
                    <w:left w:val="single" w:sz="4" w:space="0" w:color="auto"/>
                    <w:bottom w:val="single" w:sz="4" w:space="0" w:color="auto"/>
                    <w:right w:val="single" w:sz="4" w:space="0" w:color="auto"/>
                  </w:tcBorders>
                </w:tcPr>
                <w:p w14:paraId="27A71227" w14:textId="77777777" w:rsidR="00AE3679" w:rsidRPr="00931DBD" w:rsidRDefault="008663A4">
                  <w:pPr>
                    <w:snapToGrid w:val="0"/>
                    <w:spacing w:afterLines="0" w:after="0"/>
                    <w:contextualSpacing/>
                    <w:rPr>
                      <w:rFonts w:ascii="Times" w:eastAsia="DengXian" w:hAnsi="Times"/>
                      <w:b/>
                      <w:bCs/>
                    </w:rPr>
                  </w:pPr>
                  <w:r w:rsidRPr="00EF34F3">
                    <w:rPr>
                      <w:rFonts w:eastAsia="DengXian"/>
                      <w:b/>
                      <w:bCs/>
                    </w:rPr>
                    <w:lastRenderedPageBreak/>
                    <w:t>Note:</w:t>
                  </w:r>
                </w:p>
                <w:p w14:paraId="4F7033D7" w14:textId="77777777" w:rsidR="00AE3679" w:rsidRPr="00EF34F3" w:rsidRDefault="008663A4">
                  <w:pPr>
                    <w:pStyle w:val="ListParagraph1"/>
                    <w:numPr>
                      <w:ilvl w:val="0"/>
                      <w:numId w:val="19"/>
                    </w:numPr>
                    <w:snapToGrid w:val="0"/>
                    <w:ind w:firstLineChars="0"/>
                    <w:contextualSpacing/>
                    <w:rPr>
                      <w:rFonts w:eastAsia="DengXian"/>
                      <w:sz w:val="20"/>
                      <w:szCs w:val="20"/>
                    </w:rPr>
                  </w:pPr>
                  <w:r w:rsidRPr="00EF34F3">
                    <w:rPr>
                      <w:rFonts w:ascii="Times New Roman" w:hAnsi="Times New Roman"/>
                      <w:sz w:val="20"/>
                      <w:szCs w:val="20"/>
                    </w:rPr>
                    <w:t xml:space="preserve">“4 step” </w:t>
                  </w:r>
                  <w:r w:rsidRPr="00EF34F3">
                    <w:rPr>
                      <w:rFonts w:ascii="Times New Roman" w:eastAsia="DengXian" w:hAnsi="Times New Roman"/>
                      <w:sz w:val="20"/>
                      <w:szCs w:val="20"/>
                    </w:rPr>
                    <w:t>random access is considered in the multiple device inventory completion time evaluation.</w:t>
                  </w:r>
                </w:p>
                <w:p w14:paraId="1E81987F" w14:textId="77777777" w:rsidR="00AE3679" w:rsidRPr="00EF34F3" w:rsidRDefault="008663A4">
                  <w:pPr>
                    <w:pStyle w:val="ListParagraph1"/>
                    <w:numPr>
                      <w:ilvl w:val="1"/>
                      <w:numId w:val="19"/>
                    </w:numPr>
                    <w:snapToGrid w:val="0"/>
                    <w:ind w:firstLineChars="0"/>
                    <w:contextualSpacing/>
                    <w:rPr>
                      <w:rFonts w:eastAsia="DengXian"/>
                      <w:sz w:val="20"/>
                      <w:szCs w:val="20"/>
                    </w:rPr>
                  </w:pPr>
                  <w:r w:rsidRPr="00EF34F3">
                    <w:rPr>
                      <w:rFonts w:eastAsia="DengXian" w:cs="Times"/>
                      <w:sz w:val="20"/>
                      <w:szCs w:val="20"/>
                    </w:rPr>
                    <w:t>Step A and B are included.</w:t>
                  </w:r>
                </w:p>
                <w:p w14:paraId="6CC40E5C" w14:textId="77777777" w:rsidR="00AE3679" w:rsidRPr="00EF34F3" w:rsidRDefault="008663A4">
                  <w:pPr>
                    <w:pStyle w:val="ListParagraph1"/>
                    <w:numPr>
                      <w:ilvl w:val="0"/>
                      <w:numId w:val="19"/>
                    </w:numPr>
                    <w:snapToGrid w:val="0"/>
                    <w:ind w:firstLineChars="0"/>
                    <w:contextualSpacing/>
                    <w:rPr>
                      <w:rFonts w:eastAsia="DengXian"/>
                      <w:sz w:val="20"/>
                      <w:szCs w:val="20"/>
                    </w:rPr>
                  </w:pPr>
                  <w:r w:rsidRPr="00931DBD">
                    <w:rPr>
                      <w:rFonts w:eastAsia="DengXian"/>
                      <w:sz w:val="20"/>
                      <w:szCs w:val="20"/>
                    </w:rPr>
                    <w:t>Single Reader and multiple A-</w:t>
                  </w:r>
                  <w:proofErr w:type="spellStart"/>
                  <w:r w:rsidRPr="00931DBD">
                    <w:rPr>
                      <w:rFonts w:eastAsia="DengXian"/>
                      <w:sz w:val="20"/>
                      <w:szCs w:val="20"/>
                    </w:rPr>
                    <w:t>IoT</w:t>
                  </w:r>
                  <w:proofErr w:type="spellEnd"/>
                  <w:r w:rsidRPr="00931DBD">
                    <w:rPr>
                      <w:rFonts w:eastAsia="DengXian"/>
                      <w:sz w:val="20"/>
                      <w:szCs w:val="20"/>
                    </w:rPr>
                    <w:t xml:space="preserve"> devices</w:t>
                  </w:r>
                  <w:r w:rsidRPr="00931DBD">
                    <w:rPr>
                      <w:rFonts w:eastAsia="DengXian" w:cs="Times"/>
                      <w:sz w:val="20"/>
                      <w:szCs w:val="20"/>
                    </w:rPr>
                    <w:t xml:space="preserve"> is considered</w:t>
                  </w:r>
                </w:p>
              </w:tc>
            </w:tr>
          </w:tbl>
          <w:p w14:paraId="01DE6730" w14:textId="77777777" w:rsidR="00EF34F3" w:rsidRPr="00C14F29" w:rsidRDefault="00EF34F3">
            <w:pPr>
              <w:pStyle w:val="af0"/>
              <w:spacing w:afterLines="0" w:after="0"/>
              <w:ind w:leftChars="0" w:left="0"/>
              <w:rPr>
                <w:rFonts w:eastAsiaTheme="minorEastAsia"/>
                <w:szCs w:val="20"/>
                <w:lang w:val="en-US"/>
              </w:rPr>
            </w:pPr>
          </w:p>
        </w:tc>
      </w:tr>
    </w:tbl>
    <w:p w14:paraId="6A051D7F" w14:textId="77777777" w:rsidR="00AE3679" w:rsidRDefault="008663A4">
      <w:pPr>
        <w:spacing w:beforeLines="50" w:before="120" w:after="120"/>
        <w:jc w:val="both"/>
        <w:rPr>
          <w:lang w:eastAsia="zh-CN"/>
        </w:rPr>
      </w:pPr>
      <w:r>
        <w:rPr>
          <w:rFonts w:hint="eastAsia"/>
          <w:lang w:eastAsia="zh-CN"/>
        </w:rPr>
        <w:lastRenderedPageBreak/>
        <w:t>Regarding the evaluation assumptions provided in the table above, several issues can be considered:</w:t>
      </w:r>
    </w:p>
    <w:p w14:paraId="0E93B6AF" w14:textId="07A0536E" w:rsidR="00F91876" w:rsidRPr="00F91876" w:rsidRDefault="00037908" w:rsidP="00861720">
      <w:pPr>
        <w:pStyle w:val="af0"/>
        <w:numPr>
          <w:ilvl w:val="0"/>
          <w:numId w:val="46"/>
        </w:numPr>
        <w:spacing w:after="120"/>
        <w:ind w:leftChars="0"/>
        <w:jc w:val="both"/>
        <w:rPr>
          <w:rFonts w:eastAsiaTheme="minorEastAsia"/>
        </w:rPr>
      </w:pPr>
      <w:r w:rsidRPr="00F91876">
        <w:rPr>
          <w:rFonts w:eastAsiaTheme="minorEastAsia"/>
          <w:bCs/>
        </w:rPr>
        <w:t>Random access schemes</w:t>
      </w:r>
    </w:p>
    <w:p w14:paraId="3AFC574D" w14:textId="258D8F6E" w:rsidR="00F93293" w:rsidRPr="00F91876" w:rsidRDefault="00E60643" w:rsidP="00F91876">
      <w:pPr>
        <w:spacing w:after="120"/>
        <w:jc w:val="both"/>
        <w:rPr>
          <w:rFonts w:eastAsiaTheme="minorEastAsia"/>
        </w:rPr>
      </w:pPr>
      <w:r w:rsidRPr="00F91876">
        <w:rPr>
          <w:rFonts w:eastAsiaTheme="minorEastAsia"/>
        </w:rPr>
        <w:t xml:space="preserve">In </w:t>
      </w:r>
      <w:r w:rsidR="00DD2DE3">
        <w:rPr>
          <w:rFonts w:eastAsiaTheme="minorEastAsia"/>
        </w:rPr>
        <w:t xml:space="preserve">the </w:t>
      </w:r>
      <w:r w:rsidR="00B83CB2">
        <w:rPr>
          <w:rFonts w:eastAsiaTheme="minorEastAsia"/>
        </w:rPr>
        <w:t xml:space="preserve">traditional </w:t>
      </w:r>
      <w:r w:rsidRPr="00F91876">
        <w:rPr>
          <w:rFonts w:eastAsiaTheme="minorEastAsia"/>
        </w:rPr>
        <w:t xml:space="preserve">slot-ALOHA scheme, if the time </w:t>
      </w:r>
      <w:r w:rsidR="00B725F4" w:rsidRPr="00F91876">
        <w:rPr>
          <w:rFonts w:eastAsiaTheme="minorEastAsia" w:hint="eastAsia"/>
        </w:rPr>
        <w:t>duration</w:t>
      </w:r>
      <w:r w:rsidR="00B725F4" w:rsidRPr="00F91876">
        <w:rPr>
          <w:rFonts w:eastAsiaTheme="minorEastAsia"/>
        </w:rPr>
        <w:t xml:space="preserve"> </w:t>
      </w:r>
      <w:r w:rsidRPr="00F91876">
        <w:rPr>
          <w:rFonts w:eastAsiaTheme="minorEastAsia"/>
        </w:rPr>
        <w:t xml:space="preserve">of </w:t>
      </w:r>
      <w:r w:rsidR="006C2031" w:rsidRPr="00F91876">
        <w:rPr>
          <w:rFonts w:eastAsiaTheme="minorEastAsia"/>
        </w:rPr>
        <w:t>each</w:t>
      </w:r>
      <w:r w:rsidRPr="00F91876">
        <w:rPr>
          <w:rFonts w:eastAsiaTheme="minorEastAsia"/>
        </w:rPr>
        <w:t xml:space="preserve"> slot</w:t>
      </w:r>
      <w:r w:rsidR="002E7675" w:rsidRPr="00F91876">
        <w:rPr>
          <w:rFonts w:eastAsiaTheme="minorEastAsia"/>
        </w:rPr>
        <w:t xml:space="preserve"> (i.e. the resource unit for signal transmission for one A-</w:t>
      </w:r>
      <w:proofErr w:type="spellStart"/>
      <w:r w:rsidR="002E7675" w:rsidRPr="00F91876">
        <w:rPr>
          <w:rFonts w:eastAsiaTheme="minorEastAsia"/>
        </w:rPr>
        <w:t>IoT</w:t>
      </w:r>
      <w:proofErr w:type="spellEnd"/>
      <w:r w:rsidR="002E7675" w:rsidRPr="00F91876">
        <w:rPr>
          <w:rFonts w:eastAsiaTheme="minorEastAsia"/>
        </w:rPr>
        <w:t xml:space="preserve"> device)</w:t>
      </w:r>
      <w:r w:rsidRPr="00F91876">
        <w:rPr>
          <w:rFonts w:eastAsiaTheme="minorEastAsia"/>
        </w:rPr>
        <w:t xml:space="preserve"> depends on whether the transmission </w:t>
      </w:r>
      <w:r w:rsidR="007E7B7A" w:rsidRPr="00F91876">
        <w:rPr>
          <w:rFonts w:eastAsiaTheme="minorEastAsia" w:hint="eastAsia"/>
        </w:rPr>
        <w:t xml:space="preserve">of the D2R signal </w:t>
      </w:r>
      <w:r w:rsidRPr="00F91876">
        <w:rPr>
          <w:rFonts w:eastAsiaTheme="minorEastAsia"/>
        </w:rPr>
        <w:t>in the slot is successful, the decrement command is needed to indicate devices to decrease their slot counters, that is, indicate the boundaries of the slots</w:t>
      </w:r>
      <w:r w:rsidR="00DD2DE3">
        <w:rPr>
          <w:rFonts w:eastAsiaTheme="minorEastAsia"/>
        </w:rPr>
        <w:t xml:space="preserve"> while the slot length might not be fixed</w:t>
      </w:r>
      <w:r w:rsidRPr="00F91876">
        <w:rPr>
          <w:rFonts w:eastAsiaTheme="minorEastAsia"/>
        </w:rPr>
        <w:t xml:space="preserve">. </w:t>
      </w:r>
      <w:r w:rsidR="00060399" w:rsidRPr="00F91876">
        <w:rPr>
          <w:rFonts w:eastAsiaTheme="minorEastAsia"/>
        </w:rPr>
        <w:t xml:space="preserve">However, since </w:t>
      </w:r>
      <w:r w:rsidRPr="00F91876">
        <w:rPr>
          <w:rFonts w:eastAsiaTheme="minorEastAsia"/>
        </w:rPr>
        <w:t>A-</w:t>
      </w:r>
      <w:proofErr w:type="spellStart"/>
      <w:r w:rsidRPr="00F91876">
        <w:rPr>
          <w:rFonts w:eastAsiaTheme="minorEastAsia"/>
        </w:rPr>
        <w:t>IoT</w:t>
      </w:r>
      <w:proofErr w:type="spellEnd"/>
      <w:r w:rsidRPr="00F91876">
        <w:rPr>
          <w:rFonts w:eastAsiaTheme="minorEastAsia"/>
        </w:rPr>
        <w:t xml:space="preserve"> device is equipped with a </w:t>
      </w:r>
      <w:r w:rsidR="002528FA" w:rsidRPr="00F91876">
        <w:rPr>
          <w:rFonts w:eastAsiaTheme="minorEastAsia"/>
        </w:rPr>
        <w:t xml:space="preserve">local oscillator to generate the reference </w:t>
      </w:r>
      <w:r w:rsidRPr="00F91876">
        <w:rPr>
          <w:rFonts w:eastAsiaTheme="minorEastAsia"/>
        </w:rPr>
        <w:t xml:space="preserve">clock </w:t>
      </w:r>
      <w:r w:rsidR="002528FA" w:rsidRPr="00F91876">
        <w:rPr>
          <w:rFonts w:eastAsiaTheme="minorEastAsia"/>
        </w:rPr>
        <w:t>for setting the</w:t>
      </w:r>
      <w:r w:rsidRPr="00F91876">
        <w:rPr>
          <w:rFonts w:eastAsiaTheme="minorEastAsia"/>
        </w:rPr>
        <w:t xml:space="preserve"> timing</w:t>
      </w:r>
      <w:r w:rsidR="002528FA" w:rsidRPr="00F91876">
        <w:rPr>
          <w:rFonts w:eastAsiaTheme="minorEastAsia"/>
        </w:rPr>
        <w:t xml:space="preserve"> of PDRCH transmission</w:t>
      </w:r>
      <w:r w:rsidR="00CA5846" w:rsidRPr="00F91876">
        <w:rPr>
          <w:rFonts w:eastAsiaTheme="minorEastAsia"/>
        </w:rPr>
        <w:t>, the</w:t>
      </w:r>
      <w:r w:rsidRPr="00F91876">
        <w:rPr>
          <w:rFonts w:eastAsiaTheme="minorEastAsia"/>
        </w:rPr>
        <w:t xml:space="preserve"> time </w:t>
      </w:r>
      <w:r w:rsidR="002528FA" w:rsidRPr="00F91876">
        <w:rPr>
          <w:rFonts w:eastAsiaTheme="minorEastAsia"/>
        </w:rPr>
        <w:t>duration</w:t>
      </w:r>
      <w:r w:rsidRPr="00F91876">
        <w:rPr>
          <w:rFonts w:eastAsiaTheme="minorEastAsia"/>
        </w:rPr>
        <w:t xml:space="preserve"> of the slots can be fixed</w:t>
      </w:r>
      <w:r w:rsidR="006C2031" w:rsidRPr="00F91876">
        <w:rPr>
          <w:rFonts w:eastAsiaTheme="minorEastAsia"/>
        </w:rPr>
        <w:t xml:space="preserve"> </w:t>
      </w:r>
      <w:r w:rsidR="002528FA" w:rsidRPr="00F91876">
        <w:rPr>
          <w:rFonts w:eastAsiaTheme="minorEastAsia"/>
        </w:rPr>
        <w:t xml:space="preserve">based on the defined TBS size from the resource allocation indicated in the PRDCH </w:t>
      </w:r>
      <w:r w:rsidR="006C2031" w:rsidRPr="00F91876">
        <w:rPr>
          <w:rFonts w:eastAsiaTheme="minorEastAsia"/>
        </w:rPr>
        <w:t>at least in an inventory round</w:t>
      </w:r>
      <w:r w:rsidRPr="00F91876">
        <w:rPr>
          <w:rFonts w:eastAsiaTheme="minorEastAsia"/>
        </w:rPr>
        <w:t xml:space="preserve">. </w:t>
      </w:r>
      <w:r w:rsidR="00060399" w:rsidRPr="00F91876">
        <w:rPr>
          <w:rFonts w:eastAsiaTheme="minorEastAsia"/>
        </w:rPr>
        <w:t xml:space="preserve">The benefit of using fixed time </w:t>
      </w:r>
      <w:r w:rsidR="002528FA" w:rsidRPr="00F91876">
        <w:rPr>
          <w:rFonts w:eastAsiaTheme="minorEastAsia"/>
        </w:rPr>
        <w:t>duration</w:t>
      </w:r>
      <w:r w:rsidR="00060399" w:rsidRPr="00F91876">
        <w:rPr>
          <w:rFonts w:eastAsiaTheme="minorEastAsia"/>
        </w:rPr>
        <w:t xml:space="preserve"> for </w:t>
      </w:r>
      <w:r w:rsidR="00F91876">
        <w:rPr>
          <w:rFonts w:eastAsiaTheme="minorEastAsia" w:hint="eastAsia"/>
          <w:lang w:eastAsia="zh-CN"/>
        </w:rPr>
        <w:t>the</w:t>
      </w:r>
      <w:r w:rsidR="00060399" w:rsidRPr="00F91876">
        <w:rPr>
          <w:rFonts w:eastAsiaTheme="minorEastAsia"/>
        </w:rPr>
        <w:t xml:space="preserve"> slot</w:t>
      </w:r>
      <w:r w:rsidR="00F91876">
        <w:rPr>
          <w:rFonts w:eastAsiaTheme="minorEastAsia" w:hint="eastAsia"/>
          <w:lang w:eastAsia="zh-CN"/>
        </w:rPr>
        <w:t>s</w:t>
      </w:r>
      <w:r w:rsidR="00060399" w:rsidRPr="00F91876">
        <w:rPr>
          <w:rFonts w:eastAsiaTheme="minorEastAsia"/>
        </w:rPr>
        <w:t xml:space="preserve"> is that </w:t>
      </w:r>
      <w:r w:rsidRPr="00F91876">
        <w:rPr>
          <w:rFonts w:eastAsiaTheme="minorEastAsia"/>
        </w:rPr>
        <w:t>A-</w:t>
      </w:r>
      <w:proofErr w:type="spellStart"/>
      <w:r w:rsidRPr="00F91876">
        <w:rPr>
          <w:rFonts w:eastAsiaTheme="minorEastAsia"/>
        </w:rPr>
        <w:t>IoT</w:t>
      </w:r>
      <w:proofErr w:type="spellEnd"/>
      <w:r w:rsidRPr="00F91876">
        <w:rPr>
          <w:rFonts w:eastAsiaTheme="minorEastAsia"/>
        </w:rPr>
        <w:t xml:space="preserve"> device</w:t>
      </w:r>
      <w:r w:rsidR="009C0336" w:rsidRPr="00F91876">
        <w:rPr>
          <w:rFonts w:eastAsiaTheme="minorEastAsia"/>
        </w:rPr>
        <w:t>s</w:t>
      </w:r>
      <w:r w:rsidRPr="00F91876">
        <w:rPr>
          <w:rFonts w:eastAsiaTheme="minorEastAsia"/>
        </w:rPr>
        <w:t xml:space="preserve"> can determine the boundary </w:t>
      </w:r>
      <w:r w:rsidR="009C0336" w:rsidRPr="00F91876">
        <w:rPr>
          <w:rFonts w:eastAsiaTheme="minorEastAsia"/>
        </w:rPr>
        <w:t xml:space="preserve">of each slot and the time for Msg1 transmission by </w:t>
      </w:r>
      <w:r w:rsidR="00DD2DE3">
        <w:rPr>
          <w:rFonts w:eastAsiaTheme="minorEastAsia"/>
        </w:rPr>
        <w:t xml:space="preserve">the reference timing generated from </w:t>
      </w:r>
      <w:r w:rsidR="009C0336" w:rsidRPr="00F91876">
        <w:rPr>
          <w:rFonts w:eastAsiaTheme="minorEastAsia"/>
        </w:rPr>
        <w:t xml:space="preserve">their own </w:t>
      </w:r>
      <w:r w:rsidR="002528FA" w:rsidRPr="00F91876">
        <w:rPr>
          <w:rFonts w:eastAsiaTheme="minorEastAsia"/>
        </w:rPr>
        <w:t>local oscillator and the adjustment of the beginning of the PDRCH transmission from the timing derived from the DL preamble of PRDCH</w:t>
      </w:r>
      <w:r w:rsidR="009C0336" w:rsidRPr="00F91876">
        <w:rPr>
          <w:rFonts w:eastAsiaTheme="minorEastAsia"/>
        </w:rPr>
        <w:t xml:space="preserve"> </w:t>
      </w:r>
      <w:r w:rsidR="00060399" w:rsidRPr="00F91876">
        <w:rPr>
          <w:rFonts w:eastAsiaTheme="minorEastAsia"/>
        </w:rPr>
        <w:t xml:space="preserve">without the need of </w:t>
      </w:r>
      <w:r w:rsidR="009C0336" w:rsidRPr="00F91876">
        <w:rPr>
          <w:rFonts w:eastAsiaTheme="minorEastAsia"/>
        </w:rPr>
        <w:t xml:space="preserve">an indicator like </w:t>
      </w:r>
      <w:r w:rsidR="006C2031" w:rsidRPr="00F91876">
        <w:rPr>
          <w:rFonts w:eastAsiaTheme="minorEastAsia"/>
        </w:rPr>
        <w:t xml:space="preserve">the </w:t>
      </w:r>
      <w:r w:rsidR="009C0336" w:rsidRPr="00F91876">
        <w:rPr>
          <w:rFonts w:eastAsiaTheme="minorEastAsia"/>
        </w:rPr>
        <w:t>decrement message.</w:t>
      </w:r>
      <w:r w:rsidR="00F93293" w:rsidRPr="00F91876">
        <w:rPr>
          <w:rFonts w:eastAsiaTheme="minorEastAsia"/>
        </w:rPr>
        <w:t xml:space="preserve"> An example of the random access procedure is shown in </w:t>
      </w:r>
      <w:r w:rsidR="00F93293" w:rsidRPr="00F91876">
        <w:rPr>
          <w:rFonts w:eastAsiaTheme="minorEastAsia"/>
        </w:rPr>
        <w:fldChar w:fldCharType="begin"/>
      </w:r>
      <w:r w:rsidR="00F93293" w:rsidRPr="00F91876">
        <w:rPr>
          <w:rFonts w:eastAsiaTheme="minorEastAsia"/>
        </w:rPr>
        <w:instrText xml:space="preserve"> REF _Ref178335872 \h  \* MERGEFORMAT </w:instrText>
      </w:r>
      <w:r w:rsidR="00F93293" w:rsidRPr="00F91876">
        <w:rPr>
          <w:rFonts w:eastAsiaTheme="minorEastAsia"/>
        </w:rPr>
      </w:r>
      <w:r w:rsidR="00F93293" w:rsidRPr="00F91876">
        <w:rPr>
          <w:rFonts w:eastAsiaTheme="minorEastAsia"/>
        </w:rPr>
        <w:fldChar w:fldCharType="separate"/>
      </w:r>
      <w:r w:rsidR="00220AF0" w:rsidRPr="00C40450">
        <w:t xml:space="preserve">Figure </w:t>
      </w:r>
      <w:r w:rsidR="00220AF0" w:rsidRPr="00C40450">
        <w:rPr>
          <w:noProof/>
        </w:rPr>
        <w:t>1</w:t>
      </w:r>
      <w:r w:rsidR="00F93293" w:rsidRPr="00F91876">
        <w:rPr>
          <w:rFonts w:eastAsiaTheme="minorEastAsia"/>
        </w:rPr>
        <w:fldChar w:fldCharType="end"/>
      </w:r>
      <w:r w:rsidR="00F93293" w:rsidRPr="00F91876">
        <w:rPr>
          <w:rFonts w:eastAsiaTheme="minorEastAsia"/>
        </w:rPr>
        <w:t>. After the R2D paging message, the A-</w:t>
      </w:r>
      <w:proofErr w:type="spellStart"/>
      <w:r w:rsidR="00F93293" w:rsidRPr="00F91876">
        <w:rPr>
          <w:rFonts w:eastAsiaTheme="minorEastAsia"/>
        </w:rPr>
        <w:t>IoT</w:t>
      </w:r>
      <w:proofErr w:type="spellEnd"/>
      <w:r w:rsidR="00F93293" w:rsidRPr="00F91876">
        <w:rPr>
          <w:rFonts w:eastAsiaTheme="minorEastAsia"/>
        </w:rPr>
        <w:t xml:space="preserve"> devices choose a resource unit from the pre-allocated resource set to transmit Msg1. The reader sends a unicast Msg2 for each of the devices </w:t>
      </w:r>
      <w:proofErr w:type="gramStart"/>
      <w:r w:rsidR="00F93293" w:rsidRPr="00F91876">
        <w:rPr>
          <w:rFonts w:eastAsiaTheme="minorEastAsia"/>
        </w:rPr>
        <w:t>whose</w:t>
      </w:r>
      <w:proofErr w:type="gramEnd"/>
      <w:r w:rsidR="00F93293" w:rsidRPr="00F91876">
        <w:rPr>
          <w:rFonts w:eastAsiaTheme="minorEastAsia"/>
        </w:rPr>
        <w:t xml:space="preserve"> Msg1 has been successfully received. The device transmits Msg3 </w:t>
      </w:r>
      <w:r w:rsidR="00651405" w:rsidRPr="00F91876">
        <w:rPr>
          <w:rFonts w:eastAsiaTheme="minorEastAsia" w:hint="eastAsia"/>
        </w:rPr>
        <w:t xml:space="preserve">in the resource unit </w:t>
      </w:r>
      <w:r w:rsidR="007E7B7A" w:rsidRPr="00F91876">
        <w:rPr>
          <w:rFonts w:eastAsiaTheme="minorEastAsia" w:hint="eastAsia"/>
        </w:rPr>
        <w:t xml:space="preserve">dedicatedly </w:t>
      </w:r>
      <w:r w:rsidR="00651405" w:rsidRPr="00F91876">
        <w:rPr>
          <w:rFonts w:eastAsiaTheme="minorEastAsia" w:hint="eastAsia"/>
        </w:rPr>
        <w:t>indicated by corresponding Msg2</w:t>
      </w:r>
      <w:r w:rsidR="00F93293" w:rsidRPr="00F91876">
        <w:rPr>
          <w:rFonts w:eastAsiaTheme="minorEastAsia"/>
        </w:rPr>
        <w:t xml:space="preserve">. </w:t>
      </w:r>
      <w:r w:rsidR="0016641E" w:rsidRPr="00F91876">
        <w:rPr>
          <w:rFonts w:eastAsiaTheme="minorEastAsia"/>
        </w:rPr>
        <w:t xml:space="preserve">The resource units </w:t>
      </w:r>
      <w:r w:rsidR="0016641E" w:rsidRPr="00F91876">
        <w:rPr>
          <w:rFonts w:eastAsiaTheme="minorEastAsia" w:hint="eastAsia"/>
        </w:rPr>
        <w:t xml:space="preserve">for </w:t>
      </w:r>
      <w:r w:rsidR="0016641E" w:rsidRPr="00F91876">
        <w:rPr>
          <w:rFonts w:eastAsiaTheme="minorEastAsia"/>
        </w:rPr>
        <w:t>different device</w:t>
      </w:r>
      <w:r w:rsidR="007E7B7A" w:rsidRPr="00F91876">
        <w:rPr>
          <w:rFonts w:eastAsiaTheme="minorEastAsia" w:hint="eastAsia"/>
        </w:rPr>
        <w:t>s</w:t>
      </w:r>
      <w:r w:rsidR="0016641E" w:rsidRPr="00F91876">
        <w:rPr>
          <w:rFonts w:eastAsiaTheme="minorEastAsia"/>
        </w:rPr>
        <w:t xml:space="preserve"> </w:t>
      </w:r>
      <w:r w:rsidR="0016641E" w:rsidRPr="00F91876">
        <w:rPr>
          <w:rFonts w:eastAsiaTheme="minorEastAsia" w:hint="eastAsia"/>
        </w:rPr>
        <w:t xml:space="preserve">to transmit Msg1 or Msg3 </w:t>
      </w:r>
      <w:r w:rsidR="0016641E" w:rsidRPr="00F91876">
        <w:rPr>
          <w:rFonts w:eastAsiaTheme="minorEastAsia"/>
        </w:rPr>
        <w:t xml:space="preserve">can be </w:t>
      </w:r>
      <w:proofErr w:type="spellStart"/>
      <w:r w:rsidR="0016641E" w:rsidRPr="00F91876">
        <w:rPr>
          <w:rFonts w:eastAsiaTheme="minorEastAsia"/>
        </w:rPr>
        <w:t>TDMed</w:t>
      </w:r>
      <w:proofErr w:type="spellEnd"/>
      <w:r w:rsidR="0016641E" w:rsidRPr="00F91876">
        <w:rPr>
          <w:rFonts w:eastAsiaTheme="minorEastAsia"/>
        </w:rPr>
        <w:t xml:space="preserve"> and/or </w:t>
      </w:r>
      <w:proofErr w:type="spellStart"/>
      <w:r w:rsidR="0016641E" w:rsidRPr="00F91876">
        <w:rPr>
          <w:rFonts w:eastAsiaTheme="minorEastAsia"/>
        </w:rPr>
        <w:t>FDMed</w:t>
      </w:r>
      <w:proofErr w:type="spellEnd"/>
      <w:r w:rsidR="0016641E" w:rsidRPr="00F91876">
        <w:rPr>
          <w:rFonts w:eastAsiaTheme="minorEastAsia" w:hint="eastAsia"/>
        </w:rPr>
        <w:t>.</w:t>
      </w:r>
      <w:r w:rsidR="0016641E" w:rsidRPr="00F91876">
        <w:rPr>
          <w:rFonts w:eastAsiaTheme="minorEastAsia"/>
        </w:rPr>
        <w:t xml:space="preserve"> </w:t>
      </w:r>
      <w:r w:rsidR="00F93293" w:rsidRPr="00F91876">
        <w:rPr>
          <w:rFonts w:eastAsiaTheme="minorEastAsia"/>
        </w:rPr>
        <w:t>The procedure will be repeated until the reader successfully access 99% of the devices in the coverage area.</w:t>
      </w:r>
    </w:p>
    <w:p w14:paraId="7DADF451" w14:textId="77777777" w:rsidR="00F93293" w:rsidRDefault="00F93293" w:rsidP="00F963FE">
      <w:pPr>
        <w:keepNext/>
        <w:spacing w:after="120"/>
        <w:jc w:val="center"/>
      </w:pPr>
      <w:r w:rsidRPr="00757DD5">
        <w:rPr>
          <w:rFonts w:eastAsiaTheme="minorEastAsia"/>
          <w:noProof/>
          <w:lang w:eastAsia="zh-CN"/>
        </w:rPr>
        <mc:AlternateContent>
          <mc:Choice Requires="wpc">
            <w:drawing>
              <wp:inline distT="0" distB="0" distL="0" distR="0" wp14:anchorId="573F457E" wp14:editId="7D5012D4">
                <wp:extent cx="4490519" cy="1307329"/>
                <wp:effectExtent l="0" t="0" r="0" b="762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直接箭头连接符 47"/>
                        <wps:cNvCnPr/>
                        <wps:spPr>
                          <a:xfrm flipV="1">
                            <a:off x="140630" y="841190"/>
                            <a:ext cx="3959860"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48" name="矩形 48"/>
                        <wps:cNvSpPr/>
                        <wps:spPr>
                          <a:xfrm>
                            <a:off x="312080" y="542740"/>
                            <a:ext cx="538480" cy="298450"/>
                          </a:xfrm>
                          <a:prstGeom prst="rect">
                            <a:avLst/>
                          </a:prstGeom>
                          <a:solidFill>
                            <a:srgbClr val="4F81BD">
                              <a:lumMod val="20000"/>
                              <a:lumOff val="80000"/>
                            </a:srgbClr>
                          </a:solidFill>
                          <a:ln w="9525" cap="flat" cmpd="sng" algn="ctr">
                            <a:solidFill>
                              <a:sysClr val="windowText" lastClr="000000"/>
                            </a:solidFill>
                            <a:prstDash val="solid"/>
                          </a:ln>
                          <a:effectLst/>
                        </wps:spPr>
                        <wps:txbx>
                          <w:txbxContent>
                            <w:p w14:paraId="5BE27A72" w14:textId="77777777" w:rsidR="00E139FF" w:rsidRPr="00D039AA" w:rsidRDefault="00E139FF" w:rsidP="00D039AA">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文本框 138"/>
                        <wps:cNvSpPr txBox="1"/>
                        <wps:spPr>
                          <a:xfrm>
                            <a:off x="312080" y="606015"/>
                            <a:ext cx="538480" cy="212090"/>
                          </a:xfrm>
                          <a:prstGeom prst="rect">
                            <a:avLst/>
                          </a:prstGeom>
                          <a:noFill/>
                          <a:ln w="6350">
                            <a:noFill/>
                          </a:ln>
                          <a:effectLst/>
                        </wps:spPr>
                        <wps:txbx>
                          <w:txbxContent>
                            <w:p w14:paraId="4340DF81"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F963FE">
                                <w:rPr>
                                  <w:rFonts w:ascii="Times New Roman" w:hAnsi="Times New Roman" w:cs="Times New Roman"/>
                                  <w:kern w:val="2"/>
                                  <w:sz w:val="21"/>
                                  <w:szCs w:val="21"/>
                                </w:rPr>
                                <w:t>Paging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矩形 50"/>
                        <wps:cNvSpPr/>
                        <wps:spPr>
                          <a:xfrm>
                            <a:off x="1062650" y="542740"/>
                            <a:ext cx="143510" cy="297815"/>
                          </a:xfrm>
                          <a:prstGeom prst="rect">
                            <a:avLst/>
                          </a:prstGeom>
                          <a:solidFill>
                            <a:srgbClr val="D1F0C2"/>
                          </a:solidFill>
                          <a:ln w="9525" cap="flat" cmpd="sng" algn="ctr">
                            <a:solidFill>
                              <a:sysClr val="windowText" lastClr="000000"/>
                            </a:solidFill>
                            <a:prstDash val="solid"/>
                          </a:ln>
                          <a:effectLst/>
                        </wps:spPr>
                        <wps:txbx>
                          <w:txbxContent>
                            <w:p w14:paraId="29FBDA20" w14:textId="77777777" w:rsidR="00E139FF" w:rsidRPr="00F963FE" w:rsidRDefault="00E139FF" w:rsidP="00F963FE">
                              <w:pPr>
                                <w:pStyle w:val="a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文本框 14"/>
                        <wps:cNvSpPr txBox="1"/>
                        <wps:spPr>
                          <a:xfrm>
                            <a:off x="1082970" y="1008687"/>
                            <a:ext cx="1023620" cy="288000"/>
                          </a:xfrm>
                          <a:prstGeom prst="rect">
                            <a:avLst/>
                          </a:prstGeom>
                          <a:noFill/>
                          <a:ln w="6350">
                            <a:noFill/>
                          </a:ln>
                          <a:effectLst/>
                        </wps:spPr>
                        <wps:txbx>
                          <w:txbxContent>
                            <w:p w14:paraId="765765DA" w14:textId="77777777" w:rsidR="00E139FF" w:rsidRPr="00F963FE" w:rsidRDefault="00E139FF" w:rsidP="00F963FE">
                              <w:pPr>
                                <w:pStyle w:val="a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Resource units</w:t>
                              </w:r>
                            </w:p>
                            <w:p w14:paraId="11EB5BE0" w14:textId="77777777" w:rsidR="00E139FF" w:rsidRPr="00F963FE" w:rsidRDefault="00E139FF" w:rsidP="00F963FE">
                              <w:pPr>
                                <w:pStyle w:val="a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 xml:space="preserve"> </w:t>
                              </w:r>
                              <w:proofErr w:type="gramStart"/>
                              <w:r w:rsidRPr="00D039AA">
                                <w:rPr>
                                  <w:rFonts w:ascii="Times New Roman" w:hAnsi="Times New Roman" w:cs="Times New Roman"/>
                                  <w:sz w:val="18"/>
                                  <w:szCs w:val="18"/>
                                </w:rPr>
                                <w:t>for</w:t>
                              </w:r>
                              <w:proofErr w:type="gramEnd"/>
                              <w:r w:rsidRPr="00D039AA">
                                <w:rPr>
                                  <w:rFonts w:ascii="Times New Roman" w:hAnsi="Times New Roman" w:cs="Times New Roman"/>
                                  <w:sz w:val="18"/>
                                  <w:szCs w:val="18"/>
                                </w:rPr>
                                <w:t xml:space="preserve"> Msg1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1266485" y="542105"/>
                            <a:ext cx="142875" cy="297180"/>
                          </a:xfrm>
                          <a:prstGeom prst="rect">
                            <a:avLst/>
                          </a:prstGeom>
                          <a:solidFill>
                            <a:srgbClr val="D1F0C2"/>
                          </a:solidFill>
                          <a:ln w="9525" cap="flat" cmpd="sng" algn="ctr">
                            <a:solidFill>
                              <a:sysClr val="windowText" lastClr="000000"/>
                            </a:solidFill>
                            <a:prstDash val="solid"/>
                          </a:ln>
                          <a:effectLst/>
                        </wps:spPr>
                        <wps:txbx>
                          <w:txbxContent>
                            <w:p w14:paraId="68F1882C"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1470320" y="542105"/>
                            <a:ext cx="142875" cy="297180"/>
                          </a:xfrm>
                          <a:prstGeom prst="rect">
                            <a:avLst/>
                          </a:prstGeom>
                          <a:solidFill>
                            <a:srgbClr val="D1F0C2"/>
                          </a:solidFill>
                          <a:ln w="9525" cap="flat" cmpd="sng" algn="ctr">
                            <a:solidFill>
                              <a:sysClr val="windowText" lastClr="000000"/>
                            </a:solidFill>
                            <a:prstDash val="solid"/>
                          </a:ln>
                          <a:effectLst/>
                        </wps:spPr>
                        <wps:txbx>
                          <w:txbxContent>
                            <w:p w14:paraId="124EAD21"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1674155" y="542105"/>
                            <a:ext cx="142875" cy="296545"/>
                          </a:xfrm>
                          <a:prstGeom prst="rect">
                            <a:avLst/>
                          </a:prstGeom>
                          <a:solidFill>
                            <a:srgbClr val="D1F0C2"/>
                          </a:solidFill>
                          <a:ln w="9525" cap="flat" cmpd="sng" algn="ctr">
                            <a:solidFill>
                              <a:sysClr val="windowText" lastClr="000000"/>
                            </a:solidFill>
                            <a:prstDash val="solid"/>
                          </a:ln>
                          <a:effectLst/>
                        </wps:spPr>
                        <wps:txbx>
                          <w:txbxContent>
                            <w:p w14:paraId="2CC66B27"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1991020" y="544010"/>
                            <a:ext cx="142875" cy="295910"/>
                          </a:xfrm>
                          <a:prstGeom prst="rect">
                            <a:avLst/>
                          </a:prstGeom>
                          <a:solidFill>
                            <a:srgbClr val="D1F0C2"/>
                          </a:solidFill>
                          <a:ln w="9525" cap="flat" cmpd="sng" algn="ctr">
                            <a:solidFill>
                              <a:sysClr val="windowText" lastClr="000000"/>
                            </a:solidFill>
                            <a:prstDash val="solid"/>
                          </a:ln>
                          <a:effectLst/>
                        </wps:spPr>
                        <wps:txbx>
                          <w:txbxContent>
                            <w:p w14:paraId="66845B9E"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1063285" y="192855"/>
                            <a:ext cx="142875" cy="297180"/>
                          </a:xfrm>
                          <a:prstGeom prst="rect">
                            <a:avLst/>
                          </a:prstGeom>
                          <a:solidFill>
                            <a:srgbClr val="D1F0C2"/>
                          </a:solidFill>
                          <a:ln w="9525" cap="flat" cmpd="sng" algn="ctr">
                            <a:solidFill>
                              <a:sysClr val="windowText" lastClr="000000"/>
                            </a:solidFill>
                            <a:prstDash val="solid"/>
                          </a:ln>
                          <a:effectLst/>
                        </wps:spPr>
                        <wps:txbx>
                          <w:txbxContent>
                            <w:p w14:paraId="3B0BD195"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1267120" y="192855"/>
                            <a:ext cx="142875" cy="296545"/>
                          </a:xfrm>
                          <a:prstGeom prst="rect">
                            <a:avLst/>
                          </a:prstGeom>
                          <a:solidFill>
                            <a:srgbClr val="D1F0C2"/>
                          </a:solidFill>
                          <a:ln w="9525" cap="flat" cmpd="sng" algn="ctr">
                            <a:solidFill>
                              <a:sysClr val="windowText" lastClr="000000"/>
                            </a:solidFill>
                            <a:prstDash val="solid"/>
                          </a:ln>
                          <a:effectLst/>
                        </wps:spPr>
                        <wps:txbx>
                          <w:txbxContent>
                            <w:p w14:paraId="24147B80"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1470955" y="192855"/>
                            <a:ext cx="142875" cy="296545"/>
                          </a:xfrm>
                          <a:prstGeom prst="rect">
                            <a:avLst/>
                          </a:prstGeom>
                          <a:solidFill>
                            <a:srgbClr val="D1F0C2"/>
                          </a:solidFill>
                          <a:ln w="9525" cap="flat" cmpd="sng" algn="ctr">
                            <a:solidFill>
                              <a:sysClr val="windowText" lastClr="000000"/>
                            </a:solidFill>
                            <a:prstDash val="solid"/>
                          </a:ln>
                          <a:effectLst/>
                        </wps:spPr>
                        <wps:txbx>
                          <w:txbxContent>
                            <w:p w14:paraId="36A4EFA7"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674790" y="192855"/>
                            <a:ext cx="142875" cy="295910"/>
                          </a:xfrm>
                          <a:prstGeom prst="rect">
                            <a:avLst/>
                          </a:prstGeom>
                          <a:solidFill>
                            <a:srgbClr val="D1F0C2"/>
                          </a:solidFill>
                          <a:ln w="9525" cap="flat" cmpd="sng" algn="ctr">
                            <a:solidFill>
                              <a:sysClr val="windowText" lastClr="000000"/>
                            </a:solidFill>
                            <a:prstDash val="solid"/>
                          </a:ln>
                          <a:effectLst/>
                        </wps:spPr>
                        <wps:txbx>
                          <w:txbxContent>
                            <w:p w14:paraId="21708150"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1991020" y="194760"/>
                            <a:ext cx="142875" cy="295275"/>
                          </a:xfrm>
                          <a:prstGeom prst="rect">
                            <a:avLst/>
                          </a:prstGeom>
                          <a:solidFill>
                            <a:srgbClr val="D1F0C2"/>
                          </a:solidFill>
                          <a:ln w="9525" cap="flat" cmpd="sng" algn="ctr">
                            <a:solidFill>
                              <a:sysClr val="windowText" lastClr="000000"/>
                            </a:solidFill>
                            <a:prstDash val="solid"/>
                          </a:ln>
                          <a:effectLst/>
                        </wps:spPr>
                        <wps:txbx>
                          <w:txbxContent>
                            <w:p w14:paraId="5146FA23"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右大括号 92"/>
                        <wps:cNvSpPr/>
                        <wps:spPr>
                          <a:xfrm rot="5400000">
                            <a:off x="1524295" y="425900"/>
                            <a:ext cx="139700" cy="1079500"/>
                          </a:xfrm>
                          <a:prstGeom prst="rightBrace">
                            <a:avLst/>
                          </a:prstGeom>
                          <a:noFill/>
                          <a:ln w="9525" cap="flat" cmpd="sng" algn="ctr">
                            <a:solidFill>
                              <a:sysClr val="windowText" lastClr="000000"/>
                            </a:solidFill>
                            <a:prstDash val="solid"/>
                          </a:ln>
                          <a:effectLst/>
                        </wps:spPr>
                        <wps:txbx>
                          <w:txbxContent>
                            <w:p w14:paraId="5209684A" w14:textId="77777777" w:rsidR="00E139FF" w:rsidRPr="00D039AA" w:rsidRDefault="00E139FF" w:rsidP="00C849BA">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文本框 14"/>
                        <wps:cNvSpPr txBox="1"/>
                        <wps:spPr>
                          <a:xfrm>
                            <a:off x="1772580" y="198570"/>
                            <a:ext cx="259080" cy="211455"/>
                          </a:xfrm>
                          <a:prstGeom prst="rect">
                            <a:avLst/>
                          </a:prstGeom>
                          <a:noFill/>
                          <a:ln w="6350">
                            <a:noFill/>
                          </a:ln>
                          <a:effectLst/>
                        </wps:spPr>
                        <wps:txbx>
                          <w:txbxContent>
                            <w:p w14:paraId="524E59B0"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 name="文本框 14"/>
                        <wps:cNvSpPr txBox="1"/>
                        <wps:spPr>
                          <a:xfrm>
                            <a:off x="1772580" y="556075"/>
                            <a:ext cx="258445" cy="210820"/>
                          </a:xfrm>
                          <a:prstGeom prst="rect">
                            <a:avLst/>
                          </a:prstGeom>
                          <a:noFill/>
                          <a:ln w="6350">
                            <a:noFill/>
                          </a:ln>
                          <a:effectLst/>
                        </wps:spPr>
                        <wps:txbx>
                          <w:txbxContent>
                            <w:p w14:paraId="43C58FC7"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 name="矩形 95"/>
                        <wps:cNvSpPr/>
                        <wps:spPr>
                          <a:xfrm>
                            <a:off x="2375195" y="545915"/>
                            <a:ext cx="142875" cy="294640"/>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717E6FCE"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2579030" y="546550"/>
                            <a:ext cx="142875" cy="294005"/>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16CD67B9"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文本框 14"/>
                        <wps:cNvSpPr txBox="1"/>
                        <wps:spPr>
                          <a:xfrm>
                            <a:off x="2217883" y="1019739"/>
                            <a:ext cx="987043" cy="288000"/>
                          </a:xfrm>
                          <a:prstGeom prst="rect">
                            <a:avLst/>
                          </a:prstGeom>
                          <a:noFill/>
                          <a:ln w="6350">
                            <a:noFill/>
                          </a:ln>
                          <a:effectLst/>
                        </wps:spPr>
                        <wps:txbx>
                          <w:txbxContent>
                            <w:p w14:paraId="23EC8EE3" w14:textId="77090B28" w:rsidR="00E139FF" w:rsidRPr="00F963FE" w:rsidRDefault="00E139FF" w:rsidP="00F963FE">
                              <w:pPr>
                                <w:pStyle w:val="a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Msg2 for</w:t>
                              </w:r>
                              <w:r>
                                <w:rPr>
                                  <w:rFonts w:ascii="Times New Roman" w:hAnsi="Times New Roman" w:cs="Times New Roman" w:hint="eastAsia"/>
                                  <w:sz w:val="18"/>
                                  <w:szCs w:val="18"/>
                                </w:rPr>
                                <w:t xml:space="preserve"> the</w:t>
                              </w:r>
                            </w:p>
                            <w:p w14:paraId="45324F5D" w14:textId="6BB02780" w:rsidR="00E139FF" w:rsidRPr="00F963FE" w:rsidRDefault="00E139FF" w:rsidP="00F963FE">
                              <w:pPr>
                                <w:pStyle w:val="a9"/>
                                <w:spacing w:before="0" w:beforeAutospacing="0" w:after="0" w:afterAutospacing="0" w:line="200" w:lineRule="exact"/>
                                <w:jc w:val="center"/>
                                <w:rPr>
                                  <w:rFonts w:ascii="Times New Roman" w:hAnsi="Times New Roman" w:cs="Times New Roman"/>
                                </w:rPr>
                              </w:pPr>
                              <w:proofErr w:type="gramStart"/>
                              <w:r w:rsidRPr="00D039AA">
                                <w:rPr>
                                  <w:rFonts w:ascii="Times New Roman" w:hAnsi="Times New Roman" w:cs="Times New Roman"/>
                                  <w:sz w:val="18"/>
                                  <w:szCs w:val="18"/>
                                </w:rPr>
                                <w:t>succ</w:t>
                              </w:r>
                              <w:r>
                                <w:rPr>
                                  <w:rFonts w:ascii="Times New Roman" w:hAnsi="Times New Roman" w:cs="Times New Roman" w:hint="eastAsia"/>
                                  <w:sz w:val="18"/>
                                  <w:szCs w:val="18"/>
                                </w:rPr>
                                <w:t>essful</w:t>
                              </w:r>
                              <w:proofErr w:type="gramEnd"/>
                              <w:r w:rsidRPr="00D039AA">
                                <w:rPr>
                                  <w:rFonts w:ascii="Times New Roman" w:hAnsi="Times New Roman" w:cs="Times New Roman"/>
                                  <w:sz w:val="18"/>
                                  <w:szCs w:val="18"/>
                                </w:rPr>
                                <w:t xml:space="preserve"> devices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 name="文本框 14"/>
                        <wps:cNvSpPr txBox="1"/>
                        <wps:spPr>
                          <a:xfrm>
                            <a:off x="2699680" y="557980"/>
                            <a:ext cx="258445" cy="210185"/>
                          </a:xfrm>
                          <a:prstGeom prst="rect">
                            <a:avLst/>
                          </a:prstGeom>
                          <a:noFill/>
                          <a:ln w="6350">
                            <a:noFill/>
                          </a:ln>
                          <a:effectLst/>
                        </wps:spPr>
                        <wps:txbx>
                          <w:txbxContent>
                            <w:p w14:paraId="4559FD29"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 name="直接箭头连接符 99"/>
                        <wps:cNvCnPr/>
                        <wps:spPr>
                          <a:xfrm flipV="1">
                            <a:off x="140630" y="47440"/>
                            <a:ext cx="0" cy="79121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100" name="文本框 14"/>
                        <wps:cNvSpPr txBox="1"/>
                        <wps:spPr>
                          <a:xfrm>
                            <a:off x="4060485" y="742130"/>
                            <a:ext cx="349250" cy="192405"/>
                          </a:xfrm>
                          <a:prstGeom prst="rect">
                            <a:avLst/>
                          </a:prstGeom>
                          <a:noFill/>
                          <a:ln w="6350">
                            <a:noFill/>
                          </a:ln>
                          <a:effectLst/>
                        </wps:spPr>
                        <wps:txbx>
                          <w:txbxContent>
                            <w:p w14:paraId="79CFB7B6"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sz w:val="18"/>
                                  <w:szCs w:val="18"/>
                                </w:rPr>
                                <w:t>Time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文本框 14"/>
                        <wps:cNvSpPr txBox="1"/>
                        <wps:spPr>
                          <a:xfrm>
                            <a:off x="180000" y="36010"/>
                            <a:ext cx="530225" cy="161925"/>
                          </a:xfrm>
                          <a:prstGeom prst="rect">
                            <a:avLst/>
                          </a:prstGeom>
                          <a:noFill/>
                          <a:ln w="6350">
                            <a:noFill/>
                          </a:ln>
                          <a:effectLst/>
                        </wps:spPr>
                        <wps:txbx>
                          <w:txbxContent>
                            <w:p w14:paraId="76638841"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sz w:val="18"/>
                                  <w:szCs w:val="18"/>
                                </w:rPr>
                                <w:t>Frequency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2" name="矩形 102"/>
                        <wps:cNvSpPr/>
                        <wps:spPr>
                          <a:xfrm>
                            <a:off x="2949235" y="545915"/>
                            <a:ext cx="142240" cy="294005"/>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5364AE6C"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右大括号 103"/>
                        <wps:cNvSpPr/>
                        <wps:spPr>
                          <a:xfrm rot="5400000">
                            <a:off x="2667930" y="606240"/>
                            <a:ext cx="139065" cy="719455"/>
                          </a:xfrm>
                          <a:prstGeom prst="rightBrace">
                            <a:avLst/>
                          </a:prstGeom>
                          <a:noFill/>
                          <a:ln w="9525" cap="flat" cmpd="sng" algn="ctr">
                            <a:solidFill>
                              <a:sysClr val="windowText" lastClr="000000"/>
                            </a:solidFill>
                            <a:prstDash val="solid"/>
                          </a:ln>
                          <a:effectLst/>
                        </wps:spPr>
                        <wps:txbx>
                          <w:txbxContent>
                            <w:p w14:paraId="761BAEBA" w14:textId="77777777" w:rsidR="00E139FF" w:rsidRPr="00F963FE" w:rsidRDefault="00E139FF" w:rsidP="00F963FE">
                              <w:pPr>
                                <w:pStyle w:val="a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3305470" y="542105"/>
                            <a:ext cx="142240" cy="296545"/>
                          </a:xfrm>
                          <a:prstGeom prst="rect">
                            <a:avLst/>
                          </a:prstGeom>
                          <a:solidFill>
                            <a:srgbClr val="FBECD3"/>
                          </a:solidFill>
                          <a:ln w="9525" cap="flat" cmpd="sng" algn="ctr">
                            <a:solidFill>
                              <a:sysClr val="windowText" lastClr="000000"/>
                            </a:solidFill>
                            <a:prstDash val="solid"/>
                          </a:ln>
                          <a:effectLst/>
                        </wps:spPr>
                        <wps:txbx>
                          <w:txbxContent>
                            <w:p w14:paraId="0B359EFA"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3509305" y="542105"/>
                            <a:ext cx="142240" cy="295910"/>
                          </a:xfrm>
                          <a:prstGeom prst="rect">
                            <a:avLst/>
                          </a:prstGeom>
                          <a:solidFill>
                            <a:srgbClr val="FBECD3"/>
                          </a:solidFill>
                          <a:ln w="9525" cap="flat" cmpd="sng" algn="ctr">
                            <a:solidFill>
                              <a:sysClr val="windowText" lastClr="000000"/>
                            </a:solidFill>
                            <a:prstDash val="solid"/>
                          </a:ln>
                          <a:effectLst/>
                        </wps:spPr>
                        <wps:txbx>
                          <w:txbxContent>
                            <w:p w14:paraId="133299B7"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3826170" y="544010"/>
                            <a:ext cx="142240" cy="295275"/>
                          </a:xfrm>
                          <a:prstGeom prst="rect">
                            <a:avLst/>
                          </a:prstGeom>
                          <a:solidFill>
                            <a:srgbClr val="FBECD3"/>
                          </a:solidFill>
                          <a:ln w="9525" cap="flat" cmpd="sng" algn="ctr">
                            <a:solidFill>
                              <a:sysClr val="windowText" lastClr="000000"/>
                            </a:solidFill>
                            <a:prstDash val="solid"/>
                          </a:ln>
                          <a:effectLst/>
                        </wps:spPr>
                        <wps:txbx>
                          <w:txbxContent>
                            <w:p w14:paraId="6CC70EFA"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3306105" y="192855"/>
                            <a:ext cx="142240" cy="295910"/>
                          </a:xfrm>
                          <a:prstGeom prst="rect">
                            <a:avLst/>
                          </a:prstGeom>
                          <a:solidFill>
                            <a:srgbClr val="FBECD3"/>
                          </a:solidFill>
                          <a:ln w="9525" cap="flat" cmpd="sng" algn="ctr">
                            <a:solidFill>
                              <a:sysClr val="windowText" lastClr="000000"/>
                            </a:solidFill>
                            <a:prstDash val="solid"/>
                          </a:ln>
                          <a:effectLst/>
                        </wps:spPr>
                        <wps:txbx>
                          <w:txbxContent>
                            <w:p w14:paraId="3409A715"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509940" y="192855"/>
                            <a:ext cx="142240" cy="295275"/>
                          </a:xfrm>
                          <a:prstGeom prst="rect">
                            <a:avLst/>
                          </a:prstGeom>
                          <a:solidFill>
                            <a:srgbClr val="FBECD3"/>
                          </a:solidFill>
                          <a:ln w="9525" cap="flat" cmpd="sng" algn="ctr">
                            <a:solidFill>
                              <a:sysClr val="windowText" lastClr="000000"/>
                            </a:solidFill>
                            <a:prstDash val="solid"/>
                          </a:ln>
                          <a:effectLst/>
                        </wps:spPr>
                        <wps:txbx>
                          <w:txbxContent>
                            <w:p w14:paraId="646B7D2C"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826170" y="194760"/>
                            <a:ext cx="142240" cy="294640"/>
                          </a:xfrm>
                          <a:prstGeom prst="rect">
                            <a:avLst/>
                          </a:prstGeom>
                          <a:solidFill>
                            <a:srgbClr val="FBECD3"/>
                          </a:solidFill>
                          <a:ln w="9525" cap="flat" cmpd="sng" algn="ctr">
                            <a:solidFill>
                              <a:sysClr val="windowText" lastClr="000000"/>
                            </a:solidFill>
                            <a:prstDash val="solid"/>
                          </a:ln>
                          <a:effectLst/>
                        </wps:spPr>
                        <wps:txbx>
                          <w:txbxContent>
                            <w:p w14:paraId="2226A6FA" w14:textId="77777777" w:rsidR="00E139FF" w:rsidRPr="00F963FE" w:rsidRDefault="00E139FF" w:rsidP="00F963FE">
                              <w:pPr>
                                <w:pStyle w:val="a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文本框 14"/>
                        <wps:cNvSpPr txBox="1"/>
                        <wps:spPr>
                          <a:xfrm>
                            <a:off x="3609635" y="199840"/>
                            <a:ext cx="257810" cy="210820"/>
                          </a:xfrm>
                          <a:prstGeom prst="rect">
                            <a:avLst/>
                          </a:prstGeom>
                          <a:noFill/>
                          <a:ln w="6350">
                            <a:noFill/>
                          </a:ln>
                          <a:effectLst/>
                        </wps:spPr>
                        <wps:txbx>
                          <w:txbxContent>
                            <w:p w14:paraId="747E009B"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1" name="文本框 14"/>
                        <wps:cNvSpPr txBox="1"/>
                        <wps:spPr>
                          <a:xfrm>
                            <a:off x="3607730" y="556075"/>
                            <a:ext cx="257810" cy="210185"/>
                          </a:xfrm>
                          <a:prstGeom prst="rect">
                            <a:avLst/>
                          </a:prstGeom>
                          <a:noFill/>
                          <a:ln w="6350">
                            <a:noFill/>
                          </a:ln>
                          <a:effectLst/>
                        </wps:spPr>
                        <wps:txbx>
                          <w:txbxContent>
                            <w:p w14:paraId="168C8C00" w14:textId="77777777" w:rsidR="00E139FF" w:rsidRPr="00F963FE" w:rsidRDefault="00E139FF" w:rsidP="00F963FE">
                              <w:pPr>
                                <w:pStyle w:val="a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2" name="文本框 14"/>
                        <wps:cNvSpPr txBox="1"/>
                        <wps:spPr>
                          <a:xfrm>
                            <a:off x="3245668" y="1014612"/>
                            <a:ext cx="854029" cy="288000"/>
                          </a:xfrm>
                          <a:prstGeom prst="rect">
                            <a:avLst/>
                          </a:prstGeom>
                          <a:noFill/>
                          <a:ln w="6350">
                            <a:noFill/>
                          </a:ln>
                          <a:effectLst/>
                        </wps:spPr>
                        <wps:txbx>
                          <w:txbxContent>
                            <w:p w14:paraId="5E346DCA" w14:textId="56C095DB" w:rsidR="00E139FF" w:rsidRPr="00F963FE" w:rsidRDefault="00E139FF" w:rsidP="00F963FE">
                              <w:pPr>
                                <w:pStyle w:val="a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Msg</w:t>
                              </w:r>
                              <w:r>
                                <w:rPr>
                                  <w:rFonts w:ascii="Times New Roman" w:hAnsi="Times New Roman" w:cs="Times New Roman" w:hint="eastAsia"/>
                                  <w:sz w:val="18"/>
                                  <w:szCs w:val="18"/>
                                </w:rPr>
                                <w:t>3</w:t>
                              </w:r>
                              <w:r w:rsidRPr="00D039AA">
                                <w:rPr>
                                  <w:rFonts w:ascii="Times New Roman" w:hAnsi="Times New Roman" w:cs="Times New Roman"/>
                                  <w:sz w:val="18"/>
                                  <w:szCs w:val="18"/>
                                </w:rPr>
                                <w:t xml:space="preserve"> for</w:t>
                              </w:r>
                              <w:r>
                                <w:rPr>
                                  <w:rFonts w:ascii="Times New Roman" w:hAnsi="Times New Roman" w:cs="Times New Roman" w:hint="eastAsia"/>
                                  <w:sz w:val="18"/>
                                  <w:szCs w:val="18"/>
                                </w:rPr>
                                <w:t xml:space="preserve"> the</w:t>
                              </w:r>
                            </w:p>
                            <w:p w14:paraId="0152F2E7" w14:textId="1C64B4DA" w:rsidR="00E139FF" w:rsidRPr="00A56DA5" w:rsidRDefault="00E139FF" w:rsidP="00F963FE">
                              <w:pPr>
                                <w:pStyle w:val="a9"/>
                                <w:spacing w:before="0" w:beforeAutospacing="0" w:after="0" w:afterAutospacing="0" w:line="200" w:lineRule="exact"/>
                                <w:jc w:val="center"/>
                                <w:rPr>
                                  <w:rFonts w:ascii="Times New Roman" w:hAnsi="Times New Roman" w:cs="Times New Roman"/>
                                </w:rPr>
                              </w:pPr>
                              <w:proofErr w:type="gramStart"/>
                              <w:r w:rsidRPr="00D039AA">
                                <w:rPr>
                                  <w:rFonts w:ascii="Times New Roman" w:hAnsi="Times New Roman" w:cs="Times New Roman"/>
                                  <w:sz w:val="18"/>
                                  <w:szCs w:val="18"/>
                                </w:rPr>
                                <w:t>succ</w:t>
                              </w:r>
                              <w:r>
                                <w:rPr>
                                  <w:rFonts w:ascii="Times New Roman" w:hAnsi="Times New Roman" w:cs="Times New Roman" w:hint="eastAsia"/>
                                  <w:sz w:val="18"/>
                                  <w:szCs w:val="18"/>
                                </w:rPr>
                                <w:t>essful</w:t>
                              </w:r>
                              <w:proofErr w:type="gramEnd"/>
                              <w:r w:rsidRPr="00D039AA">
                                <w:rPr>
                                  <w:rFonts w:ascii="Times New Roman" w:hAnsi="Times New Roman" w:cs="Times New Roman"/>
                                  <w:sz w:val="18"/>
                                  <w:szCs w:val="18"/>
                                </w:rPr>
                                <w:t xml:space="preserve"> devices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 name="右大括号 113"/>
                        <wps:cNvSpPr/>
                        <wps:spPr>
                          <a:xfrm rot="5400000">
                            <a:off x="3571218" y="637672"/>
                            <a:ext cx="138430" cy="654685"/>
                          </a:xfrm>
                          <a:prstGeom prst="rightBrace">
                            <a:avLst/>
                          </a:prstGeom>
                          <a:noFill/>
                          <a:ln w="9525" cap="flat" cmpd="sng" algn="ctr">
                            <a:solidFill>
                              <a:sysClr val="windowText" lastClr="000000"/>
                            </a:solidFill>
                            <a:prstDash val="solid"/>
                          </a:ln>
                          <a:effectLst/>
                        </wps:spPr>
                        <wps:txbx>
                          <w:txbxContent>
                            <w:p w14:paraId="6492B1FD" w14:textId="77777777" w:rsidR="00E139FF" w:rsidRPr="00F963FE" w:rsidRDefault="00E139FF" w:rsidP="00F963FE">
                              <w:pPr>
                                <w:pStyle w:val="a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573F457E" id="画布 81" o:spid="_x0000_s1026" editas="canvas" style="width:353.6pt;height:102.95pt;mso-position-horizontal-relative:char;mso-position-vertical-relative:line" coordsize="44900,13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900;height:13068;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47" o:spid="_x0000_s1028" type="#_x0000_t32" style="position:absolute;left:1406;top:8411;width:3959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" strokecolor="#4a7ebb">
                  <v:stroke endarrow="open"/>
                </v:shape>
                <v:rect id="矩形 48" o:spid="_x0000_s1029" style="position:absolute;left:3120;top:5427;width:5385;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" fillcolor="#dce6f2" strokecolor="windowText">
                  <v:textbox>
                    <w:txbxContent>
                      <w:p w14:paraId="5BE27A72" w14:textId="77777777" w:rsidR="00014C72" w:rsidRPr="00D039AA" w:rsidRDefault="00014C72" w:rsidP="00D039AA">
                        <w:pPr>
                          <w:spacing w:after="120"/>
                        </w:pPr>
                      </w:p>
                    </w:txbxContent>
                  </v:textbox>
                </v:rect>
                <v:shapetype id="_x0000_t202" coordsize="21600,21600" o:spt="202" path="m,l,21600r21600,l21600,xe">
                  <v:stroke joinstyle="miter"/>
                  <v:path gradientshapeok="t" o:connecttype="rect"/>
                </v:shapetype>
                <v:shape id="文本框 138" o:spid="_x0000_s1030" type="#_x0000_t202" style="position:absolute;left:3120;top:6060;width:5385;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" filled="f" stroked="f" strokeweight=".5pt">
                  <v:textbox inset="0,0,0,0">
                    <w:txbxContent>
                      <w:p w14:paraId="4340DF81"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F963FE">
                          <w:rPr>
                            <w:rFonts w:ascii="Times New Roman" w:hAnsi="Times New Roman" w:cs="Times New Roman"/>
                            <w:kern w:val="2"/>
                            <w:sz w:val="21"/>
                            <w:szCs w:val="21"/>
                          </w:rPr>
                          <w:t>Paging</w:t>
                        </w:r>
                      </w:p>
                    </w:txbxContent>
                  </v:textbox>
                </v:shape>
                <v:rect id="矩形 50" o:spid="_x0000_s1031" style="position:absolute;left:10626;top:5427;width:143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" fillcolor="#d1f0c2" strokecolor="windowText">
                  <v:textbox>
                    <w:txbxContent>
                      <w:p w14:paraId="29FBDA20" w14:textId="77777777" w:rsidR="00014C72" w:rsidRPr="00F963FE" w:rsidRDefault="00014C72" w:rsidP="00F963FE">
                        <w:pPr>
                          <w:pStyle w:val="NormalWeb"/>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v:textbox>
                </v:rect>
                <v:shape id="文本框 14" o:spid="_x0000_s1032" type="#_x0000_t202" style="position:absolute;left:10829;top:10086;width:10236;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" filled="f" stroked="f" strokeweight=".5pt">
                  <v:textbox inset="0,0,0,0">
                    <w:txbxContent>
                      <w:p w14:paraId="765765DA" w14:textId="77777777" w:rsidR="00014C72" w:rsidRPr="00F963FE" w:rsidRDefault="00014C72" w:rsidP="00F963FE">
                        <w:pPr>
                          <w:pStyle w:val="NormalWeb"/>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Resource units</w:t>
                        </w:r>
                      </w:p>
                      <w:p w14:paraId="11EB5BE0" w14:textId="77777777" w:rsidR="00014C72" w:rsidRPr="00F963FE" w:rsidRDefault="00014C72" w:rsidP="00F963FE">
                        <w:pPr>
                          <w:pStyle w:val="NormalWeb"/>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 xml:space="preserve"> for Msg1</w:t>
                        </w:r>
                      </w:p>
                    </w:txbxContent>
                  </v:textbox>
                </v:shape>
                <v:rect id="矩形 83" o:spid="_x0000_s1033" style="position:absolute;left:12664;top:5421;width:1429;height:2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" fillcolor="#d1f0c2" strokecolor="windowText">
                  <v:textbox>
                    <w:txbxContent>
                      <w:p w14:paraId="68F1882C"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4" o:spid="_x0000_s1034" style="position:absolute;left:14703;top:5421;width:1428;height:2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" fillcolor="#d1f0c2" strokecolor="windowText">
                  <v:textbox>
                    <w:txbxContent>
                      <w:p w14:paraId="124EAD21"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5" o:spid="_x0000_s1035" style="position:absolute;left:16741;top:5421;width:1429;height:2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" fillcolor="#d1f0c2" strokecolor="windowText">
                  <v:textbox>
                    <w:txbxContent>
                      <w:p w14:paraId="2CC66B27"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6" o:spid="_x0000_s1036" style="position:absolute;left:19910;top:5440;width:1428;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" fillcolor="#d1f0c2" strokecolor="windowText">
                  <v:textbox>
                    <w:txbxContent>
                      <w:p w14:paraId="66845B9E"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7" o:spid="_x0000_s1037" style="position:absolute;left:10632;top:1928;width:1429;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" fillcolor="#d1f0c2" strokecolor="windowText">
                  <v:textbox>
                    <w:txbxContent>
                      <w:p w14:paraId="3B0BD195"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8" o:spid="_x0000_s1038" style="position:absolute;left:12671;top:1928;width:1428;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" fillcolor="#d1f0c2" strokecolor="windowText">
                  <v:textbox>
                    <w:txbxContent>
                      <w:p w14:paraId="24147B80"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9" o:spid="_x0000_s1039" style="position:absolute;left:14709;top:1928;width:1429;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" fillcolor="#d1f0c2" strokecolor="windowText">
                  <v:textbox>
                    <w:txbxContent>
                      <w:p w14:paraId="36A4EFA7"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90" o:spid="_x0000_s1040" style="position:absolute;left:16747;top:1928;width:142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" fillcolor="#d1f0c2" strokecolor="windowText">
                  <v:textbox>
                    <w:txbxContent>
                      <w:p w14:paraId="21708150"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91" o:spid="_x0000_s1041" style="position:absolute;left:19910;top:1947;width:1428;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" fillcolor="#d1f0c2" strokecolor="windowText">
                  <v:textbox>
                    <w:txbxContent>
                      <w:p w14:paraId="5146FA23"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2" o:spid="_x0000_s1042" type="#_x0000_t88" style="position:absolute;left:15242;top:4259;width:1397;height:1079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" adj="233" strokecolor="windowText">
                  <v:textbox>
                    <w:txbxContent>
                      <w:p w14:paraId="5209684A" w14:textId="77777777" w:rsidR="00014C72" w:rsidRPr="00D039AA" w:rsidRDefault="00014C72" w:rsidP="00C849BA">
                        <w:pPr>
                          <w:spacing w:after="120"/>
                        </w:pPr>
                      </w:p>
                    </w:txbxContent>
                  </v:textbox>
                </v:shape>
                <v:shape id="文本框 14" o:spid="_x0000_s1043" type="#_x0000_t202" style="position:absolute;left:17725;top:1985;width:25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" filled="f" stroked="f" strokeweight=".5pt">
                  <v:textbox inset="0,0,0,0">
                    <w:txbxContent>
                      <w:p w14:paraId="524E59B0"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文本框 14" o:spid="_x0000_s1044" type="#_x0000_t202" style="position:absolute;left:17725;top:5560;width:2585;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" filled="f" stroked="f" strokeweight=".5pt">
                  <v:textbox inset="0,0,0,0">
                    <w:txbxContent>
                      <w:p w14:paraId="43C58FC7"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rect id="矩形 95" o:spid="_x0000_s1045" style="position:absolute;left:23751;top:5459;width:142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" fillcolor="#f2dcdb" strokecolor="windowText">
                  <v:textbox>
                    <w:txbxContent>
                      <w:p w14:paraId="717E6FCE"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96" o:spid="_x0000_s1046" style="position:absolute;left:25790;top:5465;width:1429;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" fillcolor="#f2dcdb" strokecolor="windowText">
                  <v:textbox>
                    <w:txbxContent>
                      <w:p w14:paraId="16CD67B9"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 id="文本框 14" o:spid="_x0000_s1047" type="#_x0000_t202" style="position:absolute;left:22178;top:10197;width:987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" filled="f" stroked="f" strokeweight=".5pt">
                  <v:textbox inset="0,0,0,0">
                    <w:txbxContent>
                      <w:p w14:paraId="23EC8EE3" w14:textId="77090B28" w:rsidR="00014C72" w:rsidRPr="00F963FE" w:rsidRDefault="00014C72" w:rsidP="00F963FE">
                        <w:pPr>
                          <w:pStyle w:val="NormalWeb"/>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Msg2 for</w:t>
                        </w:r>
                        <w:r>
                          <w:rPr>
                            <w:rFonts w:ascii="Times New Roman" w:hAnsi="Times New Roman" w:cs="Times New Roman" w:hint="eastAsia"/>
                            <w:sz w:val="18"/>
                            <w:szCs w:val="18"/>
                          </w:rPr>
                          <w:t xml:space="preserve"> the</w:t>
                        </w:r>
                      </w:p>
                      <w:p w14:paraId="45324F5D" w14:textId="6BB02780" w:rsidR="00014C72" w:rsidRPr="00F963FE" w:rsidRDefault="00014C72" w:rsidP="00F963FE">
                        <w:pPr>
                          <w:pStyle w:val="NormalWeb"/>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succ</w:t>
                        </w:r>
                        <w:r>
                          <w:rPr>
                            <w:rFonts w:ascii="Times New Roman" w:hAnsi="Times New Roman" w:cs="Times New Roman" w:hint="eastAsia"/>
                            <w:sz w:val="18"/>
                            <w:szCs w:val="18"/>
                          </w:rPr>
                          <w:t>essful</w:t>
                        </w:r>
                        <w:r w:rsidRPr="00D039AA">
                          <w:rPr>
                            <w:rFonts w:ascii="Times New Roman" w:hAnsi="Times New Roman" w:cs="Times New Roman"/>
                            <w:sz w:val="18"/>
                            <w:szCs w:val="18"/>
                          </w:rPr>
                          <w:t xml:space="preserve"> devices</w:t>
                        </w:r>
                      </w:p>
                    </w:txbxContent>
                  </v:textbox>
                </v:shape>
                <v:shape id="文本框 14" o:spid="_x0000_s1048" type="#_x0000_t202" style="position:absolute;left:26996;top:5579;width:2585;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" filled="f" stroked="f" strokeweight=".5pt">
                  <v:textbox inset="0,0,0,0">
                    <w:txbxContent>
                      <w:p w14:paraId="4559FD29"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直接箭头连接符 99" o:spid="_x0000_s1049" type="#_x0000_t32" style="position:absolute;left:1406;top:474;width:0;height:79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" strokecolor="#4a7ebb">
                  <v:stroke endarrow="open"/>
                </v:shape>
                <v:shape id="文本框 14" o:spid="_x0000_s1050" type="#_x0000_t202" style="position:absolute;left:40604;top:7421;width:3493;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" filled="f" stroked="f" strokeweight=".5pt">
                  <v:textbox inset="0,0,0,0">
                    <w:txbxContent>
                      <w:p w14:paraId="79CFB7B6"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sz w:val="18"/>
                            <w:szCs w:val="18"/>
                          </w:rPr>
                          <w:t>Time</w:t>
                        </w:r>
                      </w:p>
                    </w:txbxContent>
                  </v:textbox>
                </v:shape>
                <v:shape id="文本框 14" o:spid="_x0000_s1051" type="#_x0000_t202" style="position:absolute;left:1800;top:360;width:5302;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" filled="f" stroked="f" strokeweight=".5pt">
                  <v:textbox inset="0,0,0,0">
                    <w:txbxContent>
                      <w:p w14:paraId="76638841"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sz w:val="18"/>
                            <w:szCs w:val="18"/>
                          </w:rPr>
                          <w:t>Frequency</w:t>
                        </w:r>
                      </w:p>
                    </w:txbxContent>
                  </v:textbox>
                </v:shape>
                <v:rect id="矩形 102" o:spid="_x0000_s1052" style="position:absolute;left:29492;top:5459;width:1422;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" fillcolor="#f2dcdb" strokecolor="windowText">
                  <v:textbox>
                    <w:txbxContent>
                      <w:p w14:paraId="5364AE6C"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 id="右大括号 103" o:spid="_x0000_s1053" type="#_x0000_t88" style="position:absolute;left:26678;top:6063;width:1391;height:71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" adj="348" strokecolor="windowText">
                  <v:textbox>
                    <w:txbxContent>
                      <w:p w14:paraId="761BAEBA" w14:textId="77777777" w:rsidR="00014C72" w:rsidRPr="00F963FE" w:rsidRDefault="00014C72" w:rsidP="00F963FE">
                        <w:pPr>
                          <w:pStyle w:val="NormalWeb"/>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v:textbox>
                </v:shape>
                <v:rect id="矩形 104" o:spid="_x0000_s1054" style="position:absolute;left:33054;top:5421;width:1423;height:2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" fillcolor="#fbecd3" strokecolor="windowText">
                  <v:textbox>
                    <w:txbxContent>
                      <w:p w14:paraId="0B359EFA"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5" o:spid="_x0000_s1055" style="position:absolute;left:35093;top:5421;width:1422;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" fillcolor="#fbecd3" strokecolor="windowText">
                  <v:textbox>
                    <w:txbxContent>
                      <w:p w14:paraId="133299B7"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6" o:spid="_x0000_s1056" style="position:absolute;left:38261;top:5440;width:1423;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" fillcolor="#fbecd3" strokecolor="windowText">
                  <v:textbox>
                    <w:txbxContent>
                      <w:p w14:paraId="6CC70EFA"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7" o:spid="_x0000_s1057" style="position:absolute;left:33061;top:1928;width:1422;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" fillcolor="#fbecd3" strokecolor="windowText">
                  <v:textbox>
                    <w:txbxContent>
                      <w:p w14:paraId="3409A715"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8" o:spid="_x0000_s1058" style="position:absolute;left:35099;top:1928;width:1422;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" fillcolor="#fbecd3" strokecolor="windowText">
                  <v:textbox>
                    <w:txbxContent>
                      <w:p w14:paraId="646B7D2C"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9" o:spid="_x0000_s1059" style="position:absolute;left:38261;top:1947;width:1423;height:2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" fillcolor="#fbecd3" strokecolor="windowText">
                  <v:textbox>
                    <w:txbxContent>
                      <w:p w14:paraId="2226A6FA" w14:textId="77777777" w:rsidR="00014C72" w:rsidRPr="00F963FE" w:rsidRDefault="00014C72" w:rsidP="00F963FE">
                        <w:pPr>
                          <w:pStyle w:val="NormalWeb"/>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 id="文本框 14" o:spid="_x0000_s1060" type="#_x0000_t202" style="position:absolute;left:36096;top:1998;width:2578;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" filled="f" stroked="f" strokeweight=".5pt">
                  <v:textbox inset="0,0,0,0">
                    <w:txbxContent>
                      <w:p w14:paraId="747E009B"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文本框 14" o:spid="_x0000_s1061" type="#_x0000_t202" style="position:absolute;left:36077;top:5560;width:2578;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" filled="f" stroked="f" strokeweight=".5pt">
                  <v:textbox inset="0,0,0,0">
                    <w:txbxContent>
                      <w:p w14:paraId="168C8C00" w14:textId="77777777" w:rsidR="00014C72" w:rsidRPr="00F963FE" w:rsidRDefault="00014C72" w:rsidP="00F963FE">
                        <w:pPr>
                          <w:pStyle w:val="NormalWeb"/>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文本框 14" o:spid="_x0000_s1062" type="#_x0000_t202" style="position:absolute;left:32456;top:10146;width:854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" filled="f" stroked="f" strokeweight=".5pt">
                  <v:textbox inset="0,0,0,0">
                    <w:txbxContent>
                      <w:p w14:paraId="5E346DCA" w14:textId="56C095DB" w:rsidR="00014C72" w:rsidRPr="00F963FE" w:rsidRDefault="00014C72" w:rsidP="00F963FE">
                        <w:pPr>
                          <w:pStyle w:val="NormalWeb"/>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Msg</w:t>
                        </w:r>
                        <w:r>
                          <w:rPr>
                            <w:rFonts w:ascii="Times New Roman" w:hAnsi="Times New Roman" w:cs="Times New Roman" w:hint="eastAsia"/>
                            <w:sz w:val="18"/>
                            <w:szCs w:val="18"/>
                          </w:rPr>
                          <w:t>3</w:t>
                        </w:r>
                        <w:r w:rsidRPr="00D039AA">
                          <w:rPr>
                            <w:rFonts w:ascii="Times New Roman" w:hAnsi="Times New Roman" w:cs="Times New Roman"/>
                            <w:sz w:val="18"/>
                            <w:szCs w:val="18"/>
                          </w:rPr>
                          <w:t xml:space="preserve"> for</w:t>
                        </w:r>
                        <w:r>
                          <w:rPr>
                            <w:rFonts w:ascii="Times New Roman" w:hAnsi="Times New Roman" w:cs="Times New Roman" w:hint="eastAsia"/>
                            <w:sz w:val="18"/>
                            <w:szCs w:val="18"/>
                          </w:rPr>
                          <w:t xml:space="preserve"> the</w:t>
                        </w:r>
                      </w:p>
                      <w:p w14:paraId="0152F2E7" w14:textId="1C64B4DA" w:rsidR="00014C72" w:rsidRPr="00A56DA5" w:rsidRDefault="00014C72" w:rsidP="00F963FE">
                        <w:pPr>
                          <w:pStyle w:val="NormalWeb"/>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sz w:val="18"/>
                            <w:szCs w:val="18"/>
                          </w:rPr>
                          <w:t>succ</w:t>
                        </w:r>
                        <w:r>
                          <w:rPr>
                            <w:rFonts w:ascii="Times New Roman" w:hAnsi="Times New Roman" w:cs="Times New Roman" w:hint="eastAsia"/>
                            <w:sz w:val="18"/>
                            <w:szCs w:val="18"/>
                          </w:rPr>
                          <w:t>essful</w:t>
                        </w:r>
                        <w:r w:rsidRPr="00D039AA">
                          <w:rPr>
                            <w:rFonts w:ascii="Times New Roman" w:hAnsi="Times New Roman" w:cs="Times New Roman"/>
                            <w:sz w:val="18"/>
                            <w:szCs w:val="18"/>
                          </w:rPr>
                          <w:t xml:space="preserve"> devices</w:t>
                        </w:r>
                      </w:p>
                    </w:txbxContent>
                  </v:textbox>
                </v:shape>
                <v:shape id="右大括号 113" o:spid="_x0000_s1063" type="#_x0000_t88" style="position:absolute;left:35712;top:6376;width:1384;height:654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" adj="381" strokecolor="windowText">
                  <v:textbox>
                    <w:txbxContent>
                      <w:p w14:paraId="6492B1FD" w14:textId="77777777" w:rsidR="00014C72" w:rsidRPr="00F963FE" w:rsidRDefault="00014C72" w:rsidP="00F963FE">
                        <w:pPr>
                          <w:pStyle w:val="NormalWeb"/>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v:textbox>
                </v:shape>
                <w10:anchorlock/>
              </v:group>
            </w:pict>
          </mc:Fallback>
        </mc:AlternateContent>
      </w:r>
    </w:p>
    <w:p w14:paraId="61497E28" w14:textId="0B76F30D" w:rsidR="00733485" w:rsidRPr="00861720" w:rsidRDefault="00F93293" w:rsidP="00861720">
      <w:pPr>
        <w:pStyle w:val="a3"/>
        <w:spacing w:after="120"/>
        <w:jc w:val="center"/>
      </w:pPr>
      <w:bookmarkStart w:id="11" w:name="_Ref178335872"/>
      <w:bookmarkStart w:id="12" w:name="_Ref178347429"/>
      <w:r w:rsidRPr="002228A2">
        <w:rPr>
          <w:rFonts w:ascii="Times New Roman" w:hAnsi="Times New Roman" w:cs="Times New Roman"/>
          <w:b/>
        </w:rPr>
        <w:t xml:space="preserve">Figure </w:t>
      </w:r>
      <w:r w:rsidRPr="002228A2">
        <w:rPr>
          <w:b/>
        </w:rPr>
        <w:fldChar w:fldCharType="begin"/>
      </w:r>
      <w:r w:rsidRPr="002228A2">
        <w:rPr>
          <w:rFonts w:ascii="Times New Roman" w:hAnsi="Times New Roman" w:cs="Times New Roman"/>
          <w:b/>
        </w:rPr>
        <w:instrText xml:space="preserve"> SEQ Figure \* ARABIC </w:instrText>
      </w:r>
      <w:r w:rsidRPr="002228A2">
        <w:rPr>
          <w:b/>
        </w:rPr>
        <w:fldChar w:fldCharType="separate"/>
      </w:r>
      <w:r w:rsidR="00220AF0">
        <w:rPr>
          <w:rFonts w:ascii="Times New Roman" w:hAnsi="Times New Roman" w:cs="Times New Roman"/>
          <w:b/>
          <w:noProof/>
        </w:rPr>
        <w:t>1</w:t>
      </w:r>
      <w:r w:rsidRPr="002228A2">
        <w:rPr>
          <w:b/>
        </w:rPr>
        <w:fldChar w:fldCharType="end"/>
      </w:r>
      <w:bookmarkEnd w:id="11"/>
      <w:r w:rsidRPr="002228A2">
        <w:rPr>
          <w:rFonts w:ascii="Times New Roman" w:hAnsi="Times New Roman" w:cs="Times New Roman" w:hint="eastAsia"/>
          <w:b/>
          <w:lang w:eastAsia="zh-CN"/>
        </w:rPr>
        <w:t>: The evaluation assumption of the random access procedure</w:t>
      </w:r>
      <w:bookmarkEnd w:id="12"/>
    </w:p>
    <w:p w14:paraId="43E73BAA" w14:textId="4F010AC5" w:rsidR="00F91876" w:rsidRPr="00F91876" w:rsidRDefault="00037908" w:rsidP="00B71531">
      <w:pPr>
        <w:pStyle w:val="af0"/>
        <w:numPr>
          <w:ilvl w:val="0"/>
          <w:numId w:val="46"/>
        </w:numPr>
        <w:tabs>
          <w:tab w:val="left" w:pos="420"/>
        </w:tabs>
        <w:spacing w:after="120"/>
        <w:ind w:leftChars="0"/>
        <w:jc w:val="both"/>
        <w:rPr>
          <w:rFonts w:eastAsia="Times New Roman"/>
        </w:rPr>
      </w:pPr>
      <w:r w:rsidRPr="00F91876">
        <w:rPr>
          <w:rFonts w:eastAsiaTheme="minorEastAsia"/>
          <w:bCs/>
        </w:rPr>
        <w:t>Definition of data rate</w:t>
      </w:r>
    </w:p>
    <w:p w14:paraId="5B79A962" w14:textId="7C3513E4" w:rsidR="009C0336" w:rsidRPr="00F91876" w:rsidRDefault="009C0336" w:rsidP="00F91876">
      <w:pPr>
        <w:tabs>
          <w:tab w:val="left" w:pos="420"/>
        </w:tabs>
        <w:spacing w:after="120"/>
        <w:jc w:val="both"/>
      </w:pPr>
      <w:r w:rsidRPr="00F91876">
        <w:rPr>
          <w:rFonts w:eastAsiaTheme="minorEastAsia" w:hint="eastAsia"/>
        </w:rPr>
        <w:t>The data rate has effect on the transmission time for each signal.</w:t>
      </w:r>
      <w:r w:rsidR="00B71531" w:rsidRPr="00F91876">
        <w:rPr>
          <w:rFonts w:eastAsiaTheme="minorEastAsia"/>
        </w:rPr>
        <w:t xml:space="preserve"> For the evaluation of inventory completion time, </w:t>
      </w:r>
      <w:r w:rsidRPr="00F91876">
        <w:rPr>
          <w:rFonts w:eastAsiaTheme="minorEastAsia" w:hint="eastAsia"/>
        </w:rPr>
        <w:t xml:space="preserve">it should be clarified whether the calculation of data rate includes the components like CRC and preamble. The definition </w:t>
      </w:r>
      <w:r w:rsidR="00B71531" w:rsidRPr="00F91876">
        <w:rPr>
          <w:rFonts w:eastAsiaTheme="minorEastAsia"/>
        </w:rPr>
        <w:t>of</w:t>
      </w:r>
      <w:r w:rsidR="00CA5846" w:rsidRPr="00F91876">
        <w:rPr>
          <w:rFonts w:eastAsiaTheme="minorEastAsia" w:hint="eastAsia"/>
        </w:rPr>
        <w:t xml:space="preserve"> </w:t>
      </w:r>
      <w:r w:rsidRPr="00F91876">
        <w:rPr>
          <w:rFonts w:eastAsiaTheme="minorEastAsia" w:hint="eastAsia"/>
        </w:rPr>
        <w:t xml:space="preserve">the </w:t>
      </w:r>
      <w:r w:rsidRPr="00F91876">
        <w:rPr>
          <w:rFonts w:eastAsiaTheme="minorEastAsia"/>
        </w:rPr>
        <w:t>“</w:t>
      </w:r>
      <w:r w:rsidRPr="00F91876">
        <w:rPr>
          <w:rFonts w:eastAsiaTheme="minorEastAsia" w:hint="eastAsia"/>
        </w:rPr>
        <w:t>exact data rate</w:t>
      </w:r>
      <w:r w:rsidRPr="00F91876">
        <w:rPr>
          <w:rFonts w:eastAsiaTheme="minorEastAsia"/>
        </w:rPr>
        <w:t>”</w:t>
      </w:r>
      <w:r w:rsidRPr="00F91876">
        <w:rPr>
          <w:rFonts w:eastAsiaTheme="minorEastAsia" w:hint="eastAsia"/>
        </w:rPr>
        <w:t xml:space="preserve"> </w:t>
      </w:r>
      <w:r w:rsidR="00B71531" w:rsidRPr="00F91876">
        <w:rPr>
          <w:rFonts w:eastAsiaTheme="minorEastAsia"/>
        </w:rPr>
        <w:t xml:space="preserve">used </w:t>
      </w:r>
      <w:r w:rsidRPr="00F91876">
        <w:rPr>
          <w:rFonts w:eastAsiaTheme="minorEastAsia" w:hint="eastAsia"/>
        </w:rPr>
        <w:t xml:space="preserve">in the agreed LLS assumptions can be reused </w:t>
      </w:r>
      <w:r w:rsidR="00B71531" w:rsidRPr="00F91876">
        <w:rPr>
          <w:rFonts w:eastAsiaTheme="minorEastAsia"/>
        </w:rPr>
        <w:t xml:space="preserve">here </w:t>
      </w:r>
      <w:r w:rsidRPr="00F91876">
        <w:rPr>
          <w:rFonts w:eastAsiaTheme="minorEastAsia" w:hint="eastAsia"/>
        </w:rPr>
        <w:t>for simplicity and consistency.</w:t>
      </w:r>
    </w:p>
    <w:p w14:paraId="6564012C" w14:textId="4CB8FC8E" w:rsidR="001065F9" w:rsidRDefault="000B450A" w:rsidP="00931DBD">
      <w:pPr>
        <w:pStyle w:val="af0"/>
        <w:numPr>
          <w:ilvl w:val="255"/>
          <w:numId w:val="0"/>
        </w:numPr>
        <w:spacing w:afterLines="0" w:after="0"/>
        <w:jc w:val="both"/>
        <w:rPr>
          <w:rFonts w:eastAsiaTheme="minorEastAsia"/>
          <w:b/>
          <w:bCs/>
        </w:rPr>
      </w:pPr>
      <w:r>
        <w:rPr>
          <w:b/>
          <w:bCs/>
        </w:rPr>
        <w:t xml:space="preserve">Proposal </w:t>
      </w:r>
      <w:r w:rsidR="007307C5">
        <w:rPr>
          <w:rFonts w:eastAsiaTheme="minorEastAsia" w:hint="eastAsia"/>
          <w:b/>
          <w:bCs/>
        </w:rPr>
        <w:t>7</w:t>
      </w:r>
      <w:r>
        <w:rPr>
          <w:b/>
          <w:bCs/>
        </w:rPr>
        <w:t>:</w:t>
      </w:r>
      <w:r>
        <w:rPr>
          <w:rFonts w:eastAsiaTheme="minorEastAsia" w:hint="eastAsia"/>
          <w:b/>
          <w:bCs/>
        </w:rPr>
        <w:t xml:space="preserve"> </w:t>
      </w:r>
      <w:r w:rsidR="001065F9">
        <w:rPr>
          <w:rFonts w:eastAsiaTheme="minorEastAsia" w:hint="eastAsia"/>
          <w:b/>
          <w:bCs/>
        </w:rPr>
        <w:t>In the evaluation of inventory completion time</w:t>
      </w:r>
      <w:r w:rsidR="00E96A9A">
        <w:rPr>
          <w:rFonts w:eastAsiaTheme="minorEastAsia"/>
          <w:b/>
          <w:bCs/>
        </w:rPr>
        <w:t>:</w:t>
      </w:r>
    </w:p>
    <w:p w14:paraId="488DD664" w14:textId="35B10F5B" w:rsidR="001065F9" w:rsidRPr="00931DBD" w:rsidRDefault="001065F9" w:rsidP="00931DBD">
      <w:pPr>
        <w:pStyle w:val="a5"/>
        <w:numPr>
          <w:ilvl w:val="0"/>
          <w:numId w:val="37"/>
        </w:numPr>
        <w:spacing w:afterLines="0" w:after="0"/>
        <w:rPr>
          <w:rFonts w:eastAsiaTheme="minorEastAsia"/>
          <w:b/>
          <w:bCs/>
          <w:iCs/>
          <w:kern w:val="2"/>
          <w:lang w:eastAsia="zh-CN"/>
        </w:rPr>
      </w:pPr>
      <w:r w:rsidRPr="00931DBD">
        <w:rPr>
          <w:rFonts w:eastAsiaTheme="minorEastAsia"/>
          <w:b/>
          <w:bCs/>
          <w:iCs/>
          <w:kern w:val="2"/>
          <w:lang w:eastAsia="zh-CN"/>
        </w:rPr>
        <w:t xml:space="preserve">The time </w:t>
      </w:r>
      <w:r w:rsidR="00465F80">
        <w:rPr>
          <w:rFonts w:eastAsiaTheme="minorEastAsia" w:hint="eastAsia"/>
          <w:b/>
          <w:bCs/>
          <w:iCs/>
          <w:kern w:val="2"/>
          <w:lang w:eastAsia="zh-CN"/>
        </w:rPr>
        <w:t>duration</w:t>
      </w:r>
      <w:r w:rsidR="00465F80" w:rsidRPr="00931DBD">
        <w:rPr>
          <w:rFonts w:eastAsiaTheme="minorEastAsia"/>
          <w:b/>
          <w:bCs/>
          <w:iCs/>
          <w:kern w:val="2"/>
          <w:lang w:eastAsia="zh-CN"/>
        </w:rPr>
        <w:t xml:space="preserve"> </w:t>
      </w:r>
      <w:r w:rsidRPr="00931DBD">
        <w:rPr>
          <w:rFonts w:eastAsiaTheme="minorEastAsia"/>
          <w:b/>
          <w:bCs/>
          <w:iCs/>
          <w:kern w:val="2"/>
          <w:lang w:eastAsia="zh-CN"/>
        </w:rPr>
        <w:t xml:space="preserve">of the slots </w:t>
      </w:r>
      <w:r w:rsidR="00E96A9A">
        <w:rPr>
          <w:rFonts w:eastAsiaTheme="minorEastAsia"/>
          <w:b/>
          <w:bCs/>
          <w:iCs/>
          <w:kern w:val="2"/>
          <w:lang w:eastAsia="zh-CN"/>
        </w:rPr>
        <w:t xml:space="preserve">in the </w:t>
      </w:r>
      <w:r w:rsidR="00E96A9A">
        <w:rPr>
          <w:rFonts w:eastAsiaTheme="minorEastAsia" w:hint="eastAsia"/>
          <w:b/>
          <w:bCs/>
        </w:rPr>
        <w:t xml:space="preserve">inventory </w:t>
      </w:r>
      <w:r w:rsidRPr="00931DBD">
        <w:rPr>
          <w:rFonts w:eastAsiaTheme="minorEastAsia"/>
          <w:b/>
          <w:bCs/>
          <w:iCs/>
          <w:kern w:val="2"/>
          <w:lang w:eastAsia="zh-CN"/>
        </w:rPr>
        <w:t>competition can be fixed</w:t>
      </w:r>
      <w:r w:rsidR="00E52223">
        <w:rPr>
          <w:rFonts w:eastAsiaTheme="minorEastAsia"/>
          <w:b/>
          <w:bCs/>
          <w:iCs/>
          <w:kern w:val="2"/>
          <w:lang w:eastAsia="zh-CN"/>
        </w:rPr>
        <w:t xml:space="preserve">. </w:t>
      </w:r>
      <w:r w:rsidR="007C382E">
        <w:rPr>
          <w:rFonts w:eastAsiaTheme="minorEastAsia"/>
          <w:b/>
          <w:bCs/>
          <w:iCs/>
          <w:kern w:val="2"/>
          <w:lang w:eastAsia="zh-CN"/>
        </w:rPr>
        <w:t xml:space="preserve">No need to introduce </w:t>
      </w:r>
      <w:r w:rsidR="00E52223">
        <w:rPr>
          <w:rFonts w:eastAsiaTheme="minorEastAsia"/>
          <w:b/>
          <w:bCs/>
          <w:iCs/>
          <w:kern w:val="2"/>
          <w:lang w:eastAsia="zh-CN"/>
        </w:rPr>
        <w:t xml:space="preserve">R2D </w:t>
      </w:r>
      <w:r w:rsidRPr="00931DBD">
        <w:rPr>
          <w:rFonts w:eastAsiaTheme="minorEastAsia"/>
          <w:b/>
          <w:bCs/>
          <w:iCs/>
          <w:kern w:val="2"/>
          <w:lang w:eastAsia="zh-CN"/>
        </w:rPr>
        <w:t xml:space="preserve">decrement message </w:t>
      </w:r>
      <w:r w:rsidR="007C382E">
        <w:rPr>
          <w:rFonts w:eastAsiaTheme="minorEastAsia"/>
          <w:b/>
          <w:bCs/>
          <w:iCs/>
          <w:kern w:val="2"/>
          <w:lang w:eastAsia="zh-CN"/>
        </w:rPr>
        <w:t>to</w:t>
      </w:r>
      <w:r w:rsidR="007A76C1">
        <w:rPr>
          <w:rFonts w:eastAsiaTheme="minorEastAsia"/>
          <w:b/>
          <w:bCs/>
          <w:iCs/>
          <w:kern w:val="2"/>
          <w:lang w:eastAsia="zh-CN"/>
        </w:rPr>
        <w:t xml:space="preserve"> </w:t>
      </w:r>
      <w:r w:rsidR="007C382E" w:rsidRPr="007A76C1">
        <w:rPr>
          <w:rFonts w:eastAsiaTheme="minorEastAsia"/>
          <w:b/>
          <w:bCs/>
          <w:iCs/>
          <w:kern w:val="2"/>
          <w:lang w:eastAsia="zh-CN"/>
        </w:rPr>
        <w:t>indicat</w:t>
      </w:r>
      <w:r w:rsidR="007C382E">
        <w:rPr>
          <w:rFonts w:eastAsiaTheme="minorEastAsia"/>
          <w:b/>
          <w:bCs/>
          <w:iCs/>
          <w:kern w:val="2"/>
          <w:lang w:eastAsia="zh-CN"/>
        </w:rPr>
        <w:t>e</w:t>
      </w:r>
      <w:r w:rsidR="007A76C1" w:rsidRPr="007A76C1">
        <w:rPr>
          <w:rFonts w:eastAsiaTheme="minorEastAsia"/>
          <w:b/>
          <w:bCs/>
          <w:iCs/>
          <w:kern w:val="2"/>
          <w:lang w:eastAsia="zh-CN"/>
        </w:rPr>
        <w:t xml:space="preserve"> </w:t>
      </w:r>
      <w:r w:rsidR="007A76C1">
        <w:rPr>
          <w:rFonts w:eastAsiaTheme="minorEastAsia"/>
          <w:b/>
          <w:bCs/>
          <w:iCs/>
          <w:kern w:val="2"/>
          <w:lang w:eastAsia="zh-CN"/>
        </w:rPr>
        <w:t xml:space="preserve">the </w:t>
      </w:r>
      <w:r w:rsidR="007A76C1" w:rsidRPr="007A76C1">
        <w:rPr>
          <w:rFonts w:eastAsiaTheme="minorEastAsia"/>
          <w:b/>
          <w:bCs/>
          <w:iCs/>
          <w:kern w:val="2"/>
          <w:lang w:eastAsia="zh-CN"/>
        </w:rPr>
        <w:t xml:space="preserve">decrease </w:t>
      </w:r>
      <w:r w:rsidR="007A76C1">
        <w:rPr>
          <w:rFonts w:eastAsiaTheme="minorEastAsia"/>
          <w:b/>
          <w:bCs/>
          <w:iCs/>
          <w:kern w:val="2"/>
          <w:lang w:eastAsia="zh-CN"/>
        </w:rPr>
        <w:t>of</w:t>
      </w:r>
      <w:r w:rsidR="007A76C1" w:rsidRPr="007A76C1">
        <w:rPr>
          <w:rFonts w:eastAsiaTheme="minorEastAsia"/>
          <w:b/>
          <w:bCs/>
          <w:iCs/>
          <w:kern w:val="2"/>
          <w:lang w:eastAsia="zh-CN"/>
        </w:rPr>
        <w:t xml:space="preserve"> slot coun</w:t>
      </w:r>
      <w:r w:rsidR="007A76C1">
        <w:rPr>
          <w:rFonts w:eastAsiaTheme="minorEastAsia"/>
          <w:b/>
          <w:bCs/>
          <w:iCs/>
          <w:kern w:val="2"/>
          <w:lang w:eastAsia="zh-CN"/>
        </w:rPr>
        <w:t>t</w:t>
      </w:r>
      <w:r w:rsidR="00CF349D">
        <w:rPr>
          <w:rFonts w:eastAsiaTheme="minorEastAsia" w:hint="eastAsia"/>
          <w:b/>
          <w:bCs/>
          <w:iCs/>
          <w:kern w:val="2"/>
          <w:lang w:eastAsia="zh-CN"/>
        </w:rPr>
        <w:t>.</w:t>
      </w:r>
    </w:p>
    <w:p w14:paraId="6208207E" w14:textId="41858BDA" w:rsidR="00D87215" w:rsidRPr="00931DBD" w:rsidRDefault="001065F9" w:rsidP="00C40450">
      <w:pPr>
        <w:pStyle w:val="a5"/>
        <w:numPr>
          <w:ilvl w:val="0"/>
          <w:numId w:val="37"/>
        </w:numPr>
        <w:spacing w:afterLines="150" w:after="360"/>
        <w:ind w:left="998"/>
        <w:rPr>
          <w:rFonts w:eastAsiaTheme="minorEastAsia"/>
          <w:b/>
          <w:bCs/>
          <w:iCs/>
          <w:kern w:val="2"/>
          <w:lang w:eastAsia="zh-CN"/>
        </w:rPr>
      </w:pPr>
      <w:r w:rsidRPr="00931DBD">
        <w:rPr>
          <w:rFonts w:eastAsiaTheme="minorEastAsia"/>
          <w:b/>
          <w:bCs/>
          <w:iCs/>
          <w:kern w:val="2"/>
          <w:lang w:eastAsia="zh-CN"/>
        </w:rPr>
        <w:t>The definition of data rate should be further clarified</w:t>
      </w:r>
      <w:r w:rsidR="00C82694" w:rsidRPr="00931DBD">
        <w:rPr>
          <w:rFonts w:eastAsiaTheme="minorEastAsia"/>
          <w:b/>
          <w:bCs/>
          <w:iCs/>
          <w:kern w:val="2"/>
          <w:lang w:eastAsia="zh-CN"/>
        </w:rPr>
        <w:t>. The same definition as the “exact data rate” in the agreed LLS assumptions can be reused.</w:t>
      </w:r>
    </w:p>
    <w:p w14:paraId="6F127E7F" w14:textId="77777777" w:rsidR="00AE3679" w:rsidRDefault="008663A4">
      <w:pPr>
        <w:pStyle w:val="1"/>
        <w:rPr>
          <w:lang w:val="en-US"/>
        </w:rPr>
      </w:pPr>
      <w:r>
        <w:rPr>
          <w:rFonts w:hint="eastAsia"/>
          <w:lang w:val="en-US"/>
        </w:rPr>
        <w:t>Preliminary evaluation results</w:t>
      </w:r>
    </w:p>
    <w:p w14:paraId="338BC234" w14:textId="77777777" w:rsidR="00AE3679" w:rsidRDefault="008663A4">
      <w:pPr>
        <w:pStyle w:val="2"/>
        <w:ind w:left="576"/>
        <w:rPr>
          <w:rFonts w:eastAsiaTheme="minorEastAsia"/>
          <w:szCs w:val="24"/>
          <w:lang w:val="en-US"/>
        </w:rPr>
      </w:pPr>
      <w:bookmarkStart w:id="13" w:name="_Ref173768345"/>
      <w:r>
        <w:rPr>
          <w:rFonts w:eastAsiaTheme="minorEastAsia"/>
          <w:szCs w:val="24"/>
          <w:lang w:val="en-US"/>
        </w:rPr>
        <w:t>Link performance</w:t>
      </w:r>
      <w:bookmarkEnd w:id="13"/>
    </w:p>
    <w:p w14:paraId="13A6064E" w14:textId="5A9AEDD0" w:rsidR="00AE3679" w:rsidRDefault="008663A4">
      <w:pPr>
        <w:spacing w:after="120"/>
        <w:jc w:val="both"/>
        <w:rPr>
          <w:rFonts w:eastAsia="宋体"/>
          <w:sz w:val="21"/>
          <w:szCs w:val="21"/>
          <w:lang w:val="en-GB" w:eastAsia="zh-CN"/>
        </w:rPr>
      </w:pPr>
      <w:r>
        <w:rPr>
          <w:rFonts w:eastAsia="宋体" w:hint="eastAsia"/>
          <w:lang w:val="en-GB" w:eastAsia="zh-CN"/>
        </w:rPr>
        <w:t xml:space="preserve">The assumptions used in LLS are shown in </w:t>
      </w:r>
      <w:r>
        <w:rPr>
          <w:rFonts w:eastAsia="宋体"/>
          <w:lang w:val="en-GB" w:eastAsia="zh-CN"/>
        </w:rPr>
        <w:fldChar w:fldCharType="begin"/>
      </w:r>
      <w:r>
        <w:rPr>
          <w:rFonts w:eastAsia="宋体"/>
          <w:lang w:val="en-GB" w:eastAsia="zh-CN"/>
        </w:rPr>
        <w:instrText xml:space="preserve"> REF _Ref166059690 \h  \* MERGEFORMAT </w:instrText>
      </w:r>
      <w:r>
        <w:rPr>
          <w:rFonts w:eastAsia="宋体"/>
          <w:lang w:val="en-GB" w:eastAsia="zh-CN"/>
        </w:rPr>
      </w:r>
      <w:r>
        <w:rPr>
          <w:rFonts w:eastAsia="宋体"/>
          <w:lang w:val="en-GB" w:eastAsia="zh-CN"/>
        </w:rPr>
        <w:fldChar w:fldCharType="separate"/>
      </w:r>
      <w:r w:rsidR="00220AF0" w:rsidRPr="00C40450">
        <w:rPr>
          <w:bCs/>
          <w:lang w:val="en-GB"/>
        </w:rPr>
        <w:t>Table 2</w:t>
      </w:r>
      <w:r>
        <w:rPr>
          <w:rFonts w:eastAsia="宋体"/>
          <w:lang w:val="en-GB" w:eastAsia="zh-CN"/>
        </w:rPr>
        <w:fldChar w:fldCharType="end"/>
      </w:r>
      <w:r>
        <w:rPr>
          <w:rFonts w:eastAsia="宋体" w:hint="eastAsia"/>
          <w:lang w:val="en-GB" w:eastAsia="zh-CN"/>
        </w:rPr>
        <w:t>:</w:t>
      </w:r>
    </w:p>
    <w:p w14:paraId="634CA7C4" w14:textId="61EC37BF" w:rsidR="00AE3679" w:rsidRDefault="008663A4">
      <w:pPr>
        <w:keepNext/>
        <w:spacing w:beforeLines="50" w:before="120" w:after="120"/>
        <w:jc w:val="center"/>
        <w:rPr>
          <w:rFonts w:eastAsia="宋体"/>
          <w:b/>
          <w:bCs/>
          <w:lang w:eastAsia="zh-CN"/>
        </w:rPr>
      </w:pPr>
      <w:bookmarkStart w:id="14" w:name="_Ref166059690"/>
      <w:bookmarkStart w:id="15" w:name="_Ref166059684"/>
      <w:r>
        <w:rPr>
          <w:b/>
          <w:bCs/>
        </w:rPr>
        <w:t xml:space="preserve">Table </w:t>
      </w:r>
      <w:r>
        <w:rPr>
          <w:b/>
          <w:bCs/>
        </w:rPr>
        <w:fldChar w:fldCharType="begin"/>
      </w:r>
      <w:r>
        <w:rPr>
          <w:b/>
          <w:bCs/>
        </w:rPr>
        <w:instrText xml:space="preserve"> SEQ Table \* ARABIC </w:instrText>
      </w:r>
      <w:r>
        <w:rPr>
          <w:b/>
          <w:bCs/>
        </w:rPr>
        <w:fldChar w:fldCharType="separate"/>
      </w:r>
      <w:r w:rsidR="00014C72">
        <w:rPr>
          <w:b/>
          <w:bCs/>
          <w:noProof/>
        </w:rPr>
        <w:t>2</w:t>
      </w:r>
      <w:r>
        <w:rPr>
          <w:b/>
          <w:bCs/>
        </w:rPr>
        <w:fldChar w:fldCharType="end"/>
      </w:r>
      <w:bookmarkEnd w:id="14"/>
      <w:r>
        <w:rPr>
          <w:rFonts w:eastAsia="宋体"/>
          <w:b/>
          <w:bCs/>
          <w:lang w:eastAsia="zh-CN"/>
        </w:rPr>
        <w:t>: Simulation assumptions for LLS</w:t>
      </w:r>
      <w:bookmarkEnd w:id="15"/>
    </w:p>
    <w:tbl>
      <w:tblPr>
        <w:tblW w:w="7938" w:type="dxa"/>
        <w:jc w:val="center"/>
        <w:tblCellMar>
          <w:left w:w="0" w:type="dxa"/>
          <w:right w:w="0" w:type="dxa"/>
        </w:tblCellMar>
        <w:tblLook w:val="04A0" w:firstRow="1" w:lastRow="0" w:firstColumn="1" w:lastColumn="0" w:noHBand="0" w:noVBand="1"/>
      </w:tblPr>
      <w:tblGrid>
        <w:gridCol w:w="3261"/>
        <w:gridCol w:w="4677"/>
      </w:tblGrid>
      <w:tr w:rsidR="00AE3679" w14:paraId="4D5E6013" w14:textId="77777777">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0ECCE458"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560CB26"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AE3679" w14:paraId="749632D0"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389888A0" w14:textId="77777777" w:rsidR="00AE3679" w:rsidRDefault="008663A4" w:rsidP="0099179F">
            <w:pPr>
              <w:snapToGrid w:val="0"/>
              <w:spacing w:before="100" w:beforeAutospacing="1" w:afterLines="0" w:after="0"/>
              <w:jc w:val="both"/>
              <w:rPr>
                <w:rFonts w:eastAsia="宋体"/>
                <w:b/>
                <w:sz w:val="21"/>
                <w:szCs w:val="21"/>
                <w:lang w:eastAsia="zh-CN"/>
              </w:rPr>
            </w:pPr>
            <w:r>
              <w:rPr>
                <w:lang w:val="en-GB"/>
              </w:rPr>
              <w:t>Carrier frequency</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4EBE4627" w14:textId="77777777" w:rsidR="00AE3679" w:rsidRDefault="008663A4">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900MHz</w:t>
            </w:r>
          </w:p>
        </w:tc>
      </w:tr>
      <w:tr w:rsidR="00AE3679" w14:paraId="54FED1D7"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41283DF0" w14:textId="4FA65AB2" w:rsidR="00AE3679" w:rsidRPr="007C1501" w:rsidRDefault="00B725F4" w:rsidP="0099179F">
            <w:pPr>
              <w:snapToGrid w:val="0"/>
              <w:spacing w:before="100" w:beforeAutospacing="1" w:afterLines="0" w:after="156"/>
              <w:jc w:val="both"/>
              <w:rPr>
                <w:rFonts w:eastAsiaTheme="minorEastAsia"/>
                <w:sz w:val="21"/>
                <w:szCs w:val="21"/>
                <w:lang w:eastAsia="zh-CN"/>
              </w:rPr>
            </w:pPr>
            <w:r>
              <w:rPr>
                <w:rFonts w:eastAsiaTheme="minorEastAsia" w:hint="eastAsia"/>
                <w:lang w:val="en-GB" w:eastAsia="zh-CN"/>
              </w:rPr>
              <w:t>Message size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FDCFB13" w14:textId="77777777" w:rsidR="00AE3679" w:rsidRDefault="008663A4" w:rsidP="007C1501">
            <w:pPr>
              <w:widowControl w:val="0"/>
              <w:numPr>
                <w:ilvl w:val="0"/>
                <w:numId w:val="22"/>
              </w:numPr>
              <w:snapToGrid w:val="0"/>
              <w:spacing w:before="100" w:beforeAutospacing="1" w:afterLines="0" w:after="0"/>
              <w:ind w:left="441" w:hangingChars="210" w:hanging="441"/>
              <w:rPr>
                <w:rFonts w:eastAsia="宋体"/>
                <w:sz w:val="21"/>
                <w:szCs w:val="21"/>
                <w:lang w:eastAsia="zh-CN"/>
              </w:rPr>
            </w:pPr>
            <w:r>
              <w:rPr>
                <w:rFonts w:eastAsia="宋体"/>
                <w:sz w:val="21"/>
                <w:szCs w:val="21"/>
                <w:lang w:eastAsia="zh-CN"/>
              </w:rPr>
              <w:t xml:space="preserve">R2D: </w:t>
            </w:r>
            <w:r w:rsidR="00035E4E">
              <w:rPr>
                <w:rFonts w:eastAsia="宋体" w:hint="eastAsia"/>
                <w:lang w:eastAsia="zh-CN"/>
              </w:rPr>
              <w:t>96</w:t>
            </w:r>
            <w:r>
              <w:rPr>
                <w:rFonts w:eastAsia="宋体" w:hint="eastAsia"/>
                <w:lang w:eastAsia="zh-CN"/>
              </w:rPr>
              <w:t>bits</w:t>
            </w:r>
          </w:p>
          <w:p w14:paraId="1B98EE68" w14:textId="77777777" w:rsidR="00AE3679" w:rsidRDefault="008663A4">
            <w:pPr>
              <w:numPr>
                <w:ilvl w:val="0"/>
                <w:numId w:val="22"/>
              </w:numPr>
              <w:snapToGrid w:val="0"/>
              <w:spacing w:before="100" w:beforeAutospacing="1" w:afterLines="0" w:after="0"/>
              <w:rPr>
                <w:rFonts w:eastAsia="宋体"/>
                <w:sz w:val="21"/>
                <w:szCs w:val="21"/>
                <w:lang w:eastAsia="zh-CN"/>
              </w:rPr>
            </w:pPr>
            <w:r>
              <w:rPr>
                <w:rFonts w:eastAsia="宋体"/>
                <w:sz w:val="21"/>
                <w:szCs w:val="21"/>
                <w:lang w:eastAsia="zh-CN"/>
              </w:rPr>
              <w:lastRenderedPageBreak/>
              <w:t xml:space="preserve">D2R: </w:t>
            </w:r>
            <w:r>
              <w:rPr>
                <w:rFonts w:eastAsia="宋体" w:hint="eastAsia"/>
                <w:sz w:val="21"/>
                <w:szCs w:val="21"/>
                <w:lang w:eastAsia="zh-CN"/>
              </w:rPr>
              <w:t>96</w:t>
            </w:r>
            <w:r>
              <w:rPr>
                <w:rFonts w:eastAsia="宋体" w:hint="eastAsia"/>
                <w:lang w:eastAsia="zh-CN"/>
              </w:rPr>
              <w:t>bits</w:t>
            </w:r>
          </w:p>
        </w:tc>
      </w:tr>
      <w:tr w:rsidR="00AE3679" w14:paraId="2852A518"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4EC4F893" w14:textId="77777777" w:rsidR="00AE3679" w:rsidRDefault="008663A4" w:rsidP="0099179F">
            <w:pPr>
              <w:snapToGrid w:val="0"/>
              <w:spacing w:before="100" w:beforeAutospacing="1" w:afterLines="0" w:after="0"/>
              <w:jc w:val="both"/>
              <w:rPr>
                <w:rFonts w:eastAsia="宋体"/>
                <w:sz w:val="21"/>
                <w:szCs w:val="21"/>
                <w:lang w:eastAsia="zh-CN"/>
              </w:rPr>
            </w:pPr>
            <w:r>
              <w:rPr>
                <w:lang w:val="en-GB"/>
              </w:rPr>
              <w:lastRenderedPageBreak/>
              <w:t>Carrier wave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5810693" w14:textId="77777777" w:rsidR="00AE3679" w:rsidRDefault="008663A4">
            <w:pPr>
              <w:numPr>
                <w:ilvl w:val="0"/>
                <w:numId w:val="22"/>
              </w:numPr>
              <w:snapToGrid w:val="0"/>
              <w:spacing w:before="100" w:beforeAutospacing="1" w:afterLines="0" w:after="0"/>
              <w:rPr>
                <w:rFonts w:eastAsia="宋体"/>
                <w:b/>
                <w:lang w:eastAsia="zh-CN"/>
              </w:rPr>
            </w:pPr>
            <w:r>
              <w:rPr>
                <w:rFonts w:eastAsia="宋体" w:hint="eastAsia"/>
                <w:lang w:eastAsia="zh-CN"/>
              </w:rPr>
              <w:t>R2D: OFDM, SCS=15kHz, BW=1RB</w:t>
            </w:r>
          </w:p>
          <w:p w14:paraId="71E63A2C" w14:textId="77777777" w:rsidR="00AE3679" w:rsidRDefault="008663A4">
            <w:pPr>
              <w:widowControl w:val="0"/>
              <w:numPr>
                <w:ilvl w:val="0"/>
                <w:numId w:val="22"/>
              </w:numPr>
              <w:snapToGrid w:val="0"/>
              <w:spacing w:before="100" w:beforeAutospacing="1" w:afterLines="0" w:after="0"/>
              <w:rPr>
                <w:rFonts w:eastAsia="宋体"/>
                <w:b/>
                <w:sz w:val="21"/>
                <w:szCs w:val="21"/>
                <w:lang w:eastAsia="zh-CN"/>
              </w:rPr>
            </w:pPr>
            <w:r>
              <w:rPr>
                <w:rFonts w:eastAsia="宋体" w:hint="eastAsia"/>
                <w:lang w:eastAsia="zh-CN"/>
              </w:rPr>
              <w:t>D2R: Sinusoid</w:t>
            </w:r>
          </w:p>
        </w:tc>
      </w:tr>
      <w:tr w:rsidR="00AE3679" w14:paraId="6CDDAAFE"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5944DFB" w14:textId="77777777" w:rsidR="00AE3679" w:rsidRDefault="008663A4" w:rsidP="0099179F">
            <w:pPr>
              <w:snapToGrid w:val="0"/>
              <w:spacing w:before="100" w:beforeAutospacing="1" w:afterLines="0" w:after="0"/>
              <w:jc w:val="both"/>
              <w:rPr>
                <w:rFonts w:eastAsia="宋体"/>
                <w:sz w:val="21"/>
                <w:szCs w:val="21"/>
                <w:lang w:eastAsia="zh-CN"/>
              </w:rPr>
            </w:pPr>
            <w:r>
              <w:rPr>
                <w:lang w:val="en-GB"/>
              </w:rPr>
              <w:t>Sampling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5805BDE" w14:textId="77777777" w:rsidR="00AE3679" w:rsidRDefault="008663A4">
            <w:pPr>
              <w:keepNext/>
              <w:keepLines/>
              <w:widowControl w:val="0"/>
              <w:numPr>
                <w:ilvl w:val="0"/>
                <w:numId w:val="22"/>
              </w:numPr>
              <w:snapToGrid w:val="0"/>
              <w:spacing w:before="100" w:beforeAutospacing="1" w:afterLines="0" w:after="0"/>
              <w:ind w:left="441" w:right="425" w:hangingChars="210" w:hanging="441"/>
              <w:jc w:val="both"/>
              <w:rPr>
                <w:rFonts w:eastAsia="宋体"/>
                <w:sz w:val="21"/>
                <w:szCs w:val="21"/>
                <w:lang w:eastAsia="zh-CN"/>
              </w:rPr>
            </w:pPr>
            <w:r>
              <w:rPr>
                <w:rFonts w:eastAsia="宋体"/>
                <w:sz w:val="21"/>
                <w:szCs w:val="21"/>
                <w:lang w:eastAsia="zh-CN"/>
              </w:rPr>
              <w:t xml:space="preserve">R2D: </w:t>
            </w:r>
            <w:r>
              <w:rPr>
                <w:rFonts w:eastAsia="宋体" w:hint="eastAsia"/>
                <w:sz w:val="21"/>
                <w:szCs w:val="21"/>
                <w:lang w:eastAsia="zh-CN"/>
              </w:rPr>
              <w:t>1.92M</w:t>
            </w:r>
            <w:r>
              <w:rPr>
                <w:rFonts w:eastAsia="宋体"/>
                <w:sz w:val="21"/>
                <w:szCs w:val="21"/>
                <w:lang w:eastAsia="zh-CN"/>
              </w:rPr>
              <w:t>Hz</w:t>
            </w:r>
          </w:p>
          <w:p w14:paraId="48512AA4" w14:textId="77777777" w:rsidR="00AE3679" w:rsidRDefault="008663A4">
            <w:pPr>
              <w:keepNext/>
              <w:keepLines/>
              <w:widowControl w:val="0"/>
              <w:numPr>
                <w:ilvl w:val="0"/>
                <w:numId w:val="22"/>
              </w:numPr>
              <w:snapToGrid w:val="0"/>
              <w:spacing w:before="100" w:beforeAutospacing="1" w:afterLines="0" w:after="0"/>
              <w:ind w:left="441" w:right="425" w:hangingChars="210" w:hanging="441"/>
              <w:jc w:val="both"/>
              <w:rPr>
                <w:rFonts w:eastAsia="宋体"/>
                <w:sz w:val="21"/>
                <w:szCs w:val="21"/>
                <w:lang w:eastAsia="zh-CN"/>
              </w:rPr>
            </w:pPr>
            <w:r>
              <w:rPr>
                <w:rFonts w:eastAsia="宋体"/>
                <w:sz w:val="21"/>
                <w:szCs w:val="21"/>
                <w:lang w:eastAsia="zh-CN"/>
              </w:rPr>
              <w:t xml:space="preserve">D2R: </w:t>
            </w:r>
            <w:r>
              <w:rPr>
                <w:rFonts w:eastAsia="宋体" w:hint="eastAsia"/>
                <w:sz w:val="21"/>
                <w:szCs w:val="21"/>
                <w:lang w:eastAsia="zh-CN"/>
              </w:rPr>
              <w:t>1.92M</w:t>
            </w:r>
            <w:r>
              <w:rPr>
                <w:rFonts w:eastAsia="宋体"/>
                <w:sz w:val="21"/>
                <w:szCs w:val="21"/>
                <w:lang w:eastAsia="zh-CN"/>
              </w:rPr>
              <w:t>Hz</w:t>
            </w:r>
          </w:p>
        </w:tc>
      </w:tr>
      <w:tr w:rsidR="00AE3679" w14:paraId="44F9592C"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EF5D52D" w14:textId="77777777" w:rsidR="00AE3679" w:rsidRDefault="008663A4" w:rsidP="0099179F">
            <w:pPr>
              <w:snapToGrid w:val="0"/>
              <w:spacing w:before="100" w:beforeAutospacing="1" w:afterLines="0" w:after="0"/>
              <w:jc w:val="both"/>
              <w:rPr>
                <w:rFonts w:eastAsia="宋体"/>
                <w:lang w:eastAsia="zh-CN"/>
              </w:rPr>
            </w:pPr>
            <w:r>
              <w:rPr>
                <w:lang w:val="en-GB"/>
              </w:rPr>
              <w:t>Modulation</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7FFDF6A" w14:textId="77777777" w:rsidR="00AE3679" w:rsidRDefault="008663A4">
            <w:pPr>
              <w:numPr>
                <w:ilvl w:val="0"/>
                <w:numId w:val="22"/>
              </w:numPr>
              <w:snapToGrid w:val="0"/>
              <w:spacing w:before="100" w:beforeAutospacing="1" w:afterLines="0" w:after="0"/>
              <w:rPr>
                <w:rFonts w:eastAsia="宋体"/>
                <w:b/>
                <w:lang w:eastAsia="zh-CN"/>
              </w:rPr>
            </w:pPr>
            <w:r>
              <w:rPr>
                <w:rFonts w:eastAsia="宋体" w:hint="eastAsia"/>
                <w:lang w:eastAsia="zh-CN"/>
              </w:rPr>
              <w:t>R2D: OOK-1, OOK-4(M=</w:t>
            </w:r>
            <w:r w:rsidR="005E3C37">
              <w:rPr>
                <w:rFonts w:eastAsia="宋体" w:hint="eastAsia"/>
                <w:lang w:eastAsia="zh-CN"/>
              </w:rPr>
              <w:t>1,</w:t>
            </w:r>
            <w:r w:rsidR="00B87639">
              <w:rPr>
                <w:rFonts w:eastAsia="宋体" w:hint="eastAsia"/>
                <w:lang w:eastAsia="zh-CN"/>
              </w:rPr>
              <w:t xml:space="preserve"> </w:t>
            </w:r>
            <w:r w:rsidR="005E3C37">
              <w:rPr>
                <w:rFonts w:eastAsia="宋体" w:hint="eastAsia"/>
                <w:lang w:eastAsia="zh-CN"/>
              </w:rPr>
              <w:t>2,</w:t>
            </w:r>
            <w:r w:rsidR="00B87639">
              <w:rPr>
                <w:rFonts w:eastAsia="宋体" w:hint="eastAsia"/>
                <w:lang w:eastAsia="zh-CN"/>
              </w:rPr>
              <w:t xml:space="preserve"> </w:t>
            </w:r>
            <w:r>
              <w:rPr>
                <w:rFonts w:eastAsia="宋体" w:hint="eastAsia"/>
                <w:lang w:eastAsia="zh-CN"/>
              </w:rPr>
              <w:t>4</w:t>
            </w:r>
            <w:r w:rsidR="005E3C37">
              <w:rPr>
                <w:rFonts w:eastAsia="宋体" w:hint="eastAsia"/>
                <w:lang w:eastAsia="zh-CN"/>
              </w:rPr>
              <w:t>,</w:t>
            </w:r>
            <w:r w:rsidR="00B87639">
              <w:rPr>
                <w:rFonts w:eastAsia="宋体" w:hint="eastAsia"/>
                <w:lang w:eastAsia="zh-CN"/>
              </w:rPr>
              <w:t xml:space="preserve"> </w:t>
            </w:r>
            <w:r w:rsidR="005E3C37">
              <w:rPr>
                <w:rFonts w:eastAsia="宋体" w:hint="eastAsia"/>
                <w:lang w:eastAsia="zh-CN"/>
              </w:rPr>
              <w:t>8</w:t>
            </w:r>
            <w:r>
              <w:rPr>
                <w:rFonts w:eastAsia="宋体" w:hint="eastAsia"/>
                <w:lang w:eastAsia="zh-CN"/>
              </w:rPr>
              <w:t>)</w:t>
            </w:r>
          </w:p>
          <w:p w14:paraId="7E2AA498" w14:textId="15E6CC1E" w:rsidR="00AE3679" w:rsidRDefault="008663A4">
            <w:pPr>
              <w:keepNext/>
              <w:keepLines/>
              <w:widowControl w:val="0"/>
              <w:numPr>
                <w:ilvl w:val="0"/>
                <w:numId w:val="22"/>
              </w:numPr>
              <w:snapToGrid w:val="0"/>
              <w:spacing w:before="100" w:beforeAutospacing="1" w:afterLines="0" w:after="0"/>
              <w:ind w:right="425" w:hangingChars="210"/>
              <w:jc w:val="both"/>
              <w:rPr>
                <w:rFonts w:eastAsia="宋体"/>
                <w:b/>
                <w:sz w:val="22"/>
                <w:lang w:eastAsia="zh-CN"/>
              </w:rPr>
            </w:pPr>
            <w:r>
              <w:rPr>
                <w:rFonts w:eastAsia="宋体" w:hint="eastAsia"/>
                <w:lang w:eastAsia="zh-CN"/>
              </w:rPr>
              <w:t>D2R: OOK</w:t>
            </w:r>
            <w:r w:rsidR="007756E2">
              <w:rPr>
                <w:rFonts w:eastAsia="宋体" w:hint="eastAsia"/>
                <w:lang w:eastAsia="zh-CN"/>
              </w:rPr>
              <w:t>, BPSK</w:t>
            </w:r>
            <w:r w:rsidR="00262717">
              <w:rPr>
                <w:rFonts w:eastAsia="宋体" w:hint="eastAsia"/>
                <w:lang w:eastAsia="zh-CN"/>
              </w:rPr>
              <w:t>, MSK</w:t>
            </w:r>
          </w:p>
        </w:tc>
      </w:tr>
      <w:tr w:rsidR="00AE3679" w14:paraId="43A37914"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2CDED3DD" w14:textId="77777777" w:rsidR="00AE3679" w:rsidRDefault="008663A4" w:rsidP="0099179F">
            <w:pPr>
              <w:snapToGrid w:val="0"/>
              <w:spacing w:before="100" w:beforeAutospacing="1" w:afterLines="0" w:after="0"/>
              <w:jc w:val="both"/>
              <w:rPr>
                <w:rFonts w:eastAsia="宋体"/>
                <w:lang w:eastAsia="zh-CN"/>
              </w:rPr>
            </w:pPr>
            <w:r>
              <w:rPr>
                <w:lang w:val="en-GB"/>
              </w:rPr>
              <w:t>OOK chip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B7287D1" w14:textId="0AB65ECE" w:rsidR="00AE3679" w:rsidRDefault="008663A4">
            <w:pPr>
              <w:numPr>
                <w:ilvl w:val="0"/>
                <w:numId w:val="22"/>
              </w:numPr>
              <w:snapToGrid w:val="0"/>
              <w:spacing w:before="100" w:beforeAutospacing="1" w:afterLines="0" w:after="0"/>
              <w:rPr>
                <w:rFonts w:eastAsia="宋体"/>
                <w:b/>
                <w:lang w:eastAsia="zh-CN"/>
              </w:rPr>
            </w:pPr>
            <w:r>
              <w:rPr>
                <w:rFonts w:eastAsia="宋体" w:hint="eastAsia"/>
                <w:lang w:eastAsia="zh-CN"/>
              </w:rPr>
              <w:t>R2D: 15k</w:t>
            </w:r>
            <w:r w:rsidR="0099179F">
              <w:rPr>
                <w:rFonts w:eastAsia="宋体"/>
                <w:sz w:val="21"/>
                <w:szCs w:val="21"/>
                <w:lang w:eastAsia="zh-CN"/>
              </w:rPr>
              <w:t>Hz</w:t>
            </w:r>
            <w:r>
              <w:rPr>
                <w:rFonts w:eastAsia="宋体" w:hint="eastAsia"/>
                <w:lang w:eastAsia="zh-CN"/>
              </w:rPr>
              <w:t xml:space="preserve"> for OOK-1</w:t>
            </w:r>
            <w:r w:rsidR="00C925BF">
              <w:rPr>
                <w:rFonts w:eastAsia="宋体" w:hint="eastAsia"/>
                <w:lang w:eastAsia="zh-CN"/>
              </w:rPr>
              <w:t>, (15*M)k</w:t>
            </w:r>
            <w:r w:rsidR="0099179F">
              <w:rPr>
                <w:rFonts w:eastAsia="宋体"/>
                <w:sz w:val="21"/>
                <w:szCs w:val="21"/>
                <w:lang w:eastAsia="zh-CN"/>
              </w:rPr>
              <w:t>Hz</w:t>
            </w:r>
            <w:r w:rsidR="00C925BF">
              <w:rPr>
                <w:rFonts w:eastAsia="宋体" w:hint="eastAsia"/>
                <w:lang w:eastAsia="zh-CN"/>
              </w:rPr>
              <w:t xml:space="preserve"> for OOK-4</w:t>
            </w:r>
          </w:p>
          <w:p w14:paraId="73D16884" w14:textId="53445FC1" w:rsidR="00AE3679" w:rsidRDefault="008663A4">
            <w:pPr>
              <w:keepNext/>
              <w:keepLines/>
              <w:widowControl w:val="0"/>
              <w:numPr>
                <w:ilvl w:val="0"/>
                <w:numId w:val="22"/>
              </w:numPr>
              <w:snapToGrid w:val="0"/>
              <w:spacing w:before="100" w:beforeAutospacing="1" w:afterLines="0" w:after="0"/>
              <w:ind w:right="425" w:hangingChars="210"/>
              <w:jc w:val="both"/>
              <w:rPr>
                <w:rFonts w:eastAsia="宋体"/>
                <w:lang w:eastAsia="zh-CN"/>
              </w:rPr>
            </w:pPr>
            <w:r>
              <w:rPr>
                <w:rFonts w:eastAsia="宋体" w:hint="eastAsia"/>
                <w:lang w:eastAsia="zh-CN"/>
              </w:rPr>
              <w:t>D2R: 112k</w:t>
            </w:r>
            <w:r w:rsidR="0099179F">
              <w:rPr>
                <w:rFonts w:eastAsia="宋体"/>
                <w:sz w:val="21"/>
                <w:szCs w:val="21"/>
                <w:lang w:eastAsia="zh-CN"/>
              </w:rPr>
              <w:t>Hz</w:t>
            </w:r>
          </w:p>
        </w:tc>
      </w:tr>
      <w:tr w:rsidR="00573BB2" w14:paraId="186C37F9"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7168C81C" w14:textId="77777777" w:rsidR="00573BB2" w:rsidRPr="00931DBD" w:rsidRDefault="00573BB2" w:rsidP="0099179F">
            <w:pPr>
              <w:snapToGrid w:val="0"/>
              <w:spacing w:before="100" w:beforeAutospacing="1" w:afterLines="0" w:after="0"/>
              <w:jc w:val="both"/>
              <w:rPr>
                <w:rFonts w:eastAsiaTheme="minorEastAsia"/>
                <w:lang w:val="en-GB" w:eastAsia="zh-CN"/>
              </w:rPr>
            </w:pPr>
            <w:r>
              <w:rPr>
                <w:rFonts w:eastAsiaTheme="minorEastAsia" w:hint="eastAsia"/>
                <w:lang w:val="en-GB" w:eastAsia="zh-CN"/>
              </w:rPr>
              <w:t>Line code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BD1BDD3" w14:textId="77777777" w:rsidR="00573BB2" w:rsidRDefault="00573BB2">
            <w:pPr>
              <w:keepNext/>
              <w:keepLines/>
              <w:widowControl w:val="0"/>
              <w:snapToGrid w:val="0"/>
              <w:spacing w:before="100" w:beforeAutospacing="1" w:afterLines="0" w:after="0"/>
              <w:ind w:right="425"/>
              <w:jc w:val="both"/>
              <w:rPr>
                <w:rFonts w:eastAsia="宋体"/>
                <w:lang w:eastAsia="zh-CN"/>
              </w:rPr>
            </w:pPr>
            <w:r>
              <w:rPr>
                <w:rFonts w:eastAsia="宋体"/>
                <w:lang w:eastAsia="zh-CN"/>
              </w:rPr>
              <w:t>N</w:t>
            </w:r>
            <w:r>
              <w:rPr>
                <w:rFonts w:eastAsia="宋体" w:hint="eastAsia"/>
                <w:lang w:eastAsia="zh-CN"/>
              </w:rPr>
              <w:t>o line code, Manchester</w:t>
            </w:r>
          </w:p>
        </w:tc>
      </w:tr>
      <w:tr w:rsidR="00AE3679" w14:paraId="2ABC4FE5"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AAC09A7" w14:textId="77777777" w:rsidR="00AE3679" w:rsidRDefault="008663A4" w:rsidP="0099179F">
            <w:pPr>
              <w:snapToGrid w:val="0"/>
              <w:spacing w:before="100" w:beforeAutospacing="1" w:afterLines="0" w:after="0"/>
              <w:jc w:val="both"/>
              <w:rPr>
                <w:rFonts w:eastAsia="宋体"/>
                <w:lang w:eastAsia="zh-CN"/>
              </w:rPr>
            </w:pPr>
            <w:r>
              <w:rPr>
                <w:lang w:val="en-GB"/>
              </w:rPr>
              <w:t>Channel coding</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4FAF602" w14:textId="77777777" w:rsidR="00AE3679" w:rsidRDefault="00573BB2" w:rsidP="001A0B52">
            <w:pPr>
              <w:keepNext/>
              <w:keepLines/>
              <w:widowControl w:val="0"/>
              <w:snapToGrid w:val="0"/>
              <w:spacing w:before="100" w:beforeAutospacing="1" w:afterLines="0" w:after="0"/>
              <w:ind w:right="425"/>
              <w:jc w:val="both"/>
              <w:rPr>
                <w:rFonts w:eastAsia="宋体"/>
                <w:sz w:val="21"/>
                <w:lang w:eastAsia="zh-CN"/>
              </w:rPr>
            </w:pPr>
            <w:r>
              <w:rPr>
                <w:rFonts w:eastAsia="宋体" w:hint="eastAsia"/>
                <w:lang w:eastAsia="zh-CN"/>
              </w:rPr>
              <w:t>No FEC, TBCC</w:t>
            </w:r>
            <w:r w:rsidR="00C925BF">
              <w:rPr>
                <w:rFonts w:eastAsia="宋体" w:hint="eastAsia"/>
                <w:lang w:eastAsia="zh-CN"/>
              </w:rPr>
              <w:t>(code rate = 1/2 or 1/3)</w:t>
            </w:r>
          </w:p>
        </w:tc>
      </w:tr>
      <w:tr w:rsidR="00AE3679" w14:paraId="79FC4FF5" w14:textId="77777777" w:rsidTr="0099179F">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1551BB44" w14:textId="77777777" w:rsidR="00AE3679" w:rsidRDefault="008663A4" w:rsidP="0099179F">
            <w:pPr>
              <w:snapToGrid w:val="0"/>
              <w:spacing w:before="100" w:beforeAutospacing="1" w:afterLines="0" w:after="0"/>
              <w:jc w:val="both"/>
              <w:rPr>
                <w:rFonts w:eastAsia="宋体"/>
                <w:lang w:val="en-GB" w:eastAsia="zh-CN"/>
              </w:rPr>
            </w:pPr>
            <w:r>
              <w:rPr>
                <w:rFonts w:eastAsia="宋体" w:hint="eastAsia"/>
                <w:lang w:val="en-GB" w:eastAsia="zh-CN"/>
              </w:rPr>
              <w:t>Channel</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B89E695" w14:textId="77777777" w:rsidR="00AE3679" w:rsidRDefault="008663A4">
            <w:pPr>
              <w:widowControl w:val="0"/>
              <w:numPr>
                <w:ilvl w:val="0"/>
                <w:numId w:val="22"/>
              </w:numPr>
              <w:snapToGrid w:val="0"/>
              <w:spacing w:before="100" w:beforeAutospacing="1" w:afterLines="0" w:after="0"/>
              <w:rPr>
                <w:rFonts w:eastAsia="宋体"/>
                <w:b/>
                <w:sz w:val="22"/>
                <w:szCs w:val="24"/>
                <w:lang w:eastAsia="zh-CN"/>
              </w:rPr>
            </w:pPr>
            <w:r>
              <w:rPr>
                <w:rFonts w:eastAsia="宋体"/>
                <w:lang w:eastAsia="zh-CN"/>
              </w:rPr>
              <w:t>C</w:t>
            </w:r>
            <w:r>
              <w:rPr>
                <w:rFonts w:eastAsia="宋体" w:hint="eastAsia"/>
                <w:lang w:eastAsia="zh-CN"/>
              </w:rPr>
              <w:t xml:space="preserve">hannel model: </w:t>
            </w:r>
            <w:r>
              <w:rPr>
                <w:rFonts w:eastAsia="宋体"/>
                <w:lang w:eastAsia="zh-CN"/>
              </w:rPr>
              <w:t>TDL</w:t>
            </w:r>
            <w:r>
              <w:rPr>
                <w:rFonts w:eastAsia="宋体" w:hint="eastAsia"/>
                <w:lang w:eastAsia="zh-CN"/>
              </w:rPr>
              <w:t>-A, TDL-D</w:t>
            </w:r>
          </w:p>
          <w:p w14:paraId="745FDBE2" w14:textId="77777777" w:rsidR="00AE3679" w:rsidRDefault="008663A4">
            <w:pPr>
              <w:widowControl w:val="0"/>
              <w:numPr>
                <w:ilvl w:val="0"/>
                <w:numId w:val="22"/>
              </w:numPr>
              <w:snapToGrid w:val="0"/>
              <w:spacing w:before="100" w:beforeAutospacing="1" w:afterLines="0" w:after="0"/>
              <w:rPr>
                <w:rFonts w:eastAsia="宋体"/>
                <w:lang w:eastAsia="zh-CN"/>
              </w:rPr>
            </w:pPr>
            <w:r>
              <w:rPr>
                <w:rFonts w:eastAsia="宋体"/>
                <w:lang w:eastAsia="zh-CN"/>
              </w:rPr>
              <w:t>D</w:t>
            </w:r>
            <w:r>
              <w:rPr>
                <w:rFonts w:eastAsia="宋体" w:hint="eastAsia"/>
                <w:lang w:eastAsia="zh-CN"/>
              </w:rPr>
              <w:t>elay spread: 30ns</w:t>
            </w:r>
          </w:p>
          <w:p w14:paraId="1C8373C0" w14:textId="77777777" w:rsidR="00AE3679" w:rsidRDefault="008663A4">
            <w:pPr>
              <w:widowControl w:val="0"/>
              <w:numPr>
                <w:ilvl w:val="0"/>
                <w:numId w:val="22"/>
              </w:numPr>
              <w:snapToGrid w:val="0"/>
              <w:spacing w:before="100" w:beforeAutospacing="1" w:afterLines="0" w:after="0"/>
              <w:rPr>
                <w:rFonts w:eastAsia="宋体"/>
                <w:lang w:eastAsia="zh-CN"/>
              </w:rPr>
            </w:pPr>
            <w:r>
              <w:rPr>
                <w:rFonts w:eastAsia="宋体"/>
                <w:lang w:eastAsia="zh-CN"/>
              </w:rPr>
              <w:t>V</w:t>
            </w:r>
            <w:r>
              <w:rPr>
                <w:rFonts w:eastAsia="宋体" w:hint="eastAsia"/>
                <w:lang w:eastAsia="zh-CN"/>
              </w:rPr>
              <w:t>elocity: 3km/h</w:t>
            </w:r>
          </w:p>
        </w:tc>
      </w:tr>
    </w:tbl>
    <w:p w14:paraId="5F946795" w14:textId="77777777" w:rsidR="00AE3679" w:rsidRDefault="008663A4">
      <w:pPr>
        <w:numPr>
          <w:ilvl w:val="0"/>
          <w:numId w:val="23"/>
        </w:numPr>
        <w:spacing w:beforeLines="150" w:before="360" w:after="120"/>
        <w:ind w:hangingChars="210"/>
        <w:jc w:val="both"/>
        <w:rPr>
          <w:lang w:eastAsia="zh-CN"/>
        </w:rPr>
      </w:pPr>
      <w:r>
        <w:rPr>
          <w:rFonts w:hint="eastAsia"/>
          <w:lang w:eastAsia="zh-CN"/>
        </w:rPr>
        <w:t>R2D</w:t>
      </w:r>
    </w:p>
    <w:p w14:paraId="5B56A973" w14:textId="5F323083" w:rsidR="00AE3679" w:rsidRDefault="008663A4">
      <w:pPr>
        <w:spacing w:afterLines="0"/>
        <w:jc w:val="both"/>
        <w:rPr>
          <w:rFonts w:eastAsia="宋体"/>
          <w:lang w:eastAsia="zh-CN"/>
        </w:rPr>
      </w:pPr>
      <w:r>
        <w:rPr>
          <w:rFonts w:eastAsia="宋体" w:hint="eastAsia"/>
          <w:lang w:eastAsia="zh-CN"/>
        </w:rPr>
        <w:t xml:space="preserve">Link performances of the R2D link under different modulation schemes and channel models are shown in </w:t>
      </w:r>
      <w:r>
        <w:rPr>
          <w:lang w:val="en-GB"/>
        </w:rPr>
        <w:fldChar w:fldCharType="begin"/>
      </w:r>
      <w:r>
        <w:rPr>
          <w:rFonts w:eastAsia="宋体"/>
          <w:lang w:eastAsia="zh-CN"/>
        </w:rPr>
        <w:instrText xml:space="preserve"> </w:instrText>
      </w:r>
      <w:r>
        <w:rPr>
          <w:rFonts w:eastAsia="宋体" w:hint="eastAsia"/>
          <w:lang w:eastAsia="zh-CN"/>
        </w:rPr>
        <w:instrText>REF _Ref163049394 \h</w:instrText>
      </w:r>
      <w:r>
        <w:rPr>
          <w:rFonts w:eastAsia="宋体"/>
          <w:lang w:eastAsia="zh-CN"/>
        </w:rPr>
        <w:instrText xml:space="preserve"> </w:instrText>
      </w:r>
      <w:r>
        <w:rPr>
          <w:lang w:val="en-GB"/>
        </w:rPr>
        <w:instrText xml:space="preserve"> \* MERGEFORMAT </w:instrText>
      </w:r>
      <w:r>
        <w:rPr>
          <w:lang w:val="en-GB"/>
        </w:rPr>
      </w:r>
      <w:r>
        <w:rPr>
          <w:lang w:val="en-GB"/>
        </w:rPr>
        <w:fldChar w:fldCharType="separate"/>
      </w:r>
      <w:r w:rsidR="00220AF0" w:rsidRPr="00C40450">
        <w:rPr>
          <w:lang w:val="en-GB"/>
        </w:rPr>
        <w:t>Figure 2</w:t>
      </w:r>
      <w:r>
        <w:rPr>
          <w:lang w:val="en-GB"/>
        </w:rPr>
        <w:fldChar w:fldCharType="end"/>
      </w:r>
      <w:r>
        <w:rPr>
          <w:rFonts w:eastAsiaTheme="minorEastAsia" w:hint="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_Ref173757921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220AF0" w:rsidRPr="00C40450">
        <w:rPr>
          <w:bCs/>
          <w:lang w:val="en-GB"/>
        </w:rPr>
        <w:t>Figure 3</w:t>
      </w:r>
      <w:r>
        <w:rPr>
          <w:rFonts w:eastAsiaTheme="minorEastAsia"/>
          <w:lang w:val="en-GB" w:eastAsia="zh-CN"/>
        </w:rPr>
        <w:fldChar w:fldCharType="end"/>
      </w:r>
      <w:r>
        <w:rPr>
          <w:rFonts w:eastAsia="宋体" w:hint="eastAsia"/>
          <w:lang w:eastAsia="zh-CN"/>
        </w:rPr>
        <w:t>. CNR is used for R2D link because the ED bandwidth of the device is larger than the bandwidth of the R2D signal.</w:t>
      </w:r>
    </w:p>
    <w:p w14:paraId="26AF9751" w14:textId="77777777" w:rsidR="00AE3679" w:rsidRDefault="008663A4">
      <w:pPr>
        <w:keepNext/>
        <w:spacing w:afterLines="0" w:after="180"/>
        <w:jc w:val="center"/>
        <w:rPr>
          <w:lang w:val="en-GB"/>
        </w:rPr>
      </w:pPr>
      <w:r>
        <w:rPr>
          <w:noProof/>
          <w:lang w:eastAsia="zh-CN"/>
        </w:rPr>
        <w:drawing>
          <wp:inline distT="0" distB="0" distL="0" distR="0" wp14:anchorId="1392B255" wp14:editId="01B8E837">
            <wp:extent cx="3249505" cy="2437129"/>
            <wp:effectExtent l="0" t="0" r="8255"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49505" cy="2437129"/>
                    </a:xfrm>
                    <a:prstGeom prst="rect">
                      <a:avLst/>
                    </a:prstGeom>
                    <a:noFill/>
                    <a:ln>
                      <a:noFill/>
                    </a:ln>
                  </pic:spPr>
                </pic:pic>
              </a:graphicData>
            </a:graphic>
          </wp:inline>
        </w:drawing>
      </w:r>
    </w:p>
    <w:p w14:paraId="394CBF8A" w14:textId="0953CF34" w:rsidR="00AE3679" w:rsidRPr="00931DBD" w:rsidRDefault="008663A4">
      <w:pPr>
        <w:spacing w:beforeLines="50" w:before="120" w:afterLines="100" w:after="240"/>
        <w:jc w:val="center"/>
        <w:rPr>
          <w:rFonts w:eastAsiaTheme="minorEastAsia"/>
          <w:b/>
          <w:bCs/>
          <w:lang w:val="en-GB" w:eastAsia="zh-CN"/>
        </w:rPr>
      </w:pPr>
      <w:bookmarkStart w:id="16" w:name="_Ref163049394"/>
      <w:r>
        <w:rPr>
          <w:b/>
          <w:bCs/>
          <w:lang w:val="en-GB"/>
        </w:rPr>
        <w:t xml:space="preserve">Figure </w:t>
      </w:r>
      <w:r>
        <w:rPr>
          <w:b/>
          <w:bCs/>
          <w:lang w:val="en-GB"/>
        </w:rPr>
        <w:fldChar w:fldCharType="begin"/>
      </w:r>
      <w:r>
        <w:rPr>
          <w:b/>
          <w:bCs/>
          <w:lang w:val="en-GB"/>
        </w:rPr>
        <w:instrText xml:space="preserve"> SEQ Figure \* ARABIC </w:instrText>
      </w:r>
      <w:r>
        <w:rPr>
          <w:b/>
          <w:bCs/>
          <w:lang w:val="en-GB"/>
        </w:rPr>
        <w:fldChar w:fldCharType="separate"/>
      </w:r>
      <w:r w:rsidR="00220AF0">
        <w:rPr>
          <w:b/>
          <w:bCs/>
          <w:noProof/>
          <w:lang w:val="en-GB"/>
        </w:rPr>
        <w:t>2</w:t>
      </w:r>
      <w:r>
        <w:rPr>
          <w:b/>
          <w:bCs/>
          <w:lang w:val="en-GB"/>
        </w:rPr>
        <w:fldChar w:fldCharType="end"/>
      </w:r>
      <w:bookmarkEnd w:id="16"/>
      <w:r>
        <w:rPr>
          <w:b/>
          <w:bCs/>
          <w:lang w:val="en-GB"/>
        </w:rPr>
        <w:t xml:space="preserve">: Link performance of </w:t>
      </w:r>
      <w:r w:rsidR="00582A17">
        <w:rPr>
          <w:rFonts w:eastAsiaTheme="minorEastAsia" w:hint="eastAsia"/>
          <w:b/>
          <w:bCs/>
          <w:lang w:val="en-GB" w:eastAsia="zh-CN"/>
        </w:rPr>
        <w:t xml:space="preserve">the R2D link under </w:t>
      </w:r>
      <w:r w:rsidR="00546234">
        <w:rPr>
          <w:rFonts w:eastAsiaTheme="minorEastAsia" w:hint="eastAsia"/>
          <w:b/>
          <w:bCs/>
          <w:lang w:val="en-GB" w:eastAsia="zh-CN"/>
        </w:rPr>
        <w:t>TDL-A channel</w:t>
      </w:r>
      <w:r w:rsidR="002E5D78">
        <w:rPr>
          <w:rFonts w:eastAsiaTheme="minorEastAsia" w:hint="eastAsia"/>
          <w:b/>
          <w:bCs/>
          <w:lang w:val="en-GB" w:eastAsia="zh-CN"/>
        </w:rPr>
        <w:t xml:space="preserve"> model</w:t>
      </w:r>
    </w:p>
    <w:p w14:paraId="505CE50D" w14:textId="77777777" w:rsidR="00AE3679" w:rsidRDefault="008663A4">
      <w:pPr>
        <w:keepNext/>
        <w:spacing w:beforeLines="50" w:before="120" w:after="120"/>
        <w:jc w:val="center"/>
        <w:rPr>
          <w:b/>
          <w:bCs/>
          <w:lang w:val="en-GB"/>
        </w:rPr>
      </w:pPr>
      <w:r>
        <w:rPr>
          <w:rFonts w:hint="eastAsia"/>
          <w:b/>
          <w:bCs/>
          <w:noProof/>
          <w:lang w:eastAsia="zh-CN"/>
        </w:rPr>
        <w:lastRenderedPageBreak/>
        <w:drawing>
          <wp:inline distT="0" distB="0" distL="114300" distR="114300" wp14:anchorId="339B6637" wp14:editId="1A491BB6">
            <wp:extent cx="3446144" cy="2584608"/>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46144" cy="2584608"/>
                    </a:xfrm>
                    <a:prstGeom prst="rect">
                      <a:avLst/>
                    </a:prstGeom>
                  </pic:spPr>
                </pic:pic>
              </a:graphicData>
            </a:graphic>
          </wp:inline>
        </w:drawing>
      </w:r>
    </w:p>
    <w:p w14:paraId="16CC0E59" w14:textId="4C01603D" w:rsidR="00AE3679" w:rsidRDefault="008663A4">
      <w:pPr>
        <w:spacing w:beforeLines="50" w:before="120" w:after="120"/>
        <w:jc w:val="center"/>
        <w:rPr>
          <w:rFonts w:eastAsiaTheme="minorEastAsia"/>
          <w:b/>
          <w:bCs/>
          <w:lang w:val="en-GB" w:eastAsia="zh-CN"/>
        </w:rPr>
      </w:pPr>
      <w:bookmarkStart w:id="17" w:name="_Ref173757921"/>
      <w:r>
        <w:rPr>
          <w:b/>
          <w:bCs/>
          <w:lang w:val="en-GB"/>
        </w:rPr>
        <w:t xml:space="preserve">Figure </w:t>
      </w:r>
      <w:r>
        <w:rPr>
          <w:b/>
          <w:bCs/>
          <w:lang w:val="en-GB"/>
        </w:rPr>
        <w:fldChar w:fldCharType="begin"/>
      </w:r>
      <w:r>
        <w:rPr>
          <w:b/>
          <w:bCs/>
          <w:lang w:val="en-GB"/>
        </w:rPr>
        <w:instrText xml:space="preserve"> SEQ Figure \* ARABIC </w:instrText>
      </w:r>
      <w:r>
        <w:rPr>
          <w:b/>
          <w:bCs/>
          <w:lang w:val="en-GB"/>
        </w:rPr>
        <w:fldChar w:fldCharType="separate"/>
      </w:r>
      <w:r w:rsidR="00220AF0">
        <w:rPr>
          <w:b/>
          <w:bCs/>
          <w:noProof/>
          <w:lang w:val="en-GB"/>
        </w:rPr>
        <w:t>3</w:t>
      </w:r>
      <w:r>
        <w:rPr>
          <w:b/>
          <w:bCs/>
          <w:lang w:val="en-GB"/>
        </w:rPr>
        <w:fldChar w:fldCharType="end"/>
      </w:r>
      <w:bookmarkEnd w:id="17"/>
      <w:r>
        <w:rPr>
          <w:rFonts w:eastAsiaTheme="minorEastAsia" w:hint="eastAsia"/>
          <w:b/>
          <w:bCs/>
          <w:lang w:val="en-GB" w:eastAsia="zh-CN"/>
        </w:rPr>
        <w:t xml:space="preserve">: </w:t>
      </w:r>
      <w:r>
        <w:rPr>
          <w:rFonts w:eastAsiaTheme="minorEastAsia"/>
          <w:b/>
          <w:bCs/>
          <w:lang w:val="en-GB" w:eastAsia="zh-CN"/>
        </w:rPr>
        <w:t>Link performance of the R2D link</w:t>
      </w:r>
      <w:r w:rsidR="00582A17">
        <w:rPr>
          <w:rFonts w:eastAsiaTheme="minorEastAsia" w:hint="eastAsia"/>
          <w:b/>
          <w:bCs/>
          <w:lang w:val="en-GB" w:eastAsia="zh-CN"/>
        </w:rPr>
        <w:t xml:space="preserve"> under TDL-D channel model</w:t>
      </w:r>
    </w:p>
    <w:p w14:paraId="2D4F3204" w14:textId="5F5A08E0" w:rsidR="005C0C5D" w:rsidRDefault="008663A4">
      <w:pPr>
        <w:spacing w:after="120"/>
        <w:jc w:val="both"/>
        <w:rPr>
          <w:rFonts w:eastAsiaTheme="minorEastAsia"/>
          <w:lang w:eastAsia="zh-CN"/>
        </w:rPr>
      </w:pPr>
      <w:r>
        <w:rPr>
          <w:rFonts w:eastAsiaTheme="minorEastAsia" w:hint="eastAsia"/>
          <w:lang w:eastAsia="zh-CN"/>
        </w:rPr>
        <w:t xml:space="preserve">It can be seen from </w:t>
      </w:r>
      <w:r w:rsidR="00CA5846" w:rsidRPr="00CA5846">
        <w:rPr>
          <w:rFonts w:eastAsiaTheme="minorEastAsia"/>
          <w:lang w:eastAsia="zh-CN"/>
        </w:rPr>
        <w:fldChar w:fldCharType="begin"/>
      </w:r>
      <w:r w:rsidR="00CA5846" w:rsidRPr="00CA5846">
        <w:rPr>
          <w:rFonts w:eastAsiaTheme="minorEastAsia"/>
          <w:lang w:eastAsia="zh-CN"/>
        </w:rPr>
        <w:instrText xml:space="preserve"> </w:instrText>
      </w:r>
      <w:r w:rsidR="00CA5846" w:rsidRPr="00CA5846">
        <w:rPr>
          <w:rFonts w:eastAsiaTheme="minorEastAsia" w:hint="eastAsia"/>
          <w:lang w:eastAsia="zh-CN"/>
        </w:rPr>
        <w:instrText>REF _Ref163049394 \h</w:instrText>
      </w:r>
      <w:r w:rsidR="00CA5846" w:rsidRPr="00CA5846">
        <w:rPr>
          <w:rFonts w:eastAsiaTheme="minorEastAsia"/>
          <w:lang w:eastAsia="zh-CN"/>
        </w:rPr>
        <w:instrText xml:space="preserve"> </w:instrText>
      </w:r>
      <w:r w:rsidR="00CA5846" w:rsidRPr="00CA5846">
        <w:rPr>
          <w:rFonts w:eastAsiaTheme="minorEastAsia"/>
          <w:b/>
          <w:lang w:eastAsia="zh-CN"/>
        </w:rPr>
        <w:instrText xml:space="preserve"> \* MERGEFORMAT </w:instrText>
      </w:r>
      <w:r w:rsidR="00CA5846" w:rsidRPr="00CA5846">
        <w:rPr>
          <w:rFonts w:eastAsiaTheme="minorEastAsia"/>
          <w:lang w:eastAsia="zh-CN"/>
        </w:rPr>
      </w:r>
      <w:r w:rsidR="00CA5846" w:rsidRPr="00CA5846">
        <w:rPr>
          <w:rFonts w:eastAsiaTheme="minorEastAsia"/>
          <w:lang w:eastAsia="zh-CN"/>
        </w:rPr>
        <w:fldChar w:fldCharType="separate"/>
      </w:r>
      <w:r w:rsidR="00220AF0" w:rsidRPr="00C40450">
        <w:rPr>
          <w:bCs/>
          <w:lang w:val="en-GB"/>
        </w:rPr>
        <w:t xml:space="preserve">Figure </w:t>
      </w:r>
      <w:r w:rsidR="00220AF0" w:rsidRPr="00C40450">
        <w:rPr>
          <w:bCs/>
          <w:noProof/>
          <w:lang w:val="en-GB"/>
        </w:rPr>
        <w:t>2</w:t>
      </w:r>
      <w:r w:rsidR="00CA5846" w:rsidRPr="00CA5846">
        <w:rPr>
          <w:rFonts w:eastAsiaTheme="minorEastAsia"/>
          <w:lang w:eastAsia="zh-CN"/>
        </w:rPr>
        <w:fldChar w:fldCharType="end"/>
      </w:r>
      <w:r w:rsidR="00CA5846">
        <w:rPr>
          <w:rFonts w:eastAsiaTheme="minorEastAsia" w:hint="eastAsia"/>
          <w:lang w:eastAsia="zh-CN"/>
        </w:rPr>
        <w:t xml:space="preserve"> and </w:t>
      </w:r>
      <w:r w:rsidR="00CA5846" w:rsidRPr="00CA5846">
        <w:rPr>
          <w:rFonts w:eastAsiaTheme="minorEastAsia"/>
          <w:lang w:eastAsia="zh-CN"/>
        </w:rPr>
        <w:fldChar w:fldCharType="begin"/>
      </w:r>
      <w:r w:rsidR="00CA5846" w:rsidRPr="00CA5846">
        <w:rPr>
          <w:rFonts w:eastAsiaTheme="minorEastAsia"/>
          <w:lang w:eastAsia="zh-CN"/>
        </w:rPr>
        <w:instrText xml:space="preserve"> REF _Ref173757921 \h </w:instrText>
      </w:r>
      <w:r w:rsidR="00CA5846" w:rsidRPr="00CA5846">
        <w:rPr>
          <w:rFonts w:eastAsiaTheme="minorEastAsia"/>
          <w:b/>
          <w:lang w:eastAsia="zh-CN"/>
        </w:rPr>
        <w:instrText xml:space="preserve"> \* MERGEFORMAT </w:instrText>
      </w:r>
      <w:r w:rsidR="00CA5846" w:rsidRPr="00CA5846">
        <w:rPr>
          <w:rFonts w:eastAsiaTheme="minorEastAsia"/>
          <w:lang w:eastAsia="zh-CN"/>
        </w:rPr>
      </w:r>
      <w:r w:rsidR="00CA5846" w:rsidRPr="00CA5846">
        <w:rPr>
          <w:rFonts w:eastAsiaTheme="minorEastAsia"/>
          <w:lang w:eastAsia="zh-CN"/>
        </w:rPr>
        <w:fldChar w:fldCharType="separate"/>
      </w:r>
      <w:r w:rsidR="00220AF0" w:rsidRPr="00C40450">
        <w:rPr>
          <w:bCs/>
          <w:lang w:val="en-GB"/>
        </w:rPr>
        <w:t xml:space="preserve">Figure </w:t>
      </w:r>
      <w:r w:rsidR="00220AF0" w:rsidRPr="00C40450">
        <w:rPr>
          <w:bCs/>
          <w:noProof/>
          <w:lang w:val="en-GB"/>
        </w:rPr>
        <w:t>3</w:t>
      </w:r>
      <w:r w:rsidR="00CA5846" w:rsidRPr="00CA5846">
        <w:rPr>
          <w:rFonts w:eastAsiaTheme="minorEastAsia"/>
          <w:lang w:eastAsia="zh-CN"/>
        </w:rPr>
        <w:fldChar w:fldCharType="end"/>
      </w:r>
      <w:r w:rsidR="00CA5846">
        <w:rPr>
          <w:rFonts w:eastAsiaTheme="minorEastAsia" w:hint="eastAsia"/>
          <w:lang w:eastAsia="zh-CN"/>
        </w:rPr>
        <w:t xml:space="preserve"> </w:t>
      </w:r>
      <w:r>
        <w:rPr>
          <w:rFonts w:eastAsiaTheme="minorEastAsia" w:hint="eastAsia"/>
          <w:lang w:eastAsia="zh-CN"/>
        </w:rPr>
        <w:t xml:space="preserve">that for OOK-1, 26.7 dB and 20.3 dB are needed to reach BLER=10% in TDL-A and TDL-D channel model respectively. For OOK-4, </w:t>
      </w:r>
      <w:r w:rsidR="008C284C">
        <w:rPr>
          <w:rFonts w:eastAsiaTheme="minorEastAsia" w:hint="eastAsia"/>
          <w:lang w:eastAsia="zh-CN"/>
        </w:rPr>
        <w:t>the performance is equal to OOK-1 when M=1. For doubling</w:t>
      </w:r>
      <w:r w:rsidR="00A8341A">
        <w:rPr>
          <w:rFonts w:eastAsiaTheme="minorEastAsia"/>
          <w:lang w:eastAsia="zh-CN"/>
        </w:rPr>
        <w:t xml:space="preserve"> the value</w:t>
      </w:r>
      <w:r w:rsidR="008C284C">
        <w:rPr>
          <w:rFonts w:eastAsiaTheme="minorEastAsia" w:hint="eastAsia"/>
          <w:lang w:eastAsia="zh-CN"/>
        </w:rPr>
        <w:t xml:space="preserve"> of M, the performance decreases by about 3 dB </w:t>
      </w:r>
      <w:r w:rsidR="000A3CB9">
        <w:rPr>
          <w:rFonts w:eastAsiaTheme="minorEastAsia" w:hint="eastAsia"/>
          <w:lang w:eastAsia="zh-CN"/>
        </w:rPr>
        <w:t>due to</w:t>
      </w:r>
      <w:r w:rsidR="008C284C">
        <w:rPr>
          <w:rFonts w:eastAsiaTheme="minorEastAsia" w:hint="eastAsia"/>
          <w:lang w:eastAsia="zh-CN"/>
        </w:rPr>
        <w:t xml:space="preserve"> power </w:t>
      </w:r>
      <w:r w:rsidR="00273E5E">
        <w:rPr>
          <w:rFonts w:eastAsiaTheme="minorEastAsia"/>
          <w:lang w:eastAsia="zh-CN"/>
        </w:rPr>
        <w:t xml:space="preserve">reduction </w:t>
      </w:r>
      <w:r w:rsidR="008C284C">
        <w:rPr>
          <w:rFonts w:eastAsiaTheme="minorEastAsia" w:hint="eastAsia"/>
          <w:lang w:eastAsia="zh-CN"/>
        </w:rPr>
        <w:t>of each chip.</w:t>
      </w:r>
    </w:p>
    <w:p w14:paraId="523E9A72" w14:textId="20305293" w:rsidR="00AE3679" w:rsidRDefault="008663A4">
      <w:pPr>
        <w:spacing w:after="120"/>
        <w:jc w:val="both"/>
        <w:rPr>
          <w:rFonts w:eastAsiaTheme="minorEastAsia"/>
          <w:lang w:eastAsia="zh-CN"/>
        </w:rPr>
      </w:pPr>
      <w:r>
        <w:rPr>
          <w:rFonts w:eastAsiaTheme="minorEastAsia" w:hint="eastAsia"/>
          <w:lang w:eastAsia="zh-CN"/>
        </w:rPr>
        <w:t>T</w:t>
      </w:r>
      <w:r>
        <w:rPr>
          <w:lang w:eastAsia="zh-CN"/>
        </w:rPr>
        <w:t xml:space="preserve">he </w:t>
      </w:r>
      <w:r>
        <w:rPr>
          <w:rFonts w:eastAsiaTheme="minorEastAsia" w:hint="eastAsia"/>
          <w:lang w:eastAsia="zh-CN"/>
        </w:rPr>
        <w:t xml:space="preserve">results show that the </w:t>
      </w:r>
      <w:r>
        <w:rPr>
          <w:lang w:eastAsia="zh-CN"/>
        </w:rPr>
        <w:t>performance of R2D link is severe degraded under the fading channel.</w:t>
      </w:r>
      <w:r>
        <w:rPr>
          <w:rFonts w:eastAsiaTheme="minorEastAsia" w:hint="eastAsia"/>
          <w:lang w:eastAsia="zh-CN"/>
        </w:rPr>
        <w:t xml:space="preserve"> </w:t>
      </w:r>
      <w:r>
        <w:rPr>
          <w:lang w:eastAsia="zh-CN"/>
        </w:rPr>
        <w:t xml:space="preserve">The reason is that the device envelop detection uses the received signal power for demodulation and decoding. The signal in deep fading duration may be drowned out by </w:t>
      </w:r>
      <w:r w:rsidR="00070FBF">
        <w:rPr>
          <w:lang w:eastAsia="zh-CN"/>
        </w:rPr>
        <w:t xml:space="preserve">NLOS path and </w:t>
      </w:r>
      <w:r>
        <w:rPr>
          <w:lang w:eastAsia="zh-CN"/>
        </w:rPr>
        <w:t xml:space="preserve">noise, which leads </w:t>
      </w:r>
      <w:r>
        <w:rPr>
          <w:rFonts w:eastAsiaTheme="minorEastAsia" w:hint="eastAsia"/>
          <w:lang w:eastAsia="zh-CN"/>
        </w:rPr>
        <w:t xml:space="preserve">to </w:t>
      </w:r>
      <w:r>
        <w:rPr>
          <w:lang w:eastAsia="zh-CN"/>
        </w:rPr>
        <w:t>the deterioration</w:t>
      </w:r>
      <w:r>
        <w:rPr>
          <w:rFonts w:eastAsiaTheme="minorEastAsia" w:hint="eastAsia"/>
          <w:lang w:eastAsia="zh-CN"/>
        </w:rPr>
        <w:t xml:space="preserve"> of link performance</w:t>
      </w:r>
      <w:r>
        <w:rPr>
          <w:lang w:eastAsia="zh-CN"/>
        </w:rPr>
        <w:t xml:space="preserve">. </w:t>
      </w:r>
    </w:p>
    <w:p w14:paraId="46B7DCD5" w14:textId="15099239" w:rsidR="00AE3679" w:rsidRDefault="008663A4">
      <w:pPr>
        <w:spacing w:after="120"/>
        <w:jc w:val="both"/>
        <w:rPr>
          <w:rFonts w:eastAsiaTheme="minorEastAsia"/>
          <w:lang w:eastAsia="zh-CN"/>
        </w:rPr>
      </w:pPr>
      <w:r>
        <w:rPr>
          <w:rFonts w:eastAsiaTheme="minorEastAsia" w:hint="eastAsia"/>
          <w:lang w:eastAsia="zh-CN"/>
        </w:rPr>
        <w:t>T</w:t>
      </w:r>
      <w:r>
        <w:rPr>
          <w:lang w:eastAsia="zh-CN"/>
        </w:rPr>
        <w:t>he performance at BLER=1</w:t>
      </w:r>
      <w:r>
        <w:rPr>
          <w:rFonts w:eastAsiaTheme="minorEastAsia" w:hint="eastAsia"/>
          <w:lang w:eastAsia="zh-CN"/>
        </w:rPr>
        <w:t>0</w:t>
      </w:r>
      <w:r>
        <w:rPr>
          <w:lang w:eastAsia="zh-CN"/>
        </w:rPr>
        <w:t xml:space="preserve">% of TDL-D channel is </w:t>
      </w:r>
      <w:r>
        <w:rPr>
          <w:rFonts w:eastAsiaTheme="minorEastAsia" w:hint="eastAsia"/>
          <w:lang w:eastAsia="zh-CN"/>
        </w:rPr>
        <w:t xml:space="preserve">about 6 </w:t>
      </w:r>
      <w:r>
        <w:rPr>
          <w:lang w:eastAsia="zh-CN"/>
        </w:rPr>
        <w:t xml:space="preserve">dB better than TDL-A. This is because the LOS path occupies most of the energy in TDL-D channel model and </w:t>
      </w:r>
      <w:r w:rsidR="000A3CB9">
        <w:rPr>
          <w:rFonts w:eastAsiaTheme="minorEastAsia" w:hint="eastAsia"/>
          <w:lang w:eastAsia="zh-CN"/>
        </w:rPr>
        <w:t>the power of LOS path is</w:t>
      </w:r>
      <w:r>
        <w:rPr>
          <w:lang w:eastAsia="zh-CN"/>
        </w:rPr>
        <w:t xml:space="preserve"> not affected by time selective fading. </w:t>
      </w:r>
      <w:r w:rsidR="00A8341A">
        <w:rPr>
          <w:lang w:eastAsia="zh-CN"/>
        </w:rPr>
        <w:t>T</w:t>
      </w:r>
      <w:r>
        <w:rPr>
          <w:lang w:eastAsia="zh-CN"/>
        </w:rPr>
        <w:t xml:space="preserve">he </w:t>
      </w:r>
      <w:r>
        <w:rPr>
          <w:rFonts w:eastAsiaTheme="minorEastAsia" w:hint="eastAsia"/>
          <w:lang w:eastAsia="zh-CN"/>
        </w:rPr>
        <w:t>variation</w:t>
      </w:r>
      <w:r>
        <w:rPr>
          <w:lang w:eastAsia="zh-CN"/>
        </w:rPr>
        <w:t xml:space="preserve"> of received signal power in TDL-D channel model is smaller than </w:t>
      </w:r>
      <w:r w:rsidR="00903C2D">
        <w:rPr>
          <w:lang w:eastAsia="zh-CN"/>
        </w:rPr>
        <w:t xml:space="preserve">that of </w:t>
      </w:r>
      <w:r>
        <w:rPr>
          <w:lang w:eastAsia="zh-CN"/>
        </w:rPr>
        <w:t>TDL-A</w:t>
      </w:r>
      <w:r w:rsidR="001119CA">
        <w:rPr>
          <w:rFonts w:eastAsiaTheme="minorEastAsia" w:hint="eastAsia"/>
          <w:lang w:eastAsia="zh-CN"/>
        </w:rPr>
        <w:t xml:space="preserve"> </w:t>
      </w:r>
      <w:r w:rsidR="00903C2D">
        <w:rPr>
          <w:rFonts w:eastAsiaTheme="minorEastAsia"/>
          <w:lang w:eastAsia="zh-CN"/>
        </w:rPr>
        <w:t>channel. The demodulation</w:t>
      </w:r>
      <w:r>
        <w:rPr>
          <w:rFonts w:eastAsiaTheme="minorEastAsia" w:hint="eastAsia"/>
          <w:lang w:eastAsia="zh-CN"/>
        </w:rPr>
        <w:t xml:space="preserve"> performance </w:t>
      </w:r>
      <w:r w:rsidR="00903C2D">
        <w:rPr>
          <w:rFonts w:eastAsiaTheme="minorEastAsia"/>
          <w:lang w:eastAsia="zh-CN"/>
        </w:rPr>
        <w:t xml:space="preserve">in TDL-D channel improves with </w:t>
      </w:r>
      <w:r>
        <w:rPr>
          <w:rFonts w:eastAsiaTheme="minorEastAsia" w:hint="eastAsia"/>
          <w:lang w:eastAsia="zh-CN"/>
        </w:rPr>
        <w:t>the LOS path.</w:t>
      </w:r>
    </w:p>
    <w:p w14:paraId="169FB3EB" w14:textId="77777777" w:rsidR="00AE3679" w:rsidRDefault="008663A4" w:rsidP="001119CA">
      <w:pPr>
        <w:pStyle w:val="a5"/>
        <w:spacing w:afterLines="0" w:after="0"/>
        <w:rPr>
          <w:rFonts w:eastAsiaTheme="minorEastAsia"/>
          <w:b/>
          <w:lang w:eastAsia="zh-CN"/>
        </w:rPr>
      </w:pPr>
      <w:r>
        <w:rPr>
          <w:rFonts w:eastAsiaTheme="minorEastAsia"/>
          <w:b/>
          <w:lang w:eastAsia="zh-CN"/>
        </w:rPr>
        <w:t xml:space="preserve">Observation 1: The </w:t>
      </w:r>
      <w:r>
        <w:rPr>
          <w:rFonts w:eastAsiaTheme="minorEastAsia" w:hint="eastAsia"/>
          <w:b/>
          <w:lang w:eastAsia="zh-CN"/>
        </w:rPr>
        <w:t xml:space="preserve">required CNR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w:t>
      </w:r>
      <w:r>
        <w:rPr>
          <w:rFonts w:eastAsiaTheme="minorEastAsia" w:hint="eastAsia"/>
          <w:b/>
          <w:lang w:eastAsia="zh-CN"/>
        </w:rPr>
        <w:t xml:space="preserve"> for the R2D link:</w:t>
      </w:r>
    </w:p>
    <w:p w14:paraId="07C5FE5D" w14:textId="77777777" w:rsidR="00AE3679" w:rsidRDefault="008663A4" w:rsidP="001119CA">
      <w:pPr>
        <w:pStyle w:val="a5"/>
        <w:numPr>
          <w:ilvl w:val="0"/>
          <w:numId w:val="24"/>
        </w:numPr>
        <w:spacing w:afterLines="0" w:after="0"/>
        <w:rPr>
          <w:rFonts w:eastAsiaTheme="minorEastAsia"/>
          <w:b/>
          <w:lang w:eastAsia="zh-CN"/>
        </w:rPr>
      </w:pPr>
      <w:r>
        <w:rPr>
          <w:rFonts w:eastAsiaTheme="minorEastAsia" w:hint="eastAsia"/>
          <w:b/>
          <w:lang w:eastAsia="zh-CN"/>
        </w:rPr>
        <w:t>F</w:t>
      </w:r>
      <w:r>
        <w:rPr>
          <w:rFonts w:eastAsiaTheme="minorEastAsia"/>
          <w:b/>
          <w:lang w:eastAsia="zh-CN"/>
        </w:rPr>
        <w:t xml:space="preserve">or OOK-1, </w:t>
      </w:r>
      <w:r>
        <w:rPr>
          <w:rFonts w:eastAsiaTheme="minorEastAsia" w:hint="eastAsia"/>
          <w:b/>
          <w:lang w:eastAsia="zh-CN"/>
        </w:rPr>
        <w:t>26.7 dB and 20.3 dB</w:t>
      </w:r>
      <w:r>
        <w:rPr>
          <w:rFonts w:eastAsiaTheme="minorEastAsia"/>
          <w:b/>
          <w:lang w:eastAsia="zh-CN"/>
        </w:rPr>
        <w:t xml:space="preserve"> are </w:t>
      </w:r>
      <w:r>
        <w:rPr>
          <w:rFonts w:eastAsiaTheme="minorEastAsia" w:hint="eastAsia"/>
          <w:b/>
          <w:lang w:eastAsia="zh-CN"/>
        </w:rPr>
        <w:t>required for</w:t>
      </w:r>
      <w:r>
        <w:rPr>
          <w:rFonts w:eastAsiaTheme="minorEastAsia"/>
          <w:b/>
          <w:lang w:eastAsia="zh-CN"/>
        </w:rPr>
        <w:t xml:space="preserve"> TDL-A and TDL-D channel model respectively.</w:t>
      </w:r>
    </w:p>
    <w:p w14:paraId="51BBEDE8" w14:textId="2E5267CC" w:rsidR="00AE3679" w:rsidRDefault="008663A4" w:rsidP="00C40450">
      <w:pPr>
        <w:pStyle w:val="a5"/>
        <w:numPr>
          <w:ilvl w:val="0"/>
          <w:numId w:val="24"/>
        </w:numPr>
        <w:spacing w:afterLines="150" w:after="360"/>
        <w:rPr>
          <w:rFonts w:eastAsiaTheme="minorEastAsia"/>
          <w:b/>
          <w:lang w:eastAsia="zh-CN"/>
        </w:rPr>
      </w:pPr>
      <w:r>
        <w:rPr>
          <w:rFonts w:eastAsiaTheme="minorEastAsia" w:hint="eastAsia"/>
          <w:b/>
          <w:lang w:eastAsia="zh-CN"/>
        </w:rPr>
        <w:t>F</w:t>
      </w:r>
      <w:r>
        <w:rPr>
          <w:rFonts w:eastAsiaTheme="minorEastAsia"/>
          <w:b/>
          <w:lang w:eastAsia="zh-CN"/>
        </w:rPr>
        <w:t>or OOK-</w:t>
      </w:r>
      <w:r>
        <w:rPr>
          <w:rFonts w:eastAsiaTheme="minorEastAsia" w:hint="eastAsia"/>
          <w:b/>
          <w:lang w:eastAsia="zh-CN"/>
        </w:rPr>
        <w:t>4</w:t>
      </w:r>
      <w:r>
        <w:rPr>
          <w:rFonts w:eastAsiaTheme="minorEastAsia"/>
          <w:b/>
          <w:lang w:eastAsia="zh-CN"/>
        </w:rPr>
        <w:t xml:space="preserve">, </w:t>
      </w:r>
      <w:r w:rsidR="008C284C" w:rsidRPr="008C284C">
        <w:rPr>
          <w:rFonts w:eastAsiaTheme="minorEastAsia"/>
          <w:b/>
          <w:lang w:eastAsia="zh-CN"/>
        </w:rPr>
        <w:t xml:space="preserve">the performance is equal to OOK-1 when M=1. For doubling </w:t>
      </w:r>
      <w:r w:rsidR="00465F80">
        <w:rPr>
          <w:rFonts w:eastAsiaTheme="minorEastAsia" w:hint="eastAsia"/>
          <w:b/>
          <w:lang w:eastAsia="zh-CN"/>
        </w:rPr>
        <w:t xml:space="preserve">the value </w:t>
      </w:r>
      <w:r w:rsidR="008C284C" w:rsidRPr="008C284C">
        <w:rPr>
          <w:rFonts w:eastAsiaTheme="minorEastAsia"/>
          <w:b/>
          <w:lang w:eastAsia="zh-CN"/>
        </w:rPr>
        <w:t>of M, the performance decreases by about 3 dB for lower power of each chip</w:t>
      </w:r>
      <w:r>
        <w:rPr>
          <w:rFonts w:eastAsiaTheme="minorEastAsia"/>
          <w:b/>
          <w:lang w:eastAsia="zh-CN"/>
        </w:rPr>
        <w:t>.</w:t>
      </w:r>
    </w:p>
    <w:p w14:paraId="6481C102" w14:textId="26EBD07C" w:rsidR="00D039AA" w:rsidRPr="00D039AA" w:rsidRDefault="008663A4" w:rsidP="00A56DA5">
      <w:pPr>
        <w:numPr>
          <w:ilvl w:val="0"/>
          <w:numId w:val="23"/>
        </w:numPr>
        <w:spacing w:beforeLines="150" w:before="360" w:after="120"/>
        <w:ind w:hangingChars="210"/>
        <w:jc w:val="both"/>
        <w:rPr>
          <w:rFonts w:eastAsiaTheme="minorEastAsia"/>
          <w:lang w:eastAsia="zh-CN"/>
        </w:rPr>
      </w:pPr>
      <w:r>
        <w:rPr>
          <w:rFonts w:hint="eastAsia"/>
          <w:lang w:eastAsia="zh-CN"/>
        </w:rPr>
        <w:t>D2R</w:t>
      </w:r>
    </w:p>
    <w:p w14:paraId="4A9FCEB3" w14:textId="1C13717D" w:rsidR="00AE3679" w:rsidRDefault="008663A4">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_Ref173761289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20AF0" w:rsidRPr="00C40450">
        <w:t>Figure 4</w:t>
      </w:r>
      <w:r>
        <w:rPr>
          <w:rFonts w:eastAsiaTheme="minorEastAsia"/>
          <w:lang w:eastAsia="zh-CN"/>
        </w:rPr>
        <w:fldChar w:fldCharType="end"/>
      </w:r>
      <w:r>
        <w:rPr>
          <w:rFonts w:eastAsiaTheme="minorEastAsia"/>
          <w:lang w:eastAsia="zh-CN"/>
        </w:rPr>
        <w:t>, the performance</w:t>
      </w:r>
      <w:r w:rsidR="008D4111">
        <w:rPr>
          <w:rFonts w:eastAsiaTheme="minorEastAsia" w:hint="eastAsia"/>
          <w:lang w:eastAsia="zh-CN"/>
        </w:rPr>
        <w:t>s</w:t>
      </w:r>
      <w:r>
        <w:rPr>
          <w:rFonts w:eastAsiaTheme="minorEastAsia"/>
          <w:lang w:eastAsia="zh-CN"/>
        </w:rPr>
        <w:t xml:space="preserve"> of the D2R link with </w:t>
      </w:r>
      <w:r w:rsidR="008D4111">
        <w:rPr>
          <w:rFonts w:eastAsiaTheme="minorEastAsia" w:hint="eastAsia"/>
          <w:lang w:eastAsia="zh-CN"/>
        </w:rPr>
        <w:t>different</w:t>
      </w:r>
      <w:r w:rsidR="00CA5846">
        <w:rPr>
          <w:rFonts w:eastAsiaTheme="minorEastAsia" w:hint="eastAsia"/>
          <w:lang w:eastAsia="zh-CN"/>
        </w:rPr>
        <w:t xml:space="preserve"> </w:t>
      </w:r>
      <w:r w:rsidR="008D4111">
        <w:rPr>
          <w:rFonts w:eastAsiaTheme="minorEastAsia" w:hint="eastAsia"/>
          <w:lang w:eastAsia="zh-CN"/>
        </w:rPr>
        <w:t>modulation schemes under TDL-A channel</w:t>
      </w:r>
      <w:r>
        <w:rPr>
          <w:rFonts w:eastAsiaTheme="minorEastAsia"/>
          <w:lang w:eastAsia="zh-CN"/>
        </w:rPr>
        <w:t xml:space="preserve"> </w:t>
      </w:r>
      <w:r w:rsidR="008D4111">
        <w:rPr>
          <w:rFonts w:eastAsiaTheme="minorEastAsia" w:hint="eastAsia"/>
          <w:lang w:eastAsia="zh-CN"/>
        </w:rPr>
        <w:t>are</w:t>
      </w:r>
      <w:r w:rsidR="008D4111">
        <w:rPr>
          <w:rFonts w:eastAsiaTheme="minorEastAsia"/>
          <w:lang w:eastAsia="zh-CN"/>
        </w:rPr>
        <w:t xml:space="preserve"> </w:t>
      </w:r>
      <w:r>
        <w:rPr>
          <w:rFonts w:eastAsiaTheme="minorEastAsia"/>
          <w:lang w:eastAsia="zh-CN"/>
        </w:rPr>
        <w:t>provided.</w:t>
      </w:r>
    </w:p>
    <w:p w14:paraId="6FC98E7A" w14:textId="77777777" w:rsidR="00AE3679" w:rsidRDefault="008663A4">
      <w:pPr>
        <w:keepNext/>
        <w:spacing w:after="120"/>
        <w:jc w:val="center"/>
      </w:pPr>
      <w:r>
        <w:rPr>
          <w:noProof/>
          <w:lang w:eastAsia="zh-CN"/>
        </w:rPr>
        <w:drawing>
          <wp:inline distT="0" distB="0" distL="0" distR="0" wp14:anchorId="6A0CD7ED" wp14:editId="4B482396">
            <wp:extent cx="3001739" cy="2251304"/>
            <wp:effectExtent l="0" t="0" r="8255"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01739" cy="2251304"/>
                    </a:xfrm>
                    <a:prstGeom prst="rect">
                      <a:avLst/>
                    </a:prstGeom>
                    <a:noFill/>
                    <a:ln>
                      <a:noFill/>
                    </a:ln>
                  </pic:spPr>
                </pic:pic>
              </a:graphicData>
            </a:graphic>
          </wp:inline>
        </w:drawing>
      </w:r>
    </w:p>
    <w:p w14:paraId="226BDC47" w14:textId="23E8CE80" w:rsidR="00AE3679" w:rsidRDefault="008663A4">
      <w:pPr>
        <w:pStyle w:val="a3"/>
        <w:spacing w:after="120"/>
        <w:jc w:val="center"/>
        <w:rPr>
          <w:rFonts w:ascii="Times New Roman" w:hAnsi="Times New Roman" w:cs="Times New Roman"/>
          <w:b/>
          <w:lang w:eastAsia="zh-CN"/>
        </w:rPr>
      </w:pPr>
      <w:bookmarkStart w:id="18" w:name="_Ref173761289"/>
      <w:r>
        <w:rPr>
          <w:rFonts w:ascii="Times New Roman" w:hAnsi="Times New Roman" w:cs="Times New Roman"/>
          <w:b/>
        </w:rPr>
        <w:t xml:space="preserve">Figure </w:t>
      </w:r>
      <w:r>
        <w:rPr>
          <w:rFonts w:ascii="Times New Roman" w:hAnsi="Times New Roman" w:cs="Times New Roman"/>
          <w:b/>
        </w:rPr>
        <w:fldChar w:fldCharType="begin"/>
      </w:r>
      <w:r>
        <w:rPr>
          <w:rFonts w:ascii="Times New Roman" w:hAnsi="Times New Roman" w:cs="Times New Roman"/>
          <w:b/>
        </w:rPr>
        <w:instrText xml:space="preserve"> SEQ Figure \* ARABIC </w:instrText>
      </w:r>
      <w:r>
        <w:rPr>
          <w:rFonts w:ascii="Times New Roman" w:hAnsi="Times New Roman" w:cs="Times New Roman"/>
          <w:b/>
        </w:rPr>
        <w:fldChar w:fldCharType="separate"/>
      </w:r>
      <w:r w:rsidR="00220AF0">
        <w:rPr>
          <w:rFonts w:ascii="Times New Roman" w:hAnsi="Times New Roman" w:cs="Times New Roman"/>
          <w:b/>
          <w:noProof/>
        </w:rPr>
        <w:t>4</w:t>
      </w:r>
      <w:r>
        <w:rPr>
          <w:rFonts w:ascii="Times New Roman" w:hAnsi="Times New Roman" w:cs="Times New Roman"/>
          <w:b/>
        </w:rPr>
        <w:fldChar w:fldCharType="end"/>
      </w:r>
      <w:bookmarkEnd w:id="18"/>
      <w:r>
        <w:rPr>
          <w:rFonts w:ascii="Times New Roman" w:hAnsi="Times New Roman" w:cs="Times New Roman"/>
          <w:b/>
          <w:lang w:eastAsia="zh-CN"/>
        </w:rPr>
        <w:t xml:space="preserve">: Link performance of </w:t>
      </w:r>
      <w:r w:rsidR="003064A0">
        <w:rPr>
          <w:rFonts w:ascii="Times New Roman" w:hAnsi="Times New Roman" w:cs="Times New Roman" w:hint="eastAsia"/>
          <w:b/>
          <w:lang w:eastAsia="zh-CN"/>
        </w:rPr>
        <w:t xml:space="preserve">different </w:t>
      </w:r>
      <w:r w:rsidR="003064A0">
        <w:rPr>
          <w:rFonts w:ascii="Times New Roman" w:hAnsi="Times New Roman" w:cs="Times New Roman"/>
          <w:b/>
          <w:lang w:eastAsia="zh-CN"/>
        </w:rPr>
        <w:t>modulation</w:t>
      </w:r>
      <w:r w:rsidR="003064A0">
        <w:rPr>
          <w:rFonts w:ascii="Times New Roman" w:hAnsi="Times New Roman" w:cs="Times New Roman" w:hint="eastAsia"/>
          <w:b/>
          <w:lang w:eastAsia="zh-CN"/>
        </w:rPr>
        <w:t xml:space="preserve"> schemes</w:t>
      </w:r>
      <w:r>
        <w:rPr>
          <w:rFonts w:ascii="Times New Roman" w:hAnsi="Times New Roman" w:cs="Times New Roman"/>
          <w:b/>
          <w:lang w:eastAsia="zh-CN"/>
        </w:rPr>
        <w:t xml:space="preserve"> in the D2R link</w:t>
      </w:r>
    </w:p>
    <w:p w14:paraId="011FF73C" w14:textId="614334D5" w:rsidR="00582A17" w:rsidRPr="00931DBD" w:rsidRDefault="00A66398">
      <w:pPr>
        <w:spacing w:after="120"/>
        <w:jc w:val="both"/>
        <w:rPr>
          <w:rFonts w:eastAsiaTheme="minorEastAsia"/>
          <w:lang w:eastAsia="zh-CN"/>
        </w:rPr>
      </w:pPr>
      <w:r>
        <w:rPr>
          <w:rFonts w:eastAsiaTheme="minorEastAsia" w:hint="eastAsia"/>
          <w:lang w:eastAsia="zh-CN"/>
        </w:rPr>
        <w:lastRenderedPageBreak/>
        <w:t xml:space="preserve">The results </w:t>
      </w:r>
      <w:r w:rsidR="00575B11">
        <w:rPr>
          <w:rFonts w:eastAsiaTheme="minorEastAsia" w:hint="eastAsia"/>
          <w:lang w:eastAsia="zh-CN"/>
        </w:rPr>
        <w:t xml:space="preserve">in </w:t>
      </w:r>
      <w:r w:rsidR="00575B11" w:rsidRPr="005607B9">
        <w:rPr>
          <w:rFonts w:eastAsiaTheme="minorEastAsia"/>
          <w:lang w:eastAsia="zh-CN"/>
        </w:rPr>
        <w:fldChar w:fldCharType="begin"/>
      </w:r>
      <w:r w:rsidR="00575B11" w:rsidRPr="00931DBD">
        <w:rPr>
          <w:rFonts w:eastAsiaTheme="minorEastAsia"/>
          <w:lang w:eastAsia="zh-CN"/>
        </w:rPr>
        <w:instrText xml:space="preserve"> REF _Ref173761289 \h  \* MERGEFORMAT </w:instrText>
      </w:r>
      <w:r w:rsidR="00575B11" w:rsidRPr="005607B9">
        <w:rPr>
          <w:rFonts w:eastAsiaTheme="minorEastAsia"/>
          <w:lang w:eastAsia="zh-CN"/>
        </w:rPr>
      </w:r>
      <w:r w:rsidR="00575B11" w:rsidRPr="005607B9">
        <w:rPr>
          <w:rFonts w:eastAsiaTheme="minorEastAsia"/>
          <w:lang w:eastAsia="zh-CN"/>
        </w:rPr>
        <w:fldChar w:fldCharType="separate"/>
      </w:r>
      <w:r w:rsidR="00220AF0" w:rsidRPr="00C40450">
        <w:t xml:space="preserve">Figure </w:t>
      </w:r>
      <w:r w:rsidR="00220AF0" w:rsidRPr="00C40450">
        <w:rPr>
          <w:noProof/>
        </w:rPr>
        <w:t>4</w:t>
      </w:r>
      <w:r w:rsidR="00575B11" w:rsidRPr="005607B9">
        <w:rPr>
          <w:rFonts w:eastAsiaTheme="minorEastAsia"/>
          <w:lang w:eastAsia="zh-CN"/>
        </w:rPr>
        <w:fldChar w:fldCharType="end"/>
      </w:r>
      <w:r w:rsidR="00575B11">
        <w:rPr>
          <w:rFonts w:eastAsiaTheme="minorEastAsia" w:hint="eastAsia"/>
          <w:lang w:eastAsia="zh-CN"/>
        </w:rPr>
        <w:t xml:space="preserve"> </w:t>
      </w:r>
      <w:r>
        <w:rPr>
          <w:rFonts w:eastAsiaTheme="minorEastAsia" w:hint="eastAsia"/>
          <w:lang w:eastAsia="zh-CN"/>
        </w:rPr>
        <w:t>show that the performances o</w:t>
      </w:r>
      <w:r w:rsidR="00EB6789">
        <w:rPr>
          <w:rFonts w:eastAsiaTheme="minorEastAsia" w:hint="eastAsia"/>
          <w:lang w:eastAsia="zh-CN"/>
        </w:rPr>
        <w:t>f BPSK and MSK are better than</w:t>
      </w:r>
      <w:r>
        <w:rPr>
          <w:rFonts w:eastAsiaTheme="minorEastAsia" w:hint="eastAsia"/>
          <w:lang w:eastAsia="zh-CN"/>
        </w:rPr>
        <w:t xml:space="preserve"> OOK. It is because that BPSK and MSK carry information by phase or frequency and are insensitive to signal power </w:t>
      </w:r>
      <w:r w:rsidR="001D622D">
        <w:rPr>
          <w:rFonts w:eastAsiaTheme="minorEastAsia"/>
          <w:lang w:eastAsia="zh-CN"/>
        </w:rPr>
        <w:t>variations</w:t>
      </w:r>
      <w:r>
        <w:rPr>
          <w:rFonts w:eastAsiaTheme="minorEastAsia" w:hint="eastAsia"/>
          <w:lang w:eastAsia="zh-CN"/>
        </w:rPr>
        <w:t xml:space="preserve"> caused by </w:t>
      </w:r>
      <w:r w:rsidR="001D622D">
        <w:rPr>
          <w:rFonts w:eastAsiaTheme="minorEastAsia"/>
          <w:lang w:eastAsia="zh-CN"/>
        </w:rPr>
        <w:t xml:space="preserve">the fading </w:t>
      </w:r>
      <w:r>
        <w:rPr>
          <w:rFonts w:eastAsiaTheme="minorEastAsia" w:hint="eastAsia"/>
          <w:lang w:eastAsia="zh-CN"/>
        </w:rPr>
        <w:t>channel.</w:t>
      </w:r>
      <w:r w:rsidR="004B098B">
        <w:rPr>
          <w:rFonts w:eastAsiaTheme="minorEastAsia" w:hint="eastAsia"/>
          <w:lang w:eastAsia="zh-CN"/>
        </w:rPr>
        <w:t xml:space="preserve"> </w:t>
      </w:r>
      <w:r w:rsidR="004B098B" w:rsidRPr="004B098B">
        <w:rPr>
          <w:rFonts w:eastAsiaTheme="minorEastAsia"/>
          <w:lang w:eastAsia="zh-CN"/>
        </w:rPr>
        <w:t xml:space="preserve">Under </w:t>
      </w:r>
      <w:r w:rsidR="00785063">
        <w:rPr>
          <w:rFonts w:eastAsiaTheme="minorEastAsia" w:hint="eastAsia"/>
          <w:lang w:eastAsia="zh-CN"/>
        </w:rPr>
        <w:t>the assumption of no frequency error</w:t>
      </w:r>
      <w:r w:rsidR="004B098B" w:rsidRPr="004B098B">
        <w:rPr>
          <w:rFonts w:eastAsiaTheme="minorEastAsia"/>
          <w:lang w:eastAsia="zh-CN"/>
        </w:rPr>
        <w:t xml:space="preserve">, MSK can achieve the same </w:t>
      </w:r>
      <w:r w:rsidR="00AB2476">
        <w:rPr>
          <w:rFonts w:eastAsiaTheme="minorEastAsia" w:hint="eastAsia"/>
          <w:lang w:eastAsia="zh-CN"/>
        </w:rPr>
        <w:t xml:space="preserve">link </w:t>
      </w:r>
      <w:r w:rsidR="004B098B" w:rsidRPr="004B098B">
        <w:rPr>
          <w:rFonts w:eastAsiaTheme="minorEastAsia"/>
          <w:lang w:eastAsia="zh-CN"/>
        </w:rPr>
        <w:t xml:space="preserve">performance as </w:t>
      </w:r>
      <w:r w:rsidR="001D622D">
        <w:rPr>
          <w:rFonts w:eastAsiaTheme="minorEastAsia"/>
          <w:lang w:eastAsia="zh-CN"/>
        </w:rPr>
        <w:t xml:space="preserve">that of </w:t>
      </w:r>
      <w:r w:rsidR="004B098B" w:rsidRPr="004B098B">
        <w:rPr>
          <w:rFonts w:eastAsiaTheme="minorEastAsia"/>
          <w:lang w:eastAsia="zh-CN"/>
        </w:rPr>
        <w:t>BPSK.</w:t>
      </w:r>
      <w:r w:rsidR="004B098B">
        <w:rPr>
          <w:rFonts w:eastAsiaTheme="minorEastAsia" w:hint="eastAsia"/>
          <w:lang w:eastAsia="zh-CN"/>
        </w:rPr>
        <w:t xml:space="preserve"> Besides, the bandwidth of MSK is only 60% of that of BPSK and MSK has stronger robustness against </w:t>
      </w:r>
      <w:r w:rsidR="003E26F0">
        <w:rPr>
          <w:rFonts w:eastAsiaTheme="minorEastAsia" w:hint="eastAsia"/>
          <w:lang w:eastAsia="zh-CN"/>
        </w:rPr>
        <w:t xml:space="preserve">the </w:t>
      </w:r>
      <w:r w:rsidR="004B098B">
        <w:rPr>
          <w:rFonts w:eastAsiaTheme="minorEastAsia" w:hint="eastAsia"/>
          <w:lang w:eastAsia="zh-CN"/>
        </w:rPr>
        <w:t xml:space="preserve">carrier wave interference. </w:t>
      </w:r>
      <w:r w:rsidR="00B725F4">
        <w:rPr>
          <w:rFonts w:eastAsiaTheme="minorEastAsia" w:hint="eastAsia"/>
          <w:lang w:eastAsia="zh-CN"/>
        </w:rPr>
        <w:t>But t</w:t>
      </w:r>
      <w:r w:rsidR="00AB2476">
        <w:rPr>
          <w:rFonts w:eastAsiaTheme="minorEastAsia" w:hint="eastAsia"/>
          <w:lang w:eastAsia="zh-CN"/>
        </w:rPr>
        <w:t xml:space="preserve">he </w:t>
      </w:r>
      <w:r w:rsidR="001D622D">
        <w:rPr>
          <w:rFonts w:eastAsiaTheme="minorEastAsia"/>
          <w:lang w:eastAsia="zh-CN"/>
        </w:rPr>
        <w:t xml:space="preserve">inadequate </w:t>
      </w:r>
      <w:r w:rsidR="00AB2476" w:rsidRPr="004B098B">
        <w:rPr>
          <w:rFonts w:eastAsiaTheme="minorEastAsia"/>
          <w:lang w:eastAsia="zh-CN"/>
        </w:rPr>
        <w:t xml:space="preserve">frequency </w:t>
      </w:r>
      <w:r w:rsidR="001D622D">
        <w:rPr>
          <w:rFonts w:eastAsiaTheme="minorEastAsia"/>
          <w:lang w:eastAsia="zh-CN"/>
        </w:rPr>
        <w:t xml:space="preserve">offset compensation for the </w:t>
      </w:r>
      <w:r w:rsidR="00AB2476">
        <w:rPr>
          <w:rFonts w:eastAsiaTheme="minorEastAsia" w:hint="eastAsia"/>
          <w:lang w:eastAsia="zh-CN"/>
        </w:rPr>
        <w:t>backscattering</w:t>
      </w:r>
      <w:r w:rsidR="00E355A1">
        <w:rPr>
          <w:rFonts w:eastAsiaTheme="minorEastAsia"/>
          <w:lang w:eastAsia="zh-CN"/>
        </w:rPr>
        <w:t xml:space="preserve"> D2R signals</w:t>
      </w:r>
      <w:r w:rsidR="00AB2476">
        <w:rPr>
          <w:rFonts w:eastAsiaTheme="minorEastAsia" w:hint="eastAsia"/>
          <w:lang w:eastAsia="zh-CN"/>
        </w:rPr>
        <w:t xml:space="preserve"> </w:t>
      </w:r>
      <w:r w:rsidR="001D622D">
        <w:rPr>
          <w:rFonts w:eastAsiaTheme="minorEastAsia"/>
          <w:lang w:eastAsia="zh-CN"/>
        </w:rPr>
        <w:t xml:space="preserve">in the </w:t>
      </w:r>
      <w:r w:rsidR="00AB2476">
        <w:rPr>
          <w:rFonts w:eastAsiaTheme="minorEastAsia" w:hint="eastAsia"/>
          <w:lang w:eastAsia="zh-CN"/>
        </w:rPr>
        <w:t>implementation will lead to the performance degradation of MSK. The bandwidth of backscattered MSK will also increase and be greater than BPSK.</w:t>
      </w:r>
    </w:p>
    <w:p w14:paraId="1ADADA3E" w14:textId="67325775" w:rsidR="00140355" w:rsidRDefault="008663A4" w:rsidP="004C2A24">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w:t>
      </w:r>
      <w:r w:rsidR="00AB2476">
        <w:rPr>
          <w:rFonts w:eastAsiaTheme="minorEastAsia" w:hint="eastAsia"/>
          <w:b/>
          <w:lang w:eastAsia="zh-CN"/>
        </w:rPr>
        <w:t xml:space="preserve"> </w:t>
      </w:r>
      <w:r w:rsidR="00AB2476" w:rsidRPr="00AB2476">
        <w:rPr>
          <w:rFonts w:eastAsiaTheme="minorEastAsia"/>
          <w:b/>
          <w:lang w:eastAsia="zh-CN"/>
        </w:rPr>
        <w:t>MSK can achieve the same link performance as BPSK</w:t>
      </w:r>
      <w:r w:rsidR="00AB2476">
        <w:rPr>
          <w:rFonts w:eastAsiaTheme="minorEastAsia" w:hint="eastAsia"/>
          <w:b/>
          <w:lang w:eastAsia="zh-CN"/>
        </w:rPr>
        <w:t xml:space="preserve"> u</w:t>
      </w:r>
      <w:r w:rsidR="00AB2476" w:rsidRPr="00AB2476">
        <w:rPr>
          <w:rFonts w:eastAsiaTheme="minorEastAsia"/>
          <w:b/>
          <w:lang w:eastAsia="zh-CN"/>
        </w:rPr>
        <w:t>nder</w:t>
      </w:r>
      <w:r w:rsidR="00215980">
        <w:rPr>
          <w:rFonts w:eastAsiaTheme="minorEastAsia" w:hint="eastAsia"/>
          <w:b/>
          <w:lang w:eastAsia="zh-CN"/>
        </w:rPr>
        <w:t xml:space="preserve"> the assumption of no frequency error</w:t>
      </w:r>
      <w:r w:rsidR="00140355">
        <w:rPr>
          <w:rFonts w:eastAsiaTheme="minorEastAsia" w:hint="eastAsia"/>
          <w:b/>
          <w:lang w:eastAsia="zh-CN"/>
        </w:rPr>
        <w:t>.</w:t>
      </w:r>
    </w:p>
    <w:p w14:paraId="3C0CDD42" w14:textId="77777777" w:rsidR="00861720" w:rsidRDefault="00140355" w:rsidP="00861720">
      <w:pPr>
        <w:keepNext/>
        <w:spacing w:after="120"/>
        <w:jc w:val="center"/>
      </w:pPr>
      <w:r>
        <w:rPr>
          <w:rFonts w:eastAsiaTheme="minorEastAsia"/>
          <w:b/>
          <w:noProof/>
          <w:lang w:eastAsia="zh-CN"/>
        </w:rPr>
        <w:drawing>
          <wp:inline distT="0" distB="0" distL="0" distR="0" wp14:anchorId="0A976A00" wp14:editId="747A7E38">
            <wp:extent cx="3143956" cy="2357967"/>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r_cc_tdla.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43956" cy="2357967"/>
                    </a:xfrm>
                    <a:prstGeom prst="rect">
                      <a:avLst/>
                    </a:prstGeom>
                  </pic:spPr>
                </pic:pic>
              </a:graphicData>
            </a:graphic>
          </wp:inline>
        </w:drawing>
      </w:r>
    </w:p>
    <w:p w14:paraId="07736D7C" w14:textId="349122C7" w:rsidR="00015E71" w:rsidRPr="00931DBD" w:rsidRDefault="00015E71" w:rsidP="00015E71">
      <w:pPr>
        <w:pStyle w:val="a3"/>
        <w:spacing w:after="120"/>
        <w:jc w:val="center"/>
        <w:rPr>
          <w:rFonts w:eastAsiaTheme="minorEastAsia"/>
          <w:lang w:eastAsia="zh-CN"/>
        </w:rPr>
      </w:pPr>
      <w:bookmarkStart w:id="19" w:name="_Ref178344713"/>
      <w:r w:rsidRPr="00931DBD">
        <w:rPr>
          <w:rFonts w:ascii="Times New Roman" w:hAnsi="Times New Roman" w:cs="Times New Roman"/>
          <w:b/>
        </w:rPr>
        <w:t xml:space="preserve">Figure </w:t>
      </w:r>
      <w:r w:rsidRPr="00931DBD">
        <w:rPr>
          <w:rFonts w:ascii="Times New Roman" w:hAnsi="Times New Roman" w:cs="Times New Roman"/>
          <w:b/>
        </w:rPr>
        <w:fldChar w:fldCharType="begin"/>
      </w:r>
      <w:r w:rsidRPr="00931DBD">
        <w:rPr>
          <w:rFonts w:ascii="Times New Roman" w:hAnsi="Times New Roman" w:cs="Times New Roman"/>
          <w:b/>
        </w:rPr>
        <w:instrText xml:space="preserve"> SEQ Figure \* ARABIC </w:instrText>
      </w:r>
      <w:r w:rsidRPr="00931DBD">
        <w:rPr>
          <w:rFonts w:ascii="Times New Roman" w:hAnsi="Times New Roman" w:cs="Times New Roman"/>
          <w:b/>
        </w:rPr>
        <w:fldChar w:fldCharType="separate"/>
      </w:r>
      <w:r w:rsidR="00220AF0">
        <w:rPr>
          <w:rFonts w:ascii="Times New Roman" w:hAnsi="Times New Roman" w:cs="Times New Roman"/>
          <w:b/>
          <w:noProof/>
        </w:rPr>
        <w:t>5</w:t>
      </w:r>
      <w:r w:rsidRPr="00931DBD">
        <w:rPr>
          <w:rFonts w:ascii="Times New Roman" w:hAnsi="Times New Roman" w:cs="Times New Roman"/>
          <w:b/>
        </w:rPr>
        <w:fldChar w:fldCharType="end"/>
      </w:r>
      <w:bookmarkEnd w:id="19"/>
      <w:r w:rsidRPr="00931DBD">
        <w:rPr>
          <w:rFonts w:ascii="Times New Roman" w:hAnsi="Times New Roman" w:cs="Times New Roman"/>
          <w:b/>
          <w:lang w:eastAsia="zh-CN"/>
        </w:rPr>
        <w:t xml:space="preserve">: </w:t>
      </w:r>
      <w:r>
        <w:rPr>
          <w:rFonts w:ascii="Times New Roman" w:hAnsi="Times New Roman" w:cs="Times New Roman"/>
          <w:b/>
          <w:lang w:eastAsia="zh-CN"/>
        </w:rPr>
        <w:t xml:space="preserve">Link performance of </w:t>
      </w:r>
      <w:r>
        <w:rPr>
          <w:rFonts w:ascii="Times New Roman" w:hAnsi="Times New Roman" w:cs="Times New Roman" w:hint="eastAsia"/>
          <w:b/>
          <w:lang w:eastAsia="zh-CN"/>
        </w:rPr>
        <w:t>different FEC</w:t>
      </w:r>
      <w:r>
        <w:rPr>
          <w:rFonts w:ascii="Times New Roman" w:hAnsi="Times New Roman" w:cs="Times New Roman"/>
          <w:b/>
          <w:lang w:eastAsia="zh-CN"/>
        </w:rPr>
        <w:t xml:space="preserve"> in the D2R link</w:t>
      </w:r>
    </w:p>
    <w:p w14:paraId="6CBE619A" w14:textId="69A51704" w:rsidR="00573BB2" w:rsidRPr="00931DBD" w:rsidRDefault="00EE05A8" w:rsidP="00931DBD">
      <w:pPr>
        <w:spacing w:after="120"/>
        <w:jc w:val="both"/>
        <w:rPr>
          <w:rFonts w:eastAsiaTheme="minorEastAsia"/>
          <w:lang w:eastAsia="zh-CN"/>
        </w:rPr>
      </w:pPr>
      <w:r>
        <w:rPr>
          <w:rFonts w:eastAsiaTheme="minorEastAsia"/>
          <w:lang w:eastAsia="zh-CN"/>
        </w:rPr>
        <w:t xml:space="preserve">In </w:t>
      </w:r>
      <w:r w:rsidR="00861720" w:rsidRPr="00861720">
        <w:rPr>
          <w:rFonts w:eastAsiaTheme="minorEastAsia"/>
          <w:lang w:eastAsia="zh-CN"/>
        </w:rPr>
        <w:fldChar w:fldCharType="begin"/>
      </w:r>
      <w:r w:rsidR="00861720" w:rsidRPr="004C2A24">
        <w:rPr>
          <w:rFonts w:eastAsiaTheme="minorEastAsia"/>
          <w:lang w:eastAsia="zh-CN"/>
        </w:rPr>
        <w:instrText xml:space="preserve"> REF _Ref178344713 \h  \* MERGEFORMAT </w:instrText>
      </w:r>
      <w:r w:rsidR="00861720" w:rsidRPr="00861720">
        <w:rPr>
          <w:rFonts w:eastAsiaTheme="minorEastAsia"/>
          <w:lang w:eastAsia="zh-CN"/>
        </w:rPr>
      </w:r>
      <w:r w:rsidR="00861720" w:rsidRPr="00861720">
        <w:rPr>
          <w:rFonts w:eastAsiaTheme="minorEastAsia"/>
          <w:lang w:eastAsia="zh-CN"/>
        </w:rPr>
        <w:fldChar w:fldCharType="separate"/>
      </w:r>
      <w:r w:rsidR="00220AF0" w:rsidRPr="00C40450">
        <w:t xml:space="preserve">Figure </w:t>
      </w:r>
      <w:r w:rsidR="00220AF0" w:rsidRPr="00C40450">
        <w:rPr>
          <w:noProof/>
        </w:rPr>
        <w:t>5</w:t>
      </w:r>
      <w:r w:rsidR="00861720" w:rsidRPr="00861720">
        <w:rPr>
          <w:rFonts w:eastAsiaTheme="minorEastAsia"/>
          <w:lang w:eastAsia="zh-CN"/>
        </w:rPr>
        <w:fldChar w:fldCharType="end"/>
      </w:r>
      <w:r>
        <w:rPr>
          <w:rFonts w:eastAsiaTheme="minorEastAsia"/>
          <w:lang w:eastAsia="zh-CN"/>
        </w:rPr>
        <w:t>, the performance</w:t>
      </w:r>
      <w:r>
        <w:rPr>
          <w:rFonts w:eastAsiaTheme="minorEastAsia" w:hint="eastAsia"/>
          <w:lang w:eastAsia="zh-CN"/>
        </w:rPr>
        <w:t>s</w:t>
      </w:r>
      <w:r>
        <w:rPr>
          <w:rFonts w:eastAsiaTheme="minorEastAsia"/>
          <w:lang w:eastAsia="zh-CN"/>
        </w:rPr>
        <w:t xml:space="preserve"> of the D2R link with </w:t>
      </w:r>
      <w:r w:rsidRPr="00CA5846">
        <w:rPr>
          <w:bCs/>
          <w:lang w:eastAsia="zh-CN"/>
        </w:rPr>
        <w:t>different FEC</w:t>
      </w:r>
      <w:r>
        <w:rPr>
          <w:rFonts w:eastAsiaTheme="minorEastAsia"/>
          <w:lang w:eastAsia="zh-CN"/>
        </w:rPr>
        <w:t xml:space="preserve"> are presented. </w:t>
      </w:r>
      <w:r w:rsidR="00573BB2" w:rsidRPr="00931DBD">
        <w:rPr>
          <w:rFonts w:eastAsiaTheme="minorEastAsia"/>
          <w:lang w:eastAsia="zh-CN"/>
        </w:rPr>
        <w:t>It</w:t>
      </w:r>
      <w:r w:rsidR="00573BB2">
        <w:rPr>
          <w:rFonts w:eastAsiaTheme="minorEastAsia" w:hint="eastAsia"/>
          <w:lang w:eastAsia="zh-CN"/>
        </w:rPr>
        <w:t xml:space="preserve"> can be seen from</w:t>
      </w:r>
      <w:r w:rsidR="00573BB2" w:rsidRPr="001A0B52">
        <w:rPr>
          <w:rFonts w:eastAsiaTheme="minorEastAsia" w:hint="eastAsia"/>
          <w:lang w:eastAsia="zh-CN"/>
        </w:rPr>
        <w:t xml:space="preserve"> </w:t>
      </w:r>
      <w:r w:rsidR="004C2A24" w:rsidRPr="00861720">
        <w:rPr>
          <w:rFonts w:eastAsiaTheme="minorEastAsia"/>
          <w:lang w:eastAsia="zh-CN"/>
        </w:rPr>
        <w:fldChar w:fldCharType="begin"/>
      </w:r>
      <w:r w:rsidR="004C2A24" w:rsidRPr="004C2A24">
        <w:rPr>
          <w:rFonts w:eastAsiaTheme="minorEastAsia"/>
          <w:lang w:eastAsia="zh-CN"/>
        </w:rPr>
        <w:instrText xml:space="preserve"> REF _Ref178344713 \h </w:instrText>
      </w:r>
      <w:r w:rsidR="004C2A24" w:rsidRPr="00C12D37">
        <w:rPr>
          <w:rFonts w:eastAsiaTheme="minorEastAsia"/>
          <w:lang w:eastAsia="zh-CN"/>
        </w:rPr>
        <w:instrText xml:space="preserve"> \* MERGEFORMAT </w:instrText>
      </w:r>
      <w:r w:rsidR="004C2A24" w:rsidRPr="00861720">
        <w:rPr>
          <w:rFonts w:eastAsiaTheme="minorEastAsia"/>
          <w:lang w:eastAsia="zh-CN"/>
        </w:rPr>
      </w:r>
      <w:r w:rsidR="004C2A24" w:rsidRPr="00861720">
        <w:rPr>
          <w:rFonts w:eastAsiaTheme="minorEastAsia"/>
          <w:lang w:eastAsia="zh-CN"/>
        </w:rPr>
        <w:fldChar w:fldCharType="separate"/>
      </w:r>
      <w:r w:rsidR="00220AF0" w:rsidRPr="00C40450">
        <w:t xml:space="preserve">Figure </w:t>
      </w:r>
      <w:r w:rsidR="00220AF0" w:rsidRPr="00C40450">
        <w:rPr>
          <w:noProof/>
        </w:rPr>
        <w:t>5</w:t>
      </w:r>
      <w:r w:rsidR="004C2A24" w:rsidRPr="00861720">
        <w:rPr>
          <w:rFonts w:eastAsiaTheme="minorEastAsia"/>
          <w:lang w:eastAsia="zh-CN"/>
        </w:rPr>
        <w:fldChar w:fldCharType="end"/>
      </w:r>
      <w:r w:rsidR="00573BB2">
        <w:rPr>
          <w:rFonts w:eastAsiaTheme="minorEastAsia" w:hint="eastAsia"/>
          <w:lang w:eastAsia="zh-CN"/>
        </w:rPr>
        <w:t xml:space="preserve"> that b</w:t>
      </w:r>
      <w:r w:rsidR="00573BB2" w:rsidRPr="00573BB2">
        <w:rPr>
          <w:rFonts w:eastAsiaTheme="minorEastAsia"/>
          <w:lang w:eastAsia="zh-CN"/>
        </w:rPr>
        <w:t>y using TBCC with a code rate of 1/2 or 1/3, the performance of OOK with Manchester code can improve by about 8 dB and 10 dB respectively</w:t>
      </w:r>
      <w:r w:rsidR="00573BB2">
        <w:rPr>
          <w:rFonts w:eastAsiaTheme="minorEastAsia" w:hint="eastAsia"/>
          <w:lang w:eastAsia="zh-CN"/>
        </w:rPr>
        <w:t>. The performance gain comes at the cost of transmission latency and decoding complexity at the reader.</w:t>
      </w:r>
    </w:p>
    <w:p w14:paraId="5EB35052" w14:textId="77777777" w:rsidR="00575B11" w:rsidRDefault="00575B11" w:rsidP="00A56DA5">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w:t>
      </w:r>
      <w:r>
        <w:rPr>
          <w:rFonts w:eastAsiaTheme="minorEastAsia" w:hint="eastAsia"/>
          <w:b/>
          <w:lang w:eastAsia="zh-CN"/>
        </w:rPr>
        <w:t xml:space="preserve">By using TBCC with a code rate of 1/2 or 1/3, the </w:t>
      </w:r>
      <w:r>
        <w:rPr>
          <w:rFonts w:eastAsiaTheme="minorEastAsia"/>
          <w:b/>
          <w:lang w:eastAsia="zh-CN"/>
        </w:rPr>
        <w:t>performance</w:t>
      </w:r>
      <w:r>
        <w:rPr>
          <w:rFonts w:eastAsiaTheme="minorEastAsia" w:hint="eastAsia"/>
          <w:b/>
          <w:lang w:eastAsia="zh-CN"/>
        </w:rPr>
        <w:t xml:space="preserve"> of OOK with Manchester code can be improved by about 8 dB and 10 dB respectively.</w:t>
      </w:r>
    </w:p>
    <w:p w14:paraId="54E855F5" w14:textId="7D70DED9" w:rsidR="00D039AA" w:rsidRDefault="00D039AA" w:rsidP="00A56DA5">
      <w:pPr>
        <w:spacing w:after="120"/>
        <w:jc w:val="both"/>
        <w:rPr>
          <w:rFonts w:eastAsiaTheme="minorEastAsia"/>
          <w:lang w:eastAsia="zh-CN"/>
        </w:rPr>
      </w:pPr>
      <w:r w:rsidRPr="00A56DA5">
        <w:rPr>
          <w:rFonts w:eastAsiaTheme="minorEastAsia"/>
          <w:lang w:eastAsia="zh-CN"/>
        </w:rPr>
        <w:t>The</w:t>
      </w:r>
      <w:r>
        <w:rPr>
          <w:rFonts w:eastAsiaTheme="minorEastAsia" w:hint="eastAsia"/>
          <w:lang w:eastAsia="zh-CN"/>
        </w:rPr>
        <w:t xml:space="preserve"> evaluation results of OOK with different sampling rates are shown in </w:t>
      </w:r>
      <w:r w:rsidR="00440EF8" w:rsidRPr="008355D0">
        <w:rPr>
          <w:rFonts w:eastAsiaTheme="minorEastAsia"/>
          <w:lang w:eastAsia="zh-CN"/>
        </w:rPr>
        <w:fldChar w:fldCharType="begin"/>
      </w:r>
      <w:r w:rsidR="00440EF8" w:rsidRPr="008355D0">
        <w:rPr>
          <w:rFonts w:eastAsiaTheme="minorEastAsia"/>
          <w:lang w:eastAsia="zh-CN"/>
        </w:rPr>
        <w:instrText xml:space="preserve"> </w:instrText>
      </w:r>
      <w:r w:rsidR="00440EF8" w:rsidRPr="008355D0">
        <w:rPr>
          <w:rFonts w:eastAsiaTheme="minorEastAsia" w:hint="eastAsia"/>
          <w:lang w:eastAsia="zh-CN"/>
        </w:rPr>
        <w:instrText>REF _Ref181261467 \h</w:instrText>
      </w:r>
      <w:r w:rsidR="00440EF8" w:rsidRPr="008355D0">
        <w:rPr>
          <w:rFonts w:eastAsiaTheme="minorEastAsia"/>
          <w:lang w:eastAsia="zh-CN"/>
        </w:rPr>
        <w:instrText xml:space="preserve">  \* MERGEFORMAT </w:instrText>
      </w:r>
      <w:r w:rsidR="00440EF8" w:rsidRPr="008355D0">
        <w:rPr>
          <w:rFonts w:eastAsiaTheme="minorEastAsia"/>
          <w:lang w:eastAsia="zh-CN"/>
        </w:rPr>
      </w:r>
      <w:r w:rsidR="00440EF8" w:rsidRPr="008355D0">
        <w:rPr>
          <w:rFonts w:eastAsiaTheme="minorEastAsia"/>
          <w:lang w:eastAsia="zh-CN"/>
        </w:rPr>
        <w:fldChar w:fldCharType="separate"/>
      </w:r>
      <w:r w:rsidR="00220AF0" w:rsidRPr="00C40450">
        <w:t>Figure 6</w:t>
      </w:r>
      <w:r w:rsidR="00440EF8" w:rsidRPr="008355D0">
        <w:rPr>
          <w:rFonts w:eastAsiaTheme="minorEastAsia"/>
          <w:lang w:eastAsia="zh-CN"/>
        </w:rPr>
        <w:fldChar w:fldCharType="end"/>
      </w:r>
      <w:r>
        <w:rPr>
          <w:rFonts w:eastAsiaTheme="minorEastAsia" w:hint="eastAsia"/>
          <w:lang w:eastAsia="zh-CN"/>
        </w:rPr>
        <w:t>.</w:t>
      </w:r>
    </w:p>
    <w:p w14:paraId="2EF8032C" w14:textId="77777777" w:rsidR="00D712FB" w:rsidRDefault="00D712FB" w:rsidP="00A56DA5">
      <w:pPr>
        <w:keepNext/>
        <w:spacing w:after="120"/>
        <w:jc w:val="center"/>
      </w:pPr>
      <w:r w:rsidRPr="00A56DA5">
        <w:rPr>
          <w:rFonts w:eastAsiaTheme="minorEastAsia"/>
          <w:noProof/>
          <w:lang w:eastAsia="zh-CN"/>
        </w:rPr>
        <w:drawing>
          <wp:inline distT="0" distB="0" distL="0" distR="0" wp14:anchorId="13B995D4" wp14:editId="436428B5">
            <wp:extent cx="3223034" cy="2417277"/>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ok_uncoded_samp_tdla.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28346" cy="2421261"/>
                    </a:xfrm>
                    <a:prstGeom prst="rect">
                      <a:avLst/>
                    </a:prstGeom>
                  </pic:spPr>
                </pic:pic>
              </a:graphicData>
            </a:graphic>
          </wp:inline>
        </w:drawing>
      </w:r>
    </w:p>
    <w:p w14:paraId="1880E5FB" w14:textId="62D27AB1" w:rsidR="00D712FB" w:rsidRPr="00A56DA5" w:rsidRDefault="00D712FB" w:rsidP="00A56DA5">
      <w:pPr>
        <w:pStyle w:val="a3"/>
        <w:spacing w:after="120"/>
        <w:jc w:val="center"/>
        <w:rPr>
          <w:b/>
        </w:rPr>
      </w:pPr>
      <w:bookmarkStart w:id="20" w:name="_Ref181261467"/>
      <w:r w:rsidRPr="00A56DA5">
        <w:rPr>
          <w:rFonts w:ascii="Times New Roman" w:hAnsi="Times New Roman" w:cs="Times New Roman"/>
          <w:b/>
        </w:rPr>
        <w:t xml:space="preserve">Figure </w:t>
      </w:r>
      <w:r w:rsidRPr="00A56DA5">
        <w:rPr>
          <w:rFonts w:ascii="Times New Roman" w:hAnsi="Times New Roman" w:cs="Times New Roman"/>
          <w:b/>
        </w:rPr>
        <w:fldChar w:fldCharType="begin"/>
      </w:r>
      <w:r w:rsidRPr="00A56DA5">
        <w:rPr>
          <w:rFonts w:ascii="Times New Roman" w:hAnsi="Times New Roman" w:cs="Times New Roman"/>
          <w:b/>
        </w:rPr>
        <w:instrText xml:space="preserve"> SEQ Figure \* ARABIC </w:instrText>
      </w:r>
      <w:r w:rsidRPr="00A56DA5">
        <w:rPr>
          <w:rFonts w:ascii="Times New Roman" w:hAnsi="Times New Roman" w:cs="Times New Roman"/>
          <w:b/>
        </w:rPr>
        <w:fldChar w:fldCharType="separate"/>
      </w:r>
      <w:r w:rsidR="00220AF0">
        <w:rPr>
          <w:rFonts w:ascii="Times New Roman" w:hAnsi="Times New Roman" w:cs="Times New Roman"/>
          <w:b/>
          <w:noProof/>
        </w:rPr>
        <w:t>6</w:t>
      </w:r>
      <w:r w:rsidRPr="00A56DA5">
        <w:rPr>
          <w:rFonts w:ascii="Times New Roman" w:hAnsi="Times New Roman" w:cs="Times New Roman"/>
          <w:b/>
        </w:rPr>
        <w:fldChar w:fldCharType="end"/>
      </w:r>
      <w:bookmarkEnd w:id="20"/>
      <w:r w:rsidRPr="00A56DA5">
        <w:rPr>
          <w:rFonts w:ascii="Times New Roman" w:hAnsi="Times New Roman" w:cs="Times New Roman"/>
          <w:b/>
        </w:rPr>
        <w:t>: Link performance under different sampling frequency in the D2R link</w:t>
      </w:r>
    </w:p>
    <w:p w14:paraId="0BC420F7" w14:textId="6E222856" w:rsidR="00D039AA" w:rsidRDefault="00D039AA" w:rsidP="00906840">
      <w:pPr>
        <w:spacing w:after="120"/>
        <w:jc w:val="both"/>
        <w:rPr>
          <w:rFonts w:eastAsiaTheme="minorEastAsia"/>
          <w:lang w:eastAsia="zh-CN"/>
        </w:rPr>
      </w:pPr>
      <w:r>
        <w:rPr>
          <w:rFonts w:eastAsiaTheme="minorEastAsia" w:hint="eastAsia"/>
          <w:lang w:eastAsia="zh-CN"/>
        </w:rPr>
        <w:t xml:space="preserve">It can be seen from </w:t>
      </w:r>
      <w:r w:rsidR="00D712FB" w:rsidRPr="00440EF8">
        <w:rPr>
          <w:rFonts w:eastAsiaTheme="minorEastAsia"/>
          <w:lang w:eastAsia="zh-CN"/>
        </w:rPr>
        <w:fldChar w:fldCharType="begin"/>
      </w:r>
      <w:r w:rsidR="00D712FB" w:rsidRPr="00D712FB">
        <w:rPr>
          <w:rFonts w:eastAsiaTheme="minorEastAsia"/>
          <w:lang w:eastAsia="zh-CN"/>
        </w:rPr>
        <w:instrText xml:space="preserve"> REF _Ref181261467 \h </w:instrText>
      </w:r>
      <w:r w:rsidR="00D712FB" w:rsidRPr="00A56DA5">
        <w:rPr>
          <w:rFonts w:eastAsiaTheme="minorEastAsia"/>
          <w:lang w:eastAsia="zh-CN"/>
        </w:rPr>
        <w:instrText xml:space="preserve"> \* MERGEFORMAT </w:instrText>
      </w:r>
      <w:r w:rsidR="00D712FB" w:rsidRPr="00440EF8">
        <w:rPr>
          <w:rFonts w:eastAsiaTheme="minorEastAsia"/>
          <w:lang w:eastAsia="zh-CN"/>
        </w:rPr>
      </w:r>
      <w:r w:rsidR="00D712FB" w:rsidRPr="00440EF8">
        <w:rPr>
          <w:rFonts w:eastAsiaTheme="minorEastAsia"/>
          <w:lang w:eastAsia="zh-CN"/>
        </w:rPr>
        <w:fldChar w:fldCharType="separate"/>
      </w:r>
      <w:r w:rsidR="00220AF0" w:rsidRPr="00C40450">
        <w:t>Figure 6</w:t>
      </w:r>
      <w:r w:rsidR="00D712FB" w:rsidRPr="00440EF8">
        <w:rPr>
          <w:rFonts w:eastAsiaTheme="minorEastAsia"/>
          <w:lang w:eastAsia="zh-CN"/>
        </w:rPr>
        <w:fldChar w:fldCharType="end"/>
      </w:r>
      <w:r w:rsidR="00D712FB" w:rsidRPr="00440EF8">
        <w:rPr>
          <w:rFonts w:eastAsiaTheme="minorEastAsia" w:hint="eastAsia"/>
          <w:lang w:eastAsia="zh-CN"/>
        </w:rPr>
        <w:t xml:space="preserve"> </w:t>
      </w:r>
      <w:r>
        <w:rPr>
          <w:rFonts w:eastAsiaTheme="minorEastAsia" w:hint="eastAsia"/>
          <w:lang w:eastAsia="zh-CN"/>
        </w:rPr>
        <w:t xml:space="preserve">that the link performances under different sampling rates are same. No matter which sampling rate is used, the power of the actually transmitted signal is consistent. So the reception power or SINR should not be increased with </w:t>
      </w:r>
      <w:proofErr w:type="spellStart"/>
      <w:r>
        <w:rPr>
          <w:rFonts w:eastAsiaTheme="minorEastAsia" w:hint="eastAsia"/>
          <w:lang w:eastAsia="zh-CN"/>
        </w:rPr>
        <w:t>upsampling</w:t>
      </w:r>
      <w:proofErr w:type="spellEnd"/>
      <w:r>
        <w:rPr>
          <w:rFonts w:eastAsiaTheme="minorEastAsia" w:hint="eastAsia"/>
          <w:lang w:eastAsia="zh-CN"/>
        </w:rPr>
        <w:t>.</w:t>
      </w:r>
    </w:p>
    <w:p w14:paraId="7E6C25AC" w14:textId="78A790E3" w:rsidR="00906840" w:rsidRPr="00906840" w:rsidRDefault="00906840" w:rsidP="00C40450">
      <w:pPr>
        <w:spacing w:afterLines="150" w:after="360"/>
        <w:jc w:val="both"/>
        <w:rPr>
          <w:rFonts w:eastAsiaTheme="minorEastAsia"/>
          <w:b/>
          <w:lang w:eastAsia="zh-CN"/>
        </w:rPr>
      </w:pPr>
      <w:r>
        <w:rPr>
          <w:rFonts w:eastAsiaTheme="minorEastAsia"/>
          <w:b/>
          <w:lang w:eastAsia="zh-CN"/>
        </w:rPr>
        <w:lastRenderedPageBreak/>
        <w:t xml:space="preserve">Observation </w:t>
      </w: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 xml:space="preserve">The link performances under different sampling rates are same because the power of the </w:t>
      </w:r>
      <w:r w:rsidRPr="00906840">
        <w:rPr>
          <w:rFonts w:eastAsiaTheme="minorEastAsia"/>
          <w:b/>
          <w:lang w:eastAsia="zh-CN"/>
        </w:rPr>
        <w:t>actually transmitted signal is consistent</w:t>
      </w:r>
      <w:r>
        <w:rPr>
          <w:rFonts w:eastAsiaTheme="minorEastAsia" w:hint="eastAsia"/>
          <w:b/>
          <w:lang w:eastAsia="zh-CN"/>
        </w:rPr>
        <w:t>.</w:t>
      </w:r>
    </w:p>
    <w:p w14:paraId="201D51E7" w14:textId="77777777" w:rsidR="00AE3679" w:rsidRDefault="008663A4">
      <w:pPr>
        <w:pStyle w:val="2"/>
        <w:ind w:left="576"/>
        <w:rPr>
          <w:rFonts w:eastAsiaTheme="minorEastAsia"/>
          <w:szCs w:val="24"/>
          <w:lang w:val="en-US"/>
        </w:rPr>
      </w:pPr>
      <w:bookmarkStart w:id="21" w:name="_Ref594"/>
      <w:bookmarkStart w:id="22" w:name="_Ref181775608"/>
      <w:r>
        <w:rPr>
          <w:rFonts w:eastAsiaTheme="minorEastAsia"/>
          <w:szCs w:val="24"/>
          <w:lang w:val="en-US"/>
        </w:rPr>
        <w:t>Link budget</w:t>
      </w:r>
      <w:bookmarkEnd w:id="21"/>
      <w:bookmarkEnd w:id="22"/>
    </w:p>
    <w:p w14:paraId="57CAD818" w14:textId="6A663B94" w:rsidR="00AE3679" w:rsidRDefault="008663A4" w:rsidP="0028494F">
      <w:pPr>
        <w:spacing w:beforeLines="100" w:before="240" w:after="120"/>
        <w:jc w:val="both"/>
        <w:rPr>
          <w:rFonts w:eastAsia="宋体"/>
          <w:lang w:val="en-GB" w:eastAsia="zh-CN"/>
        </w:rPr>
      </w:pPr>
      <w:r>
        <w:rPr>
          <w:rFonts w:eastAsia="宋体"/>
          <w:lang w:val="en-GB" w:eastAsia="zh-CN"/>
        </w:rPr>
        <w:t xml:space="preserve">The link budget calculation results </w:t>
      </w:r>
      <w:r w:rsidR="00C40450">
        <w:rPr>
          <w:rFonts w:eastAsia="宋体" w:hint="eastAsia"/>
          <w:lang w:val="en-GB" w:eastAsia="zh-CN"/>
        </w:rPr>
        <w:t xml:space="preserve">with 5.9kbps </w:t>
      </w:r>
      <w:proofErr w:type="spellStart"/>
      <w:r w:rsidR="00C40450">
        <w:rPr>
          <w:rFonts w:eastAsia="宋体" w:hint="eastAsia"/>
          <w:lang w:val="en-GB" w:eastAsia="zh-CN"/>
        </w:rPr>
        <w:t>dara</w:t>
      </w:r>
      <w:proofErr w:type="spellEnd"/>
      <w:r w:rsidR="00C40450">
        <w:rPr>
          <w:rFonts w:eastAsia="宋体" w:hint="eastAsia"/>
          <w:lang w:val="en-GB" w:eastAsia="zh-CN"/>
        </w:rPr>
        <w:t xml:space="preserve"> rate </w:t>
      </w:r>
      <w:r>
        <w:rPr>
          <w:rFonts w:eastAsia="宋体"/>
          <w:lang w:val="en-GB" w:eastAsia="zh-CN"/>
        </w:rPr>
        <w:t xml:space="preserve">for different scenarios and device types are presented in </w:t>
      </w:r>
      <w:r w:rsidR="00222B79" w:rsidRPr="0031028D">
        <w:rPr>
          <w:rFonts w:eastAsia="宋体"/>
          <w:lang w:val="en-GB" w:eastAsia="zh-CN"/>
        </w:rPr>
        <w:fldChar w:fldCharType="begin"/>
      </w:r>
      <w:r w:rsidR="00222B79" w:rsidRPr="00222B79">
        <w:rPr>
          <w:rFonts w:eastAsia="宋体"/>
          <w:lang w:val="en-GB" w:eastAsia="zh-CN"/>
        </w:rPr>
        <w:instrText xml:space="preserve"> REF _Ref181374212 \h </w:instrText>
      </w:r>
      <w:r w:rsidR="00222B79" w:rsidRPr="00A56DA5">
        <w:rPr>
          <w:rFonts w:eastAsia="宋体"/>
          <w:lang w:val="en-GB" w:eastAsia="zh-CN"/>
        </w:rPr>
        <w:instrText xml:space="preserve"> \* MERGEFORMAT </w:instrText>
      </w:r>
      <w:r w:rsidR="00222B79" w:rsidRPr="0031028D">
        <w:rPr>
          <w:rFonts w:eastAsia="宋体"/>
          <w:lang w:val="en-GB" w:eastAsia="zh-CN"/>
        </w:rPr>
      </w:r>
      <w:r w:rsidR="00222B79" w:rsidRPr="0031028D">
        <w:rPr>
          <w:rFonts w:eastAsia="宋体"/>
          <w:lang w:val="en-GB" w:eastAsia="zh-CN"/>
        </w:rPr>
        <w:fldChar w:fldCharType="separate"/>
      </w:r>
      <w:r w:rsidR="00220AF0" w:rsidRPr="00C40450">
        <w:rPr>
          <w:rFonts w:eastAsia="宋体"/>
          <w:bCs/>
          <w:szCs w:val="24"/>
          <w:lang w:eastAsia="zh-CN"/>
        </w:rPr>
        <w:t xml:space="preserve">Table </w:t>
      </w:r>
      <w:r w:rsidR="00220AF0" w:rsidRPr="00C40450">
        <w:rPr>
          <w:rFonts w:eastAsia="宋体"/>
          <w:bCs/>
          <w:noProof/>
          <w:szCs w:val="24"/>
          <w:lang w:eastAsia="zh-CN"/>
        </w:rPr>
        <w:t>3</w:t>
      </w:r>
      <w:r w:rsidR="00222B79" w:rsidRPr="0031028D">
        <w:rPr>
          <w:rFonts w:eastAsia="宋体"/>
          <w:lang w:val="en-GB" w:eastAsia="zh-CN"/>
        </w:rPr>
        <w:fldChar w:fldCharType="end"/>
      </w:r>
      <w:r w:rsidRPr="00222B79">
        <w:rPr>
          <w:rFonts w:eastAsia="宋体"/>
          <w:lang w:val="en-GB" w:eastAsia="zh-CN"/>
        </w:rPr>
        <w:t>~</w:t>
      </w:r>
      <w:r w:rsidR="004C6688" w:rsidRPr="0031028D">
        <w:rPr>
          <w:rFonts w:eastAsia="宋体"/>
          <w:lang w:val="en-GB" w:eastAsia="zh-CN"/>
        </w:rPr>
        <w:fldChar w:fldCharType="begin"/>
      </w:r>
      <w:r w:rsidR="004C6688" w:rsidRPr="00222B79">
        <w:rPr>
          <w:rFonts w:eastAsia="宋体"/>
          <w:lang w:val="en-GB" w:eastAsia="zh-CN"/>
        </w:rPr>
        <w:instrText xml:space="preserve"> REF _Ref181373986 \h </w:instrText>
      </w:r>
      <w:r w:rsidR="00222B79" w:rsidRPr="00A56DA5">
        <w:rPr>
          <w:rFonts w:eastAsia="宋体"/>
          <w:lang w:val="en-GB" w:eastAsia="zh-CN"/>
        </w:rPr>
        <w:instrText xml:space="preserve"> \* MERGEFORMAT </w:instrText>
      </w:r>
      <w:r w:rsidR="004C6688" w:rsidRPr="0031028D">
        <w:rPr>
          <w:rFonts w:eastAsia="宋体"/>
          <w:lang w:val="en-GB" w:eastAsia="zh-CN"/>
        </w:rPr>
      </w:r>
      <w:r w:rsidR="004C6688" w:rsidRPr="0031028D">
        <w:rPr>
          <w:rFonts w:eastAsia="宋体"/>
          <w:lang w:val="en-GB" w:eastAsia="zh-CN"/>
        </w:rPr>
        <w:fldChar w:fldCharType="separate"/>
      </w:r>
      <w:r w:rsidR="00220AF0" w:rsidRPr="00C40450">
        <w:rPr>
          <w:rFonts w:eastAsia="宋体"/>
          <w:bCs/>
          <w:szCs w:val="24"/>
          <w:lang w:eastAsia="zh-CN"/>
        </w:rPr>
        <w:t xml:space="preserve">Table </w:t>
      </w:r>
      <w:r w:rsidR="00220AF0" w:rsidRPr="00C40450">
        <w:rPr>
          <w:rFonts w:eastAsia="宋体"/>
          <w:bCs/>
          <w:noProof/>
          <w:szCs w:val="24"/>
          <w:lang w:eastAsia="zh-CN"/>
        </w:rPr>
        <w:t>5</w:t>
      </w:r>
      <w:r w:rsidR="004C6688" w:rsidRPr="0031028D">
        <w:rPr>
          <w:rFonts w:eastAsia="宋体"/>
          <w:lang w:val="en-GB" w:eastAsia="zh-CN"/>
        </w:rPr>
        <w:fldChar w:fldCharType="end"/>
      </w:r>
      <w:r>
        <w:rPr>
          <w:rFonts w:eastAsia="宋体"/>
          <w:lang w:val="en-GB" w:eastAsia="zh-CN"/>
        </w:rPr>
        <w:t xml:space="preserve">. </w:t>
      </w:r>
      <w:r w:rsidR="000C4001">
        <w:rPr>
          <w:rFonts w:eastAsia="宋体" w:hint="eastAsia"/>
          <w:lang w:val="en-GB" w:eastAsia="zh-CN"/>
        </w:rPr>
        <w:t xml:space="preserve">Details of evaluation assumptions are shown in </w:t>
      </w:r>
      <w:r w:rsidR="00A23085">
        <w:rPr>
          <w:rFonts w:eastAsia="宋体"/>
          <w:lang w:val="en-GB" w:eastAsia="zh-CN"/>
        </w:rPr>
        <w:fldChar w:fldCharType="begin"/>
      </w:r>
      <w:r w:rsidR="00A23085">
        <w:rPr>
          <w:rFonts w:eastAsia="宋体"/>
          <w:lang w:val="en-GB" w:eastAsia="zh-CN"/>
        </w:rPr>
        <w:instrText xml:space="preserve"> REF _Ref181708080 \h </w:instrText>
      </w:r>
      <w:r w:rsidR="00A23085">
        <w:rPr>
          <w:rFonts w:eastAsia="宋体"/>
          <w:lang w:val="en-GB" w:eastAsia="zh-CN"/>
        </w:rPr>
      </w:r>
      <w:r w:rsidR="00A23085">
        <w:rPr>
          <w:rFonts w:eastAsia="宋体"/>
          <w:lang w:val="en-GB" w:eastAsia="zh-CN"/>
        </w:rPr>
        <w:fldChar w:fldCharType="separate"/>
      </w:r>
      <w:r w:rsidR="00220AF0">
        <w:t>Annex A</w:t>
      </w:r>
      <w:r w:rsidR="00A23085">
        <w:rPr>
          <w:rFonts w:eastAsia="宋体"/>
          <w:lang w:val="en-GB" w:eastAsia="zh-CN"/>
        </w:rPr>
        <w:fldChar w:fldCharType="end"/>
      </w:r>
      <w:r w:rsidR="000C4001">
        <w:rPr>
          <w:rFonts w:eastAsia="宋体" w:hint="eastAsia"/>
          <w:lang w:val="en-GB" w:eastAsia="zh-CN"/>
        </w:rPr>
        <w:t>.</w:t>
      </w:r>
    </w:p>
    <w:p w14:paraId="147035F5" w14:textId="1705CE3B" w:rsidR="00222B79" w:rsidRPr="00A56DA5" w:rsidRDefault="00222B79" w:rsidP="00A56DA5">
      <w:pPr>
        <w:pStyle w:val="a3"/>
        <w:keepNext/>
        <w:spacing w:after="120"/>
        <w:jc w:val="center"/>
        <w:rPr>
          <w:rFonts w:eastAsia="宋体"/>
          <w:b/>
          <w:bCs/>
          <w:szCs w:val="24"/>
          <w:lang w:eastAsia="zh-CN"/>
        </w:rPr>
      </w:pPr>
      <w:bookmarkStart w:id="23" w:name="_Ref166230671"/>
      <w:bookmarkStart w:id="24" w:name="_Ref181374212"/>
      <w:bookmarkEnd w:id="23"/>
      <w:r w:rsidRPr="00A56DA5">
        <w:rPr>
          <w:rFonts w:ascii="Times New Roman" w:eastAsia="宋体" w:hAnsi="Times New Roman" w:cs="Times New Roman"/>
          <w:b/>
          <w:bCs/>
          <w:szCs w:val="24"/>
          <w:lang w:eastAsia="zh-CN"/>
        </w:rPr>
        <w:t xml:space="preserve">Table </w:t>
      </w:r>
      <w:r w:rsidRPr="00A56DA5">
        <w:rPr>
          <w:rFonts w:ascii="Times New Roman" w:eastAsia="宋体" w:hAnsi="Times New Roman" w:cs="Times New Roman"/>
          <w:b/>
          <w:bCs/>
          <w:szCs w:val="24"/>
          <w:lang w:eastAsia="zh-CN"/>
        </w:rPr>
        <w:fldChar w:fldCharType="begin"/>
      </w:r>
      <w:r w:rsidRPr="00A56DA5">
        <w:rPr>
          <w:rFonts w:ascii="Times New Roman" w:eastAsia="宋体" w:hAnsi="Times New Roman" w:cs="Times New Roman"/>
          <w:b/>
          <w:bCs/>
          <w:szCs w:val="24"/>
          <w:lang w:eastAsia="zh-CN"/>
        </w:rPr>
        <w:instrText xml:space="preserve"> SEQ Table \* ARABIC </w:instrText>
      </w:r>
      <w:r w:rsidRPr="00A56DA5">
        <w:rPr>
          <w:rFonts w:ascii="Times New Roman" w:eastAsia="宋体" w:hAnsi="Times New Roman" w:cs="Times New Roman"/>
          <w:b/>
          <w:bCs/>
          <w:szCs w:val="24"/>
          <w:lang w:eastAsia="zh-CN"/>
        </w:rPr>
        <w:fldChar w:fldCharType="separate"/>
      </w:r>
      <w:r w:rsidR="00014C72">
        <w:rPr>
          <w:rFonts w:ascii="Times New Roman" w:eastAsia="宋体" w:hAnsi="Times New Roman" w:cs="Times New Roman"/>
          <w:b/>
          <w:bCs/>
          <w:noProof/>
          <w:szCs w:val="24"/>
          <w:lang w:eastAsia="zh-CN"/>
        </w:rPr>
        <w:t>3</w:t>
      </w:r>
      <w:r w:rsidRPr="00A56DA5">
        <w:rPr>
          <w:rFonts w:ascii="Times New Roman" w:eastAsia="宋体" w:hAnsi="Times New Roman" w:cs="Times New Roman"/>
          <w:b/>
          <w:bCs/>
          <w:szCs w:val="24"/>
          <w:lang w:eastAsia="zh-CN"/>
        </w:rPr>
        <w:fldChar w:fldCharType="end"/>
      </w:r>
      <w:bookmarkEnd w:id="24"/>
      <w:r w:rsidRPr="00A56DA5">
        <w:rPr>
          <w:rFonts w:ascii="Times New Roman" w:eastAsia="宋体" w:hAnsi="Times New Roman" w:cs="Times New Roman"/>
          <w:b/>
          <w:bCs/>
          <w:szCs w:val="24"/>
          <w:lang w:eastAsia="zh-CN"/>
        </w:rPr>
        <w:t>:</w:t>
      </w:r>
      <w:r w:rsidRPr="00222B79">
        <w:rPr>
          <w:rFonts w:ascii="Times New Roman" w:eastAsia="宋体" w:hAnsi="Times New Roman" w:cs="Times New Roman"/>
          <w:b/>
          <w:bCs/>
          <w:szCs w:val="24"/>
          <w:lang w:eastAsia="zh-CN"/>
        </w:rPr>
        <w:t xml:space="preserve"> Link budget calculation results for device 1</w:t>
      </w:r>
    </w:p>
    <w:tbl>
      <w:tblPr>
        <w:tblStyle w:val="ab"/>
        <w:tblW w:w="96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37"/>
        <w:gridCol w:w="618"/>
        <w:gridCol w:w="618"/>
        <w:gridCol w:w="618"/>
        <w:gridCol w:w="567"/>
        <w:gridCol w:w="567"/>
        <w:gridCol w:w="567"/>
        <w:gridCol w:w="567"/>
        <w:gridCol w:w="619"/>
        <w:gridCol w:w="619"/>
        <w:gridCol w:w="567"/>
        <w:gridCol w:w="567"/>
        <w:gridCol w:w="567"/>
        <w:gridCol w:w="567"/>
        <w:gridCol w:w="567"/>
        <w:gridCol w:w="680"/>
      </w:tblGrid>
      <w:tr w:rsidR="00173BAF" w:rsidRPr="00222B79" w14:paraId="24746A92" w14:textId="77777777" w:rsidTr="0031028D">
        <w:trPr>
          <w:jc w:val="center"/>
        </w:trPr>
        <w:tc>
          <w:tcPr>
            <w:tcW w:w="737" w:type="dxa"/>
            <w:vAlign w:val="center"/>
          </w:tcPr>
          <w:p w14:paraId="3391367A" w14:textId="77777777" w:rsidR="00173BAF" w:rsidRPr="0031028D" w:rsidRDefault="00173BAF" w:rsidP="0099179F">
            <w:pPr>
              <w:adjustRightInd w:val="0"/>
              <w:snapToGrid w:val="0"/>
              <w:spacing w:afterLines="0" w:after="156"/>
              <w:contextualSpacing/>
              <w:jc w:val="center"/>
              <w:rPr>
                <w:rFonts w:eastAsiaTheme="minorEastAsia"/>
                <w:b/>
                <w:sz w:val="18"/>
                <w:szCs w:val="18"/>
                <w:lang w:eastAsia="zh-CN"/>
              </w:rPr>
            </w:pPr>
            <w:proofErr w:type="spellStart"/>
            <w:r w:rsidRPr="0031028D">
              <w:rPr>
                <w:rFonts w:eastAsiaTheme="minorEastAsia"/>
                <w:b/>
                <w:sz w:val="18"/>
                <w:szCs w:val="18"/>
                <w:lang w:eastAsia="zh-CN"/>
              </w:rPr>
              <w:t>DxTx</w:t>
            </w:r>
            <w:proofErr w:type="spellEnd"/>
            <w:r w:rsidRPr="0031028D">
              <w:rPr>
                <w:rFonts w:eastAsiaTheme="minorEastAsia"/>
                <w:b/>
                <w:sz w:val="18"/>
                <w:szCs w:val="18"/>
                <w:lang w:eastAsia="zh-CN"/>
              </w:rPr>
              <w:t>-Y</w:t>
            </w:r>
          </w:p>
        </w:tc>
        <w:tc>
          <w:tcPr>
            <w:tcW w:w="618" w:type="dxa"/>
            <w:vAlign w:val="center"/>
          </w:tcPr>
          <w:p w14:paraId="25A44EDF" w14:textId="21645095" w:rsidR="00173BAF" w:rsidRPr="0031028D" w:rsidRDefault="00173BAF" w:rsidP="0099179F">
            <w:pPr>
              <w:adjustRightInd w:val="0"/>
              <w:snapToGrid w:val="0"/>
              <w:spacing w:afterLines="0" w:after="156"/>
              <w:contextualSpacing/>
              <w:jc w:val="center"/>
              <w:rPr>
                <w:rFonts w:eastAsiaTheme="minorEastAsia"/>
                <w:b/>
                <w:sz w:val="16"/>
                <w:szCs w:val="18"/>
                <w:lang w:eastAsia="zh-CN"/>
              </w:rPr>
            </w:pPr>
            <w:proofErr w:type="spellStart"/>
            <w:r w:rsidRPr="0031028D">
              <w:rPr>
                <w:rFonts w:eastAsiaTheme="minorEastAsia"/>
                <w:b/>
                <w:sz w:val="16"/>
                <w:szCs w:val="18"/>
                <w:lang w:eastAsia="zh-CN"/>
              </w:rPr>
              <w:t>Pathloss</w:t>
            </w:r>
            <w:proofErr w:type="spellEnd"/>
          </w:p>
        </w:tc>
        <w:tc>
          <w:tcPr>
            <w:tcW w:w="618" w:type="dxa"/>
            <w:vAlign w:val="center"/>
          </w:tcPr>
          <w:p w14:paraId="64E3AF00" w14:textId="6505ABFF" w:rsidR="00173BAF" w:rsidRPr="0031028D" w:rsidRDefault="00173BAF" w:rsidP="0099179F">
            <w:pPr>
              <w:adjustRightInd w:val="0"/>
              <w:snapToGrid w:val="0"/>
              <w:spacing w:afterLines="0" w:after="156"/>
              <w:contextualSpacing/>
              <w:jc w:val="center"/>
              <w:rPr>
                <w:rFonts w:eastAsiaTheme="minorEastAsia"/>
                <w:b/>
                <w:sz w:val="16"/>
                <w:szCs w:val="18"/>
                <w:lang w:eastAsia="zh-CN"/>
              </w:rPr>
            </w:pPr>
            <w:r w:rsidRPr="0031028D">
              <w:rPr>
                <w:rFonts w:eastAsiaTheme="minorEastAsia"/>
                <w:b/>
                <w:sz w:val="16"/>
                <w:szCs w:val="18"/>
                <w:lang w:eastAsia="zh-CN"/>
              </w:rPr>
              <w:t>Distance</w:t>
            </w:r>
          </w:p>
        </w:tc>
        <w:tc>
          <w:tcPr>
            <w:tcW w:w="618" w:type="dxa"/>
            <w:vAlign w:val="center"/>
          </w:tcPr>
          <w:p w14:paraId="0DBD8B30"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MPL</w:t>
            </w:r>
          </w:p>
        </w:tc>
        <w:tc>
          <w:tcPr>
            <w:tcW w:w="567" w:type="dxa"/>
            <w:vAlign w:val="center"/>
          </w:tcPr>
          <w:p w14:paraId="3B917167"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BLER</w:t>
            </w:r>
          </w:p>
        </w:tc>
        <w:tc>
          <w:tcPr>
            <w:tcW w:w="567" w:type="dxa"/>
            <w:vAlign w:val="center"/>
          </w:tcPr>
          <w:p w14:paraId="55B84266"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CW</w:t>
            </w:r>
          </w:p>
        </w:tc>
        <w:tc>
          <w:tcPr>
            <w:tcW w:w="567" w:type="dxa"/>
            <w:vAlign w:val="center"/>
          </w:tcPr>
          <w:p w14:paraId="18D835EC"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Alt</w:t>
            </w:r>
          </w:p>
        </w:tc>
        <w:tc>
          <w:tcPr>
            <w:tcW w:w="567" w:type="dxa"/>
            <w:vAlign w:val="center"/>
          </w:tcPr>
          <w:p w14:paraId="399963AB"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kbps</w:t>
            </w:r>
          </w:p>
        </w:tc>
        <w:tc>
          <w:tcPr>
            <w:tcW w:w="619" w:type="dxa"/>
            <w:vAlign w:val="center"/>
          </w:tcPr>
          <w:p w14:paraId="4C917528"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proofErr w:type="spellStart"/>
            <w:r w:rsidRPr="0031028D">
              <w:rPr>
                <w:rFonts w:eastAsiaTheme="minorEastAsia"/>
                <w:b/>
                <w:sz w:val="18"/>
                <w:szCs w:val="18"/>
                <w:lang w:eastAsia="zh-CN"/>
              </w:rPr>
              <w:t>TxPwr</w:t>
            </w:r>
            <w:proofErr w:type="spellEnd"/>
          </w:p>
        </w:tc>
        <w:tc>
          <w:tcPr>
            <w:tcW w:w="619" w:type="dxa"/>
            <w:vAlign w:val="center"/>
          </w:tcPr>
          <w:p w14:paraId="034857CD"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R2D</w:t>
            </w:r>
          </w:p>
          <w:p w14:paraId="095D05E7"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proofErr w:type="spellStart"/>
            <w:r w:rsidRPr="0031028D">
              <w:rPr>
                <w:rFonts w:eastAsiaTheme="minorEastAsia"/>
                <w:b/>
                <w:sz w:val="18"/>
                <w:szCs w:val="18"/>
                <w:lang w:eastAsia="zh-CN"/>
              </w:rPr>
              <w:t>Sens</w:t>
            </w:r>
            <w:proofErr w:type="spellEnd"/>
          </w:p>
        </w:tc>
        <w:tc>
          <w:tcPr>
            <w:tcW w:w="567" w:type="dxa"/>
            <w:vAlign w:val="center"/>
          </w:tcPr>
          <w:p w14:paraId="50B82BC3"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OOP</w:t>
            </w:r>
          </w:p>
        </w:tc>
        <w:tc>
          <w:tcPr>
            <w:tcW w:w="567" w:type="dxa"/>
            <w:vAlign w:val="center"/>
          </w:tcPr>
          <w:p w14:paraId="4473B531"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BSL</w:t>
            </w:r>
          </w:p>
        </w:tc>
        <w:tc>
          <w:tcPr>
            <w:tcW w:w="567" w:type="dxa"/>
            <w:vAlign w:val="center"/>
          </w:tcPr>
          <w:p w14:paraId="25FAEFCB"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bit</w:t>
            </w:r>
          </w:p>
        </w:tc>
        <w:tc>
          <w:tcPr>
            <w:tcW w:w="567" w:type="dxa"/>
            <w:vAlign w:val="center"/>
          </w:tcPr>
          <w:p w14:paraId="26CE142B"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CW</w:t>
            </w:r>
          </w:p>
        </w:tc>
        <w:tc>
          <w:tcPr>
            <w:tcW w:w="567" w:type="dxa"/>
            <w:vAlign w:val="center"/>
          </w:tcPr>
          <w:p w14:paraId="4AE86BCB"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CW2D</w:t>
            </w:r>
          </w:p>
        </w:tc>
        <w:tc>
          <w:tcPr>
            <w:tcW w:w="680" w:type="dxa"/>
            <w:vAlign w:val="center"/>
          </w:tcPr>
          <w:p w14:paraId="517C3119" w14:textId="77777777" w:rsidR="00173BAF" w:rsidRPr="0031028D" w:rsidRDefault="00173BAF" w:rsidP="0031028D">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6"/>
                <w:szCs w:val="18"/>
                <w:lang w:eastAsia="zh-CN"/>
              </w:rPr>
              <w:t>Receiver</w:t>
            </w:r>
          </w:p>
        </w:tc>
      </w:tr>
      <w:tr w:rsidR="00333425" w:rsidRPr="00222B79" w14:paraId="2C0D131F" w14:textId="77777777" w:rsidTr="0031028D">
        <w:trPr>
          <w:jc w:val="center"/>
        </w:trPr>
        <w:tc>
          <w:tcPr>
            <w:tcW w:w="737" w:type="dxa"/>
            <w:vMerge w:val="restart"/>
            <w:vAlign w:val="center"/>
          </w:tcPr>
          <w:p w14:paraId="2129186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D1T1-A1</w:t>
            </w:r>
          </w:p>
        </w:tc>
        <w:tc>
          <w:tcPr>
            <w:tcW w:w="618" w:type="dxa"/>
            <w:vMerge w:val="restart"/>
            <w:vAlign w:val="center"/>
          </w:tcPr>
          <w:p w14:paraId="661035D9" w14:textId="73CACED0"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40997464" w14:textId="2B7296CE"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9.5</w:t>
            </w:r>
          </w:p>
        </w:tc>
        <w:tc>
          <w:tcPr>
            <w:tcW w:w="618" w:type="dxa"/>
            <w:vAlign w:val="center"/>
          </w:tcPr>
          <w:p w14:paraId="5A1305C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54.1</w:t>
            </w:r>
          </w:p>
        </w:tc>
        <w:tc>
          <w:tcPr>
            <w:tcW w:w="567" w:type="dxa"/>
            <w:vMerge w:val="restart"/>
            <w:vAlign w:val="center"/>
          </w:tcPr>
          <w:p w14:paraId="26D1A14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0.1</w:t>
            </w:r>
          </w:p>
        </w:tc>
        <w:tc>
          <w:tcPr>
            <w:tcW w:w="567" w:type="dxa"/>
            <w:vAlign w:val="center"/>
          </w:tcPr>
          <w:p w14:paraId="5323D4B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1-2</w:t>
            </w:r>
          </w:p>
        </w:tc>
        <w:tc>
          <w:tcPr>
            <w:tcW w:w="567" w:type="dxa"/>
            <w:vMerge w:val="restart"/>
            <w:vAlign w:val="center"/>
          </w:tcPr>
          <w:p w14:paraId="20A345D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Budget-Alt1</w:t>
            </w:r>
          </w:p>
        </w:tc>
        <w:tc>
          <w:tcPr>
            <w:tcW w:w="567" w:type="dxa"/>
            <w:vMerge w:val="restart"/>
            <w:vAlign w:val="center"/>
          </w:tcPr>
          <w:p w14:paraId="32BC3F0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5.9</w:t>
            </w:r>
          </w:p>
        </w:tc>
        <w:tc>
          <w:tcPr>
            <w:tcW w:w="619" w:type="dxa"/>
            <w:vAlign w:val="center"/>
          </w:tcPr>
          <w:p w14:paraId="7AC9A54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restart"/>
            <w:vAlign w:val="center"/>
          </w:tcPr>
          <w:p w14:paraId="24D7BE63" w14:textId="0CFA2AEB" w:rsidR="00333425" w:rsidRPr="0031028D" w:rsidRDefault="00333425" w:rsidP="0031028D">
            <w:pPr>
              <w:adjustRightInd w:val="0"/>
              <w:snapToGrid w:val="0"/>
              <w:spacing w:after="120"/>
              <w:contextualSpacing/>
              <w:jc w:val="center"/>
              <w:rPr>
                <w:rFonts w:eastAsiaTheme="minorEastAsia"/>
                <w:sz w:val="18"/>
                <w:szCs w:val="18"/>
                <w:lang w:eastAsia="zh-CN"/>
              </w:rPr>
            </w:pPr>
            <w:r w:rsidRPr="0031028D">
              <w:rPr>
                <w:rFonts w:eastAsiaTheme="minorEastAsia"/>
                <w:sz w:val="18"/>
                <w:szCs w:val="18"/>
                <w:lang w:eastAsia="zh-CN"/>
              </w:rPr>
              <w:t>-36</w:t>
            </w:r>
          </w:p>
        </w:tc>
        <w:tc>
          <w:tcPr>
            <w:tcW w:w="567" w:type="dxa"/>
            <w:vMerge w:val="restart"/>
            <w:vAlign w:val="center"/>
          </w:tcPr>
          <w:p w14:paraId="03AFAB0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0.9</w:t>
            </w:r>
          </w:p>
        </w:tc>
        <w:tc>
          <w:tcPr>
            <w:tcW w:w="567" w:type="dxa"/>
            <w:vMerge w:val="restart"/>
            <w:vAlign w:val="center"/>
          </w:tcPr>
          <w:p w14:paraId="05408422" w14:textId="25941CBE"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0</w:t>
            </w:r>
          </w:p>
        </w:tc>
        <w:tc>
          <w:tcPr>
            <w:tcW w:w="567" w:type="dxa"/>
            <w:vMerge w:val="restart"/>
            <w:vAlign w:val="center"/>
          </w:tcPr>
          <w:p w14:paraId="1719D15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96</w:t>
            </w:r>
          </w:p>
        </w:tc>
        <w:tc>
          <w:tcPr>
            <w:tcW w:w="567" w:type="dxa"/>
            <w:vMerge w:val="restart"/>
            <w:vAlign w:val="center"/>
          </w:tcPr>
          <w:p w14:paraId="54819B6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140</w:t>
            </w:r>
          </w:p>
        </w:tc>
        <w:tc>
          <w:tcPr>
            <w:tcW w:w="567" w:type="dxa"/>
            <w:vAlign w:val="center"/>
          </w:tcPr>
          <w:p w14:paraId="0B3478B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18.0</w:t>
            </w:r>
          </w:p>
        </w:tc>
        <w:tc>
          <w:tcPr>
            <w:tcW w:w="680" w:type="dxa"/>
            <w:vMerge w:val="restart"/>
            <w:vAlign w:val="center"/>
          </w:tcPr>
          <w:p w14:paraId="7708EA2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coherent</w:t>
            </w:r>
          </w:p>
        </w:tc>
      </w:tr>
      <w:tr w:rsidR="00333425" w:rsidRPr="00222B79" w14:paraId="7A1A3414" w14:textId="77777777" w:rsidTr="0031028D">
        <w:trPr>
          <w:jc w:val="center"/>
        </w:trPr>
        <w:tc>
          <w:tcPr>
            <w:tcW w:w="737" w:type="dxa"/>
            <w:vMerge/>
            <w:vAlign w:val="center"/>
          </w:tcPr>
          <w:p w14:paraId="19F8D24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Merge/>
            <w:vAlign w:val="center"/>
          </w:tcPr>
          <w:p w14:paraId="5FF9A6E8" w14:textId="5F4353DC"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79A7306C" w14:textId="16EEBDF2"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19.1</w:t>
            </w:r>
          </w:p>
        </w:tc>
        <w:tc>
          <w:tcPr>
            <w:tcW w:w="618" w:type="dxa"/>
            <w:vAlign w:val="center"/>
          </w:tcPr>
          <w:p w14:paraId="1DF9A88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60.8</w:t>
            </w:r>
          </w:p>
        </w:tc>
        <w:tc>
          <w:tcPr>
            <w:tcW w:w="567" w:type="dxa"/>
            <w:vMerge/>
            <w:vAlign w:val="center"/>
          </w:tcPr>
          <w:p w14:paraId="0DC22DB7"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6D60789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1-1</w:t>
            </w:r>
          </w:p>
        </w:tc>
        <w:tc>
          <w:tcPr>
            <w:tcW w:w="567" w:type="dxa"/>
            <w:vMerge/>
            <w:vAlign w:val="center"/>
          </w:tcPr>
          <w:p w14:paraId="28FEC15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04B54DC"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Align w:val="center"/>
          </w:tcPr>
          <w:p w14:paraId="75034F3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33</w:t>
            </w:r>
          </w:p>
        </w:tc>
        <w:tc>
          <w:tcPr>
            <w:tcW w:w="619" w:type="dxa"/>
            <w:vMerge/>
            <w:vAlign w:val="center"/>
          </w:tcPr>
          <w:p w14:paraId="1B03D6C4" w14:textId="23299307"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7D52DD9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F0ADEA3" w14:textId="5A07744F"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0F0C00B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A8321F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73BA421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19.1</w:t>
            </w:r>
          </w:p>
        </w:tc>
        <w:tc>
          <w:tcPr>
            <w:tcW w:w="680" w:type="dxa"/>
            <w:vMerge/>
            <w:vAlign w:val="center"/>
          </w:tcPr>
          <w:p w14:paraId="4B864BE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76AF8151" w14:textId="77777777" w:rsidTr="0031028D">
        <w:trPr>
          <w:jc w:val="center"/>
        </w:trPr>
        <w:tc>
          <w:tcPr>
            <w:tcW w:w="737" w:type="dxa"/>
            <w:vMerge w:val="restart"/>
            <w:vAlign w:val="center"/>
          </w:tcPr>
          <w:p w14:paraId="7BC4AAC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D1T1-A2</w:t>
            </w:r>
          </w:p>
        </w:tc>
        <w:tc>
          <w:tcPr>
            <w:tcW w:w="618" w:type="dxa"/>
            <w:vMerge/>
            <w:vAlign w:val="center"/>
          </w:tcPr>
          <w:p w14:paraId="14C74BE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42D7BFA0" w14:textId="078502C1" w:rsidR="00333425" w:rsidRPr="0031028D" w:rsidRDefault="00333425" w:rsidP="0031028D">
            <w:pPr>
              <w:adjustRightInd w:val="0"/>
              <w:snapToGrid w:val="0"/>
              <w:spacing w:afterLines="0" w:after="156"/>
              <w:contextualSpacing/>
              <w:jc w:val="center"/>
              <w:rPr>
                <w:rFonts w:eastAsiaTheme="minorEastAsia"/>
                <w:sz w:val="18"/>
                <w:szCs w:val="18"/>
                <w:lang w:eastAsia="zh-CN"/>
              </w:rPr>
            </w:pPr>
            <w:r w:rsidRPr="0031028D">
              <w:rPr>
                <w:rFonts w:eastAsiaTheme="minorEastAsia"/>
                <w:sz w:val="18"/>
                <w:szCs w:val="18"/>
                <w:lang w:eastAsia="zh-CN"/>
              </w:rPr>
              <w:t>9.5</w:t>
            </w:r>
          </w:p>
        </w:tc>
        <w:tc>
          <w:tcPr>
            <w:tcW w:w="618" w:type="dxa"/>
            <w:vAlign w:val="center"/>
          </w:tcPr>
          <w:p w14:paraId="69DF2D39" w14:textId="77777777" w:rsidR="00333425" w:rsidRPr="0031028D" w:rsidRDefault="00333425" w:rsidP="0031028D">
            <w:pPr>
              <w:adjustRightInd w:val="0"/>
              <w:snapToGrid w:val="0"/>
              <w:spacing w:afterLines="0" w:after="156"/>
              <w:contextualSpacing/>
              <w:jc w:val="center"/>
              <w:rPr>
                <w:rFonts w:eastAsiaTheme="minorEastAsia"/>
                <w:sz w:val="18"/>
                <w:szCs w:val="18"/>
                <w:lang w:eastAsia="zh-CN"/>
              </w:rPr>
            </w:pPr>
            <w:r w:rsidRPr="0031028D">
              <w:rPr>
                <w:rFonts w:eastAsiaTheme="minorEastAsia"/>
                <w:sz w:val="18"/>
                <w:szCs w:val="18"/>
                <w:lang w:eastAsia="zh-CN"/>
              </w:rPr>
              <w:t>54.1</w:t>
            </w:r>
          </w:p>
        </w:tc>
        <w:tc>
          <w:tcPr>
            <w:tcW w:w="567" w:type="dxa"/>
            <w:vMerge/>
            <w:vAlign w:val="center"/>
          </w:tcPr>
          <w:p w14:paraId="31D6C437" w14:textId="77777777" w:rsidR="00333425" w:rsidRPr="0031028D" w:rsidRDefault="00333425" w:rsidP="0031028D">
            <w:pPr>
              <w:adjustRightInd w:val="0"/>
              <w:snapToGrid w:val="0"/>
              <w:spacing w:afterLines="0" w:after="156"/>
              <w:contextualSpacing/>
              <w:jc w:val="center"/>
              <w:rPr>
                <w:rFonts w:eastAsiaTheme="minorEastAsia"/>
                <w:sz w:val="18"/>
                <w:szCs w:val="18"/>
                <w:lang w:eastAsia="zh-CN"/>
              </w:rPr>
            </w:pPr>
          </w:p>
        </w:tc>
        <w:tc>
          <w:tcPr>
            <w:tcW w:w="567" w:type="dxa"/>
            <w:vAlign w:val="center"/>
          </w:tcPr>
          <w:p w14:paraId="17324A06" w14:textId="77777777" w:rsidR="00333425" w:rsidRPr="0031028D" w:rsidRDefault="00333425" w:rsidP="0031028D">
            <w:pPr>
              <w:adjustRightInd w:val="0"/>
              <w:snapToGrid w:val="0"/>
              <w:spacing w:afterLines="0" w:after="156"/>
              <w:contextualSpacing/>
              <w:jc w:val="center"/>
              <w:rPr>
                <w:rFonts w:eastAsiaTheme="minorEastAsia"/>
                <w:sz w:val="18"/>
                <w:szCs w:val="18"/>
                <w:lang w:eastAsia="zh-CN"/>
              </w:rPr>
            </w:pPr>
            <w:r w:rsidRPr="0031028D">
              <w:rPr>
                <w:rFonts w:eastAsiaTheme="minorEastAsia"/>
                <w:sz w:val="18"/>
                <w:szCs w:val="18"/>
                <w:lang w:eastAsia="zh-CN"/>
              </w:rPr>
              <w:t>1-2</w:t>
            </w:r>
          </w:p>
        </w:tc>
        <w:tc>
          <w:tcPr>
            <w:tcW w:w="567" w:type="dxa"/>
            <w:vMerge/>
            <w:vAlign w:val="center"/>
          </w:tcPr>
          <w:p w14:paraId="7F4E8C10" w14:textId="77777777" w:rsidR="00333425" w:rsidRPr="0031028D" w:rsidRDefault="00333425" w:rsidP="0031028D">
            <w:pPr>
              <w:adjustRightInd w:val="0"/>
              <w:snapToGrid w:val="0"/>
              <w:spacing w:afterLines="0" w:after="156"/>
              <w:contextualSpacing/>
              <w:jc w:val="center"/>
              <w:rPr>
                <w:rFonts w:eastAsiaTheme="minorEastAsia"/>
                <w:sz w:val="18"/>
                <w:szCs w:val="18"/>
                <w:lang w:eastAsia="zh-CN"/>
              </w:rPr>
            </w:pPr>
          </w:p>
        </w:tc>
        <w:tc>
          <w:tcPr>
            <w:tcW w:w="567" w:type="dxa"/>
            <w:vMerge/>
            <w:vAlign w:val="center"/>
          </w:tcPr>
          <w:p w14:paraId="0360316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Align w:val="center"/>
          </w:tcPr>
          <w:p w14:paraId="1C5341E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ign w:val="center"/>
          </w:tcPr>
          <w:p w14:paraId="41146228" w14:textId="18615FF9"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4606828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2CB5C41" w14:textId="6B5CE903"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4E9ED4D9"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E585B4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5EB1B5F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18.0</w:t>
            </w:r>
          </w:p>
        </w:tc>
        <w:tc>
          <w:tcPr>
            <w:tcW w:w="680" w:type="dxa"/>
            <w:vMerge/>
            <w:vAlign w:val="center"/>
          </w:tcPr>
          <w:p w14:paraId="629E870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271B5CCB" w14:textId="77777777" w:rsidTr="0031028D">
        <w:trPr>
          <w:jc w:val="center"/>
        </w:trPr>
        <w:tc>
          <w:tcPr>
            <w:tcW w:w="737" w:type="dxa"/>
            <w:vMerge/>
            <w:vAlign w:val="center"/>
          </w:tcPr>
          <w:p w14:paraId="3E70890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Merge/>
            <w:vAlign w:val="center"/>
          </w:tcPr>
          <w:p w14:paraId="49D1AD7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7E46DDC3" w14:textId="3CB6BF32"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19.1</w:t>
            </w:r>
          </w:p>
        </w:tc>
        <w:tc>
          <w:tcPr>
            <w:tcW w:w="618" w:type="dxa"/>
            <w:vAlign w:val="center"/>
          </w:tcPr>
          <w:p w14:paraId="7FB66F7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60.8</w:t>
            </w:r>
          </w:p>
        </w:tc>
        <w:tc>
          <w:tcPr>
            <w:tcW w:w="567" w:type="dxa"/>
            <w:vMerge/>
            <w:vAlign w:val="center"/>
          </w:tcPr>
          <w:p w14:paraId="14DED1D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4324119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1-1</w:t>
            </w:r>
          </w:p>
        </w:tc>
        <w:tc>
          <w:tcPr>
            <w:tcW w:w="567" w:type="dxa"/>
            <w:vMerge/>
            <w:vAlign w:val="center"/>
          </w:tcPr>
          <w:p w14:paraId="59C2F54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748FD4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Align w:val="center"/>
          </w:tcPr>
          <w:p w14:paraId="3628C3F7"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33</w:t>
            </w:r>
          </w:p>
        </w:tc>
        <w:tc>
          <w:tcPr>
            <w:tcW w:w="619" w:type="dxa"/>
            <w:vMerge/>
            <w:vAlign w:val="center"/>
          </w:tcPr>
          <w:p w14:paraId="54F29F4A" w14:textId="1E382E0C"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7AD5BB7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484A48E" w14:textId="6144CCC1"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1FA9D8F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1F46B0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28BB688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19.1</w:t>
            </w:r>
          </w:p>
        </w:tc>
        <w:tc>
          <w:tcPr>
            <w:tcW w:w="680" w:type="dxa"/>
            <w:vMerge/>
            <w:vAlign w:val="center"/>
          </w:tcPr>
          <w:p w14:paraId="38A4D8B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2407E6" w:rsidRPr="00222B79" w14:paraId="1D2E9D5E" w14:textId="77777777" w:rsidTr="0031028D">
        <w:trPr>
          <w:jc w:val="center"/>
        </w:trPr>
        <w:tc>
          <w:tcPr>
            <w:tcW w:w="737" w:type="dxa"/>
            <w:vMerge w:val="restart"/>
            <w:vAlign w:val="center"/>
          </w:tcPr>
          <w:p w14:paraId="6CF51F4B"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D1T1-B</w:t>
            </w:r>
          </w:p>
        </w:tc>
        <w:tc>
          <w:tcPr>
            <w:tcW w:w="618" w:type="dxa"/>
            <w:vMerge/>
            <w:vAlign w:val="center"/>
          </w:tcPr>
          <w:p w14:paraId="35863F73"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12BE6BB2" w14:textId="0BF79E72"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9.5</w:t>
            </w:r>
          </w:p>
        </w:tc>
        <w:tc>
          <w:tcPr>
            <w:tcW w:w="618" w:type="dxa"/>
            <w:vAlign w:val="center"/>
          </w:tcPr>
          <w:p w14:paraId="2E365146"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54.1</w:t>
            </w:r>
          </w:p>
        </w:tc>
        <w:tc>
          <w:tcPr>
            <w:tcW w:w="567" w:type="dxa"/>
            <w:vMerge/>
            <w:vAlign w:val="center"/>
          </w:tcPr>
          <w:p w14:paraId="74D8BA73"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3975CDAE"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w:t>
            </w:r>
          </w:p>
        </w:tc>
        <w:tc>
          <w:tcPr>
            <w:tcW w:w="567" w:type="dxa"/>
            <w:vMerge/>
            <w:vAlign w:val="center"/>
          </w:tcPr>
          <w:p w14:paraId="77606872"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893CE42"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619" w:type="dxa"/>
            <w:vAlign w:val="center"/>
          </w:tcPr>
          <w:p w14:paraId="695C8294"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ign w:val="center"/>
          </w:tcPr>
          <w:p w14:paraId="1D0A6858" w14:textId="4EE8896A" w:rsidR="002407E6" w:rsidRPr="0031028D" w:rsidRDefault="002407E6"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3351C61F"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32A580B" w14:textId="7F97D1E8" w:rsidR="002407E6" w:rsidRPr="0031028D" w:rsidRDefault="002407E6"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6A809475"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1CC2D03"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70E7A421"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w:t>
            </w:r>
          </w:p>
        </w:tc>
        <w:tc>
          <w:tcPr>
            <w:tcW w:w="680" w:type="dxa"/>
            <w:vMerge/>
            <w:vAlign w:val="center"/>
          </w:tcPr>
          <w:p w14:paraId="0190703E"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r>
      <w:tr w:rsidR="002407E6" w:rsidRPr="00222B79" w14:paraId="3200D13C" w14:textId="77777777" w:rsidTr="0031028D">
        <w:trPr>
          <w:jc w:val="center"/>
        </w:trPr>
        <w:tc>
          <w:tcPr>
            <w:tcW w:w="737" w:type="dxa"/>
            <w:vMerge/>
            <w:vAlign w:val="center"/>
          </w:tcPr>
          <w:p w14:paraId="1AE1D8EC"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618" w:type="dxa"/>
            <w:vMerge/>
            <w:vAlign w:val="center"/>
          </w:tcPr>
          <w:p w14:paraId="0FB31BBB"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654B951F" w14:textId="7A3CF5EA"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27.1</w:t>
            </w:r>
          </w:p>
        </w:tc>
        <w:tc>
          <w:tcPr>
            <w:tcW w:w="618" w:type="dxa"/>
            <w:vAlign w:val="center"/>
          </w:tcPr>
          <w:p w14:paraId="1FA4B9BA"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64.1</w:t>
            </w:r>
          </w:p>
        </w:tc>
        <w:tc>
          <w:tcPr>
            <w:tcW w:w="567" w:type="dxa"/>
            <w:vMerge/>
            <w:vAlign w:val="center"/>
          </w:tcPr>
          <w:p w14:paraId="0D75EAE4"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FC0E9E4" w14:textId="3AC017F1"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6D9D175"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D453220"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619" w:type="dxa"/>
            <w:vAlign w:val="center"/>
          </w:tcPr>
          <w:p w14:paraId="32A0A714" w14:textId="53B138E7" w:rsidR="002407E6" w:rsidRPr="0031028D" w:rsidRDefault="002407E6" w:rsidP="0031028D">
            <w:pPr>
              <w:adjustRightInd w:val="0"/>
              <w:snapToGrid w:val="0"/>
              <w:spacing w:afterLines="0" w:after="0"/>
              <w:contextualSpacing/>
              <w:jc w:val="center"/>
              <w:rPr>
                <w:rFonts w:eastAsiaTheme="minorEastAsia"/>
                <w:sz w:val="18"/>
                <w:szCs w:val="18"/>
                <w:lang w:eastAsia="zh-CN"/>
              </w:rPr>
            </w:pPr>
            <w:r>
              <w:rPr>
                <w:rFonts w:eastAsiaTheme="minorEastAsia" w:hint="eastAsia"/>
                <w:sz w:val="18"/>
                <w:szCs w:val="18"/>
                <w:lang w:eastAsia="zh-CN"/>
              </w:rPr>
              <w:t>33</w:t>
            </w:r>
          </w:p>
        </w:tc>
        <w:tc>
          <w:tcPr>
            <w:tcW w:w="619" w:type="dxa"/>
            <w:vMerge/>
            <w:vAlign w:val="center"/>
          </w:tcPr>
          <w:p w14:paraId="58367F9C" w14:textId="3708DCEB" w:rsidR="002407E6" w:rsidRPr="0031028D" w:rsidRDefault="002407E6"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3DCA593E"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6CE63A3" w14:textId="18FA8A73" w:rsidR="002407E6" w:rsidRPr="0031028D" w:rsidRDefault="002407E6"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06D11BF7"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F2A8B9A"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E3A679D"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61A5D59D" w14:textId="77777777" w:rsidR="002407E6" w:rsidRPr="0031028D" w:rsidRDefault="002407E6" w:rsidP="0031028D">
            <w:pPr>
              <w:adjustRightInd w:val="0"/>
              <w:snapToGrid w:val="0"/>
              <w:spacing w:afterLines="0" w:after="0"/>
              <w:contextualSpacing/>
              <w:jc w:val="center"/>
              <w:rPr>
                <w:rFonts w:eastAsiaTheme="minorEastAsia"/>
                <w:sz w:val="18"/>
                <w:szCs w:val="18"/>
                <w:lang w:eastAsia="zh-CN"/>
              </w:rPr>
            </w:pPr>
          </w:p>
        </w:tc>
      </w:tr>
      <w:tr w:rsidR="00333425" w:rsidRPr="00222B79" w14:paraId="06ED0DA1" w14:textId="77777777" w:rsidTr="0031028D">
        <w:trPr>
          <w:trHeight w:val="113"/>
          <w:jc w:val="center"/>
        </w:trPr>
        <w:tc>
          <w:tcPr>
            <w:tcW w:w="737" w:type="dxa"/>
            <w:vMerge w:val="restart"/>
            <w:vAlign w:val="center"/>
          </w:tcPr>
          <w:p w14:paraId="11716C5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D2T2-A1</w:t>
            </w:r>
          </w:p>
        </w:tc>
        <w:tc>
          <w:tcPr>
            <w:tcW w:w="618" w:type="dxa"/>
            <w:vAlign w:val="center"/>
          </w:tcPr>
          <w:p w14:paraId="37183F63" w14:textId="61640565"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475716A2" w14:textId="653B82DD"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3.8</w:t>
            </w:r>
          </w:p>
        </w:tc>
        <w:tc>
          <w:tcPr>
            <w:tcW w:w="618" w:type="dxa"/>
            <w:vAlign w:val="center"/>
          </w:tcPr>
          <w:p w14:paraId="730C2AF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46.9</w:t>
            </w:r>
          </w:p>
        </w:tc>
        <w:tc>
          <w:tcPr>
            <w:tcW w:w="567" w:type="dxa"/>
            <w:vMerge/>
            <w:vAlign w:val="center"/>
          </w:tcPr>
          <w:p w14:paraId="34D838D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660A63E7" w14:textId="22B74146"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2-2</w:t>
            </w:r>
          </w:p>
        </w:tc>
        <w:tc>
          <w:tcPr>
            <w:tcW w:w="567" w:type="dxa"/>
            <w:vMerge/>
            <w:vAlign w:val="center"/>
          </w:tcPr>
          <w:p w14:paraId="37A78B2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192492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restart"/>
            <w:vAlign w:val="center"/>
          </w:tcPr>
          <w:p w14:paraId="540C81C1" w14:textId="6E95E05F"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ign w:val="center"/>
          </w:tcPr>
          <w:p w14:paraId="7EDAB23C" w14:textId="4046090E"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26F4A1E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1F50426" w14:textId="6DFBCDB3"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FACF3B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290F232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120</w:t>
            </w:r>
          </w:p>
        </w:tc>
        <w:tc>
          <w:tcPr>
            <w:tcW w:w="567" w:type="dxa"/>
            <w:vAlign w:val="center"/>
          </w:tcPr>
          <w:p w14:paraId="44C551E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4.0</w:t>
            </w:r>
          </w:p>
        </w:tc>
        <w:tc>
          <w:tcPr>
            <w:tcW w:w="680" w:type="dxa"/>
            <w:vMerge/>
            <w:vAlign w:val="center"/>
          </w:tcPr>
          <w:p w14:paraId="60E3317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25630E84" w14:textId="77777777" w:rsidTr="0031028D">
        <w:trPr>
          <w:trHeight w:val="113"/>
          <w:jc w:val="center"/>
        </w:trPr>
        <w:tc>
          <w:tcPr>
            <w:tcW w:w="737" w:type="dxa"/>
            <w:vMerge/>
            <w:vAlign w:val="center"/>
          </w:tcPr>
          <w:p w14:paraId="7949E6A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3964BEA6" w14:textId="29D7DEF2"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2322563B" w14:textId="38449068"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13.6</w:t>
            </w:r>
          </w:p>
        </w:tc>
        <w:tc>
          <w:tcPr>
            <w:tcW w:w="618" w:type="dxa"/>
            <w:vAlign w:val="center"/>
          </w:tcPr>
          <w:p w14:paraId="7752ECD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51.1</w:t>
            </w:r>
          </w:p>
        </w:tc>
        <w:tc>
          <w:tcPr>
            <w:tcW w:w="567" w:type="dxa"/>
            <w:vMerge/>
            <w:vAlign w:val="center"/>
          </w:tcPr>
          <w:p w14:paraId="4356263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B05DC5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AE2917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0F3E50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17A683C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6A1B4123" w14:textId="7265606A"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329ECA9C"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0CF95EC"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6B72AA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BEBC05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5E3F105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21.8</w:t>
            </w:r>
          </w:p>
        </w:tc>
        <w:tc>
          <w:tcPr>
            <w:tcW w:w="680" w:type="dxa"/>
            <w:vMerge/>
            <w:vAlign w:val="center"/>
          </w:tcPr>
          <w:p w14:paraId="3461C22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2003AFD9" w14:textId="77777777" w:rsidTr="0031028D">
        <w:trPr>
          <w:jc w:val="center"/>
        </w:trPr>
        <w:tc>
          <w:tcPr>
            <w:tcW w:w="737" w:type="dxa"/>
            <w:vMerge w:val="restart"/>
            <w:vAlign w:val="center"/>
          </w:tcPr>
          <w:p w14:paraId="5B875EE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D2T2-A2</w:t>
            </w:r>
          </w:p>
        </w:tc>
        <w:tc>
          <w:tcPr>
            <w:tcW w:w="618" w:type="dxa"/>
            <w:vAlign w:val="center"/>
          </w:tcPr>
          <w:p w14:paraId="40750323" w14:textId="6EC1CEE8"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735194F1" w14:textId="68F2AA1D"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3.8</w:t>
            </w:r>
          </w:p>
        </w:tc>
        <w:tc>
          <w:tcPr>
            <w:tcW w:w="618" w:type="dxa"/>
            <w:vAlign w:val="center"/>
          </w:tcPr>
          <w:p w14:paraId="1BCBE28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46.9</w:t>
            </w:r>
          </w:p>
        </w:tc>
        <w:tc>
          <w:tcPr>
            <w:tcW w:w="567" w:type="dxa"/>
            <w:vMerge/>
            <w:vAlign w:val="center"/>
          </w:tcPr>
          <w:p w14:paraId="77BD399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1564D3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6DBF849"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FD0FE2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1FB3251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36A3A88C" w14:textId="3A5474B4"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3F85C2A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9883DB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AB40A77"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8025C8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0DA4BD6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4.0</w:t>
            </w:r>
          </w:p>
        </w:tc>
        <w:tc>
          <w:tcPr>
            <w:tcW w:w="680" w:type="dxa"/>
            <w:vMerge/>
            <w:vAlign w:val="center"/>
          </w:tcPr>
          <w:p w14:paraId="0403C75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34D8F3B7" w14:textId="77777777" w:rsidTr="0031028D">
        <w:trPr>
          <w:jc w:val="center"/>
        </w:trPr>
        <w:tc>
          <w:tcPr>
            <w:tcW w:w="737" w:type="dxa"/>
            <w:vMerge/>
            <w:vAlign w:val="center"/>
          </w:tcPr>
          <w:p w14:paraId="49845C0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59E2C8B5" w14:textId="1C2B98FD"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75CAA96A" w14:textId="64061F11"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13.6</w:t>
            </w:r>
          </w:p>
        </w:tc>
        <w:tc>
          <w:tcPr>
            <w:tcW w:w="618" w:type="dxa"/>
            <w:vAlign w:val="center"/>
          </w:tcPr>
          <w:p w14:paraId="7AD24EE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51.1</w:t>
            </w:r>
          </w:p>
        </w:tc>
        <w:tc>
          <w:tcPr>
            <w:tcW w:w="567" w:type="dxa"/>
            <w:vMerge/>
            <w:vAlign w:val="center"/>
          </w:tcPr>
          <w:p w14:paraId="7129D67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D14CE3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2382F7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08171B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10F588DA"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368FCC37" w14:textId="288C0844" w:rsidR="00333425" w:rsidRPr="0031028D" w:rsidRDefault="00333425" w:rsidP="0031028D">
            <w:pPr>
              <w:adjustRightInd w:val="0"/>
              <w:snapToGrid w:val="0"/>
              <w:spacing w:after="120"/>
              <w:contextualSpacing/>
              <w:jc w:val="center"/>
              <w:rPr>
                <w:rFonts w:eastAsiaTheme="minorEastAsia"/>
                <w:sz w:val="18"/>
                <w:szCs w:val="18"/>
                <w:lang w:eastAsia="zh-CN"/>
              </w:rPr>
            </w:pPr>
          </w:p>
        </w:tc>
        <w:tc>
          <w:tcPr>
            <w:tcW w:w="567" w:type="dxa"/>
            <w:vMerge/>
            <w:vAlign w:val="center"/>
          </w:tcPr>
          <w:p w14:paraId="459A3C9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91321D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E05ABF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AA2F66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Align w:val="center"/>
          </w:tcPr>
          <w:p w14:paraId="18D4896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21.8</w:t>
            </w:r>
          </w:p>
        </w:tc>
        <w:tc>
          <w:tcPr>
            <w:tcW w:w="680" w:type="dxa"/>
            <w:vMerge/>
            <w:vAlign w:val="center"/>
          </w:tcPr>
          <w:p w14:paraId="2CA79A5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1B4AAC7B" w14:textId="77777777" w:rsidTr="0031028D">
        <w:trPr>
          <w:jc w:val="center"/>
        </w:trPr>
        <w:tc>
          <w:tcPr>
            <w:tcW w:w="737" w:type="dxa"/>
            <w:vMerge w:val="restart"/>
            <w:vAlign w:val="center"/>
          </w:tcPr>
          <w:p w14:paraId="5218D34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D2T2-B</w:t>
            </w:r>
          </w:p>
        </w:tc>
        <w:tc>
          <w:tcPr>
            <w:tcW w:w="618" w:type="dxa"/>
            <w:vAlign w:val="center"/>
          </w:tcPr>
          <w:p w14:paraId="23E82CC4" w14:textId="4F98DB61"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1D6DDF67" w14:textId="6C3AB96B"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3.3</w:t>
            </w:r>
          </w:p>
        </w:tc>
        <w:tc>
          <w:tcPr>
            <w:tcW w:w="618" w:type="dxa"/>
            <w:vAlign w:val="center"/>
          </w:tcPr>
          <w:p w14:paraId="1B20240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45.4</w:t>
            </w:r>
          </w:p>
        </w:tc>
        <w:tc>
          <w:tcPr>
            <w:tcW w:w="567" w:type="dxa"/>
            <w:vMerge/>
            <w:vAlign w:val="center"/>
          </w:tcPr>
          <w:p w14:paraId="3B12B719"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58070768" w14:textId="2A4A14B2"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C849BA">
              <w:rPr>
                <w:rFonts w:eastAsiaTheme="minorEastAsia"/>
                <w:sz w:val="18"/>
                <w:szCs w:val="18"/>
                <w:lang w:eastAsia="zh-CN"/>
              </w:rPr>
              <w:t>2-</w:t>
            </w:r>
            <w:r>
              <w:rPr>
                <w:rFonts w:eastAsiaTheme="minorEastAsia" w:hint="eastAsia"/>
                <w:sz w:val="18"/>
                <w:szCs w:val="18"/>
                <w:lang w:eastAsia="zh-CN"/>
              </w:rPr>
              <w:t>3</w:t>
            </w:r>
          </w:p>
        </w:tc>
        <w:tc>
          <w:tcPr>
            <w:tcW w:w="567" w:type="dxa"/>
            <w:vMerge/>
            <w:vAlign w:val="center"/>
          </w:tcPr>
          <w:p w14:paraId="20B40C0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63D596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6A9CAD5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17B307C0" w14:textId="3F5D30F8"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A3D111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3C6608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C70D59C"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FBF839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5128CB8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w:t>
            </w:r>
          </w:p>
        </w:tc>
        <w:tc>
          <w:tcPr>
            <w:tcW w:w="680" w:type="dxa"/>
            <w:vMerge/>
            <w:vAlign w:val="center"/>
          </w:tcPr>
          <w:p w14:paraId="25146A9C"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2D7AE514" w14:textId="77777777" w:rsidTr="0031028D">
        <w:trPr>
          <w:jc w:val="center"/>
        </w:trPr>
        <w:tc>
          <w:tcPr>
            <w:tcW w:w="737" w:type="dxa"/>
            <w:vMerge/>
            <w:vAlign w:val="center"/>
          </w:tcPr>
          <w:p w14:paraId="2EBE160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2AA4C40D" w14:textId="3624FE4B"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4D5F26F6" w14:textId="1D0A2E73"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13.6</w:t>
            </w:r>
          </w:p>
        </w:tc>
        <w:tc>
          <w:tcPr>
            <w:tcW w:w="618" w:type="dxa"/>
            <w:vAlign w:val="center"/>
          </w:tcPr>
          <w:p w14:paraId="56669C35"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51.1</w:t>
            </w:r>
          </w:p>
        </w:tc>
        <w:tc>
          <w:tcPr>
            <w:tcW w:w="567" w:type="dxa"/>
            <w:vMerge/>
            <w:vAlign w:val="center"/>
          </w:tcPr>
          <w:p w14:paraId="39838C39"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6A740E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9726BE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5A1A84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75C06F5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727C89D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EC0D52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6BDD6C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BE4ED6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873635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DB7479D"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0B433CA9"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68043667" w14:textId="77777777" w:rsidTr="0031028D">
        <w:trPr>
          <w:jc w:val="center"/>
        </w:trPr>
        <w:tc>
          <w:tcPr>
            <w:tcW w:w="737" w:type="dxa"/>
            <w:vMerge w:val="restart"/>
            <w:vAlign w:val="center"/>
          </w:tcPr>
          <w:p w14:paraId="4225BECE" w14:textId="79230A28"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D2T2-B</w:t>
            </w:r>
          </w:p>
        </w:tc>
        <w:tc>
          <w:tcPr>
            <w:tcW w:w="618" w:type="dxa"/>
            <w:vAlign w:val="center"/>
          </w:tcPr>
          <w:p w14:paraId="3D15B1F0" w14:textId="50498C6E"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04581A82" w14:textId="309D2C8E"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3.3</w:t>
            </w:r>
          </w:p>
        </w:tc>
        <w:tc>
          <w:tcPr>
            <w:tcW w:w="618" w:type="dxa"/>
            <w:vAlign w:val="center"/>
          </w:tcPr>
          <w:p w14:paraId="42FDAA4B" w14:textId="18C32033"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45.4</w:t>
            </w:r>
          </w:p>
        </w:tc>
        <w:tc>
          <w:tcPr>
            <w:tcW w:w="567" w:type="dxa"/>
            <w:vMerge/>
            <w:vAlign w:val="center"/>
          </w:tcPr>
          <w:p w14:paraId="187ADA8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3C1D9035" w14:textId="75E9E61C"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C849BA">
              <w:rPr>
                <w:rFonts w:eastAsiaTheme="minorEastAsia"/>
                <w:sz w:val="18"/>
                <w:szCs w:val="18"/>
                <w:lang w:eastAsia="zh-CN"/>
              </w:rPr>
              <w:t>2-4</w:t>
            </w:r>
          </w:p>
        </w:tc>
        <w:tc>
          <w:tcPr>
            <w:tcW w:w="567" w:type="dxa"/>
            <w:vMerge/>
            <w:vAlign w:val="center"/>
          </w:tcPr>
          <w:p w14:paraId="5532191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DF89CE1"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45A75FA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410E0D9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32C5E54"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82B9BB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C02E96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6C1917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AF5D20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13881E6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r w:rsidR="00333425" w:rsidRPr="00222B79" w14:paraId="497003D2" w14:textId="77777777" w:rsidTr="0031028D">
        <w:trPr>
          <w:jc w:val="center"/>
        </w:trPr>
        <w:tc>
          <w:tcPr>
            <w:tcW w:w="737" w:type="dxa"/>
            <w:vMerge/>
            <w:vAlign w:val="center"/>
          </w:tcPr>
          <w:p w14:paraId="73C8A9EC"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8" w:type="dxa"/>
            <w:vAlign w:val="center"/>
          </w:tcPr>
          <w:p w14:paraId="742BBD8A" w14:textId="10B70B7D"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4D134C3F" w14:textId="59406E69"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13.6</w:t>
            </w:r>
          </w:p>
        </w:tc>
        <w:tc>
          <w:tcPr>
            <w:tcW w:w="618" w:type="dxa"/>
            <w:vAlign w:val="center"/>
          </w:tcPr>
          <w:p w14:paraId="7860E320" w14:textId="17D88E3C" w:rsidR="00333425" w:rsidRPr="0031028D" w:rsidRDefault="00333425" w:rsidP="0031028D">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51.1</w:t>
            </w:r>
          </w:p>
        </w:tc>
        <w:tc>
          <w:tcPr>
            <w:tcW w:w="567" w:type="dxa"/>
            <w:vMerge/>
            <w:vAlign w:val="center"/>
          </w:tcPr>
          <w:p w14:paraId="37F64573"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DD32C2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952038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A5D20D6"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71C19BB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2B7EA8FF"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526146E"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0EA98FB"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2FB8092"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5801B08"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E99F26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62F41900" w14:textId="77777777" w:rsidR="00333425" w:rsidRPr="0031028D" w:rsidRDefault="00333425" w:rsidP="0031028D">
            <w:pPr>
              <w:adjustRightInd w:val="0"/>
              <w:snapToGrid w:val="0"/>
              <w:spacing w:afterLines="0" w:after="0"/>
              <w:contextualSpacing/>
              <w:jc w:val="center"/>
              <w:rPr>
                <w:rFonts w:eastAsiaTheme="minorEastAsia"/>
                <w:sz w:val="18"/>
                <w:szCs w:val="18"/>
                <w:lang w:eastAsia="zh-CN"/>
              </w:rPr>
            </w:pPr>
          </w:p>
        </w:tc>
      </w:tr>
    </w:tbl>
    <w:p w14:paraId="5AC85EFC" w14:textId="3728D42D" w:rsidR="004C6688" w:rsidRPr="0031028D" w:rsidRDefault="004C6688" w:rsidP="0031028D">
      <w:pPr>
        <w:keepNext/>
        <w:spacing w:beforeLines="100" w:before="240" w:after="120"/>
        <w:jc w:val="center"/>
        <w:rPr>
          <w:rFonts w:eastAsia="宋体"/>
          <w:b/>
          <w:bCs/>
          <w:szCs w:val="24"/>
          <w:lang w:eastAsia="zh-CN"/>
        </w:rPr>
      </w:pPr>
      <w:r w:rsidRPr="0031028D">
        <w:rPr>
          <w:rFonts w:eastAsia="宋体"/>
          <w:b/>
          <w:bCs/>
          <w:szCs w:val="24"/>
          <w:lang w:eastAsia="zh-CN"/>
        </w:rPr>
        <w:t xml:space="preserve">Table </w:t>
      </w:r>
      <w:r w:rsidRPr="0031028D">
        <w:rPr>
          <w:rFonts w:eastAsia="宋体"/>
          <w:b/>
          <w:bCs/>
          <w:szCs w:val="24"/>
          <w:lang w:eastAsia="zh-CN"/>
        </w:rPr>
        <w:fldChar w:fldCharType="begin"/>
      </w:r>
      <w:r w:rsidRPr="0031028D">
        <w:rPr>
          <w:rFonts w:eastAsia="宋体"/>
          <w:b/>
          <w:bCs/>
          <w:szCs w:val="24"/>
          <w:lang w:eastAsia="zh-CN"/>
        </w:rPr>
        <w:instrText xml:space="preserve"> SEQ Table \* ARABIC </w:instrText>
      </w:r>
      <w:r w:rsidRPr="0031028D">
        <w:rPr>
          <w:rFonts w:eastAsia="宋体"/>
          <w:b/>
          <w:bCs/>
          <w:szCs w:val="24"/>
          <w:lang w:eastAsia="zh-CN"/>
        </w:rPr>
        <w:fldChar w:fldCharType="separate"/>
      </w:r>
      <w:r w:rsidR="00014C72">
        <w:rPr>
          <w:rFonts w:eastAsia="宋体"/>
          <w:b/>
          <w:bCs/>
          <w:noProof/>
          <w:szCs w:val="24"/>
          <w:lang w:eastAsia="zh-CN"/>
        </w:rPr>
        <w:t>4</w:t>
      </w:r>
      <w:r w:rsidRPr="0031028D">
        <w:rPr>
          <w:rFonts w:eastAsia="宋体"/>
          <w:b/>
          <w:bCs/>
          <w:szCs w:val="24"/>
          <w:lang w:eastAsia="zh-CN"/>
        </w:rPr>
        <w:fldChar w:fldCharType="end"/>
      </w:r>
      <w:r w:rsidRPr="0031028D">
        <w:rPr>
          <w:rFonts w:eastAsia="宋体"/>
          <w:b/>
          <w:bCs/>
          <w:szCs w:val="24"/>
          <w:lang w:eastAsia="zh-CN"/>
        </w:rPr>
        <w:t xml:space="preserve">: </w:t>
      </w:r>
      <w:r>
        <w:rPr>
          <w:rFonts w:eastAsia="宋体"/>
          <w:b/>
          <w:bCs/>
          <w:szCs w:val="24"/>
          <w:lang w:eastAsia="zh-CN"/>
        </w:rPr>
        <w:t xml:space="preserve">Link budget calculation results </w:t>
      </w:r>
      <w:r>
        <w:rPr>
          <w:rFonts w:eastAsia="宋体" w:hint="eastAsia"/>
          <w:b/>
          <w:bCs/>
          <w:szCs w:val="24"/>
          <w:lang w:eastAsia="zh-CN"/>
        </w:rPr>
        <w:t>for device 2a</w:t>
      </w:r>
    </w:p>
    <w:tbl>
      <w:tblPr>
        <w:tblStyle w:val="ab"/>
        <w:tblW w:w="96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37"/>
        <w:gridCol w:w="618"/>
        <w:gridCol w:w="618"/>
        <w:gridCol w:w="618"/>
        <w:gridCol w:w="567"/>
        <w:gridCol w:w="567"/>
        <w:gridCol w:w="567"/>
        <w:gridCol w:w="567"/>
        <w:gridCol w:w="619"/>
        <w:gridCol w:w="619"/>
        <w:gridCol w:w="567"/>
        <w:gridCol w:w="567"/>
        <w:gridCol w:w="567"/>
        <w:gridCol w:w="567"/>
        <w:gridCol w:w="567"/>
        <w:gridCol w:w="680"/>
      </w:tblGrid>
      <w:tr w:rsidR="00173BAF" w:rsidRPr="00222B79" w14:paraId="2F4E1A02" w14:textId="77777777" w:rsidTr="00A56DA5">
        <w:trPr>
          <w:jc w:val="center"/>
        </w:trPr>
        <w:tc>
          <w:tcPr>
            <w:tcW w:w="737" w:type="dxa"/>
            <w:vAlign w:val="center"/>
          </w:tcPr>
          <w:p w14:paraId="77166171"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proofErr w:type="spellStart"/>
            <w:r w:rsidRPr="0031028D">
              <w:rPr>
                <w:rFonts w:eastAsiaTheme="minorEastAsia"/>
                <w:b/>
                <w:sz w:val="18"/>
                <w:szCs w:val="18"/>
                <w:lang w:eastAsia="zh-CN"/>
              </w:rPr>
              <w:t>DxTx</w:t>
            </w:r>
            <w:proofErr w:type="spellEnd"/>
            <w:r w:rsidRPr="0031028D">
              <w:rPr>
                <w:rFonts w:eastAsiaTheme="minorEastAsia"/>
                <w:b/>
                <w:sz w:val="18"/>
                <w:szCs w:val="18"/>
                <w:lang w:eastAsia="zh-CN"/>
              </w:rPr>
              <w:t>-Y</w:t>
            </w:r>
          </w:p>
        </w:tc>
        <w:tc>
          <w:tcPr>
            <w:tcW w:w="618" w:type="dxa"/>
            <w:vAlign w:val="center"/>
          </w:tcPr>
          <w:p w14:paraId="78C8FE16" w14:textId="20215BC0" w:rsidR="00173BAF" w:rsidRPr="0031028D" w:rsidRDefault="00173BAF" w:rsidP="007D2D25">
            <w:pPr>
              <w:adjustRightInd w:val="0"/>
              <w:snapToGrid w:val="0"/>
              <w:spacing w:afterLines="0" w:after="0"/>
              <w:contextualSpacing/>
              <w:jc w:val="center"/>
              <w:rPr>
                <w:rFonts w:eastAsiaTheme="minorEastAsia"/>
                <w:b/>
                <w:sz w:val="16"/>
                <w:szCs w:val="18"/>
                <w:lang w:eastAsia="zh-CN"/>
              </w:rPr>
            </w:pPr>
            <w:proofErr w:type="spellStart"/>
            <w:r w:rsidRPr="0031028D">
              <w:rPr>
                <w:rFonts w:eastAsiaTheme="minorEastAsia"/>
                <w:b/>
                <w:sz w:val="16"/>
                <w:szCs w:val="18"/>
                <w:lang w:eastAsia="zh-CN"/>
              </w:rPr>
              <w:t>Pathloss</w:t>
            </w:r>
            <w:proofErr w:type="spellEnd"/>
          </w:p>
        </w:tc>
        <w:tc>
          <w:tcPr>
            <w:tcW w:w="618" w:type="dxa"/>
            <w:vAlign w:val="center"/>
          </w:tcPr>
          <w:p w14:paraId="30A51A92" w14:textId="67FD3AE3" w:rsidR="00173BAF" w:rsidRPr="0031028D" w:rsidRDefault="00173BAF" w:rsidP="007D2D25">
            <w:pPr>
              <w:adjustRightInd w:val="0"/>
              <w:snapToGrid w:val="0"/>
              <w:spacing w:afterLines="0" w:after="0"/>
              <w:contextualSpacing/>
              <w:jc w:val="center"/>
              <w:rPr>
                <w:rFonts w:eastAsiaTheme="minorEastAsia"/>
                <w:b/>
                <w:sz w:val="16"/>
                <w:szCs w:val="18"/>
                <w:lang w:eastAsia="zh-CN"/>
              </w:rPr>
            </w:pPr>
            <w:r w:rsidRPr="0031028D">
              <w:rPr>
                <w:rFonts w:eastAsiaTheme="minorEastAsia"/>
                <w:b/>
                <w:sz w:val="16"/>
                <w:szCs w:val="18"/>
                <w:lang w:eastAsia="zh-CN"/>
              </w:rPr>
              <w:t>Distance</w:t>
            </w:r>
          </w:p>
        </w:tc>
        <w:tc>
          <w:tcPr>
            <w:tcW w:w="618" w:type="dxa"/>
            <w:vAlign w:val="center"/>
          </w:tcPr>
          <w:p w14:paraId="48F929E1"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MPL</w:t>
            </w:r>
          </w:p>
        </w:tc>
        <w:tc>
          <w:tcPr>
            <w:tcW w:w="567" w:type="dxa"/>
            <w:vAlign w:val="center"/>
          </w:tcPr>
          <w:p w14:paraId="19C88A96"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BLER</w:t>
            </w:r>
          </w:p>
        </w:tc>
        <w:tc>
          <w:tcPr>
            <w:tcW w:w="567" w:type="dxa"/>
            <w:vAlign w:val="center"/>
          </w:tcPr>
          <w:p w14:paraId="3D795AE8"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CW</w:t>
            </w:r>
          </w:p>
        </w:tc>
        <w:tc>
          <w:tcPr>
            <w:tcW w:w="567" w:type="dxa"/>
            <w:vAlign w:val="center"/>
          </w:tcPr>
          <w:p w14:paraId="73A15BE2"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Alt</w:t>
            </w:r>
          </w:p>
        </w:tc>
        <w:tc>
          <w:tcPr>
            <w:tcW w:w="567" w:type="dxa"/>
            <w:vAlign w:val="center"/>
          </w:tcPr>
          <w:p w14:paraId="104ED2A2"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kbps</w:t>
            </w:r>
          </w:p>
        </w:tc>
        <w:tc>
          <w:tcPr>
            <w:tcW w:w="619" w:type="dxa"/>
            <w:vAlign w:val="center"/>
          </w:tcPr>
          <w:p w14:paraId="3AF34920"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proofErr w:type="spellStart"/>
            <w:r w:rsidRPr="0031028D">
              <w:rPr>
                <w:rFonts w:eastAsiaTheme="minorEastAsia"/>
                <w:b/>
                <w:sz w:val="18"/>
                <w:szCs w:val="18"/>
                <w:lang w:eastAsia="zh-CN"/>
              </w:rPr>
              <w:t>TxPwr</w:t>
            </w:r>
            <w:proofErr w:type="spellEnd"/>
          </w:p>
        </w:tc>
        <w:tc>
          <w:tcPr>
            <w:tcW w:w="619" w:type="dxa"/>
            <w:vAlign w:val="center"/>
          </w:tcPr>
          <w:p w14:paraId="224913EA"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R2D</w:t>
            </w:r>
          </w:p>
          <w:p w14:paraId="688DAFD4"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proofErr w:type="spellStart"/>
            <w:r w:rsidRPr="0031028D">
              <w:rPr>
                <w:rFonts w:eastAsiaTheme="minorEastAsia"/>
                <w:b/>
                <w:sz w:val="18"/>
                <w:szCs w:val="18"/>
                <w:lang w:eastAsia="zh-CN"/>
              </w:rPr>
              <w:t>Sens</w:t>
            </w:r>
            <w:proofErr w:type="spellEnd"/>
          </w:p>
        </w:tc>
        <w:tc>
          <w:tcPr>
            <w:tcW w:w="567" w:type="dxa"/>
            <w:vAlign w:val="center"/>
          </w:tcPr>
          <w:p w14:paraId="1E9F3E38"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OOP</w:t>
            </w:r>
          </w:p>
        </w:tc>
        <w:tc>
          <w:tcPr>
            <w:tcW w:w="567" w:type="dxa"/>
            <w:vAlign w:val="center"/>
          </w:tcPr>
          <w:p w14:paraId="5E22BAE4"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BSL</w:t>
            </w:r>
          </w:p>
        </w:tc>
        <w:tc>
          <w:tcPr>
            <w:tcW w:w="567" w:type="dxa"/>
            <w:vAlign w:val="center"/>
          </w:tcPr>
          <w:p w14:paraId="7568A0C8"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bit</w:t>
            </w:r>
          </w:p>
        </w:tc>
        <w:tc>
          <w:tcPr>
            <w:tcW w:w="567" w:type="dxa"/>
            <w:vAlign w:val="center"/>
          </w:tcPr>
          <w:p w14:paraId="49ECFE55"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CW</w:t>
            </w:r>
          </w:p>
        </w:tc>
        <w:tc>
          <w:tcPr>
            <w:tcW w:w="567" w:type="dxa"/>
            <w:vAlign w:val="center"/>
          </w:tcPr>
          <w:p w14:paraId="23E5EF74"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8"/>
                <w:szCs w:val="18"/>
                <w:lang w:eastAsia="zh-CN"/>
              </w:rPr>
              <w:t>CW2D</w:t>
            </w:r>
          </w:p>
        </w:tc>
        <w:tc>
          <w:tcPr>
            <w:tcW w:w="680" w:type="dxa"/>
            <w:vAlign w:val="center"/>
          </w:tcPr>
          <w:p w14:paraId="471FF02F" w14:textId="77777777" w:rsidR="00173BAF" w:rsidRPr="0031028D" w:rsidRDefault="00173BAF" w:rsidP="007D2D25">
            <w:pPr>
              <w:adjustRightInd w:val="0"/>
              <w:snapToGrid w:val="0"/>
              <w:spacing w:afterLines="0" w:after="0"/>
              <w:contextualSpacing/>
              <w:jc w:val="center"/>
              <w:rPr>
                <w:rFonts w:eastAsiaTheme="minorEastAsia"/>
                <w:b/>
                <w:sz w:val="18"/>
                <w:szCs w:val="18"/>
                <w:lang w:eastAsia="zh-CN"/>
              </w:rPr>
            </w:pPr>
            <w:r w:rsidRPr="0031028D">
              <w:rPr>
                <w:rFonts w:eastAsiaTheme="minorEastAsia"/>
                <w:b/>
                <w:sz w:val="16"/>
                <w:szCs w:val="18"/>
                <w:lang w:eastAsia="zh-CN"/>
              </w:rPr>
              <w:t>Receiver</w:t>
            </w:r>
          </w:p>
        </w:tc>
      </w:tr>
      <w:tr w:rsidR="00333425" w:rsidRPr="00222B79" w14:paraId="35BF46E2" w14:textId="77777777" w:rsidTr="007D2D25">
        <w:trPr>
          <w:jc w:val="center"/>
        </w:trPr>
        <w:tc>
          <w:tcPr>
            <w:tcW w:w="737" w:type="dxa"/>
            <w:vMerge w:val="restart"/>
            <w:vAlign w:val="center"/>
          </w:tcPr>
          <w:p w14:paraId="28A4322E" w14:textId="304E6CC0"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D1T1-A1</w:t>
            </w:r>
          </w:p>
        </w:tc>
        <w:tc>
          <w:tcPr>
            <w:tcW w:w="618" w:type="dxa"/>
            <w:vMerge w:val="restart"/>
            <w:vAlign w:val="center"/>
          </w:tcPr>
          <w:p w14:paraId="17D0EC00" w14:textId="3AC99D0E"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3E25DD9C" w14:textId="51C89A36"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14.4</w:t>
            </w:r>
          </w:p>
        </w:tc>
        <w:tc>
          <w:tcPr>
            <w:tcW w:w="618" w:type="dxa"/>
            <w:vAlign w:val="center"/>
          </w:tcPr>
          <w:p w14:paraId="4DB38DC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58.1</w:t>
            </w:r>
          </w:p>
        </w:tc>
        <w:tc>
          <w:tcPr>
            <w:tcW w:w="567" w:type="dxa"/>
            <w:vMerge w:val="restart"/>
            <w:vAlign w:val="center"/>
          </w:tcPr>
          <w:p w14:paraId="7C52D88A" w14:textId="63462DB9"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0.1</w:t>
            </w:r>
          </w:p>
        </w:tc>
        <w:tc>
          <w:tcPr>
            <w:tcW w:w="567" w:type="dxa"/>
            <w:vAlign w:val="center"/>
          </w:tcPr>
          <w:p w14:paraId="114A30C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1-2</w:t>
            </w:r>
          </w:p>
        </w:tc>
        <w:tc>
          <w:tcPr>
            <w:tcW w:w="567" w:type="dxa"/>
            <w:vMerge w:val="restart"/>
            <w:vAlign w:val="center"/>
          </w:tcPr>
          <w:p w14:paraId="663D10F0" w14:textId="3EA39D43"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Budget-Alt1</w:t>
            </w:r>
          </w:p>
        </w:tc>
        <w:tc>
          <w:tcPr>
            <w:tcW w:w="567" w:type="dxa"/>
            <w:vMerge w:val="restart"/>
            <w:vAlign w:val="center"/>
          </w:tcPr>
          <w:p w14:paraId="4FBFA333" w14:textId="25D4F5F3"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5.9</w:t>
            </w:r>
          </w:p>
        </w:tc>
        <w:tc>
          <w:tcPr>
            <w:tcW w:w="619" w:type="dxa"/>
            <w:vAlign w:val="center"/>
          </w:tcPr>
          <w:p w14:paraId="05E4B778" w14:textId="702E62E9"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restart"/>
            <w:vAlign w:val="center"/>
          </w:tcPr>
          <w:p w14:paraId="325F2533" w14:textId="1ED5890E" w:rsidR="00333425" w:rsidRPr="0031028D" w:rsidRDefault="00333425" w:rsidP="007D2D25">
            <w:pPr>
              <w:adjustRightInd w:val="0"/>
              <w:snapToGrid w:val="0"/>
              <w:spacing w:after="120"/>
              <w:contextualSpacing/>
              <w:jc w:val="center"/>
              <w:rPr>
                <w:rFonts w:eastAsiaTheme="minorEastAsia"/>
                <w:sz w:val="18"/>
                <w:szCs w:val="18"/>
                <w:lang w:eastAsia="zh-CN"/>
              </w:rPr>
            </w:pPr>
            <w:r w:rsidRPr="0031028D">
              <w:rPr>
                <w:rFonts w:eastAsiaTheme="minorEastAsia"/>
                <w:sz w:val="18"/>
                <w:szCs w:val="18"/>
                <w:lang w:eastAsia="zh-CN"/>
              </w:rPr>
              <w:t>-40</w:t>
            </w:r>
          </w:p>
        </w:tc>
        <w:tc>
          <w:tcPr>
            <w:tcW w:w="567" w:type="dxa"/>
            <w:vMerge w:val="restart"/>
            <w:vAlign w:val="center"/>
          </w:tcPr>
          <w:p w14:paraId="0722EE9F" w14:textId="1CC7D860"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0.9</w:t>
            </w:r>
          </w:p>
        </w:tc>
        <w:tc>
          <w:tcPr>
            <w:tcW w:w="567" w:type="dxa"/>
            <w:vMerge w:val="restart"/>
            <w:vAlign w:val="center"/>
          </w:tcPr>
          <w:p w14:paraId="6228FC1D" w14:textId="39C49EFC"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0</w:t>
            </w:r>
          </w:p>
        </w:tc>
        <w:tc>
          <w:tcPr>
            <w:tcW w:w="567" w:type="dxa"/>
            <w:vMerge w:val="restart"/>
            <w:vAlign w:val="center"/>
          </w:tcPr>
          <w:p w14:paraId="595CC0C5" w14:textId="471407A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96</w:t>
            </w:r>
          </w:p>
        </w:tc>
        <w:tc>
          <w:tcPr>
            <w:tcW w:w="567" w:type="dxa"/>
            <w:vMerge w:val="restart"/>
            <w:vAlign w:val="center"/>
          </w:tcPr>
          <w:p w14:paraId="565C3668" w14:textId="048738D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140</w:t>
            </w:r>
          </w:p>
        </w:tc>
        <w:tc>
          <w:tcPr>
            <w:tcW w:w="567" w:type="dxa"/>
            <w:vAlign w:val="center"/>
          </w:tcPr>
          <w:p w14:paraId="2AA022C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30.4</w:t>
            </w:r>
          </w:p>
        </w:tc>
        <w:tc>
          <w:tcPr>
            <w:tcW w:w="680" w:type="dxa"/>
            <w:vMerge w:val="restart"/>
            <w:vAlign w:val="center"/>
          </w:tcPr>
          <w:p w14:paraId="5C61F9F6" w14:textId="610D271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coherent</w:t>
            </w:r>
          </w:p>
        </w:tc>
      </w:tr>
      <w:tr w:rsidR="00333425" w:rsidRPr="00222B79" w14:paraId="5626DA5D" w14:textId="77777777" w:rsidTr="007D2D25">
        <w:trPr>
          <w:jc w:val="center"/>
        </w:trPr>
        <w:tc>
          <w:tcPr>
            <w:tcW w:w="737" w:type="dxa"/>
            <w:vMerge/>
            <w:vAlign w:val="center"/>
          </w:tcPr>
          <w:p w14:paraId="522FD29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Merge/>
            <w:vAlign w:val="center"/>
          </w:tcPr>
          <w:p w14:paraId="596AAC4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0FAE45C5" w14:textId="44FA826F"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32.3</w:t>
            </w:r>
          </w:p>
        </w:tc>
        <w:tc>
          <w:tcPr>
            <w:tcW w:w="618" w:type="dxa"/>
            <w:vAlign w:val="center"/>
          </w:tcPr>
          <w:p w14:paraId="2BB74D6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65.8</w:t>
            </w:r>
          </w:p>
        </w:tc>
        <w:tc>
          <w:tcPr>
            <w:tcW w:w="567" w:type="dxa"/>
            <w:vMerge/>
            <w:vAlign w:val="center"/>
          </w:tcPr>
          <w:p w14:paraId="3221B3D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51FD6B9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1-1</w:t>
            </w:r>
          </w:p>
        </w:tc>
        <w:tc>
          <w:tcPr>
            <w:tcW w:w="567" w:type="dxa"/>
            <w:vMerge/>
            <w:vAlign w:val="center"/>
          </w:tcPr>
          <w:p w14:paraId="02155EF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8E80A4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Align w:val="center"/>
          </w:tcPr>
          <w:p w14:paraId="48DF57FB" w14:textId="088970D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33</w:t>
            </w:r>
          </w:p>
        </w:tc>
        <w:tc>
          <w:tcPr>
            <w:tcW w:w="619" w:type="dxa"/>
            <w:vMerge/>
            <w:vAlign w:val="center"/>
          </w:tcPr>
          <w:p w14:paraId="3B3F1144" w14:textId="248F0C3F"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7D86272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E981D7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CB0320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E7C2CC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1CCEC04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32.3</w:t>
            </w:r>
          </w:p>
        </w:tc>
        <w:tc>
          <w:tcPr>
            <w:tcW w:w="680" w:type="dxa"/>
            <w:vMerge/>
            <w:vAlign w:val="center"/>
          </w:tcPr>
          <w:p w14:paraId="42B2886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19C03C1F" w14:textId="77777777" w:rsidTr="007D2D25">
        <w:trPr>
          <w:jc w:val="center"/>
        </w:trPr>
        <w:tc>
          <w:tcPr>
            <w:tcW w:w="737" w:type="dxa"/>
            <w:vMerge w:val="restart"/>
            <w:vAlign w:val="center"/>
          </w:tcPr>
          <w:p w14:paraId="4E3B5FF2" w14:textId="4BAEBE2E"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D1T1-A2</w:t>
            </w:r>
          </w:p>
        </w:tc>
        <w:tc>
          <w:tcPr>
            <w:tcW w:w="618" w:type="dxa"/>
            <w:vMerge/>
            <w:vAlign w:val="center"/>
          </w:tcPr>
          <w:p w14:paraId="3221FC4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56DCA732" w14:textId="6C5FCC00"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14.4</w:t>
            </w:r>
          </w:p>
        </w:tc>
        <w:tc>
          <w:tcPr>
            <w:tcW w:w="618" w:type="dxa"/>
            <w:vAlign w:val="center"/>
          </w:tcPr>
          <w:p w14:paraId="6A0712A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58.1</w:t>
            </w:r>
          </w:p>
        </w:tc>
        <w:tc>
          <w:tcPr>
            <w:tcW w:w="567" w:type="dxa"/>
            <w:vMerge/>
            <w:vAlign w:val="center"/>
          </w:tcPr>
          <w:p w14:paraId="2C63D40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0CC918D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1-2</w:t>
            </w:r>
          </w:p>
        </w:tc>
        <w:tc>
          <w:tcPr>
            <w:tcW w:w="567" w:type="dxa"/>
            <w:vMerge/>
            <w:vAlign w:val="center"/>
          </w:tcPr>
          <w:p w14:paraId="19C98D0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432FDA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Align w:val="center"/>
          </w:tcPr>
          <w:p w14:paraId="13391861" w14:textId="682201E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ign w:val="center"/>
          </w:tcPr>
          <w:p w14:paraId="106903A1" w14:textId="4F70342D"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27BCE86B"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52D1BC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E90538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1E1238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351CE8C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30.4</w:t>
            </w:r>
          </w:p>
        </w:tc>
        <w:tc>
          <w:tcPr>
            <w:tcW w:w="680" w:type="dxa"/>
            <w:vMerge/>
            <w:vAlign w:val="center"/>
          </w:tcPr>
          <w:p w14:paraId="311BFCDB"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6C9C943A" w14:textId="77777777" w:rsidTr="007D2D25">
        <w:trPr>
          <w:jc w:val="center"/>
        </w:trPr>
        <w:tc>
          <w:tcPr>
            <w:tcW w:w="737" w:type="dxa"/>
            <w:vMerge/>
            <w:vAlign w:val="center"/>
          </w:tcPr>
          <w:p w14:paraId="66B166B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Merge/>
            <w:vAlign w:val="center"/>
          </w:tcPr>
          <w:p w14:paraId="6F11C02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3EBDB6E5" w14:textId="5CD83FBB"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32.3</w:t>
            </w:r>
          </w:p>
        </w:tc>
        <w:tc>
          <w:tcPr>
            <w:tcW w:w="618" w:type="dxa"/>
            <w:vAlign w:val="center"/>
          </w:tcPr>
          <w:p w14:paraId="0F1E4F2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65.8</w:t>
            </w:r>
          </w:p>
        </w:tc>
        <w:tc>
          <w:tcPr>
            <w:tcW w:w="567" w:type="dxa"/>
            <w:vMerge/>
            <w:vAlign w:val="center"/>
          </w:tcPr>
          <w:p w14:paraId="18D03EF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080CB73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1-1</w:t>
            </w:r>
          </w:p>
        </w:tc>
        <w:tc>
          <w:tcPr>
            <w:tcW w:w="567" w:type="dxa"/>
            <w:vMerge/>
            <w:vAlign w:val="center"/>
          </w:tcPr>
          <w:p w14:paraId="6ADC996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BF5227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Align w:val="center"/>
          </w:tcPr>
          <w:p w14:paraId="7638DFD0" w14:textId="24427F7C"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33</w:t>
            </w:r>
          </w:p>
        </w:tc>
        <w:tc>
          <w:tcPr>
            <w:tcW w:w="619" w:type="dxa"/>
            <w:vMerge/>
            <w:vAlign w:val="center"/>
          </w:tcPr>
          <w:p w14:paraId="7EEF168F" w14:textId="7F3F601F"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354170A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A8B5E2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FA7F3C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941066C"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3EA015E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32.3</w:t>
            </w:r>
          </w:p>
        </w:tc>
        <w:tc>
          <w:tcPr>
            <w:tcW w:w="680" w:type="dxa"/>
            <w:vMerge/>
            <w:vAlign w:val="center"/>
          </w:tcPr>
          <w:p w14:paraId="1E743ED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38507995" w14:textId="77777777" w:rsidTr="007D2D25">
        <w:trPr>
          <w:jc w:val="center"/>
        </w:trPr>
        <w:tc>
          <w:tcPr>
            <w:tcW w:w="737" w:type="dxa"/>
            <w:vMerge w:val="restart"/>
            <w:vAlign w:val="center"/>
          </w:tcPr>
          <w:p w14:paraId="435DCDF2" w14:textId="5FA70B45"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D1T1-B</w:t>
            </w:r>
          </w:p>
        </w:tc>
        <w:tc>
          <w:tcPr>
            <w:tcW w:w="618" w:type="dxa"/>
            <w:vMerge/>
            <w:vAlign w:val="center"/>
          </w:tcPr>
          <w:p w14:paraId="43AC2E3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00B2A478" w14:textId="17055C21"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14.4</w:t>
            </w:r>
          </w:p>
        </w:tc>
        <w:tc>
          <w:tcPr>
            <w:tcW w:w="618" w:type="dxa"/>
            <w:vAlign w:val="center"/>
          </w:tcPr>
          <w:p w14:paraId="605C441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58.1</w:t>
            </w:r>
          </w:p>
        </w:tc>
        <w:tc>
          <w:tcPr>
            <w:tcW w:w="567" w:type="dxa"/>
            <w:vMerge/>
            <w:vAlign w:val="center"/>
          </w:tcPr>
          <w:p w14:paraId="4EAE196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081155F2" w14:textId="201956A6"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1-4</w:t>
            </w:r>
          </w:p>
        </w:tc>
        <w:tc>
          <w:tcPr>
            <w:tcW w:w="567" w:type="dxa"/>
            <w:vMerge/>
            <w:vAlign w:val="center"/>
          </w:tcPr>
          <w:p w14:paraId="1C1ACA0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AC45ED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Align w:val="center"/>
          </w:tcPr>
          <w:p w14:paraId="6A76DC61" w14:textId="6FB5D0D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ign w:val="center"/>
          </w:tcPr>
          <w:p w14:paraId="6CF16E9F" w14:textId="7BE1BCDC"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052DAD7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4658B9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6AA2C3B"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96F824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55E53255" w14:textId="50A195FD"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w:t>
            </w:r>
          </w:p>
        </w:tc>
        <w:tc>
          <w:tcPr>
            <w:tcW w:w="680" w:type="dxa"/>
            <w:vMerge/>
            <w:vAlign w:val="center"/>
          </w:tcPr>
          <w:p w14:paraId="54C8D99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366132CF" w14:textId="77777777" w:rsidTr="007D2D25">
        <w:trPr>
          <w:jc w:val="center"/>
        </w:trPr>
        <w:tc>
          <w:tcPr>
            <w:tcW w:w="737" w:type="dxa"/>
            <w:vMerge/>
            <w:vAlign w:val="center"/>
          </w:tcPr>
          <w:p w14:paraId="71CD5FD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Merge/>
            <w:vAlign w:val="center"/>
          </w:tcPr>
          <w:p w14:paraId="453AF45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6EE3C440" w14:textId="3F76A23E"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41.3</w:t>
            </w:r>
          </w:p>
        </w:tc>
        <w:tc>
          <w:tcPr>
            <w:tcW w:w="618" w:type="dxa"/>
            <w:vAlign w:val="center"/>
          </w:tcPr>
          <w:p w14:paraId="32ECCE2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68.1</w:t>
            </w:r>
          </w:p>
        </w:tc>
        <w:tc>
          <w:tcPr>
            <w:tcW w:w="567" w:type="dxa"/>
            <w:vMerge/>
            <w:vAlign w:val="center"/>
          </w:tcPr>
          <w:p w14:paraId="41AD6E3B"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56AB2E3" w14:textId="7DBA2244"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95D860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3ECADE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Align w:val="center"/>
          </w:tcPr>
          <w:p w14:paraId="59D7BF65" w14:textId="534E379D"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2407E6">
              <w:rPr>
                <w:rFonts w:eastAsiaTheme="minorEastAsia"/>
                <w:sz w:val="18"/>
                <w:szCs w:val="18"/>
                <w:lang w:eastAsia="zh-CN"/>
              </w:rPr>
              <w:t>33</w:t>
            </w:r>
          </w:p>
        </w:tc>
        <w:tc>
          <w:tcPr>
            <w:tcW w:w="619" w:type="dxa"/>
            <w:vMerge/>
            <w:vAlign w:val="center"/>
          </w:tcPr>
          <w:p w14:paraId="44D66F1E" w14:textId="7F37B6DC"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71719B2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E5AFFE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418838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B79E15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DC70C5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18314CE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7C629FB8" w14:textId="77777777" w:rsidTr="007D2D25">
        <w:trPr>
          <w:trHeight w:val="113"/>
          <w:jc w:val="center"/>
        </w:trPr>
        <w:tc>
          <w:tcPr>
            <w:tcW w:w="737" w:type="dxa"/>
            <w:vMerge w:val="restart"/>
            <w:vAlign w:val="center"/>
          </w:tcPr>
          <w:p w14:paraId="488733F6" w14:textId="05E7B4B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D2T2-A1</w:t>
            </w:r>
          </w:p>
        </w:tc>
        <w:tc>
          <w:tcPr>
            <w:tcW w:w="618" w:type="dxa"/>
            <w:vAlign w:val="center"/>
          </w:tcPr>
          <w:p w14:paraId="1E787F8C" w14:textId="639B06CA"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05E13D29" w14:textId="01BBD8CA"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w:t>
            </w:r>
          </w:p>
        </w:tc>
        <w:tc>
          <w:tcPr>
            <w:tcW w:w="618" w:type="dxa"/>
            <w:vAlign w:val="center"/>
          </w:tcPr>
          <w:p w14:paraId="2CF40AB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50.9</w:t>
            </w:r>
          </w:p>
        </w:tc>
        <w:tc>
          <w:tcPr>
            <w:tcW w:w="567" w:type="dxa"/>
            <w:vMerge/>
            <w:vAlign w:val="center"/>
          </w:tcPr>
          <w:p w14:paraId="294CBB0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7FAF77CB" w14:textId="6CFBA535"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2-2</w:t>
            </w:r>
          </w:p>
        </w:tc>
        <w:tc>
          <w:tcPr>
            <w:tcW w:w="567" w:type="dxa"/>
            <w:vMerge/>
            <w:vAlign w:val="center"/>
          </w:tcPr>
          <w:p w14:paraId="0993A3C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FFFCF74"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restart"/>
            <w:vAlign w:val="center"/>
          </w:tcPr>
          <w:p w14:paraId="13C68922" w14:textId="1A80BE7B"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w:t>
            </w:r>
          </w:p>
        </w:tc>
        <w:tc>
          <w:tcPr>
            <w:tcW w:w="619" w:type="dxa"/>
            <w:vMerge/>
            <w:vAlign w:val="center"/>
          </w:tcPr>
          <w:p w14:paraId="428797B9" w14:textId="6B5E826F"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66D45AC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BABD544"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A21826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42943DB9" w14:textId="529C5B6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120</w:t>
            </w:r>
          </w:p>
        </w:tc>
        <w:tc>
          <w:tcPr>
            <w:tcW w:w="567" w:type="dxa"/>
            <w:vAlign w:val="center"/>
          </w:tcPr>
          <w:p w14:paraId="4C10C4A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6.4</w:t>
            </w:r>
          </w:p>
        </w:tc>
        <w:tc>
          <w:tcPr>
            <w:tcW w:w="680" w:type="dxa"/>
            <w:vMerge/>
            <w:vAlign w:val="center"/>
          </w:tcPr>
          <w:p w14:paraId="3A557B2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5D1B7BAF" w14:textId="77777777" w:rsidTr="007D2D25">
        <w:trPr>
          <w:trHeight w:val="113"/>
          <w:jc w:val="center"/>
        </w:trPr>
        <w:tc>
          <w:tcPr>
            <w:tcW w:w="737" w:type="dxa"/>
            <w:vMerge/>
            <w:vAlign w:val="center"/>
          </w:tcPr>
          <w:p w14:paraId="30C6B70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1BC4BF2F" w14:textId="4D605204"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52697FAF" w14:textId="0FC1E040"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23.2</w:t>
            </w:r>
          </w:p>
        </w:tc>
        <w:tc>
          <w:tcPr>
            <w:tcW w:w="618" w:type="dxa"/>
            <w:vAlign w:val="center"/>
          </w:tcPr>
          <w:p w14:paraId="3454301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55.1</w:t>
            </w:r>
          </w:p>
        </w:tc>
        <w:tc>
          <w:tcPr>
            <w:tcW w:w="567" w:type="dxa"/>
            <w:vMerge/>
            <w:vAlign w:val="center"/>
          </w:tcPr>
          <w:p w14:paraId="1CC6DD0C"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41AC94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2A8CAA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072B63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4BC638F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0E856BA1" w14:textId="7D79162B"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2F7EA80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900D24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F9007C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386F4D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1B6AF77B"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42.3</w:t>
            </w:r>
          </w:p>
        </w:tc>
        <w:tc>
          <w:tcPr>
            <w:tcW w:w="680" w:type="dxa"/>
            <w:vMerge/>
            <w:vAlign w:val="center"/>
          </w:tcPr>
          <w:p w14:paraId="71A4DF6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42B3B066" w14:textId="77777777" w:rsidTr="007D2D25">
        <w:trPr>
          <w:jc w:val="center"/>
        </w:trPr>
        <w:tc>
          <w:tcPr>
            <w:tcW w:w="737" w:type="dxa"/>
            <w:vMerge w:val="restart"/>
            <w:vAlign w:val="center"/>
          </w:tcPr>
          <w:p w14:paraId="04F23EBA" w14:textId="25992A7E"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D2T2-A2</w:t>
            </w:r>
          </w:p>
        </w:tc>
        <w:tc>
          <w:tcPr>
            <w:tcW w:w="618" w:type="dxa"/>
            <w:vAlign w:val="center"/>
          </w:tcPr>
          <w:p w14:paraId="7126D710" w14:textId="03374D1B"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5C5D1CA4" w14:textId="65E72FEF"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w:t>
            </w:r>
          </w:p>
        </w:tc>
        <w:tc>
          <w:tcPr>
            <w:tcW w:w="618" w:type="dxa"/>
            <w:vAlign w:val="center"/>
          </w:tcPr>
          <w:p w14:paraId="7B20ACD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50.9</w:t>
            </w:r>
          </w:p>
        </w:tc>
        <w:tc>
          <w:tcPr>
            <w:tcW w:w="567" w:type="dxa"/>
            <w:vMerge/>
            <w:vAlign w:val="center"/>
          </w:tcPr>
          <w:p w14:paraId="2F92EE0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2C322A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314D71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18BEA8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7FB0920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33DF4A12" w14:textId="1A864F5B"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1829767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9B2C2F2"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9ED803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75D016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660B4EB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6.4</w:t>
            </w:r>
          </w:p>
        </w:tc>
        <w:tc>
          <w:tcPr>
            <w:tcW w:w="680" w:type="dxa"/>
            <w:vMerge/>
            <w:vAlign w:val="center"/>
          </w:tcPr>
          <w:p w14:paraId="5AD89AB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6D40796E" w14:textId="77777777" w:rsidTr="007D2D25">
        <w:trPr>
          <w:jc w:val="center"/>
        </w:trPr>
        <w:tc>
          <w:tcPr>
            <w:tcW w:w="737" w:type="dxa"/>
            <w:vMerge/>
            <w:vAlign w:val="center"/>
          </w:tcPr>
          <w:p w14:paraId="076FA44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225A325D" w14:textId="7B95BCA0"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60FDCD5F" w14:textId="7A156896"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23.2</w:t>
            </w:r>
          </w:p>
        </w:tc>
        <w:tc>
          <w:tcPr>
            <w:tcW w:w="618" w:type="dxa"/>
            <w:vAlign w:val="center"/>
          </w:tcPr>
          <w:p w14:paraId="03BC9B5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55.1</w:t>
            </w:r>
          </w:p>
        </w:tc>
        <w:tc>
          <w:tcPr>
            <w:tcW w:w="567" w:type="dxa"/>
            <w:vMerge/>
            <w:vAlign w:val="center"/>
          </w:tcPr>
          <w:p w14:paraId="75A02CAC"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CDEBB0C"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7BA78E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7BC081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438EFE3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5FBC90F3" w14:textId="2BAAA939" w:rsidR="00333425" w:rsidRPr="0031028D" w:rsidRDefault="00333425" w:rsidP="007D2D25">
            <w:pPr>
              <w:adjustRightInd w:val="0"/>
              <w:snapToGrid w:val="0"/>
              <w:spacing w:after="120"/>
              <w:contextualSpacing/>
              <w:jc w:val="center"/>
              <w:rPr>
                <w:rFonts w:eastAsiaTheme="minorEastAsia"/>
                <w:sz w:val="18"/>
                <w:szCs w:val="18"/>
                <w:lang w:eastAsia="zh-CN"/>
              </w:rPr>
            </w:pPr>
          </w:p>
        </w:tc>
        <w:tc>
          <w:tcPr>
            <w:tcW w:w="567" w:type="dxa"/>
            <w:vMerge/>
            <w:vAlign w:val="center"/>
          </w:tcPr>
          <w:p w14:paraId="6011A0D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F54BE9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1204FD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FA3D2A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Align w:val="center"/>
          </w:tcPr>
          <w:p w14:paraId="6AD551EB"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42.3</w:t>
            </w:r>
          </w:p>
        </w:tc>
        <w:tc>
          <w:tcPr>
            <w:tcW w:w="680" w:type="dxa"/>
            <w:vMerge/>
            <w:vAlign w:val="center"/>
          </w:tcPr>
          <w:p w14:paraId="14B48AE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3A40C9FE" w14:textId="77777777" w:rsidTr="007D2D25">
        <w:trPr>
          <w:jc w:val="center"/>
        </w:trPr>
        <w:tc>
          <w:tcPr>
            <w:tcW w:w="737" w:type="dxa"/>
            <w:vMerge w:val="restart"/>
            <w:vAlign w:val="center"/>
          </w:tcPr>
          <w:p w14:paraId="7B413F12" w14:textId="714B6AC3"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D2T2-B</w:t>
            </w:r>
          </w:p>
        </w:tc>
        <w:tc>
          <w:tcPr>
            <w:tcW w:w="618" w:type="dxa"/>
            <w:vAlign w:val="center"/>
          </w:tcPr>
          <w:p w14:paraId="46CB0856" w14:textId="3A7252B2"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111D87BC" w14:textId="794AD49A"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w:t>
            </w:r>
          </w:p>
        </w:tc>
        <w:tc>
          <w:tcPr>
            <w:tcW w:w="618" w:type="dxa"/>
            <w:vAlign w:val="center"/>
          </w:tcPr>
          <w:p w14:paraId="34ECE3E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50.9</w:t>
            </w:r>
          </w:p>
        </w:tc>
        <w:tc>
          <w:tcPr>
            <w:tcW w:w="567" w:type="dxa"/>
            <w:vMerge/>
            <w:vAlign w:val="center"/>
          </w:tcPr>
          <w:p w14:paraId="7EEF0B7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33990265" w14:textId="2C03A988" w:rsidR="00333425" w:rsidRPr="0031028D" w:rsidRDefault="00333425" w:rsidP="00333425">
            <w:pPr>
              <w:adjustRightInd w:val="0"/>
              <w:snapToGrid w:val="0"/>
              <w:spacing w:afterLines="0" w:after="0"/>
              <w:contextualSpacing/>
              <w:jc w:val="center"/>
              <w:rPr>
                <w:rFonts w:eastAsiaTheme="minorEastAsia"/>
                <w:sz w:val="18"/>
                <w:szCs w:val="18"/>
                <w:lang w:eastAsia="zh-CN"/>
              </w:rPr>
            </w:pPr>
            <w:r w:rsidRPr="00333425">
              <w:rPr>
                <w:rFonts w:eastAsiaTheme="minorEastAsia"/>
                <w:sz w:val="18"/>
                <w:szCs w:val="18"/>
                <w:lang w:eastAsia="zh-CN"/>
              </w:rPr>
              <w:t>2-</w:t>
            </w:r>
            <w:r>
              <w:rPr>
                <w:rFonts w:eastAsiaTheme="minorEastAsia" w:hint="eastAsia"/>
                <w:sz w:val="18"/>
                <w:szCs w:val="18"/>
                <w:lang w:eastAsia="zh-CN"/>
              </w:rPr>
              <w:t>3</w:t>
            </w:r>
          </w:p>
        </w:tc>
        <w:tc>
          <w:tcPr>
            <w:tcW w:w="567" w:type="dxa"/>
            <w:vMerge/>
            <w:vAlign w:val="center"/>
          </w:tcPr>
          <w:p w14:paraId="0FFDAEE4"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22B1E4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1B3514C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5E6C1793" w14:textId="7851EE0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3D13C1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CFB2874"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A4BCBC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8D5386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46E1C094" w14:textId="6203F5AE"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w:t>
            </w:r>
          </w:p>
        </w:tc>
        <w:tc>
          <w:tcPr>
            <w:tcW w:w="680" w:type="dxa"/>
            <w:vMerge/>
            <w:vAlign w:val="center"/>
          </w:tcPr>
          <w:p w14:paraId="5DA5BC97"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5E4AB1FA" w14:textId="77777777" w:rsidTr="007D2D25">
        <w:trPr>
          <w:jc w:val="center"/>
        </w:trPr>
        <w:tc>
          <w:tcPr>
            <w:tcW w:w="737" w:type="dxa"/>
            <w:vMerge/>
            <w:vAlign w:val="center"/>
          </w:tcPr>
          <w:p w14:paraId="6291E6A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3A6F49C8" w14:textId="4EDB37C7"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124A2BD3" w14:textId="67074B0C"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23.2</w:t>
            </w:r>
          </w:p>
        </w:tc>
        <w:tc>
          <w:tcPr>
            <w:tcW w:w="618" w:type="dxa"/>
            <w:vAlign w:val="center"/>
          </w:tcPr>
          <w:p w14:paraId="427FF600" w14:textId="5BAD1E76"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55.1</w:t>
            </w:r>
          </w:p>
        </w:tc>
        <w:tc>
          <w:tcPr>
            <w:tcW w:w="567" w:type="dxa"/>
            <w:vMerge/>
            <w:vAlign w:val="center"/>
          </w:tcPr>
          <w:p w14:paraId="420D284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DCE1FA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7A2166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043209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0A47697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70A62E8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2530C1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7049B1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6BF749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9E787AA"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24C45F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43242FC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1DADAF70" w14:textId="77777777" w:rsidTr="007D2D25">
        <w:trPr>
          <w:jc w:val="center"/>
        </w:trPr>
        <w:tc>
          <w:tcPr>
            <w:tcW w:w="737" w:type="dxa"/>
            <w:vMerge w:val="restart"/>
            <w:vAlign w:val="center"/>
          </w:tcPr>
          <w:p w14:paraId="7399B673" w14:textId="558CDBDE"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D2T2-B</w:t>
            </w:r>
          </w:p>
        </w:tc>
        <w:tc>
          <w:tcPr>
            <w:tcW w:w="618" w:type="dxa"/>
            <w:vAlign w:val="center"/>
          </w:tcPr>
          <w:p w14:paraId="6AF94CA4" w14:textId="17DBAEC4"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NLOS</w:t>
            </w:r>
          </w:p>
        </w:tc>
        <w:tc>
          <w:tcPr>
            <w:tcW w:w="618" w:type="dxa"/>
            <w:vAlign w:val="center"/>
          </w:tcPr>
          <w:p w14:paraId="78FE1AF2" w14:textId="61CC43E2"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w:t>
            </w:r>
          </w:p>
        </w:tc>
        <w:tc>
          <w:tcPr>
            <w:tcW w:w="618" w:type="dxa"/>
            <w:vAlign w:val="center"/>
          </w:tcPr>
          <w:p w14:paraId="475CC15B" w14:textId="74551528"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50.9</w:t>
            </w:r>
          </w:p>
        </w:tc>
        <w:tc>
          <w:tcPr>
            <w:tcW w:w="567" w:type="dxa"/>
            <w:vMerge/>
            <w:vAlign w:val="center"/>
          </w:tcPr>
          <w:p w14:paraId="4C729B3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restart"/>
            <w:vAlign w:val="center"/>
          </w:tcPr>
          <w:p w14:paraId="63BA9BE6" w14:textId="34CDE001" w:rsidR="00333425" w:rsidRPr="0031028D" w:rsidRDefault="00333425" w:rsidP="007D2D25">
            <w:pPr>
              <w:adjustRightInd w:val="0"/>
              <w:snapToGrid w:val="0"/>
              <w:spacing w:afterLines="0" w:after="0"/>
              <w:contextualSpacing/>
              <w:jc w:val="center"/>
              <w:rPr>
                <w:rFonts w:eastAsiaTheme="minorEastAsia"/>
                <w:sz w:val="18"/>
                <w:szCs w:val="18"/>
                <w:lang w:eastAsia="zh-CN"/>
              </w:rPr>
            </w:pPr>
            <w:r>
              <w:rPr>
                <w:rFonts w:eastAsiaTheme="minorEastAsia" w:hint="eastAsia"/>
                <w:sz w:val="18"/>
                <w:szCs w:val="18"/>
                <w:lang w:eastAsia="zh-CN"/>
              </w:rPr>
              <w:t>2-4</w:t>
            </w:r>
          </w:p>
        </w:tc>
        <w:tc>
          <w:tcPr>
            <w:tcW w:w="567" w:type="dxa"/>
            <w:vMerge/>
            <w:vAlign w:val="center"/>
          </w:tcPr>
          <w:p w14:paraId="08FBA27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389590B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5CDEA21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63FE0B4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402727D"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CEEEFE4"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4575C66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524A6A8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BE5FE49"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1158FB4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r w:rsidR="00333425" w:rsidRPr="00222B79" w14:paraId="072E3AD0" w14:textId="77777777" w:rsidTr="007D2D25">
        <w:trPr>
          <w:jc w:val="center"/>
        </w:trPr>
        <w:tc>
          <w:tcPr>
            <w:tcW w:w="737" w:type="dxa"/>
            <w:vMerge/>
            <w:vAlign w:val="center"/>
          </w:tcPr>
          <w:p w14:paraId="38943FB5"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8" w:type="dxa"/>
            <w:vAlign w:val="center"/>
          </w:tcPr>
          <w:p w14:paraId="2A5CE5E3" w14:textId="7F199A7C"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LOS</w:t>
            </w:r>
          </w:p>
        </w:tc>
        <w:tc>
          <w:tcPr>
            <w:tcW w:w="618" w:type="dxa"/>
            <w:vAlign w:val="center"/>
          </w:tcPr>
          <w:p w14:paraId="48EBF4DB" w14:textId="14488A19"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23.2</w:t>
            </w:r>
          </w:p>
        </w:tc>
        <w:tc>
          <w:tcPr>
            <w:tcW w:w="618" w:type="dxa"/>
            <w:vAlign w:val="center"/>
          </w:tcPr>
          <w:p w14:paraId="1F1D42AA" w14:textId="3DE6AF15" w:rsidR="00333425" w:rsidRPr="0031028D" w:rsidRDefault="00333425" w:rsidP="007D2D25">
            <w:pPr>
              <w:adjustRightInd w:val="0"/>
              <w:snapToGrid w:val="0"/>
              <w:spacing w:afterLines="0" w:after="0"/>
              <w:contextualSpacing/>
              <w:jc w:val="center"/>
              <w:rPr>
                <w:rFonts w:eastAsiaTheme="minorEastAsia"/>
                <w:sz w:val="18"/>
                <w:szCs w:val="18"/>
                <w:lang w:eastAsia="zh-CN"/>
              </w:rPr>
            </w:pPr>
            <w:r w:rsidRPr="0031028D">
              <w:rPr>
                <w:rFonts w:eastAsiaTheme="minorEastAsia"/>
                <w:sz w:val="18"/>
                <w:szCs w:val="18"/>
                <w:lang w:eastAsia="zh-CN"/>
              </w:rPr>
              <w:t>55.1</w:t>
            </w:r>
          </w:p>
        </w:tc>
        <w:tc>
          <w:tcPr>
            <w:tcW w:w="567" w:type="dxa"/>
            <w:vMerge/>
            <w:vAlign w:val="center"/>
          </w:tcPr>
          <w:p w14:paraId="409323B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7CDE08C"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602C361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B25263F"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7B38F056"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19" w:type="dxa"/>
            <w:vMerge/>
            <w:vAlign w:val="center"/>
          </w:tcPr>
          <w:p w14:paraId="52690EF3"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236F55EC"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14009D1"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10C54A8E"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7BC9E2D4"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567" w:type="dxa"/>
            <w:vMerge/>
            <w:vAlign w:val="center"/>
          </w:tcPr>
          <w:p w14:paraId="0B0FE208"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c>
          <w:tcPr>
            <w:tcW w:w="680" w:type="dxa"/>
            <w:vMerge/>
            <w:vAlign w:val="center"/>
          </w:tcPr>
          <w:p w14:paraId="7B5F0420" w14:textId="77777777" w:rsidR="00333425" w:rsidRPr="0031028D" w:rsidRDefault="00333425" w:rsidP="007D2D25">
            <w:pPr>
              <w:adjustRightInd w:val="0"/>
              <w:snapToGrid w:val="0"/>
              <w:spacing w:afterLines="0" w:after="0"/>
              <w:contextualSpacing/>
              <w:jc w:val="center"/>
              <w:rPr>
                <w:rFonts w:eastAsiaTheme="minorEastAsia"/>
                <w:sz w:val="18"/>
                <w:szCs w:val="18"/>
                <w:lang w:eastAsia="zh-CN"/>
              </w:rPr>
            </w:pPr>
          </w:p>
        </w:tc>
      </w:tr>
    </w:tbl>
    <w:p w14:paraId="1B365411" w14:textId="03103294" w:rsidR="004C6688" w:rsidRPr="0031028D" w:rsidRDefault="004C6688" w:rsidP="00A56DA5">
      <w:pPr>
        <w:keepNext/>
        <w:spacing w:beforeLines="100" w:before="240" w:after="120"/>
        <w:jc w:val="center"/>
        <w:rPr>
          <w:rFonts w:eastAsia="宋体"/>
          <w:b/>
          <w:bCs/>
          <w:szCs w:val="24"/>
          <w:lang w:eastAsia="zh-CN"/>
        </w:rPr>
      </w:pPr>
      <w:bookmarkStart w:id="25" w:name="_Ref181373986"/>
      <w:r w:rsidRPr="0031028D">
        <w:rPr>
          <w:rFonts w:eastAsia="宋体"/>
          <w:b/>
          <w:bCs/>
          <w:szCs w:val="24"/>
          <w:lang w:eastAsia="zh-CN"/>
        </w:rPr>
        <w:t xml:space="preserve">Table </w:t>
      </w:r>
      <w:r w:rsidRPr="0031028D">
        <w:rPr>
          <w:rFonts w:eastAsia="宋体"/>
          <w:b/>
          <w:bCs/>
          <w:szCs w:val="24"/>
          <w:lang w:eastAsia="zh-CN"/>
        </w:rPr>
        <w:fldChar w:fldCharType="begin"/>
      </w:r>
      <w:r w:rsidRPr="0031028D">
        <w:rPr>
          <w:rFonts w:eastAsia="宋体"/>
          <w:b/>
          <w:bCs/>
          <w:szCs w:val="24"/>
          <w:lang w:eastAsia="zh-CN"/>
        </w:rPr>
        <w:instrText xml:space="preserve"> SEQ Table \* ARABIC </w:instrText>
      </w:r>
      <w:r w:rsidRPr="0031028D">
        <w:rPr>
          <w:rFonts w:eastAsia="宋体"/>
          <w:b/>
          <w:bCs/>
          <w:szCs w:val="24"/>
          <w:lang w:eastAsia="zh-CN"/>
        </w:rPr>
        <w:fldChar w:fldCharType="separate"/>
      </w:r>
      <w:r w:rsidR="00014C72">
        <w:rPr>
          <w:rFonts w:eastAsia="宋体"/>
          <w:b/>
          <w:bCs/>
          <w:noProof/>
          <w:szCs w:val="24"/>
          <w:lang w:eastAsia="zh-CN"/>
        </w:rPr>
        <w:t>5</w:t>
      </w:r>
      <w:r w:rsidRPr="0031028D">
        <w:rPr>
          <w:rFonts w:eastAsia="宋体"/>
          <w:b/>
          <w:bCs/>
          <w:szCs w:val="24"/>
          <w:lang w:eastAsia="zh-CN"/>
        </w:rPr>
        <w:fldChar w:fldCharType="end"/>
      </w:r>
      <w:bookmarkEnd w:id="25"/>
      <w:r w:rsidRPr="0031028D">
        <w:rPr>
          <w:rFonts w:eastAsia="宋体"/>
          <w:b/>
          <w:bCs/>
          <w:szCs w:val="24"/>
          <w:lang w:eastAsia="zh-CN"/>
        </w:rPr>
        <w:t>: Link budget calculation results for device 2b</w:t>
      </w:r>
    </w:p>
    <w:tbl>
      <w:tblPr>
        <w:tblStyle w:val="ab"/>
        <w:tblW w:w="96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37"/>
        <w:gridCol w:w="618"/>
        <w:gridCol w:w="618"/>
        <w:gridCol w:w="618"/>
        <w:gridCol w:w="567"/>
        <w:gridCol w:w="567"/>
        <w:gridCol w:w="567"/>
        <w:gridCol w:w="567"/>
        <w:gridCol w:w="619"/>
        <w:gridCol w:w="619"/>
        <w:gridCol w:w="567"/>
        <w:gridCol w:w="567"/>
        <w:gridCol w:w="567"/>
        <w:gridCol w:w="567"/>
        <w:gridCol w:w="567"/>
        <w:gridCol w:w="680"/>
      </w:tblGrid>
      <w:tr w:rsidR="00173BAF" w:rsidRPr="004C6688" w14:paraId="53D5F808" w14:textId="77777777" w:rsidTr="007D2D25">
        <w:trPr>
          <w:jc w:val="center"/>
        </w:trPr>
        <w:tc>
          <w:tcPr>
            <w:tcW w:w="737" w:type="dxa"/>
            <w:vAlign w:val="center"/>
          </w:tcPr>
          <w:p w14:paraId="37AE6FDE" w14:textId="04C1FE40" w:rsidR="00173BAF" w:rsidRPr="0031028D" w:rsidRDefault="00173BAF" w:rsidP="007D2D25">
            <w:pPr>
              <w:adjustRightInd w:val="0"/>
              <w:snapToGrid w:val="0"/>
              <w:spacing w:afterLines="0" w:after="0"/>
              <w:contextualSpacing/>
              <w:jc w:val="center"/>
              <w:rPr>
                <w:rFonts w:eastAsiaTheme="minorEastAsia"/>
                <w:b/>
                <w:sz w:val="18"/>
                <w:szCs w:val="16"/>
                <w:lang w:eastAsia="zh-CN"/>
              </w:rPr>
            </w:pPr>
            <w:proofErr w:type="spellStart"/>
            <w:r w:rsidRPr="0031028D">
              <w:rPr>
                <w:rFonts w:eastAsiaTheme="minorEastAsia"/>
                <w:b/>
                <w:sz w:val="18"/>
                <w:szCs w:val="16"/>
                <w:lang w:eastAsia="zh-CN"/>
              </w:rPr>
              <w:t>DxTx</w:t>
            </w:r>
            <w:proofErr w:type="spellEnd"/>
            <w:r w:rsidRPr="0031028D">
              <w:rPr>
                <w:rFonts w:eastAsiaTheme="minorEastAsia"/>
                <w:b/>
                <w:sz w:val="18"/>
                <w:szCs w:val="16"/>
                <w:lang w:eastAsia="zh-CN"/>
              </w:rPr>
              <w:t>-Y</w:t>
            </w:r>
          </w:p>
        </w:tc>
        <w:tc>
          <w:tcPr>
            <w:tcW w:w="618" w:type="dxa"/>
            <w:vAlign w:val="center"/>
          </w:tcPr>
          <w:p w14:paraId="5D6906B8" w14:textId="61EF09FF" w:rsidR="00173BAF" w:rsidRPr="00222B79" w:rsidRDefault="00173BAF" w:rsidP="007D2D25">
            <w:pPr>
              <w:adjustRightInd w:val="0"/>
              <w:snapToGrid w:val="0"/>
              <w:spacing w:afterLines="0" w:after="0"/>
              <w:contextualSpacing/>
              <w:jc w:val="center"/>
              <w:rPr>
                <w:rFonts w:eastAsiaTheme="minorEastAsia"/>
                <w:b/>
                <w:sz w:val="16"/>
                <w:szCs w:val="16"/>
                <w:lang w:eastAsia="zh-CN"/>
              </w:rPr>
            </w:pPr>
            <w:proofErr w:type="spellStart"/>
            <w:r w:rsidRPr="00222B79">
              <w:rPr>
                <w:rFonts w:eastAsiaTheme="minorEastAsia"/>
                <w:b/>
                <w:sz w:val="16"/>
                <w:szCs w:val="16"/>
                <w:lang w:eastAsia="zh-CN"/>
              </w:rPr>
              <w:t>Pathloss</w:t>
            </w:r>
            <w:proofErr w:type="spellEnd"/>
          </w:p>
        </w:tc>
        <w:tc>
          <w:tcPr>
            <w:tcW w:w="618" w:type="dxa"/>
            <w:vAlign w:val="center"/>
          </w:tcPr>
          <w:p w14:paraId="2C8EEEA6" w14:textId="3CF6A6C7" w:rsidR="00173BAF" w:rsidRPr="0031028D" w:rsidRDefault="00173BAF" w:rsidP="007D2D25">
            <w:pPr>
              <w:adjustRightInd w:val="0"/>
              <w:snapToGrid w:val="0"/>
              <w:spacing w:afterLines="0" w:after="0"/>
              <w:contextualSpacing/>
              <w:jc w:val="center"/>
              <w:rPr>
                <w:rFonts w:eastAsiaTheme="minorEastAsia"/>
                <w:b/>
                <w:sz w:val="16"/>
                <w:szCs w:val="16"/>
                <w:lang w:eastAsia="zh-CN"/>
              </w:rPr>
            </w:pPr>
            <w:r w:rsidRPr="0031028D">
              <w:rPr>
                <w:rFonts w:eastAsiaTheme="minorEastAsia"/>
                <w:b/>
                <w:sz w:val="16"/>
                <w:szCs w:val="16"/>
                <w:lang w:eastAsia="zh-CN"/>
              </w:rPr>
              <w:t>Distance</w:t>
            </w:r>
          </w:p>
        </w:tc>
        <w:tc>
          <w:tcPr>
            <w:tcW w:w="618" w:type="dxa"/>
            <w:vAlign w:val="center"/>
          </w:tcPr>
          <w:p w14:paraId="02661D7E" w14:textId="7344D99B"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MPL</w:t>
            </w:r>
          </w:p>
        </w:tc>
        <w:tc>
          <w:tcPr>
            <w:tcW w:w="567" w:type="dxa"/>
            <w:vAlign w:val="center"/>
          </w:tcPr>
          <w:p w14:paraId="22860D51" w14:textId="5E416DF8"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BLER</w:t>
            </w:r>
          </w:p>
        </w:tc>
        <w:tc>
          <w:tcPr>
            <w:tcW w:w="567" w:type="dxa"/>
            <w:vAlign w:val="center"/>
          </w:tcPr>
          <w:p w14:paraId="0BB9AC28" w14:textId="0A57B1FE"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CW</w:t>
            </w:r>
          </w:p>
        </w:tc>
        <w:tc>
          <w:tcPr>
            <w:tcW w:w="567" w:type="dxa"/>
            <w:vAlign w:val="center"/>
          </w:tcPr>
          <w:p w14:paraId="6D0E28D6" w14:textId="02C5DFDC"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Alt</w:t>
            </w:r>
          </w:p>
        </w:tc>
        <w:tc>
          <w:tcPr>
            <w:tcW w:w="567" w:type="dxa"/>
            <w:vAlign w:val="center"/>
          </w:tcPr>
          <w:p w14:paraId="53417D52" w14:textId="4A357A9E"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kbps</w:t>
            </w:r>
          </w:p>
        </w:tc>
        <w:tc>
          <w:tcPr>
            <w:tcW w:w="619" w:type="dxa"/>
            <w:vAlign w:val="center"/>
          </w:tcPr>
          <w:p w14:paraId="12719C11" w14:textId="25850F6E" w:rsidR="00173BAF" w:rsidRPr="0031028D" w:rsidRDefault="00173BAF" w:rsidP="007D2D25">
            <w:pPr>
              <w:adjustRightInd w:val="0"/>
              <w:snapToGrid w:val="0"/>
              <w:spacing w:afterLines="0" w:after="0"/>
              <w:contextualSpacing/>
              <w:jc w:val="center"/>
              <w:rPr>
                <w:rFonts w:eastAsiaTheme="minorEastAsia"/>
                <w:b/>
                <w:sz w:val="18"/>
                <w:szCs w:val="16"/>
                <w:lang w:eastAsia="zh-CN"/>
              </w:rPr>
            </w:pPr>
            <w:proofErr w:type="spellStart"/>
            <w:r w:rsidRPr="0031028D">
              <w:rPr>
                <w:rFonts w:eastAsiaTheme="minorEastAsia"/>
                <w:b/>
                <w:sz w:val="18"/>
                <w:szCs w:val="16"/>
                <w:lang w:eastAsia="zh-CN"/>
              </w:rPr>
              <w:t>TxPwr</w:t>
            </w:r>
            <w:proofErr w:type="spellEnd"/>
          </w:p>
        </w:tc>
        <w:tc>
          <w:tcPr>
            <w:tcW w:w="619" w:type="dxa"/>
            <w:vAlign w:val="center"/>
          </w:tcPr>
          <w:p w14:paraId="061E1406" w14:textId="77777777"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R2D</w:t>
            </w:r>
          </w:p>
          <w:p w14:paraId="2B7CF385" w14:textId="4AF2EE37" w:rsidR="00173BAF" w:rsidRPr="0031028D" w:rsidRDefault="00173BAF" w:rsidP="007D2D25">
            <w:pPr>
              <w:adjustRightInd w:val="0"/>
              <w:snapToGrid w:val="0"/>
              <w:spacing w:afterLines="0" w:after="0"/>
              <w:contextualSpacing/>
              <w:jc w:val="center"/>
              <w:rPr>
                <w:rFonts w:eastAsiaTheme="minorEastAsia"/>
                <w:b/>
                <w:sz w:val="18"/>
                <w:szCs w:val="16"/>
                <w:lang w:eastAsia="zh-CN"/>
              </w:rPr>
            </w:pPr>
            <w:proofErr w:type="spellStart"/>
            <w:r w:rsidRPr="0031028D">
              <w:rPr>
                <w:rFonts w:eastAsiaTheme="minorEastAsia"/>
                <w:b/>
                <w:sz w:val="18"/>
                <w:szCs w:val="16"/>
                <w:lang w:eastAsia="zh-CN"/>
              </w:rPr>
              <w:t>Sens</w:t>
            </w:r>
            <w:proofErr w:type="spellEnd"/>
          </w:p>
        </w:tc>
        <w:tc>
          <w:tcPr>
            <w:tcW w:w="567" w:type="dxa"/>
            <w:vAlign w:val="center"/>
          </w:tcPr>
          <w:p w14:paraId="739709C2" w14:textId="71273F8F"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OOP</w:t>
            </w:r>
          </w:p>
        </w:tc>
        <w:tc>
          <w:tcPr>
            <w:tcW w:w="567" w:type="dxa"/>
            <w:vAlign w:val="center"/>
          </w:tcPr>
          <w:p w14:paraId="045E4C85" w14:textId="0B1EC9C4"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BSL</w:t>
            </w:r>
          </w:p>
        </w:tc>
        <w:tc>
          <w:tcPr>
            <w:tcW w:w="567" w:type="dxa"/>
            <w:vAlign w:val="center"/>
          </w:tcPr>
          <w:p w14:paraId="30AA3327" w14:textId="2088C58B"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bit</w:t>
            </w:r>
          </w:p>
        </w:tc>
        <w:tc>
          <w:tcPr>
            <w:tcW w:w="567" w:type="dxa"/>
            <w:vAlign w:val="center"/>
          </w:tcPr>
          <w:p w14:paraId="0C7938C9" w14:textId="70045CB6"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CW</w:t>
            </w:r>
          </w:p>
        </w:tc>
        <w:tc>
          <w:tcPr>
            <w:tcW w:w="567" w:type="dxa"/>
            <w:vAlign w:val="center"/>
          </w:tcPr>
          <w:p w14:paraId="218433CA" w14:textId="2C36FF29"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8"/>
                <w:szCs w:val="16"/>
                <w:lang w:eastAsia="zh-CN"/>
              </w:rPr>
              <w:t>CW2D</w:t>
            </w:r>
          </w:p>
        </w:tc>
        <w:tc>
          <w:tcPr>
            <w:tcW w:w="680" w:type="dxa"/>
            <w:vAlign w:val="center"/>
          </w:tcPr>
          <w:p w14:paraId="67C38BC5" w14:textId="67CFB4AF" w:rsidR="00173BAF" w:rsidRPr="0031028D" w:rsidRDefault="00173BAF" w:rsidP="007D2D25">
            <w:pPr>
              <w:adjustRightInd w:val="0"/>
              <w:snapToGrid w:val="0"/>
              <w:spacing w:afterLines="0" w:after="0"/>
              <w:contextualSpacing/>
              <w:jc w:val="center"/>
              <w:rPr>
                <w:rFonts w:eastAsiaTheme="minorEastAsia"/>
                <w:b/>
                <w:sz w:val="18"/>
                <w:szCs w:val="16"/>
                <w:lang w:eastAsia="zh-CN"/>
              </w:rPr>
            </w:pPr>
            <w:r w:rsidRPr="0031028D">
              <w:rPr>
                <w:rFonts w:eastAsiaTheme="minorEastAsia"/>
                <w:b/>
                <w:sz w:val="16"/>
                <w:szCs w:val="16"/>
                <w:lang w:eastAsia="zh-CN"/>
              </w:rPr>
              <w:t>Receiver</w:t>
            </w:r>
          </w:p>
        </w:tc>
      </w:tr>
      <w:tr w:rsidR="00173BAF" w:rsidRPr="004C6688" w14:paraId="25762D52" w14:textId="77777777" w:rsidTr="007D2D25">
        <w:trPr>
          <w:trHeight w:val="98"/>
          <w:jc w:val="center"/>
        </w:trPr>
        <w:tc>
          <w:tcPr>
            <w:tcW w:w="737" w:type="dxa"/>
            <w:vMerge w:val="restart"/>
            <w:vAlign w:val="center"/>
          </w:tcPr>
          <w:p w14:paraId="5B331EAD" w14:textId="6634DF50"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D1T1-C</w:t>
            </w:r>
          </w:p>
        </w:tc>
        <w:tc>
          <w:tcPr>
            <w:tcW w:w="618" w:type="dxa"/>
            <w:vMerge w:val="restart"/>
            <w:vAlign w:val="center"/>
          </w:tcPr>
          <w:p w14:paraId="557F8933" w14:textId="122A4261"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NLOS</w:t>
            </w:r>
          </w:p>
        </w:tc>
        <w:tc>
          <w:tcPr>
            <w:tcW w:w="618" w:type="dxa"/>
            <w:vAlign w:val="center"/>
          </w:tcPr>
          <w:p w14:paraId="532CB77A" w14:textId="2133A64D"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24.4</w:t>
            </w:r>
          </w:p>
        </w:tc>
        <w:tc>
          <w:tcPr>
            <w:tcW w:w="618" w:type="dxa"/>
            <w:vAlign w:val="center"/>
          </w:tcPr>
          <w:p w14:paraId="75879AFC" w14:textId="6042AEA0"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63.1</w:t>
            </w:r>
          </w:p>
        </w:tc>
        <w:tc>
          <w:tcPr>
            <w:tcW w:w="567" w:type="dxa"/>
            <w:vMerge w:val="restart"/>
            <w:vAlign w:val="center"/>
          </w:tcPr>
          <w:p w14:paraId="6E51A350" w14:textId="1AF57361"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0.1</w:t>
            </w:r>
          </w:p>
        </w:tc>
        <w:tc>
          <w:tcPr>
            <w:tcW w:w="567" w:type="dxa"/>
            <w:vMerge w:val="restart"/>
            <w:vAlign w:val="center"/>
          </w:tcPr>
          <w:p w14:paraId="4CF3384F" w14:textId="55FDA2E8"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N/A</w:t>
            </w:r>
          </w:p>
        </w:tc>
        <w:tc>
          <w:tcPr>
            <w:tcW w:w="567" w:type="dxa"/>
            <w:vMerge w:val="restart"/>
            <w:vAlign w:val="center"/>
          </w:tcPr>
          <w:p w14:paraId="29C41F78" w14:textId="7B1A1DD9"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Budget-Alt1</w:t>
            </w:r>
          </w:p>
        </w:tc>
        <w:tc>
          <w:tcPr>
            <w:tcW w:w="567" w:type="dxa"/>
            <w:vMerge w:val="restart"/>
            <w:vAlign w:val="center"/>
          </w:tcPr>
          <w:p w14:paraId="63F8003B" w14:textId="33F7FB27"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5.9</w:t>
            </w:r>
          </w:p>
        </w:tc>
        <w:tc>
          <w:tcPr>
            <w:tcW w:w="619" w:type="dxa"/>
            <w:vAlign w:val="center"/>
          </w:tcPr>
          <w:p w14:paraId="3C2DB5C5" w14:textId="2BC10107"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23</w:t>
            </w:r>
          </w:p>
        </w:tc>
        <w:tc>
          <w:tcPr>
            <w:tcW w:w="619" w:type="dxa"/>
            <w:vMerge w:val="restart"/>
            <w:vAlign w:val="center"/>
          </w:tcPr>
          <w:p w14:paraId="40A31458" w14:textId="070430D2"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-45</w:t>
            </w:r>
          </w:p>
        </w:tc>
        <w:tc>
          <w:tcPr>
            <w:tcW w:w="567" w:type="dxa"/>
            <w:vMerge w:val="restart"/>
            <w:vAlign w:val="center"/>
          </w:tcPr>
          <w:p w14:paraId="4B503C46" w14:textId="728AFD49"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0.9</w:t>
            </w:r>
          </w:p>
        </w:tc>
        <w:tc>
          <w:tcPr>
            <w:tcW w:w="567" w:type="dxa"/>
            <w:vMerge w:val="restart"/>
            <w:vAlign w:val="center"/>
          </w:tcPr>
          <w:p w14:paraId="60252E22" w14:textId="12202072"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N/A</w:t>
            </w:r>
          </w:p>
        </w:tc>
        <w:tc>
          <w:tcPr>
            <w:tcW w:w="567" w:type="dxa"/>
            <w:vMerge w:val="restart"/>
            <w:vAlign w:val="center"/>
          </w:tcPr>
          <w:p w14:paraId="0D67ACFD" w14:textId="35FC684F"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96</w:t>
            </w:r>
          </w:p>
        </w:tc>
        <w:tc>
          <w:tcPr>
            <w:tcW w:w="567" w:type="dxa"/>
            <w:vMerge w:val="restart"/>
            <w:vAlign w:val="center"/>
          </w:tcPr>
          <w:p w14:paraId="5D642932" w14:textId="5351DB79"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N/A</w:t>
            </w:r>
          </w:p>
        </w:tc>
        <w:tc>
          <w:tcPr>
            <w:tcW w:w="567" w:type="dxa"/>
            <w:vMerge w:val="restart"/>
            <w:vAlign w:val="center"/>
          </w:tcPr>
          <w:p w14:paraId="668D4159" w14:textId="367C0E60"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N/A</w:t>
            </w:r>
          </w:p>
        </w:tc>
        <w:tc>
          <w:tcPr>
            <w:tcW w:w="680" w:type="dxa"/>
            <w:vMerge w:val="restart"/>
            <w:vAlign w:val="center"/>
          </w:tcPr>
          <w:p w14:paraId="5410D989" w14:textId="644C6540"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coherent</w:t>
            </w:r>
          </w:p>
        </w:tc>
      </w:tr>
      <w:tr w:rsidR="00173BAF" w:rsidRPr="004C6688" w14:paraId="11E38A0E" w14:textId="77777777" w:rsidTr="007D2D25">
        <w:trPr>
          <w:jc w:val="center"/>
        </w:trPr>
        <w:tc>
          <w:tcPr>
            <w:tcW w:w="737" w:type="dxa"/>
            <w:vMerge/>
            <w:vAlign w:val="center"/>
          </w:tcPr>
          <w:p w14:paraId="7FCC2CF3" w14:textId="77777777" w:rsidR="00173BAF" w:rsidRPr="00970D33" w:rsidRDefault="00173BAF" w:rsidP="007D2D25">
            <w:pPr>
              <w:adjustRightInd w:val="0"/>
              <w:snapToGrid w:val="0"/>
              <w:spacing w:afterLines="0" w:after="0"/>
              <w:contextualSpacing/>
              <w:jc w:val="center"/>
              <w:rPr>
                <w:rFonts w:eastAsiaTheme="minorEastAsia"/>
                <w:sz w:val="16"/>
                <w:szCs w:val="16"/>
                <w:lang w:eastAsia="zh-CN"/>
              </w:rPr>
            </w:pPr>
          </w:p>
        </w:tc>
        <w:tc>
          <w:tcPr>
            <w:tcW w:w="618" w:type="dxa"/>
            <w:vMerge/>
            <w:vAlign w:val="center"/>
          </w:tcPr>
          <w:p w14:paraId="7E798872" w14:textId="77777777" w:rsidR="00173BAF" w:rsidRDefault="00173BAF" w:rsidP="007D2D25">
            <w:pPr>
              <w:adjustRightInd w:val="0"/>
              <w:snapToGrid w:val="0"/>
              <w:spacing w:afterLines="0" w:after="0"/>
              <w:contextualSpacing/>
              <w:jc w:val="center"/>
              <w:rPr>
                <w:rFonts w:eastAsiaTheme="minorEastAsia"/>
                <w:sz w:val="16"/>
                <w:szCs w:val="16"/>
                <w:lang w:eastAsia="zh-CN"/>
              </w:rPr>
            </w:pPr>
          </w:p>
        </w:tc>
        <w:tc>
          <w:tcPr>
            <w:tcW w:w="618" w:type="dxa"/>
            <w:vAlign w:val="center"/>
          </w:tcPr>
          <w:p w14:paraId="56E554CC" w14:textId="18BF5055"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69.8</w:t>
            </w:r>
          </w:p>
        </w:tc>
        <w:tc>
          <w:tcPr>
            <w:tcW w:w="618" w:type="dxa"/>
            <w:vAlign w:val="center"/>
          </w:tcPr>
          <w:p w14:paraId="36F2ECF4" w14:textId="10727A18"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73.1</w:t>
            </w:r>
          </w:p>
        </w:tc>
        <w:tc>
          <w:tcPr>
            <w:tcW w:w="567" w:type="dxa"/>
            <w:vMerge/>
            <w:vAlign w:val="center"/>
          </w:tcPr>
          <w:p w14:paraId="20791420"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6005CE0A"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59BE3B3C"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71F35252"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619" w:type="dxa"/>
            <w:vAlign w:val="center"/>
          </w:tcPr>
          <w:p w14:paraId="1EAA18B7" w14:textId="1605FE9D"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33</w:t>
            </w:r>
          </w:p>
        </w:tc>
        <w:tc>
          <w:tcPr>
            <w:tcW w:w="619" w:type="dxa"/>
            <w:vMerge/>
            <w:vAlign w:val="center"/>
          </w:tcPr>
          <w:p w14:paraId="7E82E0CB" w14:textId="51F8D6FA" w:rsidR="00173BAF" w:rsidRPr="004C6688" w:rsidRDefault="00173BAF" w:rsidP="007D2D25">
            <w:pPr>
              <w:adjustRightInd w:val="0"/>
              <w:snapToGrid w:val="0"/>
              <w:spacing w:after="120"/>
              <w:contextualSpacing/>
              <w:jc w:val="center"/>
              <w:rPr>
                <w:rFonts w:eastAsiaTheme="minorEastAsia"/>
                <w:sz w:val="16"/>
                <w:szCs w:val="16"/>
                <w:lang w:eastAsia="zh-CN"/>
              </w:rPr>
            </w:pPr>
          </w:p>
        </w:tc>
        <w:tc>
          <w:tcPr>
            <w:tcW w:w="567" w:type="dxa"/>
            <w:vMerge/>
            <w:vAlign w:val="center"/>
          </w:tcPr>
          <w:p w14:paraId="7DF6D469"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013FCC57" w14:textId="74005B1E" w:rsidR="00173BAF" w:rsidRDefault="00173BAF" w:rsidP="007D2D25">
            <w:pPr>
              <w:adjustRightInd w:val="0"/>
              <w:snapToGrid w:val="0"/>
              <w:spacing w:after="120"/>
              <w:contextualSpacing/>
              <w:jc w:val="center"/>
              <w:rPr>
                <w:rFonts w:eastAsiaTheme="minorEastAsia"/>
                <w:sz w:val="16"/>
                <w:szCs w:val="16"/>
                <w:lang w:eastAsia="zh-CN"/>
              </w:rPr>
            </w:pPr>
          </w:p>
        </w:tc>
        <w:tc>
          <w:tcPr>
            <w:tcW w:w="567" w:type="dxa"/>
            <w:vMerge/>
            <w:vAlign w:val="center"/>
          </w:tcPr>
          <w:p w14:paraId="078ED364"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0D505622" w14:textId="3DE341E6" w:rsidR="00173BAF" w:rsidRDefault="00173BAF" w:rsidP="007D2D25">
            <w:pPr>
              <w:adjustRightInd w:val="0"/>
              <w:snapToGrid w:val="0"/>
              <w:spacing w:after="120"/>
              <w:contextualSpacing/>
              <w:jc w:val="center"/>
              <w:rPr>
                <w:rFonts w:eastAsiaTheme="minorEastAsia"/>
                <w:sz w:val="16"/>
                <w:szCs w:val="16"/>
                <w:lang w:eastAsia="zh-CN"/>
              </w:rPr>
            </w:pPr>
          </w:p>
        </w:tc>
        <w:tc>
          <w:tcPr>
            <w:tcW w:w="567" w:type="dxa"/>
            <w:vMerge/>
            <w:vAlign w:val="center"/>
          </w:tcPr>
          <w:p w14:paraId="5E051B2C" w14:textId="0E4B37D9" w:rsidR="00173BAF" w:rsidRPr="004C6688" w:rsidRDefault="00173BAF" w:rsidP="007D2D25">
            <w:pPr>
              <w:adjustRightInd w:val="0"/>
              <w:snapToGrid w:val="0"/>
              <w:spacing w:after="120"/>
              <w:contextualSpacing/>
              <w:jc w:val="center"/>
              <w:rPr>
                <w:rFonts w:eastAsiaTheme="minorEastAsia"/>
                <w:sz w:val="16"/>
                <w:szCs w:val="16"/>
                <w:lang w:eastAsia="zh-CN"/>
              </w:rPr>
            </w:pPr>
          </w:p>
        </w:tc>
        <w:tc>
          <w:tcPr>
            <w:tcW w:w="680" w:type="dxa"/>
            <w:vMerge/>
            <w:vAlign w:val="center"/>
          </w:tcPr>
          <w:p w14:paraId="04F04DC1" w14:textId="125ADAB8" w:rsidR="00173BAF" w:rsidRPr="007F4070" w:rsidRDefault="00173BAF" w:rsidP="00A56DA5">
            <w:pPr>
              <w:adjustRightInd w:val="0"/>
              <w:snapToGrid w:val="0"/>
              <w:spacing w:afterLines="0" w:after="156"/>
              <w:contextualSpacing/>
              <w:jc w:val="center"/>
              <w:rPr>
                <w:rFonts w:eastAsiaTheme="minorEastAsia"/>
                <w:sz w:val="16"/>
                <w:szCs w:val="16"/>
                <w:lang w:eastAsia="zh-CN"/>
              </w:rPr>
            </w:pPr>
          </w:p>
        </w:tc>
      </w:tr>
      <w:tr w:rsidR="00173BAF" w:rsidRPr="004C6688" w14:paraId="6A50C225" w14:textId="77777777" w:rsidTr="007D2D25">
        <w:trPr>
          <w:jc w:val="center"/>
        </w:trPr>
        <w:tc>
          <w:tcPr>
            <w:tcW w:w="737" w:type="dxa"/>
            <w:vMerge w:val="restart"/>
            <w:vAlign w:val="center"/>
          </w:tcPr>
          <w:p w14:paraId="5ADB8887" w14:textId="2FB713A1"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D2T2-C</w:t>
            </w:r>
          </w:p>
        </w:tc>
        <w:tc>
          <w:tcPr>
            <w:tcW w:w="618" w:type="dxa"/>
            <w:vAlign w:val="center"/>
          </w:tcPr>
          <w:p w14:paraId="67972F83" w14:textId="6C040A3A"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NLOS</w:t>
            </w:r>
          </w:p>
        </w:tc>
        <w:tc>
          <w:tcPr>
            <w:tcW w:w="618" w:type="dxa"/>
            <w:vAlign w:val="center"/>
          </w:tcPr>
          <w:p w14:paraId="33117F95" w14:textId="177466C4"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8.6</w:t>
            </w:r>
          </w:p>
        </w:tc>
        <w:tc>
          <w:tcPr>
            <w:tcW w:w="618" w:type="dxa"/>
            <w:vAlign w:val="center"/>
          </w:tcPr>
          <w:p w14:paraId="41584295" w14:textId="5219E590"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55.9</w:t>
            </w:r>
          </w:p>
        </w:tc>
        <w:tc>
          <w:tcPr>
            <w:tcW w:w="567" w:type="dxa"/>
            <w:vMerge/>
            <w:vAlign w:val="center"/>
          </w:tcPr>
          <w:p w14:paraId="71FF2498" w14:textId="77777777"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642BCC95" w14:textId="77777777"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7F546996" w14:textId="77777777"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64638A30" w14:textId="77777777"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619" w:type="dxa"/>
            <w:vMerge w:val="restart"/>
            <w:vAlign w:val="center"/>
          </w:tcPr>
          <w:p w14:paraId="59B94674" w14:textId="70A15977"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23</w:t>
            </w:r>
          </w:p>
        </w:tc>
        <w:tc>
          <w:tcPr>
            <w:tcW w:w="619" w:type="dxa"/>
            <w:vMerge/>
            <w:vAlign w:val="center"/>
          </w:tcPr>
          <w:p w14:paraId="33D0A303" w14:textId="6D79D583"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660A7FE1" w14:textId="77777777"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3BD8DA1E" w14:textId="020DCA52"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093482A6" w14:textId="77777777"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3E84D44D" w14:textId="3536AF2F"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567" w:type="dxa"/>
            <w:vMerge/>
            <w:vAlign w:val="center"/>
          </w:tcPr>
          <w:p w14:paraId="08D15815" w14:textId="6F91AEA4"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c>
          <w:tcPr>
            <w:tcW w:w="680" w:type="dxa"/>
            <w:vMerge/>
            <w:vAlign w:val="center"/>
          </w:tcPr>
          <w:p w14:paraId="622CC364" w14:textId="58C7FF9A" w:rsidR="00173BAF" w:rsidRPr="004C6688" w:rsidRDefault="00173BAF" w:rsidP="0099179F">
            <w:pPr>
              <w:adjustRightInd w:val="0"/>
              <w:snapToGrid w:val="0"/>
              <w:spacing w:afterLines="0" w:after="156"/>
              <w:contextualSpacing/>
              <w:jc w:val="center"/>
              <w:rPr>
                <w:rFonts w:eastAsiaTheme="minorEastAsia"/>
                <w:sz w:val="16"/>
                <w:szCs w:val="16"/>
                <w:lang w:eastAsia="zh-CN"/>
              </w:rPr>
            </w:pPr>
          </w:p>
        </w:tc>
      </w:tr>
      <w:tr w:rsidR="00173BAF" w:rsidRPr="004C6688" w14:paraId="5E3FFDE8" w14:textId="77777777" w:rsidTr="007D2D25">
        <w:trPr>
          <w:jc w:val="center"/>
        </w:trPr>
        <w:tc>
          <w:tcPr>
            <w:tcW w:w="737" w:type="dxa"/>
            <w:vMerge/>
            <w:vAlign w:val="center"/>
          </w:tcPr>
          <w:p w14:paraId="4F7672FE" w14:textId="77777777" w:rsidR="00173BAF" w:rsidRPr="0031028D" w:rsidRDefault="00173BAF" w:rsidP="0099179F">
            <w:pPr>
              <w:adjustRightInd w:val="0"/>
              <w:snapToGrid w:val="0"/>
              <w:spacing w:afterLines="0" w:after="156"/>
              <w:contextualSpacing/>
              <w:jc w:val="center"/>
              <w:rPr>
                <w:rFonts w:eastAsiaTheme="minorEastAsia"/>
                <w:sz w:val="18"/>
                <w:szCs w:val="16"/>
                <w:lang w:eastAsia="zh-CN"/>
              </w:rPr>
            </w:pPr>
          </w:p>
        </w:tc>
        <w:tc>
          <w:tcPr>
            <w:tcW w:w="618" w:type="dxa"/>
            <w:vAlign w:val="center"/>
          </w:tcPr>
          <w:p w14:paraId="50E591D7" w14:textId="1343B013"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LOS</w:t>
            </w:r>
          </w:p>
        </w:tc>
        <w:tc>
          <w:tcPr>
            <w:tcW w:w="618" w:type="dxa"/>
            <w:vAlign w:val="center"/>
          </w:tcPr>
          <w:p w14:paraId="0E265863" w14:textId="2E06AB47" w:rsidR="00173BAF" w:rsidRPr="0031028D" w:rsidRDefault="00173BAF" w:rsidP="0099179F">
            <w:pPr>
              <w:adjustRightInd w:val="0"/>
              <w:snapToGrid w:val="0"/>
              <w:spacing w:afterLines="0" w:after="156"/>
              <w:contextualSpacing/>
              <w:jc w:val="center"/>
              <w:rPr>
                <w:rFonts w:eastAsiaTheme="minorEastAsia"/>
                <w:sz w:val="18"/>
                <w:szCs w:val="16"/>
                <w:lang w:eastAsia="zh-CN"/>
              </w:rPr>
            </w:pPr>
            <w:r w:rsidRPr="0031028D">
              <w:rPr>
                <w:rFonts w:eastAsiaTheme="minorEastAsia"/>
                <w:sz w:val="18"/>
                <w:szCs w:val="16"/>
                <w:lang w:eastAsia="zh-CN"/>
              </w:rPr>
              <w:t>45.1</w:t>
            </w:r>
          </w:p>
        </w:tc>
        <w:tc>
          <w:tcPr>
            <w:tcW w:w="618" w:type="dxa"/>
            <w:vAlign w:val="center"/>
          </w:tcPr>
          <w:p w14:paraId="701986D5" w14:textId="63564B2D" w:rsidR="00173BAF" w:rsidRPr="0031028D" w:rsidRDefault="00173BAF" w:rsidP="007D2D25">
            <w:pPr>
              <w:adjustRightInd w:val="0"/>
              <w:snapToGrid w:val="0"/>
              <w:spacing w:afterLines="0" w:after="0"/>
              <w:contextualSpacing/>
              <w:jc w:val="center"/>
              <w:rPr>
                <w:rFonts w:eastAsiaTheme="minorEastAsia"/>
                <w:sz w:val="18"/>
                <w:szCs w:val="16"/>
                <w:lang w:eastAsia="zh-CN"/>
              </w:rPr>
            </w:pPr>
            <w:r w:rsidRPr="0031028D">
              <w:rPr>
                <w:rFonts w:eastAsiaTheme="minorEastAsia"/>
                <w:sz w:val="18"/>
                <w:szCs w:val="16"/>
                <w:lang w:eastAsia="zh-CN"/>
              </w:rPr>
              <w:t>60.1</w:t>
            </w:r>
          </w:p>
        </w:tc>
        <w:tc>
          <w:tcPr>
            <w:tcW w:w="567" w:type="dxa"/>
            <w:vMerge/>
            <w:vAlign w:val="center"/>
          </w:tcPr>
          <w:p w14:paraId="1E56946A"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7A8863B9"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5D669968"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44180585"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619" w:type="dxa"/>
            <w:vMerge/>
            <w:vAlign w:val="center"/>
          </w:tcPr>
          <w:p w14:paraId="689897E1" w14:textId="6368E92D"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619" w:type="dxa"/>
            <w:vMerge/>
            <w:vAlign w:val="center"/>
          </w:tcPr>
          <w:p w14:paraId="41078767" w14:textId="77777777" w:rsidR="00173BAF"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58E24D23"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7CB625EE"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72DA2314"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3580ADA1" w14:textId="77777777" w:rsidR="00173BAF" w:rsidRDefault="00173BAF" w:rsidP="007D2D25">
            <w:pPr>
              <w:adjustRightInd w:val="0"/>
              <w:snapToGrid w:val="0"/>
              <w:spacing w:afterLines="0" w:after="0"/>
              <w:contextualSpacing/>
              <w:jc w:val="center"/>
              <w:rPr>
                <w:rFonts w:eastAsiaTheme="minorEastAsia"/>
                <w:sz w:val="16"/>
                <w:szCs w:val="16"/>
                <w:lang w:eastAsia="zh-CN"/>
              </w:rPr>
            </w:pPr>
          </w:p>
        </w:tc>
        <w:tc>
          <w:tcPr>
            <w:tcW w:w="567" w:type="dxa"/>
            <w:vMerge/>
            <w:vAlign w:val="center"/>
          </w:tcPr>
          <w:p w14:paraId="2491BA9A"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c>
          <w:tcPr>
            <w:tcW w:w="680" w:type="dxa"/>
            <w:vMerge/>
            <w:vAlign w:val="center"/>
          </w:tcPr>
          <w:p w14:paraId="05B079DE" w14:textId="77777777" w:rsidR="00173BAF" w:rsidRPr="004C6688" w:rsidRDefault="00173BAF" w:rsidP="007D2D25">
            <w:pPr>
              <w:adjustRightInd w:val="0"/>
              <w:snapToGrid w:val="0"/>
              <w:spacing w:afterLines="0" w:after="0"/>
              <w:contextualSpacing/>
              <w:jc w:val="center"/>
              <w:rPr>
                <w:rFonts w:eastAsiaTheme="minorEastAsia"/>
                <w:sz w:val="16"/>
                <w:szCs w:val="16"/>
                <w:lang w:eastAsia="zh-CN"/>
              </w:rPr>
            </w:pPr>
          </w:p>
        </w:tc>
      </w:tr>
    </w:tbl>
    <w:p w14:paraId="4E3AA49D" w14:textId="1F3D596B" w:rsidR="00AE3679" w:rsidRDefault="008663A4" w:rsidP="00FA1011">
      <w:pPr>
        <w:spacing w:beforeLines="100" w:before="240" w:after="120"/>
        <w:jc w:val="both"/>
        <w:rPr>
          <w:rFonts w:eastAsiaTheme="minorEastAsia"/>
          <w:lang w:eastAsia="zh-CN"/>
        </w:rPr>
      </w:pPr>
      <w:r>
        <w:rPr>
          <w:rFonts w:eastAsiaTheme="minorEastAsia"/>
          <w:lang w:eastAsia="zh-CN"/>
        </w:rPr>
        <w:t xml:space="preserve">For both R2D and D2R links, the coverage distance for the same device type and the same topology under “A1” or “A2” scenarios are </w:t>
      </w:r>
      <w:r w:rsidR="001D622D">
        <w:rPr>
          <w:rFonts w:eastAsiaTheme="minorEastAsia"/>
          <w:lang w:eastAsia="zh-CN"/>
        </w:rPr>
        <w:t>the same</w:t>
      </w:r>
      <w:r>
        <w:rPr>
          <w:rFonts w:eastAsiaTheme="minorEastAsia"/>
          <w:lang w:eastAsia="zh-CN"/>
        </w:rPr>
        <w:t xml:space="preserve"> because the configuration of transmitter and the attenuations for </w:t>
      </w:r>
      <w:r>
        <w:rPr>
          <w:rFonts w:eastAsiaTheme="minorEastAsia" w:hint="eastAsia"/>
          <w:lang w:eastAsia="zh-CN"/>
        </w:rPr>
        <w:t>the</w:t>
      </w:r>
      <w:r>
        <w:rPr>
          <w:rFonts w:eastAsiaTheme="minorEastAsia"/>
          <w:lang w:eastAsia="zh-CN"/>
        </w:rPr>
        <w:t xml:space="preserve"> scenarios are </w:t>
      </w:r>
      <w:r w:rsidR="00B90C2A">
        <w:rPr>
          <w:rFonts w:eastAsiaTheme="minorEastAsia" w:hint="eastAsia"/>
          <w:lang w:eastAsia="zh-CN"/>
        </w:rPr>
        <w:t>identical</w:t>
      </w:r>
      <w:r>
        <w:rPr>
          <w:rFonts w:eastAsiaTheme="minorEastAsia"/>
          <w:lang w:eastAsia="zh-CN"/>
        </w:rPr>
        <w:t xml:space="preserve"> </w:t>
      </w:r>
      <w:r w:rsidR="00B90C2A">
        <w:rPr>
          <w:rFonts w:eastAsiaTheme="minorEastAsia" w:hint="eastAsia"/>
          <w:lang w:eastAsia="zh-CN"/>
        </w:rPr>
        <w:t>assuming same CW cancellation</w:t>
      </w:r>
      <w:r>
        <w:rPr>
          <w:rFonts w:eastAsiaTheme="minorEastAsia"/>
          <w:lang w:eastAsia="zh-CN"/>
        </w:rPr>
        <w:t xml:space="preserve">. </w:t>
      </w:r>
    </w:p>
    <w:p w14:paraId="250631C4" w14:textId="052E704A" w:rsidR="008518DB" w:rsidRDefault="008663A4" w:rsidP="00A47F74">
      <w:pPr>
        <w:spacing w:after="120"/>
        <w:jc w:val="both"/>
        <w:rPr>
          <w:rFonts w:eastAsiaTheme="minorEastAsia"/>
          <w:lang w:eastAsia="zh-CN"/>
        </w:rPr>
      </w:pPr>
      <w:r>
        <w:rPr>
          <w:rFonts w:eastAsiaTheme="minorEastAsia"/>
          <w:lang w:eastAsia="zh-CN"/>
        </w:rPr>
        <w:t xml:space="preserve">The coverage between reader and device for D2T2 </w:t>
      </w:r>
      <w:r>
        <w:rPr>
          <w:rFonts w:eastAsiaTheme="minorEastAsia" w:hint="eastAsia"/>
          <w:lang w:eastAsia="zh-CN"/>
        </w:rPr>
        <w:t xml:space="preserve">NLOS scenarios </w:t>
      </w:r>
      <w:r>
        <w:rPr>
          <w:rFonts w:eastAsiaTheme="minorEastAsia"/>
          <w:lang w:eastAsia="zh-CN"/>
        </w:rPr>
        <w:t xml:space="preserve">is worse than </w:t>
      </w:r>
      <w:r w:rsidR="001D622D">
        <w:rPr>
          <w:rFonts w:eastAsiaTheme="minorEastAsia"/>
          <w:lang w:eastAsia="zh-CN"/>
        </w:rPr>
        <w:t xml:space="preserve">that of </w:t>
      </w:r>
      <w:r>
        <w:rPr>
          <w:rFonts w:eastAsiaTheme="minorEastAsia"/>
          <w:lang w:eastAsia="zh-CN"/>
        </w:rPr>
        <w:t>D1T1 due to the lower antenna gain and</w:t>
      </w:r>
      <w:r>
        <w:rPr>
          <w:rFonts w:eastAsiaTheme="minorEastAsia" w:hint="eastAsia"/>
          <w:lang w:eastAsia="zh-CN"/>
        </w:rPr>
        <w:t xml:space="preserve"> higher shadow fading margin </w:t>
      </w:r>
      <w:r>
        <w:rPr>
          <w:rFonts w:eastAsiaTheme="minorEastAsia"/>
          <w:lang w:eastAsia="zh-CN"/>
        </w:rPr>
        <w:t xml:space="preserve">for UE than BS. </w:t>
      </w:r>
      <w:r>
        <w:rPr>
          <w:rFonts w:eastAsiaTheme="minorEastAsia" w:hint="eastAsia"/>
          <w:lang w:eastAsia="zh-CN"/>
        </w:rPr>
        <w:t xml:space="preserve">D2T2 LOS performs better than D2T2 NLOS because of lower </w:t>
      </w:r>
      <w:proofErr w:type="spellStart"/>
      <w:r>
        <w:rPr>
          <w:rFonts w:eastAsiaTheme="minorEastAsia" w:hint="eastAsia"/>
          <w:lang w:eastAsia="zh-CN"/>
        </w:rPr>
        <w:t>pathloss</w:t>
      </w:r>
      <w:proofErr w:type="spellEnd"/>
      <w:r>
        <w:rPr>
          <w:rFonts w:eastAsiaTheme="minorEastAsia" w:hint="eastAsia"/>
          <w:lang w:eastAsia="zh-CN"/>
        </w:rPr>
        <w:t>.</w:t>
      </w:r>
    </w:p>
    <w:p w14:paraId="2EC79E9E" w14:textId="21B79E5B" w:rsidR="008351DB" w:rsidRDefault="008351DB" w:rsidP="00A47F74">
      <w:pPr>
        <w:spacing w:after="120"/>
        <w:jc w:val="both"/>
        <w:rPr>
          <w:rFonts w:eastAsiaTheme="minorEastAsia"/>
          <w:lang w:eastAsia="zh-CN"/>
        </w:rPr>
      </w:pPr>
      <w:r>
        <w:rPr>
          <w:rFonts w:eastAsiaTheme="minorEastAsia" w:hint="eastAsia"/>
          <w:lang w:eastAsia="zh-CN"/>
        </w:rPr>
        <w:lastRenderedPageBreak/>
        <w:t xml:space="preserve">It can be seen that better coverage performance can be achieved by increasing the transmission power of R2D and CW2D link. The improvement of coverage mainly comes from </w:t>
      </w:r>
      <w:r w:rsidR="00A47F74">
        <w:rPr>
          <w:rFonts w:eastAsiaTheme="minorEastAsia" w:hint="eastAsia"/>
          <w:lang w:eastAsia="zh-CN"/>
        </w:rPr>
        <w:t xml:space="preserve">the </w:t>
      </w:r>
      <w:r>
        <w:rPr>
          <w:rFonts w:eastAsiaTheme="minorEastAsia" w:hint="eastAsia"/>
          <w:lang w:eastAsia="zh-CN"/>
        </w:rPr>
        <w:t>R2D link</w:t>
      </w:r>
      <w:r w:rsidR="00A47F74">
        <w:rPr>
          <w:rFonts w:eastAsiaTheme="minorEastAsia" w:hint="eastAsia"/>
          <w:lang w:eastAsia="zh-CN"/>
        </w:rPr>
        <w:t xml:space="preserve"> but not D2R. The reason is that </w:t>
      </w:r>
      <w:r w:rsidR="00A47F74">
        <w:rPr>
          <w:rFonts w:eastAsiaTheme="minorEastAsia"/>
          <w:lang w:eastAsia="zh-CN"/>
        </w:rPr>
        <w:t>stronger</w:t>
      </w:r>
      <w:r w:rsidR="00A47F74">
        <w:rPr>
          <w:rFonts w:eastAsiaTheme="minorEastAsia" w:hint="eastAsia"/>
          <w:lang w:eastAsia="zh-CN"/>
        </w:rPr>
        <w:t xml:space="preserve"> CW </w:t>
      </w:r>
      <w:proofErr w:type="gramStart"/>
      <w:r w:rsidR="00A47F74">
        <w:rPr>
          <w:rFonts w:eastAsiaTheme="minorEastAsia" w:hint="eastAsia"/>
          <w:lang w:eastAsia="zh-CN"/>
        </w:rPr>
        <w:t>signal</w:t>
      </w:r>
      <w:proofErr w:type="gramEnd"/>
      <w:r w:rsidR="00A47F74">
        <w:rPr>
          <w:rFonts w:eastAsiaTheme="minorEastAsia" w:hint="eastAsia"/>
          <w:lang w:eastAsia="zh-CN"/>
        </w:rPr>
        <w:t xml:space="preserve"> brings larger D2R </w:t>
      </w:r>
      <w:proofErr w:type="spellStart"/>
      <w:r w:rsidR="00A47F74">
        <w:rPr>
          <w:rFonts w:eastAsiaTheme="minorEastAsia" w:hint="eastAsia"/>
          <w:lang w:eastAsia="zh-CN"/>
        </w:rPr>
        <w:t>Tx</w:t>
      </w:r>
      <w:proofErr w:type="spellEnd"/>
      <w:r w:rsidR="00A47F74">
        <w:rPr>
          <w:rFonts w:eastAsiaTheme="minorEastAsia" w:hint="eastAsia"/>
          <w:lang w:eastAsia="zh-CN"/>
        </w:rPr>
        <w:t xml:space="preserve"> power, while also leads to more severe CW interference and worse receiver sensitivity. The improvement of D2R </w:t>
      </w:r>
      <w:proofErr w:type="spellStart"/>
      <w:r w:rsidR="00A47F74">
        <w:rPr>
          <w:rFonts w:eastAsiaTheme="minorEastAsia" w:hint="eastAsia"/>
          <w:lang w:eastAsia="zh-CN"/>
        </w:rPr>
        <w:t>Tx</w:t>
      </w:r>
      <w:proofErr w:type="spellEnd"/>
      <w:r w:rsidR="00A47F74">
        <w:rPr>
          <w:rFonts w:eastAsiaTheme="minorEastAsia" w:hint="eastAsia"/>
          <w:lang w:eastAsia="zh-CN"/>
        </w:rPr>
        <w:t xml:space="preserve"> power is offset by the receiver sensitivity loss.</w:t>
      </w:r>
    </w:p>
    <w:p w14:paraId="36BEAE9F" w14:textId="45DD3826" w:rsidR="003A6E67" w:rsidRDefault="00077F7E" w:rsidP="0028494F">
      <w:pPr>
        <w:spacing w:after="120"/>
        <w:jc w:val="both"/>
        <w:rPr>
          <w:rFonts w:eastAsiaTheme="minorEastAsia"/>
          <w:b/>
          <w:lang w:eastAsia="zh-CN"/>
        </w:rPr>
      </w:pPr>
      <w:r w:rsidRPr="008355D0">
        <w:rPr>
          <w:rFonts w:eastAsiaTheme="minorEastAsia"/>
          <w:b/>
          <w:lang w:eastAsia="zh-CN"/>
        </w:rPr>
        <w:t xml:space="preserve">Observation </w:t>
      </w:r>
      <w:r w:rsidR="00913F50">
        <w:rPr>
          <w:rFonts w:eastAsiaTheme="minorEastAsia" w:hint="eastAsia"/>
          <w:b/>
          <w:lang w:eastAsia="zh-CN"/>
        </w:rPr>
        <w:t>5</w:t>
      </w:r>
      <w:r w:rsidRPr="008355D0">
        <w:rPr>
          <w:rFonts w:eastAsiaTheme="minorEastAsia"/>
          <w:b/>
          <w:lang w:eastAsia="zh-CN"/>
        </w:rPr>
        <w:t xml:space="preserve">: </w:t>
      </w:r>
      <w:r w:rsidR="0060072A">
        <w:rPr>
          <w:rFonts w:eastAsiaTheme="minorEastAsia" w:hint="eastAsia"/>
          <w:b/>
          <w:lang w:eastAsia="zh-CN"/>
        </w:rPr>
        <w:t xml:space="preserve">For </w:t>
      </w:r>
      <w:r w:rsidR="003A6E67">
        <w:rPr>
          <w:rFonts w:eastAsiaTheme="minorEastAsia" w:hint="eastAsia"/>
          <w:b/>
          <w:lang w:eastAsia="zh-CN"/>
        </w:rPr>
        <w:t>device 1</w:t>
      </w:r>
      <w:r w:rsidR="004B360D">
        <w:rPr>
          <w:rFonts w:eastAsiaTheme="minorEastAsia" w:hint="eastAsia"/>
          <w:b/>
          <w:lang w:eastAsia="zh-CN"/>
        </w:rPr>
        <w:t xml:space="preserve"> with data rate</w:t>
      </w:r>
      <w:r w:rsidR="004B360D" w:rsidRPr="00C40450">
        <w:rPr>
          <w:rFonts w:eastAsiaTheme="minorEastAsia" w:hint="eastAsia"/>
          <w:b/>
          <w:lang w:eastAsia="zh-CN"/>
        </w:rPr>
        <w:t xml:space="preserve"> </w:t>
      </w:r>
      <w:r w:rsidR="004B360D" w:rsidRPr="00C40450">
        <w:rPr>
          <w:rFonts w:eastAsia="宋体" w:hint="eastAsia"/>
          <w:b/>
          <w:lang w:eastAsia="zh-CN"/>
        </w:rPr>
        <w:t>5.9kbps</w:t>
      </w:r>
      <w:r w:rsidR="003A6E67">
        <w:rPr>
          <w:rFonts w:eastAsiaTheme="minorEastAsia" w:hint="eastAsia"/>
          <w:b/>
          <w:lang w:eastAsia="zh-CN"/>
        </w:rPr>
        <w:t>, the maximum coverage distance is 27.1m for D1T1 and 13.6m for D2T2.</w:t>
      </w:r>
    </w:p>
    <w:p w14:paraId="36B411EA" w14:textId="517B4B91" w:rsidR="00282263" w:rsidRDefault="008663A4" w:rsidP="0028494F">
      <w:pPr>
        <w:spacing w:after="120"/>
        <w:jc w:val="both"/>
        <w:rPr>
          <w:rFonts w:eastAsiaTheme="minorEastAsia"/>
          <w:b/>
          <w:lang w:eastAsia="zh-CN"/>
        </w:rPr>
      </w:pPr>
      <w:r>
        <w:rPr>
          <w:rFonts w:eastAsiaTheme="minorEastAsia"/>
          <w:b/>
          <w:lang w:eastAsia="zh-CN"/>
        </w:rPr>
        <w:t xml:space="preserve">Observation </w:t>
      </w:r>
      <w:r w:rsidR="00913F50">
        <w:rPr>
          <w:rFonts w:eastAsiaTheme="minorEastAsia" w:hint="eastAsia"/>
          <w:b/>
          <w:lang w:eastAsia="zh-CN"/>
        </w:rPr>
        <w:t>6</w:t>
      </w:r>
      <w:r w:rsidR="001C0B87">
        <w:rPr>
          <w:rFonts w:eastAsiaTheme="minorEastAsia"/>
          <w:b/>
          <w:lang w:eastAsia="zh-CN"/>
        </w:rPr>
        <w:t xml:space="preserve">: </w:t>
      </w:r>
      <w:r w:rsidR="0060072A">
        <w:rPr>
          <w:rFonts w:eastAsiaTheme="minorEastAsia" w:hint="eastAsia"/>
          <w:b/>
          <w:lang w:eastAsia="zh-CN"/>
        </w:rPr>
        <w:t xml:space="preserve">For </w:t>
      </w:r>
      <w:r w:rsidR="003A6E67">
        <w:rPr>
          <w:rFonts w:eastAsiaTheme="minorEastAsia" w:hint="eastAsia"/>
          <w:b/>
          <w:lang w:eastAsia="zh-CN"/>
        </w:rPr>
        <w:t>device 2a</w:t>
      </w:r>
      <w:r w:rsidR="004B360D">
        <w:rPr>
          <w:rFonts w:eastAsiaTheme="minorEastAsia" w:hint="eastAsia"/>
          <w:b/>
          <w:lang w:eastAsia="zh-CN"/>
        </w:rPr>
        <w:t xml:space="preserve"> with data rate</w:t>
      </w:r>
      <w:r w:rsidR="004B360D" w:rsidRPr="00B068A7">
        <w:rPr>
          <w:rFonts w:eastAsiaTheme="minorEastAsia" w:hint="eastAsia"/>
          <w:b/>
          <w:lang w:eastAsia="zh-CN"/>
        </w:rPr>
        <w:t xml:space="preserve"> </w:t>
      </w:r>
      <w:r w:rsidR="004B360D" w:rsidRPr="00B068A7">
        <w:rPr>
          <w:rFonts w:eastAsia="宋体"/>
          <w:b/>
          <w:lang w:eastAsia="zh-CN"/>
        </w:rPr>
        <w:t>5.9kbps</w:t>
      </w:r>
      <w:r w:rsidR="0060072A">
        <w:rPr>
          <w:rFonts w:eastAsiaTheme="minorEastAsia" w:hint="eastAsia"/>
          <w:b/>
          <w:lang w:eastAsia="zh-CN"/>
        </w:rPr>
        <w:t xml:space="preserve">, the </w:t>
      </w:r>
      <w:r w:rsidR="007C224B">
        <w:rPr>
          <w:rFonts w:eastAsiaTheme="minorEastAsia" w:hint="eastAsia"/>
          <w:b/>
          <w:lang w:eastAsia="zh-CN"/>
        </w:rPr>
        <w:t xml:space="preserve">maximum coverage distance is </w:t>
      </w:r>
      <w:r w:rsidR="003A6E67">
        <w:rPr>
          <w:rFonts w:eastAsiaTheme="minorEastAsia" w:hint="eastAsia"/>
          <w:b/>
          <w:lang w:eastAsia="zh-CN"/>
        </w:rPr>
        <w:t>41.3</w:t>
      </w:r>
      <w:r w:rsidR="007C224B">
        <w:rPr>
          <w:rFonts w:eastAsiaTheme="minorEastAsia" w:hint="eastAsia"/>
          <w:b/>
          <w:lang w:eastAsia="zh-CN"/>
        </w:rPr>
        <w:t xml:space="preserve">m for </w:t>
      </w:r>
      <w:r w:rsidR="003A6E67">
        <w:rPr>
          <w:rFonts w:eastAsiaTheme="minorEastAsia" w:hint="eastAsia"/>
          <w:b/>
          <w:lang w:eastAsia="zh-CN"/>
        </w:rPr>
        <w:t>D1T</w:t>
      </w:r>
      <w:r w:rsidR="007C224B">
        <w:rPr>
          <w:rFonts w:eastAsiaTheme="minorEastAsia" w:hint="eastAsia"/>
          <w:b/>
          <w:lang w:eastAsia="zh-CN"/>
        </w:rPr>
        <w:t>1</w:t>
      </w:r>
      <w:r w:rsidR="003A6E67">
        <w:rPr>
          <w:rFonts w:eastAsiaTheme="minorEastAsia" w:hint="eastAsia"/>
          <w:b/>
          <w:lang w:eastAsia="zh-CN"/>
        </w:rPr>
        <w:t xml:space="preserve"> and</w:t>
      </w:r>
      <w:r w:rsidR="007C224B">
        <w:rPr>
          <w:rFonts w:eastAsiaTheme="minorEastAsia" w:hint="eastAsia"/>
          <w:b/>
          <w:lang w:eastAsia="zh-CN"/>
        </w:rPr>
        <w:t xml:space="preserve"> 23.2m for </w:t>
      </w:r>
      <w:r w:rsidR="003A6E67">
        <w:rPr>
          <w:rFonts w:eastAsiaTheme="minorEastAsia" w:hint="eastAsia"/>
          <w:b/>
          <w:lang w:eastAsia="zh-CN"/>
        </w:rPr>
        <w:t>D2T2</w:t>
      </w:r>
      <w:r w:rsidR="007C224B">
        <w:rPr>
          <w:rFonts w:eastAsiaTheme="minorEastAsia" w:hint="eastAsia"/>
          <w:b/>
          <w:lang w:eastAsia="zh-CN"/>
        </w:rPr>
        <w:t>.</w:t>
      </w:r>
    </w:p>
    <w:p w14:paraId="22941188" w14:textId="1F29CE82" w:rsidR="003F2E2A" w:rsidRPr="003F2E2A" w:rsidRDefault="003F2E2A" w:rsidP="007C1501">
      <w:pPr>
        <w:spacing w:after="120"/>
        <w:jc w:val="both"/>
        <w:rPr>
          <w:rFonts w:eastAsiaTheme="minorEastAsia"/>
          <w:b/>
          <w:lang w:eastAsia="zh-CN"/>
        </w:rPr>
      </w:pPr>
      <w:r w:rsidRPr="00F810E8">
        <w:rPr>
          <w:rFonts w:eastAsiaTheme="minorEastAsia"/>
          <w:b/>
          <w:lang w:eastAsia="zh-CN"/>
        </w:rPr>
        <w:t xml:space="preserve">Observation </w:t>
      </w:r>
      <w:r w:rsidR="00913F50">
        <w:rPr>
          <w:rFonts w:eastAsiaTheme="minorEastAsia" w:hint="eastAsia"/>
          <w:b/>
          <w:lang w:eastAsia="zh-CN"/>
        </w:rPr>
        <w:t>7</w:t>
      </w:r>
      <w:r w:rsidRPr="00F810E8">
        <w:rPr>
          <w:rFonts w:eastAsiaTheme="minorEastAsia"/>
          <w:b/>
          <w:lang w:eastAsia="zh-CN"/>
        </w:rPr>
        <w:t xml:space="preserve">: </w:t>
      </w:r>
      <w:r w:rsidR="003A6E67">
        <w:rPr>
          <w:rFonts w:eastAsiaTheme="minorEastAsia" w:hint="eastAsia"/>
          <w:b/>
          <w:lang w:eastAsia="zh-CN"/>
        </w:rPr>
        <w:t>For d</w:t>
      </w:r>
      <w:r w:rsidR="003A6E67" w:rsidRPr="00931DBD">
        <w:rPr>
          <w:rFonts w:eastAsiaTheme="minorEastAsia"/>
          <w:b/>
          <w:lang w:eastAsia="zh-CN"/>
        </w:rPr>
        <w:t xml:space="preserve">evice </w:t>
      </w:r>
      <w:r w:rsidRPr="00931DBD">
        <w:rPr>
          <w:rFonts w:eastAsiaTheme="minorEastAsia"/>
          <w:b/>
          <w:lang w:eastAsia="zh-CN"/>
        </w:rPr>
        <w:t>2b</w:t>
      </w:r>
      <w:r w:rsidR="004B360D">
        <w:rPr>
          <w:rFonts w:eastAsiaTheme="minorEastAsia" w:hint="eastAsia"/>
          <w:b/>
          <w:lang w:eastAsia="zh-CN"/>
        </w:rPr>
        <w:t xml:space="preserve"> with data rate</w:t>
      </w:r>
      <w:r w:rsidR="004B360D" w:rsidRPr="00B068A7">
        <w:rPr>
          <w:rFonts w:eastAsiaTheme="minorEastAsia" w:hint="eastAsia"/>
          <w:b/>
          <w:lang w:eastAsia="zh-CN"/>
        </w:rPr>
        <w:t xml:space="preserve"> </w:t>
      </w:r>
      <w:r w:rsidR="004B360D" w:rsidRPr="00B068A7">
        <w:rPr>
          <w:rFonts w:eastAsia="宋体" w:hint="eastAsia"/>
          <w:b/>
          <w:lang w:eastAsia="zh-CN"/>
        </w:rPr>
        <w:t>5.9kbps</w:t>
      </w:r>
      <w:r w:rsidR="003A6E67">
        <w:rPr>
          <w:rFonts w:eastAsiaTheme="minorEastAsia" w:hint="eastAsia"/>
          <w:b/>
          <w:lang w:eastAsia="zh-CN"/>
        </w:rPr>
        <w:t>,</w:t>
      </w:r>
      <w:r w:rsidR="00FE3F30">
        <w:rPr>
          <w:rFonts w:eastAsiaTheme="minorEastAsia" w:hint="eastAsia"/>
          <w:b/>
          <w:lang w:eastAsia="zh-CN"/>
        </w:rPr>
        <w:t xml:space="preserve"> the maximum coverage distance is 69.8m for D1T1 and 45.1m for D2T2</w:t>
      </w:r>
      <w:r w:rsidRPr="00F810E8">
        <w:rPr>
          <w:rFonts w:eastAsiaTheme="minorEastAsia"/>
          <w:b/>
          <w:lang w:eastAsia="zh-CN"/>
        </w:rPr>
        <w:t>.</w:t>
      </w:r>
    </w:p>
    <w:p w14:paraId="7DEFD892" w14:textId="3B989FAB" w:rsidR="003A4020" w:rsidRPr="00222B79" w:rsidRDefault="003A4020" w:rsidP="00A56DA5">
      <w:pPr>
        <w:spacing w:afterLines="150" w:after="360"/>
        <w:jc w:val="both"/>
        <w:rPr>
          <w:rFonts w:eastAsiaTheme="minorEastAsia"/>
          <w:b/>
          <w:lang w:eastAsia="zh-CN"/>
        </w:rPr>
      </w:pPr>
      <w:r w:rsidRPr="00222B79">
        <w:rPr>
          <w:rFonts w:eastAsiaTheme="minorEastAsia"/>
          <w:b/>
          <w:lang w:eastAsia="zh-CN"/>
        </w:rPr>
        <w:t xml:space="preserve">Proposal </w:t>
      </w:r>
      <w:r w:rsidR="00222B79">
        <w:rPr>
          <w:rFonts w:eastAsiaTheme="minorEastAsia" w:hint="eastAsia"/>
          <w:b/>
          <w:lang w:eastAsia="zh-CN"/>
        </w:rPr>
        <w:t>8</w:t>
      </w:r>
      <w:r w:rsidRPr="00222B79">
        <w:rPr>
          <w:rFonts w:eastAsiaTheme="minorEastAsia"/>
          <w:b/>
          <w:lang w:eastAsia="zh-CN"/>
        </w:rPr>
        <w:t xml:space="preserve">: Capture the evaluation results </w:t>
      </w:r>
      <w:r w:rsidR="00222B79">
        <w:rPr>
          <w:rFonts w:eastAsiaTheme="minorEastAsia" w:hint="eastAsia"/>
          <w:b/>
          <w:lang w:eastAsia="zh-CN"/>
        </w:rPr>
        <w:t xml:space="preserve">of link budget </w:t>
      </w:r>
      <w:r w:rsidRPr="00222B79">
        <w:rPr>
          <w:rFonts w:eastAsiaTheme="minorEastAsia"/>
          <w:b/>
          <w:lang w:eastAsia="zh-CN"/>
        </w:rPr>
        <w:t xml:space="preserve">in </w:t>
      </w:r>
      <w:r w:rsidR="00222B79" w:rsidRPr="00A56DA5">
        <w:rPr>
          <w:rFonts w:eastAsia="宋体"/>
          <w:b/>
          <w:lang w:val="en-GB" w:eastAsia="zh-CN"/>
        </w:rPr>
        <w:fldChar w:fldCharType="begin"/>
      </w:r>
      <w:r w:rsidR="00222B79" w:rsidRPr="00A56DA5">
        <w:rPr>
          <w:rFonts w:eastAsia="宋体"/>
          <w:b/>
          <w:lang w:val="en-GB" w:eastAsia="zh-CN"/>
        </w:rPr>
        <w:instrText xml:space="preserve"> REF _Ref181374212 \h  \* MERGEFORMAT </w:instrText>
      </w:r>
      <w:r w:rsidR="00222B79" w:rsidRPr="00A56DA5">
        <w:rPr>
          <w:rFonts w:eastAsia="宋体"/>
          <w:b/>
          <w:lang w:val="en-GB" w:eastAsia="zh-CN"/>
        </w:rPr>
      </w:r>
      <w:r w:rsidR="00222B79" w:rsidRPr="00A56DA5">
        <w:rPr>
          <w:rFonts w:eastAsia="宋体"/>
          <w:b/>
          <w:lang w:val="en-GB" w:eastAsia="zh-CN"/>
        </w:rPr>
        <w:fldChar w:fldCharType="separate"/>
      </w:r>
      <w:r w:rsidR="00220AF0" w:rsidRPr="00A56DA5">
        <w:rPr>
          <w:rFonts w:eastAsia="宋体"/>
          <w:b/>
          <w:bCs/>
          <w:szCs w:val="24"/>
          <w:lang w:eastAsia="zh-CN"/>
        </w:rPr>
        <w:t xml:space="preserve">Table </w:t>
      </w:r>
      <w:r w:rsidR="00220AF0">
        <w:rPr>
          <w:rFonts w:eastAsia="宋体"/>
          <w:b/>
          <w:bCs/>
          <w:noProof/>
          <w:szCs w:val="24"/>
          <w:lang w:eastAsia="zh-CN"/>
        </w:rPr>
        <w:t>3</w:t>
      </w:r>
      <w:r w:rsidR="00222B79" w:rsidRPr="00A56DA5">
        <w:rPr>
          <w:rFonts w:eastAsia="宋体"/>
          <w:b/>
          <w:lang w:val="en-GB" w:eastAsia="zh-CN"/>
        </w:rPr>
        <w:fldChar w:fldCharType="end"/>
      </w:r>
      <w:r w:rsidR="00222B79" w:rsidRPr="00A56DA5">
        <w:rPr>
          <w:rFonts w:eastAsia="宋体"/>
          <w:b/>
          <w:lang w:val="en-GB" w:eastAsia="zh-CN"/>
        </w:rPr>
        <w:t>~</w:t>
      </w:r>
      <w:r w:rsidR="00222B79" w:rsidRPr="00A56DA5">
        <w:rPr>
          <w:rFonts w:eastAsia="宋体"/>
          <w:b/>
          <w:lang w:val="en-GB" w:eastAsia="zh-CN"/>
        </w:rPr>
        <w:fldChar w:fldCharType="begin"/>
      </w:r>
      <w:r w:rsidR="00222B79" w:rsidRPr="00A56DA5">
        <w:rPr>
          <w:rFonts w:eastAsia="宋体"/>
          <w:b/>
          <w:lang w:val="en-GB" w:eastAsia="zh-CN"/>
        </w:rPr>
        <w:instrText xml:space="preserve"> REF _Ref181373986 \h  \* MERGEFORMAT </w:instrText>
      </w:r>
      <w:r w:rsidR="00222B79" w:rsidRPr="00A56DA5">
        <w:rPr>
          <w:rFonts w:eastAsia="宋体"/>
          <w:b/>
          <w:lang w:val="en-GB" w:eastAsia="zh-CN"/>
        </w:rPr>
      </w:r>
      <w:r w:rsidR="00222B79" w:rsidRPr="00A56DA5">
        <w:rPr>
          <w:rFonts w:eastAsia="宋体"/>
          <w:b/>
          <w:lang w:val="en-GB" w:eastAsia="zh-CN"/>
        </w:rPr>
        <w:fldChar w:fldCharType="separate"/>
      </w:r>
      <w:r w:rsidR="00220AF0" w:rsidRPr="0031028D">
        <w:rPr>
          <w:rFonts w:eastAsia="宋体"/>
          <w:b/>
          <w:bCs/>
          <w:szCs w:val="24"/>
          <w:lang w:eastAsia="zh-CN"/>
        </w:rPr>
        <w:t xml:space="preserve">Table </w:t>
      </w:r>
      <w:r w:rsidR="00220AF0">
        <w:rPr>
          <w:rFonts w:eastAsia="宋体"/>
          <w:b/>
          <w:bCs/>
          <w:noProof/>
          <w:szCs w:val="24"/>
          <w:lang w:eastAsia="zh-CN"/>
        </w:rPr>
        <w:t>5</w:t>
      </w:r>
      <w:r w:rsidR="00222B79" w:rsidRPr="00A56DA5">
        <w:rPr>
          <w:rFonts w:eastAsia="宋体"/>
          <w:b/>
          <w:lang w:val="en-GB" w:eastAsia="zh-CN"/>
        </w:rPr>
        <w:fldChar w:fldCharType="end"/>
      </w:r>
      <w:r w:rsidR="00222B79" w:rsidRPr="00A56DA5">
        <w:rPr>
          <w:rFonts w:eastAsia="宋体"/>
          <w:b/>
          <w:lang w:val="en-GB" w:eastAsia="zh-CN"/>
        </w:rPr>
        <w:t xml:space="preserve"> into TR 38.769.</w:t>
      </w:r>
    </w:p>
    <w:p w14:paraId="024FEF84" w14:textId="77777777" w:rsidR="00AE3679" w:rsidRDefault="008663A4">
      <w:pPr>
        <w:pStyle w:val="2"/>
        <w:ind w:left="576"/>
        <w:rPr>
          <w:rFonts w:eastAsiaTheme="minorEastAsia"/>
          <w:lang w:val="en-US"/>
        </w:rPr>
      </w:pPr>
      <w:r>
        <w:rPr>
          <w:rFonts w:eastAsiaTheme="minorEastAsia"/>
          <w:szCs w:val="24"/>
          <w:lang w:val="en-US"/>
        </w:rPr>
        <w:t>L</w:t>
      </w:r>
      <w:r>
        <w:rPr>
          <w:rFonts w:eastAsiaTheme="minorEastAsia" w:hint="eastAsia"/>
          <w:szCs w:val="24"/>
          <w:lang w:val="en-US"/>
        </w:rPr>
        <w:t>atency</w:t>
      </w:r>
    </w:p>
    <w:p w14:paraId="4FA439BF" w14:textId="77777777" w:rsidR="002045AB" w:rsidRDefault="002045AB" w:rsidP="002045AB">
      <w:pPr>
        <w:pStyle w:val="3"/>
      </w:pPr>
      <w:r>
        <w:rPr>
          <w:rFonts w:hint="eastAsia"/>
        </w:rPr>
        <w:t>Latency for a single device</w:t>
      </w:r>
    </w:p>
    <w:p w14:paraId="6A484754" w14:textId="617A4974" w:rsidR="009C1D9E" w:rsidRDefault="009C1D9E" w:rsidP="0028494F">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latency calculation templates agreed in RAN1#118 </w:t>
      </w:r>
      <w:r w:rsidR="00C43D89">
        <w:rPr>
          <w:rFonts w:eastAsiaTheme="minorEastAsia"/>
          <w:lang w:eastAsia="zh-CN"/>
        </w:rPr>
        <w:fldChar w:fldCharType="begin"/>
      </w:r>
      <w:r w:rsidR="00C43D89">
        <w:rPr>
          <w:rFonts w:eastAsiaTheme="minorEastAsia"/>
          <w:lang w:eastAsia="zh-CN"/>
        </w:rPr>
        <w:instrText xml:space="preserve"> </w:instrText>
      </w:r>
      <w:r w:rsidR="00C43D89">
        <w:rPr>
          <w:rFonts w:eastAsiaTheme="minorEastAsia" w:hint="eastAsia"/>
          <w:lang w:eastAsia="zh-CN"/>
        </w:rPr>
        <w:instrText>REF _Ref181272653 \r \h</w:instrText>
      </w:r>
      <w:r w:rsidR="00C43D89">
        <w:rPr>
          <w:rFonts w:eastAsiaTheme="minorEastAsia"/>
          <w:lang w:eastAsia="zh-CN"/>
        </w:rPr>
        <w:instrText xml:space="preserve"> </w:instrText>
      </w:r>
      <w:r w:rsidR="00C43D89">
        <w:rPr>
          <w:rFonts w:eastAsiaTheme="minorEastAsia"/>
          <w:lang w:eastAsia="zh-CN"/>
        </w:rPr>
      </w:r>
      <w:r w:rsidR="00C43D89">
        <w:rPr>
          <w:rFonts w:eastAsiaTheme="minorEastAsia"/>
          <w:lang w:eastAsia="zh-CN"/>
        </w:rPr>
        <w:fldChar w:fldCharType="separate"/>
      </w:r>
      <w:r w:rsidR="00220AF0">
        <w:rPr>
          <w:rFonts w:eastAsiaTheme="minorEastAsia"/>
          <w:lang w:eastAsia="zh-CN"/>
        </w:rPr>
        <w:t>[3]</w:t>
      </w:r>
      <w:r w:rsidR="00C43D89">
        <w:rPr>
          <w:rFonts w:eastAsiaTheme="minorEastAsia"/>
          <w:lang w:eastAsia="zh-CN"/>
        </w:rPr>
        <w:fldChar w:fldCharType="end"/>
      </w:r>
      <w:r w:rsidR="00E80D80">
        <w:rPr>
          <w:rFonts w:eastAsiaTheme="minorEastAsia" w:hint="eastAsia"/>
          <w:lang w:eastAsia="zh-CN"/>
        </w:rPr>
        <w:t xml:space="preserve">, the evaluation results for single-device latency </w:t>
      </w:r>
      <w:r w:rsidR="004B360D">
        <w:rPr>
          <w:rFonts w:eastAsiaTheme="minorEastAsia" w:hint="eastAsia"/>
          <w:lang w:eastAsia="zh-CN"/>
        </w:rPr>
        <w:t xml:space="preserve">with 1kbps data rate </w:t>
      </w:r>
      <w:r w:rsidR="00E80D80">
        <w:rPr>
          <w:rFonts w:eastAsiaTheme="minorEastAsia" w:hint="eastAsia"/>
          <w:lang w:eastAsia="zh-CN"/>
        </w:rPr>
        <w:t xml:space="preserve">are summarized in </w:t>
      </w:r>
      <w:r w:rsidR="00E80D80" w:rsidRPr="00E80D80">
        <w:rPr>
          <w:rFonts w:eastAsiaTheme="minorEastAsia"/>
          <w:lang w:eastAsia="zh-CN"/>
        </w:rPr>
        <w:fldChar w:fldCharType="begin"/>
      </w:r>
      <w:r w:rsidR="00E80D80" w:rsidRPr="00C40450">
        <w:rPr>
          <w:rFonts w:eastAsiaTheme="minorEastAsia"/>
          <w:lang w:eastAsia="zh-CN"/>
        </w:rPr>
        <w:instrText xml:space="preserve"> </w:instrText>
      </w:r>
      <w:r w:rsidR="00E80D80" w:rsidRPr="00C40450">
        <w:rPr>
          <w:rFonts w:eastAsiaTheme="minorEastAsia" w:hint="eastAsia"/>
          <w:lang w:eastAsia="zh-CN"/>
        </w:rPr>
        <w:instrText>REF _Ref181697807 \h</w:instrText>
      </w:r>
      <w:r w:rsidR="00E80D80" w:rsidRPr="00C40450">
        <w:rPr>
          <w:rFonts w:eastAsiaTheme="minorEastAsia"/>
          <w:lang w:eastAsia="zh-CN"/>
        </w:rPr>
        <w:instrText xml:space="preserve">  \* MERGEFORMAT </w:instrText>
      </w:r>
      <w:r w:rsidR="00E80D80" w:rsidRPr="00E80D80">
        <w:rPr>
          <w:rFonts w:eastAsiaTheme="minorEastAsia"/>
          <w:lang w:eastAsia="zh-CN"/>
        </w:rPr>
      </w:r>
      <w:r w:rsidR="00E80D80" w:rsidRPr="00E80D80">
        <w:rPr>
          <w:rFonts w:eastAsiaTheme="minorEastAsia"/>
          <w:lang w:eastAsia="zh-CN"/>
        </w:rPr>
        <w:fldChar w:fldCharType="separate"/>
      </w:r>
      <w:r w:rsidR="00220AF0" w:rsidRPr="00C40450">
        <w:rPr>
          <w:lang w:eastAsia="zh-CN"/>
        </w:rPr>
        <w:t>Table 6</w:t>
      </w:r>
      <w:r w:rsidR="00E80D80" w:rsidRPr="00E80D80">
        <w:rPr>
          <w:rFonts w:eastAsiaTheme="minorEastAsia"/>
          <w:lang w:eastAsia="zh-CN"/>
        </w:rPr>
        <w:fldChar w:fldCharType="end"/>
      </w:r>
      <w:r w:rsidR="00E80D80">
        <w:rPr>
          <w:rFonts w:eastAsiaTheme="minorEastAsia" w:hint="eastAsia"/>
          <w:lang w:eastAsia="zh-CN"/>
        </w:rPr>
        <w:t xml:space="preserve">. Detailed assumptions and calculation process are shown in </w:t>
      </w:r>
      <w:r w:rsidR="00A23085">
        <w:rPr>
          <w:rFonts w:eastAsiaTheme="minorEastAsia"/>
          <w:lang w:eastAsia="zh-CN"/>
        </w:rPr>
        <w:fldChar w:fldCharType="begin"/>
      </w:r>
      <w:r w:rsidR="00A23085">
        <w:rPr>
          <w:rFonts w:eastAsiaTheme="minorEastAsia"/>
          <w:lang w:eastAsia="zh-CN"/>
        </w:rPr>
        <w:instrText xml:space="preserve"> </w:instrText>
      </w:r>
      <w:r w:rsidR="00A23085">
        <w:rPr>
          <w:rFonts w:eastAsiaTheme="minorEastAsia" w:hint="eastAsia"/>
          <w:lang w:eastAsia="zh-CN"/>
        </w:rPr>
        <w:instrText>REF _Ref181708242 \h</w:instrText>
      </w:r>
      <w:r w:rsidR="00A23085">
        <w:rPr>
          <w:rFonts w:eastAsiaTheme="minorEastAsia"/>
          <w:lang w:eastAsia="zh-CN"/>
        </w:rPr>
        <w:instrText xml:space="preserve"> </w:instrText>
      </w:r>
      <w:r w:rsidR="00A23085">
        <w:rPr>
          <w:rFonts w:eastAsiaTheme="minorEastAsia"/>
          <w:lang w:eastAsia="zh-CN"/>
        </w:rPr>
      </w:r>
      <w:r w:rsidR="00A23085">
        <w:rPr>
          <w:rFonts w:eastAsiaTheme="minorEastAsia"/>
          <w:lang w:eastAsia="zh-CN"/>
        </w:rPr>
        <w:fldChar w:fldCharType="separate"/>
      </w:r>
      <w:r w:rsidR="00220AF0">
        <w:t xml:space="preserve">Annex </w:t>
      </w:r>
      <w:r w:rsidR="00220AF0">
        <w:rPr>
          <w:rFonts w:hint="eastAsia"/>
        </w:rPr>
        <w:t>B</w:t>
      </w:r>
      <w:r w:rsidR="00A23085">
        <w:rPr>
          <w:rFonts w:eastAsiaTheme="minorEastAsia"/>
          <w:lang w:eastAsia="zh-CN"/>
        </w:rPr>
        <w:fldChar w:fldCharType="end"/>
      </w:r>
      <w:r w:rsidR="00E80D80">
        <w:rPr>
          <w:rFonts w:eastAsiaTheme="minorEastAsia" w:hint="eastAsia"/>
          <w:lang w:eastAsia="zh-CN"/>
        </w:rPr>
        <w:t>.</w:t>
      </w:r>
    </w:p>
    <w:p w14:paraId="6A1888AF" w14:textId="16120C55" w:rsidR="00E80D80" w:rsidRPr="00E80D80" w:rsidRDefault="00E80D80" w:rsidP="001821F9">
      <w:pPr>
        <w:pStyle w:val="a3"/>
        <w:keepNext/>
        <w:spacing w:after="120"/>
        <w:jc w:val="center"/>
        <w:rPr>
          <w:rFonts w:ascii="Times New Roman" w:hAnsi="Times New Roman" w:cs="Times New Roman"/>
          <w:b/>
          <w:lang w:eastAsia="zh-CN"/>
        </w:rPr>
      </w:pPr>
      <w:bookmarkStart w:id="26" w:name="_Ref181697807"/>
      <w:r w:rsidRPr="00E80D80">
        <w:rPr>
          <w:rFonts w:ascii="Times New Roman" w:hAnsi="Times New Roman" w:cs="Times New Roman"/>
          <w:b/>
          <w:lang w:eastAsia="zh-CN"/>
        </w:rPr>
        <w:t xml:space="preserve">Table </w:t>
      </w:r>
      <w:r w:rsidRPr="00E80D80">
        <w:rPr>
          <w:rFonts w:ascii="Times New Roman" w:hAnsi="Times New Roman" w:cs="Times New Roman"/>
          <w:b/>
          <w:lang w:eastAsia="zh-CN"/>
        </w:rPr>
        <w:fldChar w:fldCharType="begin"/>
      </w:r>
      <w:r w:rsidRPr="00E80D80">
        <w:rPr>
          <w:rFonts w:ascii="Times New Roman" w:hAnsi="Times New Roman" w:cs="Times New Roman"/>
          <w:b/>
          <w:lang w:eastAsia="zh-CN"/>
        </w:rPr>
        <w:instrText xml:space="preserve"> SEQ Table \* ARABIC </w:instrText>
      </w:r>
      <w:r w:rsidRPr="00E80D80">
        <w:rPr>
          <w:rFonts w:ascii="Times New Roman" w:hAnsi="Times New Roman" w:cs="Times New Roman"/>
          <w:b/>
          <w:lang w:eastAsia="zh-CN"/>
        </w:rPr>
        <w:fldChar w:fldCharType="separate"/>
      </w:r>
      <w:r w:rsidR="00014C72">
        <w:rPr>
          <w:rFonts w:ascii="Times New Roman" w:hAnsi="Times New Roman" w:cs="Times New Roman"/>
          <w:b/>
          <w:noProof/>
          <w:lang w:eastAsia="zh-CN"/>
        </w:rPr>
        <w:t>6</w:t>
      </w:r>
      <w:r w:rsidRPr="00E80D80">
        <w:rPr>
          <w:rFonts w:ascii="Times New Roman" w:hAnsi="Times New Roman" w:cs="Times New Roman"/>
          <w:b/>
          <w:lang w:eastAsia="zh-CN"/>
        </w:rPr>
        <w:fldChar w:fldCharType="end"/>
      </w:r>
      <w:bookmarkEnd w:id="26"/>
      <w:r>
        <w:rPr>
          <w:rFonts w:ascii="Times New Roman" w:hAnsi="Times New Roman" w:cs="Times New Roman" w:hint="eastAsia"/>
          <w:b/>
          <w:lang w:eastAsia="zh-CN"/>
        </w:rPr>
        <w:t>: Evaluation results for single-device latency</w:t>
      </w:r>
      <w:r w:rsidR="00FE2BFD">
        <w:rPr>
          <w:rFonts w:ascii="Times New Roman" w:hAnsi="Times New Roman" w:cs="Times New Roman"/>
          <w:b/>
          <w:lang w:eastAsia="zh-CN"/>
        </w:rPr>
        <w:t xml:space="preserve"> </w:t>
      </w:r>
      <w:r w:rsidR="00FE2BFD" w:rsidRPr="00FE2BFD">
        <w:rPr>
          <w:rFonts w:ascii="Times New Roman" w:hAnsi="Times New Roman" w:cs="Times New Roman"/>
          <w:b/>
          <w:lang w:eastAsia="zh-CN"/>
        </w:rPr>
        <w:t>for "inventory-only" case</w:t>
      </w:r>
    </w:p>
    <w:tbl>
      <w:tblPr>
        <w:tblW w:w="70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90"/>
        <w:gridCol w:w="1645"/>
        <w:gridCol w:w="1518"/>
        <w:gridCol w:w="1251"/>
        <w:gridCol w:w="1452"/>
      </w:tblGrid>
      <w:tr w:rsidR="00014C72" w14:paraId="3742DA3B" w14:textId="77777777" w:rsidTr="00014C72">
        <w:trPr>
          <w:trHeight w:val="20"/>
          <w:jc w:val="center"/>
        </w:trPr>
        <w:tc>
          <w:tcPr>
            <w:tcW w:w="5604" w:type="dxa"/>
            <w:gridSpan w:val="4"/>
            <w:tcMar>
              <w:top w:w="54" w:type="dxa"/>
              <w:left w:w="108" w:type="dxa"/>
              <w:bottom w:w="54" w:type="dxa"/>
              <w:right w:w="108" w:type="dxa"/>
            </w:tcMar>
            <w:vAlign w:val="center"/>
          </w:tcPr>
          <w:p w14:paraId="5BE8EB98" w14:textId="77F7B18B" w:rsidR="00014C72" w:rsidRDefault="00014C72" w:rsidP="00B20F4E">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Evaluation assumptions</w:t>
            </w:r>
          </w:p>
        </w:tc>
        <w:tc>
          <w:tcPr>
            <w:tcW w:w="1452" w:type="dxa"/>
            <w:vMerge w:val="restart"/>
            <w:vAlign w:val="center"/>
          </w:tcPr>
          <w:p w14:paraId="11A30D53" w14:textId="50A3952E" w:rsidR="00014C72" w:rsidRDefault="00014C72" w:rsidP="00B20F4E">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Latency (</w:t>
            </w:r>
            <w:proofErr w:type="spellStart"/>
            <w:r>
              <w:rPr>
                <w:rFonts w:eastAsia="宋体" w:hint="eastAsia"/>
                <w:b/>
                <w:sz w:val="21"/>
                <w:szCs w:val="21"/>
                <w:lang w:eastAsia="zh-CN"/>
              </w:rPr>
              <w:t>ms</w:t>
            </w:r>
            <w:proofErr w:type="spellEnd"/>
            <w:r>
              <w:rPr>
                <w:rFonts w:eastAsia="宋体" w:hint="eastAsia"/>
                <w:b/>
                <w:sz w:val="21"/>
                <w:szCs w:val="21"/>
                <w:lang w:eastAsia="zh-CN"/>
              </w:rPr>
              <w:t>)</w:t>
            </w:r>
          </w:p>
        </w:tc>
      </w:tr>
      <w:tr w:rsidR="00014C72" w14:paraId="58D0B92A" w14:textId="575740CE" w:rsidTr="00014C72">
        <w:trPr>
          <w:trHeight w:val="20"/>
          <w:jc w:val="center"/>
        </w:trPr>
        <w:tc>
          <w:tcPr>
            <w:tcW w:w="1190" w:type="dxa"/>
            <w:tcMar>
              <w:top w:w="54" w:type="dxa"/>
              <w:left w:w="108" w:type="dxa"/>
              <w:bottom w:w="54" w:type="dxa"/>
              <w:right w:w="108" w:type="dxa"/>
            </w:tcMar>
            <w:vAlign w:val="center"/>
          </w:tcPr>
          <w:p w14:paraId="4B966D4F" w14:textId="19B1C5F8" w:rsidR="00014C72" w:rsidRDefault="00014C72" w:rsidP="00B20F4E">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Data rate (kbps)</w:t>
            </w:r>
          </w:p>
        </w:tc>
        <w:tc>
          <w:tcPr>
            <w:tcW w:w="1645" w:type="dxa"/>
            <w:tcMar>
              <w:top w:w="54" w:type="dxa"/>
              <w:left w:w="108" w:type="dxa"/>
              <w:bottom w:w="54" w:type="dxa"/>
              <w:right w:w="108" w:type="dxa"/>
            </w:tcMar>
            <w:vAlign w:val="center"/>
          </w:tcPr>
          <w:p w14:paraId="64EC5048" w14:textId="58B81439" w:rsidR="00014C72" w:rsidRDefault="00014C72" w:rsidP="00B20F4E">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Re-attempt probability (X)</w:t>
            </w:r>
          </w:p>
        </w:tc>
        <w:tc>
          <w:tcPr>
            <w:tcW w:w="1518" w:type="dxa"/>
            <w:vAlign w:val="center"/>
          </w:tcPr>
          <w:p w14:paraId="1A947EC0" w14:textId="2F29C6C0" w:rsidR="00014C72" w:rsidRDefault="00014C72" w:rsidP="00B20F4E">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Message size (bit)</w:t>
            </w:r>
          </w:p>
        </w:tc>
        <w:tc>
          <w:tcPr>
            <w:tcW w:w="1251" w:type="dxa"/>
            <w:vAlign w:val="center"/>
          </w:tcPr>
          <w:p w14:paraId="4B5F14C8" w14:textId="75233D75" w:rsidR="00014C72" w:rsidRDefault="00014C72" w:rsidP="00B20F4E">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Gap (</w:t>
            </w:r>
            <w:proofErr w:type="spellStart"/>
            <w:r w:rsidRPr="00B20F4E">
              <w:rPr>
                <w:rFonts w:eastAsia="宋体"/>
                <w:b/>
                <w:sz w:val="21"/>
                <w:szCs w:val="21"/>
                <w:lang w:eastAsia="zh-CN"/>
              </w:rPr>
              <w:t>ms</w:t>
            </w:r>
            <w:proofErr w:type="spellEnd"/>
            <w:r w:rsidRPr="00B20F4E">
              <w:rPr>
                <w:rFonts w:eastAsia="宋体"/>
                <w:b/>
                <w:sz w:val="21"/>
                <w:szCs w:val="21"/>
                <w:lang w:eastAsia="zh-CN"/>
              </w:rPr>
              <w:t>)</w:t>
            </w:r>
          </w:p>
        </w:tc>
        <w:tc>
          <w:tcPr>
            <w:tcW w:w="1452" w:type="dxa"/>
            <w:vMerge/>
            <w:vAlign w:val="center"/>
          </w:tcPr>
          <w:p w14:paraId="495E1380" w14:textId="77777777" w:rsidR="00014C72" w:rsidRDefault="00014C72" w:rsidP="00B20F4E">
            <w:pPr>
              <w:snapToGrid w:val="0"/>
              <w:spacing w:before="100" w:beforeAutospacing="1" w:afterLines="0" w:after="0"/>
              <w:jc w:val="center"/>
              <w:rPr>
                <w:rFonts w:eastAsia="宋体"/>
                <w:b/>
                <w:sz w:val="21"/>
                <w:szCs w:val="21"/>
                <w:lang w:eastAsia="zh-CN"/>
              </w:rPr>
            </w:pPr>
          </w:p>
        </w:tc>
      </w:tr>
      <w:tr w:rsidR="00014C72" w14:paraId="519E9592" w14:textId="391EE839" w:rsidTr="00014C72">
        <w:trPr>
          <w:trHeight w:val="20"/>
          <w:jc w:val="center"/>
        </w:trPr>
        <w:tc>
          <w:tcPr>
            <w:tcW w:w="1190" w:type="dxa"/>
            <w:tcMar>
              <w:top w:w="54" w:type="dxa"/>
              <w:left w:w="108" w:type="dxa"/>
              <w:bottom w:w="54" w:type="dxa"/>
              <w:right w:w="108" w:type="dxa"/>
            </w:tcMar>
            <w:vAlign w:val="center"/>
          </w:tcPr>
          <w:p w14:paraId="5A5C6662" w14:textId="4C264546" w:rsidR="00014C72" w:rsidRDefault="00014C72" w:rsidP="004833EC">
            <w:pPr>
              <w:snapToGrid w:val="0"/>
              <w:spacing w:before="100" w:beforeAutospacing="1" w:afterLines="0" w:after="0"/>
              <w:jc w:val="center"/>
              <w:rPr>
                <w:rFonts w:eastAsiaTheme="minorEastAsia"/>
                <w:lang w:val="en-GB" w:eastAsia="zh-CN"/>
              </w:rPr>
            </w:pPr>
            <w:r>
              <w:rPr>
                <w:rFonts w:eastAsiaTheme="minorEastAsia" w:hint="eastAsia"/>
                <w:lang w:val="en-GB" w:eastAsia="zh-CN"/>
              </w:rPr>
              <w:t>1</w:t>
            </w:r>
          </w:p>
        </w:tc>
        <w:tc>
          <w:tcPr>
            <w:tcW w:w="1645" w:type="dxa"/>
            <w:tcMar>
              <w:top w:w="54" w:type="dxa"/>
              <w:left w:w="108" w:type="dxa"/>
              <w:bottom w:w="54" w:type="dxa"/>
              <w:right w:w="108" w:type="dxa"/>
            </w:tcMar>
            <w:vAlign w:val="center"/>
          </w:tcPr>
          <w:p w14:paraId="25D0AD8C" w14:textId="097EC153" w:rsidR="00014C72" w:rsidRPr="004833EC" w:rsidRDefault="00014C72" w:rsidP="004833EC">
            <w:pPr>
              <w:snapToGrid w:val="0"/>
              <w:spacing w:before="100" w:beforeAutospacing="1" w:afterLines="0" w:after="0"/>
              <w:jc w:val="center"/>
              <w:rPr>
                <w:rFonts w:eastAsiaTheme="minorEastAsia"/>
                <w:lang w:val="en-GB" w:eastAsia="zh-CN"/>
              </w:rPr>
            </w:pPr>
            <w:r w:rsidRPr="004833EC">
              <w:rPr>
                <w:rFonts w:eastAsiaTheme="minorEastAsia" w:hint="eastAsia"/>
                <w:lang w:val="en-GB" w:eastAsia="zh-CN"/>
              </w:rPr>
              <w:t>10%</w:t>
            </w:r>
          </w:p>
        </w:tc>
        <w:tc>
          <w:tcPr>
            <w:tcW w:w="1518" w:type="dxa"/>
            <w:vAlign w:val="center"/>
          </w:tcPr>
          <w:p w14:paraId="411531DA" w14:textId="77777777" w:rsidR="00014C72" w:rsidRPr="004833EC" w:rsidRDefault="00014C72" w:rsidP="004833EC">
            <w:pPr>
              <w:snapToGrid w:val="0"/>
              <w:spacing w:before="100" w:beforeAutospacing="1" w:afterLines="0" w:after="0"/>
              <w:jc w:val="center"/>
              <w:rPr>
                <w:rFonts w:eastAsiaTheme="minorEastAsia"/>
                <w:lang w:val="en-GB" w:eastAsia="zh-CN"/>
              </w:rPr>
            </w:pPr>
            <w:r w:rsidRPr="004833EC">
              <w:rPr>
                <w:rFonts w:eastAsiaTheme="minorEastAsia"/>
                <w:lang w:val="en-GB" w:eastAsia="zh-CN"/>
              </w:rPr>
              <w:t>Paging: 20</w:t>
            </w:r>
          </w:p>
          <w:p w14:paraId="65264273" w14:textId="77777777" w:rsidR="00014C72" w:rsidRPr="004833EC" w:rsidRDefault="00014C72" w:rsidP="004833EC">
            <w:pPr>
              <w:snapToGrid w:val="0"/>
              <w:spacing w:afterLines="0" w:after="0"/>
              <w:jc w:val="center"/>
              <w:rPr>
                <w:rFonts w:eastAsiaTheme="minorEastAsia"/>
                <w:lang w:val="en-GB" w:eastAsia="zh-CN"/>
              </w:rPr>
            </w:pPr>
            <w:proofErr w:type="spellStart"/>
            <w:r w:rsidRPr="004833EC">
              <w:rPr>
                <w:rFonts w:eastAsiaTheme="minorEastAsia"/>
                <w:lang w:val="en-GB" w:eastAsia="zh-CN"/>
              </w:rPr>
              <w:t>Msg</w:t>
            </w:r>
            <w:proofErr w:type="spellEnd"/>
            <w:r w:rsidRPr="004833EC">
              <w:rPr>
                <w:rFonts w:eastAsiaTheme="minorEastAsia"/>
                <w:lang w:val="en-GB" w:eastAsia="zh-CN"/>
              </w:rPr>
              <w:t xml:space="preserve"> 1/2: 16</w:t>
            </w:r>
          </w:p>
          <w:p w14:paraId="225D69E2" w14:textId="07D00FD8" w:rsidR="00014C72" w:rsidRPr="004833EC" w:rsidRDefault="00014C72" w:rsidP="004833EC">
            <w:pPr>
              <w:snapToGrid w:val="0"/>
              <w:spacing w:afterLines="0" w:after="0"/>
              <w:jc w:val="center"/>
              <w:rPr>
                <w:rFonts w:eastAsiaTheme="minorEastAsia"/>
                <w:lang w:val="en-GB" w:eastAsia="zh-CN"/>
              </w:rPr>
            </w:pPr>
            <w:proofErr w:type="spellStart"/>
            <w:r w:rsidRPr="004833EC">
              <w:rPr>
                <w:rFonts w:eastAsiaTheme="minorEastAsia"/>
                <w:lang w:val="en-GB" w:eastAsia="zh-CN"/>
              </w:rPr>
              <w:t>Msg</w:t>
            </w:r>
            <w:proofErr w:type="spellEnd"/>
            <w:r w:rsidRPr="004833EC">
              <w:rPr>
                <w:rFonts w:eastAsiaTheme="minorEastAsia"/>
                <w:lang w:val="en-GB" w:eastAsia="zh-CN"/>
              </w:rPr>
              <w:t xml:space="preserve"> 3: 96</w:t>
            </w:r>
          </w:p>
        </w:tc>
        <w:tc>
          <w:tcPr>
            <w:tcW w:w="1251" w:type="dxa"/>
            <w:vAlign w:val="center"/>
          </w:tcPr>
          <w:p w14:paraId="72B2DF0B" w14:textId="77777777" w:rsidR="00014C72" w:rsidRPr="004833EC" w:rsidRDefault="00014C72" w:rsidP="004833EC">
            <w:pPr>
              <w:snapToGrid w:val="0"/>
              <w:spacing w:before="100" w:beforeAutospacing="1" w:afterLines="0" w:after="0"/>
              <w:jc w:val="center"/>
              <w:rPr>
                <w:rFonts w:eastAsiaTheme="minorEastAsia"/>
                <w:lang w:val="en-GB" w:eastAsia="zh-CN"/>
              </w:rPr>
            </w:pPr>
            <w:r w:rsidRPr="004833EC">
              <w:rPr>
                <w:rFonts w:eastAsiaTheme="minorEastAsia"/>
                <w:lang w:val="en-GB" w:eastAsia="zh-CN"/>
              </w:rPr>
              <w:t>Gap A = 1</w:t>
            </w:r>
            <w:r w:rsidRPr="004833EC">
              <w:rPr>
                <w:rFonts w:eastAsiaTheme="minorEastAsia" w:hint="eastAsia"/>
                <w:lang w:val="en-GB" w:eastAsia="zh-CN"/>
              </w:rPr>
              <w:t>0</w:t>
            </w:r>
          </w:p>
          <w:p w14:paraId="22CE7A95" w14:textId="204DDD39" w:rsidR="00014C72" w:rsidRPr="004833EC" w:rsidRDefault="00014C72" w:rsidP="004833EC">
            <w:pPr>
              <w:snapToGrid w:val="0"/>
              <w:spacing w:afterLines="0" w:after="0"/>
              <w:jc w:val="center"/>
              <w:rPr>
                <w:rFonts w:eastAsiaTheme="minorEastAsia"/>
                <w:lang w:val="en-GB" w:eastAsia="zh-CN"/>
              </w:rPr>
            </w:pPr>
            <w:r w:rsidRPr="004833EC">
              <w:rPr>
                <w:rFonts w:eastAsiaTheme="minorEastAsia"/>
                <w:lang w:val="en-GB" w:eastAsia="zh-CN"/>
              </w:rPr>
              <w:t xml:space="preserve">Gap </w:t>
            </w:r>
            <w:r w:rsidRPr="004833EC">
              <w:rPr>
                <w:rFonts w:eastAsiaTheme="minorEastAsia" w:hint="eastAsia"/>
                <w:lang w:val="en-GB" w:eastAsia="zh-CN"/>
              </w:rPr>
              <w:t>B1</w:t>
            </w:r>
            <w:r w:rsidRPr="004833EC">
              <w:rPr>
                <w:rFonts w:eastAsiaTheme="minorEastAsia"/>
                <w:lang w:val="en-GB" w:eastAsia="zh-CN"/>
              </w:rPr>
              <w:t xml:space="preserve"> = 1</w:t>
            </w:r>
            <w:r w:rsidRPr="004833EC">
              <w:rPr>
                <w:rFonts w:eastAsiaTheme="minorEastAsia" w:hint="eastAsia"/>
                <w:lang w:val="en-GB" w:eastAsia="zh-CN"/>
              </w:rPr>
              <w:t>0</w:t>
            </w:r>
          </w:p>
        </w:tc>
        <w:tc>
          <w:tcPr>
            <w:tcW w:w="1452" w:type="dxa"/>
            <w:vAlign w:val="center"/>
          </w:tcPr>
          <w:p w14:paraId="71BF9A90" w14:textId="16EB929F" w:rsidR="00014C72" w:rsidRPr="004833EC" w:rsidRDefault="00014C72" w:rsidP="004833EC">
            <w:pPr>
              <w:snapToGrid w:val="0"/>
              <w:spacing w:before="100" w:beforeAutospacing="1" w:afterLines="0" w:after="0"/>
              <w:jc w:val="center"/>
              <w:rPr>
                <w:rFonts w:eastAsiaTheme="minorEastAsia"/>
                <w:lang w:val="en-GB" w:eastAsia="zh-CN"/>
              </w:rPr>
            </w:pPr>
            <w:r w:rsidRPr="004833EC">
              <w:rPr>
                <w:rFonts w:eastAsiaTheme="minorEastAsia"/>
                <w:lang w:val="en-GB" w:eastAsia="zh-CN"/>
              </w:rPr>
              <w:t>197.8</w:t>
            </w:r>
          </w:p>
        </w:tc>
      </w:tr>
    </w:tbl>
    <w:p w14:paraId="0597DBC8" w14:textId="2925DC09" w:rsidR="00014C72" w:rsidRPr="00014C72" w:rsidRDefault="00014C72" w:rsidP="001821F9">
      <w:pPr>
        <w:pStyle w:val="a3"/>
        <w:keepNext/>
        <w:spacing w:beforeLines="100" w:before="240" w:after="120"/>
        <w:jc w:val="center"/>
        <w:rPr>
          <w:rFonts w:ascii="Times New Roman" w:hAnsi="Times New Roman" w:cs="Times New Roman"/>
          <w:b/>
          <w:lang w:eastAsia="zh-CN"/>
        </w:rPr>
      </w:pPr>
      <w:bookmarkStart w:id="27" w:name="_Ref181783522"/>
      <w:r w:rsidRPr="00014C72">
        <w:rPr>
          <w:rFonts w:ascii="Times New Roman" w:hAnsi="Times New Roman" w:cs="Times New Roman"/>
          <w:b/>
          <w:lang w:eastAsia="zh-CN"/>
        </w:rPr>
        <w:t xml:space="preserve">Table </w:t>
      </w:r>
      <w:r w:rsidRPr="00014C72">
        <w:rPr>
          <w:rFonts w:ascii="Times New Roman" w:hAnsi="Times New Roman" w:cs="Times New Roman"/>
          <w:b/>
          <w:lang w:eastAsia="zh-CN"/>
        </w:rPr>
        <w:fldChar w:fldCharType="begin"/>
      </w:r>
      <w:r w:rsidRPr="00014C72">
        <w:rPr>
          <w:rFonts w:ascii="Times New Roman" w:hAnsi="Times New Roman" w:cs="Times New Roman"/>
          <w:b/>
          <w:lang w:eastAsia="zh-CN"/>
        </w:rPr>
        <w:instrText xml:space="preserve"> SEQ Table \* ARABIC </w:instrText>
      </w:r>
      <w:r w:rsidRPr="00014C72">
        <w:rPr>
          <w:rFonts w:ascii="Times New Roman" w:hAnsi="Times New Roman" w:cs="Times New Roman"/>
          <w:b/>
          <w:lang w:eastAsia="zh-CN"/>
        </w:rPr>
        <w:fldChar w:fldCharType="separate"/>
      </w:r>
      <w:r w:rsidRPr="00014C72">
        <w:rPr>
          <w:rFonts w:ascii="Times New Roman" w:hAnsi="Times New Roman" w:cs="Times New Roman"/>
          <w:b/>
          <w:lang w:eastAsia="zh-CN"/>
        </w:rPr>
        <w:t>7</w:t>
      </w:r>
      <w:r w:rsidRPr="00014C72">
        <w:rPr>
          <w:rFonts w:ascii="Times New Roman" w:hAnsi="Times New Roman" w:cs="Times New Roman"/>
          <w:b/>
          <w:lang w:eastAsia="zh-CN"/>
        </w:rPr>
        <w:fldChar w:fldCharType="end"/>
      </w:r>
      <w:bookmarkEnd w:id="27"/>
      <w:r>
        <w:rPr>
          <w:rFonts w:ascii="Times New Roman" w:hAnsi="Times New Roman" w:cs="Times New Roman" w:hint="eastAsia"/>
          <w:b/>
          <w:lang w:eastAsia="zh-CN"/>
        </w:rPr>
        <w:t>: Evaluation results for single-device latency</w:t>
      </w:r>
      <w:r>
        <w:rPr>
          <w:rFonts w:ascii="Times New Roman" w:hAnsi="Times New Roman" w:cs="Times New Roman"/>
          <w:b/>
          <w:lang w:eastAsia="zh-CN"/>
        </w:rPr>
        <w:t xml:space="preserve"> </w:t>
      </w:r>
      <w:r w:rsidRPr="00FE2BFD">
        <w:rPr>
          <w:rFonts w:ascii="Times New Roman" w:hAnsi="Times New Roman" w:cs="Times New Roman"/>
          <w:b/>
          <w:lang w:eastAsia="zh-CN"/>
        </w:rPr>
        <w:t>for "inventory</w:t>
      </w:r>
      <w:r>
        <w:rPr>
          <w:rFonts w:ascii="Times New Roman" w:hAnsi="Times New Roman" w:cs="Times New Roman" w:hint="eastAsia"/>
          <w:b/>
          <w:lang w:eastAsia="zh-CN"/>
        </w:rPr>
        <w:t xml:space="preserve"> and command</w:t>
      </w:r>
      <w:r w:rsidRPr="00FE2BFD">
        <w:rPr>
          <w:rFonts w:ascii="Times New Roman" w:hAnsi="Times New Roman" w:cs="Times New Roman"/>
          <w:b/>
          <w:lang w:eastAsia="zh-CN"/>
        </w:rPr>
        <w:t>" case</w:t>
      </w:r>
    </w:p>
    <w:tbl>
      <w:tblPr>
        <w:tblW w:w="70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90"/>
        <w:gridCol w:w="1645"/>
        <w:gridCol w:w="1518"/>
        <w:gridCol w:w="1251"/>
        <w:gridCol w:w="1452"/>
      </w:tblGrid>
      <w:tr w:rsidR="00014C72" w14:paraId="78D3E685" w14:textId="77777777" w:rsidTr="00014C72">
        <w:trPr>
          <w:trHeight w:val="20"/>
          <w:jc w:val="center"/>
        </w:trPr>
        <w:tc>
          <w:tcPr>
            <w:tcW w:w="5604" w:type="dxa"/>
            <w:gridSpan w:val="4"/>
            <w:tcMar>
              <w:top w:w="54" w:type="dxa"/>
              <w:left w:w="108" w:type="dxa"/>
              <w:bottom w:w="54" w:type="dxa"/>
              <w:right w:w="108" w:type="dxa"/>
            </w:tcMar>
            <w:vAlign w:val="center"/>
          </w:tcPr>
          <w:p w14:paraId="4E5C94AB" w14:textId="77777777" w:rsidR="00014C72" w:rsidRDefault="00014C72" w:rsidP="00014C72">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Evaluation assumptions</w:t>
            </w:r>
          </w:p>
        </w:tc>
        <w:tc>
          <w:tcPr>
            <w:tcW w:w="1452" w:type="dxa"/>
            <w:vMerge w:val="restart"/>
            <w:vAlign w:val="center"/>
          </w:tcPr>
          <w:p w14:paraId="50C03591" w14:textId="77777777" w:rsidR="00014C72" w:rsidRDefault="00014C72" w:rsidP="00014C72">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Latency (</w:t>
            </w:r>
            <w:proofErr w:type="spellStart"/>
            <w:r>
              <w:rPr>
                <w:rFonts w:eastAsia="宋体" w:hint="eastAsia"/>
                <w:b/>
                <w:sz w:val="21"/>
                <w:szCs w:val="21"/>
                <w:lang w:eastAsia="zh-CN"/>
              </w:rPr>
              <w:t>ms</w:t>
            </w:r>
            <w:proofErr w:type="spellEnd"/>
            <w:r>
              <w:rPr>
                <w:rFonts w:eastAsia="宋体" w:hint="eastAsia"/>
                <w:b/>
                <w:sz w:val="21"/>
                <w:szCs w:val="21"/>
                <w:lang w:eastAsia="zh-CN"/>
              </w:rPr>
              <w:t>)</w:t>
            </w:r>
          </w:p>
        </w:tc>
      </w:tr>
      <w:tr w:rsidR="00014C72" w14:paraId="60E5ACC5" w14:textId="77777777" w:rsidTr="00014C72">
        <w:trPr>
          <w:trHeight w:val="20"/>
          <w:jc w:val="center"/>
        </w:trPr>
        <w:tc>
          <w:tcPr>
            <w:tcW w:w="1190" w:type="dxa"/>
            <w:tcMar>
              <w:top w:w="54" w:type="dxa"/>
              <w:left w:w="108" w:type="dxa"/>
              <w:bottom w:w="54" w:type="dxa"/>
              <w:right w:w="108" w:type="dxa"/>
            </w:tcMar>
            <w:vAlign w:val="center"/>
          </w:tcPr>
          <w:p w14:paraId="743F7D44" w14:textId="77777777" w:rsidR="00014C72" w:rsidRDefault="00014C72" w:rsidP="00014C72">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Data rate (kbps)</w:t>
            </w:r>
          </w:p>
        </w:tc>
        <w:tc>
          <w:tcPr>
            <w:tcW w:w="1645" w:type="dxa"/>
            <w:tcMar>
              <w:top w:w="54" w:type="dxa"/>
              <w:left w:w="108" w:type="dxa"/>
              <w:bottom w:w="54" w:type="dxa"/>
              <w:right w:w="108" w:type="dxa"/>
            </w:tcMar>
            <w:vAlign w:val="center"/>
          </w:tcPr>
          <w:p w14:paraId="42B58AC5" w14:textId="77777777" w:rsidR="00014C72" w:rsidRDefault="00014C72" w:rsidP="00014C72">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Re-attempt probability (X)</w:t>
            </w:r>
          </w:p>
        </w:tc>
        <w:tc>
          <w:tcPr>
            <w:tcW w:w="1518" w:type="dxa"/>
            <w:vAlign w:val="center"/>
          </w:tcPr>
          <w:p w14:paraId="49998527" w14:textId="77777777" w:rsidR="00014C72" w:rsidRDefault="00014C72" w:rsidP="00014C72">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Message size (bit)</w:t>
            </w:r>
          </w:p>
        </w:tc>
        <w:tc>
          <w:tcPr>
            <w:tcW w:w="1251" w:type="dxa"/>
            <w:vAlign w:val="center"/>
          </w:tcPr>
          <w:p w14:paraId="2195FDFD" w14:textId="77777777" w:rsidR="00014C72" w:rsidRDefault="00014C72" w:rsidP="00014C72">
            <w:pPr>
              <w:snapToGrid w:val="0"/>
              <w:spacing w:before="100" w:beforeAutospacing="1" w:afterLines="0" w:after="0"/>
              <w:jc w:val="center"/>
              <w:rPr>
                <w:rFonts w:eastAsia="宋体"/>
                <w:b/>
                <w:sz w:val="21"/>
                <w:szCs w:val="21"/>
                <w:lang w:eastAsia="zh-CN"/>
              </w:rPr>
            </w:pPr>
            <w:r w:rsidRPr="00B20F4E">
              <w:rPr>
                <w:rFonts w:eastAsia="宋体"/>
                <w:b/>
                <w:sz w:val="21"/>
                <w:szCs w:val="21"/>
                <w:lang w:eastAsia="zh-CN"/>
              </w:rPr>
              <w:t>Gap (</w:t>
            </w:r>
            <w:proofErr w:type="spellStart"/>
            <w:r w:rsidRPr="00B20F4E">
              <w:rPr>
                <w:rFonts w:eastAsia="宋体"/>
                <w:b/>
                <w:sz w:val="21"/>
                <w:szCs w:val="21"/>
                <w:lang w:eastAsia="zh-CN"/>
              </w:rPr>
              <w:t>ms</w:t>
            </w:r>
            <w:proofErr w:type="spellEnd"/>
            <w:r w:rsidRPr="00B20F4E">
              <w:rPr>
                <w:rFonts w:eastAsia="宋体"/>
                <w:b/>
                <w:sz w:val="21"/>
                <w:szCs w:val="21"/>
                <w:lang w:eastAsia="zh-CN"/>
              </w:rPr>
              <w:t>)</w:t>
            </w:r>
          </w:p>
        </w:tc>
        <w:tc>
          <w:tcPr>
            <w:tcW w:w="1452" w:type="dxa"/>
            <w:vMerge/>
            <w:vAlign w:val="center"/>
          </w:tcPr>
          <w:p w14:paraId="123D9E11" w14:textId="77777777" w:rsidR="00014C72" w:rsidRDefault="00014C72" w:rsidP="00014C72">
            <w:pPr>
              <w:snapToGrid w:val="0"/>
              <w:spacing w:before="100" w:beforeAutospacing="1" w:afterLines="0" w:after="0"/>
              <w:jc w:val="center"/>
              <w:rPr>
                <w:rFonts w:eastAsia="宋体"/>
                <w:b/>
                <w:sz w:val="21"/>
                <w:szCs w:val="21"/>
                <w:lang w:eastAsia="zh-CN"/>
              </w:rPr>
            </w:pPr>
          </w:p>
        </w:tc>
      </w:tr>
      <w:tr w:rsidR="00014C72" w14:paraId="114369B5" w14:textId="77777777" w:rsidTr="00014C72">
        <w:trPr>
          <w:trHeight w:val="20"/>
          <w:jc w:val="center"/>
        </w:trPr>
        <w:tc>
          <w:tcPr>
            <w:tcW w:w="1190" w:type="dxa"/>
            <w:tcMar>
              <w:top w:w="54" w:type="dxa"/>
              <w:left w:w="108" w:type="dxa"/>
              <w:bottom w:w="54" w:type="dxa"/>
              <w:right w:w="108" w:type="dxa"/>
            </w:tcMar>
            <w:vAlign w:val="center"/>
          </w:tcPr>
          <w:p w14:paraId="5F47C8FD" w14:textId="77777777" w:rsidR="00014C72" w:rsidRDefault="00014C72" w:rsidP="00014C72">
            <w:pPr>
              <w:snapToGrid w:val="0"/>
              <w:spacing w:before="100" w:beforeAutospacing="1" w:afterLines="0" w:after="0"/>
              <w:jc w:val="center"/>
              <w:rPr>
                <w:rFonts w:eastAsiaTheme="minorEastAsia"/>
                <w:lang w:val="en-GB" w:eastAsia="zh-CN"/>
              </w:rPr>
            </w:pPr>
            <w:r>
              <w:rPr>
                <w:rFonts w:eastAsiaTheme="minorEastAsia" w:hint="eastAsia"/>
                <w:lang w:val="en-GB" w:eastAsia="zh-CN"/>
              </w:rPr>
              <w:t>1</w:t>
            </w:r>
          </w:p>
        </w:tc>
        <w:tc>
          <w:tcPr>
            <w:tcW w:w="1645" w:type="dxa"/>
            <w:tcMar>
              <w:top w:w="54" w:type="dxa"/>
              <w:left w:w="108" w:type="dxa"/>
              <w:bottom w:w="54" w:type="dxa"/>
              <w:right w:w="108" w:type="dxa"/>
            </w:tcMar>
            <w:vAlign w:val="center"/>
          </w:tcPr>
          <w:p w14:paraId="5FF6867F" w14:textId="77777777" w:rsidR="00014C72" w:rsidRDefault="00014C72" w:rsidP="00014C72">
            <w:pPr>
              <w:snapToGrid w:val="0"/>
              <w:spacing w:before="100" w:beforeAutospacing="1" w:afterLines="0" w:after="0"/>
              <w:jc w:val="center"/>
              <w:rPr>
                <w:rFonts w:eastAsia="宋体"/>
                <w:lang w:eastAsia="zh-CN"/>
              </w:rPr>
            </w:pPr>
            <w:r w:rsidRPr="004833EC">
              <w:rPr>
                <w:rFonts w:eastAsiaTheme="minorEastAsia" w:hint="eastAsia"/>
                <w:lang w:val="en-GB" w:eastAsia="zh-CN"/>
              </w:rPr>
              <w:t>10%</w:t>
            </w:r>
          </w:p>
        </w:tc>
        <w:tc>
          <w:tcPr>
            <w:tcW w:w="1518" w:type="dxa"/>
            <w:vAlign w:val="center"/>
          </w:tcPr>
          <w:p w14:paraId="0F92A841" w14:textId="77777777" w:rsidR="00014C72" w:rsidRPr="004833EC" w:rsidRDefault="00014C72" w:rsidP="00014C72">
            <w:pPr>
              <w:snapToGrid w:val="0"/>
              <w:spacing w:afterLines="0" w:after="0"/>
              <w:jc w:val="center"/>
              <w:rPr>
                <w:rFonts w:eastAsiaTheme="minorEastAsia"/>
                <w:lang w:val="en-GB" w:eastAsia="zh-CN"/>
              </w:rPr>
            </w:pPr>
            <w:r w:rsidRPr="004833EC">
              <w:rPr>
                <w:rFonts w:eastAsiaTheme="minorEastAsia"/>
                <w:lang w:val="en-GB" w:eastAsia="zh-CN"/>
              </w:rPr>
              <w:t>Paging: 20</w:t>
            </w:r>
          </w:p>
          <w:p w14:paraId="084D9198" w14:textId="77777777" w:rsidR="00014C72" w:rsidRPr="004833EC" w:rsidRDefault="00014C72" w:rsidP="00014C72">
            <w:pPr>
              <w:snapToGrid w:val="0"/>
              <w:spacing w:afterLines="0" w:after="0"/>
              <w:jc w:val="center"/>
              <w:rPr>
                <w:rFonts w:eastAsiaTheme="minorEastAsia"/>
                <w:lang w:val="en-GB" w:eastAsia="zh-CN"/>
              </w:rPr>
            </w:pPr>
            <w:proofErr w:type="spellStart"/>
            <w:r w:rsidRPr="004833EC">
              <w:rPr>
                <w:rFonts w:eastAsiaTheme="minorEastAsia"/>
                <w:lang w:val="en-GB" w:eastAsia="zh-CN"/>
              </w:rPr>
              <w:t>Msg</w:t>
            </w:r>
            <w:proofErr w:type="spellEnd"/>
            <w:r w:rsidRPr="004833EC">
              <w:rPr>
                <w:rFonts w:eastAsiaTheme="minorEastAsia"/>
                <w:lang w:val="en-GB" w:eastAsia="zh-CN"/>
              </w:rPr>
              <w:t xml:space="preserve"> 1/2: 16</w:t>
            </w:r>
          </w:p>
          <w:p w14:paraId="22D72EBD" w14:textId="77777777" w:rsidR="00014C72" w:rsidRPr="00B20F4E" w:rsidRDefault="00014C72" w:rsidP="00014C72">
            <w:pPr>
              <w:snapToGrid w:val="0"/>
              <w:spacing w:afterLines="0" w:after="0"/>
              <w:jc w:val="center"/>
              <w:rPr>
                <w:rFonts w:eastAsia="宋体"/>
                <w:lang w:eastAsia="zh-CN"/>
              </w:rPr>
            </w:pPr>
            <w:proofErr w:type="spellStart"/>
            <w:r w:rsidRPr="004833EC">
              <w:rPr>
                <w:rFonts w:eastAsiaTheme="minorEastAsia"/>
                <w:lang w:val="en-GB" w:eastAsia="zh-CN"/>
              </w:rPr>
              <w:t>Msg</w:t>
            </w:r>
            <w:proofErr w:type="spellEnd"/>
            <w:r w:rsidRPr="004833EC">
              <w:rPr>
                <w:rFonts w:eastAsiaTheme="minorEastAsia"/>
                <w:lang w:val="en-GB" w:eastAsia="zh-CN"/>
              </w:rPr>
              <w:t xml:space="preserve"> 3: 96</w:t>
            </w:r>
          </w:p>
        </w:tc>
        <w:tc>
          <w:tcPr>
            <w:tcW w:w="1251" w:type="dxa"/>
            <w:vAlign w:val="center"/>
          </w:tcPr>
          <w:p w14:paraId="3428DD2E" w14:textId="77777777" w:rsidR="00014C72" w:rsidRPr="004833EC" w:rsidRDefault="00014C72" w:rsidP="00014C72">
            <w:pPr>
              <w:snapToGrid w:val="0"/>
              <w:spacing w:before="100" w:beforeAutospacing="1" w:afterLines="0" w:after="0"/>
              <w:jc w:val="center"/>
              <w:rPr>
                <w:rFonts w:eastAsiaTheme="minorEastAsia"/>
                <w:lang w:val="en-GB" w:eastAsia="zh-CN"/>
              </w:rPr>
            </w:pPr>
            <w:r w:rsidRPr="004833EC">
              <w:rPr>
                <w:rFonts w:eastAsiaTheme="minorEastAsia"/>
                <w:lang w:val="en-GB" w:eastAsia="zh-CN"/>
              </w:rPr>
              <w:t>Gap A = 1</w:t>
            </w:r>
            <w:r w:rsidRPr="004833EC">
              <w:rPr>
                <w:rFonts w:eastAsiaTheme="minorEastAsia" w:hint="eastAsia"/>
                <w:lang w:val="en-GB" w:eastAsia="zh-CN"/>
              </w:rPr>
              <w:t>0</w:t>
            </w:r>
          </w:p>
          <w:p w14:paraId="1EBA035B" w14:textId="77777777" w:rsidR="00014C72" w:rsidRPr="004833EC" w:rsidRDefault="00014C72" w:rsidP="00014C72">
            <w:pPr>
              <w:snapToGrid w:val="0"/>
              <w:spacing w:afterLines="0" w:after="0"/>
              <w:jc w:val="center"/>
              <w:rPr>
                <w:rFonts w:eastAsiaTheme="minorEastAsia"/>
                <w:lang w:val="en-GB" w:eastAsia="zh-CN"/>
              </w:rPr>
            </w:pPr>
            <w:r w:rsidRPr="004833EC">
              <w:rPr>
                <w:rFonts w:eastAsiaTheme="minorEastAsia"/>
                <w:lang w:val="en-GB" w:eastAsia="zh-CN"/>
              </w:rPr>
              <w:t xml:space="preserve">Gap </w:t>
            </w:r>
            <w:r w:rsidRPr="004833EC">
              <w:rPr>
                <w:rFonts w:eastAsiaTheme="minorEastAsia" w:hint="eastAsia"/>
                <w:lang w:val="en-GB" w:eastAsia="zh-CN"/>
              </w:rPr>
              <w:t>B1</w:t>
            </w:r>
            <w:r w:rsidRPr="004833EC">
              <w:rPr>
                <w:rFonts w:eastAsiaTheme="minorEastAsia"/>
                <w:lang w:val="en-GB" w:eastAsia="zh-CN"/>
              </w:rPr>
              <w:t xml:space="preserve"> = 1</w:t>
            </w:r>
            <w:r w:rsidRPr="004833EC">
              <w:rPr>
                <w:rFonts w:eastAsiaTheme="minorEastAsia" w:hint="eastAsia"/>
                <w:lang w:val="en-GB" w:eastAsia="zh-CN"/>
              </w:rPr>
              <w:t>0</w:t>
            </w:r>
          </w:p>
        </w:tc>
        <w:tc>
          <w:tcPr>
            <w:tcW w:w="1452" w:type="dxa"/>
            <w:vAlign w:val="center"/>
          </w:tcPr>
          <w:p w14:paraId="611F8523" w14:textId="77777777" w:rsidR="00014C72" w:rsidRPr="004833EC" w:rsidRDefault="00014C72" w:rsidP="00014C72">
            <w:pPr>
              <w:snapToGrid w:val="0"/>
              <w:spacing w:before="100" w:beforeAutospacing="1" w:afterLines="0" w:after="0"/>
              <w:jc w:val="center"/>
              <w:rPr>
                <w:rFonts w:eastAsiaTheme="minorEastAsia"/>
                <w:lang w:val="en-GB" w:eastAsia="zh-CN"/>
              </w:rPr>
            </w:pPr>
            <w:r w:rsidRPr="004833EC">
              <w:rPr>
                <w:rFonts w:eastAsiaTheme="minorEastAsia"/>
                <w:lang w:val="en-GB" w:eastAsia="zh-CN"/>
              </w:rPr>
              <w:t>504.4</w:t>
            </w:r>
          </w:p>
        </w:tc>
      </w:tr>
    </w:tbl>
    <w:p w14:paraId="79AE0A8C" w14:textId="3C1FB49A" w:rsidR="001A0B52" w:rsidRDefault="009C1D9E" w:rsidP="0028494F">
      <w:pPr>
        <w:spacing w:beforeLines="100" w:before="240"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913F50">
        <w:rPr>
          <w:rFonts w:eastAsiaTheme="minorEastAsia" w:hint="eastAsia"/>
          <w:b/>
          <w:lang w:eastAsia="zh-CN"/>
        </w:rPr>
        <w:t>8</w:t>
      </w:r>
      <w:r>
        <w:rPr>
          <w:rFonts w:eastAsiaTheme="minorEastAsia" w:hint="eastAsia"/>
          <w:b/>
          <w:lang w:eastAsia="zh-CN"/>
        </w:rPr>
        <w:t>: The latency for a single A-</w:t>
      </w:r>
      <w:proofErr w:type="spellStart"/>
      <w:r>
        <w:rPr>
          <w:rFonts w:eastAsiaTheme="minorEastAsia" w:hint="eastAsia"/>
          <w:b/>
          <w:lang w:eastAsia="zh-CN"/>
        </w:rPr>
        <w:t>IoT</w:t>
      </w:r>
      <w:proofErr w:type="spellEnd"/>
      <w:r>
        <w:rPr>
          <w:rFonts w:eastAsiaTheme="minorEastAsia" w:hint="eastAsia"/>
          <w:b/>
          <w:lang w:eastAsia="zh-CN"/>
        </w:rPr>
        <w:t xml:space="preserve"> device for </w:t>
      </w:r>
      <w:r>
        <w:rPr>
          <w:rFonts w:eastAsiaTheme="minorEastAsia"/>
          <w:b/>
          <w:lang w:eastAsia="zh-CN"/>
        </w:rPr>
        <w:t>“</w:t>
      </w:r>
      <w:r>
        <w:rPr>
          <w:rFonts w:eastAsiaTheme="minorEastAsia" w:hint="eastAsia"/>
          <w:b/>
          <w:lang w:eastAsia="zh-CN"/>
        </w:rPr>
        <w:t>inventory-only</w:t>
      </w:r>
      <w:r>
        <w:rPr>
          <w:rFonts w:eastAsiaTheme="minorEastAsia"/>
          <w:b/>
          <w:lang w:eastAsia="zh-CN"/>
        </w:rPr>
        <w:t>”</w:t>
      </w:r>
      <w:r>
        <w:rPr>
          <w:rFonts w:eastAsiaTheme="minorEastAsia" w:hint="eastAsia"/>
          <w:b/>
          <w:lang w:eastAsia="zh-CN"/>
        </w:rPr>
        <w:t xml:space="preserve"> and </w:t>
      </w:r>
      <w:r>
        <w:rPr>
          <w:rFonts w:eastAsiaTheme="minorEastAsia"/>
          <w:b/>
          <w:lang w:eastAsia="zh-CN"/>
        </w:rPr>
        <w:t>“</w:t>
      </w:r>
      <w:r>
        <w:rPr>
          <w:rFonts w:eastAsiaTheme="minorEastAsia" w:hint="eastAsia"/>
          <w:b/>
          <w:lang w:eastAsia="zh-CN"/>
        </w:rPr>
        <w:t>inventory and command</w:t>
      </w:r>
      <w:r>
        <w:rPr>
          <w:rFonts w:eastAsiaTheme="minorEastAsia"/>
          <w:b/>
          <w:lang w:eastAsia="zh-CN"/>
        </w:rPr>
        <w:t>”</w:t>
      </w:r>
      <w:r>
        <w:rPr>
          <w:rFonts w:eastAsiaTheme="minorEastAsia" w:hint="eastAsia"/>
          <w:b/>
          <w:lang w:eastAsia="zh-CN"/>
        </w:rPr>
        <w:t xml:space="preserve"> is </w:t>
      </w:r>
      <w:r w:rsidR="00E80D80">
        <w:rPr>
          <w:rFonts w:eastAsiaTheme="minorEastAsia" w:hint="eastAsia"/>
          <w:b/>
          <w:lang w:eastAsia="zh-CN"/>
        </w:rPr>
        <w:t>197.8</w:t>
      </w:r>
      <w:r>
        <w:rPr>
          <w:rFonts w:eastAsiaTheme="minorEastAsia" w:hint="eastAsia"/>
          <w:b/>
          <w:lang w:eastAsia="zh-CN"/>
        </w:rPr>
        <w:t xml:space="preserve">ms and </w:t>
      </w:r>
      <w:r w:rsidR="00E80D80">
        <w:rPr>
          <w:rFonts w:eastAsiaTheme="minorEastAsia" w:hint="eastAsia"/>
          <w:b/>
          <w:lang w:eastAsia="zh-CN"/>
        </w:rPr>
        <w:t>504.4</w:t>
      </w:r>
      <w:r>
        <w:rPr>
          <w:rFonts w:eastAsiaTheme="minorEastAsia" w:hint="eastAsia"/>
          <w:b/>
          <w:lang w:eastAsia="zh-CN"/>
        </w:rPr>
        <w:t>ms respectively</w:t>
      </w:r>
      <w:r w:rsidR="00E80D80">
        <w:rPr>
          <w:rFonts w:eastAsiaTheme="minorEastAsia" w:hint="eastAsia"/>
          <w:b/>
          <w:lang w:eastAsia="zh-CN"/>
        </w:rPr>
        <w:t xml:space="preserve"> when the data rate is 1kbps</w:t>
      </w:r>
      <w:r>
        <w:rPr>
          <w:rFonts w:eastAsiaTheme="minorEastAsia" w:hint="eastAsia"/>
          <w:b/>
          <w:lang w:eastAsia="zh-CN"/>
        </w:rPr>
        <w:t>.</w:t>
      </w:r>
    </w:p>
    <w:p w14:paraId="10399B6A" w14:textId="6ED41FE3" w:rsidR="00BF051B" w:rsidRPr="00931DBD" w:rsidRDefault="00E80D80" w:rsidP="0028494F">
      <w:pPr>
        <w:spacing w:beforeLines="50" w:before="120" w:afterLines="150" w:after="360"/>
        <w:jc w:val="both"/>
        <w:rPr>
          <w:rFonts w:eastAsiaTheme="minorEastAsia"/>
        </w:rPr>
      </w:pPr>
      <w:r>
        <w:rPr>
          <w:rFonts w:eastAsiaTheme="minorEastAsia" w:hint="eastAsia"/>
          <w:b/>
          <w:lang w:eastAsia="zh-CN"/>
        </w:rPr>
        <w:t xml:space="preserve">Proposal </w:t>
      </w:r>
      <w:r w:rsidR="004E4D0B">
        <w:rPr>
          <w:rFonts w:eastAsiaTheme="minorEastAsia" w:hint="eastAsia"/>
          <w:b/>
          <w:lang w:eastAsia="zh-CN"/>
        </w:rPr>
        <w:t>9</w:t>
      </w:r>
      <w:r>
        <w:rPr>
          <w:rFonts w:eastAsiaTheme="minorEastAsia" w:hint="eastAsia"/>
          <w:b/>
          <w:lang w:eastAsia="zh-CN"/>
        </w:rPr>
        <w:t xml:space="preserve">: Capture the evaluation results of single-device latency in </w:t>
      </w:r>
      <w:r w:rsidRPr="00C40450">
        <w:rPr>
          <w:rFonts w:eastAsiaTheme="minorEastAsia"/>
          <w:b/>
          <w:lang w:eastAsia="zh-CN"/>
        </w:rPr>
        <w:fldChar w:fldCharType="begin"/>
      </w:r>
      <w:r w:rsidRPr="00C40450">
        <w:rPr>
          <w:rFonts w:eastAsiaTheme="minorEastAsia"/>
          <w:b/>
          <w:lang w:eastAsia="zh-CN"/>
        </w:rPr>
        <w:instrText xml:space="preserve"> </w:instrText>
      </w:r>
      <w:r w:rsidRPr="00C40450">
        <w:rPr>
          <w:rFonts w:eastAsiaTheme="minorEastAsia" w:hint="eastAsia"/>
          <w:b/>
          <w:lang w:eastAsia="zh-CN"/>
        </w:rPr>
        <w:instrText>REF _Ref181697807 \h</w:instrText>
      </w:r>
      <w:r w:rsidRPr="00C40450">
        <w:rPr>
          <w:rFonts w:eastAsiaTheme="minorEastAsia"/>
          <w:b/>
          <w:lang w:eastAsia="zh-CN"/>
        </w:rPr>
        <w:instrText xml:space="preserve">  \* MERGEFORMAT </w:instrText>
      </w:r>
      <w:r w:rsidRPr="00C40450">
        <w:rPr>
          <w:rFonts w:eastAsiaTheme="minorEastAsia"/>
          <w:b/>
          <w:lang w:eastAsia="zh-CN"/>
        </w:rPr>
      </w:r>
      <w:r w:rsidRPr="00C40450">
        <w:rPr>
          <w:rFonts w:eastAsiaTheme="minorEastAsia"/>
          <w:b/>
          <w:lang w:eastAsia="zh-CN"/>
        </w:rPr>
        <w:fldChar w:fldCharType="separate"/>
      </w:r>
      <w:r w:rsidR="00220AF0" w:rsidRPr="00E80D80">
        <w:rPr>
          <w:b/>
          <w:lang w:eastAsia="zh-CN"/>
        </w:rPr>
        <w:t xml:space="preserve">Table </w:t>
      </w:r>
      <w:r w:rsidR="00220AF0">
        <w:rPr>
          <w:b/>
          <w:lang w:eastAsia="zh-CN"/>
        </w:rPr>
        <w:t>6</w:t>
      </w:r>
      <w:r w:rsidRPr="00C40450">
        <w:rPr>
          <w:rFonts w:eastAsiaTheme="minorEastAsia"/>
          <w:b/>
          <w:lang w:eastAsia="zh-CN"/>
        </w:rPr>
        <w:fldChar w:fldCharType="end"/>
      </w:r>
      <w:r w:rsidR="00655C48">
        <w:rPr>
          <w:rFonts w:eastAsiaTheme="minorEastAsia"/>
          <w:b/>
          <w:lang w:eastAsia="zh-CN"/>
        </w:rPr>
        <w:t xml:space="preserve"> </w:t>
      </w:r>
      <w:r w:rsidR="00014C72">
        <w:rPr>
          <w:rFonts w:eastAsiaTheme="minorEastAsia" w:hint="eastAsia"/>
          <w:b/>
          <w:lang w:eastAsia="zh-CN"/>
        </w:rPr>
        <w:t xml:space="preserve">and </w:t>
      </w:r>
      <w:r w:rsidR="00014C72">
        <w:rPr>
          <w:rFonts w:eastAsiaTheme="minorEastAsia"/>
          <w:b/>
          <w:lang w:eastAsia="zh-CN"/>
        </w:rPr>
        <w:fldChar w:fldCharType="begin"/>
      </w:r>
      <w:r w:rsidR="00014C72">
        <w:rPr>
          <w:rFonts w:eastAsiaTheme="minorEastAsia"/>
          <w:b/>
          <w:lang w:eastAsia="zh-CN"/>
        </w:rPr>
        <w:instrText xml:space="preserve"> </w:instrText>
      </w:r>
      <w:r w:rsidR="00014C72">
        <w:rPr>
          <w:rFonts w:eastAsiaTheme="minorEastAsia" w:hint="eastAsia"/>
          <w:b/>
          <w:lang w:eastAsia="zh-CN"/>
        </w:rPr>
        <w:instrText>REF _Ref181783522 \h</w:instrText>
      </w:r>
      <w:r w:rsidR="00014C72">
        <w:rPr>
          <w:rFonts w:eastAsiaTheme="minorEastAsia"/>
          <w:b/>
          <w:lang w:eastAsia="zh-CN"/>
        </w:rPr>
        <w:instrText xml:space="preserve"> </w:instrText>
      </w:r>
      <w:r w:rsidR="00014C72">
        <w:rPr>
          <w:rFonts w:eastAsiaTheme="minorEastAsia"/>
          <w:b/>
          <w:lang w:eastAsia="zh-CN"/>
        </w:rPr>
      </w:r>
      <w:r w:rsidR="00014C72">
        <w:rPr>
          <w:rFonts w:eastAsiaTheme="minorEastAsia"/>
          <w:b/>
          <w:lang w:eastAsia="zh-CN"/>
        </w:rPr>
        <w:fldChar w:fldCharType="separate"/>
      </w:r>
      <w:r w:rsidR="00014C72" w:rsidRPr="00014C72">
        <w:rPr>
          <w:b/>
          <w:lang w:eastAsia="zh-CN"/>
        </w:rPr>
        <w:t>Table 7</w:t>
      </w:r>
      <w:r w:rsidR="00014C72">
        <w:rPr>
          <w:rFonts w:eastAsiaTheme="minorEastAsia"/>
          <w:b/>
          <w:lang w:eastAsia="zh-CN"/>
        </w:rPr>
        <w:fldChar w:fldCharType="end"/>
      </w:r>
      <w:r w:rsidR="00014C72">
        <w:rPr>
          <w:rFonts w:eastAsiaTheme="minorEastAsia" w:hint="eastAsia"/>
          <w:b/>
          <w:lang w:eastAsia="zh-CN"/>
        </w:rPr>
        <w:t xml:space="preserve"> </w:t>
      </w:r>
      <w:r w:rsidR="008F6DAC">
        <w:rPr>
          <w:rFonts w:eastAsiaTheme="minorEastAsia"/>
          <w:b/>
          <w:lang w:eastAsia="zh-CN"/>
        </w:rPr>
        <w:t xml:space="preserve">into </w:t>
      </w:r>
      <w:r w:rsidR="008F6DAC" w:rsidRPr="008F6DAC">
        <w:rPr>
          <w:rFonts w:eastAsiaTheme="minorEastAsia"/>
          <w:b/>
          <w:lang w:eastAsia="zh-CN"/>
        </w:rPr>
        <w:t>Table 7.2.1-1</w:t>
      </w:r>
      <w:r w:rsidR="008F6DAC">
        <w:rPr>
          <w:rFonts w:eastAsiaTheme="minorEastAsia"/>
          <w:b/>
          <w:lang w:eastAsia="zh-CN"/>
        </w:rPr>
        <w:t xml:space="preserve"> </w:t>
      </w:r>
      <w:r w:rsidR="00014C72">
        <w:rPr>
          <w:rFonts w:eastAsiaTheme="minorEastAsia" w:hint="eastAsia"/>
          <w:b/>
          <w:lang w:eastAsia="zh-CN"/>
        </w:rPr>
        <w:t xml:space="preserve">and Table </w:t>
      </w:r>
      <w:r w:rsidR="00014C72" w:rsidRPr="008F6DAC">
        <w:rPr>
          <w:rFonts w:eastAsiaTheme="minorEastAsia"/>
          <w:b/>
          <w:lang w:eastAsia="zh-CN"/>
        </w:rPr>
        <w:t>7.2.1-</w:t>
      </w:r>
      <w:r w:rsidR="00014C72">
        <w:rPr>
          <w:rFonts w:eastAsiaTheme="minorEastAsia" w:hint="eastAsia"/>
          <w:b/>
          <w:lang w:eastAsia="zh-CN"/>
        </w:rPr>
        <w:t xml:space="preserve">2 </w:t>
      </w:r>
      <w:r w:rsidR="008F6DAC">
        <w:rPr>
          <w:rFonts w:eastAsiaTheme="minorEastAsia"/>
          <w:b/>
          <w:lang w:eastAsia="zh-CN"/>
        </w:rPr>
        <w:t xml:space="preserve">in </w:t>
      </w:r>
      <w:r w:rsidR="008F6DAC">
        <w:rPr>
          <w:rFonts w:eastAsiaTheme="minorEastAsia" w:hint="eastAsia"/>
          <w:b/>
          <w:lang w:eastAsia="zh-CN"/>
        </w:rPr>
        <w:t>TR 38.769</w:t>
      </w:r>
      <w:r w:rsidR="00014C72">
        <w:rPr>
          <w:rFonts w:eastAsiaTheme="minorEastAsia" w:hint="eastAsia"/>
          <w:b/>
          <w:lang w:eastAsia="zh-CN"/>
        </w:rPr>
        <w:t xml:space="preserve"> respectively</w:t>
      </w:r>
      <w:r w:rsidR="008F6DAC">
        <w:rPr>
          <w:rFonts w:eastAsiaTheme="minorEastAsia"/>
          <w:b/>
          <w:lang w:eastAsia="zh-CN"/>
        </w:rPr>
        <w:t xml:space="preserve"> and</w:t>
      </w:r>
      <w:r w:rsidR="008F6DAC" w:rsidRPr="008F6DAC">
        <w:rPr>
          <w:rFonts w:eastAsiaTheme="minorEastAsia"/>
          <w:b/>
          <w:lang w:eastAsia="zh-CN"/>
        </w:rPr>
        <w:t xml:space="preserve"> </w:t>
      </w:r>
      <w:r w:rsidR="00655C48">
        <w:rPr>
          <w:rFonts w:eastAsiaTheme="minorEastAsia"/>
          <w:b/>
          <w:lang w:eastAsia="zh-CN"/>
        </w:rPr>
        <w:t>the details of the evaluation assumption and results</w:t>
      </w:r>
      <w:r w:rsidR="007E7960">
        <w:rPr>
          <w:rFonts w:eastAsiaTheme="minorEastAsia"/>
          <w:b/>
          <w:lang w:eastAsia="zh-CN"/>
        </w:rPr>
        <w:t xml:space="preserve"> in </w:t>
      </w:r>
      <w:r w:rsidR="00410A9E" w:rsidRPr="0028494F">
        <w:rPr>
          <w:rFonts w:eastAsiaTheme="minorEastAsia"/>
          <w:b/>
          <w:lang w:eastAsia="zh-CN"/>
        </w:rPr>
        <w:fldChar w:fldCharType="begin"/>
      </w:r>
      <w:r w:rsidR="00410A9E" w:rsidRPr="0028494F">
        <w:rPr>
          <w:rFonts w:eastAsiaTheme="minorEastAsia"/>
          <w:b/>
          <w:lang w:eastAsia="zh-CN"/>
        </w:rPr>
        <w:instrText xml:space="preserve"> </w:instrText>
      </w:r>
      <w:r w:rsidR="00410A9E" w:rsidRPr="0028494F">
        <w:rPr>
          <w:rFonts w:eastAsiaTheme="minorEastAsia" w:hint="eastAsia"/>
          <w:b/>
          <w:lang w:eastAsia="zh-CN"/>
        </w:rPr>
        <w:instrText>REF _Ref181708242 \h</w:instrText>
      </w:r>
      <w:r w:rsidR="00410A9E" w:rsidRPr="0028494F">
        <w:rPr>
          <w:rFonts w:eastAsiaTheme="minorEastAsia"/>
          <w:b/>
          <w:lang w:eastAsia="zh-CN"/>
        </w:rPr>
        <w:instrText xml:space="preserve"> </w:instrText>
      </w:r>
      <w:r w:rsidR="00410A9E">
        <w:rPr>
          <w:rFonts w:eastAsiaTheme="minorEastAsia"/>
          <w:b/>
          <w:lang w:eastAsia="zh-CN"/>
        </w:rPr>
        <w:instrText xml:space="preserve"> \* MERGEFORMAT </w:instrText>
      </w:r>
      <w:r w:rsidR="00410A9E" w:rsidRPr="0028494F">
        <w:rPr>
          <w:rFonts w:eastAsiaTheme="minorEastAsia"/>
          <w:b/>
          <w:lang w:eastAsia="zh-CN"/>
        </w:rPr>
      </w:r>
      <w:r w:rsidR="00410A9E" w:rsidRPr="0028494F">
        <w:rPr>
          <w:rFonts w:eastAsiaTheme="minorEastAsia"/>
          <w:b/>
          <w:lang w:eastAsia="zh-CN"/>
        </w:rPr>
        <w:fldChar w:fldCharType="separate"/>
      </w:r>
      <w:r w:rsidR="00410A9E" w:rsidRPr="0028494F">
        <w:rPr>
          <w:b/>
        </w:rPr>
        <w:t xml:space="preserve">Annex </w:t>
      </w:r>
      <w:r w:rsidR="00410A9E" w:rsidRPr="0028494F">
        <w:rPr>
          <w:rFonts w:hint="eastAsia"/>
          <w:b/>
        </w:rPr>
        <w:t>B</w:t>
      </w:r>
      <w:r w:rsidR="00410A9E" w:rsidRPr="0028494F">
        <w:rPr>
          <w:rFonts w:eastAsiaTheme="minorEastAsia"/>
          <w:b/>
          <w:lang w:eastAsia="zh-CN"/>
        </w:rPr>
        <w:fldChar w:fldCharType="end"/>
      </w:r>
      <w:r w:rsidR="00655C48">
        <w:rPr>
          <w:rFonts w:eastAsiaTheme="minorEastAsia"/>
          <w:b/>
          <w:lang w:eastAsia="zh-CN"/>
        </w:rPr>
        <w:t xml:space="preserve"> </w:t>
      </w:r>
      <w:r>
        <w:rPr>
          <w:rFonts w:eastAsiaTheme="minorEastAsia" w:hint="eastAsia"/>
          <w:b/>
          <w:lang w:eastAsia="zh-CN"/>
        </w:rPr>
        <w:t>into TR 38.769.</w:t>
      </w:r>
    </w:p>
    <w:p w14:paraId="24D79E56" w14:textId="77777777" w:rsidR="002045AB" w:rsidRDefault="002045AB" w:rsidP="002045AB">
      <w:pPr>
        <w:pStyle w:val="3"/>
      </w:pPr>
      <w:r>
        <w:t>I</w:t>
      </w:r>
      <w:r>
        <w:rPr>
          <w:rFonts w:hint="eastAsia"/>
        </w:rPr>
        <w:t>nventory completion time</w:t>
      </w:r>
    </w:p>
    <w:p w14:paraId="19D176CA" w14:textId="6CA33431" w:rsidR="005D13D7" w:rsidRDefault="008663A4" w:rsidP="0028494F">
      <w:pPr>
        <w:spacing w:after="120"/>
        <w:jc w:val="both"/>
        <w:rPr>
          <w:rFonts w:eastAsiaTheme="minorEastAsia"/>
          <w:lang w:eastAsia="zh-CN"/>
        </w:rPr>
      </w:pPr>
      <w:r>
        <w:rPr>
          <w:rFonts w:eastAsiaTheme="minorEastAsia"/>
          <w:lang w:eastAsia="zh-CN"/>
        </w:rPr>
        <w:t xml:space="preserve">Based on the </w:t>
      </w:r>
      <w:r w:rsidR="00093DAC">
        <w:rPr>
          <w:rFonts w:eastAsiaTheme="minorEastAsia" w:hint="eastAsia"/>
          <w:lang w:eastAsia="zh-CN"/>
        </w:rPr>
        <w:t xml:space="preserve">procedure </w:t>
      </w:r>
      <w:r w:rsidR="002166E7">
        <w:rPr>
          <w:rFonts w:eastAsiaTheme="minorEastAsia" w:hint="eastAsia"/>
          <w:lang w:eastAsia="zh-CN"/>
        </w:rPr>
        <w:t xml:space="preserve">shown in </w:t>
      </w:r>
      <w:r w:rsidR="002166E7" w:rsidRPr="004C2A24">
        <w:rPr>
          <w:rFonts w:eastAsiaTheme="minorEastAsia"/>
          <w:lang w:eastAsia="zh-CN"/>
        </w:rPr>
        <w:fldChar w:fldCharType="begin"/>
      </w:r>
      <w:r w:rsidR="002166E7" w:rsidRPr="002166E7">
        <w:rPr>
          <w:rFonts w:eastAsiaTheme="minorEastAsia"/>
          <w:lang w:eastAsia="zh-CN"/>
        </w:rPr>
        <w:instrText xml:space="preserve"> REF _Ref178335872 \h </w:instrText>
      </w:r>
      <w:r w:rsidR="002166E7" w:rsidRPr="00757DD5">
        <w:rPr>
          <w:rFonts w:eastAsiaTheme="minorEastAsia"/>
          <w:lang w:eastAsia="zh-CN"/>
        </w:rPr>
        <w:instrText xml:space="preserve"> \* MERGEFORMAT </w:instrText>
      </w:r>
      <w:r w:rsidR="002166E7" w:rsidRPr="004C2A24">
        <w:rPr>
          <w:rFonts w:eastAsiaTheme="minorEastAsia"/>
          <w:lang w:eastAsia="zh-CN"/>
        </w:rPr>
      </w:r>
      <w:r w:rsidR="002166E7" w:rsidRPr="004C2A24">
        <w:rPr>
          <w:rFonts w:eastAsiaTheme="minorEastAsia"/>
          <w:lang w:eastAsia="zh-CN"/>
        </w:rPr>
        <w:fldChar w:fldCharType="separate"/>
      </w:r>
      <w:r w:rsidR="00220AF0" w:rsidRPr="00C40450">
        <w:t xml:space="preserve">Figure </w:t>
      </w:r>
      <w:r w:rsidR="00220AF0" w:rsidRPr="00C40450">
        <w:rPr>
          <w:noProof/>
        </w:rPr>
        <w:t>1</w:t>
      </w:r>
      <w:r w:rsidR="002166E7" w:rsidRPr="004C2A24">
        <w:rPr>
          <w:rFonts w:eastAsiaTheme="minorEastAsia"/>
          <w:lang w:eastAsia="zh-CN"/>
        </w:rPr>
        <w:fldChar w:fldCharType="end"/>
      </w:r>
      <w:r>
        <w:rPr>
          <w:rFonts w:eastAsiaTheme="minorEastAsia"/>
          <w:lang w:eastAsia="zh-CN"/>
        </w:rPr>
        <w:t>, the</w:t>
      </w:r>
      <w:r w:rsidR="007D67F0">
        <w:rPr>
          <w:rFonts w:eastAsiaTheme="minorEastAsia" w:hint="eastAsia"/>
          <w:lang w:eastAsia="zh-CN"/>
        </w:rPr>
        <w:t xml:space="preserve"> evaluation results of</w:t>
      </w:r>
      <w:r>
        <w:rPr>
          <w:rFonts w:eastAsiaTheme="minorEastAsia"/>
          <w:lang w:eastAsia="zh-CN"/>
        </w:rPr>
        <w:t xml:space="preserve"> inventory completion time </w:t>
      </w:r>
      <w:r w:rsidR="007D67F0">
        <w:rPr>
          <w:rFonts w:eastAsiaTheme="minorEastAsia" w:hint="eastAsia"/>
          <w:lang w:eastAsia="zh-CN"/>
        </w:rPr>
        <w:t>are updated based on our previous results in</w:t>
      </w:r>
      <w:r w:rsidR="002C1690">
        <w:rPr>
          <w:rFonts w:eastAsiaTheme="minorEastAsia" w:hint="eastAsia"/>
          <w:lang w:eastAsia="zh-CN"/>
        </w:rPr>
        <w:t xml:space="preserve"> RAN1#118bis</w:t>
      </w:r>
      <w:r w:rsidR="0056312B">
        <w:rPr>
          <w:rFonts w:eastAsiaTheme="minorEastAsia" w:hint="eastAsia"/>
          <w:lang w:eastAsia="zh-CN"/>
        </w:rPr>
        <w:t xml:space="preserve"> </w:t>
      </w:r>
      <w:r w:rsidR="0056312B">
        <w:rPr>
          <w:rFonts w:eastAsiaTheme="minorEastAsia"/>
          <w:highlight w:val="yellow"/>
          <w:lang w:eastAsia="zh-CN"/>
        </w:rPr>
        <w:fldChar w:fldCharType="begin"/>
      </w:r>
      <w:r w:rsidR="0056312B">
        <w:rPr>
          <w:rFonts w:eastAsiaTheme="minorEastAsia"/>
          <w:lang w:eastAsia="zh-CN"/>
        </w:rPr>
        <w:instrText xml:space="preserve"> </w:instrText>
      </w:r>
      <w:r w:rsidR="0056312B">
        <w:rPr>
          <w:rFonts w:eastAsiaTheme="minorEastAsia" w:hint="eastAsia"/>
          <w:lang w:eastAsia="zh-CN"/>
        </w:rPr>
        <w:instrText>REF _Ref181273905 \r \h</w:instrText>
      </w:r>
      <w:r w:rsidR="0056312B">
        <w:rPr>
          <w:rFonts w:eastAsiaTheme="minorEastAsia"/>
          <w:lang w:eastAsia="zh-CN"/>
        </w:rPr>
        <w:instrText xml:space="preserve"> </w:instrText>
      </w:r>
      <w:r w:rsidR="0056312B">
        <w:rPr>
          <w:rFonts w:eastAsiaTheme="minorEastAsia"/>
          <w:highlight w:val="yellow"/>
          <w:lang w:eastAsia="zh-CN"/>
        </w:rPr>
      </w:r>
      <w:r w:rsidR="0056312B">
        <w:rPr>
          <w:rFonts w:eastAsiaTheme="minorEastAsia"/>
          <w:highlight w:val="yellow"/>
          <w:lang w:eastAsia="zh-CN"/>
        </w:rPr>
        <w:fldChar w:fldCharType="separate"/>
      </w:r>
      <w:r w:rsidR="00220AF0">
        <w:rPr>
          <w:rFonts w:eastAsiaTheme="minorEastAsia"/>
          <w:lang w:eastAsia="zh-CN"/>
        </w:rPr>
        <w:t>[1]</w:t>
      </w:r>
      <w:r w:rsidR="0056312B">
        <w:rPr>
          <w:rFonts w:eastAsiaTheme="minorEastAsia"/>
          <w:highlight w:val="yellow"/>
          <w:lang w:eastAsia="zh-CN"/>
        </w:rPr>
        <w:fldChar w:fldCharType="end"/>
      </w:r>
      <w:r>
        <w:rPr>
          <w:rFonts w:eastAsiaTheme="minorEastAsia"/>
          <w:lang w:eastAsia="zh-CN"/>
        </w:rPr>
        <w:t xml:space="preserve">. The </w:t>
      </w:r>
      <w:r w:rsidR="007D67F0">
        <w:rPr>
          <w:rFonts w:eastAsiaTheme="minorEastAsia" w:hint="eastAsia"/>
          <w:lang w:eastAsia="zh-CN"/>
        </w:rPr>
        <w:t xml:space="preserve">new </w:t>
      </w:r>
      <w:r>
        <w:rPr>
          <w:rFonts w:eastAsiaTheme="minorEastAsia"/>
          <w:lang w:eastAsia="zh-CN"/>
        </w:rPr>
        <w:t xml:space="preserve">results are shown in </w:t>
      </w:r>
      <w:r w:rsidR="00877D11" w:rsidRPr="00877D11">
        <w:rPr>
          <w:rFonts w:eastAsiaTheme="minorEastAsia"/>
          <w:lang w:eastAsia="zh-CN"/>
        </w:rPr>
        <w:fldChar w:fldCharType="begin"/>
      </w:r>
      <w:r w:rsidR="00877D11" w:rsidRPr="00877D11">
        <w:rPr>
          <w:rFonts w:eastAsiaTheme="minorEastAsia"/>
          <w:lang w:eastAsia="zh-CN"/>
        </w:rPr>
        <w:instrText xml:space="preserve"> REF _Ref181709071 \h  \* MERGEFORMAT </w:instrText>
      </w:r>
      <w:r w:rsidR="00877D11" w:rsidRPr="00877D11">
        <w:rPr>
          <w:rFonts w:eastAsiaTheme="minorEastAsia"/>
          <w:lang w:eastAsia="zh-CN"/>
        </w:rPr>
      </w:r>
      <w:r w:rsidR="00877D11" w:rsidRPr="00877D11">
        <w:rPr>
          <w:rFonts w:eastAsiaTheme="minorEastAsia"/>
          <w:lang w:eastAsia="zh-CN"/>
        </w:rPr>
        <w:fldChar w:fldCharType="separate"/>
      </w:r>
      <w:r w:rsidR="001821F9" w:rsidRPr="001821F9">
        <w:rPr>
          <w:lang w:eastAsia="zh-CN"/>
        </w:rPr>
        <w:t xml:space="preserve">Table </w:t>
      </w:r>
      <w:r w:rsidR="001821F9" w:rsidRPr="001821F9">
        <w:rPr>
          <w:noProof/>
          <w:lang w:eastAsia="zh-CN"/>
        </w:rPr>
        <w:t>8</w:t>
      </w:r>
      <w:r w:rsidR="00877D11" w:rsidRPr="00877D11">
        <w:rPr>
          <w:rFonts w:eastAsiaTheme="minorEastAsia"/>
          <w:lang w:eastAsia="zh-CN"/>
        </w:rPr>
        <w:fldChar w:fldCharType="end"/>
      </w:r>
      <w:r w:rsidR="00877D11">
        <w:rPr>
          <w:rFonts w:eastAsiaTheme="minorEastAsia" w:hint="eastAsia"/>
          <w:lang w:eastAsia="zh-CN"/>
        </w:rPr>
        <w:t>.</w:t>
      </w:r>
      <w:r w:rsidR="004B360D">
        <w:rPr>
          <w:rFonts w:eastAsiaTheme="minorEastAsia" w:hint="eastAsia"/>
          <w:lang w:eastAsia="zh-CN"/>
        </w:rPr>
        <w:t xml:space="preserve"> The detailed evaluation assumptions are listed in </w:t>
      </w:r>
      <w:r w:rsidR="004B360D">
        <w:rPr>
          <w:rFonts w:eastAsiaTheme="minorEastAsia"/>
          <w:lang w:eastAsia="zh-CN"/>
        </w:rPr>
        <w:fldChar w:fldCharType="begin"/>
      </w:r>
      <w:r w:rsidR="004B360D">
        <w:rPr>
          <w:rFonts w:eastAsiaTheme="minorEastAsia"/>
          <w:lang w:eastAsia="zh-CN"/>
        </w:rPr>
        <w:instrText xml:space="preserve"> </w:instrText>
      </w:r>
      <w:r w:rsidR="004B360D">
        <w:rPr>
          <w:rFonts w:eastAsiaTheme="minorEastAsia" w:hint="eastAsia"/>
          <w:lang w:eastAsia="zh-CN"/>
        </w:rPr>
        <w:instrText>REF _Ref181713030 \h</w:instrText>
      </w:r>
      <w:r w:rsidR="004B360D">
        <w:rPr>
          <w:rFonts w:eastAsiaTheme="minorEastAsia"/>
          <w:lang w:eastAsia="zh-CN"/>
        </w:rPr>
        <w:instrText xml:space="preserve"> </w:instrText>
      </w:r>
      <w:r w:rsidR="004B360D">
        <w:rPr>
          <w:rFonts w:eastAsiaTheme="minorEastAsia"/>
          <w:lang w:eastAsia="zh-CN"/>
        </w:rPr>
      </w:r>
      <w:r w:rsidR="004B360D">
        <w:rPr>
          <w:rFonts w:eastAsiaTheme="minorEastAsia"/>
          <w:lang w:eastAsia="zh-CN"/>
        </w:rPr>
        <w:fldChar w:fldCharType="separate"/>
      </w:r>
      <w:r w:rsidR="004B360D">
        <w:t xml:space="preserve">Annex </w:t>
      </w:r>
      <w:r w:rsidR="004B360D">
        <w:rPr>
          <w:rFonts w:hint="eastAsia"/>
        </w:rPr>
        <w:t>C</w:t>
      </w:r>
      <w:r w:rsidR="004B360D">
        <w:rPr>
          <w:rFonts w:eastAsiaTheme="minorEastAsia"/>
          <w:lang w:eastAsia="zh-CN"/>
        </w:rPr>
        <w:fldChar w:fldCharType="end"/>
      </w:r>
      <w:r w:rsidR="004B360D">
        <w:rPr>
          <w:rFonts w:eastAsiaTheme="minorEastAsia" w:hint="eastAsia"/>
          <w:lang w:eastAsia="zh-CN"/>
        </w:rPr>
        <w:t>.</w:t>
      </w:r>
    </w:p>
    <w:p w14:paraId="681ABAB1" w14:textId="5AD8299F" w:rsidR="00877D11" w:rsidRPr="00877D11" w:rsidRDefault="00877D11" w:rsidP="00877D11">
      <w:pPr>
        <w:pStyle w:val="a3"/>
        <w:keepNext/>
        <w:spacing w:after="120"/>
        <w:jc w:val="center"/>
        <w:rPr>
          <w:rFonts w:ascii="Times New Roman" w:hAnsi="Times New Roman" w:cs="Times New Roman"/>
          <w:b/>
          <w:lang w:eastAsia="zh-CN"/>
        </w:rPr>
      </w:pPr>
      <w:bookmarkStart w:id="28" w:name="_Ref181709071"/>
      <w:r w:rsidRPr="00877D11">
        <w:rPr>
          <w:rFonts w:ascii="Times New Roman" w:hAnsi="Times New Roman" w:cs="Times New Roman"/>
          <w:b/>
          <w:lang w:eastAsia="zh-CN"/>
        </w:rPr>
        <w:t xml:space="preserve">Table </w:t>
      </w:r>
      <w:r w:rsidRPr="00877D11">
        <w:rPr>
          <w:rFonts w:ascii="Times New Roman" w:hAnsi="Times New Roman" w:cs="Times New Roman"/>
          <w:b/>
          <w:lang w:eastAsia="zh-CN"/>
        </w:rPr>
        <w:fldChar w:fldCharType="begin"/>
      </w:r>
      <w:r w:rsidRPr="00877D11">
        <w:rPr>
          <w:rFonts w:ascii="Times New Roman" w:hAnsi="Times New Roman" w:cs="Times New Roman"/>
          <w:b/>
          <w:lang w:eastAsia="zh-CN"/>
        </w:rPr>
        <w:instrText xml:space="preserve"> SEQ Table \* ARABIC </w:instrText>
      </w:r>
      <w:r w:rsidRPr="00877D11">
        <w:rPr>
          <w:rFonts w:ascii="Times New Roman" w:hAnsi="Times New Roman" w:cs="Times New Roman"/>
          <w:b/>
          <w:lang w:eastAsia="zh-CN"/>
        </w:rPr>
        <w:fldChar w:fldCharType="separate"/>
      </w:r>
      <w:r w:rsidR="00014C72">
        <w:rPr>
          <w:rFonts w:ascii="Times New Roman" w:hAnsi="Times New Roman" w:cs="Times New Roman"/>
          <w:b/>
          <w:noProof/>
          <w:lang w:eastAsia="zh-CN"/>
        </w:rPr>
        <w:t>8</w:t>
      </w:r>
      <w:r w:rsidRPr="00877D11">
        <w:rPr>
          <w:rFonts w:ascii="Times New Roman" w:hAnsi="Times New Roman" w:cs="Times New Roman"/>
          <w:b/>
          <w:lang w:eastAsia="zh-CN"/>
        </w:rPr>
        <w:fldChar w:fldCharType="end"/>
      </w:r>
      <w:bookmarkEnd w:id="28"/>
      <w:r>
        <w:rPr>
          <w:rFonts w:ascii="Times New Roman" w:hAnsi="Times New Roman" w:cs="Times New Roman" w:hint="eastAsia"/>
          <w:b/>
          <w:lang w:eastAsia="zh-CN"/>
        </w:rPr>
        <w:t>: Evaluation results of inventory completion time</w:t>
      </w:r>
      <w:r w:rsidR="001E21DF">
        <w:rPr>
          <w:rFonts w:ascii="Times New Roman" w:hAnsi="Times New Roman" w:cs="Times New Roman"/>
          <w:b/>
          <w:lang w:eastAsia="zh-CN"/>
        </w:rPr>
        <w:t xml:space="preserve"> for </w:t>
      </w:r>
      <w:r w:rsidR="001E21DF" w:rsidRPr="001E21DF">
        <w:rPr>
          <w:rFonts w:ascii="Times New Roman" w:hAnsi="Times New Roman" w:cs="Times New Roman"/>
          <w:b/>
          <w:lang w:eastAsia="zh-CN"/>
        </w:rPr>
        <w:t>multiple devices</w:t>
      </w:r>
    </w:p>
    <w:tbl>
      <w:tblPr>
        <w:tblW w:w="89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77"/>
        <w:gridCol w:w="850"/>
        <w:gridCol w:w="800"/>
        <w:gridCol w:w="1985"/>
        <w:gridCol w:w="850"/>
        <w:gridCol w:w="1133"/>
        <w:gridCol w:w="2665"/>
      </w:tblGrid>
      <w:tr w:rsidR="005D13D7" w14:paraId="45CD92AB" w14:textId="77777777" w:rsidTr="00877D11">
        <w:trPr>
          <w:trHeight w:val="397"/>
          <w:jc w:val="center"/>
        </w:trPr>
        <w:tc>
          <w:tcPr>
            <w:tcW w:w="6295" w:type="dxa"/>
            <w:gridSpan w:val="6"/>
            <w:vAlign w:val="center"/>
          </w:tcPr>
          <w:p w14:paraId="31E16638" w14:textId="7209D345" w:rsidR="005D13D7" w:rsidRPr="005D13D7" w:rsidRDefault="005D13D7" w:rsidP="00877D11">
            <w:pPr>
              <w:adjustRightInd w:val="0"/>
              <w:snapToGrid w:val="0"/>
              <w:spacing w:afterLines="0" w:after="156" w:line="220" w:lineRule="exact"/>
              <w:contextualSpacing/>
              <w:jc w:val="center"/>
              <w:rPr>
                <w:rFonts w:eastAsia="宋体"/>
                <w:b/>
                <w:lang w:eastAsia="zh-CN"/>
              </w:rPr>
            </w:pPr>
            <w:r>
              <w:rPr>
                <w:rFonts w:eastAsia="宋体" w:hint="eastAsia"/>
                <w:b/>
                <w:lang w:eastAsia="zh-CN"/>
              </w:rPr>
              <w:t>Evaluation assumption</w:t>
            </w:r>
          </w:p>
        </w:tc>
        <w:tc>
          <w:tcPr>
            <w:tcW w:w="2665" w:type="dxa"/>
            <w:vMerge w:val="restart"/>
            <w:vAlign w:val="center"/>
          </w:tcPr>
          <w:p w14:paraId="2F1B4FB5" w14:textId="43835DDA" w:rsidR="005D13D7" w:rsidRPr="005D13D7" w:rsidRDefault="005D13D7" w:rsidP="00877D11">
            <w:pPr>
              <w:adjustRightInd w:val="0"/>
              <w:snapToGrid w:val="0"/>
              <w:spacing w:after="120" w:line="220" w:lineRule="exact"/>
              <w:contextualSpacing/>
              <w:jc w:val="center"/>
              <w:rPr>
                <w:rFonts w:eastAsia="宋体"/>
                <w:b/>
                <w:lang w:eastAsia="zh-CN"/>
              </w:rPr>
            </w:pPr>
            <w:r w:rsidRPr="005D13D7">
              <w:rPr>
                <w:rFonts w:eastAsia="宋体" w:hint="eastAsia"/>
                <w:b/>
                <w:lang w:eastAsia="zh-CN"/>
              </w:rPr>
              <w:t xml:space="preserve">Inventory </w:t>
            </w:r>
            <w:r w:rsidRPr="005D13D7">
              <w:rPr>
                <w:rFonts w:eastAsia="宋体"/>
                <w:b/>
                <w:lang w:eastAsia="zh-CN"/>
              </w:rPr>
              <w:t>completion</w:t>
            </w:r>
            <w:r w:rsidRPr="005D13D7">
              <w:rPr>
                <w:rFonts w:eastAsia="宋体" w:hint="eastAsia"/>
                <w:b/>
                <w:lang w:eastAsia="zh-CN"/>
              </w:rPr>
              <w:t xml:space="preserve"> time/s</w:t>
            </w:r>
          </w:p>
        </w:tc>
      </w:tr>
      <w:tr w:rsidR="005D13D7" w14:paraId="50AB8B77" w14:textId="77777777" w:rsidTr="00877D11">
        <w:trPr>
          <w:trHeight w:val="650"/>
          <w:jc w:val="center"/>
        </w:trPr>
        <w:tc>
          <w:tcPr>
            <w:tcW w:w="677" w:type="dxa"/>
            <w:vAlign w:val="center"/>
          </w:tcPr>
          <w:p w14:paraId="766815CB" w14:textId="7D89298C" w:rsidR="005D13D7" w:rsidRPr="00877D11" w:rsidRDefault="005D13D7" w:rsidP="00877D11">
            <w:pPr>
              <w:adjustRightInd w:val="0"/>
              <w:snapToGrid w:val="0"/>
              <w:spacing w:afterLines="0" w:after="0" w:line="220" w:lineRule="exact"/>
              <w:contextualSpacing/>
              <w:jc w:val="center"/>
              <w:rPr>
                <w:b/>
                <w:sz w:val="18"/>
                <w:szCs w:val="21"/>
              </w:rPr>
            </w:pPr>
            <w:r w:rsidRPr="00877D11">
              <w:rPr>
                <w:b/>
                <w:sz w:val="18"/>
                <w:szCs w:val="21"/>
              </w:rPr>
              <w:lastRenderedPageBreak/>
              <w:t>No. of devices</w:t>
            </w:r>
          </w:p>
        </w:tc>
        <w:tc>
          <w:tcPr>
            <w:tcW w:w="850" w:type="dxa"/>
            <w:vAlign w:val="center"/>
          </w:tcPr>
          <w:p w14:paraId="5EB1BA43" w14:textId="30A74BDF" w:rsidR="005D13D7" w:rsidRPr="00877D11" w:rsidRDefault="005D13D7" w:rsidP="00877D11">
            <w:pPr>
              <w:adjustRightInd w:val="0"/>
              <w:snapToGrid w:val="0"/>
              <w:spacing w:afterLines="0" w:after="0" w:line="220" w:lineRule="exact"/>
              <w:contextualSpacing/>
              <w:jc w:val="center"/>
              <w:rPr>
                <w:rFonts w:eastAsiaTheme="minorEastAsia"/>
                <w:b/>
                <w:sz w:val="18"/>
                <w:szCs w:val="21"/>
                <w:lang w:eastAsia="zh-CN"/>
              </w:rPr>
            </w:pPr>
            <w:r w:rsidRPr="00877D11">
              <w:rPr>
                <w:rFonts w:eastAsiaTheme="minorEastAsia" w:hint="eastAsia"/>
                <w:b/>
                <w:sz w:val="18"/>
                <w:szCs w:val="21"/>
                <w:lang w:eastAsia="zh-CN"/>
              </w:rPr>
              <w:t>Successful rate</w:t>
            </w:r>
          </w:p>
        </w:tc>
        <w:tc>
          <w:tcPr>
            <w:tcW w:w="800" w:type="dxa"/>
            <w:vAlign w:val="center"/>
          </w:tcPr>
          <w:p w14:paraId="27DE6731" w14:textId="74FC048E" w:rsidR="005D13D7" w:rsidRPr="00877D11" w:rsidRDefault="005D13D7" w:rsidP="00877D11">
            <w:pPr>
              <w:adjustRightInd w:val="0"/>
              <w:snapToGrid w:val="0"/>
              <w:spacing w:afterLines="0" w:after="0" w:line="220" w:lineRule="exact"/>
              <w:contextualSpacing/>
              <w:jc w:val="center"/>
              <w:rPr>
                <w:rFonts w:eastAsiaTheme="minorEastAsia"/>
                <w:b/>
                <w:sz w:val="18"/>
                <w:szCs w:val="21"/>
                <w:lang w:eastAsia="zh-CN"/>
              </w:rPr>
            </w:pPr>
            <w:r w:rsidRPr="00877D11">
              <w:rPr>
                <w:rFonts w:eastAsiaTheme="minorEastAsia" w:hint="eastAsia"/>
                <w:b/>
                <w:sz w:val="18"/>
                <w:szCs w:val="21"/>
                <w:lang w:eastAsia="zh-CN"/>
              </w:rPr>
              <w:t>Random access scheme</w:t>
            </w:r>
          </w:p>
        </w:tc>
        <w:tc>
          <w:tcPr>
            <w:tcW w:w="1985" w:type="dxa"/>
            <w:vAlign w:val="center"/>
          </w:tcPr>
          <w:p w14:paraId="4E0B0925" w14:textId="25397230" w:rsidR="005D13D7" w:rsidRPr="00877D11" w:rsidRDefault="005D13D7" w:rsidP="00877D11">
            <w:pPr>
              <w:adjustRightInd w:val="0"/>
              <w:snapToGrid w:val="0"/>
              <w:spacing w:afterLines="0" w:after="0" w:line="220" w:lineRule="exact"/>
              <w:contextualSpacing/>
              <w:jc w:val="center"/>
              <w:rPr>
                <w:rFonts w:eastAsia="宋体"/>
                <w:b/>
                <w:sz w:val="18"/>
                <w:lang w:eastAsia="zh-CN"/>
              </w:rPr>
            </w:pPr>
            <w:r w:rsidRPr="00877D11">
              <w:rPr>
                <w:b/>
                <w:sz w:val="18"/>
              </w:rPr>
              <w:t>Multiplexing resources (TDMA/FDMA/CDMA)</w:t>
            </w:r>
          </w:p>
        </w:tc>
        <w:tc>
          <w:tcPr>
            <w:tcW w:w="850" w:type="dxa"/>
            <w:vAlign w:val="center"/>
          </w:tcPr>
          <w:p w14:paraId="690F8B6B" w14:textId="271B00D6" w:rsidR="005D13D7" w:rsidRPr="00877D11" w:rsidRDefault="005D13D7" w:rsidP="00877D11">
            <w:pPr>
              <w:adjustRightInd w:val="0"/>
              <w:snapToGrid w:val="0"/>
              <w:spacing w:afterLines="0" w:after="156" w:line="220" w:lineRule="exact"/>
              <w:contextualSpacing/>
              <w:jc w:val="center"/>
              <w:rPr>
                <w:rFonts w:eastAsia="宋体"/>
                <w:b/>
                <w:sz w:val="18"/>
                <w:lang w:eastAsia="zh-CN"/>
              </w:rPr>
            </w:pPr>
            <w:r w:rsidRPr="00877D11">
              <w:rPr>
                <w:rFonts w:eastAsia="宋体" w:hint="eastAsia"/>
                <w:b/>
                <w:sz w:val="18"/>
                <w:lang w:eastAsia="zh-CN"/>
              </w:rPr>
              <w:t>Data rate (kbps)</w:t>
            </w:r>
          </w:p>
        </w:tc>
        <w:tc>
          <w:tcPr>
            <w:tcW w:w="1133" w:type="dxa"/>
            <w:vAlign w:val="center"/>
          </w:tcPr>
          <w:p w14:paraId="50398C33" w14:textId="4A824ED4" w:rsidR="005D13D7" w:rsidRPr="00877D11" w:rsidRDefault="005D13D7" w:rsidP="00877D11">
            <w:pPr>
              <w:adjustRightInd w:val="0"/>
              <w:snapToGrid w:val="0"/>
              <w:spacing w:afterLines="0" w:after="156" w:line="220" w:lineRule="exact"/>
              <w:contextualSpacing/>
              <w:jc w:val="center"/>
              <w:rPr>
                <w:rFonts w:eastAsia="宋体"/>
                <w:b/>
                <w:sz w:val="18"/>
                <w:lang w:eastAsia="zh-CN"/>
              </w:rPr>
            </w:pPr>
            <w:r w:rsidRPr="00877D11">
              <w:rPr>
                <w:rFonts w:eastAsia="宋体" w:hint="eastAsia"/>
                <w:b/>
                <w:sz w:val="18"/>
                <w:lang w:eastAsia="zh-CN"/>
              </w:rPr>
              <w:t>Energy harvesting consideration</w:t>
            </w:r>
          </w:p>
        </w:tc>
        <w:tc>
          <w:tcPr>
            <w:tcW w:w="2665" w:type="dxa"/>
            <w:vMerge/>
            <w:vAlign w:val="center"/>
          </w:tcPr>
          <w:p w14:paraId="186AB4EC" w14:textId="0D5CFDDA" w:rsidR="005D13D7" w:rsidRPr="005D13D7" w:rsidRDefault="005D13D7" w:rsidP="00877D11">
            <w:pPr>
              <w:adjustRightInd w:val="0"/>
              <w:snapToGrid w:val="0"/>
              <w:spacing w:afterLines="0" w:after="156" w:line="220" w:lineRule="exact"/>
              <w:contextualSpacing/>
              <w:jc w:val="center"/>
              <w:rPr>
                <w:rFonts w:eastAsia="宋体"/>
                <w:b/>
                <w:lang w:eastAsia="zh-CN"/>
              </w:rPr>
            </w:pPr>
          </w:p>
        </w:tc>
      </w:tr>
      <w:tr w:rsidR="00877D11" w14:paraId="5582BF35" w14:textId="77777777" w:rsidTr="00877D11">
        <w:trPr>
          <w:trHeight w:val="23"/>
          <w:jc w:val="center"/>
        </w:trPr>
        <w:tc>
          <w:tcPr>
            <w:tcW w:w="677" w:type="dxa"/>
            <w:vMerge w:val="restart"/>
            <w:vAlign w:val="center"/>
          </w:tcPr>
          <w:p w14:paraId="6457EBF0" w14:textId="4F662290"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Pr>
                <w:rFonts w:eastAsiaTheme="minorEastAsia" w:hint="eastAsia"/>
                <w:lang w:eastAsia="zh-CN"/>
              </w:rPr>
              <w:t>389</w:t>
            </w:r>
          </w:p>
        </w:tc>
        <w:tc>
          <w:tcPr>
            <w:tcW w:w="850" w:type="dxa"/>
            <w:vMerge w:val="restart"/>
            <w:vAlign w:val="center"/>
          </w:tcPr>
          <w:p w14:paraId="2F7E0459" w14:textId="051140F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Pr>
                <w:rFonts w:eastAsiaTheme="minorEastAsia" w:hint="eastAsia"/>
                <w:lang w:eastAsia="zh-CN"/>
              </w:rPr>
              <w:t>99%</w:t>
            </w:r>
          </w:p>
        </w:tc>
        <w:tc>
          <w:tcPr>
            <w:tcW w:w="800" w:type="dxa"/>
            <w:vMerge w:val="restart"/>
            <w:vAlign w:val="center"/>
          </w:tcPr>
          <w:p w14:paraId="4757492D" w14:textId="7AC8ED45"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Pr>
                <w:rFonts w:eastAsiaTheme="minorEastAsia" w:hint="eastAsia"/>
                <w:lang w:eastAsia="zh-CN"/>
              </w:rPr>
              <w:t>Slot-ALOHA</w:t>
            </w:r>
          </w:p>
        </w:tc>
        <w:tc>
          <w:tcPr>
            <w:tcW w:w="1985" w:type="dxa"/>
            <w:vAlign w:val="center"/>
          </w:tcPr>
          <w:p w14:paraId="601223E1" w14:textId="1A298EC8"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lang w:eastAsia="zh-CN"/>
              </w:rPr>
              <w:t>1</w:t>
            </w:r>
          </w:p>
        </w:tc>
        <w:tc>
          <w:tcPr>
            <w:tcW w:w="850" w:type="dxa"/>
            <w:vMerge w:val="restart"/>
            <w:vAlign w:val="center"/>
          </w:tcPr>
          <w:p w14:paraId="6AE58AB3" w14:textId="19EE024C"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Pr>
                <w:rFonts w:eastAsiaTheme="minorEastAsia" w:hint="eastAsia"/>
                <w:lang w:eastAsia="zh-CN"/>
              </w:rPr>
              <w:t>50</w:t>
            </w:r>
          </w:p>
        </w:tc>
        <w:tc>
          <w:tcPr>
            <w:tcW w:w="1133" w:type="dxa"/>
            <w:vMerge w:val="restart"/>
            <w:vAlign w:val="center"/>
          </w:tcPr>
          <w:p w14:paraId="6C4F7CD9" w14:textId="593B82B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Pr>
                <w:rFonts w:eastAsiaTheme="minorEastAsia" w:hint="eastAsia"/>
                <w:lang w:eastAsia="zh-CN"/>
              </w:rPr>
              <w:t>No</w:t>
            </w:r>
          </w:p>
        </w:tc>
        <w:tc>
          <w:tcPr>
            <w:tcW w:w="2665" w:type="dxa"/>
            <w:vAlign w:val="center"/>
          </w:tcPr>
          <w:p w14:paraId="32F74BCD" w14:textId="4AC46B26"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 xml:space="preserve">&gt;10s </w:t>
            </w:r>
            <w:r w:rsidRPr="005D13D7">
              <w:rPr>
                <w:rFonts w:eastAsiaTheme="minorEastAsia"/>
                <w:lang w:eastAsia="zh-CN"/>
              </w:rPr>
              <w:t>(Initial TDMA slots=32)</w:t>
            </w:r>
          </w:p>
          <w:p w14:paraId="5423C1E0"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4.35s (Initial TDMA slots=64)</w:t>
            </w:r>
          </w:p>
          <w:p w14:paraId="7AD1965F"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3.43s (Initial TDMA slots=128)</w:t>
            </w:r>
          </w:p>
        </w:tc>
      </w:tr>
      <w:tr w:rsidR="00877D11" w14:paraId="667BBA2D" w14:textId="77777777" w:rsidTr="00877D11">
        <w:trPr>
          <w:trHeight w:val="23"/>
          <w:jc w:val="center"/>
        </w:trPr>
        <w:tc>
          <w:tcPr>
            <w:tcW w:w="677" w:type="dxa"/>
            <w:vMerge/>
            <w:vAlign w:val="center"/>
          </w:tcPr>
          <w:p w14:paraId="456F7F03"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850" w:type="dxa"/>
            <w:vMerge/>
            <w:vAlign w:val="center"/>
          </w:tcPr>
          <w:p w14:paraId="23B353A5"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800" w:type="dxa"/>
            <w:vMerge/>
            <w:vAlign w:val="center"/>
          </w:tcPr>
          <w:p w14:paraId="4463754B" w14:textId="10799770"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1985" w:type="dxa"/>
            <w:vAlign w:val="center"/>
          </w:tcPr>
          <w:p w14:paraId="13EE4878" w14:textId="7A9F17DD"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lang w:eastAsia="zh-CN"/>
              </w:rPr>
              <w:t>2 (</w:t>
            </w:r>
            <w:r w:rsidRPr="005D13D7">
              <w:rPr>
                <w:rFonts w:eastAsiaTheme="minorEastAsia" w:hint="eastAsia"/>
                <w:lang w:eastAsia="zh-CN"/>
              </w:rPr>
              <w:t>TDMA+</w:t>
            </w:r>
            <w:r w:rsidRPr="005D13D7">
              <w:rPr>
                <w:rFonts w:eastAsiaTheme="minorEastAsia"/>
                <w:lang w:eastAsia="zh-CN"/>
              </w:rPr>
              <w:t>FDMA)</w:t>
            </w:r>
          </w:p>
        </w:tc>
        <w:tc>
          <w:tcPr>
            <w:tcW w:w="850" w:type="dxa"/>
            <w:vMerge/>
            <w:vAlign w:val="center"/>
          </w:tcPr>
          <w:p w14:paraId="3ABBC40C"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1133" w:type="dxa"/>
            <w:vMerge/>
            <w:vAlign w:val="center"/>
          </w:tcPr>
          <w:p w14:paraId="78DC9CED"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2665" w:type="dxa"/>
            <w:vAlign w:val="center"/>
          </w:tcPr>
          <w:p w14:paraId="375EF2DE" w14:textId="40758E30"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1.91s (Initial TDMA slots=32)</w:t>
            </w:r>
          </w:p>
          <w:p w14:paraId="50980F3B"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1.10s (Initial TDMA slots=64)</w:t>
            </w:r>
          </w:p>
          <w:p w14:paraId="748D2971" w14:textId="77777777" w:rsidR="00877D11" w:rsidRPr="005D13D7" w:rsidRDefault="00877D11" w:rsidP="00877D11">
            <w:pPr>
              <w:adjustRightInd w:val="0"/>
              <w:snapToGrid w:val="0"/>
              <w:spacing w:afterLines="0" w:after="156" w:line="260" w:lineRule="exact"/>
              <w:contextualSpacing/>
              <w:jc w:val="center"/>
            </w:pPr>
            <w:r w:rsidRPr="005D13D7">
              <w:rPr>
                <w:rFonts w:eastAsiaTheme="minorEastAsia" w:hint="eastAsia"/>
                <w:lang w:eastAsia="zh-CN"/>
              </w:rPr>
              <w:t>1.77s (Initial TDMA slots=128)</w:t>
            </w:r>
          </w:p>
        </w:tc>
      </w:tr>
      <w:tr w:rsidR="00877D11" w14:paraId="0EADF4FB" w14:textId="77777777" w:rsidTr="00877D11">
        <w:trPr>
          <w:trHeight w:val="23"/>
          <w:jc w:val="center"/>
        </w:trPr>
        <w:tc>
          <w:tcPr>
            <w:tcW w:w="677" w:type="dxa"/>
            <w:vMerge/>
            <w:vAlign w:val="center"/>
          </w:tcPr>
          <w:p w14:paraId="7D55FDBE"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850" w:type="dxa"/>
            <w:vMerge/>
            <w:vAlign w:val="center"/>
          </w:tcPr>
          <w:p w14:paraId="60668DFD"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800" w:type="dxa"/>
            <w:vMerge/>
            <w:vAlign w:val="center"/>
          </w:tcPr>
          <w:p w14:paraId="6E7EEF02" w14:textId="319C9E02"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1985" w:type="dxa"/>
            <w:vAlign w:val="center"/>
          </w:tcPr>
          <w:p w14:paraId="33A2405E" w14:textId="36978966"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lang w:eastAsia="zh-CN"/>
              </w:rPr>
              <w:t>4 (</w:t>
            </w:r>
            <w:r w:rsidRPr="005D13D7">
              <w:rPr>
                <w:rFonts w:eastAsiaTheme="minorEastAsia" w:hint="eastAsia"/>
                <w:lang w:eastAsia="zh-CN"/>
              </w:rPr>
              <w:t>TDMA+</w:t>
            </w:r>
            <w:r w:rsidRPr="005D13D7">
              <w:rPr>
                <w:rFonts w:eastAsiaTheme="minorEastAsia"/>
                <w:lang w:eastAsia="zh-CN"/>
              </w:rPr>
              <w:t>FDMA)</w:t>
            </w:r>
          </w:p>
        </w:tc>
        <w:tc>
          <w:tcPr>
            <w:tcW w:w="850" w:type="dxa"/>
            <w:vMerge/>
            <w:vAlign w:val="center"/>
          </w:tcPr>
          <w:p w14:paraId="132EF619"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1133" w:type="dxa"/>
            <w:vMerge/>
            <w:vAlign w:val="center"/>
          </w:tcPr>
          <w:p w14:paraId="59259AF6"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2665" w:type="dxa"/>
            <w:vAlign w:val="center"/>
          </w:tcPr>
          <w:p w14:paraId="728C1ED3" w14:textId="427D39F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0.62s (Initial TDMA slots=32)</w:t>
            </w:r>
          </w:p>
          <w:p w14:paraId="04878C34"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0.67s (Initial TDMA slots=64)</w:t>
            </w:r>
          </w:p>
          <w:p w14:paraId="5F1A4AA1" w14:textId="77777777" w:rsidR="00877D11" w:rsidRPr="005D13D7" w:rsidRDefault="00877D11" w:rsidP="00877D11">
            <w:pPr>
              <w:adjustRightInd w:val="0"/>
              <w:snapToGrid w:val="0"/>
              <w:spacing w:afterLines="0" w:after="156" w:line="260" w:lineRule="exact"/>
              <w:contextualSpacing/>
              <w:jc w:val="center"/>
            </w:pPr>
            <w:r w:rsidRPr="005D13D7">
              <w:rPr>
                <w:rFonts w:eastAsiaTheme="minorEastAsia" w:hint="eastAsia"/>
                <w:lang w:eastAsia="zh-CN"/>
              </w:rPr>
              <w:t>1.18s (Initial TDMA slots=128)</w:t>
            </w:r>
          </w:p>
        </w:tc>
      </w:tr>
      <w:tr w:rsidR="00877D11" w14:paraId="42A57ADC" w14:textId="77777777" w:rsidTr="00877D11">
        <w:trPr>
          <w:trHeight w:val="23"/>
          <w:jc w:val="center"/>
        </w:trPr>
        <w:tc>
          <w:tcPr>
            <w:tcW w:w="677" w:type="dxa"/>
            <w:vMerge/>
            <w:vAlign w:val="center"/>
          </w:tcPr>
          <w:p w14:paraId="4923F456"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850" w:type="dxa"/>
            <w:vMerge/>
            <w:vAlign w:val="center"/>
          </w:tcPr>
          <w:p w14:paraId="2088D3A5"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800" w:type="dxa"/>
            <w:vMerge/>
            <w:vAlign w:val="center"/>
          </w:tcPr>
          <w:p w14:paraId="31A8FC5D" w14:textId="596205E4"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1985" w:type="dxa"/>
            <w:vAlign w:val="center"/>
          </w:tcPr>
          <w:p w14:paraId="429C09A4" w14:textId="16A42195"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lang w:eastAsia="zh-CN"/>
              </w:rPr>
              <w:t>8 (</w:t>
            </w:r>
            <w:r w:rsidRPr="005D13D7">
              <w:rPr>
                <w:rFonts w:eastAsiaTheme="minorEastAsia" w:hint="eastAsia"/>
                <w:lang w:eastAsia="zh-CN"/>
              </w:rPr>
              <w:t>TDMA+</w:t>
            </w:r>
            <w:r w:rsidRPr="005D13D7">
              <w:rPr>
                <w:rFonts w:eastAsiaTheme="minorEastAsia"/>
                <w:lang w:eastAsia="zh-CN"/>
              </w:rPr>
              <w:t>FDMA)</w:t>
            </w:r>
          </w:p>
        </w:tc>
        <w:tc>
          <w:tcPr>
            <w:tcW w:w="850" w:type="dxa"/>
            <w:vMerge/>
            <w:vAlign w:val="center"/>
          </w:tcPr>
          <w:p w14:paraId="252BDF24"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1133" w:type="dxa"/>
            <w:vMerge/>
            <w:vAlign w:val="center"/>
          </w:tcPr>
          <w:p w14:paraId="0546BF44"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p>
        </w:tc>
        <w:tc>
          <w:tcPr>
            <w:tcW w:w="2665" w:type="dxa"/>
            <w:vAlign w:val="center"/>
          </w:tcPr>
          <w:p w14:paraId="772AA4DA" w14:textId="12B6AE3B"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0.44s (Initial TDMA slots=32)</w:t>
            </w:r>
          </w:p>
          <w:p w14:paraId="3A033BF4" w14:textId="77777777" w:rsidR="00877D11" w:rsidRPr="005D13D7" w:rsidRDefault="00877D11" w:rsidP="00877D11">
            <w:pPr>
              <w:adjustRightInd w:val="0"/>
              <w:snapToGrid w:val="0"/>
              <w:spacing w:afterLines="0" w:after="156" w:line="260" w:lineRule="exact"/>
              <w:contextualSpacing/>
              <w:jc w:val="center"/>
              <w:rPr>
                <w:rFonts w:eastAsiaTheme="minorEastAsia"/>
                <w:lang w:eastAsia="zh-CN"/>
              </w:rPr>
            </w:pPr>
            <w:r w:rsidRPr="005D13D7">
              <w:rPr>
                <w:rFonts w:eastAsiaTheme="minorEastAsia" w:hint="eastAsia"/>
                <w:lang w:eastAsia="zh-CN"/>
              </w:rPr>
              <w:t>0.50s (Initial TDMA slots=64)</w:t>
            </w:r>
          </w:p>
          <w:p w14:paraId="291FC3C1" w14:textId="77777777" w:rsidR="00877D11" w:rsidRPr="005D13D7" w:rsidRDefault="00877D11" w:rsidP="00877D11">
            <w:pPr>
              <w:adjustRightInd w:val="0"/>
              <w:snapToGrid w:val="0"/>
              <w:spacing w:afterLines="0" w:after="156" w:line="260" w:lineRule="exact"/>
              <w:contextualSpacing/>
              <w:jc w:val="center"/>
            </w:pPr>
            <w:r w:rsidRPr="005D13D7">
              <w:rPr>
                <w:rFonts w:eastAsiaTheme="minorEastAsia" w:hint="eastAsia"/>
                <w:lang w:eastAsia="zh-CN"/>
              </w:rPr>
              <w:t>0.89s (Initial TDMA slots=128)</w:t>
            </w:r>
          </w:p>
        </w:tc>
      </w:tr>
    </w:tbl>
    <w:p w14:paraId="20A25E00" w14:textId="2C4A6761" w:rsidR="00C1720B" w:rsidRDefault="00C1720B" w:rsidP="00F95829">
      <w:pPr>
        <w:spacing w:beforeLines="100" w:before="240" w:after="120"/>
        <w:jc w:val="both"/>
        <w:rPr>
          <w:rFonts w:eastAsiaTheme="minorEastAsia"/>
          <w:lang w:eastAsia="zh-CN"/>
        </w:rPr>
      </w:pPr>
      <w:r>
        <w:rPr>
          <w:rFonts w:eastAsiaTheme="minorEastAsia" w:hint="eastAsia"/>
          <w:lang w:eastAsia="zh-CN"/>
        </w:rPr>
        <w:t>It can be observed from the evaluation result</w:t>
      </w:r>
      <w:r w:rsidR="00F95829">
        <w:rPr>
          <w:rFonts w:eastAsiaTheme="minorEastAsia" w:hint="eastAsia"/>
          <w:lang w:eastAsia="zh-CN"/>
        </w:rPr>
        <w:t>s</w:t>
      </w:r>
      <w:r>
        <w:rPr>
          <w:rFonts w:eastAsiaTheme="minorEastAsia" w:hint="eastAsia"/>
          <w:lang w:eastAsia="zh-CN"/>
        </w:rPr>
        <w:t xml:space="preserve"> that for </w:t>
      </w:r>
      <w:r w:rsidR="00F95829">
        <w:rPr>
          <w:rFonts w:eastAsiaTheme="minorEastAsia" w:hint="eastAsia"/>
          <w:lang w:eastAsia="zh-CN"/>
        </w:rPr>
        <w:t>the</w:t>
      </w:r>
      <w:r>
        <w:rPr>
          <w:rFonts w:eastAsiaTheme="minorEastAsia" w:hint="eastAsia"/>
          <w:lang w:eastAsia="zh-CN"/>
        </w:rPr>
        <w:t xml:space="preserve"> </w:t>
      </w:r>
      <w:r w:rsidR="00F95829">
        <w:rPr>
          <w:rFonts w:eastAsiaTheme="minorEastAsia" w:hint="eastAsia"/>
          <w:lang w:eastAsia="zh-CN"/>
        </w:rPr>
        <w:t xml:space="preserve">same </w:t>
      </w:r>
      <w:r>
        <w:rPr>
          <w:rFonts w:eastAsiaTheme="minorEastAsia" w:hint="eastAsia"/>
          <w:lang w:eastAsia="zh-CN"/>
        </w:rPr>
        <w:t xml:space="preserve">initial number of TDMA </w:t>
      </w:r>
      <w:r w:rsidR="00AF6254">
        <w:rPr>
          <w:rFonts w:eastAsiaTheme="minorEastAsia" w:hint="eastAsia"/>
          <w:lang w:eastAsia="zh-CN"/>
        </w:rPr>
        <w:t xml:space="preserve">resource </w:t>
      </w:r>
      <w:r>
        <w:rPr>
          <w:rFonts w:eastAsiaTheme="minorEastAsia" w:hint="eastAsia"/>
          <w:lang w:eastAsia="zh-CN"/>
        </w:rPr>
        <w:t xml:space="preserve">units, the inventory completion time can be </w:t>
      </w:r>
      <w:r w:rsidR="001D622D">
        <w:rPr>
          <w:rFonts w:eastAsiaTheme="minorEastAsia"/>
          <w:lang w:eastAsia="zh-CN"/>
        </w:rPr>
        <w:t>reduced</w:t>
      </w:r>
      <w:r>
        <w:rPr>
          <w:rFonts w:eastAsiaTheme="minorEastAsia" w:hint="eastAsia"/>
          <w:lang w:eastAsia="zh-CN"/>
        </w:rPr>
        <w:t xml:space="preserve"> by increasing the number of FDMA </w:t>
      </w:r>
      <w:r w:rsidR="00AF6254">
        <w:rPr>
          <w:rFonts w:eastAsiaTheme="minorEastAsia" w:hint="eastAsia"/>
          <w:lang w:eastAsia="zh-CN"/>
        </w:rPr>
        <w:t xml:space="preserve">resource </w:t>
      </w:r>
      <w:r>
        <w:rPr>
          <w:rFonts w:eastAsiaTheme="minorEastAsia" w:hint="eastAsia"/>
          <w:lang w:eastAsia="zh-CN"/>
        </w:rPr>
        <w:t xml:space="preserve">units. </w:t>
      </w:r>
      <w:r w:rsidR="001D622D">
        <w:rPr>
          <w:rFonts w:eastAsiaTheme="minorEastAsia"/>
          <w:lang w:eastAsia="zh-CN"/>
        </w:rPr>
        <w:t>W</w:t>
      </w:r>
      <w:r>
        <w:rPr>
          <w:rFonts w:eastAsiaTheme="minorEastAsia" w:hint="eastAsia"/>
          <w:lang w:eastAsia="zh-CN"/>
        </w:rPr>
        <w:t xml:space="preserve">hen the number of FDMA </w:t>
      </w:r>
      <w:r w:rsidR="00AF6254">
        <w:rPr>
          <w:rFonts w:eastAsiaTheme="minorEastAsia" w:hint="eastAsia"/>
          <w:lang w:eastAsia="zh-CN"/>
        </w:rPr>
        <w:t xml:space="preserve">resource </w:t>
      </w:r>
      <w:r>
        <w:rPr>
          <w:rFonts w:eastAsiaTheme="minorEastAsia" w:hint="eastAsia"/>
          <w:lang w:eastAsia="zh-CN"/>
        </w:rPr>
        <w:t xml:space="preserve">units is fixed, more TDMA </w:t>
      </w:r>
      <w:r w:rsidR="00AF6254">
        <w:rPr>
          <w:rFonts w:eastAsiaTheme="minorEastAsia" w:hint="eastAsia"/>
          <w:lang w:eastAsia="zh-CN"/>
        </w:rPr>
        <w:t xml:space="preserve">resource </w:t>
      </w:r>
      <w:r>
        <w:rPr>
          <w:rFonts w:eastAsiaTheme="minorEastAsia" w:hint="eastAsia"/>
          <w:lang w:eastAsia="zh-CN"/>
        </w:rPr>
        <w:t xml:space="preserve">units may not </w:t>
      </w:r>
      <w:r w:rsidR="001D622D">
        <w:rPr>
          <w:rFonts w:eastAsiaTheme="minorEastAsia"/>
          <w:lang w:eastAsia="zh-CN"/>
        </w:rPr>
        <w:t>reduce</w:t>
      </w:r>
      <w:r>
        <w:rPr>
          <w:rFonts w:eastAsiaTheme="minorEastAsia" w:hint="eastAsia"/>
          <w:lang w:eastAsia="zh-CN"/>
        </w:rPr>
        <w:t xml:space="preserve"> the latency due to</w:t>
      </w:r>
      <w:r w:rsidRPr="00C1720B">
        <w:rPr>
          <w:rFonts w:eastAsiaTheme="minorEastAsia"/>
          <w:lang w:eastAsia="zh-CN"/>
        </w:rPr>
        <w:t xml:space="preserve"> </w:t>
      </w:r>
      <w:r w:rsidRPr="00AA7394">
        <w:rPr>
          <w:rFonts w:eastAsiaTheme="minorEastAsia"/>
          <w:lang w:eastAsia="zh-CN"/>
        </w:rPr>
        <w:t xml:space="preserve">excessive </w:t>
      </w:r>
      <w:r w:rsidR="001D622D">
        <w:rPr>
          <w:rFonts w:eastAsiaTheme="minorEastAsia"/>
          <w:lang w:eastAsia="zh-CN"/>
        </w:rPr>
        <w:t>unused</w:t>
      </w:r>
      <w:r w:rsidRPr="00AA7394">
        <w:rPr>
          <w:rFonts w:eastAsiaTheme="minorEastAsia"/>
          <w:lang w:eastAsia="zh-CN"/>
        </w:rPr>
        <w:t xml:space="preserve"> resources.</w:t>
      </w:r>
      <w:r w:rsidRPr="00C1720B">
        <w:rPr>
          <w:rFonts w:eastAsiaTheme="minorEastAsia"/>
          <w:lang w:eastAsia="zh-CN"/>
        </w:rPr>
        <w:t xml:space="preserve"> </w:t>
      </w:r>
      <w:r w:rsidRPr="00AA7394">
        <w:rPr>
          <w:rFonts w:eastAsiaTheme="minorEastAsia"/>
          <w:lang w:eastAsia="zh-CN"/>
        </w:rPr>
        <w:t xml:space="preserve">Therefore, further study is needed on how to determine a proper number of </w:t>
      </w:r>
      <w:r w:rsidR="00AF6254">
        <w:rPr>
          <w:rFonts w:eastAsiaTheme="minorEastAsia" w:hint="eastAsia"/>
          <w:lang w:eastAsia="zh-CN"/>
        </w:rPr>
        <w:t xml:space="preserve">TDMA resource </w:t>
      </w:r>
      <w:r w:rsidR="00F95829">
        <w:rPr>
          <w:rFonts w:eastAsiaTheme="minorEastAsia" w:hint="eastAsia"/>
          <w:lang w:eastAsia="zh-CN"/>
        </w:rPr>
        <w:t>units</w:t>
      </w:r>
      <w:r w:rsidRPr="00AA7394">
        <w:rPr>
          <w:rFonts w:eastAsiaTheme="minorEastAsia"/>
          <w:lang w:eastAsia="zh-CN"/>
        </w:rPr>
        <w:t xml:space="preserve"> for random access.</w:t>
      </w:r>
    </w:p>
    <w:p w14:paraId="7EC2ED6B" w14:textId="5C2C03F2" w:rsidR="00533E03" w:rsidRDefault="008663A4" w:rsidP="007C1501">
      <w:pPr>
        <w:spacing w:after="120"/>
        <w:jc w:val="both"/>
        <w:rPr>
          <w:rFonts w:eastAsiaTheme="minorEastAsia"/>
          <w:b/>
          <w:lang w:eastAsia="zh-CN"/>
        </w:rPr>
      </w:pPr>
      <w:r>
        <w:rPr>
          <w:rFonts w:eastAsiaTheme="minorEastAsia"/>
          <w:b/>
          <w:lang w:eastAsia="zh-CN"/>
        </w:rPr>
        <w:t>O</w:t>
      </w:r>
      <w:r w:rsidR="00840C17">
        <w:rPr>
          <w:rFonts w:eastAsiaTheme="minorEastAsia" w:hint="eastAsia"/>
          <w:b/>
          <w:lang w:eastAsia="zh-CN"/>
        </w:rPr>
        <w:t xml:space="preserve">bservation </w:t>
      </w:r>
      <w:r w:rsidR="00913F50">
        <w:rPr>
          <w:rFonts w:eastAsiaTheme="minorEastAsia" w:hint="eastAsia"/>
          <w:b/>
          <w:lang w:eastAsia="zh-CN"/>
        </w:rPr>
        <w:t>9</w:t>
      </w:r>
      <w:r>
        <w:rPr>
          <w:rFonts w:eastAsiaTheme="minorEastAsia" w:hint="eastAsia"/>
          <w:b/>
          <w:lang w:eastAsia="zh-CN"/>
        </w:rPr>
        <w:t xml:space="preserve">: </w:t>
      </w:r>
      <w:r w:rsidR="00533E03">
        <w:rPr>
          <w:rFonts w:eastAsiaTheme="minorEastAsia" w:hint="eastAsia"/>
          <w:b/>
          <w:lang w:eastAsia="zh-CN"/>
        </w:rPr>
        <w:t xml:space="preserve">The inventory completion time can be reduced by increasing the number of FDMA resource units. </w:t>
      </w:r>
    </w:p>
    <w:p w14:paraId="7B1A6606" w14:textId="0CBBAC1D" w:rsidR="00355E8A" w:rsidRDefault="00533E03" w:rsidP="007C1501">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913F50">
        <w:rPr>
          <w:rFonts w:eastAsiaTheme="minorEastAsia" w:hint="eastAsia"/>
          <w:b/>
          <w:lang w:eastAsia="zh-CN"/>
        </w:rPr>
        <w:t>10</w:t>
      </w:r>
      <w:r>
        <w:rPr>
          <w:rFonts w:eastAsiaTheme="minorEastAsia" w:hint="eastAsia"/>
          <w:b/>
          <w:lang w:eastAsia="zh-CN"/>
        </w:rPr>
        <w:t xml:space="preserve">: </w:t>
      </w:r>
      <w:r w:rsidR="008663A4">
        <w:rPr>
          <w:rFonts w:eastAsiaTheme="minorEastAsia" w:hint="eastAsia"/>
          <w:b/>
          <w:lang w:eastAsia="zh-CN"/>
        </w:rPr>
        <w:t xml:space="preserve">Inappropriate number of </w:t>
      </w:r>
      <w:r w:rsidR="00AF6254">
        <w:rPr>
          <w:rFonts w:eastAsiaTheme="minorEastAsia" w:hint="eastAsia"/>
          <w:b/>
          <w:lang w:eastAsia="zh-CN"/>
        </w:rPr>
        <w:t>TDMA resource units</w:t>
      </w:r>
      <w:r w:rsidR="008663A4">
        <w:rPr>
          <w:rFonts w:eastAsiaTheme="minorEastAsia"/>
          <w:b/>
          <w:lang w:eastAsia="zh-CN"/>
        </w:rPr>
        <w:t xml:space="preserve"> allocated to random access, whether </w:t>
      </w:r>
      <w:r w:rsidR="008663A4">
        <w:rPr>
          <w:rFonts w:eastAsiaTheme="minorEastAsia" w:hint="eastAsia"/>
          <w:b/>
          <w:lang w:eastAsia="zh-CN"/>
        </w:rPr>
        <w:t>too large or too small</w:t>
      </w:r>
      <w:r w:rsidR="008663A4">
        <w:rPr>
          <w:rFonts w:eastAsiaTheme="minorEastAsia"/>
          <w:b/>
          <w:lang w:eastAsia="zh-CN"/>
        </w:rPr>
        <w:t xml:space="preserve">, </w:t>
      </w:r>
      <w:r w:rsidR="008663A4">
        <w:rPr>
          <w:rFonts w:eastAsiaTheme="minorEastAsia" w:hint="eastAsia"/>
          <w:b/>
          <w:lang w:eastAsia="zh-CN"/>
        </w:rPr>
        <w:t>will lead to increased inventory completion time.</w:t>
      </w:r>
    </w:p>
    <w:p w14:paraId="287EB86C" w14:textId="61C572DB" w:rsidR="00337D91" w:rsidRDefault="00822F8B" w:rsidP="00C40450">
      <w:pPr>
        <w:spacing w:afterLines="150" w:after="36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4E4D0B">
        <w:rPr>
          <w:rFonts w:eastAsiaTheme="minorEastAsia" w:hint="eastAsia"/>
          <w:b/>
          <w:lang w:eastAsia="zh-CN"/>
        </w:rPr>
        <w:t>10</w:t>
      </w:r>
      <w:r>
        <w:rPr>
          <w:rFonts w:eastAsiaTheme="minorEastAsia" w:hint="eastAsia"/>
          <w:b/>
          <w:lang w:eastAsia="zh-CN"/>
        </w:rPr>
        <w:t xml:space="preserve">: </w:t>
      </w:r>
      <w:r w:rsidR="003A4020">
        <w:rPr>
          <w:rFonts w:eastAsiaTheme="minorEastAsia" w:hint="eastAsia"/>
          <w:b/>
          <w:lang w:eastAsia="zh-CN"/>
        </w:rPr>
        <w:t xml:space="preserve">Capture the evaluation results </w:t>
      </w:r>
      <w:r w:rsidR="00222B79">
        <w:rPr>
          <w:rFonts w:eastAsiaTheme="minorEastAsia" w:hint="eastAsia"/>
          <w:b/>
          <w:lang w:eastAsia="zh-CN"/>
        </w:rPr>
        <w:t xml:space="preserve">of </w:t>
      </w:r>
      <w:r w:rsidR="00222B79">
        <w:rPr>
          <w:rFonts w:eastAsiaTheme="minorEastAsia"/>
          <w:b/>
          <w:lang w:eastAsia="zh-CN"/>
        </w:rPr>
        <w:t>inventory</w:t>
      </w:r>
      <w:r w:rsidR="00222B79">
        <w:rPr>
          <w:rFonts w:eastAsiaTheme="minorEastAsia" w:hint="eastAsia"/>
          <w:b/>
          <w:lang w:eastAsia="zh-CN"/>
        </w:rPr>
        <w:t xml:space="preserve"> completion time </w:t>
      </w:r>
      <w:r w:rsidR="003A4020">
        <w:rPr>
          <w:rFonts w:eastAsiaTheme="minorEastAsia" w:hint="eastAsia"/>
          <w:b/>
          <w:lang w:eastAsia="zh-CN"/>
        </w:rPr>
        <w:t xml:space="preserve">in </w:t>
      </w:r>
      <w:r w:rsidR="00877D11">
        <w:rPr>
          <w:rFonts w:eastAsiaTheme="minorEastAsia"/>
          <w:b/>
          <w:lang w:eastAsia="zh-CN"/>
        </w:rPr>
        <w:fldChar w:fldCharType="begin"/>
      </w:r>
      <w:r w:rsidR="00877D11">
        <w:rPr>
          <w:rFonts w:eastAsiaTheme="minorEastAsia"/>
          <w:b/>
          <w:lang w:eastAsia="zh-CN"/>
        </w:rPr>
        <w:instrText xml:space="preserve"> </w:instrText>
      </w:r>
      <w:r w:rsidR="00877D11">
        <w:rPr>
          <w:rFonts w:eastAsiaTheme="minorEastAsia" w:hint="eastAsia"/>
          <w:b/>
          <w:lang w:eastAsia="zh-CN"/>
        </w:rPr>
        <w:instrText>REF _Ref181709071 \h</w:instrText>
      </w:r>
      <w:r w:rsidR="00877D11">
        <w:rPr>
          <w:rFonts w:eastAsiaTheme="minorEastAsia"/>
          <w:b/>
          <w:lang w:eastAsia="zh-CN"/>
        </w:rPr>
        <w:instrText xml:space="preserve"> </w:instrText>
      </w:r>
      <w:r w:rsidR="00877D11">
        <w:rPr>
          <w:rFonts w:eastAsiaTheme="minorEastAsia"/>
          <w:b/>
          <w:lang w:eastAsia="zh-CN"/>
        </w:rPr>
      </w:r>
      <w:r w:rsidR="00877D11">
        <w:rPr>
          <w:rFonts w:eastAsiaTheme="minorEastAsia"/>
          <w:b/>
          <w:lang w:eastAsia="zh-CN"/>
        </w:rPr>
        <w:fldChar w:fldCharType="separate"/>
      </w:r>
      <w:r w:rsidR="001821F9" w:rsidRPr="00877D11">
        <w:rPr>
          <w:b/>
          <w:lang w:eastAsia="zh-CN"/>
        </w:rPr>
        <w:t xml:space="preserve">Table </w:t>
      </w:r>
      <w:r w:rsidR="001821F9">
        <w:rPr>
          <w:b/>
          <w:noProof/>
          <w:lang w:eastAsia="zh-CN"/>
        </w:rPr>
        <w:t>8</w:t>
      </w:r>
      <w:r w:rsidR="00877D11">
        <w:rPr>
          <w:rFonts w:eastAsiaTheme="minorEastAsia"/>
          <w:b/>
          <w:lang w:eastAsia="zh-CN"/>
        </w:rPr>
        <w:fldChar w:fldCharType="end"/>
      </w:r>
      <w:r w:rsidR="009C272E">
        <w:rPr>
          <w:rFonts w:eastAsiaTheme="minorEastAsia"/>
          <w:b/>
          <w:lang w:eastAsia="zh-CN"/>
        </w:rPr>
        <w:t xml:space="preserve"> </w:t>
      </w:r>
      <w:r w:rsidR="009C272E">
        <w:rPr>
          <w:rFonts w:eastAsiaTheme="minorEastAsia" w:hint="eastAsia"/>
          <w:b/>
          <w:lang w:eastAsia="zh-CN"/>
        </w:rPr>
        <w:t xml:space="preserve">into </w:t>
      </w:r>
      <w:r w:rsidR="009C272E">
        <w:rPr>
          <w:rFonts w:eastAsiaTheme="minorEastAsia"/>
          <w:b/>
          <w:lang w:eastAsia="zh-CN"/>
        </w:rPr>
        <w:t xml:space="preserve">Table </w:t>
      </w:r>
      <w:r w:rsidR="009C272E" w:rsidRPr="001E21DF">
        <w:rPr>
          <w:rFonts w:eastAsiaTheme="minorEastAsia"/>
          <w:b/>
          <w:lang w:eastAsia="zh-CN"/>
        </w:rPr>
        <w:t>7.2.2-1</w:t>
      </w:r>
      <w:r w:rsidR="009C272E">
        <w:rPr>
          <w:rFonts w:eastAsiaTheme="minorEastAsia"/>
          <w:b/>
          <w:lang w:eastAsia="zh-CN"/>
        </w:rPr>
        <w:t xml:space="preserve"> in</w:t>
      </w:r>
      <w:r w:rsidR="009C272E" w:rsidRPr="001E21DF">
        <w:rPr>
          <w:rFonts w:eastAsiaTheme="minorEastAsia"/>
          <w:b/>
          <w:lang w:eastAsia="zh-CN"/>
        </w:rPr>
        <w:t xml:space="preserve"> </w:t>
      </w:r>
      <w:r w:rsidR="009C272E">
        <w:rPr>
          <w:rFonts w:eastAsiaTheme="minorEastAsia" w:hint="eastAsia"/>
          <w:b/>
          <w:lang w:eastAsia="zh-CN"/>
        </w:rPr>
        <w:t>TR 38.769</w:t>
      </w:r>
      <w:r w:rsidR="007E7960">
        <w:rPr>
          <w:rFonts w:eastAsiaTheme="minorEastAsia"/>
          <w:b/>
          <w:lang w:eastAsia="zh-CN"/>
        </w:rPr>
        <w:t xml:space="preserve">, </w:t>
      </w:r>
      <w:r w:rsidR="009C272E">
        <w:rPr>
          <w:rFonts w:eastAsiaTheme="minorEastAsia"/>
          <w:b/>
          <w:lang w:eastAsia="zh-CN"/>
        </w:rPr>
        <w:t>and</w:t>
      </w:r>
      <w:r w:rsidR="007E7960">
        <w:rPr>
          <w:rFonts w:eastAsiaTheme="minorEastAsia"/>
          <w:b/>
          <w:lang w:eastAsia="zh-CN"/>
        </w:rPr>
        <w:t xml:space="preserve"> the details of the evaluation assumptions in </w:t>
      </w:r>
      <w:r w:rsidR="00410A9E" w:rsidRPr="0028494F">
        <w:rPr>
          <w:rFonts w:eastAsiaTheme="minorEastAsia"/>
          <w:b/>
          <w:lang w:eastAsia="zh-CN"/>
        </w:rPr>
        <w:fldChar w:fldCharType="begin"/>
      </w:r>
      <w:r w:rsidR="00410A9E" w:rsidRPr="0028494F">
        <w:rPr>
          <w:rFonts w:eastAsiaTheme="minorEastAsia"/>
          <w:b/>
          <w:lang w:eastAsia="zh-CN"/>
        </w:rPr>
        <w:instrText xml:space="preserve"> </w:instrText>
      </w:r>
      <w:r w:rsidR="00410A9E" w:rsidRPr="0028494F">
        <w:rPr>
          <w:rFonts w:eastAsiaTheme="minorEastAsia" w:hint="eastAsia"/>
          <w:b/>
          <w:lang w:eastAsia="zh-CN"/>
        </w:rPr>
        <w:instrText>REF _Ref181713030 \h</w:instrText>
      </w:r>
      <w:r w:rsidR="00410A9E" w:rsidRPr="0028494F">
        <w:rPr>
          <w:rFonts w:eastAsiaTheme="minorEastAsia"/>
          <w:b/>
          <w:lang w:eastAsia="zh-CN"/>
        </w:rPr>
        <w:instrText xml:space="preserve"> </w:instrText>
      </w:r>
      <w:r w:rsidR="00410A9E">
        <w:rPr>
          <w:rFonts w:eastAsiaTheme="minorEastAsia"/>
          <w:b/>
          <w:lang w:eastAsia="zh-CN"/>
        </w:rPr>
        <w:instrText xml:space="preserve"> \* MERGEFORMAT </w:instrText>
      </w:r>
      <w:r w:rsidR="00410A9E" w:rsidRPr="0028494F">
        <w:rPr>
          <w:rFonts w:eastAsiaTheme="minorEastAsia"/>
          <w:b/>
          <w:lang w:eastAsia="zh-CN"/>
        </w:rPr>
      </w:r>
      <w:r w:rsidR="00410A9E" w:rsidRPr="0028494F">
        <w:rPr>
          <w:rFonts w:eastAsiaTheme="minorEastAsia"/>
          <w:b/>
          <w:lang w:eastAsia="zh-CN"/>
        </w:rPr>
        <w:fldChar w:fldCharType="separate"/>
      </w:r>
      <w:r w:rsidR="00410A9E" w:rsidRPr="0028494F">
        <w:rPr>
          <w:b/>
        </w:rPr>
        <w:t xml:space="preserve">Annex </w:t>
      </w:r>
      <w:r w:rsidR="00410A9E" w:rsidRPr="0028494F">
        <w:rPr>
          <w:rFonts w:hint="eastAsia"/>
          <w:b/>
        </w:rPr>
        <w:t>C</w:t>
      </w:r>
      <w:r w:rsidR="00410A9E" w:rsidRPr="0028494F">
        <w:rPr>
          <w:rFonts w:eastAsiaTheme="minorEastAsia"/>
          <w:b/>
          <w:lang w:eastAsia="zh-CN"/>
        </w:rPr>
        <w:fldChar w:fldCharType="end"/>
      </w:r>
      <w:r w:rsidR="007E7960">
        <w:rPr>
          <w:rFonts w:eastAsiaTheme="minorEastAsia"/>
          <w:b/>
          <w:lang w:eastAsia="zh-CN"/>
        </w:rPr>
        <w:t xml:space="preserve">, </w:t>
      </w:r>
      <w:r w:rsidR="003A4020">
        <w:rPr>
          <w:rFonts w:eastAsiaTheme="minorEastAsia" w:hint="eastAsia"/>
          <w:b/>
          <w:lang w:eastAsia="zh-CN"/>
        </w:rPr>
        <w:t>into TR 38.769.</w:t>
      </w:r>
    </w:p>
    <w:p w14:paraId="749FB2ED" w14:textId="77777777" w:rsidR="00AE3679" w:rsidRDefault="008663A4">
      <w:pPr>
        <w:pStyle w:val="1"/>
      </w:pPr>
      <w:r>
        <w:rPr>
          <w:rFonts w:hint="eastAsia"/>
        </w:rPr>
        <w:t>Conclusion</w:t>
      </w:r>
    </w:p>
    <w:p w14:paraId="2DA021F0" w14:textId="77777777" w:rsidR="00AE3679" w:rsidRDefault="008663A4">
      <w:pPr>
        <w:spacing w:after="120"/>
        <w:jc w:val="both"/>
        <w:rPr>
          <w:rFonts w:eastAsiaTheme="minorEastAsia"/>
          <w:lang w:eastAsia="zh-CN"/>
        </w:rPr>
      </w:pPr>
      <w:r>
        <w:rPr>
          <w:rFonts w:hint="eastAsia"/>
          <w:lang w:eastAsia="zh-CN"/>
        </w:rPr>
        <w:t>In t</w:t>
      </w:r>
      <w:r>
        <w:rPr>
          <w:lang w:eastAsia="zh-CN"/>
        </w:rPr>
        <w:t>his contribution</w:t>
      </w:r>
      <w:r>
        <w:rPr>
          <w:rFonts w:hint="eastAsia"/>
          <w:lang w:eastAsia="zh-CN"/>
        </w:rPr>
        <w:t xml:space="preserve">, we </w:t>
      </w:r>
      <w:r>
        <w:rPr>
          <w:rFonts w:eastAsiaTheme="minorEastAsia" w:hint="eastAsia"/>
          <w:lang w:eastAsia="zh-CN"/>
        </w:rPr>
        <w:t>discuss evaluation metrics, methodologies and assumptions and provide preliminary evaluation results. The following observations and proposals are given</w:t>
      </w:r>
      <w:r>
        <w:rPr>
          <w:rFonts w:hint="eastAsia"/>
          <w:lang w:eastAsia="zh-CN"/>
        </w:rPr>
        <w:t>.</w:t>
      </w:r>
    </w:p>
    <w:p w14:paraId="7342C721" w14:textId="77777777" w:rsidR="00F810E8" w:rsidRDefault="00F810E8" w:rsidP="00F810E8">
      <w:pPr>
        <w:pStyle w:val="a5"/>
        <w:spacing w:afterLines="0" w:after="0"/>
        <w:rPr>
          <w:rFonts w:eastAsiaTheme="minorEastAsia"/>
          <w:b/>
          <w:lang w:eastAsia="zh-CN"/>
        </w:rPr>
      </w:pPr>
      <w:r>
        <w:rPr>
          <w:rFonts w:eastAsiaTheme="minorEastAsia"/>
          <w:b/>
          <w:lang w:eastAsia="zh-CN"/>
        </w:rPr>
        <w:t xml:space="preserve">Observation 1: The </w:t>
      </w:r>
      <w:r>
        <w:rPr>
          <w:rFonts w:eastAsiaTheme="minorEastAsia" w:hint="eastAsia"/>
          <w:b/>
          <w:lang w:eastAsia="zh-CN"/>
        </w:rPr>
        <w:t xml:space="preserve">required CNR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w:t>
      </w:r>
      <w:r>
        <w:rPr>
          <w:rFonts w:eastAsiaTheme="minorEastAsia" w:hint="eastAsia"/>
          <w:b/>
          <w:lang w:eastAsia="zh-CN"/>
        </w:rPr>
        <w:t xml:space="preserve"> for the R2D link:</w:t>
      </w:r>
    </w:p>
    <w:p w14:paraId="63DE401C" w14:textId="77777777" w:rsidR="00F810E8" w:rsidRDefault="00F810E8" w:rsidP="00F810E8">
      <w:pPr>
        <w:pStyle w:val="a5"/>
        <w:numPr>
          <w:ilvl w:val="0"/>
          <w:numId w:val="24"/>
        </w:numPr>
        <w:spacing w:afterLines="0" w:after="0"/>
        <w:rPr>
          <w:rFonts w:eastAsiaTheme="minorEastAsia"/>
          <w:b/>
          <w:lang w:eastAsia="zh-CN"/>
        </w:rPr>
      </w:pPr>
      <w:r>
        <w:rPr>
          <w:rFonts w:eastAsiaTheme="minorEastAsia" w:hint="eastAsia"/>
          <w:b/>
          <w:lang w:eastAsia="zh-CN"/>
        </w:rPr>
        <w:t>F</w:t>
      </w:r>
      <w:r>
        <w:rPr>
          <w:rFonts w:eastAsiaTheme="minorEastAsia"/>
          <w:b/>
          <w:lang w:eastAsia="zh-CN"/>
        </w:rPr>
        <w:t xml:space="preserve">or OOK-1, </w:t>
      </w:r>
      <w:r>
        <w:rPr>
          <w:rFonts w:eastAsiaTheme="minorEastAsia" w:hint="eastAsia"/>
          <w:b/>
          <w:lang w:eastAsia="zh-CN"/>
        </w:rPr>
        <w:t>26.7 dB and 20.3 dB</w:t>
      </w:r>
      <w:r>
        <w:rPr>
          <w:rFonts w:eastAsiaTheme="minorEastAsia"/>
          <w:b/>
          <w:lang w:eastAsia="zh-CN"/>
        </w:rPr>
        <w:t xml:space="preserve"> are </w:t>
      </w:r>
      <w:r>
        <w:rPr>
          <w:rFonts w:eastAsiaTheme="minorEastAsia" w:hint="eastAsia"/>
          <w:b/>
          <w:lang w:eastAsia="zh-CN"/>
        </w:rPr>
        <w:t>required for</w:t>
      </w:r>
      <w:r>
        <w:rPr>
          <w:rFonts w:eastAsiaTheme="minorEastAsia"/>
          <w:b/>
          <w:lang w:eastAsia="zh-CN"/>
        </w:rPr>
        <w:t xml:space="preserve"> TDL-A and TDL-D channel model respectively.</w:t>
      </w:r>
    </w:p>
    <w:p w14:paraId="604E6D94" w14:textId="0ED7CD39" w:rsidR="00F810E8" w:rsidRDefault="00F810E8" w:rsidP="00F810E8">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or OOK-</w:t>
      </w:r>
      <w:r>
        <w:rPr>
          <w:rFonts w:eastAsiaTheme="minorEastAsia" w:hint="eastAsia"/>
          <w:b/>
          <w:lang w:eastAsia="zh-CN"/>
        </w:rPr>
        <w:t>4</w:t>
      </w:r>
      <w:r>
        <w:rPr>
          <w:rFonts w:eastAsiaTheme="minorEastAsia"/>
          <w:b/>
          <w:lang w:eastAsia="zh-CN"/>
        </w:rPr>
        <w:t xml:space="preserve">, </w:t>
      </w:r>
      <w:r w:rsidRPr="008C284C">
        <w:rPr>
          <w:rFonts w:eastAsiaTheme="minorEastAsia"/>
          <w:b/>
          <w:lang w:eastAsia="zh-CN"/>
        </w:rPr>
        <w:t xml:space="preserve">the performance is equal to OOK-1 when M=1. For doubling </w:t>
      </w:r>
      <w:r w:rsidR="00465F80">
        <w:rPr>
          <w:rFonts w:eastAsiaTheme="minorEastAsia" w:hint="eastAsia"/>
          <w:b/>
          <w:lang w:eastAsia="zh-CN"/>
        </w:rPr>
        <w:t xml:space="preserve">the value </w:t>
      </w:r>
      <w:r w:rsidRPr="008C284C">
        <w:rPr>
          <w:rFonts w:eastAsiaTheme="minorEastAsia"/>
          <w:b/>
          <w:lang w:eastAsia="zh-CN"/>
        </w:rPr>
        <w:t>of M, the performance decreases by about 3 dB for lower power of each chip</w:t>
      </w:r>
      <w:r>
        <w:rPr>
          <w:rFonts w:eastAsiaTheme="minorEastAsia"/>
          <w:b/>
          <w:lang w:eastAsia="zh-CN"/>
        </w:rPr>
        <w:t>.</w:t>
      </w:r>
    </w:p>
    <w:p w14:paraId="3BCEA6D3" w14:textId="2CBE42C1" w:rsidR="00AE3679" w:rsidRDefault="00F810E8">
      <w:pPr>
        <w:spacing w:after="120"/>
        <w:jc w:val="both"/>
        <w:rPr>
          <w:rFonts w:eastAsiaTheme="minorEastAsia"/>
          <w:b/>
          <w:lang w:eastAsia="zh-CN"/>
        </w:rPr>
      </w:pPr>
      <w:r w:rsidRPr="00F810E8">
        <w:rPr>
          <w:rFonts w:eastAsiaTheme="minorEastAsia"/>
          <w:b/>
          <w:lang w:eastAsia="zh-CN"/>
        </w:rPr>
        <w:t xml:space="preserve">Observation 2: </w:t>
      </w:r>
      <w:r w:rsidR="001F78BD" w:rsidRPr="001F78BD">
        <w:rPr>
          <w:rFonts w:eastAsiaTheme="minorEastAsia"/>
          <w:b/>
          <w:lang w:eastAsia="zh-CN"/>
        </w:rPr>
        <w:t>MSK can achieve the same link performance as BPSK under</w:t>
      </w:r>
      <w:r w:rsidR="00215980">
        <w:rPr>
          <w:rFonts w:eastAsiaTheme="minorEastAsia" w:hint="eastAsia"/>
          <w:b/>
          <w:lang w:eastAsia="zh-CN"/>
        </w:rPr>
        <w:t xml:space="preserve"> the assumption of no frequency error</w:t>
      </w:r>
      <w:r w:rsidRPr="00F810E8">
        <w:rPr>
          <w:rFonts w:eastAsiaTheme="minorEastAsia"/>
          <w:b/>
          <w:lang w:eastAsia="zh-CN"/>
        </w:rPr>
        <w:t>.</w:t>
      </w:r>
    </w:p>
    <w:p w14:paraId="01E2C140" w14:textId="77777777" w:rsidR="00F810E8" w:rsidRDefault="00F810E8">
      <w:pPr>
        <w:spacing w:after="120"/>
        <w:jc w:val="both"/>
        <w:rPr>
          <w:rFonts w:eastAsiaTheme="minorEastAsia"/>
          <w:b/>
          <w:lang w:eastAsia="zh-CN"/>
        </w:rPr>
      </w:pPr>
      <w:r w:rsidRPr="00F810E8">
        <w:rPr>
          <w:rFonts w:eastAsiaTheme="minorEastAsia"/>
          <w:b/>
          <w:lang w:eastAsia="zh-CN"/>
        </w:rPr>
        <w:t>Observation 3: By using TBCC with a code rate of 1/2 or 1/3, the performance of OOK with Manchester code can be improved by about 8 dB and 10 dB respectively.</w:t>
      </w:r>
    </w:p>
    <w:p w14:paraId="16C692A7" w14:textId="09AA97A0" w:rsidR="00913F50" w:rsidRPr="00913F50" w:rsidRDefault="00913F50">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 xml:space="preserve">The link performances under different sampling rates are same because the power of the </w:t>
      </w:r>
      <w:r w:rsidRPr="00906840">
        <w:rPr>
          <w:rFonts w:eastAsiaTheme="minorEastAsia"/>
          <w:b/>
          <w:lang w:eastAsia="zh-CN"/>
        </w:rPr>
        <w:t>actually transmitted signal is consistent</w:t>
      </w:r>
      <w:r>
        <w:rPr>
          <w:rFonts w:eastAsiaTheme="minorEastAsia" w:hint="eastAsia"/>
          <w:b/>
          <w:lang w:eastAsia="zh-CN"/>
        </w:rPr>
        <w:t>.</w:t>
      </w:r>
    </w:p>
    <w:p w14:paraId="7984B851" w14:textId="0E9DB1F6" w:rsidR="00FE3F30" w:rsidRDefault="00FE3F30" w:rsidP="0028494F">
      <w:pPr>
        <w:spacing w:after="120"/>
        <w:jc w:val="both"/>
        <w:rPr>
          <w:rFonts w:eastAsiaTheme="minorEastAsia"/>
          <w:b/>
          <w:lang w:eastAsia="zh-CN"/>
        </w:rPr>
      </w:pPr>
      <w:r w:rsidRPr="008355D0">
        <w:rPr>
          <w:rFonts w:eastAsiaTheme="minorEastAsia"/>
          <w:b/>
          <w:lang w:eastAsia="zh-CN"/>
        </w:rPr>
        <w:t xml:space="preserve">Observation </w:t>
      </w:r>
      <w:r>
        <w:rPr>
          <w:rFonts w:eastAsiaTheme="minorEastAsia" w:hint="eastAsia"/>
          <w:b/>
          <w:lang w:eastAsia="zh-CN"/>
        </w:rPr>
        <w:t>5</w:t>
      </w:r>
      <w:r w:rsidRPr="008355D0">
        <w:rPr>
          <w:rFonts w:eastAsiaTheme="minorEastAsia"/>
          <w:b/>
          <w:lang w:eastAsia="zh-CN"/>
        </w:rPr>
        <w:t xml:space="preserve">: </w:t>
      </w:r>
      <w:r>
        <w:rPr>
          <w:rFonts w:eastAsiaTheme="minorEastAsia" w:hint="eastAsia"/>
          <w:b/>
          <w:lang w:eastAsia="zh-CN"/>
        </w:rPr>
        <w:t>For device 1</w:t>
      </w:r>
      <w:r w:rsidR="004B360D">
        <w:rPr>
          <w:rFonts w:eastAsiaTheme="minorEastAsia" w:hint="eastAsia"/>
          <w:b/>
          <w:lang w:eastAsia="zh-CN"/>
        </w:rPr>
        <w:t xml:space="preserve"> with data rate</w:t>
      </w:r>
      <w:r w:rsidR="004B360D" w:rsidRPr="00B068A7">
        <w:rPr>
          <w:rFonts w:eastAsiaTheme="minorEastAsia" w:hint="eastAsia"/>
          <w:b/>
          <w:lang w:eastAsia="zh-CN"/>
        </w:rPr>
        <w:t xml:space="preserve"> </w:t>
      </w:r>
      <w:r w:rsidR="004B360D" w:rsidRPr="00B068A7">
        <w:rPr>
          <w:rFonts w:eastAsia="宋体" w:hint="eastAsia"/>
          <w:b/>
          <w:lang w:eastAsia="zh-CN"/>
        </w:rPr>
        <w:t>5.9kbps</w:t>
      </w:r>
      <w:r>
        <w:rPr>
          <w:rFonts w:eastAsiaTheme="minorEastAsia" w:hint="eastAsia"/>
          <w:b/>
          <w:lang w:eastAsia="zh-CN"/>
        </w:rPr>
        <w:t>, the maximum coverage distance is 27.1m for D1T1 and 13.6m for D2T2.</w:t>
      </w:r>
    </w:p>
    <w:p w14:paraId="739FF6C1" w14:textId="52C0DBF8" w:rsidR="00FE3F30" w:rsidRDefault="00FE3F30" w:rsidP="0028494F">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6</w:t>
      </w:r>
      <w:r>
        <w:rPr>
          <w:rFonts w:eastAsiaTheme="minorEastAsia"/>
          <w:b/>
          <w:lang w:eastAsia="zh-CN"/>
        </w:rPr>
        <w:t xml:space="preserve">: </w:t>
      </w:r>
      <w:r>
        <w:rPr>
          <w:rFonts w:eastAsiaTheme="minorEastAsia" w:hint="eastAsia"/>
          <w:b/>
          <w:lang w:eastAsia="zh-CN"/>
        </w:rPr>
        <w:t>For device 2a</w:t>
      </w:r>
      <w:r w:rsidR="004B360D">
        <w:rPr>
          <w:rFonts w:eastAsiaTheme="minorEastAsia" w:hint="eastAsia"/>
          <w:b/>
          <w:lang w:eastAsia="zh-CN"/>
        </w:rPr>
        <w:t xml:space="preserve"> with data rate</w:t>
      </w:r>
      <w:r w:rsidR="004B360D" w:rsidRPr="00B068A7">
        <w:rPr>
          <w:rFonts w:eastAsiaTheme="minorEastAsia" w:hint="eastAsia"/>
          <w:b/>
          <w:lang w:eastAsia="zh-CN"/>
        </w:rPr>
        <w:t xml:space="preserve"> </w:t>
      </w:r>
      <w:r w:rsidR="004B360D" w:rsidRPr="00B068A7">
        <w:rPr>
          <w:rFonts w:eastAsia="宋体" w:hint="eastAsia"/>
          <w:b/>
          <w:lang w:eastAsia="zh-CN"/>
        </w:rPr>
        <w:t>5.9kbps</w:t>
      </w:r>
      <w:r>
        <w:rPr>
          <w:rFonts w:eastAsiaTheme="minorEastAsia" w:hint="eastAsia"/>
          <w:b/>
          <w:lang w:eastAsia="zh-CN"/>
        </w:rPr>
        <w:t>, the maximum coverage distance is 41.3m for D1T1 and 23.2m for D2T2.</w:t>
      </w:r>
    </w:p>
    <w:p w14:paraId="5ACA4991" w14:textId="4BC39C60" w:rsidR="00FE3F30" w:rsidRPr="003F2E2A" w:rsidRDefault="00FE3F30" w:rsidP="0028494F">
      <w:pPr>
        <w:spacing w:after="120"/>
        <w:jc w:val="both"/>
        <w:rPr>
          <w:rFonts w:eastAsiaTheme="minorEastAsia"/>
          <w:b/>
          <w:lang w:eastAsia="zh-CN"/>
        </w:rPr>
      </w:pPr>
      <w:r w:rsidRPr="00F810E8">
        <w:rPr>
          <w:rFonts w:eastAsiaTheme="minorEastAsia"/>
          <w:b/>
          <w:lang w:eastAsia="zh-CN"/>
        </w:rPr>
        <w:t xml:space="preserve">Observation </w:t>
      </w:r>
      <w:r>
        <w:rPr>
          <w:rFonts w:eastAsiaTheme="minorEastAsia" w:hint="eastAsia"/>
          <w:b/>
          <w:lang w:eastAsia="zh-CN"/>
        </w:rPr>
        <w:t>7</w:t>
      </w:r>
      <w:r w:rsidRPr="00F810E8">
        <w:rPr>
          <w:rFonts w:eastAsiaTheme="minorEastAsia"/>
          <w:b/>
          <w:lang w:eastAsia="zh-CN"/>
        </w:rPr>
        <w:t xml:space="preserve">: </w:t>
      </w:r>
      <w:r>
        <w:rPr>
          <w:rFonts w:eastAsiaTheme="minorEastAsia" w:hint="eastAsia"/>
          <w:b/>
          <w:lang w:eastAsia="zh-CN"/>
        </w:rPr>
        <w:t>For d</w:t>
      </w:r>
      <w:r w:rsidRPr="00931DBD">
        <w:rPr>
          <w:rFonts w:eastAsiaTheme="minorEastAsia"/>
          <w:b/>
          <w:lang w:eastAsia="zh-CN"/>
        </w:rPr>
        <w:t>evice 2b</w:t>
      </w:r>
      <w:r w:rsidR="004B360D">
        <w:rPr>
          <w:rFonts w:eastAsiaTheme="minorEastAsia" w:hint="eastAsia"/>
          <w:b/>
          <w:lang w:eastAsia="zh-CN"/>
        </w:rPr>
        <w:t xml:space="preserve"> with data rate</w:t>
      </w:r>
      <w:r w:rsidR="004B360D" w:rsidRPr="00B068A7">
        <w:rPr>
          <w:rFonts w:eastAsiaTheme="minorEastAsia" w:hint="eastAsia"/>
          <w:b/>
          <w:lang w:eastAsia="zh-CN"/>
        </w:rPr>
        <w:t xml:space="preserve"> </w:t>
      </w:r>
      <w:r w:rsidR="004B360D" w:rsidRPr="00B068A7">
        <w:rPr>
          <w:rFonts w:eastAsia="宋体" w:hint="eastAsia"/>
          <w:b/>
          <w:lang w:eastAsia="zh-CN"/>
        </w:rPr>
        <w:t>5.9kbps</w:t>
      </w:r>
      <w:r>
        <w:rPr>
          <w:rFonts w:eastAsiaTheme="minorEastAsia" w:hint="eastAsia"/>
          <w:b/>
          <w:lang w:eastAsia="zh-CN"/>
        </w:rPr>
        <w:t>, the maximum coverage distance is 69.8m for D1T1 and 45.1m for D2T2</w:t>
      </w:r>
      <w:r w:rsidRPr="00F810E8">
        <w:rPr>
          <w:rFonts w:eastAsiaTheme="minorEastAsia"/>
          <w:b/>
          <w:lang w:eastAsia="zh-CN"/>
        </w:rPr>
        <w:t>.</w:t>
      </w:r>
    </w:p>
    <w:p w14:paraId="25A9B4DF" w14:textId="21F0542F" w:rsidR="00F810E8" w:rsidRDefault="00F810E8">
      <w:pPr>
        <w:spacing w:after="120"/>
        <w:jc w:val="both"/>
        <w:rPr>
          <w:rFonts w:eastAsiaTheme="minorEastAsia"/>
          <w:b/>
          <w:lang w:eastAsia="zh-CN"/>
        </w:rPr>
      </w:pPr>
      <w:r w:rsidRPr="00F810E8">
        <w:rPr>
          <w:rFonts w:eastAsiaTheme="minorEastAsia"/>
          <w:b/>
          <w:lang w:eastAsia="zh-CN"/>
        </w:rPr>
        <w:t xml:space="preserve">Observation </w:t>
      </w:r>
      <w:r w:rsidR="00913F50">
        <w:rPr>
          <w:rFonts w:eastAsiaTheme="minorEastAsia" w:hint="eastAsia"/>
          <w:b/>
          <w:lang w:eastAsia="zh-CN"/>
        </w:rPr>
        <w:t>8</w:t>
      </w:r>
      <w:r w:rsidRPr="00F810E8">
        <w:rPr>
          <w:rFonts w:eastAsiaTheme="minorEastAsia"/>
          <w:b/>
          <w:lang w:eastAsia="zh-CN"/>
        </w:rPr>
        <w:t>: The latency for a single A-</w:t>
      </w:r>
      <w:proofErr w:type="spellStart"/>
      <w:r w:rsidRPr="00F810E8">
        <w:rPr>
          <w:rFonts w:eastAsiaTheme="minorEastAsia"/>
          <w:b/>
          <w:lang w:eastAsia="zh-CN"/>
        </w:rPr>
        <w:t>IoT</w:t>
      </w:r>
      <w:proofErr w:type="spellEnd"/>
      <w:r w:rsidRPr="00F810E8">
        <w:rPr>
          <w:rFonts w:eastAsiaTheme="minorEastAsia"/>
          <w:b/>
          <w:lang w:eastAsia="zh-CN"/>
        </w:rPr>
        <w:t xml:space="preserve"> device for “inventory-only” and “inventory and command” is 28.3ms and 72.1ms respectively.</w:t>
      </w:r>
    </w:p>
    <w:p w14:paraId="79CE087D" w14:textId="24902F56" w:rsidR="00533E03" w:rsidRDefault="00F810E8">
      <w:pPr>
        <w:spacing w:after="120"/>
        <w:jc w:val="both"/>
        <w:rPr>
          <w:rFonts w:eastAsiaTheme="minorEastAsia"/>
          <w:b/>
          <w:lang w:eastAsia="zh-CN"/>
        </w:rPr>
      </w:pPr>
      <w:r w:rsidRPr="00F810E8">
        <w:rPr>
          <w:rFonts w:eastAsiaTheme="minorEastAsia"/>
          <w:b/>
          <w:lang w:eastAsia="zh-CN"/>
        </w:rPr>
        <w:lastRenderedPageBreak/>
        <w:t xml:space="preserve">Observation </w:t>
      </w:r>
      <w:r w:rsidR="00913F50">
        <w:rPr>
          <w:rFonts w:eastAsiaTheme="minorEastAsia" w:hint="eastAsia"/>
          <w:b/>
          <w:lang w:eastAsia="zh-CN"/>
        </w:rPr>
        <w:t>9</w:t>
      </w:r>
      <w:r w:rsidRPr="00F810E8">
        <w:rPr>
          <w:rFonts w:eastAsiaTheme="minorEastAsia"/>
          <w:b/>
          <w:lang w:eastAsia="zh-CN"/>
        </w:rPr>
        <w:t xml:space="preserve">: </w:t>
      </w:r>
      <w:r w:rsidR="00533E03">
        <w:rPr>
          <w:rFonts w:eastAsiaTheme="minorEastAsia" w:hint="eastAsia"/>
          <w:b/>
          <w:lang w:eastAsia="zh-CN"/>
        </w:rPr>
        <w:t>The inventory completion time can be reduced by increasing the number of FDMA resource units.</w:t>
      </w:r>
    </w:p>
    <w:p w14:paraId="7A8CA207" w14:textId="517BD274" w:rsidR="00F810E8" w:rsidRDefault="00533E03">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913F50">
        <w:rPr>
          <w:rFonts w:eastAsiaTheme="minorEastAsia" w:hint="eastAsia"/>
          <w:b/>
          <w:lang w:eastAsia="zh-CN"/>
        </w:rPr>
        <w:t>10</w:t>
      </w:r>
      <w:r>
        <w:rPr>
          <w:rFonts w:eastAsiaTheme="minorEastAsia" w:hint="eastAsia"/>
          <w:b/>
          <w:lang w:eastAsia="zh-CN"/>
        </w:rPr>
        <w:t xml:space="preserve">: </w:t>
      </w:r>
      <w:r w:rsidR="00F810E8" w:rsidRPr="00F810E8">
        <w:rPr>
          <w:rFonts w:eastAsiaTheme="minorEastAsia"/>
          <w:b/>
          <w:lang w:eastAsia="zh-CN"/>
        </w:rPr>
        <w:t xml:space="preserve">Inappropriate number of </w:t>
      </w:r>
      <w:r w:rsidR="00AF6254">
        <w:rPr>
          <w:rFonts w:eastAsiaTheme="minorEastAsia" w:hint="eastAsia"/>
          <w:b/>
          <w:lang w:eastAsia="zh-CN"/>
        </w:rPr>
        <w:t>TDMA resource units</w:t>
      </w:r>
      <w:r w:rsidR="00F810E8" w:rsidRPr="00F810E8">
        <w:rPr>
          <w:rFonts w:eastAsiaTheme="minorEastAsia"/>
          <w:b/>
          <w:lang w:eastAsia="zh-CN"/>
        </w:rPr>
        <w:t xml:space="preserve"> allocated to random access, whether too large or too small, will lead to increased inventory completion time.</w:t>
      </w:r>
    </w:p>
    <w:p w14:paraId="7318B590" w14:textId="77777777" w:rsidR="004E4D0B" w:rsidRDefault="004E4D0B" w:rsidP="00C40450">
      <w:pPr>
        <w:spacing w:beforeLines="50" w:before="120" w:after="120"/>
        <w:jc w:val="both"/>
        <w:rPr>
          <w:rFonts w:eastAsiaTheme="minorEastAsia"/>
          <w:b/>
          <w:lang w:eastAsia="zh-CN"/>
        </w:rPr>
      </w:pPr>
      <w:r w:rsidRPr="00A23085">
        <w:rPr>
          <w:rFonts w:eastAsiaTheme="minorEastAsia" w:hint="eastAsia"/>
          <w:b/>
          <w:lang w:eastAsia="zh-CN"/>
        </w:rPr>
        <w:t xml:space="preserve">Proposal 1: </w:t>
      </w:r>
      <w:r>
        <w:rPr>
          <w:rFonts w:eastAsiaTheme="minorEastAsia" w:hint="eastAsia"/>
          <w:b/>
          <w:lang w:eastAsia="zh-CN"/>
        </w:rPr>
        <w:t>T</w:t>
      </w:r>
      <w:r>
        <w:rPr>
          <w:rFonts w:eastAsiaTheme="minorEastAsia"/>
          <w:b/>
          <w:lang w:eastAsia="zh-CN"/>
        </w:rPr>
        <w:t>he target value</w:t>
      </w:r>
      <w:r w:rsidRPr="00A23085">
        <w:rPr>
          <w:rFonts w:eastAsiaTheme="minorEastAsia"/>
          <w:b/>
          <w:lang w:eastAsia="zh-CN"/>
        </w:rPr>
        <w:t>s for applicable maximum distance</w:t>
      </w:r>
      <w:r>
        <w:rPr>
          <w:rFonts w:eastAsiaTheme="minorEastAsia" w:hint="eastAsia"/>
          <w:b/>
          <w:lang w:eastAsia="zh-CN"/>
        </w:rPr>
        <w:t xml:space="preserve"> can be defined as:</w:t>
      </w:r>
    </w:p>
    <w:p w14:paraId="15FA5811" w14:textId="77777777" w:rsidR="004E4D0B" w:rsidRDefault="004E4D0B" w:rsidP="004E4D0B">
      <w:pPr>
        <w:pStyle w:val="a5"/>
        <w:numPr>
          <w:ilvl w:val="0"/>
          <w:numId w:val="24"/>
        </w:numPr>
        <w:spacing w:afterLines="0" w:after="0"/>
        <w:rPr>
          <w:rFonts w:eastAsiaTheme="minorEastAsia"/>
          <w:b/>
          <w:lang w:eastAsia="zh-CN"/>
        </w:rPr>
      </w:pPr>
      <w:r>
        <w:rPr>
          <w:rFonts w:eastAsiaTheme="minorEastAsia" w:hint="eastAsia"/>
          <w:b/>
          <w:lang w:eastAsia="zh-CN"/>
        </w:rPr>
        <w:t>25m for device 1 in D1T1</w:t>
      </w:r>
    </w:p>
    <w:p w14:paraId="4011364E" w14:textId="77777777" w:rsidR="004E4D0B" w:rsidRDefault="004E4D0B" w:rsidP="004E4D0B">
      <w:pPr>
        <w:pStyle w:val="a5"/>
        <w:numPr>
          <w:ilvl w:val="0"/>
          <w:numId w:val="24"/>
        </w:numPr>
        <w:spacing w:afterLines="0" w:after="0"/>
        <w:rPr>
          <w:rFonts w:eastAsiaTheme="minorEastAsia"/>
          <w:b/>
          <w:lang w:eastAsia="zh-CN"/>
        </w:rPr>
      </w:pPr>
      <w:r>
        <w:rPr>
          <w:rFonts w:eastAsiaTheme="minorEastAsia" w:hint="eastAsia"/>
          <w:b/>
          <w:lang w:eastAsia="zh-CN"/>
        </w:rPr>
        <w:t>40m for device 2a in D1T1</w:t>
      </w:r>
    </w:p>
    <w:p w14:paraId="2BCDB7CB" w14:textId="64C8AF15" w:rsidR="004457A9" w:rsidRPr="004457A9" w:rsidRDefault="004457A9" w:rsidP="004457A9">
      <w:pPr>
        <w:pStyle w:val="a5"/>
        <w:numPr>
          <w:ilvl w:val="0"/>
          <w:numId w:val="24"/>
        </w:numPr>
        <w:spacing w:afterLines="0" w:after="0"/>
        <w:rPr>
          <w:rFonts w:eastAsiaTheme="minorEastAsia"/>
          <w:b/>
          <w:lang w:eastAsia="zh-CN"/>
        </w:rPr>
      </w:pPr>
      <w:r>
        <w:rPr>
          <w:rFonts w:eastAsiaTheme="minorEastAsia" w:hint="eastAsia"/>
          <w:b/>
          <w:lang w:eastAsia="zh-CN"/>
        </w:rPr>
        <w:t>70m for device 2b in D1T1</w:t>
      </w:r>
    </w:p>
    <w:p w14:paraId="6F5D15AA" w14:textId="01F19505" w:rsidR="004E4D0B" w:rsidRDefault="004457A9" w:rsidP="004E4D0B">
      <w:pPr>
        <w:pStyle w:val="a5"/>
        <w:numPr>
          <w:ilvl w:val="0"/>
          <w:numId w:val="24"/>
        </w:numPr>
        <w:spacing w:afterLines="0" w:after="0"/>
        <w:rPr>
          <w:rFonts w:eastAsiaTheme="minorEastAsia"/>
          <w:b/>
          <w:lang w:eastAsia="zh-CN"/>
        </w:rPr>
      </w:pPr>
      <w:r>
        <w:rPr>
          <w:rFonts w:eastAsiaTheme="minorEastAsia" w:hint="eastAsia"/>
          <w:b/>
          <w:lang w:eastAsia="zh-CN"/>
        </w:rPr>
        <w:t xml:space="preserve">25m </w:t>
      </w:r>
      <w:r w:rsidR="004E4D0B">
        <w:rPr>
          <w:rFonts w:eastAsiaTheme="minorEastAsia" w:hint="eastAsia"/>
          <w:b/>
          <w:lang w:eastAsia="zh-CN"/>
        </w:rPr>
        <w:t>for device 2a in D2T2</w:t>
      </w:r>
    </w:p>
    <w:p w14:paraId="6DC67F90" w14:textId="6E3AF7D6" w:rsidR="004E4D0B" w:rsidRPr="004E4D0B" w:rsidRDefault="004E4D0B" w:rsidP="004E4D0B">
      <w:pPr>
        <w:pStyle w:val="a5"/>
        <w:numPr>
          <w:ilvl w:val="0"/>
          <w:numId w:val="24"/>
        </w:numPr>
        <w:rPr>
          <w:rFonts w:eastAsiaTheme="minorEastAsia"/>
          <w:b/>
          <w:lang w:eastAsia="zh-CN"/>
        </w:rPr>
      </w:pPr>
      <w:r>
        <w:rPr>
          <w:rFonts w:eastAsiaTheme="minorEastAsia" w:hint="eastAsia"/>
          <w:b/>
          <w:lang w:eastAsia="zh-CN"/>
        </w:rPr>
        <w:t>45m for device 2b in D2T2</w:t>
      </w:r>
    </w:p>
    <w:p w14:paraId="6DBAE993" w14:textId="2BEE92DF" w:rsidR="00913F50" w:rsidRDefault="00913F50" w:rsidP="00F810E8">
      <w:pPr>
        <w:spacing w:after="120"/>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eastAsiaTheme="minorEastAsia" w:hint="eastAsia"/>
          <w:b/>
          <w:bCs/>
          <w:lang w:eastAsia="zh-CN"/>
        </w:rPr>
        <w:t xml:space="preserve"> </w:t>
      </w:r>
      <w:r>
        <w:rPr>
          <w:rFonts w:eastAsiaTheme="minorEastAsia"/>
          <w:b/>
          <w:bCs/>
          <w:lang w:eastAsia="zh-CN"/>
        </w:rPr>
        <w:t xml:space="preserve">since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w:t>
      </w:r>
      <w:r>
        <w:rPr>
          <w:rFonts w:eastAsiaTheme="minorEastAsia"/>
          <w:b/>
          <w:bCs/>
          <w:lang w:eastAsia="zh-CN"/>
        </w:rPr>
        <w:t xml:space="preserve">normally </w:t>
      </w:r>
      <w:r>
        <w:rPr>
          <w:rFonts w:eastAsiaTheme="minorEastAsia" w:hint="eastAsia"/>
          <w:b/>
          <w:bCs/>
          <w:lang w:eastAsia="zh-CN"/>
        </w:rPr>
        <w:t xml:space="preserve">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584D1742" w14:textId="03E19A8A" w:rsidR="00913F50" w:rsidRPr="00913F50" w:rsidRDefault="00913F50" w:rsidP="0028494F">
      <w:pPr>
        <w:spacing w:after="120"/>
        <w:jc w:val="both"/>
        <w:rPr>
          <w:rFonts w:eastAsiaTheme="minorEastAsia"/>
          <w:b/>
          <w:bCs/>
          <w:lang w:eastAsia="zh-CN"/>
        </w:rPr>
      </w:pPr>
      <w:r>
        <w:rPr>
          <w:rFonts w:eastAsiaTheme="minorEastAsia" w:hint="eastAsia"/>
          <w:b/>
          <w:bCs/>
          <w:lang w:eastAsia="zh-CN"/>
        </w:rPr>
        <w:t>Proposal 3: The value for the predefined threshold of the RF-EH link</w:t>
      </w:r>
      <w:r>
        <w:rPr>
          <w:rFonts w:eastAsiaTheme="minorEastAsia"/>
          <w:b/>
          <w:bCs/>
          <w:lang w:eastAsia="zh-CN"/>
        </w:rPr>
        <w:t xml:space="preserve"> can be set around -20dBm.</w:t>
      </w:r>
    </w:p>
    <w:p w14:paraId="1BE5F575" w14:textId="70BE3B29" w:rsidR="0068631A" w:rsidRDefault="0068631A" w:rsidP="0068631A">
      <w:pPr>
        <w:spacing w:after="120"/>
        <w:jc w:val="both"/>
        <w:rPr>
          <w:rFonts w:eastAsiaTheme="minorEastAsia"/>
          <w:b/>
          <w:bCs/>
          <w:lang w:eastAsia="zh-CN"/>
        </w:rPr>
      </w:pPr>
      <w:r w:rsidRPr="00E72365">
        <w:rPr>
          <w:rFonts w:eastAsiaTheme="minorEastAsia" w:hint="eastAsia"/>
          <w:b/>
          <w:bCs/>
          <w:lang w:eastAsia="zh-CN"/>
        </w:rPr>
        <w:t xml:space="preserve">Proposal </w:t>
      </w:r>
      <w:r w:rsidR="00913F50">
        <w:rPr>
          <w:rFonts w:eastAsiaTheme="minorEastAsia" w:hint="eastAsia"/>
          <w:b/>
          <w:bCs/>
          <w:lang w:eastAsia="zh-CN"/>
        </w:rPr>
        <w:t>4</w:t>
      </w:r>
      <w:r w:rsidRPr="00E72365">
        <w:rPr>
          <w:rFonts w:eastAsiaTheme="minorEastAsia" w:hint="eastAsia"/>
          <w:b/>
          <w:bCs/>
          <w:lang w:eastAsia="zh-CN"/>
        </w:rPr>
        <w:t xml:space="preserve">: Buldget-Alt1 can be used for both device 1 and device 2a </w:t>
      </w:r>
      <w:r w:rsidR="00220AF0">
        <w:rPr>
          <w:rFonts w:eastAsiaTheme="minorEastAsia"/>
          <w:b/>
          <w:bCs/>
          <w:lang w:eastAsia="zh-CN"/>
        </w:rPr>
        <w:t>for</w:t>
      </w:r>
      <w:r w:rsidR="00220AF0" w:rsidRPr="00E72365">
        <w:rPr>
          <w:rFonts w:eastAsiaTheme="minorEastAsia" w:hint="eastAsia"/>
          <w:b/>
          <w:bCs/>
          <w:lang w:eastAsia="zh-CN"/>
        </w:rPr>
        <w:t xml:space="preserve"> the </w:t>
      </w:r>
      <w:r w:rsidR="00220AF0">
        <w:rPr>
          <w:rFonts w:eastAsiaTheme="minorEastAsia"/>
          <w:b/>
          <w:bCs/>
          <w:lang w:eastAsia="zh-CN"/>
        </w:rPr>
        <w:t xml:space="preserve">evaluation of </w:t>
      </w:r>
      <w:r w:rsidR="00220AF0" w:rsidRPr="00E72365">
        <w:rPr>
          <w:rFonts w:eastAsiaTheme="minorEastAsia" w:hint="eastAsia"/>
          <w:b/>
          <w:bCs/>
          <w:lang w:eastAsia="zh-CN"/>
        </w:rPr>
        <w:t>RF</w:t>
      </w:r>
      <w:r w:rsidR="00220AF0">
        <w:rPr>
          <w:rFonts w:eastAsiaTheme="minorEastAsia" w:hint="eastAsia"/>
          <w:b/>
          <w:bCs/>
          <w:lang w:eastAsia="zh-CN"/>
        </w:rPr>
        <w:t>-EH link needs</w:t>
      </w:r>
      <w:r>
        <w:rPr>
          <w:rFonts w:eastAsiaTheme="minorEastAsia" w:hint="eastAsia"/>
          <w:b/>
          <w:bCs/>
          <w:lang w:eastAsia="zh-CN"/>
        </w:rPr>
        <w:t>.</w:t>
      </w:r>
    </w:p>
    <w:p w14:paraId="34B7DA25" w14:textId="19E0CE9C" w:rsidR="00AE3679" w:rsidRPr="00F810E8" w:rsidRDefault="00F810E8" w:rsidP="00F810E8">
      <w:pPr>
        <w:spacing w:after="120"/>
        <w:jc w:val="both"/>
        <w:rPr>
          <w:rFonts w:eastAsiaTheme="minorEastAsia"/>
          <w:b/>
          <w:bCs/>
          <w:lang w:eastAsia="zh-CN"/>
        </w:rPr>
      </w:pPr>
      <w:r>
        <w:rPr>
          <w:rFonts w:eastAsiaTheme="minorEastAsia" w:hint="eastAsia"/>
          <w:b/>
          <w:bCs/>
          <w:iCs/>
          <w:kern w:val="2"/>
          <w:lang w:eastAsia="zh-CN"/>
        </w:rPr>
        <w:t xml:space="preserve">Proposal </w:t>
      </w:r>
      <w:r w:rsidR="007307C5">
        <w:rPr>
          <w:rFonts w:eastAsiaTheme="minorEastAsia" w:hint="eastAsia"/>
          <w:b/>
          <w:bCs/>
          <w:iCs/>
          <w:kern w:val="2"/>
          <w:lang w:eastAsia="zh-CN"/>
        </w:rPr>
        <w:t>5</w:t>
      </w:r>
      <w:r>
        <w:rPr>
          <w:rFonts w:eastAsiaTheme="minorEastAsia" w:hint="eastAsia"/>
          <w:b/>
          <w:bCs/>
          <w:iCs/>
          <w:kern w:val="2"/>
          <w:lang w:eastAsia="zh-CN"/>
        </w:rPr>
        <w:t xml:space="preserve">: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14:paraId="0C389EB4" w14:textId="6063062B" w:rsidR="00AE3679" w:rsidRDefault="00F810E8">
      <w:pPr>
        <w:pStyle w:val="a5"/>
        <w:rPr>
          <w:rFonts w:eastAsiaTheme="minorEastAsia"/>
          <w:b/>
          <w:bCs/>
          <w:iCs/>
          <w:kern w:val="2"/>
          <w:lang w:eastAsia="zh-CN"/>
        </w:rPr>
      </w:pPr>
      <w:r>
        <w:rPr>
          <w:rFonts w:eastAsiaTheme="minorEastAsia"/>
          <w:b/>
          <w:lang w:eastAsia="zh-CN"/>
        </w:rPr>
        <w:t xml:space="preserve">Proposal </w:t>
      </w:r>
      <w:r w:rsidR="007307C5">
        <w:rPr>
          <w:rFonts w:eastAsiaTheme="minorEastAsia" w:hint="eastAsia"/>
          <w:b/>
          <w:lang w:eastAsia="zh-CN"/>
        </w:rPr>
        <w:t>6</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20537415" w14:textId="75E8A3A3" w:rsidR="00F810E8" w:rsidRDefault="00F810E8" w:rsidP="00F810E8">
      <w:pPr>
        <w:pStyle w:val="af0"/>
        <w:numPr>
          <w:ilvl w:val="255"/>
          <w:numId w:val="0"/>
        </w:numPr>
        <w:spacing w:afterLines="0" w:after="0"/>
        <w:jc w:val="both"/>
        <w:rPr>
          <w:rFonts w:eastAsiaTheme="minorEastAsia"/>
          <w:b/>
          <w:bCs/>
        </w:rPr>
      </w:pPr>
      <w:r>
        <w:rPr>
          <w:b/>
          <w:bCs/>
        </w:rPr>
        <w:t xml:space="preserve">Proposal </w:t>
      </w:r>
      <w:r w:rsidR="007307C5">
        <w:rPr>
          <w:rFonts w:eastAsiaTheme="minorEastAsia" w:hint="eastAsia"/>
          <w:b/>
          <w:bCs/>
        </w:rPr>
        <w:t>7</w:t>
      </w:r>
      <w:r>
        <w:rPr>
          <w:b/>
          <w:bCs/>
        </w:rPr>
        <w:t>:</w:t>
      </w:r>
      <w:r>
        <w:rPr>
          <w:rFonts w:eastAsiaTheme="minorEastAsia" w:hint="eastAsia"/>
          <w:b/>
          <w:bCs/>
        </w:rPr>
        <w:t xml:space="preserve"> In the evaluation of inventory completion time,</w:t>
      </w:r>
    </w:p>
    <w:p w14:paraId="3C991203" w14:textId="37487656" w:rsidR="00F810E8" w:rsidRPr="00931DBD" w:rsidRDefault="00F810E8" w:rsidP="00243259">
      <w:pPr>
        <w:pStyle w:val="a5"/>
        <w:numPr>
          <w:ilvl w:val="0"/>
          <w:numId w:val="37"/>
        </w:numPr>
        <w:spacing w:afterLines="0" w:after="0"/>
        <w:rPr>
          <w:rFonts w:eastAsiaTheme="minorEastAsia"/>
          <w:b/>
          <w:bCs/>
          <w:iCs/>
          <w:kern w:val="2"/>
          <w:lang w:eastAsia="zh-CN"/>
        </w:rPr>
      </w:pPr>
      <w:r w:rsidRPr="00931DBD">
        <w:rPr>
          <w:rFonts w:eastAsiaTheme="minorEastAsia"/>
          <w:b/>
          <w:bCs/>
          <w:iCs/>
          <w:kern w:val="2"/>
          <w:lang w:eastAsia="zh-CN"/>
        </w:rPr>
        <w:t xml:space="preserve">The time </w:t>
      </w:r>
      <w:r w:rsidR="00465F80">
        <w:rPr>
          <w:rFonts w:eastAsiaTheme="minorEastAsia" w:hint="eastAsia"/>
          <w:b/>
          <w:bCs/>
          <w:iCs/>
          <w:kern w:val="2"/>
          <w:lang w:eastAsia="zh-CN"/>
        </w:rPr>
        <w:t>duration</w:t>
      </w:r>
      <w:r w:rsidR="00465F80" w:rsidRPr="00931DBD">
        <w:rPr>
          <w:rFonts w:eastAsiaTheme="minorEastAsia"/>
          <w:b/>
          <w:bCs/>
          <w:iCs/>
          <w:kern w:val="2"/>
          <w:lang w:eastAsia="zh-CN"/>
        </w:rPr>
        <w:t xml:space="preserve"> </w:t>
      </w:r>
      <w:r w:rsidRPr="00931DBD">
        <w:rPr>
          <w:rFonts w:eastAsiaTheme="minorEastAsia"/>
          <w:b/>
          <w:bCs/>
          <w:iCs/>
          <w:kern w:val="2"/>
          <w:lang w:eastAsia="zh-CN"/>
        </w:rPr>
        <w:t xml:space="preserve">of the slots </w:t>
      </w:r>
      <w:r w:rsidR="00243259">
        <w:rPr>
          <w:rFonts w:eastAsiaTheme="minorEastAsia"/>
          <w:b/>
          <w:bCs/>
          <w:iCs/>
          <w:kern w:val="2"/>
          <w:lang w:eastAsia="zh-CN"/>
        </w:rPr>
        <w:t xml:space="preserve">in the </w:t>
      </w:r>
      <w:r w:rsidR="00243259">
        <w:rPr>
          <w:rFonts w:eastAsiaTheme="minorEastAsia" w:hint="eastAsia"/>
          <w:b/>
          <w:bCs/>
        </w:rPr>
        <w:t xml:space="preserve">inventory </w:t>
      </w:r>
      <w:r w:rsidR="00243259" w:rsidRPr="00931DBD">
        <w:rPr>
          <w:rFonts w:eastAsiaTheme="minorEastAsia"/>
          <w:b/>
          <w:bCs/>
          <w:iCs/>
          <w:kern w:val="2"/>
          <w:lang w:eastAsia="zh-CN"/>
        </w:rPr>
        <w:t>competition</w:t>
      </w:r>
      <w:r w:rsidRPr="00931DBD">
        <w:rPr>
          <w:rFonts w:eastAsiaTheme="minorEastAsia"/>
          <w:b/>
          <w:bCs/>
          <w:iCs/>
          <w:kern w:val="2"/>
          <w:lang w:eastAsia="zh-CN"/>
        </w:rPr>
        <w:t xml:space="preserve"> can be fixed</w:t>
      </w:r>
      <w:r w:rsidR="00243259">
        <w:rPr>
          <w:rFonts w:eastAsiaTheme="minorEastAsia" w:hint="eastAsia"/>
          <w:b/>
          <w:bCs/>
          <w:iCs/>
          <w:kern w:val="2"/>
          <w:lang w:eastAsia="zh-CN"/>
        </w:rPr>
        <w:t>.</w:t>
      </w:r>
      <w:r w:rsidRPr="00931DBD">
        <w:rPr>
          <w:rFonts w:eastAsiaTheme="minorEastAsia"/>
          <w:b/>
          <w:bCs/>
          <w:iCs/>
          <w:kern w:val="2"/>
          <w:lang w:eastAsia="zh-CN"/>
        </w:rPr>
        <w:t xml:space="preserve"> </w:t>
      </w:r>
      <w:r w:rsidR="00243259" w:rsidRPr="00243259">
        <w:rPr>
          <w:rFonts w:eastAsiaTheme="minorEastAsia"/>
          <w:b/>
          <w:bCs/>
          <w:iCs/>
          <w:kern w:val="2"/>
          <w:lang w:eastAsia="zh-CN"/>
        </w:rPr>
        <w:t>No need to introduce R2D decrement message to indicate the decrease of slot count</w:t>
      </w:r>
      <w:r w:rsidR="00CF349D">
        <w:rPr>
          <w:rFonts w:eastAsiaTheme="minorEastAsia" w:hint="eastAsia"/>
          <w:b/>
          <w:bCs/>
          <w:iCs/>
          <w:kern w:val="2"/>
          <w:lang w:eastAsia="zh-CN"/>
        </w:rPr>
        <w:t>.</w:t>
      </w:r>
    </w:p>
    <w:p w14:paraId="5754C266" w14:textId="77777777" w:rsidR="00AE3679" w:rsidRDefault="00F810E8" w:rsidP="00A56DA5">
      <w:pPr>
        <w:pStyle w:val="a5"/>
        <w:numPr>
          <w:ilvl w:val="0"/>
          <w:numId w:val="37"/>
        </w:numPr>
        <w:ind w:left="998"/>
        <w:rPr>
          <w:rFonts w:eastAsiaTheme="minorEastAsia"/>
          <w:b/>
          <w:bCs/>
          <w:iCs/>
          <w:kern w:val="2"/>
          <w:lang w:eastAsia="zh-CN"/>
        </w:rPr>
      </w:pPr>
      <w:r w:rsidRPr="00931DBD">
        <w:rPr>
          <w:rFonts w:eastAsiaTheme="minorEastAsia"/>
          <w:b/>
          <w:bCs/>
          <w:iCs/>
          <w:kern w:val="2"/>
          <w:lang w:eastAsia="zh-CN"/>
        </w:rPr>
        <w:t>The definition of data rate should be further clarified. The same definition as the “exact data rate” in the agreed LLS assumptions can be reused.</w:t>
      </w:r>
    </w:p>
    <w:p w14:paraId="5EE95D1F" w14:textId="681CFE24" w:rsidR="00222B79" w:rsidRPr="00222B79" w:rsidRDefault="00222B79" w:rsidP="00A56DA5">
      <w:pPr>
        <w:pStyle w:val="a5"/>
        <w:rPr>
          <w:rFonts w:eastAsiaTheme="minorEastAsia"/>
          <w:b/>
        </w:rPr>
      </w:pPr>
      <w:r w:rsidRPr="00222B79">
        <w:rPr>
          <w:rFonts w:eastAsiaTheme="minorEastAsia"/>
          <w:b/>
          <w:lang w:eastAsia="zh-CN"/>
        </w:rPr>
        <w:t>P</w:t>
      </w:r>
      <w:r w:rsidRPr="00222B79">
        <w:rPr>
          <w:rFonts w:eastAsiaTheme="minorEastAsia" w:hint="eastAsia"/>
          <w:b/>
          <w:lang w:eastAsia="zh-CN"/>
        </w:rPr>
        <w:t xml:space="preserve">roposal 8: Capture the evaluation results of link budget in </w:t>
      </w:r>
      <w:r w:rsidRPr="00A56DA5">
        <w:rPr>
          <w:rFonts w:eastAsiaTheme="minorEastAsia"/>
          <w:b/>
          <w:lang w:eastAsia="zh-CN"/>
        </w:rPr>
        <w:fldChar w:fldCharType="begin"/>
      </w:r>
      <w:r w:rsidRPr="00A56DA5">
        <w:rPr>
          <w:rFonts w:eastAsiaTheme="minorEastAsia"/>
          <w:b/>
          <w:lang w:eastAsia="zh-CN"/>
        </w:rPr>
        <w:instrText xml:space="preserve"> REF _Ref181374212 \h  \* MERGEFORMAT </w:instrText>
      </w:r>
      <w:r w:rsidRPr="00A56DA5">
        <w:rPr>
          <w:rFonts w:eastAsiaTheme="minorEastAsia"/>
          <w:b/>
          <w:lang w:eastAsia="zh-CN"/>
        </w:rPr>
      </w:r>
      <w:r w:rsidRPr="00A56DA5">
        <w:rPr>
          <w:rFonts w:eastAsiaTheme="minorEastAsia"/>
          <w:b/>
          <w:lang w:eastAsia="zh-CN"/>
        </w:rPr>
        <w:fldChar w:fldCharType="separate"/>
      </w:r>
      <w:r w:rsidR="00220AF0" w:rsidRPr="00C40450">
        <w:rPr>
          <w:rFonts w:eastAsiaTheme="minorEastAsia"/>
          <w:b/>
          <w:lang w:eastAsia="zh-CN"/>
        </w:rPr>
        <w:t>Table 3</w:t>
      </w:r>
      <w:r w:rsidRPr="00A56DA5">
        <w:rPr>
          <w:rFonts w:eastAsiaTheme="minorEastAsia"/>
          <w:b/>
          <w:lang w:eastAsia="zh-CN"/>
        </w:rPr>
        <w:fldChar w:fldCharType="end"/>
      </w:r>
      <w:r w:rsidRPr="00A56DA5">
        <w:rPr>
          <w:rFonts w:eastAsiaTheme="minorEastAsia"/>
          <w:b/>
          <w:lang w:eastAsia="zh-CN"/>
        </w:rPr>
        <w:t>~</w:t>
      </w:r>
      <w:r w:rsidRPr="00A56DA5">
        <w:rPr>
          <w:rFonts w:eastAsiaTheme="minorEastAsia"/>
          <w:b/>
          <w:lang w:eastAsia="zh-CN"/>
        </w:rPr>
        <w:fldChar w:fldCharType="begin"/>
      </w:r>
      <w:r w:rsidRPr="00A56DA5">
        <w:rPr>
          <w:rFonts w:eastAsiaTheme="minorEastAsia"/>
          <w:b/>
          <w:lang w:eastAsia="zh-CN"/>
        </w:rPr>
        <w:instrText xml:space="preserve"> REF _Ref181373986 \h  \* MERGEFORMAT </w:instrText>
      </w:r>
      <w:r w:rsidRPr="00A56DA5">
        <w:rPr>
          <w:rFonts w:eastAsiaTheme="minorEastAsia"/>
          <w:b/>
          <w:lang w:eastAsia="zh-CN"/>
        </w:rPr>
      </w:r>
      <w:r w:rsidRPr="00A56DA5">
        <w:rPr>
          <w:rFonts w:eastAsiaTheme="minorEastAsia"/>
          <w:b/>
          <w:lang w:eastAsia="zh-CN"/>
        </w:rPr>
        <w:fldChar w:fldCharType="separate"/>
      </w:r>
      <w:r w:rsidR="00220AF0" w:rsidRPr="00C40450">
        <w:rPr>
          <w:rFonts w:eastAsiaTheme="minorEastAsia"/>
          <w:b/>
          <w:lang w:eastAsia="zh-CN"/>
        </w:rPr>
        <w:t>Table 5</w:t>
      </w:r>
      <w:r w:rsidRPr="00A56DA5">
        <w:rPr>
          <w:rFonts w:eastAsiaTheme="minorEastAsia"/>
          <w:b/>
          <w:lang w:eastAsia="zh-CN"/>
        </w:rPr>
        <w:fldChar w:fldCharType="end"/>
      </w:r>
      <w:r w:rsidRPr="00A56DA5">
        <w:rPr>
          <w:rFonts w:eastAsiaTheme="minorEastAsia"/>
          <w:b/>
          <w:lang w:eastAsia="zh-CN"/>
        </w:rPr>
        <w:t xml:space="preserve"> into TR 38.769.</w:t>
      </w:r>
    </w:p>
    <w:p w14:paraId="2E88EA90" w14:textId="5A5830DD" w:rsidR="00913F50" w:rsidRPr="0028494F" w:rsidRDefault="001821F9" w:rsidP="001821F9">
      <w:pPr>
        <w:spacing w:beforeLines="50" w:before="120" w:after="120"/>
        <w:jc w:val="both"/>
        <w:rPr>
          <w:rFonts w:eastAsiaTheme="minorEastAsia"/>
          <w:lang w:eastAsia="zh-CN"/>
        </w:rPr>
      </w:pPr>
      <w:r>
        <w:rPr>
          <w:rFonts w:eastAsiaTheme="minorEastAsia" w:hint="eastAsia"/>
          <w:b/>
          <w:lang w:eastAsia="zh-CN"/>
        </w:rPr>
        <w:t xml:space="preserve">Proposal 9: Capture the evaluation results of single-device latency in </w:t>
      </w:r>
      <w:r w:rsidRPr="00C40450">
        <w:rPr>
          <w:rFonts w:eastAsiaTheme="minorEastAsia"/>
          <w:b/>
          <w:lang w:eastAsia="zh-CN"/>
        </w:rPr>
        <w:fldChar w:fldCharType="begin"/>
      </w:r>
      <w:r w:rsidRPr="00C40450">
        <w:rPr>
          <w:rFonts w:eastAsiaTheme="minorEastAsia"/>
          <w:b/>
          <w:lang w:eastAsia="zh-CN"/>
        </w:rPr>
        <w:instrText xml:space="preserve"> </w:instrText>
      </w:r>
      <w:r w:rsidRPr="00C40450">
        <w:rPr>
          <w:rFonts w:eastAsiaTheme="minorEastAsia" w:hint="eastAsia"/>
          <w:b/>
          <w:lang w:eastAsia="zh-CN"/>
        </w:rPr>
        <w:instrText>REF _Ref181697807 \h</w:instrText>
      </w:r>
      <w:r w:rsidRPr="00C40450">
        <w:rPr>
          <w:rFonts w:eastAsiaTheme="minorEastAsia"/>
          <w:b/>
          <w:lang w:eastAsia="zh-CN"/>
        </w:rPr>
        <w:instrText xml:space="preserve">  \* MERGEFORMAT </w:instrText>
      </w:r>
      <w:r w:rsidRPr="00C40450">
        <w:rPr>
          <w:rFonts w:eastAsiaTheme="minorEastAsia"/>
          <w:b/>
          <w:lang w:eastAsia="zh-CN"/>
        </w:rPr>
      </w:r>
      <w:r w:rsidRPr="00C40450">
        <w:rPr>
          <w:rFonts w:eastAsiaTheme="minorEastAsia"/>
          <w:b/>
          <w:lang w:eastAsia="zh-CN"/>
        </w:rPr>
        <w:fldChar w:fldCharType="separate"/>
      </w:r>
      <w:r w:rsidRPr="00E80D80">
        <w:rPr>
          <w:b/>
          <w:lang w:eastAsia="zh-CN"/>
        </w:rPr>
        <w:t xml:space="preserve">Table </w:t>
      </w:r>
      <w:r>
        <w:rPr>
          <w:b/>
          <w:lang w:eastAsia="zh-CN"/>
        </w:rPr>
        <w:t>6</w:t>
      </w:r>
      <w:r w:rsidRPr="00C40450">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 xml:space="preserve">and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_Ref181783522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14C72">
        <w:rPr>
          <w:b/>
          <w:lang w:eastAsia="zh-CN"/>
        </w:rPr>
        <w:t>Table 7</w:t>
      </w:r>
      <w:r>
        <w:rPr>
          <w:rFonts w:eastAsiaTheme="minorEastAsia"/>
          <w:b/>
          <w:lang w:eastAsia="zh-CN"/>
        </w:rPr>
        <w:fldChar w:fldCharType="end"/>
      </w:r>
      <w:r>
        <w:rPr>
          <w:rFonts w:eastAsiaTheme="minorEastAsia" w:hint="eastAsia"/>
          <w:b/>
          <w:lang w:eastAsia="zh-CN"/>
        </w:rPr>
        <w:t xml:space="preserve"> </w:t>
      </w:r>
      <w:r>
        <w:rPr>
          <w:rFonts w:eastAsiaTheme="minorEastAsia"/>
          <w:b/>
          <w:lang w:eastAsia="zh-CN"/>
        </w:rPr>
        <w:t xml:space="preserve">into </w:t>
      </w:r>
      <w:r w:rsidRPr="008F6DAC">
        <w:rPr>
          <w:rFonts w:eastAsiaTheme="minorEastAsia"/>
          <w:b/>
          <w:lang w:eastAsia="zh-CN"/>
        </w:rPr>
        <w:t>Table 7.2.1-1</w:t>
      </w:r>
      <w:r>
        <w:rPr>
          <w:rFonts w:eastAsiaTheme="minorEastAsia"/>
          <w:b/>
          <w:lang w:eastAsia="zh-CN"/>
        </w:rPr>
        <w:t xml:space="preserve"> </w:t>
      </w:r>
      <w:r>
        <w:rPr>
          <w:rFonts w:eastAsiaTheme="minorEastAsia" w:hint="eastAsia"/>
          <w:b/>
          <w:lang w:eastAsia="zh-CN"/>
        </w:rPr>
        <w:t xml:space="preserve">and Table </w:t>
      </w:r>
      <w:r w:rsidRPr="008F6DAC">
        <w:rPr>
          <w:rFonts w:eastAsiaTheme="minorEastAsia"/>
          <w:b/>
          <w:lang w:eastAsia="zh-CN"/>
        </w:rPr>
        <w:t>7.2.1-</w:t>
      </w:r>
      <w:r>
        <w:rPr>
          <w:rFonts w:eastAsiaTheme="minorEastAsia" w:hint="eastAsia"/>
          <w:b/>
          <w:lang w:eastAsia="zh-CN"/>
        </w:rPr>
        <w:t xml:space="preserve">2 </w:t>
      </w:r>
      <w:r>
        <w:rPr>
          <w:rFonts w:eastAsiaTheme="minorEastAsia"/>
          <w:b/>
          <w:lang w:eastAsia="zh-CN"/>
        </w:rPr>
        <w:t xml:space="preserve">in </w:t>
      </w:r>
      <w:r>
        <w:rPr>
          <w:rFonts w:eastAsiaTheme="minorEastAsia" w:hint="eastAsia"/>
          <w:b/>
          <w:lang w:eastAsia="zh-CN"/>
        </w:rPr>
        <w:t>TR 38.769 respectively</w:t>
      </w:r>
      <w:r>
        <w:rPr>
          <w:rFonts w:eastAsiaTheme="minorEastAsia"/>
          <w:b/>
          <w:lang w:eastAsia="zh-CN"/>
        </w:rPr>
        <w:t xml:space="preserve"> and</w:t>
      </w:r>
      <w:r w:rsidRPr="008F6DAC">
        <w:rPr>
          <w:rFonts w:eastAsiaTheme="minorEastAsia"/>
          <w:b/>
          <w:lang w:eastAsia="zh-CN"/>
        </w:rPr>
        <w:t xml:space="preserve"> </w:t>
      </w:r>
      <w:r>
        <w:rPr>
          <w:rFonts w:eastAsiaTheme="minorEastAsia"/>
          <w:b/>
          <w:lang w:eastAsia="zh-CN"/>
        </w:rPr>
        <w:t xml:space="preserve">the details of the evaluation assumption and results in </w:t>
      </w:r>
      <w:r w:rsidRPr="0028494F">
        <w:rPr>
          <w:rFonts w:eastAsiaTheme="minorEastAsia"/>
          <w:b/>
          <w:lang w:eastAsia="zh-CN"/>
        </w:rPr>
        <w:fldChar w:fldCharType="begin"/>
      </w:r>
      <w:r w:rsidRPr="0028494F">
        <w:rPr>
          <w:rFonts w:eastAsiaTheme="minorEastAsia"/>
          <w:b/>
          <w:lang w:eastAsia="zh-CN"/>
        </w:rPr>
        <w:instrText xml:space="preserve"> </w:instrText>
      </w:r>
      <w:r w:rsidRPr="0028494F">
        <w:rPr>
          <w:rFonts w:eastAsiaTheme="minorEastAsia" w:hint="eastAsia"/>
          <w:b/>
          <w:lang w:eastAsia="zh-CN"/>
        </w:rPr>
        <w:instrText>REF _Ref181708242 \h</w:instrText>
      </w:r>
      <w:r w:rsidRPr="0028494F">
        <w:rPr>
          <w:rFonts w:eastAsiaTheme="minorEastAsia"/>
          <w:b/>
          <w:lang w:eastAsia="zh-CN"/>
        </w:rPr>
        <w:instrText xml:space="preserve"> </w:instrText>
      </w:r>
      <w:r>
        <w:rPr>
          <w:rFonts w:eastAsiaTheme="minorEastAsia"/>
          <w:b/>
          <w:lang w:eastAsia="zh-CN"/>
        </w:rPr>
        <w:instrText xml:space="preserve"> \* MERGEFORMAT </w:instrText>
      </w:r>
      <w:r w:rsidRPr="0028494F">
        <w:rPr>
          <w:rFonts w:eastAsiaTheme="minorEastAsia"/>
          <w:b/>
          <w:lang w:eastAsia="zh-CN"/>
        </w:rPr>
      </w:r>
      <w:r w:rsidRPr="0028494F">
        <w:rPr>
          <w:rFonts w:eastAsiaTheme="minorEastAsia"/>
          <w:b/>
          <w:lang w:eastAsia="zh-CN"/>
        </w:rPr>
        <w:fldChar w:fldCharType="separate"/>
      </w:r>
      <w:r w:rsidRPr="0028494F">
        <w:rPr>
          <w:b/>
        </w:rPr>
        <w:t xml:space="preserve">Annex </w:t>
      </w:r>
      <w:r w:rsidRPr="0028494F">
        <w:rPr>
          <w:rFonts w:hint="eastAsia"/>
          <w:b/>
        </w:rPr>
        <w:t>B</w:t>
      </w:r>
      <w:r w:rsidRPr="0028494F">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into TR 38.769.</w:t>
      </w:r>
    </w:p>
    <w:p w14:paraId="61BCECC3" w14:textId="77777777" w:rsidR="001821F9" w:rsidRDefault="001821F9" w:rsidP="001821F9">
      <w:pPr>
        <w:spacing w:afterLines="150" w:after="36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10: Capture the evaluation results of </w:t>
      </w:r>
      <w:r>
        <w:rPr>
          <w:rFonts w:eastAsiaTheme="minorEastAsia"/>
          <w:b/>
          <w:lang w:eastAsia="zh-CN"/>
        </w:rPr>
        <w:t>inventory</w:t>
      </w:r>
      <w:r>
        <w:rPr>
          <w:rFonts w:eastAsiaTheme="minorEastAsia" w:hint="eastAsia"/>
          <w:b/>
          <w:lang w:eastAsia="zh-CN"/>
        </w:rPr>
        <w:t xml:space="preserve"> completion time in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_Ref181709071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877D11">
        <w:rPr>
          <w:b/>
          <w:lang w:eastAsia="zh-CN"/>
        </w:rPr>
        <w:t xml:space="preserve">Table </w:t>
      </w:r>
      <w:r>
        <w:rPr>
          <w:b/>
          <w:noProof/>
          <w:lang w:eastAsia="zh-CN"/>
        </w:rPr>
        <w:t>8</w:t>
      </w:r>
      <w:r>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 xml:space="preserve">into </w:t>
      </w:r>
      <w:r>
        <w:rPr>
          <w:rFonts w:eastAsiaTheme="minorEastAsia"/>
          <w:b/>
          <w:lang w:eastAsia="zh-CN"/>
        </w:rPr>
        <w:t xml:space="preserve">Table </w:t>
      </w:r>
      <w:r w:rsidRPr="001E21DF">
        <w:rPr>
          <w:rFonts w:eastAsiaTheme="minorEastAsia"/>
          <w:b/>
          <w:lang w:eastAsia="zh-CN"/>
        </w:rPr>
        <w:t>7.2.2-1</w:t>
      </w:r>
      <w:r>
        <w:rPr>
          <w:rFonts w:eastAsiaTheme="minorEastAsia"/>
          <w:b/>
          <w:lang w:eastAsia="zh-CN"/>
        </w:rPr>
        <w:t xml:space="preserve"> in</w:t>
      </w:r>
      <w:r w:rsidRPr="001E21DF">
        <w:rPr>
          <w:rFonts w:eastAsiaTheme="minorEastAsia"/>
          <w:b/>
          <w:lang w:eastAsia="zh-CN"/>
        </w:rPr>
        <w:t xml:space="preserve"> </w:t>
      </w:r>
      <w:r>
        <w:rPr>
          <w:rFonts w:eastAsiaTheme="minorEastAsia" w:hint="eastAsia"/>
          <w:b/>
          <w:lang w:eastAsia="zh-CN"/>
        </w:rPr>
        <w:t>TR 38.769</w:t>
      </w:r>
      <w:r>
        <w:rPr>
          <w:rFonts w:eastAsiaTheme="minorEastAsia"/>
          <w:b/>
          <w:lang w:eastAsia="zh-CN"/>
        </w:rPr>
        <w:t xml:space="preserve">, and the details of the evaluation assumptions in </w:t>
      </w:r>
      <w:r w:rsidRPr="0028494F">
        <w:rPr>
          <w:rFonts w:eastAsiaTheme="minorEastAsia"/>
          <w:b/>
          <w:lang w:eastAsia="zh-CN"/>
        </w:rPr>
        <w:fldChar w:fldCharType="begin"/>
      </w:r>
      <w:r w:rsidRPr="0028494F">
        <w:rPr>
          <w:rFonts w:eastAsiaTheme="minorEastAsia"/>
          <w:b/>
          <w:lang w:eastAsia="zh-CN"/>
        </w:rPr>
        <w:instrText xml:space="preserve"> </w:instrText>
      </w:r>
      <w:r w:rsidRPr="0028494F">
        <w:rPr>
          <w:rFonts w:eastAsiaTheme="minorEastAsia" w:hint="eastAsia"/>
          <w:b/>
          <w:lang w:eastAsia="zh-CN"/>
        </w:rPr>
        <w:instrText>REF _Ref181713030 \h</w:instrText>
      </w:r>
      <w:r w:rsidRPr="0028494F">
        <w:rPr>
          <w:rFonts w:eastAsiaTheme="minorEastAsia"/>
          <w:b/>
          <w:lang w:eastAsia="zh-CN"/>
        </w:rPr>
        <w:instrText xml:space="preserve"> </w:instrText>
      </w:r>
      <w:r>
        <w:rPr>
          <w:rFonts w:eastAsiaTheme="minorEastAsia"/>
          <w:b/>
          <w:lang w:eastAsia="zh-CN"/>
        </w:rPr>
        <w:instrText xml:space="preserve"> \* MERGEFORMAT </w:instrText>
      </w:r>
      <w:r w:rsidRPr="0028494F">
        <w:rPr>
          <w:rFonts w:eastAsiaTheme="minorEastAsia"/>
          <w:b/>
          <w:lang w:eastAsia="zh-CN"/>
        </w:rPr>
      </w:r>
      <w:r w:rsidRPr="0028494F">
        <w:rPr>
          <w:rFonts w:eastAsiaTheme="minorEastAsia"/>
          <w:b/>
          <w:lang w:eastAsia="zh-CN"/>
        </w:rPr>
        <w:fldChar w:fldCharType="separate"/>
      </w:r>
      <w:r w:rsidRPr="0028494F">
        <w:rPr>
          <w:b/>
        </w:rPr>
        <w:t xml:space="preserve">Annex </w:t>
      </w:r>
      <w:r w:rsidRPr="0028494F">
        <w:rPr>
          <w:rFonts w:hint="eastAsia"/>
          <w:b/>
        </w:rPr>
        <w:t>C</w:t>
      </w:r>
      <w:r w:rsidRPr="0028494F">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into TR 38.769.</w:t>
      </w:r>
    </w:p>
    <w:p w14:paraId="69B29D91" w14:textId="77777777" w:rsidR="00AE3679" w:rsidRDefault="008663A4">
      <w:pPr>
        <w:pStyle w:val="1"/>
        <w:spacing w:afterLines="0"/>
        <w:jc w:val="both"/>
      </w:pPr>
      <w:r>
        <w:t>References</w:t>
      </w:r>
    </w:p>
    <w:p w14:paraId="2B4FFCCD" w14:textId="380EE6C4" w:rsidR="00077F7E" w:rsidRPr="00A56DA5" w:rsidRDefault="00077F7E" w:rsidP="007C1501">
      <w:pPr>
        <w:pStyle w:val="af0"/>
        <w:numPr>
          <w:ilvl w:val="0"/>
          <w:numId w:val="34"/>
        </w:numPr>
        <w:spacing w:after="120"/>
        <w:ind w:leftChars="0"/>
        <w:jc w:val="both"/>
        <w:rPr>
          <w:rFonts w:eastAsia="宋体"/>
          <w:szCs w:val="21"/>
        </w:rPr>
      </w:pPr>
      <w:bookmarkStart w:id="29" w:name="_Ref181273905"/>
      <w:bookmarkStart w:id="30" w:name="_Ref5231"/>
      <w:bookmarkStart w:id="31" w:name="_Ref64637089"/>
      <w:bookmarkStart w:id="32" w:name="_Ref64636111"/>
      <w:r w:rsidRPr="00BD178B">
        <w:rPr>
          <w:rFonts w:eastAsia="宋体"/>
          <w:szCs w:val="21"/>
          <w:lang w:val="en-US"/>
        </w:rPr>
        <w:t>R1-240</w:t>
      </w:r>
      <w:r>
        <w:rPr>
          <w:rFonts w:eastAsia="宋体" w:hint="eastAsia"/>
          <w:szCs w:val="21"/>
          <w:lang w:val="en-US"/>
        </w:rPr>
        <w:t>9319</w:t>
      </w:r>
      <w:r w:rsidRPr="00BD178B">
        <w:rPr>
          <w:rFonts w:eastAsia="宋体"/>
          <w:szCs w:val="21"/>
          <w:lang w:val="en-US"/>
        </w:rPr>
        <w:t>, FL summary</w:t>
      </w:r>
      <w:r>
        <w:rPr>
          <w:rFonts w:eastAsia="宋体" w:hint="eastAsia"/>
          <w:szCs w:val="21"/>
          <w:lang w:val="en-US"/>
        </w:rPr>
        <w:t xml:space="preserve"> (final)</w:t>
      </w:r>
      <w:r w:rsidRPr="00BD178B">
        <w:rPr>
          <w:rFonts w:eastAsia="宋体"/>
          <w:szCs w:val="21"/>
          <w:lang w:val="en-US"/>
        </w:rPr>
        <w:t xml:space="preserve"> for Ambient </w:t>
      </w:r>
      <w:proofErr w:type="spellStart"/>
      <w:r w:rsidRPr="00BD178B">
        <w:rPr>
          <w:rFonts w:eastAsia="宋体"/>
          <w:szCs w:val="21"/>
          <w:lang w:val="en-US"/>
        </w:rPr>
        <w:t>IoT</w:t>
      </w:r>
      <w:proofErr w:type="spellEnd"/>
      <w:r w:rsidRPr="00BD178B">
        <w:rPr>
          <w:rFonts w:eastAsia="宋体"/>
          <w:szCs w:val="21"/>
          <w:lang w:val="en-US"/>
        </w:rPr>
        <w:t xml:space="preserve"> evaluation, CMCC, RAN1#11</w:t>
      </w:r>
      <w:r>
        <w:rPr>
          <w:rFonts w:eastAsia="宋体" w:hint="eastAsia"/>
          <w:szCs w:val="21"/>
          <w:lang w:val="en-US"/>
        </w:rPr>
        <w:t>8bis</w:t>
      </w:r>
      <w:r w:rsidRPr="00BD178B">
        <w:rPr>
          <w:rFonts w:eastAsia="宋体"/>
          <w:szCs w:val="21"/>
          <w:lang w:val="en-US"/>
        </w:rPr>
        <w:t xml:space="preserve">, </w:t>
      </w:r>
      <w:r>
        <w:rPr>
          <w:rFonts w:eastAsia="宋体" w:hint="eastAsia"/>
          <w:szCs w:val="21"/>
          <w:lang w:val="en-US"/>
        </w:rPr>
        <w:t>October</w:t>
      </w:r>
      <w:r w:rsidRPr="00BD178B">
        <w:rPr>
          <w:rFonts w:eastAsia="宋体"/>
          <w:szCs w:val="21"/>
          <w:lang w:val="en-US"/>
        </w:rPr>
        <w:t xml:space="preserve"> </w:t>
      </w:r>
      <w:r>
        <w:rPr>
          <w:rFonts w:eastAsia="宋体" w:hint="eastAsia"/>
          <w:szCs w:val="21"/>
          <w:lang w:val="en-US"/>
        </w:rPr>
        <w:t>14</w:t>
      </w:r>
      <w:r w:rsidRPr="00BD178B">
        <w:rPr>
          <w:rFonts w:eastAsia="宋体"/>
          <w:szCs w:val="21"/>
          <w:vertAlign w:val="superscript"/>
          <w:lang w:val="en-US"/>
        </w:rPr>
        <w:t xml:space="preserve">th </w:t>
      </w:r>
      <w:r>
        <w:rPr>
          <w:rFonts w:eastAsia="宋体"/>
          <w:szCs w:val="21"/>
          <w:lang w:val="en-US"/>
        </w:rPr>
        <w:t>–</w:t>
      </w:r>
      <w:r w:rsidRPr="00BD178B">
        <w:rPr>
          <w:rFonts w:eastAsia="宋体"/>
          <w:szCs w:val="21"/>
          <w:lang w:val="en-US"/>
        </w:rPr>
        <w:t xml:space="preserve"> </w:t>
      </w:r>
      <w:r>
        <w:rPr>
          <w:rFonts w:eastAsia="宋体" w:hint="eastAsia"/>
          <w:szCs w:val="21"/>
          <w:lang w:val="en-US"/>
        </w:rPr>
        <w:t>18</w:t>
      </w:r>
      <w:r>
        <w:rPr>
          <w:rFonts w:eastAsia="宋体" w:hint="eastAsia"/>
          <w:szCs w:val="21"/>
          <w:vertAlign w:val="superscript"/>
          <w:lang w:val="en-US"/>
        </w:rPr>
        <w:t>th</w:t>
      </w:r>
      <w:r w:rsidRPr="00BD178B">
        <w:rPr>
          <w:rFonts w:eastAsia="宋体"/>
          <w:szCs w:val="21"/>
          <w:lang w:val="en-US"/>
        </w:rPr>
        <w:t xml:space="preserve"> 2024</w:t>
      </w:r>
      <w:r>
        <w:rPr>
          <w:rFonts w:eastAsia="宋体" w:hint="eastAsia"/>
          <w:szCs w:val="21"/>
          <w:lang w:val="en-US"/>
        </w:rPr>
        <w:t>.</w:t>
      </w:r>
      <w:bookmarkEnd w:id="29"/>
    </w:p>
    <w:p w14:paraId="7FF06250" w14:textId="171BD30A" w:rsidR="00C84774" w:rsidRPr="00A56DA5" w:rsidRDefault="00C84774" w:rsidP="007C1501">
      <w:pPr>
        <w:pStyle w:val="af0"/>
        <w:numPr>
          <w:ilvl w:val="0"/>
          <w:numId w:val="34"/>
        </w:numPr>
        <w:spacing w:after="120"/>
        <w:ind w:leftChars="0"/>
        <w:jc w:val="both"/>
        <w:rPr>
          <w:rFonts w:eastAsia="宋体"/>
          <w:szCs w:val="21"/>
        </w:rPr>
      </w:pPr>
      <w:bookmarkStart w:id="33" w:name="_Ref181266392"/>
      <w:r>
        <w:rPr>
          <w:rFonts w:eastAsia="宋体" w:hint="eastAsia"/>
          <w:szCs w:val="21"/>
          <w:lang w:val="en-US"/>
        </w:rPr>
        <w:t xml:space="preserve">TR 38.769, </w:t>
      </w:r>
      <w:r w:rsidRPr="00077F7E">
        <w:rPr>
          <w:rFonts w:eastAsia="宋体"/>
          <w:szCs w:val="21"/>
          <w:lang w:val="en-US"/>
        </w:rPr>
        <w:t xml:space="preserve">Study on solutions for ambient </w:t>
      </w:r>
      <w:proofErr w:type="spellStart"/>
      <w:r w:rsidRPr="00077F7E">
        <w:rPr>
          <w:rFonts w:eastAsia="宋体"/>
          <w:szCs w:val="21"/>
          <w:lang w:val="en-US"/>
        </w:rPr>
        <w:t>IoT</w:t>
      </w:r>
      <w:proofErr w:type="spellEnd"/>
      <w:r w:rsidRPr="00077F7E">
        <w:rPr>
          <w:rFonts w:eastAsia="宋体"/>
          <w:szCs w:val="21"/>
          <w:lang w:val="en-US"/>
        </w:rPr>
        <w:t xml:space="preserve"> (Internet of Things)</w:t>
      </w:r>
      <w:r>
        <w:rPr>
          <w:rFonts w:eastAsia="宋体" w:hint="eastAsia"/>
          <w:szCs w:val="21"/>
          <w:lang w:val="en-US"/>
        </w:rPr>
        <w:t>, V1.1.0.</w:t>
      </w:r>
      <w:bookmarkEnd w:id="33"/>
    </w:p>
    <w:p w14:paraId="0453ADB4" w14:textId="7A895F22" w:rsidR="00AE3679" w:rsidRPr="00A56DA5" w:rsidRDefault="00077F7E" w:rsidP="007C1501">
      <w:pPr>
        <w:pStyle w:val="af0"/>
        <w:numPr>
          <w:ilvl w:val="0"/>
          <w:numId w:val="34"/>
        </w:numPr>
        <w:spacing w:after="120"/>
        <w:ind w:leftChars="0"/>
        <w:jc w:val="both"/>
        <w:rPr>
          <w:rFonts w:eastAsia="宋体"/>
          <w:szCs w:val="21"/>
        </w:rPr>
      </w:pPr>
      <w:bookmarkStart w:id="34" w:name="_Ref181272653"/>
      <w:r w:rsidRPr="00BD178B">
        <w:rPr>
          <w:rFonts w:eastAsia="宋体"/>
          <w:szCs w:val="21"/>
          <w:lang w:val="en-US"/>
        </w:rPr>
        <w:t>R1-2407</w:t>
      </w:r>
      <w:r>
        <w:rPr>
          <w:rFonts w:eastAsia="宋体" w:hint="eastAsia"/>
          <w:szCs w:val="21"/>
          <w:lang w:val="en-US"/>
        </w:rPr>
        <w:t>560</w:t>
      </w:r>
      <w:r w:rsidRPr="00BD178B">
        <w:rPr>
          <w:rFonts w:eastAsia="宋体"/>
          <w:szCs w:val="21"/>
          <w:lang w:val="en-US"/>
        </w:rPr>
        <w:t xml:space="preserve">, Final FL summary for Ambient </w:t>
      </w:r>
      <w:proofErr w:type="spellStart"/>
      <w:r w:rsidRPr="00BD178B">
        <w:rPr>
          <w:rFonts w:eastAsia="宋体"/>
          <w:szCs w:val="21"/>
          <w:lang w:val="en-US"/>
        </w:rPr>
        <w:t>IoT</w:t>
      </w:r>
      <w:proofErr w:type="spellEnd"/>
      <w:r w:rsidRPr="00BD178B">
        <w:rPr>
          <w:rFonts w:eastAsia="宋体"/>
          <w:szCs w:val="21"/>
          <w:lang w:val="en-US"/>
        </w:rPr>
        <w:t xml:space="preserve"> evaluation, CMCC, RAN1#11</w:t>
      </w:r>
      <w:r>
        <w:rPr>
          <w:rFonts w:eastAsia="宋体" w:hint="eastAsia"/>
          <w:szCs w:val="21"/>
          <w:lang w:val="en-US"/>
        </w:rPr>
        <w:t>8</w:t>
      </w:r>
      <w:r w:rsidRPr="00BD178B">
        <w:rPr>
          <w:rFonts w:eastAsia="宋体"/>
          <w:szCs w:val="21"/>
          <w:lang w:val="en-US"/>
        </w:rPr>
        <w:t xml:space="preserve">, </w:t>
      </w:r>
      <w:r>
        <w:rPr>
          <w:rFonts w:eastAsia="宋体" w:hint="eastAsia"/>
          <w:szCs w:val="21"/>
          <w:lang w:val="en-US"/>
        </w:rPr>
        <w:t>August</w:t>
      </w:r>
      <w:r w:rsidRPr="00BD178B">
        <w:rPr>
          <w:rFonts w:eastAsia="宋体"/>
          <w:szCs w:val="21"/>
          <w:lang w:val="en-US"/>
        </w:rPr>
        <w:t xml:space="preserve"> </w:t>
      </w:r>
      <w:r>
        <w:rPr>
          <w:rFonts w:eastAsia="宋体" w:hint="eastAsia"/>
          <w:szCs w:val="21"/>
          <w:lang w:val="en-US"/>
        </w:rPr>
        <w:t>19</w:t>
      </w:r>
      <w:r w:rsidRPr="00BD178B">
        <w:rPr>
          <w:rFonts w:eastAsia="宋体"/>
          <w:szCs w:val="21"/>
          <w:vertAlign w:val="superscript"/>
          <w:lang w:val="en-US"/>
        </w:rPr>
        <w:t xml:space="preserve">th </w:t>
      </w:r>
      <w:r w:rsidRPr="00BD178B">
        <w:rPr>
          <w:rFonts w:eastAsia="宋体"/>
          <w:szCs w:val="21"/>
          <w:lang w:val="en-US"/>
        </w:rPr>
        <w:t>- 2</w:t>
      </w:r>
      <w:r>
        <w:rPr>
          <w:rFonts w:eastAsia="宋体" w:hint="eastAsia"/>
          <w:szCs w:val="21"/>
          <w:lang w:val="en-US"/>
        </w:rPr>
        <w:t>3</w:t>
      </w:r>
      <w:r>
        <w:rPr>
          <w:rFonts w:eastAsia="宋体" w:hint="eastAsia"/>
          <w:szCs w:val="21"/>
          <w:vertAlign w:val="superscript"/>
          <w:lang w:val="en-US"/>
        </w:rPr>
        <w:t>rd</w:t>
      </w:r>
      <w:r w:rsidRPr="00BD178B">
        <w:rPr>
          <w:rFonts w:eastAsia="宋体"/>
          <w:szCs w:val="21"/>
          <w:lang w:val="en-US"/>
        </w:rPr>
        <w:t>, 2024</w:t>
      </w:r>
      <w:r w:rsidR="008663A4" w:rsidRPr="00BD178B">
        <w:rPr>
          <w:rFonts w:eastAsia="宋体"/>
          <w:szCs w:val="21"/>
          <w:lang w:val="en-US"/>
        </w:rPr>
        <w:t>.</w:t>
      </w:r>
      <w:bookmarkEnd w:id="30"/>
      <w:bookmarkEnd w:id="34"/>
    </w:p>
    <w:p w14:paraId="0B0E1AFB" w14:textId="77777777" w:rsidR="00B00473" w:rsidRPr="00931DBD" w:rsidRDefault="00B00473" w:rsidP="00B00473">
      <w:pPr>
        <w:pStyle w:val="af0"/>
        <w:numPr>
          <w:ilvl w:val="0"/>
          <w:numId w:val="34"/>
        </w:numPr>
        <w:spacing w:after="120"/>
        <w:ind w:leftChars="0"/>
        <w:jc w:val="both"/>
        <w:rPr>
          <w:rFonts w:eastAsia="宋体"/>
          <w:szCs w:val="21"/>
        </w:rPr>
      </w:pPr>
      <w:bookmarkStart w:id="35" w:name="_Ref178063733"/>
      <w:bookmarkStart w:id="36" w:name="_Ref173765986"/>
      <w:bookmarkEnd w:id="31"/>
      <w:bookmarkEnd w:id="32"/>
      <w:proofErr w:type="spellStart"/>
      <w:r w:rsidRPr="00B00473">
        <w:rPr>
          <w:rFonts w:eastAsia="宋体"/>
          <w:szCs w:val="21"/>
        </w:rPr>
        <w:t>Hameed</w:t>
      </w:r>
      <w:proofErr w:type="spellEnd"/>
      <w:r w:rsidRPr="00B00473">
        <w:rPr>
          <w:rFonts w:eastAsia="宋体"/>
          <w:szCs w:val="21"/>
        </w:rPr>
        <w:t xml:space="preserve"> Z, </w:t>
      </w:r>
      <w:proofErr w:type="spellStart"/>
      <w:r w:rsidRPr="00B00473">
        <w:rPr>
          <w:rFonts w:eastAsia="宋体"/>
          <w:szCs w:val="21"/>
        </w:rPr>
        <w:t>Moez</w:t>
      </w:r>
      <w:proofErr w:type="spellEnd"/>
      <w:r w:rsidRPr="00B00473">
        <w:rPr>
          <w:rFonts w:eastAsia="宋体"/>
          <w:szCs w:val="21"/>
        </w:rPr>
        <w:t xml:space="preserve"> K. A 3.2 V–15 </w:t>
      </w:r>
      <w:proofErr w:type="spellStart"/>
      <w:r w:rsidRPr="00B00473">
        <w:rPr>
          <w:rFonts w:eastAsia="宋体"/>
          <w:szCs w:val="21"/>
        </w:rPr>
        <w:t>dBm</w:t>
      </w:r>
      <w:proofErr w:type="spellEnd"/>
      <w:r w:rsidRPr="00B00473">
        <w:rPr>
          <w:rFonts w:eastAsia="宋体"/>
          <w:szCs w:val="21"/>
        </w:rPr>
        <w:t xml:space="preserve"> adaptive threshold-voltage compensated RF energy harvester in 130 nm </w:t>
      </w:r>
      <w:proofErr w:type="gramStart"/>
      <w:r w:rsidRPr="00B00473">
        <w:rPr>
          <w:rFonts w:eastAsia="宋体"/>
          <w:szCs w:val="21"/>
        </w:rPr>
        <w:t>CMOS[</w:t>
      </w:r>
      <w:proofErr w:type="gramEnd"/>
      <w:r w:rsidRPr="00B00473">
        <w:rPr>
          <w:rFonts w:eastAsia="宋体"/>
          <w:szCs w:val="21"/>
        </w:rPr>
        <w:t>J]. IEEE Transactions on Circuits and Systems I: Regular Papers, 2015, 62(4): 948-956.</w:t>
      </w:r>
      <w:bookmarkEnd w:id="35"/>
    </w:p>
    <w:p w14:paraId="372DBB2B" w14:textId="203C955B"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Chong G, </w:t>
      </w:r>
      <w:proofErr w:type="spellStart"/>
      <w:r w:rsidRPr="00B00473">
        <w:rPr>
          <w:rFonts w:eastAsia="宋体"/>
          <w:szCs w:val="21"/>
        </w:rPr>
        <w:t>Ramiah</w:t>
      </w:r>
      <w:proofErr w:type="spellEnd"/>
      <w:r w:rsidRPr="00B00473">
        <w:rPr>
          <w:rFonts w:eastAsia="宋体"/>
          <w:szCs w:val="21"/>
        </w:rPr>
        <w:t xml:space="preserve"> H, Yin J, et al. A wide-PCE-dynamic-range CMOS cross-coupled differential-drive rectifier for ambient RF energy </w:t>
      </w:r>
      <w:proofErr w:type="gramStart"/>
      <w:r w:rsidRPr="00B00473">
        <w:rPr>
          <w:rFonts w:eastAsia="宋体"/>
          <w:szCs w:val="21"/>
        </w:rPr>
        <w:t>harvesting[</w:t>
      </w:r>
      <w:proofErr w:type="gramEnd"/>
      <w:r w:rsidRPr="00B00473">
        <w:rPr>
          <w:rFonts w:eastAsia="宋体"/>
          <w:szCs w:val="21"/>
        </w:rPr>
        <w:t>J]. IEEE Transactions on Circuits and Systems II: Express Briefs, 2019, 68(6): 1743-1747.</w:t>
      </w:r>
    </w:p>
    <w:p w14:paraId="70722BFF"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Mohan A, </w:t>
      </w:r>
      <w:proofErr w:type="spellStart"/>
      <w:r w:rsidRPr="00B00473">
        <w:rPr>
          <w:rFonts w:eastAsia="宋体"/>
          <w:szCs w:val="21"/>
        </w:rPr>
        <w:t>Mondal</w:t>
      </w:r>
      <w:proofErr w:type="spellEnd"/>
      <w:r w:rsidRPr="00B00473">
        <w:rPr>
          <w:rFonts w:eastAsia="宋体"/>
          <w:szCs w:val="21"/>
        </w:rPr>
        <w:t xml:space="preserve"> S. An impedance matching strategy for micro-scale RF energy harvesting </w:t>
      </w:r>
      <w:proofErr w:type="gramStart"/>
      <w:r w:rsidRPr="00B00473">
        <w:rPr>
          <w:rFonts w:eastAsia="宋体"/>
          <w:szCs w:val="21"/>
        </w:rPr>
        <w:t>systems[</w:t>
      </w:r>
      <w:proofErr w:type="gramEnd"/>
      <w:r w:rsidRPr="00B00473">
        <w:rPr>
          <w:rFonts w:eastAsia="宋体"/>
          <w:szCs w:val="21"/>
        </w:rPr>
        <w:t>J]. IEEE Transactions on Circuits and Systems II: Express Briefs, 2020, 68(4): 1458-1462.</w:t>
      </w:r>
    </w:p>
    <w:p w14:paraId="670ECB7F"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Khan D, Oh S J, </w:t>
      </w:r>
      <w:proofErr w:type="spellStart"/>
      <w:r w:rsidRPr="00B00473">
        <w:rPr>
          <w:rFonts w:eastAsia="宋体"/>
          <w:szCs w:val="21"/>
        </w:rPr>
        <w:t>Shehzad</w:t>
      </w:r>
      <w:proofErr w:type="spellEnd"/>
      <w:r w:rsidRPr="00B00473">
        <w:rPr>
          <w:rFonts w:eastAsia="宋体"/>
          <w:szCs w:val="21"/>
        </w:rPr>
        <w:t xml:space="preserve"> K, et al. An efficient reconfigurable RF-DC converter with wide input power range for RF energy </w:t>
      </w:r>
      <w:proofErr w:type="gramStart"/>
      <w:r w:rsidRPr="00B00473">
        <w:rPr>
          <w:rFonts w:eastAsia="宋体"/>
          <w:szCs w:val="21"/>
        </w:rPr>
        <w:t>harvesting[</w:t>
      </w:r>
      <w:proofErr w:type="gramEnd"/>
      <w:r w:rsidRPr="00B00473">
        <w:rPr>
          <w:rFonts w:eastAsia="宋体"/>
          <w:szCs w:val="21"/>
        </w:rPr>
        <w:t>J]. IEEE Access, 2020, 8: 79310-79318.</w:t>
      </w:r>
    </w:p>
    <w:p w14:paraId="3DA1BCB3"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Butt M </w:t>
      </w:r>
      <w:proofErr w:type="spellStart"/>
      <w:r w:rsidRPr="00B00473">
        <w:rPr>
          <w:rFonts w:eastAsia="宋体"/>
          <w:szCs w:val="21"/>
        </w:rPr>
        <w:t>M</w:t>
      </w:r>
      <w:proofErr w:type="spellEnd"/>
      <w:r w:rsidRPr="00B00473">
        <w:rPr>
          <w:rFonts w:eastAsia="宋体"/>
          <w:szCs w:val="21"/>
        </w:rPr>
        <w:t xml:space="preserve">, </w:t>
      </w:r>
      <w:proofErr w:type="spellStart"/>
      <w:r w:rsidRPr="00B00473">
        <w:rPr>
          <w:rFonts w:eastAsia="宋体"/>
          <w:szCs w:val="21"/>
        </w:rPr>
        <w:t>Mangalvedhe</w:t>
      </w:r>
      <w:proofErr w:type="spellEnd"/>
      <w:r w:rsidRPr="00B00473">
        <w:rPr>
          <w:rFonts w:eastAsia="宋体"/>
          <w:szCs w:val="21"/>
        </w:rPr>
        <w:t xml:space="preserve"> N R, </w:t>
      </w:r>
      <w:proofErr w:type="spellStart"/>
      <w:r w:rsidRPr="00B00473">
        <w:rPr>
          <w:rFonts w:eastAsia="宋体"/>
          <w:szCs w:val="21"/>
        </w:rPr>
        <w:t>Pratas</w:t>
      </w:r>
      <w:proofErr w:type="spellEnd"/>
      <w:r w:rsidRPr="00B00473">
        <w:rPr>
          <w:rFonts w:eastAsia="宋体"/>
          <w:szCs w:val="21"/>
        </w:rPr>
        <w:t xml:space="preserve"> N K, et al. Ambient </w:t>
      </w:r>
      <w:proofErr w:type="spellStart"/>
      <w:r w:rsidRPr="00B00473">
        <w:rPr>
          <w:rFonts w:eastAsia="宋体"/>
          <w:szCs w:val="21"/>
        </w:rPr>
        <w:t>IoT</w:t>
      </w:r>
      <w:proofErr w:type="spellEnd"/>
      <w:r w:rsidRPr="00B00473">
        <w:rPr>
          <w:rFonts w:eastAsia="宋体"/>
          <w:szCs w:val="21"/>
        </w:rPr>
        <w:t xml:space="preserve">: A missing link in 3GPP </w:t>
      </w:r>
      <w:proofErr w:type="spellStart"/>
      <w:r w:rsidRPr="00B00473">
        <w:rPr>
          <w:rFonts w:eastAsia="宋体"/>
          <w:szCs w:val="21"/>
        </w:rPr>
        <w:t>IoT</w:t>
      </w:r>
      <w:proofErr w:type="spellEnd"/>
      <w:r w:rsidRPr="00B00473">
        <w:rPr>
          <w:rFonts w:eastAsia="宋体"/>
          <w:szCs w:val="21"/>
        </w:rPr>
        <w:t xml:space="preserve"> devices </w:t>
      </w:r>
      <w:proofErr w:type="gramStart"/>
      <w:r w:rsidRPr="00B00473">
        <w:rPr>
          <w:rFonts w:eastAsia="宋体"/>
          <w:szCs w:val="21"/>
        </w:rPr>
        <w:t>landscape[</w:t>
      </w:r>
      <w:proofErr w:type="gramEnd"/>
      <w:r w:rsidRPr="00B00473">
        <w:rPr>
          <w:rFonts w:eastAsia="宋体"/>
          <w:szCs w:val="21"/>
        </w:rPr>
        <w:t>J]. IEEE Internet of Things Magazine, 2024, 7(2): 85-92.</w:t>
      </w:r>
    </w:p>
    <w:p w14:paraId="00D0F8A5" w14:textId="77777777" w:rsidR="00B00473" w:rsidRPr="00931DBD" w:rsidRDefault="00B00473" w:rsidP="00B00473">
      <w:pPr>
        <w:pStyle w:val="af0"/>
        <w:numPr>
          <w:ilvl w:val="0"/>
          <w:numId w:val="34"/>
        </w:numPr>
        <w:spacing w:after="120"/>
        <w:ind w:leftChars="0"/>
        <w:jc w:val="both"/>
        <w:rPr>
          <w:rFonts w:eastAsia="宋体"/>
          <w:szCs w:val="21"/>
        </w:rPr>
      </w:pPr>
      <w:bookmarkStart w:id="37" w:name="_Ref178063736"/>
      <w:proofErr w:type="spellStart"/>
      <w:r w:rsidRPr="00B00473">
        <w:rPr>
          <w:rFonts w:eastAsia="宋体"/>
          <w:szCs w:val="21"/>
        </w:rPr>
        <w:lastRenderedPageBreak/>
        <w:t>Bougas</w:t>
      </w:r>
      <w:proofErr w:type="spellEnd"/>
      <w:r w:rsidRPr="00B00473">
        <w:rPr>
          <w:rFonts w:eastAsia="宋体"/>
          <w:szCs w:val="21"/>
        </w:rPr>
        <w:t xml:space="preserve"> I D, </w:t>
      </w:r>
      <w:proofErr w:type="spellStart"/>
      <w:r w:rsidRPr="00B00473">
        <w:rPr>
          <w:rFonts w:eastAsia="宋体"/>
          <w:szCs w:val="21"/>
        </w:rPr>
        <w:t>Papadopoulou</w:t>
      </w:r>
      <w:proofErr w:type="spellEnd"/>
      <w:r w:rsidRPr="00B00473">
        <w:rPr>
          <w:rFonts w:eastAsia="宋体"/>
          <w:szCs w:val="21"/>
        </w:rPr>
        <w:t xml:space="preserve"> M S, </w:t>
      </w:r>
      <w:proofErr w:type="spellStart"/>
      <w:r w:rsidRPr="00B00473">
        <w:rPr>
          <w:rFonts w:eastAsia="宋体"/>
          <w:szCs w:val="21"/>
        </w:rPr>
        <w:t>Boursianis</w:t>
      </w:r>
      <w:proofErr w:type="spellEnd"/>
      <w:r w:rsidRPr="00B00473">
        <w:rPr>
          <w:rFonts w:eastAsia="宋体"/>
          <w:szCs w:val="21"/>
        </w:rPr>
        <w:t xml:space="preserve"> A D, et al. State-of-the-art techniques in RF energy harvesting circuits[C]//Telecom. MDPI, 2021, 2(4): 369-389.</w:t>
      </w:r>
      <w:bookmarkEnd w:id="37"/>
    </w:p>
    <w:p w14:paraId="6BDF8EB5" w14:textId="77777777" w:rsidR="00AE3679" w:rsidRPr="00A56DA5" w:rsidRDefault="008663A4" w:rsidP="007C1501">
      <w:pPr>
        <w:pStyle w:val="af0"/>
        <w:numPr>
          <w:ilvl w:val="0"/>
          <w:numId w:val="34"/>
        </w:numPr>
        <w:spacing w:after="120"/>
        <w:ind w:leftChars="0"/>
        <w:jc w:val="both"/>
        <w:rPr>
          <w:rFonts w:eastAsia="宋体"/>
          <w:szCs w:val="21"/>
        </w:rPr>
      </w:pPr>
      <w:bookmarkStart w:id="38" w:name="_Ref9424"/>
      <w:bookmarkEnd w:id="36"/>
      <w:r>
        <w:rPr>
          <w:rFonts w:eastAsia="宋体" w:hint="eastAsia"/>
          <w:szCs w:val="21"/>
          <w:lang w:val="en-US"/>
        </w:rPr>
        <w:t xml:space="preserve">R1-2401874, FL summary (final)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RAN1#116, February 26</w:t>
      </w:r>
      <w:r>
        <w:rPr>
          <w:rFonts w:eastAsia="宋体" w:hint="eastAsia"/>
          <w:szCs w:val="21"/>
          <w:vertAlign w:val="superscript"/>
          <w:lang w:val="en-US"/>
        </w:rPr>
        <w:t xml:space="preserve">th </w:t>
      </w:r>
      <w:r>
        <w:rPr>
          <w:rFonts w:eastAsia="宋体" w:hint="eastAsia"/>
          <w:szCs w:val="21"/>
          <w:lang w:val="en-US"/>
        </w:rPr>
        <w:t>- March 1</w:t>
      </w:r>
      <w:r>
        <w:rPr>
          <w:rFonts w:eastAsia="宋体" w:hint="eastAsia"/>
          <w:szCs w:val="21"/>
          <w:vertAlign w:val="superscript"/>
          <w:lang w:val="en-US"/>
        </w:rPr>
        <w:t>st</w:t>
      </w:r>
      <w:r>
        <w:rPr>
          <w:rFonts w:eastAsia="宋体" w:hint="eastAsia"/>
          <w:szCs w:val="21"/>
          <w:lang w:val="en-US"/>
        </w:rPr>
        <w:t>, 2024.</w:t>
      </w:r>
      <w:bookmarkEnd w:id="38"/>
    </w:p>
    <w:p w14:paraId="0D9BA1BC" w14:textId="2C64CA17" w:rsidR="00BD629D" w:rsidRPr="00A56DA5" w:rsidRDefault="00BD629D" w:rsidP="007C1501">
      <w:pPr>
        <w:pStyle w:val="af0"/>
        <w:numPr>
          <w:ilvl w:val="0"/>
          <w:numId w:val="34"/>
        </w:numPr>
        <w:spacing w:after="120"/>
        <w:ind w:leftChars="0"/>
        <w:jc w:val="both"/>
        <w:rPr>
          <w:rFonts w:eastAsia="宋体"/>
          <w:szCs w:val="21"/>
        </w:rPr>
      </w:pPr>
      <w:bookmarkStart w:id="39" w:name="_Ref181274450"/>
      <w:r w:rsidRPr="00BD629D">
        <w:rPr>
          <w:rFonts w:eastAsia="宋体"/>
          <w:szCs w:val="21"/>
        </w:rPr>
        <w:t xml:space="preserve">R1-2403788, FL summary (final) for Ambient </w:t>
      </w:r>
      <w:proofErr w:type="spellStart"/>
      <w:r w:rsidRPr="00BD629D">
        <w:rPr>
          <w:rFonts w:eastAsia="宋体"/>
          <w:szCs w:val="21"/>
        </w:rPr>
        <w:t>IoT</w:t>
      </w:r>
      <w:proofErr w:type="spellEnd"/>
      <w:r w:rsidRPr="00BD629D">
        <w:rPr>
          <w:rFonts w:eastAsia="宋体"/>
          <w:szCs w:val="21"/>
        </w:rPr>
        <w:t xml:space="preserve"> evaluation, CMCC, RAN1#116bis, April 15th - 19th, 2024</w:t>
      </w:r>
      <w:r>
        <w:rPr>
          <w:rFonts w:eastAsia="宋体" w:hint="eastAsia"/>
          <w:szCs w:val="21"/>
        </w:rPr>
        <w:t>.</w:t>
      </w:r>
      <w:bookmarkEnd w:id="39"/>
    </w:p>
    <w:p w14:paraId="23C5204B" w14:textId="530CFDC7" w:rsidR="00C84774" w:rsidRPr="00B41302" w:rsidRDefault="00C84774" w:rsidP="007C1501">
      <w:pPr>
        <w:pStyle w:val="af0"/>
        <w:numPr>
          <w:ilvl w:val="0"/>
          <w:numId w:val="34"/>
        </w:numPr>
        <w:spacing w:after="120"/>
        <w:ind w:leftChars="0"/>
        <w:jc w:val="both"/>
        <w:rPr>
          <w:rFonts w:eastAsia="宋体"/>
          <w:szCs w:val="21"/>
        </w:rPr>
      </w:pPr>
      <w:bookmarkStart w:id="40" w:name="_Ref181273603"/>
      <w:r>
        <w:rPr>
          <w:rFonts w:eastAsia="宋体" w:hint="eastAsia"/>
          <w:szCs w:val="21"/>
          <w:lang w:val="en-US"/>
        </w:rPr>
        <w:t xml:space="preserve">R1-2405745, Final FL summary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RAN1#117, May 20</w:t>
      </w:r>
      <w:r w:rsidRPr="00A56DA5">
        <w:rPr>
          <w:rFonts w:eastAsia="宋体"/>
          <w:szCs w:val="21"/>
          <w:vertAlign w:val="superscript"/>
          <w:lang w:val="en-US"/>
        </w:rPr>
        <w:t>th</w:t>
      </w:r>
      <w:r>
        <w:rPr>
          <w:rFonts w:eastAsia="宋体" w:hint="eastAsia"/>
          <w:szCs w:val="21"/>
          <w:lang w:val="en-US"/>
        </w:rPr>
        <w:t>-24</w:t>
      </w:r>
      <w:r w:rsidRPr="00A56DA5">
        <w:rPr>
          <w:rFonts w:eastAsia="宋体"/>
          <w:szCs w:val="21"/>
          <w:vertAlign w:val="superscript"/>
          <w:lang w:val="en-US"/>
        </w:rPr>
        <w:t>th</w:t>
      </w:r>
      <w:r>
        <w:rPr>
          <w:rFonts w:eastAsia="宋体" w:hint="eastAsia"/>
          <w:szCs w:val="21"/>
          <w:lang w:val="en-US"/>
        </w:rPr>
        <w:t>, 2024.</w:t>
      </w:r>
      <w:bookmarkEnd w:id="40"/>
    </w:p>
    <w:p w14:paraId="76150F19" w14:textId="3EFB59F9" w:rsidR="000C4001" w:rsidRDefault="00DB6D36" w:rsidP="000C4001">
      <w:pPr>
        <w:pStyle w:val="1"/>
        <w:spacing w:afterLines="0"/>
        <w:jc w:val="both"/>
        <w:rPr>
          <w:lang w:val="en-US"/>
        </w:rPr>
      </w:pPr>
      <w:bookmarkStart w:id="41" w:name="_Ref181708080"/>
      <w:r>
        <w:rPr>
          <w:lang w:val="en-US"/>
        </w:rPr>
        <w:t>Annex A</w:t>
      </w:r>
      <w:r w:rsidRPr="00DB6D36">
        <w:rPr>
          <w:lang w:val="en-US"/>
        </w:rPr>
        <w:t xml:space="preserve">: </w:t>
      </w:r>
      <w:r w:rsidR="000C4001" w:rsidRPr="00DB6D36">
        <w:rPr>
          <w:lang w:val="en-US"/>
        </w:rPr>
        <w:t>Details of assumptions</w:t>
      </w:r>
      <w:r w:rsidR="000C4001">
        <w:rPr>
          <w:lang w:val="en-US"/>
        </w:rPr>
        <w:t xml:space="preserve"> on </w:t>
      </w:r>
      <w:r w:rsidR="000C4001">
        <w:rPr>
          <w:rFonts w:hint="eastAsia"/>
          <w:lang w:val="en-US"/>
        </w:rPr>
        <w:t>link budget</w:t>
      </w:r>
      <w:bookmarkEnd w:id="41"/>
    </w:p>
    <w:p w14:paraId="469DDE63" w14:textId="3C1DE0FE" w:rsidR="000C4001" w:rsidRDefault="000C4001" w:rsidP="000C4001">
      <w:pPr>
        <w:keepNext/>
        <w:spacing w:beforeLines="50" w:before="120" w:after="120"/>
        <w:jc w:val="center"/>
        <w:rPr>
          <w:rFonts w:eastAsia="宋体"/>
          <w:b/>
          <w:bCs/>
          <w:lang w:val="en-GB" w:eastAsia="zh-CN"/>
        </w:rPr>
      </w:pPr>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sidR="00014C72">
        <w:rPr>
          <w:b/>
          <w:bCs/>
          <w:noProof/>
          <w:lang w:val="en-GB"/>
        </w:rPr>
        <w:t>9</w:t>
      </w:r>
      <w:r>
        <w:rPr>
          <w:b/>
          <w:bCs/>
          <w:lang w:val="en-GB"/>
        </w:rPr>
        <w:fldChar w:fldCharType="end"/>
      </w:r>
      <w:r>
        <w:rPr>
          <w:rFonts w:eastAsia="宋体" w:hint="eastAsia"/>
          <w:b/>
          <w:bCs/>
          <w:lang w:val="en-GB" w:eastAsia="zh-CN"/>
        </w:rPr>
        <w:t xml:space="preserve">: </w:t>
      </w:r>
      <w:r w:rsidR="000723CB">
        <w:rPr>
          <w:rFonts w:eastAsia="宋体" w:hint="eastAsia"/>
          <w:b/>
          <w:bCs/>
          <w:lang w:eastAsia="zh-CN"/>
        </w:rPr>
        <w:t>Evaluation assumptions</w:t>
      </w:r>
      <w:r>
        <w:rPr>
          <w:rFonts w:eastAsia="宋体" w:hint="eastAsia"/>
          <w:b/>
          <w:bCs/>
          <w:lang w:val="en-GB" w:eastAsia="zh-CN"/>
        </w:rPr>
        <w:t xml:space="preserve"> for link budget</w:t>
      </w:r>
    </w:p>
    <w:tbl>
      <w:tblPr>
        <w:tblW w:w="7199" w:type="dxa"/>
        <w:jc w:val="center"/>
        <w:tblCellMar>
          <w:left w:w="0" w:type="dxa"/>
          <w:right w:w="0" w:type="dxa"/>
        </w:tblCellMar>
        <w:tblLook w:val="04A0" w:firstRow="1" w:lastRow="0" w:firstColumn="1" w:lastColumn="0" w:noHBand="0" w:noVBand="1"/>
      </w:tblPr>
      <w:tblGrid>
        <w:gridCol w:w="1040"/>
        <w:gridCol w:w="2595"/>
        <w:gridCol w:w="3564"/>
      </w:tblGrid>
      <w:tr w:rsidR="000C4001" w14:paraId="79F758D3" w14:textId="77777777" w:rsidTr="003A6E67">
        <w:trPr>
          <w:trHeight w:val="20"/>
          <w:jc w:val="center"/>
        </w:trPr>
        <w:tc>
          <w:tcPr>
            <w:tcW w:w="3635" w:type="dxa"/>
            <w:gridSpan w:val="2"/>
            <w:tcBorders>
              <w:top w:val="single" w:sz="8" w:space="0" w:color="000000"/>
              <w:left w:val="single" w:sz="8" w:space="0" w:color="000000"/>
              <w:bottom w:val="nil"/>
              <w:right w:val="single" w:sz="8" w:space="0" w:color="000000"/>
            </w:tcBorders>
          </w:tcPr>
          <w:p w14:paraId="3169682A" w14:textId="77777777" w:rsidR="000C4001" w:rsidRDefault="000C4001" w:rsidP="003A6E67">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3CDD1D3" w14:textId="77777777" w:rsidR="000C4001" w:rsidRDefault="000C4001" w:rsidP="003A6E67">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0C4001" w14:paraId="09FC1919" w14:textId="77777777" w:rsidTr="003A6E67">
        <w:trPr>
          <w:trHeight w:val="20"/>
          <w:jc w:val="center"/>
        </w:trPr>
        <w:tc>
          <w:tcPr>
            <w:tcW w:w="1040" w:type="dxa"/>
            <w:vMerge w:val="restart"/>
            <w:tcBorders>
              <w:top w:val="single" w:sz="8" w:space="0" w:color="000000"/>
              <w:left w:val="single" w:sz="8" w:space="0" w:color="000000"/>
              <w:right w:val="single" w:sz="8" w:space="0" w:color="000000"/>
            </w:tcBorders>
            <w:vAlign w:val="center"/>
          </w:tcPr>
          <w:p w14:paraId="21179A4E" w14:textId="77777777" w:rsidR="000C4001" w:rsidRDefault="000C4001" w:rsidP="003A6E67">
            <w:pPr>
              <w:snapToGrid w:val="0"/>
              <w:spacing w:before="100" w:beforeAutospacing="1" w:afterLines="0" w:after="0"/>
              <w:jc w:val="center"/>
              <w:rPr>
                <w:rFonts w:eastAsiaTheme="minorEastAsia"/>
                <w:lang w:val="en-GB" w:eastAsia="zh-CN"/>
              </w:rPr>
            </w:pPr>
            <w:r>
              <w:rPr>
                <w:rFonts w:eastAsiaTheme="minorEastAsia" w:hint="eastAsia"/>
                <w:lang w:val="en-GB" w:eastAsia="zh-CN"/>
              </w:rPr>
              <w:t>R2D</w:t>
            </w: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1875B5C" w14:textId="77777777" w:rsidR="000C4001" w:rsidRDefault="000C4001" w:rsidP="003A6E67">
            <w:pPr>
              <w:snapToGrid w:val="0"/>
              <w:spacing w:before="100" w:beforeAutospacing="1" w:afterLines="0" w:after="0"/>
              <w:jc w:val="both"/>
              <w:rPr>
                <w:rFonts w:eastAsiaTheme="minorEastAsia"/>
                <w:b/>
                <w:sz w:val="21"/>
                <w:szCs w:val="21"/>
                <w:lang w:eastAsia="zh-CN"/>
              </w:rPr>
            </w:pPr>
            <w:r>
              <w:rPr>
                <w:lang w:val="en-GB"/>
              </w:rPr>
              <w:t xml:space="preserve">Total </w:t>
            </w:r>
            <w:proofErr w:type="spellStart"/>
            <w:r>
              <w:rPr>
                <w:lang w:val="en-GB"/>
              </w:rPr>
              <w:t>Tx</w:t>
            </w:r>
            <w:proofErr w:type="spellEnd"/>
            <w:r>
              <w:rPr>
                <w:lang w:val="en-GB"/>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0C894AA" w14:textId="77777777" w:rsidR="000C4001" w:rsidRDefault="000C4001" w:rsidP="003A6E67">
            <w:pPr>
              <w:keepNext/>
              <w:keepLines/>
              <w:widowControl w:val="0"/>
              <w:tabs>
                <w:tab w:val="right" w:leader="dot" w:pos="9639"/>
              </w:tabs>
              <w:snapToGrid w:val="0"/>
              <w:spacing w:afterLines="0" w:after="0"/>
              <w:ind w:left="1489" w:right="425" w:hangingChars="709" w:hanging="1489"/>
              <w:rPr>
                <w:rFonts w:eastAsia="宋体"/>
                <w:sz w:val="21"/>
                <w:szCs w:val="21"/>
                <w:lang w:eastAsia="zh-CN"/>
              </w:rPr>
            </w:pPr>
            <w:r>
              <w:rPr>
                <w:rFonts w:eastAsia="宋体"/>
                <w:sz w:val="21"/>
                <w:szCs w:val="21"/>
                <w:lang w:eastAsia="zh-CN"/>
              </w:rPr>
              <w:t>23</w:t>
            </w:r>
            <w:r>
              <w:rPr>
                <w:rFonts w:eastAsia="宋体" w:hint="eastAsia"/>
                <w:sz w:val="21"/>
                <w:szCs w:val="21"/>
                <w:lang w:eastAsia="zh-CN"/>
              </w:rPr>
              <w:t>dBm, 33dBm</w:t>
            </w:r>
          </w:p>
        </w:tc>
      </w:tr>
      <w:tr w:rsidR="000C4001" w14:paraId="50D2F4FD" w14:textId="77777777" w:rsidTr="003A6E67">
        <w:trPr>
          <w:trHeight w:val="20"/>
          <w:jc w:val="center"/>
        </w:trPr>
        <w:tc>
          <w:tcPr>
            <w:tcW w:w="1040" w:type="dxa"/>
            <w:vMerge/>
            <w:tcBorders>
              <w:left w:val="single" w:sz="8" w:space="0" w:color="000000"/>
              <w:right w:val="single" w:sz="8" w:space="0" w:color="000000"/>
            </w:tcBorders>
            <w:vAlign w:val="center"/>
          </w:tcPr>
          <w:p w14:paraId="275B97AB"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FD64ED0" w14:textId="77777777" w:rsidR="000C4001" w:rsidRDefault="000C4001" w:rsidP="003A6E67">
            <w:pPr>
              <w:snapToGrid w:val="0"/>
              <w:spacing w:before="100" w:beforeAutospacing="1" w:afterLines="0" w:after="0"/>
              <w:jc w:val="both"/>
              <w:rPr>
                <w:rFonts w:eastAsia="宋体"/>
                <w:sz w:val="21"/>
                <w:szCs w:val="21"/>
                <w:lang w:eastAsia="zh-CN"/>
              </w:rPr>
            </w:pPr>
            <w:r>
              <w:rPr>
                <w:rFonts w:eastAsia="宋体"/>
                <w:sz w:val="21"/>
                <w:szCs w:val="21"/>
                <w:lang w:eastAsia="zh-CN"/>
              </w:rPr>
              <w:t>Budget-Alt1/ Budget-Alt2</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B9A7DA4" w14:textId="77777777" w:rsidR="000C4001" w:rsidRDefault="000C4001" w:rsidP="003A6E67">
            <w:pPr>
              <w:snapToGrid w:val="0"/>
              <w:spacing w:before="100" w:beforeAutospacing="1" w:afterLines="0" w:after="0"/>
              <w:rPr>
                <w:rFonts w:eastAsia="宋体"/>
                <w:sz w:val="21"/>
                <w:szCs w:val="21"/>
                <w:lang w:eastAsia="zh-CN"/>
              </w:rPr>
            </w:pPr>
            <w:r>
              <w:rPr>
                <w:rFonts w:eastAsia="宋体"/>
                <w:sz w:val="21"/>
                <w:szCs w:val="21"/>
                <w:lang w:eastAsia="zh-CN"/>
              </w:rPr>
              <w:t>Budget-Alt1</w:t>
            </w:r>
          </w:p>
        </w:tc>
      </w:tr>
      <w:tr w:rsidR="000C4001" w14:paraId="314A27B7" w14:textId="77777777" w:rsidTr="003A6E67">
        <w:trPr>
          <w:trHeight w:val="20"/>
          <w:jc w:val="center"/>
        </w:trPr>
        <w:tc>
          <w:tcPr>
            <w:tcW w:w="1040" w:type="dxa"/>
            <w:vMerge/>
            <w:tcBorders>
              <w:left w:val="single" w:sz="8" w:space="0" w:color="000000"/>
              <w:bottom w:val="single" w:sz="8" w:space="0" w:color="000000"/>
              <w:right w:val="single" w:sz="8" w:space="0" w:color="000000"/>
            </w:tcBorders>
            <w:vAlign w:val="center"/>
          </w:tcPr>
          <w:p w14:paraId="480D63C7"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4B9A947" w14:textId="77777777" w:rsidR="000C4001" w:rsidRDefault="000C4001" w:rsidP="003A6E67">
            <w:pPr>
              <w:snapToGrid w:val="0"/>
              <w:spacing w:before="100" w:beforeAutospacing="1" w:afterLines="0" w:after="0"/>
              <w:jc w:val="both"/>
              <w:rPr>
                <w:rFonts w:eastAsia="宋体"/>
                <w:sz w:val="21"/>
                <w:szCs w:val="21"/>
                <w:lang w:eastAsia="zh-CN"/>
              </w:rPr>
            </w:pPr>
            <w:r>
              <w:rPr>
                <w:rFonts w:eastAsia="宋体"/>
                <w:sz w:val="21"/>
                <w:szCs w:val="21"/>
                <w:lang w:eastAsia="zh-CN"/>
              </w:rPr>
              <w:t>Receiver Sensitivity</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19FD66C" w14:textId="77777777" w:rsidR="000C4001" w:rsidRDefault="000C4001" w:rsidP="003A6E67">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 xml:space="preserve">evice 1: </w:t>
            </w:r>
            <w:r w:rsidRPr="001A0B52">
              <w:rPr>
                <w:rFonts w:eastAsia="宋体" w:hint="eastAsia"/>
                <w:sz w:val="21"/>
                <w:szCs w:val="21"/>
              </w:rPr>
              <w:t>-36dBm</w:t>
            </w:r>
          </w:p>
          <w:p w14:paraId="0BF1A79B" w14:textId="77777777" w:rsidR="000C4001" w:rsidRDefault="000C4001" w:rsidP="003A6E67">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2a: -40dBm</w:t>
            </w:r>
          </w:p>
          <w:p w14:paraId="50B7ABE4" w14:textId="77777777" w:rsidR="000C4001" w:rsidRDefault="000C4001" w:rsidP="003A6E67">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2b: -45dBm</w:t>
            </w:r>
          </w:p>
        </w:tc>
      </w:tr>
      <w:tr w:rsidR="000C4001" w14:paraId="5FFCAB42" w14:textId="77777777" w:rsidTr="003A6E67">
        <w:trPr>
          <w:trHeight w:val="20"/>
          <w:jc w:val="center"/>
        </w:trPr>
        <w:tc>
          <w:tcPr>
            <w:tcW w:w="1040" w:type="dxa"/>
            <w:vMerge w:val="restart"/>
            <w:tcBorders>
              <w:top w:val="single" w:sz="8" w:space="0" w:color="000000"/>
              <w:left w:val="single" w:sz="8" w:space="0" w:color="000000"/>
              <w:right w:val="single" w:sz="8" w:space="0" w:color="000000"/>
            </w:tcBorders>
            <w:vAlign w:val="center"/>
          </w:tcPr>
          <w:p w14:paraId="04E261D0" w14:textId="77777777" w:rsidR="000C4001" w:rsidRDefault="000C4001" w:rsidP="003A6E67">
            <w:pPr>
              <w:snapToGrid w:val="0"/>
              <w:spacing w:before="100" w:beforeAutospacing="1" w:afterLines="0" w:after="0"/>
              <w:jc w:val="center"/>
              <w:rPr>
                <w:rFonts w:eastAsiaTheme="minorEastAsia"/>
                <w:lang w:val="en-GB" w:eastAsia="zh-CN"/>
              </w:rPr>
            </w:pPr>
            <w:r>
              <w:rPr>
                <w:rFonts w:eastAsiaTheme="minorEastAsia" w:hint="eastAsia"/>
                <w:lang w:val="en-GB" w:eastAsia="zh-CN"/>
              </w:rPr>
              <w:t>D2R</w:t>
            </w: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BCF233A" w14:textId="77777777" w:rsidR="000C4001" w:rsidRDefault="000C4001" w:rsidP="003A6E67">
            <w:pPr>
              <w:snapToGrid w:val="0"/>
              <w:spacing w:before="100" w:beforeAutospacing="1" w:afterLines="0" w:after="0"/>
              <w:jc w:val="both"/>
              <w:rPr>
                <w:rFonts w:eastAsiaTheme="minorEastAsia"/>
                <w:b/>
                <w:sz w:val="21"/>
                <w:szCs w:val="21"/>
                <w:lang w:eastAsia="zh-CN"/>
              </w:rPr>
            </w:pPr>
            <w:r>
              <w:rPr>
                <w:lang w:val="en-GB"/>
              </w:rPr>
              <w:t xml:space="preserve">Total </w:t>
            </w:r>
            <w:proofErr w:type="spellStart"/>
            <w:r>
              <w:rPr>
                <w:lang w:val="en-GB"/>
              </w:rPr>
              <w:t>Tx</w:t>
            </w:r>
            <w:proofErr w:type="spellEnd"/>
            <w:r>
              <w:rPr>
                <w:lang w:val="en-GB"/>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48770E3" w14:textId="77777777" w:rsidR="000C4001" w:rsidRDefault="000C4001" w:rsidP="003A6E67">
            <w:pPr>
              <w:pStyle w:val="af0"/>
              <w:keepNext/>
              <w:keepLines/>
              <w:widowControl w:val="0"/>
              <w:numPr>
                <w:ilvl w:val="0"/>
                <w:numId w:val="26"/>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1/2a:</w:t>
            </w:r>
            <w:r>
              <w:t xml:space="preserve"> </w:t>
            </w:r>
            <w:r>
              <w:rPr>
                <w:rFonts w:eastAsia="宋体"/>
                <w:sz w:val="21"/>
                <w:szCs w:val="21"/>
              </w:rPr>
              <w:t>[1E]-D2R-Alt2</w:t>
            </w:r>
            <w:r>
              <w:rPr>
                <w:rFonts w:eastAsia="宋体" w:hint="eastAsia"/>
                <w:sz w:val="21"/>
                <w:szCs w:val="21"/>
              </w:rPr>
              <w:t xml:space="preserve"> for</w:t>
            </w:r>
            <w:r>
              <w:rPr>
                <w:rFonts w:eastAsia="宋体"/>
                <w:sz w:val="21"/>
                <w:szCs w:val="21"/>
              </w:rPr>
              <w:t xml:space="preserve"> scenarios ‘A1’ and ‘A2’</w:t>
            </w:r>
            <w:r>
              <w:rPr>
                <w:rFonts w:eastAsia="宋体" w:hint="eastAsia"/>
                <w:sz w:val="21"/>
                <w:szCs w:val="21"/>
              </w:rPr>
              <w:t xml:space="preserve">, </w:t>
            </w:r>
            <w:r>
              <w:rPr>
                <w:rFonts w:eastAsia="宋体"/>
                <w:sz w:val="21"/>
                <w:szCs w:val="21"/>
              </w:rPr>
              <w:t>[1E]-D2R-Alt1</w:t>
            </w:r>
            <w:r>
              <w:rPr>
                <w:rFonts w:eastAsia="宋体" w:hint="eastAsia"/>
                <w:sz w:val="21"/>
                <w:szCs w:val="21"/>
              </w:rPr>
              <w:t xml:space="preserve"> f</w:t>
            </w:r>
            <w:r>
              <w:rPr>
                <w:rFonts w:eastAsia="宋体"/>
                <w:sz w:val="21"/>
                <w:szCs w:val="21"/>
              </w:rPr>
              <w:t>or scenarios ‘B’</w:t>
            </w:r>
          </w:p>
          <w:p w14:paraId="6B02A83A" w14:textId="77777777" w:rsidR="000C4001" w:rsidRDefault="000C4001" w:rsidP="003A6E67">
            <w:pPr>
              <w:pStyle w:val="af0"/>
              <w:keepNext/>
              <w:keepLines/>
              <w:widowControl w:val="0"/>
              <w:numPr>
                <w:ilvl w:val="0"/>
                <w:numId w:val="26"/>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2b: -20dBm</w:t>
            </w:r>
          </w:p>
        </w:tc>
      </w:tr>
      <w:tr w:rsidR="000C4001" w14:paraId="307568D8" w14:textId="77777777" w:rsidTr="003A6E67">
        <w:trPr>
          <w:trHeight w:val="20"/>
          <w:jc w:val="center"/>
        </w:trPr>
        <w:tc>
          <w:tcPr>
            <w:tcW w:w="1040" w:type="dxa"/>
            <w:vMerge/>
            <w:tcBorders>
              <w:left w:val="single" w:sz="8" w:space="0" w:color="000000"/>
              <w:right w:val="single" w:sz="8" w:space="0" w:color="000000"/>
            </w:tcBorders>
            <w:vAlign w:val="center"/>
          </w:tcPr>
          <w:p w14:paraId="7B42FC48"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3D55948" w14:textId="77777777" w:rsidR="000C4001" w:rsidRDefault="000C4001" w:rsidP="003A6E67">
            <w:pPr>
              <w:snapToGrid w:val="0"/>
              <w:spacing w:before="100" w:beforeAutospacing="1" w:afterLines="0" w:after="0"/>
              <w:jc w:val="both"/>
              <w:rPr>
                <w:rFonts w:eastAsia="宋体"/>
                <w:sz w:val="21"/>
                <w:szCs w:val="21"/>
                <w:lang w:eastAsia="zh-CN"/>
              </w:rPr>
            </w:pPr>
            <w:r>
              <w:rPr>
                <w:rFonts w:eastAsia="宋体"/>
                <w:sz w:val="21"/>
                <w:szCs w:val="21"/>
                <w:lang w:eastAsia="zh-CN"/>
              </w:rPr>
              <w:t xml:space="preserve">CW </w:t>
            </w:r>
            <w:proofErr w:type="spellStart"/>
            <w:r>
              <w:rPr>
                <w:rFonts w:eastAsia="宋体"/>
                <w:sz w:val="21"/>
                <w:szCs w:val="21"/>
                <w:lang w:eastAsia="zh-CN"/>
              </w:rPr>
              <w:t>Tx</w:t>
            </w:r>
            <w:proofErr w:type="spellEnd"/>
            <w:r>
              <w:rPr>
                <w:rFonts w:eastAsia="宋体"/>
                <w:sz w:val="21"/>
                <w:szCs w:val="21"/>
                <w:lang w:eastAsia="zh-CN"/>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ACEF40D" w14:textId="77777777" w:rsidR="000C4001" w:rsidRDefault="000C4001" w:rsidP="003A6E67">
            <w:pPr>
              <w:keepNext/>
              <w:keepLines/>
              <w:widowControl w:val="0"/>
              <w:snapToGrid w:val="0"/>
              <w:spacing w:before="100" w:beforeAutospacing="1" w:afterLines="0" w:after="0"/>
              <w:ind w:right="425"/>
              <w:jc w:val="both"/>
              <w:rPr>
                <w:rFonts w:eastAsia="宋体"/>
                <w:sz w:val="21"/>
                <w:szCs w:val="21"/>
                <w:lang w:eastAsia="zh-CN"/>
              </w:rPr>
            </w:pPr>
            <w:r>
              <w:rPr>
                <w:rFonts w:eastAsia="宋体"/>
                <w:sz w:val="21"/>
                <w:szCs w:val="21"/>
                <w:lang w:eastAsia="zh-CN"/>
              </w:rPr>
              <w:t>23</w:t>
            </w:r>
            <w:r>
              <w:rPr>
                <w:rFonts w:eastAsia="宋体" w:hint="eastAsia"/>
                <w:sz w:val="21"/>
                <w:szCs w:val="21"/>
                <w:lang w:eastAsia="zh-CN"/>
              </w:rPr>
              <w:t>dBm, 33dBm</w:t>
            </w:r>
          </w:p>
        </w:tc>
      </w:tr>
      <w:tr w:rsidR="000C4001" w14:paraId="697A15F4" w14:textId="77777777" w:rsidTr="003A6E67">
        <w:trPr>
          <w:trHeight w:val="20"/>
          <w:jc w:val="center"/>
        </w:trPr>
        <w:tc>
          <w:tcPr>
            <w:tcW w:w="1040" w:type="dxa"/>
            <w:vMerge/>
            <w:tcBorders>
              <w:left w:val="single" w:sz="8" w:space="0" w:color="000000"/>
              <w:right w:val="single" w:sz="8" w:space="0" w:color="000000"/>
            </w:tcBorders>
            <w:vAlign w:val="center"/>
          </w:tcPr>
          <w:p w14:paraId="2344034F"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33FA334" w14:textId="77777777" w:rsidR="000C4001" w:rsidRDefault="000C4001" w:rsidP="003A6E67">
            <w:pPr>
              <w:snapToGrid w:val="0"/>
              <w:spacing w:before="100" w:beforeAutospacing="1" w:afterLines="0" w:after="0"/>
              <w:jc w:val="both"/>
              <w:rPr>
                <w:rFonts w:eastAsia="宋体"/>
                <w:sz w:val="21"/>
                <w:szCs w:val="21"/>
                <w:lang w:eastAsia="zh-CN"/>
              </w:rPr>
            </w:pPr>
            <w:r>
              <w:rPr>
                <w:rFonts w:eastAsia="宋体"/>
                <w:sz w:val="21"/>
                <w:szCs w:val="21"/>
                <w:lang w:eastAsia="zh-CN"/>
              </w:rPr>
              <w:t>CW2D distance</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B64A987" w14:textId="77777777" w:rsidR="000C4001" w:rsidRDefault="000C4001" w:rsidP="003A6E67">
            <w:pPr>
              <w:pStyle w:val="af0"/>
              <w:keepNext/>
              <w:keepLines/>
              <w:widowControl w:val="0"/>
              <w:numPr>
                <w:ilvl w:val="0"/>
                <w:numId w:val="27"/>
              </w:numPr>
              <w:snapToGrid w:val="0"/>
              <w:spacing w:before="100" w:beforeAutospacing="1" w:afterLines="0" w:after="0"/>
              <w:ind w:leftChars="0" w:left="441" w:hangingChars="210" w:hanging="441"/>
              <w:rPr>
                <w:rFonts w:eastAsia="宋体"/>
                <w:sz w:val="21"/>
                <w:szCs w:val="21"/>
              </w:rPr>
            </w:pPr>
            <w:r>
              <w:rPr>
                <w:rFonts w:eastAsia="宋体" w:hint="eastAsia"/>
                <w:sz w:val="21"/>
                <w:szCs w:val="21"/>
              </w:rPr>
              <w:t xml:space="preserve">Scenarios </w:t>
            </w:r>
            <w:r>
              <w:rPr>
                <w:rFonts w:eastAsia="宋体"/>
                <w:sz w:val="21"/>
                <w:szCs w:val="21"/>
              </w:rPr>
              <w:t>‘A1’ and ‘A2’</w:t>
            </w:r>
            <w:r>
              <w:rPr>
                <w:rFonts w:eastAsia="宋体" w:hint="eastAsia"/>
                <w:sz w:val="21"/>
                <w:szCs w:val="21"/>
              </w:rPr>
              <w:t xml:space="preserve">: </w:t>
            </w:r>
            <w:r>
              <w:rPr>
                <w:rFonts w:eastAsia="宋体"/>
                <w:sz w:val="21"/>
                <w:szCs w:val="21"/>
              </w:rPr>
              <w:t xml:space="preserve">calculated by assuming CW2D </w:t>
            </w:r>
            <w:proofErr w:type="spellStart"/>
            <w:r>
              <w:rPr>
                <w:rFonts w:eastAsia="宋体"/>
                <w:sz w:val="21"/>
                <w:szCs w:val="21"/>
              </w:rPr>
              <w:t>pathloss</w:t>
            </w:r>
            <w:proofErr w:type="spellEnd"/>
            <w:r>
              <w:rPr>
                <w:rFonts w:eastAsia="宋体"/>
                <w:sz w:val="21"/>
                <w:szCs w:val="21"/>
              </w:rPr>
              <w:t xml:space="preserve"> = D2R </w:t>
            </w:r>
            <w:proofErr w:type="spellStart"/>
            <w:r>
              <w:rPr>
                <w:rFonts w:eastAsia="宋体"/>
                <w:sz w:val="21"/>
                <w:szCs w:val="21"/>
              </w:rPr>
              <w:t>pathloss</w:t>
            </w:r>
            <w:proofErr w:type="spellEnd"/>
          </w:p>
          <w:p w14:paraId="1FC87D42" w14:textId="77777777" w:rsidR="000C4001" w:rsidRDefault="000C4001" w:rsidP="003A6E67">
            <w:pPr>
              <w:pStyle w:val="af0"/>
              <w:keepNext/>
              <w:keepLines/>
              <w:widowControl w:val="0"/>
              <w:numPr>
                <w:ilvl w:val="0"/>
                <w:numId w:val="27"/>
              </w:numPr>
              <w:snapToGrid w:val="0"/>
              <w:spacing w:before="100" w:beforeAutospacing="1" w:afterLines="0" w:after="0"/>
              <w:ind w:leftChars="0" w:left="441" w:hangingChars="210" w:hanging="441"/>
              <w:rPr>
                <w:rFonts w:eastAsia="宋体"/>
                <w:sz w:val="21"/>
                <w:szCs w:val="21"/>
              </w:rPr>
            </w:pPr>
            <w:r>
              <w:rPr>
                <w:rFonts w:eastAsia="宋体" w:hint="eastAsia"/>
                <w:sz w:val="21"/>
                <w:szCs w:val="21"/>
              </w:rPr>
              <w:t xml:space="preserve">Scenarios </w:t>
            </w:r>
            <w:r>
              <w:rPr>
                <w:rFonts w:eastAsia="宋体"/>
                <w:sz w:val="21"/>
                <w:szCs w:val="21"/>
              </w:rPr>
              <w:t>‘</w:t>
            </w:r>
            <w:r>
              <w:rPr>
                <w:rFonts w:eastAsia="宋体" w:hint="eastAsia"/>
                <w:sz w:val="21"/>
                <w:szCs w:val="21"/>
              </w:rPr>
              <w:t>B</w:t>
            </w:r>
            <w:r>
              <w:rPr>
                <w:rFonts w:eastAsia="宋体"/>
                <w:sz w:val="21"/>
                <w:szCs w:val="21"/>
              </w:rPr>
              <w:t>’</w:t>
            </w:r>
            <w:r>
              <w:rPr>
                <w:rFonts w:eastAsia="宋体" w:hint="eastAsia"/>
                <w:sz w:val="21"/>
                <w:szCs w:val="21"/>
              </w:rPr>
              <w:t>: 5m</w:t>
            </w:r>
          </w:p>
        </w:tc>
      </w:tr>
      <w:tr w:rsidR="000C4001" w14:paraId="69EECC60" w14:textId="77777777" w:rsidTr="003A6E67">
        <w:trPr>
          <w:trHeight w:val="20"/>
          <w:jc w:val="center"/>
        </w:trPr>
        <w:tc>
          <w:tcPr>
            <w:tcW w:w="1040" w:type="dxa"/>
            <w:vMerge/>
            <w:tcBorders>
              <w:left w:val="single" w:sz="8" w:space="0" w:color="000000"/>
              <w:right w:val="single" w:sz="8" w:space="0" w:color="000000"/>
            </w:tcBorders>
            <w:vAlign w:val="center"/>
          </w:tcPr>
          <w:p w14:paraId="0BA92EB3"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4714292" w14:textId="77777777" w:rsidR="000C4001" w:rsidRDefault="000C4001" w:rsidP="003A6E67">
            <w:pPr>
              <w:snapToGrid w:val="0"/>
              <w:spacing w:before="100" w:beforeAutospacing="1" w:afterLines="0" w:after="0"/>
              <w:jc w:val="both"/>
              <w:rPr>
                <w:rFonts w:eastAsia="宋体"/>
                <w:sz w:val="21"/>
                <w:szCs w:val="21"/>
                <w:lang w:eastAsia="zh-CN"/>
              </w:rPr>
            </w:pPr>
            <w:r>
              <w:rPr>
                <w:rFonts w:eastAsia="宋体" w:hint="eastAsia"/>
                <w:sz w:val="21"/>
                <w:szCs w:val="21"/>
                <w:lang w:eastAsia="zh-CN"/>
              </w:rPr>
              <w:t>CW cancellation</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813C80F" w14:textId="77777777" w:rsidR="000C4001" w:rsidRDefault="000C4001" w:rsidP="003A6E67">
            <w:pPr>
              <w:keepNext/>
              <w:keepLines/>
              <w:widowControl w:val="0"/>
              <w:snapToGrid w:val="0"/>
              <w:spacing w:before="100" w:beforeAutospacing="1" w:afterLines="0" w:after="0"/>
              <w:rPr>
                <w:rFonts w:eastAsia="宋体"/>
                <w:sz w:val="21"/>
                <w:szCs w:val="21"/>
                <w:lang w:eastAsia="zh-CN"/>
              </w:rPr>
            </w:pPr>
            <w:r>
              <w:rPr>
                <w:rFonts w:eastAsia="宋体" w:hint="eastAsia"/>
                <w:sz w:val="21"/>
                <w:szCs w:val="21"/>
                <w:lang w:eastAsia="zh-CN"/>
              </w:rPr>
              <w:t>140dB for D1T1, 120dB for D2T2</w:t>
            </w:r>
          </w:p>
        </w:tc>
      </w:tr>
      <w:tr w:rsidR="000C4001" w14:paraId="3F4164B9" w14:textId="77777777" w:rsidTr="003A6E67">
        <w:trPr>
          <w:trHeight w:val="20"/>
          <w:jc w:val="center"/>
        </w:trPr>
        <w:tc>
          <w:tcPr>
            <w:tcW w:w="1040" w:type="dxa"/>
            <w:vMerge/>
            <w:tcBorders>
              <w:left w:val="single" w:sz="8" w:space="0" w:color="000000"/>
              <w:right w:val="single" w:sz="8" w:space="0" w:color="000000"/>
            </w:tcBorders>
            <w:vAlign w:val="center"/>
          </w:tcPr>
          <w:p w14:paraId="0923726B"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FE929CB" w14:textId="77777777" w:rsidR="000C4001" w:rsidRDefault="000C4001" w:rsidP="003A6E67">
            <w:pPr>
              <w:snapToGrid w:val="0"/>
              <w:spacing w:before="100" w:beforeAutospacing="1" w:afterLines="0" w:after="0"/>
              <w:jc w:val="both"/>
              <w:rPr>
                <w:rFonts w:eastAsia="宋体"/>
                <w:lang w:eastAsia="zh-CN"/>
              </w:rPr>
            </w:pPr>
            <w:r>
              <w:rPr>
                <w:rFonts w:eastAsia="宋体"/>
                <w:lang w:eastAsia="zh-CN"/>
              </w:rPr>
              <w:t>Budget-Alt1/ Budget-Alt2</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EF5300F" w14:textId="77777777" w:rsidR="000C4001" w:rsidRDefault="000C4001" w:rsidP="003A6E67">
            <w:pPr>
              <w:keepNext/>
              <w:keepLines/>
              <w:widowControl w:val="0"/>
              <w:snapToGrid w:val="0"/>
              <w:spacing w:before="100" w:beforeAutospacing="1" w:afterLines="0" w:after="0"/>
              <w:ind w:right="425"/>
              <w:jc w:val="both"/>
              <w:rPr>
                <w:rFonts w:eastAsia="宋体"/>
                <w:b/>
                <w:sz w:val="22"/>
                <w:lang w:eastAsia="zh-CN"/>
              </w:rPr>
            </w:pPr>
            <w:r>
              <w:rPr>
                <w:rFonts w:eastAsia="宋体"/>
                <w:lang w:eastAsia="zh-CN"/>
              </w:rPr>
              <w:t>Budget-Alt2</w:t>
            </w:r>
          </w:p>
        </w:tc>
      </w:tr>
      <w:tr w:rsidR="000C4001" w14:paraId="44A94519" w14:textId="77777777" w:rsidTr="003A6E67">
        <w:trPr>
          <w:trHeight w:val="20"/>
          <w:jc w:val="center"/>
        </w:trPr>
        <w:tc>
          <w:tcPr>
            <w:tcW w:w="1040" w:type="dxa"/>
            <w:vMerge/>
            <w:tcBorders>
              <w:left w:val="single" w:sz="8" w:space="0" w:color="000000"/>
              <w:bottom w:val="single" w:sz="8" w:space="0" w:color="000000"/>
              <w:right w:val="single" w:sz="8" w:space="0" w:color="000000"/>
            </w:tcBorders>
            <w:vAlign w:val="center"/>
          </w:tcPr>
          <w:p w14:paraId="4AC1ECAA" w14:textId="77777777" w:rsidR="000C4001" w:rsidRDefault="000C4001" w:rsidP="003A6E67">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CA11F56" w14:textId="77777777" w:rsidR="000C4001" w:rsidRDefault="000C4001" w:rsidP="003A6E67">
            <w:pPr>
              <w:snapToGrid w:val="0"/>
              <w:spacing w:before="100" w:beforeAutospacing="1" w:afterLines="0" w:after="0"/>
              <w:jc w:val="both"/>
              <w:rPr>
                <w:rFonts w:eastAsia="宋体"/>
                <w:lang w:eastAsia="zh-CN"/>
              </w:rPr>
            </w:pPr>
            <w:r>
              <w:rPr>
                <w:rFonts w:eastAsia="宋体"/>
                <w:lang w:eastAsia="zh-CN"/>
              </w:rPr>
              <w:t>Re</w:t>
            </w:r>
            <w:r>
              <w:rPr>
                <w:rFonts w:eastAsia="宋体" w:hint="eastAsia"/>
                <w:lang w:eastAsia="zh-CN"/>
              </w:rPr>
              <w:t>quired SNR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C3BD719" w14:textId="77777777" w:rsidR="000C4001" w:rsidRPr="00A47F74" w:rsidRDefault="000C4001" w:rsidP="003A6E67">
            <w:pPr>
              <w:keepNext/>
              <w:keepLines/>
              <w:widowControl w:val="0"/>
              <w:snapToGrid w:val="0"/>
              <w:spacing w:afterLines="0" w:after="0"/>
              <w:ind w:right="425"/>
              <w:jc w:val="both"/>
              <w:rPr>
                <w:rFonts w:eastAsia="宋体"/>
              </w:rPr>
            </w:pPr>
            <w:r>
              <w:rPr>
                <w:rFonts w:eastAsia="宋体" w:hint="eastAsia"/>
                <w:lang w:eastAsia="zh-CN"/>
              </w:rPr>
              <w:t>(BPSK with data rate=5.9kbps)</w:t>
            </w:r>
          </w:p>
          <w:p w14:paraId="3EB79E0B" w14:textId="77777777" w:rsidR="000C4001" w:rsidRDefault="000C4001" w:rsidP="003A6E67">
            <w:pPr>
              <w:pStyle w:val="af0"/>
              <w:keepNext/>
              <w:keepLines/>
              <w:widowControl w:val="0"/>
              <w:numPr>
                <w:ilvl w:val="0"/>
                <w:numId w:val="28"/>
              </w:numPr>
              <w:snapToGrid w:val="0"/>
              <w:spacing w:afterLines="0" w:after="0"/>
              <w:ind w:leftChars="0" w:right="425" w:hangingChars="210"/>
              <w:jc w:val="both"/>
              <w:rPr>
                <w:rFonts w:eastAsia="宋体"/>
                <w:sz w:val="24"/>
              </w:rPr>
            </w:pPr>
            <w:r>
              <w:rPr>
                <w:rFonts w:eastAsia="宋体" w:hint="eastAsia"/>
              </w:rPr>
              <w:t>NLOS: 2.5dB</w:t>
            </w:r>
          </w:p>
          <w:p w14:paraId="2536DC2C" w14:textId="77777777" w:rsidR="000C4001" w:rsidRDefault="000C4001" w:rsidP="003A6E67">
            <w:pPr>
              <w:pStyle w:val="af0"/>
              <w:keepNext/>
              <w:keepLines/>
              <w:widowControl w:val="0"/>
              <w:numPr>
                <w:ilvl w:val="0"/>
                <w:numId w:val="28"/>
              </w:numPr>
              <w:snapToGrid w:val="0"/>
              <w:spacing w:afterLines="0" w:after="0"/>
              <w:ind w:leftChars="0" w:right="425" w:hangingChars="210"/>
              <w:jc w:val="both"/>
              <w:rPr>
                <w:rFonts w:eastAsia="宋体"/>
                <w:b/>
                <w:sz w:val="22"/>
              </w:rPr>
            </w:pPr>
            <w:r>
              <w:rPr>
                <w:rFonts w:eastAsia="宋体" w:hint="eastAsia"/>
              </w:rPr>
              <w:t>LOS: -3.2dB</w:t>
            </w:r>
          </w:p>
        </w:tc>
      </w:tr>
    </w:tbl>
    <w:p w14:paraId="6B71F872" w14:textId="5A69152D" w:rsidR="00DB6D36" w:rsidRDefault="000C4001" w:rsidP="00DB6D36">
      <w:pPr>
        <w:pStyle w:val="1"/>
        <w:spacing w:afterLines="0"/>
        <w:jc w:val="both"/>
        <w:rPr>
          <w:lang w:val="en-US"/>
        </w:rPr>
      </w:pPr>
      <w:bookmarkStart w:id="42" w:name="_Ref181708242"/>
      <w:r>
        <w:rPr>
          <w:lang w:val="en-US"/>
        </w:rPr>
        <w:t xml:space="preserve">Annex </w:t>
      </w:r>
      <w:r>
        <w:rPr>
          <w:rFonts w:hint="eastAsia"/>
          <w:lang w:val="en-US"/>
        </w:rPr>
        <w:t>B</w:t>
      </w:r>
      <w:r w:rsidRPr="00DB6D36">
        <w:rPr>
          <w:lang w:val="en-US"/>
        </w:rPr>
        <w:t>:</w:t>
      </w:r>
      <w:r>
        <w:rPr>
          <w:rFonts w:hint="eastAsia"/>
          <w:lang w:val="en-US"/>
        </w:rPr>
        <w:t xml:space="preserve"> </w:t>
      </w:r>
      <w:r w:rsidR="00DB6D36" w:rsidRPr="00DB6D36">
        <w:rPr>
          <w:lang w:val="en-US"/>
        </w:rPr>
        <w:t>Details of assumptions and results on single</w:t>
      </w:r>
      <w:r w:rsidR="00C40450">
        <w:rPr>
          <w:rFonts w:hint="eastAsia"/>
          <w:lang w:val="en-US"/>
        </w:rPr>
        <w:t>-</w:t>
      </w:r>
      <w:r w:rsidR="00DB6D36" w:rsidRPr="00DB6D36">
        <w:rPr>
          <w:lang w:val="en-US"/>
        </w:rPr>
        <w:t>device latency</w:t>
      </w:r>
      <w:bookmarkEnd w:id="42"/>
    </w:p>
    <w:p w14:paraId="73DB038A" w14:textId="614D555A" w:rsidR="00E80D80" w:rsidRPr="00931DBD" w:rsidRDefault="00E80D80" w:rsidP="0028494F">
      <w:pPr>
        <w:pStyle w:val="a3"/>
        <w:keepNext/>
        <w:spacing w:after="120"/>
        <w:jc w:val="center"/>
        <w:rPr>
          <w:b/>
          <w:lang w:eastAsia="zh-CN"/>
        </w:rPr>
      </w:pPr>
      <w:r w:rsidRPr="00931DBD">
        <w:rPr>
          <w:rFonts w:ascii="Times New Roman" w:hAnsi="Times New Roman" w:cs="Times New Roman"/>
          <w:b/>
        </w:rPr>
        <w:t xml:space="preserve">Table </w:t>
      </w:r>
      <w:r w:rsidRPr="00931DBD">
        <w:rPr>
          <w:rFonts w:ascii="Times New Roman" w:hAnsi="Times New Roman" w:cs="Times New Roman"/>
          <w:b/>
        </w:rPr>
        <w:fldChar w:fldCharType="begin"/>
      </w:r>
      <w:r w:rsidRPr="00931DBD">
        <w:rPr>
          <w:rFonts w:ascii="Times New Roman" w:hAnsi="Times New Roman" w:cs="Times New Roman"/>
          <w:b/>
        </w:rPr>
        <w:instrText xml:space="preserve"> SEQ Table \* ARABIC </w:instrText>
      </w:r>
      <w:r w:rsidRPr="00931DBD">
        <w:rPr>
          <w:rFonts w:ascii="Times New Roman" w:hAnsi="Times New Roman" w:cs="Times New Roman"/>
          <w:b/>
        </w:rPr>
        <w:fldChar w:fldCharType="separate"/>
      </w:r>
      <w:r w:rsidR="00014C72">
        <w:rPr>
          <w:rFonts w:ascii="Times New Roman" w:hAnsi="Times New Roman" w:cs="Times New Roman"/>
          <w:b/>
          <w:noProof/>
        </w:rPr>
        <w:t>10</w:t>
      </w:r>
      <w:r w:rsidRPr="00931DBD">
        <w:rPr>
          <w:rFonts w:ascii="Times New Roman" w:hAnsi="Times New Roman" w:cs="Times New Roman"/>
          <w:b/>
        </w:rPr>
        <w:fldChar w:fldCharType="end"/>
      </w:r>
      <w:r>
        <w:rPr>
          <w:rFonts w:ascii="Times New Roman" w:hAnsi="Times New Roman" w:cs="Times New Roman" w:hint="eastAsia"/>
          <w:b/>
          <w:lang w:eastAsia="zh-CN"/>
        </w:rPr>
        <w:t>: Evaluation assumptions for latency calculation</w:t>
      </w:r>
    </w:p>
    <w:tbl>
      <w:tblPr>
        <w:tblW w:w="60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85" w:type="dxa"/>
          <w:right w:w="0" w:type="dxa"/>
        </w:tblCellMar>
        <w:tblLook w:val="04A0" w:firstRow="1" w:lastRow="0" w:firstColumn="1" w:lastColumn="0" w:noHBand="0" w:noVBand="1"/>
      </w:tblPr>
      <w:tblGrid>
        <w:gridCol w:w="1409"/>
        <w:gridCol w:w="2268"/>
        <w:gridCol w:w="2345"/>
      </w:tblGrid>
      <w:tr w:rsidR="00E80D80" w14:paraId="18444FB3" w14:textId="77777777" w:rsidTr="003A6E67">
        <w:trPr>
          <w:trHeight w:val="20"/>
          <w:jc w:val="center"/>
        </w:trPr>
        <w:tc>
          <w:tcPr>
            <w:tcW w:w="3677" w:type="dxa"/>
            <w:gridSpan w:val="2"/>
            <w:tcMar>
              <w:top w:w="54" w:type="dxa"/>
              <w:left w:w="108" w:type="dxa"/>
              <w:bottom w:w="54" w:type="dxa"/>
              <w:right w:w="108" w:type="dxa"/>
            </w:tcMar>
            <w:vAlign w:val="center"/>
          </w:tcPr>
          <w:p w14:paraId="3423B1DB" w14:textId="77777777" w:rsidR="00E80D80" w:rsidRDefault="00E80D80" w:rsidP="003A6E67">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2345" w:type="dxa"/>
            <w:tcMar>
              <w:top w:w="54" w:type="dxa"/>
              <w:left w:w="108" w:type="dxa"/>
              <w:bottom w:w="54" w:type="dxa"/>
              <w:right w:w="108" w:type="dxa"/>
            </w:tcMar>
          </w:tcPr>
          <w:p w14:paraId="586AE79D" w14:textId="77777777" w:rsidR="00E80D80" w:rsidRDefault="00E80D80" w:rsidP="003A6E67">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E80D80" w14:paraId="5C9DB151" w14:textId="77777777" w:rsidTr="003A6E67">
        <w:trPr>
          <w:trHeight w:val="20"/>
          <w:jc w:val="center"/>
        </w:trPr>
        <w:tc>
          <w:tcPr>
            <w:tcW w:w="3677" w:type="dxa"/>
            <w:gridSpan w:val="2"/>
            <w:tcMar>
              <w:top w:w="54" w:type="dxa"/>
              <w:left w:w="108" w:type="dxa"/>
              <w:bottom w:w="54" w:type="dxa"/>
              <w:right w:w="108" w:type="dxa"/>
            </w:tcMar>
          </w:tcPr>
          <w:p w14:paraId="0FB23B74" w14:textId="77777777" w:rsidR="00E80D80" w:rsidRDefault="00E80D80" w:rsidP="003A6E67">
            <w:pPr>
              <w:snapToGrid w:val="0"/>
              <w:spacing w:before="100" w:beforeAutospacing="1" w:afterLines="0" w:after="0"/>
              <w:rPr>
                <w:rFonts w:eastAsiaTheme="minorEastAsia"/>
                <w:lang w:val="en-GB" w:eastAsia="zh-CN"/>
              </w:rPr>
            </w:pPr>
            <w:r>
              <w:rPr>
                <w:rFonts w:eastAsiaTheme="minorEastAsia" w:hint="eastAsia"/>
                <w:lang w:val="en-GB" w:eastAsia="zh-CN"/>
              </w:rPr>
              <w:t>Data rate</w:t>
            </w:r>
          </w:p>
        </w:tc>
        <w:tc>
          <w:tcPr>
            <w:tcW w:w="2345" w:type="dxa"/>
            <w:tcMar>
              <w:top w:w="54" w:type="dxa"/>
              <w:left w:w="108" w:type="dxa"/>
              <w:bottom w:w="54" w:type="dxa"/>
              <w:right w:w="108" w:type="dxa"/>
            </w:tcMar>
          </w:tcPr>
          <w:p w14:paraId="439F982C" w14:textId="77777777" w:rsidR="00E80D80" w:rsidRDefault="00E80D80" w:rsidP="003A6E67">
            <w:pPr>
              <w:keepNext/>
              <w:keepLines/>
              <w:widowControl w:val="0"/>
              <w:tabs>
                <w:tab w:val="right" w:leader="dot" w:pos="9639"/>
              </w:tabs>
              <w:snapToGrid w:val="0"/>
              <w:spacing w:afterLines="0" w:after="0"/>
              <w:ind w:left="1418" w:right="425" w:hangingChars="709" w:hanging="1418"/>
              <w:rPr>
                <w:rFonts w:eastAsia="宋体"/>
                <w:lang w:eastAsia="zh-CN"/>
              </w:rPr>
            </w:pPr>
            <w:r>
              <w:rPr>
                <w:rFonts w:eastAsia="宋体" w:hint="eastAsia"/>
                <w:lang w:eastAsia="zh-CN"/>
              </w:rPr>
              <w:t>1kbps</w:t>
            </w:r>
          </w:p>
        </w:tc>
      </w:tr>
      <w:tr w:rsidR="00E80D80" w14:paraId="78A6B8FF" w14:textId="77777777" w:rsidTr="003A6E67">
        <w:trPr>
          <w:trHeight w:val="20"/>
          <w:jc w:val="center"/>
        </w:trPr>
        <w:tc>
          <w:tcPr>
            <w:tcW w:w="3677" w:type="dxa"/>
            <w:gridSpan w:val="2"/>
            <w:tcMar>
              <w:top w:w="54" w:type="dxa"/>
              <w:left w:w="108" w:type="dxa"/>
              <w:bottom w:w="54" w:type="dxa"/>
              <w:right w:w="108" w:type="dxa"/>
            </w:tcMar>
          </w:tcPr>
          <w:p w14:paraId="28A84865" w14:textId="77777777" w:rsidR="00E80D80" w:rsidRPr="00931DBD" w:rsidRDefault="00E80D80" w:rsidP="003A6E67">
            <w:pPr>
              <w:spacing w:afterLines="0" w:after="0"/>
              <w:rPr>
                <w:rFonts w:eastAsiaTheme="minorEastAsia"/>
                <w:lang w:eastAsia="zh-CN"/>
              </w:rPr>
            </w:pPr>
            <w:r>
              <w:rPr>
                <w:rFonts w:eastAsia="DengXian" w:cs="Times" w:hint="eastAsia"/>
                <w:iCs/>
              </w:rPr>
              <w:t>The rate for re-attempt</w:t>
            </w:r>
            <w:r>
              <w:rPr>
                <w:rFonts w:eastAsia="DengXian" w:hint="eastAsia"/>
              </w:rPr>
              <w:t xml:space="preserve"> </w:t>
            </w:r>
            <w:r>
              <w:rPr>
                <w:rFonts w:eastAsia="DengXian" w:cs="Times" w:hint="eastAsia"/>
              </w:rPr>
              <w:t>probability</w:t>
            </w:r>
            <w:r>
              <w:rPr>
                <w:rFonts w:eastAsia="DengXian" w:hint="eastAsia"/>
                <w:iCs/>
              </w:rPr>
              <w:t xml:space="preserve"> </w:t>
            </w:r>
            <w:r>
              <w:rPr>
                <w:rFonts w:eastAsia="DengXian" w:cs="Times" w:hint="eastAsia"/>
                <w:iCs/>
              </w:rPr>
              <w:t>X</w:t>
            </w:r>
          </w:p>
        </w:tc>
        <w:tc>
          <w:tcPr>
            <w:tcW w:w="2345" w:type="dxa"/>
            <w:tcMar>
              <w:top w:w="54" w:type="dxa"/>
              <w:left w:w="108" w:type="dxa"/>
              <w:bottom w:w="54" w:type="dxa"/>
              <w:right w:w="108" w:type="dxa"/>
            </w:tcMar>
          </w:tcPr>
          <w:p w14:paraId="5AEE079B" w14:textId="77777777" w:rsidR="00E80D80" w:rsidRDefault="00E80D80" w:rsidP="003A6E67">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10%</w:t>
            </w:r>
          </w:p>
        </w:tc>
      </w:tr>
      <w:tr w:rsidR="00E80D80" w14:paraId="0F2D2EEB" w14:textId="77777777" w:rsidTr="003A6E67">
        <w:trPr>
          <w:trHeight w:val="20"/>
          <w:jc w:val="center"/>
        </w:trPr>
        <w:tc>
          <w:tcPr>
            <w:tcW w:w="1409" w:type="dxa"/>
            <w:vMerge w:val="restart"/>
            <w:tcMar>
              <w:top w:w="54" w:type="dxa"/>
              <w:left w:w="108" w:type="dxa"/>
              <w:bottom w:w="54" w:type="dxa"/>
              <w:right w:w="108" w:type="dxa"/>
            </w:tcMar>
            <w:vAlign w:val="center"/>
          </w:tcPr>
          <w:p w14:paraId="2F13F9DC" w14:textId="77777777" w:rsidR="00E80D80" w:rsidRDefault="00E80D80" w:rsidP="003A6E67">
            <w:pPr>
              <w:snapToGrid w:val="0"/>
              <w:spacing w:before="100" w:beforeAutospacing="1" w:afterLines="0" w:after="0"/>
              <w:jc w:val="both"/>
              <w:rPr>
                <w:rFonts w:eastAsia="宋体"/>
                <w:sz w:val="21"/>
                <w:szCs w:val="21"/>
                <w:lang w:eastAsia="zh-CN"/>
              </w:rPr>
            </w:pPr>
            <w:r>
              <w:rPr>
                <w:rFonts w:eastAsiaTheme="minorEastAsia"/>
                <w:lang w:val="en-GB" w:eastAsia="zh-CN"/>
              </w:rPr>
              <w:t>M</w:t>
            </w:r>
            <w:r>
              <w:rPr>
                <w:rFonts w:eastAsiaTheme="minorEastAsia" w:hint="eastAsia"/>
                <w:lang w:val="en-GB" w:eastAsia="zh-CN"/>
              </w:rPr>
              <w:t>essage size</w:t>
            </w:r>
          </w:p>
        </w:tc>
        <w:tc>
          <w:tcPr>
            <w:tcW w:w="2268" w:type="dxa"/>
          </w:tcPr>
          <w:p w14:paraId="2C654411" w14:textId="77777777" w:rsidR="00E80D80" w:rsidRDefault="00E80D80" w:rsidP="003A6E67">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paging</w:t>
            </w:r>
          </w:p>
        </w:tc>
        <w:tc>
          <w:tcPr>
            <w:tcW w:w="2345" w:type="dxa"/>
            <w:tcMar>
              <w:top w:w="54" w:type="dxa"/>
              <w:left w:w="108" w:type="dxa"/>
              <w:bottom w:w="54" w:type="dxa"/>
              <w:right w:w="108" w:type="dxa"/>
            </w:tcMar>
          </w:tcPr>
          <w:p w14:paraId="43F0FD2B" w14:textId="77777777" w:rsidR="00E80D80" w:rsidRDefault="00E80D80"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20bits</w:t>
            </w:r>
          </w:p>
        </w:tc>
      </w:tr>
      <w:tr w:rsidR="00E80D80" w14:paraId="23995BBB" w14:textId="77777777" w:rsidTr="003A6E67">
        <w:trPr>
          <w:trHeight w:val="20"/>
          <w:jc w:val="center"/>
        </w:trPr>
        <w:tc>
          <w:tcPr>
            <w:tcW w:w="1409" w:type="dxa"/>
            <w:vMerge/>
            <w:tcMar>
              <w:top w:w="54" w:type="dxa"/>
              <w:left w:w="108" w:type="dxa"/>
              <w:bottom w:w="54" w:type="dxa"/>
              <w:right w:w="108" w:type="dxa"/>
            </w:tcMar>
          </w:tcPr>
          <w:p w14:paraId="536DAE1C" w14:textId="77777777" w:rsidR="00E80D80" w:rsidRDefault="00E80D80" w:rsidP="003A6E67">
            <w:pPr>
              <w:snapToGrid w:val="0"/>
              <w:spacing w:before="100" w:beforeAutospacing="1" w:afterLines="0" w:after="0"/>
              <w:rPr>
                <w:rFonts w:eastAsia="宋体"/>
                <w:sz w:val="21"/>
                <w:szCs w:val="21"/>
                <w:lang w:eastAsia="zh-CN"/>
              </w:rPr>
            </w:pPr>
          </w:p>
        </w:tc>
        <w:tc>
          <w:tcPr>
            <w:tcW w:w="2268" w:type="dxa"/>
          </w:tcPr>
          <w:p w14:paraId="31BD3F9D" w14:textId="77777777" w:rsidR="00E80D80" w:rsidRDefault="00E80D80" w:rsidP="003A6E67">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w:t>
            </w:r>
            <w:r>
              <w:rPr>
                <w:rFonts w:eastAsia="宋体" w:hint="eastAsia"/>
                <w:sz w:val="21"/>
                <w:szCs w:val="21"/>
                <w:lang w:eastAsia="zh-CN"/>
              </w:rPr>
              <w:t>Msg1</w:t>
            </w:r>
          </w:p>
        </w:tc>
        <w:tc>
          <w:tcPr>
            <w:tcW w:w="2345" w:type="dxa"/>
            <w:tcMar>
              <w:top w:w="54" w:type="dxa"/>
              <w:left w:w="108" w:type="dxa"/>
              <w:bottom w:w="54" w:type="dxa"/>
              <w:right w:w="108" w:type="dxa"/>
            </w:tcMar>
          </w:tcPr>
          <w:p w14:paraId="443E42E6" w14:textId="77777777" w:rsidR="00E80D80" w:rsidRDefault="00E80D80"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16bits</w:t>
            </w:r>
          </w:p>
        </w:tc>
      </w:tr>
      <w:tr w:rsidR="00E80D80" w14:paraId="19E7E599" w14:textId="77777777" w:rsidTr="003A6E67">
        <w:trPr>
          <w:trHeight w:val="20"/>
          <w:jc w:val="center"/>
        </w:trPr>
        <w:tc>
          <w:tcPr>
            <w:tcW w:w="1409" w:type="dxa"/>
            <w:vMerge/>
            <w:tcMar>
              <w:top w:w="54" w:type="dxa"/>
              <w:left w:w="108" w:type="dxa"/>
              <w:bottom w:w="54" w:type="dxa"/>
              <w:right w:w="108" w:type="dxa"/>
            </w:tcMar>
          </w:tcPr>
          <w:p w14:paraId="4D60D72B" w14:textId="77777777" w:rsidR="00E80D80" w:rsidRDefault="00E80D80" w:rsidP="003A6E67">
            <w:pPr>
              <w:snapToGrid w:val="0"/>
              <w:spacing w:before="100" w:beforeAutospacing="1" w:afterLines="0" w:after="0"/>
              <w:rPr>
                <w:rFonts w:eastAsia="宋体"/>
                <w:sz w:val="21"/>
                <w:szCs w:val="21"/>
                <w:lang w:eastAsia="zh-CN"/>
              </w:rPr>
            </w:pPr>
          </w:p>
        </w:tc>
        <w:tc>
          <w:tcPr>
            <w:tcW w:w="2268" w:type="dxa"/>
          </w:tcPr>
          <w:p w14:paraId="172B7C58" w14:textId="77777777" w:rsidR="00E80D80" w:rsidRDefault="00E80D80" w:rsidP="003A6E67">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w:t>
            </w:r>
            <w:r>
              <w:rPr>
                <w:rFonts w:eastAsia="宋体" w:hint="eastAsia"/>
                <w:sz w:val="21"/>
                <w:szCs w:val="21"/>
                <w:lang w:eastAsia="zh-CN"/>
              </w:rPr>
              <w:t>Msg2</w:t>
            </w:r>
          </w:p>
        </w:tc>
        <w:tc>
          <w:tcPr>
            <w:tcW w:w="2345" w:type="dxa"/>
            <w:tcMar>
              <w:top w:w="54" w:type="dxa"/>
              <w:left w:w="108" w:type="dxa"/>
              <w:bottom w:w="54" w:type="dxa"/>
              <w:right w:w="108" w:type="dxa"/>
            </w:tcMar>
          </w:tcPr>
          <w:p w14:paraId="7A4DE8C6" w14:textId="77777777" w:rsidR="00E80D80" w:rsidRDefault="00E80D80"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16bits</w:t>
            </w:r>
          </w:p>
        </w:tc>
      </w:tr>
      <w:tr w:rsidR="00E80D80" w14:paraId="5C956712" w14:textId="77777777" w:rsidTr="003A6E67">
        <w:trPr>
          <w:trHeight w:val="20"/>
          <w:jc w:val="center"/>
        </w:trPr>
        <w:tc>
          <w:tcPr>
            <w:tcW w:w="1409" w:type="dxa"/>
            <w:vMerge/>
            <w:tcMar>
              <w:top w:w="54" w:type="dxa"/>
              <w:left w:w="108" w:type="dxa"/>
              <w:bottom w:w="54" w:type="dxa"/>
              <w:right w:w="108" w:type="dxa"/>
            </w:tcMar>
          </w:tcPr>
          <w:p w14:paraId="705FE72F" w14:textId="77777777" w:rsidR="00E80D80" w:rsidRDefault="00E80D80" w:rsidP="003A6E67">
            <w:pPr>
              <w:snapToGrid w:val="0"/>
              <w:spacing w:before="100" w:beforeAutospacing="1" w:afterLines="0" w:after="0"/>
              <w:rPr>
                <w:rFonts w:eastAsia="宋体"/>
                <w:sz w:val="21"/>
                <w:szCs w:val="21"/>
                <w:lang w:eastAsia="zh-CN"/>
              </w:rPr>
            </w:pPr>
          </w:p>
        </w:tc>
        <w:tc>
          <w:tcPr>
            <w:tcW w:w="2268" w:type="dxa"/>
          </w:tcPr>
          <w:p w14:paraId="2A34F6A7" w14:textId="77777777" w:rsidR="00E80D80" w:rsidRDefault="00E80D80" w:rsidP="003A6E67">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w:t>
            </w:r>
            <w:r>
              <w:rPr>
                <w:rFonts w:eastAsia="宋体" w:hint="eastAsia"/>
                <w:sz w:val="21"/>
                <w:szCs w:val="21"/>
                <w:lang w:eastAsia="zh-CN"/>
              </w:rPr>
              <w:t>Msg3</w:t>
            </w:r>
          </w:p>
        </w:tc>
        <w:tc>
          <w:tcPr>
            <w:tcW w:w="2345" w:type="dxa"/>
            <w:tcMar>
              <w:top w:w="54" w:type="dxa"/>
              <w:left w:w="108" w:type="dxa"/>
              <w:bottom w:w="54" w:type="dxa"/>
              <w:right w:w="108" w:type="dxa"/>
            </w:tcMar>
          </w:tcPr>
          <w:p w14:paraId="4CE732D1" w14:textId="77777777" w:rsidR="00E80D80" w:rsidRDefault="00E80D80"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96bits</w:t>
            </w:r>
          </w:p>
        </w:tc>
      </w:tr>
      <w:tr w:rsidR="00E80D80" w14:paraId="416385F4" w14:textId="77777777" w:rsidTr="003A6E67">
        <w:trPr>
          <w:trHeight w:val="20"/>
          <w:jc w:val="center"/>
        </w:trPr>
        <w:tc>
          <w:tcPr>
            <w:tcW w:w="1409" w:type="dxa"/>
            <w:vMerge/>
            <w:tcMar>
              <w:top w:w="54" w:type="dxa"/>
              <w:left w:w="108" w:type="dxa"/>
              <w:bottom w:w="54" w:type="dxa"/>
              <w:right w:w="108" w:type="dxa"/>
            </w:tcMar>
          </w:tcPr>
          <w:p w14:paraId="6AA01400" w14:textId="77777777" w:rsidR="00E80D80" w:rsidRDefault="00E80D80" w:rsidP="003A6E67">
            <w:pPr>
              <w:snapToGrid w:val="0"/>
              <w:spacing w:before="100" w:beforeAutospacing="1" w:afterLines="0" w:after="0"/>
              <w:rPr>
                <w:rFonts w:eastAsia="宋体"/>
                <w:sz w:val="21"/>
                <w:szCs w:val="21"/>
                <w:lang w:eastAsia="zh-CN"/>
              </w:rPr>
            </w:pPr>
          </w:p>
        </w:tc>
        <w:tc>
          <w:tcPr>
            <w:tcW w:w="2268" w:type="dxa"/>
          </w:tcPr>
          <w:p w14:paraId="1A2C2483" w14:textId="77777777" w:rsidR="00E80D80" w:rsidRPr="007C105B" w:rsidRDefault="00E80D80" w:rsidP="003A6E67">
            <w:pPr>
              <w:snapToGrid w:val="0"/>
              <w:spacing w:before="100" w:beforeAutospacing="1" w:afterLines="0" w:after="0"/>
              <w:rPr>
                <w:rFonts w:eastAsia="宋体"/>
                <w:sz w:val="21"/>
                <w:szCs w:val="21"/>
                <w:lang w:eastAsia="zh-CN"/>
              </w:rPr>
            </w:pPr>
            <w:r w:rsidRPr="007C105B">
              <w:rPr>
                <w:rFonts w:eastAsia="宋体"/>
                <w:sz w:val="21"/>
                <w:szCs w:val="21"/>
                <w:lang w:eastAsia="zh-CN"/>
              </w:rPr>
              <w:t>Step C</w:t>
            </w:r>
          </w:p>
        </w:tc>
        <w:tc>
          <w:tcPr>
            <w:tcW w:w="2345" w:type="dxa"/>
            <w:tcMar>
              <w:top w:w="54" w:type="dxa"/>
              <w:left w:w="108" w:type="dxa"/>
              <w:bottom w:w="54" w:type="dxa"/>
              <w:right w:w="108" w:type="dxa"/>
            </w:tcMar>
          </w:tcPr>
          <w:p w14:paraId="2A816745" w14:textId="77777777" w:rsidR="00E80D80" w:rsidRPr="007C105B" w:rsidRDefault="00E80D80" w:rsidP="003A6E67">
            <w:pPr>
              <w:snapToGrid w:val="0"/>
              <w:spacing w:before="100" w:beforeAutospacing="1" w:afterLines="0" w:after="0"/>
              <w:rPr>
                <w:rFonts w:eastAsia="宋体"/>
                <w:sz w:val="21"/>
                <w:szCs w:val="21"/>
                <w:lang w:eastAsia="zh-CN"/>
              </w:rPr>
            </w:pPr>
            <w:r w:rsidRPr="007C105B">
              <w:rPr>
                <w:rFonts w:eastAsia="宋体"/>
                <w:sz w:val="21"/>
                <w:szCs w:val="21"/>
                <w:lang w:eastAsia="zh-CN"/>
              </w:rPr>
              <w:t>128bits</w:t>
            </w:r>
          </w:p>
        </w:tc>
      </w:tr>
      <w:tr w:rsidR="00E80D80" w14:paraId="314A6FFD" w14:textId="77777777" w:rsidTr="003A6E67">
        <w:trPr>
          <w:trHeight w:val="20"/>
          <w:jc w:val="center"/>
        </w:trPr>
        <w:tc>
          <w:tcPr>
            <w:tcW w:w="1409" w:type="dxa"/>
            <w:vMerge/>
            <w:tcMar>
              <w:top w:w="54" w:type="dxa"/>
              <w:left w:w="108" w:type="dxa"/>
              <w:bottom w:w="54" w:type="dxa"/>
              <w:right w:w="108" w:type="dxa"/>
            </w:tcMar>
          </w:tcPr>
          <w:p w14:paraId="2216AAD9" w14:textId="77777777" w:rsidR="00E80D80" w:rsidRDefault="00E80D80" w:rsidP="003A6E67">
            <w:pPr>
              <w:snapToGrid w:val="0"/>
              <w:spacing w:before="100" w:beforeAutospacing="1" w:afterLines="0" w:after="0"/>
              <w:rPr>
                <w:rFonts w:eastAsia="宋体"/>
                <w:sz w:val="21"/>
                <w:szCs w:val="21"/>
                <w:lang w:eastAsia="zh-CN"/>
              </w:rPr>
            </w:pPr>
          </w:p>
        </w:tc>
        <w:tc>
          <w:tcPr>
            <w:tcW w:w="2268" w:type="dxa"/>
          </w:tcPr>
          <w:p w14:paraId="5AA50C11" w14:textId="77777777" w:rsidR="00E80D80" w:rsidRPr="007C105B" w:rsidRDefault="00E80D80" w:rsidP="003A6E67">
            <w:pPr>
              <w:snapToGrid w:val="0"/>
              <w:spacing w:before="100" w:beforeAutospacing="1" w:afterLines="0" w:after="0"/>
              <w:rPr>
                <w:rFonts w:eastAsia="宋体"/>
                <w:sz w:val="21"/>
                <w:szCs w:val="21"/>
                <w:lang w:eastAsia="zh-CN"/>
              </w:rPr>
            </w:pPr>
            <w:r w:rsidRPr="007C105B">
              <w:rPr>
                <w:rFonts w:eastAsia="宋体"/>
                <w:sz w:val="21"/>
                <w:szCs w:val="21"/>
                <w:lang w:eastAsia="zh-CN"/>
              </w:rPr>
              <w:t>Step D</w:t>
            </w:r>
          </w:p>
        </w:tc>
        <w:tc>
          <w:tcPr>
            <w:tcW w:w="2345" w:type="dxa"/>
            <w:tcMar>
              <w:top w:w="54" w:type="dxa"/>
              <w:left w:w="108" w:type="dxa"/>
              <w:bottom w:w="54" w:type="dxa"/>
              <w:right w:w="108" w:type="dxa"/>
            </w:tcMar>
          </w:tcPr>
          <w:p w14:paraId="08CCBBB9" w14:textId="77777777" w:rsidR="00E80D80" w:rsidRPr="007C105B" w:rsidRDefault="00E80D80" w:rsidP="003A6E67">
            <w:pPr>
              <w:snapToGrid w:val="0"/>
              <w:spacing w:before="100" w:beforeAutospacing="1" w:afterLines="0" w:after="0"/>
              <w:rPr>
                <w:rFonts w:eastAsia="宋体"/>
                <w:sz w:val="21"/>
                <w:szCs w:val="21"/>
                <w:lang w:eastAsia="zh-CN"/>
              </w:rPr>
            </w:pPr>
            <w:r w:rsidRPr="007C105B">
              <w:rPr>
                <w:rFonts w:eastAsia="宋体"/>
                <w:sz w:val="21"/>
                <w:szCs w:val="21"/>
                <w:lang w:eastAsia="zh-CN"/>
              </w:rPr>
              <w:t>128bits</w:t>
            </w:r>
          </w:p>
        </w:tc>
      </w:tr>
    </w:tbl>
    <w:p w14:paraId="0FB71734" w14:textId="6ED038CE" w:rsidR="00E80D80" w:rsidRPr="00931DBD" w:rsidRDefault="00E80D80" w:rsidP="00C419FF">
      <w:pPr>
        <w:pStyle w:val="a3"/>
        <w:keepNext/>
        <w:spacing w:beforeLines="150" w:before="360" w:after="120"/>
        <w:jc w:val="center"/>
        <w:rPr>
          <w:b/>
          <w:lang w:eastAsia="zh-CN"/>
        </w:rPr>
      </w:pPr>
      <w:r w:rsidRPr="00931DBD">
        <w:rPr>
          <w:rFonts w:ascii="Times New Roman" w:hAnsi="Times New Roman" w:cs="Times New Roman"/>
          <w:b/>
        </w:rPr>
        <w:t xml:space="preserve">Table </w:t>
      </w:r>
      <w:r w:rsidRPr="00931DBD">
        <w:rPr>
          <w:rFonts w:ascii="Times New Roman" w:hAnsi="Times New Roman" w:cs="Times New Roman"/>
          <w:b/>
        </w:rPr>
        <w:fldChar w:fldCharType="begin"/>
      </w:r>
      <w:r w:rsidRPr="00931DBD">
        <w:rPr>
          <w:rFonts w:ascii="Times New Roman" w:hAnsi="Times New Roman" w:cs="Times New Roman"/>
          <w:b/>
        </w:rPr>
        <w:instrText xml:space="preserve"> SEQ Table \* ARABIC </w:instrText>
      </w:r>
      <w:r w:rsidRPr="00931DBD">
        <w:rPr>
          <w:rFonts w:ascii="Times New Roman" w:hAnsi="Times New Roman" w:cs="Times New Roman"/>
          <w:b/>
        </w:rPr>
        <w:fldChar w:fldCharType="separate"/>
      </w:r>
      <w:r w:rsidR="00014C72">
        <w:rPr>
          <w:rFonts w:ascii="Times New Roman" w:hAnsi="Times New Roman" w:cs="Times New Roman"/>
          <w:b/>
          <w:noProof/>
        </w:rPr>
        <w:t>11</w:t>
      </w:r>
      <w:r w:rsidRPr="00931DBD">
        <w:rPr>
          <w:rFonts w:ascii="Times New Roman" w:hAnsi="Times New Roman" w:cs="Times New Roman"/>
          <w:b/>
        </w:rPr>
        <w:fldChar w:fldCharType="end"/>
      </w:r>
      <w:r w:rsidRPr="00931DBD">
        <w:rPr>
          <w:rFonts w:ascii="Times New Roman" w:hAnsi="Times New Roman" w:cs="Times New Roman"/>
          <w:b/>
          <w:lang w:eastAsia="zh-CN"/>
        </w:rPr>
        <w:t xml:space="preserve">: </w:t>
      </w:r>
      <w:r>
        <w:rPr>
          <w:rFonts w:ascii="Times New Roman" w:hAnsi="Times New Roman" w:cs="Times New Roman" w:hint="eastAsia"/>
          <w:b/>
          <w:lang w:eastAsia="zh-CN"/>
        </w:rPr>
        <w:t>S</w:t>
      </w:r>
      <w:r w:rsidRPr="00931DBD">
        <w:rPr>
          <w:rFonts w:ascii="Times New Roman" w:hAnsi="Times New Roman" w:cs="Times New Roman"/>
          <w:b/>
          <w:lang w:eastAsia="zh-CN"/>
        </w:rPr>
        <w:t>ingle-device latency for “inventory-only”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4A0" w:firstRow="1" w:lastRow="0" w:firstColumn="1" w:lastColumn="0" w:noHBand="0" w:noVBand="1"/>
      </w:tblPr>
      <w:tblGrid>
        <w:gridCol w:w="2298"/>
        <w:gridCol w:w="3260"/>
        <w:gridCol w:w="2268"/>
      </w:tblGrid>
      <w:tr w:rsidR="00E80D80" w:rsidRPr="00F15888" w14:paraId="7EBD0D87" w14:textId="77777777" w:rsidTr="003A6E67">
        <w:trPr>
          <w:jc w:val="center"/>
        </w:trPr>
        <w:tc>
          <w:tcPr>
            <w:tcW w:w="2298" w:type="dxa"/>
            <w:vAlign w:val="center"/>
            <w:hideMark/>
          </w:tcPr>
          <w:p w14:paraId="7E01D4A4" w14:textId="77777777" w:rsidR="00E80D80" w:rsidRPr="001A0B52" w:rsidRDefault="00E80D80" w:rsidP="003A6E67">
            <w:pPr>
              <w:spacing w:afterLines="0" w:after="0"/>
              <w:jc w:val="center"/>
              <w:rPr>
                <w:rFonts w:eastAsiaTheme="minorEastAsia"/>
                <w:b/>
                <w:bCs/>
                <w:iCs/>
                <w:lang w:eastAsia="zh-CN"/>
              </w:rPr>
            </w:pPr>
            <w:r w:rsidRPr="001A0B52">
              <w:rPr>
                <w:rFonts w:eastAsiaTheme="minorEastAsia" w:hint="eastAsia"/>
                <w:b/>
                <w:bCs/>
                <w:iCs/>
                <w:lang w:eastAsia="zh-CN"/>
              </w:rPr>
              <w:t>Steps</w:t>
            </w:r>
          </w:p>
        </w:tc>
        <w:tc>
          <w:tcPr>
            <w:tcW w:w="3260" w:type="dxa"/>
            <w:vAlign w:val="center"/>
            <w:hideMark/>
          </w:tcPr>
          <w:p w14:paraId="2747A4F8" w14:textId="77777777" w:rsidR="00E80D80" w:rsidRPr="00F15888" w:rsidRDefault="00E80D80" w:rsidP="003A6E67">
            <w:pPr>
              <w:spacing w:afterLines="0" w:after="0"/>
              <w:jc w:val="center"/>
              <w:rPr>
                <w:rFonts w:eastAsiaTheme="minorEastAsia"/>
                <w:b/>
                <w:bCs/>
                <w:iCs/>
                <w:lang w:eastAsia="zh-CN"/>
              </w:rPr>
            </w:pPr>
            <w:r w:rsidRPr="00F15888">
              <w:rPr>
                <w:rFonts w:eastAsiaTheme="minorEastAsia"/>
                <w:b/>
                <w:bCs/>
                <w:iCs/>
                <w:lang w:eastAsia="zh-CN"/>
              </w:rPr>
              <w:t>Procedures</w:t>
            </w:r>
          </w:p>
        </w:tc>
        <w:tc>
          <w:tcPr>
            <w:tcW w:w="2268" w:type="dxa"/>
            <w:vAlign w:val="center"/>
            <w:hideMark/>
          </w:tcPr>
          <w:p w14:paraId="02908EA5" w14:textId="77777777" w:rsidR="00E80D80" w:rsidRPr="001A0B52" w:rsidRDefault="00E80D80" w:rsidP="003A6E67">
            <w:pPr>
              <w:spacing w:afterLines="0" w:after="0"/>
              <w:jc w:val="center"/>
              <w:rPr>
                <w:rFonts w:eastAsiaTheme="minorEastAsia"/>
                <w:b/>
                <w:bCs/>
                <w:iCs/>
                <w:lang w:eastAsia="zh-CN"/>
              </w:rPr>
            </w:pPr>
            <w:r w:rsidRPr="00F15888">
              <w:rPr>
                <w:rFonts w:eastAsiaTheme="minorEastAsia"/>
                <w:b/>
                <w:bCs/>
                <w:iCs/>
                <w:lang w:eastAsia="zh-CN"/>
              </w:rPr>
              <w:t>Time (</w:t>
            </w:r>
            <w:proofErr w:type="spellStart"/>
            <w:r>
              <w:rPr>
                <w:rFonts w:eastAsiaTheme="minorEastAsia" w:hint="eastAsia"/>
                <w:b/>
                <w:bCs/>
                <w:iCs/>
                <w:lang w:eastAsia="zh-CN"/>
              </w:rPr>
              <w:t>m</w:t>
            </w:r>
            <w:r w:rsidRPr="001A0B52">
              <w:rPr>
                <w:rFonts w:eastAsiaTheme="minorEastAsia" w:hint="eastAsia"/>
                <w:b/>
                <w:bCs/>
                <w:iCs/>
                <w:lang w:eastAsia="zh-CN"/>
              </w:rPr>
              <w:t>s</w:t>
            </w:r>
            <w:proofErr w:type="spellEnd"/>
            <w:r w:rsidRPr="001A0B52">
              <w:rPr>
                <w:rFonts w:eastAsiaTheme="minorEastAsia" w:hint="eastAsia"/>
                <w:b/>
                <w:bCs/>
                <w:iCs/>
                <w:lang w:eastAsia="zh-CN"/>
              </w:rPr>
              <w:t>)</w:t>
            </w:r>
          </w:p>
        </w:tc>
      </w:tr>
      <w:tr w:rsidR="00E80D80" w:rsidRPr="00F15888" w14:paraId="0D26B54E" w14:textId="77777777" w:rsidTr="003A6E67">
        <w:trPr>
          <w:jc w:val="center"/>
        </w:trPr>
        <w:tc>
          <w:tcPr>
            <w:tcW w:w="2298" w:type="dxa"/>
            <w:vAlign w:val="center"/>
            <w:hideMark/>
          </w:tcPr>
          <w:p w14:paraId="35BD0016" w14:textId="77777777" w:rsidR="00E80D80" w:rsidRPr="00F15888" w:rsidRDefault="00E80D80" w:rsidP="003A6E67">
            <w:pPr>
              <w:spacing w:afterLines="0" w:after="0"/>
              <w:jc w:val="both"/>
              <w:rPr>
                <w:rFonts w:eastAsiaTheme="minorEastAsia"/>
                <w:iCs/>
                <w:lang w:eastAsia="zh-CN"/>
              </w:rPr>
            </w:pPr>
            <w:r w:rsidRPr="00F15888">
              <w:rPr>
                <w:rFonts w:eastAsiaTheme="minorEastAsia" w:hint="eastAsia"/>
                <w:iCs/>
                <w:lang w:eastAsia="zh-CN"/>
              </w:rPr>
              <w:t>Step A: A-</w:t>
            </w:r>
            <w:proofErr w:type="spellStart"/>
            <w:r w:rsidRPr="00F15888">
              <w:rPr>
                <w:rFonts w:eastAsiaTheme="minorEastAsia" w:hint="eastAsia"/>
                <w:iCs/>
                <w:lang w:eastAsia="zh-CN"/>
              </w:rPr>
              <w:t>IoT</w:t>
            </w:r>
            <w:proofErr w:type="spellEnd"/>
            <w:r w:rsidRPr="00F15888">
              <w:rPr>
                <w:rFonts w:eastAsiaTheme="minorEastAsia" w:hint="eastAsia"/>
                <w:iCs/>
                <w:lang w:eastAsia="zh-CN"/>
              </w:rPr>
              <w:t xml:space="preserve"> paging</w:t>
            </w:r>
          </w:p>
        </w:tc>
        <w:tc>
          <w:tcPr>
            <w:tcW w:w="3260" w:type="dxa"/>
            <w:vAlign w:val="center"/>
            <w:hideMark/>
          </w:tcPr>
          <w:p w14:paraId="2EB92921" w14:textId="77777777" w:rsidR="00E80D80" w:rsidRPr="00F15888" w:rsidRDefault="00E80D80" w:rsidP="003A6E67">
            <w:pPr>
              <w:spacing w:afterLines="0" w:after="0"/>
              <w:jc w:val="both"/>
              <w:rPr>
                <w:rFonts w:eastAsiaTheme="minorEastAsia"/>
                <w:iCs/>
                <w:sz w:val="24"/>
                <w:szCs w:val="24"/>
                <w:lang w:eastAsia="zh-CN"/>
              </w:rPr>
            </w:pPr>
            <w:r w:rsidRPr="00F15888">
              <w:rPr>
                <w:rFonts w:eastAsiaTheme="minorEastAsia" w:hint="eastAsia"/>
                <w:iCs/>
                <w:lang w:eastAsia="zh-CN"/>
              </w:rPr>
              <w:t>A-</w:t>
            </w:r>
            <w:proofErr w:type="spellStart"/>
            <w:r w:rsidRPr="00F15888">
              <w:rPr>
                <w:rFonts w:eastAsiaTheme="minorEastAsia" w:hint="eastAsia"/>
                <w:iCs/>
                <w:lang w:eastAsia="zh-CN"/>
              </w:rPr>
              <w:t>IoT</w:t>
            </w:r>
            <w:proofErr w:type="spellEnd"/>
            <w:r w:rsidRPr="00F15888">
              <w:rPr>
                <w:rFonts w:eastAsiaTheme="minorEastAsia" w:hint="eastAsia"/>
                <w:iCs/>
                <w:lang w:eastAsia="zh-CN"/>
              </w:rPr>
              <w:t xml:space="preserve"> paging message</w:t>
            </w:r>
          </w:p>
        </w:tc>
        <w:tc>
          <w:tcPr>
            <w:tcW w:w="2268" w:type="dxa"/>
            <w:vAlign w:val="center"/>
          </w:tcPr>
          <w:p w14:paraId="106BA85D"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20.0</w:t>
            </w:r>
          </w:p>
        </w:tc>
      </w:tr>
      <w:tr w:rsidR="00E80D80" w:rsidRPr="00F15888" w14:paraId="53E5E714" w14:textId="77777777" w:rsidTr="003A6E67">
        <w:trPr>
          <w:jc w:val="center"/>
        </w:trPr>
        <w:tc>
          <w:tcPr>
            <w:tcW w:w="5558" w:type="dxa"/>
            <w:gridSpan w:val="2"/>
            <w:vAlign w:val="center"/>
            <w:hideMark/>
          </w:tcPr>
          <w:p w14:paraId="210629AF" w14:textId="77777777" w:rsidR="00E80D80" w:rsidRPr="00F15888" w:rsidRDefault="00E80D80" w:rsidP="003A6E67">
            <w:pPr>
              <w:spacing w:afterLines="0" w:after="0"/>
              <w:jc w:val="both"/>
              <w:rPr>
                <w:rFonts w:eastAsiaTheme="minorEastAsia"/>
                <w:iCs/>
                <w:lang w:eastAsia="zh-CN"/>
              </w:rPr>
            </w:pPr>
            <w:r w:rsidRPr="00F15888">
              <w:rPr>
                <w:rFonts w:eastAsiaTheme="minorEastAsia"/>
                <w:iCs/>
                <w:lang w:eastAsia="zh-CN"/>
              </w:rPr>
              <w:t>G</w:t>
            </w:r>
            <w:r w:rsidRPr="00F15888">
              <w:rPr>
                <w:rFonts w:eastAsiaTheme="minorEastAsia" w:hint="eastAsia"/>
                <w:iCs/>
                <w:lang w:eastAsia="zh-CN"/>
              </w:rPr>
              <w:t>ap A</w:t>
            </w:r>
            <w:r w:rsidRPr="00F15888">
              <w:rPr>
                <w:rFonts w:eastAsiaTheme="minorEastAsia"/>
                <w:iCs/>
                <w:lang w:eastAsia="zh-CN"/>
              </w:rPr>
              <w:t xml:space="preserve"> (if any)</w:t>
            </w:r>
          </w:p>
        </w:tc>
        <w:tc>
          <w:tcPr>
            <w:tcW w:w="2268" w:type="dxa"/>
            <w:vAlign w:val="center"/>
          </w:tcPr>
          <w:p w14:paraId="0479E8D5"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10.0</w:t>
            </w:r>
          </w:p>
        </w:tc>
      </w:tr>
      <w:tr w:rsidR="00E80D80" w:rsidRPr="00F15888" w14:paraId="3BC84A78" w14:textId="77777777" w:rsidTr="003A6E67">
        <w:trPr>
          <w:jc w:val="center"/>
        </w:trPr>
        <w:tc>
          <w:tcPr>
            <w:tcW w:w="2298" w:type="dxa"/>
            <w:vMerge w:val="restart"/>
            <w:vAlign w:val="center"/>
            <w:hideMark/>
          </w:tcPr>
          <w:p w14:paraId="35DED0D8" w14:textId="77777777" w:rsidR="00E80D80" w:rsidRPr="00F15888" w:rsidRDefault="00E80D80" w:rsidP="003A6E67">
            <w:pPr>
              <w:spacing w:afterLines="0" w:after="0"/>
              <w:jc w:val="both"/>
              <w:rPr>
                <w:rFonts w:eastAsiaTheme="minorEastAsia"/>
                <w:lang w:eastAsia="zh-CN"/>
              </w:rPr>
            </w:pPr>
            <w:r w:rsidRPr="00F15888">
              <w:rPr>
                <w:rFonts w:eastAsiaTheme="minorEastAsia"/>
                <w:lang w:eastAsia="zh-CN"/>
              </w:rPr>
              <w:t xml:space="preserve">Step B: </w:t>
            </w:r>
          </w:p>
          <w:p w14:paraId="3FFEBB7F" w14:textId="77777777" w:rsidR="00E80D80" w:rsidRPr="00F15888" w:rsidRDefault="00E80D80" w:rsidP="003A6E67">
            <w:pPr>
              <w:spacing w:afterLines="0" w:after="0"/>
              <w:jc w:val="both"/>
              <w:rPr>
                <w:rFonts w:eastAsiaTheme="minorEastAsia"/>
                <w:iCs/>
                <w:lang w:eastAsia="zh-CN"/>
              </w:rPr>
            </w:pPr>
            <w:r w:rsidRPr="00F15888">
              <w:rPr>
                <w:rFonts w:eastAsiaTheme="minorEastAsia"/>
                <w:lang w:eastAsia="zh-CN"/>
              </w:rPr>
              <w:t>D2R data transmission.</w:t>
            </w:r>
          </w:p>
        </w:tc>
        <w:tc>
          <w:tcPr>
            <w:tcW w:w="3260" w:type="dxa"/>
            <w:vAlign w:val="center"/>
            <w:hideMark/>
          </w:tcPr>
          <w:p w14:paraId="2A6BC67D" w14:textId="77777777" w:rsidR="00E80D80" w:rsidRPr="00F15888" w:rsidRDefault="00E80D80" w:rsidP="003A6E67">
            <w:pPr>
              <w:spacing w:afterLines="0" w:after="0"/>
              <w:jc w:val="both"/>
              <w:rPr>
                <w:rFonts w:eastAsiaTheme="minorEastAsia"/>
                <w:iCs/>
                <w:sz w:val="24"/>
                <w:szCs w:val="24"/>
                <w:lang w:eastAsia="zh-CN"/>
              </w:rPr>
            </w:pPr>
            <w:r w:rsidRPr="00F15888">
              <w:rPr>
                <w:rFonts w:eastAsiaTheme="minorEastAsia" w:hint="eastAsia"/>
                <w:iCs/>
                <w:lang w:eastAsia="zh-CN"/>
              </w:rPr>
              <w:t>A-</w:t>
            </w:r>
            <w:proofErr w:type="spellStart"/>
            <w:r w:rsidRPr="00F15888">
              <w:rPr>
                <w:rFonts w:eastAsiaTheme="minorEastAsia" w:hint="eastAsia"/>
                <w:iCs/>
                <w:lang w:eastAsia="zh-CN"/>
              </w:rPr>
              <w:t>IoT</w:t>
            </w:r>
            <w:proofErr w:type="spellEnd"/>
            <w:r w:rsidRPr="00F15888">
              <w:rPr>
                <w:rFonts w:eastAsiaTheme="minorEastAsia" w:hint="eastAsia"/>
                <w:iCs/>
                <w:lang w:eastAsia="zh-CN"/>
              </w:rPr>
              <w:t xml:space="preserve"> Random access procedure</w:t>
            </w:r>
          </w:p>
        </w:tc>
        <w:tc>
          <w:tcPr>
            <w:tcW w:w="2268" w:type="dxa"/>
            <w:vAlign w:val="center"/>
          </w:tcPr>
          <w:p w14:paraId="03AA6A9A"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42.0</w:t>
            </w:r>
          </w:p>
        </w:tc>
      </w:tr>
      <w:tr w:rsidR="00E80D80" w:rsidRPr="00F15888" w14:paraId="64AE7B09" w14:textId="77777777" w:rsidTr="003A6E67">
        <w:trPr>
          <w:jc w:val="center"/>
        </w:trPr>
        <w:tc>
          <w:tcPr>
            <w:tcW w:w="2298" w:type="dxa"/>
            <w:vMerge/>
            <w:vAlign w:val="center"/>
            <w:hideMark/>
          </w:tcPr>
          <w:p w14:paraId="0DDDC419" w14:textId="77777777" w:rsidR="00E80D80" w:rsidRPr="00F15888" w:rsidRDefault="00E80D80" w:rsidP="003A6E67">
            <w:pPr>
              <w:spacing w:afterLines="0" w:after="0"/>
              <w:jc w:val="both"/>
              <w:rPr>
                <w:rFonts w:eastAsiaTheme="minorEastAsia"/>
                <w:iCs/>
                <w:lang w:eastAsia="zh-CN"/>
              </w:rPr>
            </w:pPr>
          </w:p>
        </w:tc>
        <w:tc>
          <w:tcPr>
            <w:tcW w:w="3260" w:type="dxa"/>
            <w:vAlign w:val="center"/>
            <w:hideMark/>
          </w:tcPr>
          <w:p w14:paraId="0FB8B925" w14:textId="77777777" w:rsidR="00E80D80" w:rsidRPr="00F15888" w:rsidRDefault="00E80D80" w:rsidP="003A6E67">
            <w:pPr>
              <w:spacing w:afterLines="0" w:after="0"/>
              <w:jc w:val="both"/>
              <w:rPr>
                <w:rFonts w:eastAsiaTheme="minorEastAsia"/>
                <w:iCs/>
                <w:sz w:val="24"/>
                <w:szCs w:val="24"/>
                <w:lang w:eastAsia="zh-CN"/>
              </w:rPr>
            </w:pPr>
            <w:r w:rsidRPr="00F15888">
              <w:rPr>
                <w:rFonts w:eastAsiaTheme="minorEastAsia"/>
                <w:iCs/>
                <w:lang w:eastAsia="zh-CN"/>
              </w:rPr>
              <w:t>G</w:t>
            </w:r>
            <w:r w:rsidRPr="00F15888">
              <w:rPr>
                <w:rFonts w:eastAsiaTheme="minorEastAsia" w:hint="eastAsia"/>
                <w:iCs/>
                <w:lang w:eastAsia="zh-CN"/>
              </w:rPr>
              <w:t>ap B1</w:t>
            </w:r>
          </w:p>
        </w:tc>
        <w:tc>
          <w:tcPr>
            <w:tcW w:w="2268" w:type="dxa"/>
            <w:vAlign w:val="center"/>
          </w:tcPr>
          <w:p w14:paraId="3CA36D8C"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10.0</w:t>
            </w:r>
          </w:p>
        </w:tc>
      </w:tr>
      <w:tr w:rsidR="00E80D80" w:rsidRPr="00F15888" w14:paraId="7494A283" w14:textId="77777777" w:rsidTr="003A6E67">
        <w:trPr>
          <w:jc w:val="center"/>
        </w:trPr>
        <w:tc>
          <w:tcPr>
            <w:tcW w:w="2298" w:type="dxa"/>
            <w:vMerge/>
            <w:vAlign w:val="center"/>
            <w:hideMark/>
          </w:tcPr>
          <w:p w14:paraId="14B2E6AF" w14:textId="77777777" w:rsidR="00E80D80" w:rsidRPr="00F15888" w:rsidRDefault="00E80D80" w:rsidP="003A6E67">
            <w:pPr>
              <w:spacing w:afterLines="0" w:after="0"/>
              <w:jc w:val="both"/>
              <w:rPr>
                <w:rFonts w:eastAsiaTheme="minorEastAsia"/>
                <w:iCs/>
                <w:lang w:eastAsia="zh-CN"/>
              </w:rPr>
            </w:pPr>
          </w:p>
        </w:tc>
        <w:tc>
          <w:tcPr>
            <w:tcW w:w="3260" w:type="dxa"/>
            <w:vAlign w:val="center"/>
            <w:hideMark/>
          </w:tcPr>
          <w:p w14:paraId="2E4875F5" w14:textId="77777777" w:rsidR="00E80D80" w:rsidRPr="00F15888" w:rsidRDefault="00E80D80" w:rsidP="003A6E67">
            <w:pPr>
              <w:spacing w:afterLines="0" w:after="0"/>
              <w:jc w:val="both"/>
              <w:rPr>
                <w:rFonts w:eastAsiaTheme="minorEastAsia"/>
                <w:iCs/>
                <w:sz w:val="24"/>
                <w:szCs w:val="24"/>
                <w:lang w:eastAsia="zh-CN"/>
              </w:rPr>
            </w:pPr>
            <w:r w:rsidRPr="00F15888">
              <w:rPr>
                <w:rFonts w:eastAsiaTheme="minorEastAsia" w:hint="eastAsia"/>
                <w:iCs/>
                <w:lang w:eastAsia="zh-CN"/>
              </w:rPr>
              <w:t>D2R data transmission</w:t>
            </w:r>
          </w:p>
        </w:tc>
        <w:tc>
          <w:tcPr>
            <w:tcW w:w="2268" w:type="dxa"/>
            <w:vAlign w:val="center"/>
          </w:tcPr>
          <w:p w14:paraId="2CE1FC31"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96.0</w:t>
            </w:r>
          </w:p>
        </w:tc>
      </w:tr>
      <w:tr w:rsidR="00E80D80" w:rsidRPr="00F15888" w14:paraId="257FA667" w14:textId="77777777" w:rsidTr="003A6E67">
        <w:trPr>
          <w:jc w:val="center"/>
        </w:trPr>
        <w:tc>
          <w:tcPr>
            <w:tcW w:w="5558" w:type="dxa"/>
            <w:gridSpan w:val="2"/>
            <w:vAlign w:val="center"/>
            <w:hideMark/>
          </w:tcPr>
          <w:p w14:paraId="052B7D12" w14:textId="77777777" w:rsidR="00E80D80" w:rsidRPr="00F15888" w:rsidRDefault="00E80D80" w:rsidP="003A6E67">
            <w:pPr>
              <w:spacing w:afterLines="0" w:after="0"/>
              <w:jc w:val="both"/>
              <w:rPr>
                <w:rFonts w:eastAsiaTheme="minorEastAsia"/>
                <w:iCs/>
                <w:lang w:eastAsia="zh-CN"/>
              </w:rPr>
            </w:pPr>
            <w:r w:rsidRPr="00F15888">
              <w:rPr>
                <w:rFonts w:eastAsiaTheme="minorEastAsia" w:hint="eastAsia"/>
                <w:iCs/>
                <w:lang w:eastAsia="zh-CN"/>
              </w:rPr>
              <w:t>Total time for one attempt, T1</w:t>
            </w:r>
            <w:r w:rsidRPr="00F15888">
              <w:rPr>
                <w:rFonts w:eastAsiaTheme="minorEastAsia"/>
                <w:iCs/>
                <w:lang w:eastAsia="zh-CN"/>
              </w:rPr>
              <w:t xml:space="preserve">= </w:t>
            </w:r>
            <w:proofErr w:type="spellStart"/>
            <w:r w:rsidRPr="00F15888">
              <w:rPr>
                <w:rFonts w:eastAsiaTheme="minorEastAsia"/>
                <w:iCs/>
                <w:lang w:eastAsia="zh-CN"/>
              </w:rPr>
              <w:t>T</w:t>
            </w:r>
            <w:r w:rsidRPr="00F15888">
              <w:rPr>
                <w:rFonts w:eastAsiaTheme="minorEastAsia" w:hint="eastAsia"/>
                <w:iCs/>
                <w:vertAlign w:val="subscript"/>
                <w:lang w:eastAsia="zh-CN"/>
              </w:rPr>
              <w:t>step</w:t>
            </w:r>
            <w:r w:rsidRPr="00F15888">
              <w:rPr>
                <w:rFonts w:eastAsiaTheme="minorEastAsia"/>
                <w:iCs/>
                <w:vertAlign w:val="subscript"/>
                <w:lang w:eastAsia="zh-CN"/>
              </w:rPr>
              <w:t>_A</w:t>
            </w:r>
            <w:r w:rsidRPr="00F15888">
              <w:rPr>
                <w:rFonts w:eastAsiaTheme="minorEastAsia"/>
                <w:iCs/>
                <w:lang w:eastAsia="zh-CN"/>
              </w:rPr>
              <w:t>+T</w:t>
            </w:r>
            <w:r w:rsidRPr="00F15888">
              <w:rPr>
                <w:rFonts w:eastAsiaTheme="minorEastAsia"/>
                <w:iCs/>
                <w:vertAlign w:val="subscript"/>
                <w:lang w:eastAsia="zh-CN"/>
              </w:rPr>
              <w:t>Gap_A</w:t>
            </w:r>
            <w:proofErr w:type="spellEnd"/>
            <w:r w:rsidRPr="00F15888">
              <w:rPr>
                <w:rFonts w:eastAsiaTheme="minorEastAsia"/>
                <w:iCs/>
                <w:lang w:eastAsia="zh-CN"/>
              </w:rPr>
              <w:t xml:space="preserve">+ </w:t>
            </w:r>
            <w:proofErr w:type="spellStart"/>
            <w:r w:rsidRPr="00F15888">
              <w:rPr>
                <w:rFonts w:eastAsiaTheme="minorEastAsia"/>
                <w:iCs/>
                <w:lang w:eastAsia="zh-CN"/>
              </w:rPr>
              <w:t>T</w:t>
            </w:r>
            <w:r w:rsidRPr="00F15888">
              <w:rPr>
                <w:rFonts w:eastAsiaTheme="minorEastAsia" w:hint="eastAsia"/>
                <w:iCs/>
                <w:vertAlign w:val="subscript"/>
                <w:lang w:eastAsia="zh-CN"/>
              </w:rPr>
              <w:t>step</w:t>
            </w:r>
            <w:r w:rsidRPr="00F15888">
              <w:rPr>
                <w:rFonts w:eastAsiaTheme="minorEastAsia"/>
                <w:iCs/>
                <w:vertAlign w:val="subscript"/>
                <w:lang w:eastAsia="zh-CN"/>
              </w:rPr>
              <w:t>_B</w:t>
            </w:r>
            <w:proofErr w:type="spellEnd"/>
          </w:p>
        </w:tc>
        <w:tc>
          <w:tcPr>
            <w:tcW w:w="2268" w:type="dxa"/>
            <w:vAlign w:val="center"/>
          </w:tcPr>
          <w:p w14:paraId="7069CA37"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178.0</w:t>
            </w:r>
          </w:p>
        </w:tc>
      </w:tr>
      <w:tr w:rsidR="00E80D80" w:rsidRPr="00F15888" w14:paraId="134B155A" w14:textId="77777777" w:rsidTr="003A6E67">
        <w:trPr>
          <w:jc w:val="center"/>
        </w:trPr>
        <w:tc>
          <w:tcPr>
            <w:tcW w:w="5558" w:type="dxa"/>
            <w:gridSpan w:val="2"/>
            <w:vAlign w:val="center"/>
            <w:hideMark/>
          </w:tcPr>
          <w:p w14:paraId="2D1F9203" w14:textId="77777777" w:rsidR="00E80D80" w:rsidRPr="00F15888" w:rsidRDefault="00E80D80" w:rsidP="003A6E67">
            <w:pPr>
              <w:spacing w:afterLines="0" w:after="0"/>
              <w:jc w:val="both"/>
              <w:rPr>
                <w:rFonts w:eastAsiaTheme="minorEastAsia"/>
                <w:iCs/>
                <w:lang w:eastAsia="zh-CN"/>
              </w:rPr>
            </w:pPr>
            <w:r w:rsidRPr="00F15888">
              <w:rPr>
                <w:rFonts w:eastAsiaTheme="minorEastAsia"/>
                <w:iCs/>
                <w:lang w:eastAsia="zh-CN"/>
              </w:rPr>
              <w:t xml:space="preserve">Average </w:t>
            </w:r>
            <w:r w:rsidRPr="00F15888">
              <w:rPr>
                <w:rFonts w:eastAsiaTheme="minorEastAsia" w:hint="eastAsia"/>
                <w:iCs/>
                <w:lang w:eastAsia="zh-CN"/>
              </w:rPr>
              <w:t>time considering all the re-attempts, e.g., T2 = T1 /(1-X)</w:t>
            </w:r>
          </w:p>
        </w:tc>
        <w:tc>
          <w:tcPr>
            <w:tcW w:w="2268" w:type="dxa"/>
            <w:vAlign w:val="center"/>
          </w:tcPr>
          <w:p w14:paraId="2F3159B4" w14:textId="77777777" w:rsidR="00E80D80" w:rsidRPr="00F15888" w:rsidRDefault="00E80D80" w:rsidP="003A6E67">
            <w:pPr>
              <w:spacing w:afterLines="0" w:after="0"/>
              <w:jc w:val="both"/>
              <w:rPr>
                <w:rFonts w:eastAsiaTheme="minorEastAsia"/>
                <w:iCs/>
                <w:sz w:val="24"/>
                <w:szCs w:val="24"/>
                <w:lang w:eastAsia="zh-CN"/>
              </w:rPr>
            </w:pPr>
            <w:r>
              <w:rPr>
                <w:rFonts w:eastAsiaTheme="minorEastAsia" w:hint="eastAsia"/>
                <w:iCs/>
                <w:lang w:eastAsia="zh-CN"/>
              </w:rPr>
              <w:t>197.8</w:t>
            </w:r>
          </w:p>
        </w:tc>
      </w:tr>
    </w:tbl>
    <w:p w14:paraId="427ED1B2" w14:textId="4520323E" w:rsidR="00E80D80" w:rsidRPr="00931DBD" w:rsidRDefault="00E80D80" w:rsidP="00C419FF">
      <w:pPr>
        <w:pStyle w:val="a3"/>
        <w:keepNext/>
        <w:spacing w:beforeLines="150" w:before="360" w:after="120"/>
        <w:jc w:val="center"/>
        <w:rPr>
          <w:b/>
          <w:lang w:eastAsia="zh-CN"/>
        </w:rPr>
      </w:pPr>
      <w:r w:rsidRPr="00931DBD">
        <w:rPr>
          <w:rFonts w:ascii="Times New Roman" w:hAnsi="Times New Roman" w:cs="Times New Roman"/>
          <w:b/>
        </w:rPr>
        <w:t xml:space="preserve">Table </w:t>
      </w:r>
      <w:r w:rsidRPr="00931DBD">
        <w:rPr>
          <w:rFonts w:ascii="Times New Roman" w:hAnsi="Times New Roman" w:cs="Times New Roman"/>
          <w:b/>
        </w:rPr>
        <w:fldChar w:fldCharType="begin"/>
      </w:r>
      <w:r w:rsidRPr="00931DBD">
        <w:rPr>
          <w:rFonts w:ascii="Times New Roman" w:hAnsi="Times New Roman" w:cs="Times New Roman"/>
          <w:b/>
        </w:rPr>
        <w:instrText xml:space="preserve"> SEQ Table \* ARABIC </w:instrText>
      </w:r>
      <w:r w:rsidRPr="00931DBD">
        <w:rPr>
          <w:rFonts w:ascii="Times New Roman" w:hAnsi="Times New Roman" w:cs="Times New Roman"/>
          <w:b/>
        </w:rPr>
        <w:fldChar w:fldCharType="separate"/>
      </w:r>
      <w:r w:rsidR="00014C72">
        <w:rPr>
          <w:rFonts w:ascii="Times New Roman" w:hAnsi="Times New Roman" w:cs="Times New Roman"/>
          <w:b/>
          <w:noProof/>
        </w:rPr>
        <w:t>12</w:t>
      </w:r>
      <w:r w:rsidRPr="00931DBD">
        <w:rPr>
          <w:rFonts w:ascii="Times New Roman" w:hAnsi="Times New Roman" w:cs="Times New Roman"/>
          <w:b/>
        </w:rPr>
        <w:fldChar w:fldCharType="end"/>
      </w:r>
      <w:r w:rsidRPr="00931DBD">
        <w:rPr>
          <w:rFonts w:ascii="Times New Roman" w:hAnsi="Times New Roman" w:cs="Times New Roman"/>
          <w:b/>
          <w:lang w:eastAsia="zh-CN"/>
        </w:rPr>
        <w:t xml:space="preserve">: </w:t>
      </w:r>
      <w:r>
        <w:rPr>
          <w:rFonts w:ascii="Times New Roman" w:hAnsi="Times New Roman" w:cs="Times New Roman" w:hint="eastAsia"/>
          <w:b/>
          <w:lang w:eastAsia="zh-CN"/>
        </w:rPr>
        <w:t>S</w:t>
      </w:r>
      <w:r w:rsidRPr="00931DBD">
        <w:rPr>
          <w:rFonts w:ascii="Times New Roman" w:hAnsi="Times New Roman" w:cs="Times New Roman"/>
          <w:b/>
          <w:lang w:eastAsia="zh-CN"/>
        </w:rPr>
        <w:t>ingle-device latency for “inventory and command”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4A0" w:firstRow="1" w:lastRow="0" w:firstColumn="1" w:lastColumn="0" w:noHBand="0" w:noVBand="1"/>
      </w:tblPr>
      <w:tblGrid>
        <w:gridCol w:w="2341"/>
        <w:gridCol w:w="3260"/>
        <w:gridCol w:w="2268"/>
      </w:tblGrid>
      <w:tr w:rsidR="00E80D80" w:rsidRPr="001A0B52" w14:paraId="79EBAB33" w14:textId="77777777" w:rsidTr="003A6E67">
        <w:trPr>
          <w:jc w:val="center"/>
        </w:trPr>
        <w:tc>
          <w:tcPr>
            <w:tcW w:w="2341" w:type="dxa"/>
            <w:vAlign w:val="center"/>
            <w:hideMark/>
          </w:tcPr>
          <w:p w14:paraId="163F75C1" w14:textId="77777777" w:rsidR="00E80D80" w:rsidRPr="001A0B52" w:rsidRDefault="00E80D80" w:rsidP="003A6E67">
            <w:pPr>
              <w:adjustRightInd w:val="0"/>
              <w:spacing w:afterLines="0" w:after="0"/>
              <w:jc w:val="center"/>
              <w:rPr>
                <w:rFonts w:eastAsiaTheme="minorEastAsia"/>
                <w:b/>
                <w:bCs/>
                <w:iCs/>
                <w:lang w:eastAsia="zh-CN"/>
              </w:rPr>
            </w:pPr>
            <w:r w:rsidRPr="001A0B52">
              <w:rPr>
                <w:rFonts w:eastAsiaTheme="minorEastAsia"/>
                <w:b/>
                <w:bCs/>
                <w:iCs/>
                <w:lang w:eastAsia="zh-CN"/>
              </w:rPr>
              <w:t>Steps</w:t>
            </w:r>
          </w:p>
        </w:tc>
        <w:tc>
          <w:tcPr>
            <w:tcW w:w="3260" w:type="dxa"/>
            <w:vAlign w:val="center"/>
            <w:hideMark/>
          </w:tcPr>
          <w:p w14:paraId="1B9529A8" w14:textId="77777777" w:rsidR="00E80D80" w:rsidRPr="001A0B52" w:rsidRDefault="00E80D80" w:rsidP="003A6E67">
            <w:pPr>
              <w:adjustRightInd w:val="0"/>
              <w:spacing w:afterLines="0" w:after="0"/>
              <w:jc w:val="center"/>
              <w:rPr>
                <w:rFonts w:eastAsiaTheme="minorEastAsia"/>
                <w:b/>
                <w:bCs/>
                <w:iCs/>
                <w:lang w:eastAsia="zh-CN"/>
              </w:rPr>
            </w:pPr>
            <w:r w:rsidRPr="001A0B52">
              <w:rPr>
                <w:rFonts w:eastAsiaTheme="minorEastAsia"/>
                <w:b/>
                <w:bCs/>
                <w:iCs/>
                <w:lang w:eastAsia="zh-CN"/>
              </w:rPr>
              <w:t>Procedures</w:t>
            </w:r>
          </w:p>
        </w:tc>
        <w:tc>
          <w:tcPr>
            <w:tcW w:w="2268" w:type="dxa"/>
            <w:vAlign w:val="center"/>
            <w:hideMark/>
          </w:tcPr>
          <w:p w14:paraId="446BE2E1" w14:textId="77777777" w:rsidR="00E80D80" w:rsidRPr="001A0B52" w:rsidRDefault="00E80D80" w:rsidP="003A6E67">
            <w:pPr>
              <w:adjustRightInd w:val="0"/>
              <w:spacing w:afterLines="0" w:after="0"/>
              <w:jc w:val="center"/>
              <w:rPr>
                <w:rFonts w:eastAsiaTheme="minorEastAsia"/>
                <w:b/>
                <w:bCs/>
                <w:iCs/>
                <w:lang w:eastAsia="zh-CN"/>
              </w:rPr>
            </w:pPr>
            <w:r w:rsidRPr="001A0B52">
              <w:rPr>
                <w:rFonts w:eastAsiaTheme="minorEastAsia"/>
                <w:b/>
                <w:bCs/>
                <w:iCs/>
                <w:lang w:eastAsia="zh-CN"/>
              </w:rPr>
              <w:t>Time (</w:t>
            </w:r>
            <w:proofErr w:type="spellStart"/>
            <w:r>
              <w:rPr>
                <w:rFonts w:eastAsiaTheme="minorEastAsia" w:hint="eastAsia"/>
                <w:b/>
                <w:bCs/>
                <w:iCs/>
                <w:lang w:eastAsia="zh-CN"/>
              </w:rPr>
              <w:t>m</w:t>
            </w:r>
            <w:r w:rsidRPr="001A0B52">
              <w:rPr>
                <w:rFonts w:eastAsiaTheme="minorEastAsia"/>
                <w:b/>
                <w:bCs/>
                <w:iCs/>
                <w:lang w:eastAsia="zh-CN"/>
              </w:rPr>
              <w:t>s</w:t>
            </w:r>
            <w:proofErr w:type="spellEnd"/>
            <w:r w:rsidRPr="001A0B52">
              <w:rPr>
                <w:rFonts w:eastAsiaTheme="minorEastAsia"/>
                <w:b/>
                <w:bCs/>
                <w:iCs/>
                <w:lang w:eastAsia="zh-CN"/>
              </w:rPr>
              <w:t>)</w:t>
            </w:r>
          </w:p>
        </w:tc>
      </w:tr>
      <w:tr w:rsidR="00E80D80" w:rsidRPr="001A0B52" w14:paraId="65662392" w14:textId="77777777" w:rsidTr="003A6E67">
        <w:trPr>
          <w:jc w:val="center"/>
        </w:trPr>
        <w:tc>
          <w:tcPr>
            <w:tcW w:w="2341" w:type="dxa"/>
            <w:vAlign w:val="center"/>
            <w:hideMark/>
          </w:tcPr>
          <w:p w14:paraId="6113BF15"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Step A: A-</w:t>
            </w:r>
            <w:proofErr w:type="spellStart"/>
            <w:r w:rsidRPr="001A0B52">
              <w:rPr>
                <w:rFonts w:eastAsiaTheme="minorEastAsia"/>
                <w:iCs/>
                <w:lang w:eastAsia="zh-CN"/>
              </w:rPr>
              <w:t>IoT</w:t>
            </w:r>
            <w:proofErr w:type="spellEnd"/>
            <w:r w:rsidRPr="001A0B52">
              <w:rPr>
                <w:rFonts w:eastAsiaTheme="minorEastAsia"/>
                <w:iCs/>
                <w:lang w:eastAsia="zh-CN"/>
              </w:rPr>
              <w:t xml:space="preserve"> paging</w:t>
            </w:r>
          </w:p>
        </w:tc>
        <w:tc>
          <w:tcPr>
            <w:tcW w:w="3260" w:type="dxa"/>
            <w:vAlign w:val="center"/>
            <w:hideMark/>
          </w:tcPr>
          <w:p w14:paraId="4D9676B3"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A-</w:t>
            </w:r>
            <w:proofErr w:type="spellStart"/>
            <w:r w:rsidRPr="001A0B52">
              <w:rPr>
                <w:rFonts w:eastAsiaTheme="minorEastAsia"/>
                <w:iCs/>
                <w:lang w:eastAsia="zh-CN"/>
              </w:rPr>
              <w:t>IoT</w:t>
            </w:r>
            <w:proofErr w:type="spellEnd"/>
            <w:r w:rsidRPr="001A0B52">
              <w:rPr>
                <w:rFonts w:eastAsiaTheme="minorEastAsia"/>
                <w:iCs/>
                <w:lang w:eastAsia="zh-CN"/>
              </w:rPr>
              <w:t xml:space="preserve"> paging message</w:t>
            </w:r>
          </w:p>
        </w:tc>
        <w:tc>
          <w:tcPr>
            <w:tcW w:w="2268" w:type="dxa"/>
            <w:vAlign w:val="center"/>
          </w:tcPr>
          <w:p w14:paraId="2054845A"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20.0</w:t>
            </w:r>
          </w:p>
        </w:tc>
      </w:tr>
      <w:tr w:rsidR="00E80D80" w:rsidRPr="001A0B52" w14:paraId="634FCED6" w14:textId="77777777" w:rsidTr="003A6E67">
        <w:trPr>
          <w:jc w:val="center"/>
        </w:trPr>
        <w:tc>
          <w:tcPr>
            <w:tcW w:w="5601" w:type="dxa"/>
            <w:gridSpan w:val="2"/>
            <w:vAlign w:val="center"/>
            <w:hideMark/>
          </w:tcPr>
          <w:p w14:paraId="1A6F7EB2"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Gap A (if any)</w:t>
            </w:r>
          </w:p>
        </w:tc>
        <w:tc>
          <w:tcPr>
            <w:tcW w:w="2268" w:type="dxa"/>
            <w:vAlign w:val="center"/>
          </w:tcPr>
          <w:p w14:paraId="425C204C"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10.0</w:t>
            </w:r>
          </w:p>
        </w:tc>
      </w:tr>
      <w:tr w:rsidR="00E80D80" w:rsidRPr="001A0B52" w14:paraId="063175B8" w14:textId="77777777" w:rsidTr="003A6E67">
        <w:trPr>
          <w:jc w:val="center"/>
        </w:trPr>
        <w:tc>
          <w:tcPr>
            <w:tcW w:w="2341" w:type="dxa"/>
            <w:vMerge w:val="restart"/>
            <w:vAlign w:val="center"/>
            <w:hideMark/>
          </w:tcPr>
          <w:p w14:paraId="07BECFAC" w14:textId="77777777" w:rsidR="00E80D80" w:rsidRPr="001A0B52" w:rsidRDefault="00E80D80" w:rsidP="003A6E67">
            <w:pPr>
              <w:adjustRightInd w:val="0"/>
              <w:spacing w:afterLines="0" w:after="0"/>
              <w:jc w:val="both"/>
              <w:rPr>
                <w:rFonts w:eastAsiaTheme="minorEastAsia"/>
                <w:lang w:eastAsia="zh-CN"/>
              </w:rPr>
            </w:pPr>
            <w:r w:rsidRPr="001A0B52">
              <w:rPr>
                <w:rFonts w:eastAsiaTheme="minorEastAsia"/>
                <w:lang w:eastAsia="zh-CN"/>
              </w:rPr>
              <w:t xml:space="preserve">Step B: </w:t>
            </w:r>
          </w:p>
          <w:p w14:paraId="3E31AA7D"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lang w:eastAsia="zh-CN"/>
              </w:rPr>
              <w:t>D2R data transmission.</w:t>
            </w:r>
          </w:p>
        </w:tc>
        <w:tc>
          <w:tcPr>
            <w:tcW w:w="3260" w:type="dxa"/>
            <w:vAlign w:val="center"/>
            <w:hideMark/>
          </w:tcPr>
          <w:p w14:paraId="12664F4F"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A-</w:t>
            </w:r>
            <w:proofErr w:type="spellStart"/>
            <w:r w:rsidRPr="001A0B52">
              <w:rPr>
                <w:rFonts w:eastAsiaTheme="minorEastAsia"/>
                <w:iCs/>
                <w:lang w:eastAsia="zh-CN"/>
              </w:rPr>
              <w:t>IoT</w:t>
            </w:r>
            <w:proofErr w:type="spellEnd"/>
            <w:r w:rsidRPr="001A0B52">
              <w:rPr>
                <w:rFonts w:eastAsiaTheme="minorEastAsia"/>
                <w:iCs/>
                <w:lang w:eastAsia="zh-CN"/>
              </w:rPr>
              <w:t xml:space="preserve"> Random access procedure</w:t>
            </w:r>
          </w:p>
        </w:tc>
        <w:tc>
          <w:tcPr>
            <w:tcW w:w="2268" w:type="dxa"/>
            <w:vAlign w:val="center"/>
          </w:tcPr>
          <w:p w14:paraId="79FD51A1"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42.0</w:t>
            </w:r>
          </w:p>
        </w:tc>
      </w:tr>
      <w:tr w:rsidR="00E80D80" w:rsidRPr="001A0B52" w14:paraId="7FAA4D53" w14:textId="77777777" w:rsidTr="003A6E67">
        <w:trPr>
          <w:jc w:val="center"/>
        </w:trPr>
        <w:tc>
          <w:tcPr>
            <w:tcW w:w="2341" w:type="dxa"/>
            <w:vMerge/>
            <w:vAlign w:val="center"/>
            <w:hideMark/>
          </w:tcPr>
          <w:p w14:paraId="327DBA6F" w14:textId="77777777" w:rsidR="00E80D80" w:rsidRPr="001A0B52" w:rsidRDefault="00E80D80" w:rsidP="003A6E67">
            <w:pPr>
              <w:adjustRightInd w:val="0"/>
              <w:spacing w:afterLines="0" w:after="0"/>
              <w:jc w:val="both"/>
              <w:rPr>
                <w:rFonts w:eastAsiaTheme="minorEastAsia"/>
                <w:iCs/>
                <w:lang w:eastAsia="zh-CN"/>
              </w:rPr>
            </w:pPr>
          </w:p>
        </w:tc>
        <w:tc>
          <w:tcPr>
            <w:tcW w:w="3260" w:type="dxa"/>
            <w:vAlign w:val="center"/>
            <w:hideMark/>
          </w:tcPr>
          <w:p w14:paraId="1C65FCB5"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Gap B1</w:t>
            </w:r>
          </w:p>
        </w:tc>
        <w:tc>
          <w:tcPr>
            <w:tcW w:w="2268" w:type="dxa"/>
            <w:vAlign w:val="center"/>
          </w:tcPr>
          <w:p w14:paraId="0F9C7111"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10.0</w:t>
            </w:r>
          </w:p>
        </w:tc>
      </w:tr>
      <w:tr w:rsidR="00E80D80" w:rsidRPr="001A0B52" w14:paraId="19821041" w14:textId="77777777" w:rsidTr="003A6E67">
        <w:trPr>
          <w:jc w:val="center"/>
        </w:trPr>
        <w:tc>
          <w:tcPr>
            <w:tcW w:w="2341" w:type="dxa"/>
            <w:vMerge/>
            <w:vAlign w:val="center"/>
            <w:hideMark/>
          </w:tcPr>
          <w:p w14:paraId="4365532D" w14:textId="77777777" w:rsidR="00E80D80" w:rsidRPr="001A0B52" w:rsidRDefault="00E80D80" w:rsidP="003A6E67">
            <w:pPr>
              <w:adjustRightInd w:val="0"/>
              <w:spacing w:afterLines="0" w:after="0"/>
              <w:jc w:val="both"/>
              <w:rPr>
                <w:rFonts w:eastAsiaTheme="minorEastAsia"/>
                <w:iCs/>
                <w:lang w:eastAsia="zh-CN"/>
              </w:rPr>
            </w:pPr>
          </w:p>
        </w:tc>
        <w:tc>
          <w:tcPr>
            <w:tcW w:w="3260" w:type="dxa"/>
            <w:vAlign w:val="center"/>
            <w:hideMark/>
          </w:tcPr>
          <w:p w14:paraId="2134C017"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D2R data transmission</w:t>
            </w:r>
          </w:p>
        </w:tc>
        <w:tc>
          <w:tcPr>
            <w:tcW w:w="2268" w:type="dxa"/>
            <w:vAlign w:val="center"/>
          </w:tcPr>
          <w:p w14:paraId="7FB9E48E"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96.0</w:t>
            </w:r>
          </w:p>
        </w:tc>
      </w:tr>
      <w:tr w:rsidR="00E80D80" w:rsidRPr="001A0B52" w14:paraId="4D49C136" w14:textId="77777777" w:rsidTr="003A6E67">
        <w:trPr>
          <w:jc w:val="center"/>
        </w:trPr>
        <w:tc>
          <w:tcPr>
            <w:tcW w:w="5601" w:type="dxa"/>
            <w:gridSpan w:val="2"/>
            <w:vAlign w:val="center"/>
            <w:hideMark/>
          </w:tcPr>
          <w:p w14:paraId="2DB63A0C"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Gap B (if any)</w:t>
            </w:r>
          </w:p>
        </w:tc>
        <w:tc>
          <w:tcPr>
            <w:tcW w:w="2268" w:type="dxa"/>
            <w:vAlign w:val="center"/>
          </w:tcPr>
          <w:p w14:paraId="42DDAD2F"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10.0</w:t>
            </w:r>
          </w:p>
        </w:tc>
      </w:tr>
      <w:tr w:rsidR="00E80D80" w:rsidRPr="001A0B52" w14:paraId="2AD684F9" w14:textId="77777777" w:rsidTr="003A6E67">
        <w:trPr>
          <w:jc w:val="center"/>
        </w:trPr>
        <w:tc>
          <w:tcPr>
            <w:tcW w:w="2341" w:type="dxa"/>
            <w:vAlign w:val="center"/>
            <w:hideMark/>
          </w:tcPr>
          <w:p w14:paraId="218605FE"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Step C:</w:t>
            </w:r>
            <w:r>
              <w:rPr>
                <w:rFonts w:eastAsiaTheme="minorEastAsia" w:hint="eastAsia"/>
                <w:iCs/>
                <w:lang w:eastAsia="zh-CN"/>
              </w:rPr>
              <w:t xml:space="preserve"> </w:t>
            </w:r>
            <w:r w:rsidRPr="001A0B52">
              <w:rPr>
                <w:rFonts w:eastAsiaTheme="minorEastAsia"/>
                <w:iCs/>
                <w:lang w:eastAsia="zh-CN"/>
              </w:rPr>
              <w:t>Data transmission</w:t>
            </w:r>
          </w:p>
        </w:tc>
        <w:tc>
          <w:tcPr>
            <w:tcW w:w="3260" w:type="dxa"/>
            <w:vAlign w:val="center"/>
            <w:hideMark/>
          </w:tcPr>
          <w:p w14:paraId="2DA09ECA"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R2D data transmission</w:t>
            </w:r>
          </w:p>
        </w:tc>
        <w:tc>
          <w:tcPr>
            <w:tcW w:w="2268" w:type="dxa"/>
            <w:vAlign w:val="center"/>
          </w:tcPr>
          <w:p w14:paraId="05F88A19"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128.0</w:t>
            </w:r>
          </w:p>
        </w:tc>
      </w:tr>
      <w:tr w:rsidR="00E80D80" w:rsidRPr="001A0B52" w14:paraId="4849B038" w14:textId="77777777" w:rsidTr="003A6E67">
        <w:trPr>
          <w:jc w:val="center"/>
        </w:trPr>
        <w:tc>
          <w:tcPr>
            <w:tcW w:w="5601" w:type="dxa"/>
            <w:gridSpan w:val="2"/>
            <w:vAlign w:val="center"/>
            <w:hideMark/>
          </w:tcPr>
          <w:p w14:paraId="02B81E86"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Gap C (if any)</w:t>
            </w:r>
          </w:p>
        </w:tc>
        <w:tc>
          <w:tcPr>
            <w:tcW w:w="2268" w:type="dxa"/>
            <w:vAlign w:val="center"/>
          </w:tcPr>
          <w:p w14:paraId="6C77BAE4"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10.0</w:t>
            </w:r>
          </w:p>
        </w:tc>
      </w:tr>
      <w:tr w:rsidR="00E80D80" w:rsidRPr="001A0B52" w14:paraId="385DDC2E" w14:textId="77777777" w:rsidTr="003A6E67">
        <w:trPr>
          <w:jc w:val="center"/>
        </w:trPr>
        <w:tc>
          <w:tcPr>
            <w:tcW w:w="2341" w:type="dxa"/>
            <w:vAlign w:val="center"/>
            <w:hideMark/>
          </w:tcPr>
          <w:p w14:paraId="4DFA3A9F"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Step D (optional, pending RAN2 decision)</w:t>
            </w:r>
          </w:p>
        </w:tc>
        <w:tc>
          <w:tcPr>
            <w:tcW w:w="3260" w:type="dxa"/>
            <w:vAlign w:val="center"/>
            <w:hideMark/>
          </w:tcPr>
          <w:p w14:paraId="13A7BD48" w14:textId="77777777" w:rsidR="00E80D80" w:rsidRPr="00931DBD" w:rsidRDefault="00E80D80" w:rsidP="003A6E67">
            <w:pPr>
              <w:adjustRightInd w:val="0"/>
              <w:spacing w:afterLines="0" w:after="0"/>
              <w:jc w:val="both"/>
              <w:rPr>
                <w:rFonts w:eastAsiaTheme="minorEastAsia"/>
                <w:iCs/>
                <w:lang w:eastAsia="zh-CN"/>
              </w:rPr>
            </w:pPr>
            <w:r w:rsidRPr="001A0B52">
              <w:rPr>
                <w:rFonts w:eastAsiaTheme="minorEastAsia"/>
                <w:iCs/>
                <w:lang w:eastAsia="zh-CN"/>
              </w:rPr>
              <w:t>D2R data transmission</w:t>
            </w:r>
          </w:p>
        </w:tc>
        <w:tc>
          <w:tcPr>
            <w:tcW w:w="2268" w:type="dxa"/>
            <w:vAlign w:val="center"/>
          </w:tcPr>
          <w:p w14:paraId="25152CA1"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128.0</w:t>
            </w:r>
          </w:p>
        </w:tc>
      </w:tr>
      <w:tr w:rsidR="00E80D80" w:rsidRPr="001A0B52" w14:paraId="50A75479" w14:textId="77777777" w:rsidTr="003A6E67">
        <w:trPr>
          <w:jc w:val="center"/>
        </w:trPr>
        <w:tc>
          <w:tcPr>
            <w:tcW w:w="5601" w:type="dxa"/>
            <w:gridSpan w:val="2"/>
            <w:vAlign w:val="center"/>
            <w:hideMark/>
          </w:tcPr>
          <w:p w14:paraId="03D49354"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Total time for one attempt, T1=</w:t>
            </w:r>
            <w:proofErr w:type="spellStart"/>
            <w:r w:rsidRPr="001A0B52">
              <w:rPr>
                <w:rFonts w:eastAsiaTheme="minorEastAsia"/>
                <w:iCs/>
                <w:lang w:eastAsia="zh-CN"/>
              </w:rPr>
              <w:t>T</w:t>
            </w:r>
            <w:r w:rsidRPr="001A0B52">
              <w:rPr>
                <w:rFonts w:eastAsiaTheme="minorEastAsia"/>
                <w:iCs/>
                <w:vertAlign w:val="subscript"/>
                <w:lang w:eastAsia="zh-CN"/>
              </w:rPr>
              <w:t>step_A</w:t>
            </w:r>
            <w:r w:rsidRPr="001A0B52">
              <w:rPr>
                <w:rFonts w:eastAsiaTheme="minorEastAsia"/>
                <w:iCs/>
                <w:lang w:eastAsia="zh-CN"/>
              </w:rPr>
              <w:t>+T</w:t>
            </w:r>
            <w:r w:rsidRPr="001A0B52">
              <w:rPr>
                <w:rFonts w:eastAsiaTheme="minorEastAsia"/>
                <w:iCs/>
                <w:vertAlign w:val="subscript"/>
                <w:lang w:eastAsia="zh-CN"/>
              </w:rPr>
              <w:t>Gap_A</w:t>
            </w:r>
            <w:r w:rsidRPr="001A0B52">
              <w:rPr>
                <w:rFonts w:eastAsiaTheme="minorEastAsia"/>
                <w:iCs/>
                <w:lang w:eastAsia="zh-CN"/>
              </w:rPr>
              <w:t>+T</w:t>
            </w:r>
            <w:r w:rsidRPr="001A0B52">
              <w:rPr>
                <w:rFonts w:eastAsiaTheme="minorEastAsia"/>
                <w:iCs/>
                <w:vertAlign w:val="subscript"/>
                <w:lang w:eastAsia="zh-CN"/>
              </w:rPr>
              <w:t>step_B</w:t>
            </w:r>
            <w:r w:rsidRPr="001A0B52">
              <w:rPr>
                <w:rFonts w:eastAsiaTheme="minorEastAsia"/>
                <w:iCs/>
                <w:lang w:eastAsia="zh-CN"/>
              </w:rPr>
              <w:t>+T</w:t>
            </w:r>
            <w:r w:rsidRPr="001A0B52">
              <w:rPr>
                <w:rFonts w:eastAsiaTheme="minorEastAsia"/>
                <w:iCs/>
                <w:vertAlign w:val="subscript"/>
                <w:lang w:eastAsia="zh-CN"/>
              </w:rPr>
              <w:t>Gap_B</w:t>
            </w:r>
            <w:proofErr w:type="spellEnd"/>
            <w:r w:rsidRPr="001A0B52">
              <w:rPr>
                <w:rFonts w:eastAsiaTheme="minorEastAsia"/>
                <w:iCs/>
                <w:lang w:eastAsia="zh-CN"/>
              </w:rPr>
              <w:t>+</w:t>
            </w:r>
            <w:r>
              <w:rPr>
                <w:rFonts w:eastAsiaTheme="minorEastAsia" w:hint="eastAsia"/>
                <w:iCs/>
                <w:lang w:eastAsia="zh-CN"/>
              </w:rPr>
              <w:t xml:space="preserve"> </w:t>
            </w:r>
            <w:proofErr w:type="spellStart"/>
            <w:r w:rsidRPr="001A0B52">
              <w:rPr>
                <w:rFonts w:eastAsiaTheme="minorEastAsia"/>
                <w:iCs/>
                <w:lang w:eastAsia="zh-CN"/>
              </w:rPr>
              <w:t>T</w:t>
            </w:r>
            <w:r w:rsidRPr="001A0B52">
              <w:rPr>
                <w:rFonts w:eastAsiaTheme="minorEastAsia"/>
                <w:iCs/>
                <w:vertAlign w:val="subscript"/>
                <w:lang w:eastAsia="zh-CN"/>
              </w:rPr>
              <w:t>step_C</w:t>
            </w:r>
            <w:r>
              <w:rPr>
                <w:rFonts w:eastAsiaTheme="minorEastAsia"/>
                <w:iCs/>
                <w:lang w:eastAsia="zh-CN"/>
              </w:rPr>
              <w:t>+</w:t>
            </w:r>
            <w:r w:rsidRPr="001A0B52">
              <w:rPr>
                <w:rFonts w:eastAsiaTheme="minorEastAsia"/>
                <w:iCs/>
                <w:lang w:eastAsia="zh-CN"/>
              </w:rPr>
              <w:t>T</w:t>
            </w:r>
            <w:r w:rsidRPr="001A0B52">
              <w:rPr>
                <w:rFonts w:eastAsiaTheme="minorEastAsia"/>
                <w:iCs/>
                <w:vertAlign w:val="subscript"/>
                <w:lang w:eastAsia="zh-CN"/>
              </w:rPr>
              <w:t>Gap_C</w:t>
            </w:r>
            <w:r w:rsidRPr="001A0B52">
              <w:rPr>
                <w:rFonts w:eastAsiaTheme="minorEastAsia"/>
                <w:iCs/>
                <w:lang w:eastAsia="zh-CN"/>
              </w:rPr>
              <w:t>+T</w:t>
            </w:r>
            <w:r w:rsidRPr="001A0B52">
              <w:rPr>
                <w:rFonts w:eastAsiaTheme="minorEastAsia"/>
                <w:iCs/>
                <w:vertAlign w:val="subscript"/>
                <w:lang w:eastAsia="zh-CN"/>
              </w:rPr>
              <w:t>step_D</w:t>
            </w:r>
            <w:proofErr w:type="spellEnd"/>
          </w:p>
        </w:tc>
        <w:tc>
          <w:tcPr>
            <w:tcW w:w="2268" w:type="dxa"/>
            <w:vAlign w:val="center"/>
          </w:tcPr>
          <w:p w14:paraId="0D249CFD"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454.0</w:t>
            </w:r>
          </w:p>
        </w:tc>
      </w:tr>
      <w:tr w:rsidR="00E80D80" w:rsidRPr="001A0B52" w14:paraId="237E608C" w14:textId="77777777" w:rsidTr="003A6E67">
        <w:trPr>
          <w:jc w:val="center"/>
        </w:trPr>
        <w:tc>
          <w:tcPr>
            <w:tcW w:w="5601" w:type="dxa"/>
            <w:gridSpan w:val="2"/>
            <w:vAlign w:val="center"/>
            <w:hideMark/>
          </w:tcPr>
          <w:p w14:paraId="3E60997F" w14:textId="77777777" w:rsidR="00E80D80" w:rsidRPr="001A0B52" w:rsidRDefault="00E80D80" w:rsidP="003A6E67">
            <w:pPr>
              <w:adjustRightInd w:val="0"/>
              <w:spacing w:afterLines="0" w:after="0"/>
              <w:jc w:val="both"/>
              <w:rPr>
                <w:rFonts w:eastAsiaTheme="minorEastAsia"/>
                <w:iCs/>
                <w:lang w:eastAsia="zh-CN"/>
              </w:rPr>
            </w:pPr>
            <w:r w:rsidRPr="001A0B52">
              <w:rPr>
                <w:rFonts w:eastAsiaTheme="minorEastAsia"/>
                <w:iCs/>
                <w:lang w:eastAsia="zh-CN"/>
              </w:rPr>
              <w:t>Average time considering all the re-attempts, e.g., T2 = T1 / (1-X)</w:t>
            </w:r>
          </w:p>
        </w:tc>
        <w:tc>
          <w:tcPr>
            <w:tcW w:w="2268" w:type="dxa"/>
            <w:vAlign w:val="center"/>
          </w:tcPr>
          <w:p w14:paraId="1AED7A6D" w14:textId="77777777" w:rsidR="00E80D80" w:rsidRPr="00931DBD" w:rsidRDefault="00E80D80" w:rsidP="003A6E67">
            <w:pPr>
              <w:adjustRightInd w:val="0"/>
              <w:spacing w:afterLines="0" w:after="0"/>
              <w:jc w:val="both"/>
              <w:rPr>
                <w:rFonts w:eastAsiaTheme="minorEastAsia"/>
                <w:iCs/>
                <w:lang w:eastAsia="zh-CN"/>
              </w:rPr>
            </w:pPr>
            <w:r>
              <w:rPr>
                <w:rFonts w:eastAsiaTheme="minorEastAsia" w:hint="eastAsia"/>
                <w:iCs/>
                <w:lang w:eastAsia="zh-CN"/>
              </w:rPr>
              <w:t>504.4</w:t>
            </w:r>
          </w:p>
        </w:tc>
      </w:tr>
    </w:tbl>
    <w:p w14:paraId="5D504EAB" w14:textId="7ABDD66A" w:rsidR="00DB6D36" w:rsidRDefault="00DB6D36" w:rsidP="00DB6D36">
      <w:pPr>
        <w:pStyle w:val="1"/>
        <w:spacing w:afterLines="0"/>
        <w:jc w:val="both"/>
        <w:rPr>
          <w:lang w:val="en-US"/>
        </w:rPr>
      </w:pPr>
      <w:bookmarkStart w:id="43" w:name="_Ref181713030"/>
      <w:r>
        <w:rPr>
          <w:lang w:val="en-US"/>
        </w:rPr>
        <w:t xml:space="preserve">Annex </w:t>
      </w:r>
      <w:r w:rsidR="000C4001">
        <w:rPr>
          <w:rFonts w:hint="eastAsia"/>
          <w:lang w:val="en-US"/>
        </w:rPr>
        <w:t>C</w:t>
      </w:r>
      <w:r w:rsidRPr="00DB6D36">
        <w:rPr>
          <w:lang w:val="en-US"/>
        </w:rPr>
        <w:t>: Details of assumptions on inventory completion time for multiple devices</w:t>
      </w:r>
      <w:bookmarkEnd w:id="43"/>
    </w:p>
    <w:p w14:paraId="1A22B932" w14:textId="7F3454A7" w:rsidR="005D13D7" w:rsidRDefault="005D13D7" w:rsidP="005D13D7">
      <w:pPr>
        <w:keepNext/>
        <w:spacing w:beforeLines="50" w:before="120" w:after="120"/>
        <w:jc w:val="center"/>
        <w:rPr>
          <w:rFonts w:eastAsia="宋体"/>
          <w:b/>
          <w:bCs/>
          <w:lang w:val="en-GB" w:eastAsia="zh-CN"/>
        </w:rPr>
      </w:pPr>
      <w:bookmarkStart w:id="44" w:name="_Ref173842544"/>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sidR="00014C72">
        <w:rPr>
          <w:b/>
          <w:bCs/>
          <w:noProof/>
          <w:lang w:val="en-GB"/>
        </w:rPr>
        <w:t>13</w:t>
      </w:r>
      <w:r>
        <w:rPr>
          <w:b/>
          <w:bCs/>
          <w:lang w:val="en-GB"/>
        </w:rPr>
        <w:fldChar w:fldCharType="end"/>
      </w:r>
      <w:bookmarkEnd w:id="44"/>
      <w:r>
        <w:rPr>
          <w:rFonts w:eastAsia="宋体" w:hint="eastAsia"/>
          <w:b/>
          <w:bCs/>
          <w:lang w:val="en-GB" w:eastAsia="zh-CN"/>
        </w:rPr>
        <w:t xml:space="preserve">: </w:t>
      </w:r>
      <w:r>
        <w:rPr>
          <w:rFonts w:eastAsia="宋体" w:hint="eastAsia"/>
          <w:b/>
          <w:bCs/>
          <w:lang w:eastAsia="zh-CN"/>
        </w:rPr>
        <w:t>Evaluation</w:t>
      </w:r>
      <w:r>
        <w:rPr>
          <w:rFonts w:eastAsia="宋体" w:hint="eastAsia"/>
          <w:b/>
          <w:bCs/>
          <w:lang w:val="en-GB" w:eastAsia="zh-CN"/>
        </w:rPr>
        <w:t xml:space="preserve"> assumptions for inventory completion time</w:t>
      </w:r>
    </w:p>
    <w:tbl>
      <w:tblPr>
        <w:tblW w:w="804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85" w:type="dxa"/>
          <w:right w:w="0" w:type="dxa"/>
        </w:tblCellMar>
        <w:tblLook w:val="04A0" w:firstRow="1" w:lastRow="0" w:firstColumn="1" w:lastColumn="0" w:noHBand="0" w:noVBand="1"/>
      </w:tblPr>
      <w:tblGrid>
        <w:gridCol w:w="1692"/>
        <w:gridCol w:w="1843"/>
        <w:gridCol w:w="4509"/>
      </w:tblGrid>
      <w:tr w:rsidR="005D13D7" w14:paraId="02606508" w14:textId="77777777" w:rsidTr="003A6E67">
        <w:trPr>
          <w:trHeight w:val="20"/>
          <w:jc w:val="center"/>
        </w:trPr>
        <w:tc>
          <w:tcPr>
            <w:tcW w:w="3535" w:type="dxa"/>
            <w:gridSpan w:val="2"/>
            <w:tcMar>
              <w:top w:w="54" w:type="dxa"/>
              <w:left w:w="108" w:type="dxa"/>
              <w:bottom w:w="54" w:type="dxa"/>
              <w:right w:w="108" w:type="dxa"/>
            </w:tcMar>
            <w:vAlign w:val="center"/>
          </w:tcPr>
          <w:p w14:paraId="41276451" w14:textId="77777777" w:rsidR="005D13D7" w:rsidRDefault="005D13D7" w:rsidP="003A6E67">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4509" w:type="dxa"/>
            <w:tcMar>
              <w:top w:w="54" w:type="dxa"/>
              <w:left w:w="108" w:type="dxa"/>
              <w:bottom w:w="54" w:type="dxa"/>
              <w:right w:w="108" w:type="dxa"/>
            </w:tcMar>
          </w:tcPr>
          <w:p w14:paraId="1F405743" w14:textId="77777777" w:rsidR="005D13D7" w:rsidRDefault="005D13D7" w:rsidP="003A6E67">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5D13D7" w14:paraId="414C67BC" w14:textId="77777777" w:rsidTr="003A6E67">
        <w:trPr>
          <w:trHeight w:val="20"/>
          <w:jc w:val="center"/>
        </w:trPr>
        <w:tc>
          <w:tcPr>
            <w:tcW w:w="3535" w:type="dxa"/>
            <w:gridSpan w:val="2"/>
            <w:tcMar>
              <w:top w:w="54" w:type="dxa"/>
              <w:left w:w="108" w:type="dxa"/>
              <w:bottom w:w="54" w:type="dxa"/>
              <w:right w:w="108" w:type="dxa"/>
            </w:tcMar>
          </w:tcPr>
          <w:p w14:paraId="4710A684" w14:textId="77777777" w:rsidR="005D13D7" w:rsidRDefault="005D13D7" w:rsidP="003A6E67">
            <w:pPr>
              <w:snapToGrid w:val="0"/>
              <w:spacing w:before="100" w:beforeAutospacing="1" w:afterLines="0" w:after="0"/>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ollision </w:t>
            </w:r>
            <w:r>
              <w:rPr>
                <w:rFonts w:eastAsiaTheme="minorEastAsia" w:hint="eastAsia"/>
                <w:lang w:val="en-GB" w:eastAsia="zh-CN"/>
              </w:rPr>
              <w:t xml:space="preserve">avoidance </w:t>
            </w:r>
            <w:r>
              <w:rPr>
                <w:rFonts w:eastAsiaTheme="minorEastAsia"/>
                <w:lang w:val="en-GB" w:eastAsia="zh-CN"/>
              </w:rPr>
              <w:t>algorithm</w:t>
            </w:r>
            <w:r>
              <w:rPr>
                <w:rFonts w:eastAsiaTheme="minorEastAsia" w:hint="eastAsia"/>
                <w:lang w:val="en-GB" w:eastAsia="zh-CN"/>
              </w:rPr>
              <w:t xml:space="preserve"> for Msg1</w:t>
            </w:r>
          </w:p>
        </w:tc>
        <w:tc>
          <w:tcPr>
            <w:tcW w:w="4509" w:type="dxa"/>
            <w:tcMar>
              <w:top w:w="54" w:type="dxa"/>
              <w:left w:w="108" w:type="dxa"/>
              <w:bottom w:w="54" w:type="dxa"/>
              <w:right w:w="108" w:type="dxa"/>
            </w:tcMar>
          </w:tcPr>
          <w:p w14:paraId="64D10226" w14:textId="77777777" w:rsidR="005D13D7" w:rsidRDefault="005D13D7" w:rsidP="003A6E67">
            <w:pPr>
              <w:keepNext/>
              <w:keepLines/>
              <w:widowControl w:val="0"/>
              <w:tabs>
                <w:tab w:val="right" w:leader="dot" w:pos="9639"/>
              </w:tabs>
              <w:snapToGrid w:val="0"/>
              <w:spacing w:afterLines="0" w:after="0"/>
              <w:ind w:left="1418" w:right="425" w:hangingChars="709" w:hanging="1418"/>
              <w:rPr>
                <w:rFonts w:eastAsia="宋体"/>
                <w:lang w:eastAsia="zh-CN"/>
              </w:rPr>
            </w:pPr>
            <w:r>
              <w:rPr>
                <w:rFonts w:eastAsia="宋体" w:hint="eastAsia"/>
                <w:lang w:eastAsia="zh-CN"/>
              </w:rPr>
              <w:t>Slotted-ALOHA</w:t>
            </w:r>
          </w:p>
        </w:tc>
      </w:tr>
      <w:tr w:rsidR="005D13D7" w14:paraId="32B50C15" w14:textId="77777777" w:rsidTr="003A6E67">
        <w:trPr>
          <w:trHeight w:val="20"/>
          <w:jc w:val="center"/>
        </w:trPr>
        <w:tc>
          <w:tcPr>
            <w:tcW w:w="3535" w:type="dxa"/>
            <w:gridSpan w:val="2"/>
            <w:tcMar>
              <w:top w:w="54" w:type="dxa"/>
              <w:left w:w="108" w:type="dxa"/>
              <w:bottom w:w="54" w:type="dxa"/>
              <w:right w:w="108" w:type="dxa"/>
            </w:tcMar>
          </w:tcPr>
          <w:p w14:paraId="2B3481C6" w14:textId="77777777" w:rsidR="005D13D7" w:rsidRDefault="005D13D7" w:rsidP="003A6E67">
            <w:pPr>
              <w:snapToGrid w:val="0"/>
              <w:spacing w:before="100" w:beforeAutospacing="1" w:afterLines="0" w:after="0"/>
              <w:rPr>
                <w:rFonts w:eastAsia="宋体"/>
                <w:lang w:eastAsia="zh-CN"/>
              </w:rPr>
            </w:pPr>
            <w:r>
              <w:rPr>
                <w:rFonts w:eastAsiaTheme="minorEastAsia" w:hint="eastAsia"/>
                <w:lang w:val="en-GB" w:eastAsia="zh-CN"/>
              </w:rPr>
              <w:t>Random access mode</w:t>
            </w:r>
          </w:p>
        </w:tc>
        <w:tc>
          <w:tcPr>
            <w:tcW w:w="4509" w:type="dxa"/>
            <w:tcMar>
              <w:top w:w="54" w:type="dxa"/>
              <w:left w:w="108" w:type="dxa"/>
              <w:bottom w:w="54" w:type="dxa"/>
              <w:right w:w="108" w:type="dxa"/>
            </w:tcMar>
          </w:tcPr>
          <w:p w14:paraId="186340AE" w14:textId="77777777" w:rsidR="005D13D7" w:rsidRDefault="005D13D7" w:rsidP="003A6E67">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3-step</w:t>
            </w:r>
          </w:p>
        </w:tc>
      </w:tr>
      <w:tr w:rsidR="005D13D7" w14:paraId="71766BA2" w14:textId="77777777" w:rsidTr="003A6E67">
        <w:trPr>
          <w:trHeight w:val="20"/>
          <w:jc w:val="center"/>
        </w:trPr>
        <w:tc>
          <w:tcPr>
            <w:tcW w:w="3535" w:type="dxa"/>
            <w:gridSpan w:val="2"/>
            <w:tcMar>
              <w:top w:w="54" w:type="dxa"/>
              <w:left w:w="108" w:type="dxa"/>
              <w:bottom w:w="54" w:type="dxa"/>
              <w:right w:w="108" w:type="dxa"/>
            </w:tcMar>
          </w:tcPr>
          <w:p w14:paraId="669D564C" w14:textId="77777777" w:rsidR="005D13D7" w:rsidRDefault="005D13D7" w:rsidP="003A6E67">
            <w:pPr>
              <w:snapToGrid w:val="0"/>
              <w:spacing w:before="100" w:beforeAutospacing="1" w:afterLines="0" w:after="0"/>
              <w:rPr>
                <w:rFonts w:eastAsia="宋体"/>
                <w:sz w:val="21"/>
                <w:szCs w:val="21"/>
                <w:lang w:eastAsia="zh-CN"/>
              </w:rPr>
            </w:pPr>
            <w:r>
              <w:rPr>
                <w:rFonts w:eastAsiaTheme="minorEastAsia" w:hint="eastAsia"/>
                <w:lang w:val="en-GB" w:eastAsia="zh-CN"/>
              </w:rPr>
              <w:t>A-</w:t>
            </w:r>
            <w:proofErr w:type="spellStart"/>
            <w:r>
              <w:rPr>
                <w:rFonts w:eastAsiaTheme="minorEastAsia" w:hint="eastAsia"/>
                <w:lang w:val="en-GB" w:eastAsia="zh-CN"/>
              </w:rPr>
              <w:t>IoT</w:t>
            </w:r>
            <w:proofErr w:type="spellEnd"/>
            <w:r>
              <w:rPr>
                <w:rFonts w:eastAsiaTheme="minorEastAsia" w:hint="eastAsia"/>
                <w:lang w:val="en-GB" w:eastAsia="zh-CN"/>
              </w:rPr>
              <w:t xml:space="preserve"> device number</w:t>
            </w:r>
          </w:p>
        </w:tc>
        <w:tc>
          <w:tcPr>
            <w:tcW w:w="4509" w:type="dxa"/>
            <w:tcMar>
              <w:top w:w="54" w:type="dxa"/>
              <w:left w:w="108" w:type="dxa"/>
              <w:bottom w:w="54" w:type="dxa"/>
              <w:right w:w="108" w:type="dxa"/>
            </w:tcMar>
          </w:tcPr>
          <w:p w14:paraId="3D048531" w14:textId="77777777" w:rsidR="005D13D7"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389</w:t>
            </w:r>
          </w:p>
        </w:tc>
      </w:tr>
      <w:tr w:rsidR="005D13D7" w14:paraId="0C389A6E" w14:textId="77777777" w:rsidTr="003A6E67">
        <w:trPr>
          <w:trHeight w:val="20"/>
          <w:jc w:val="center"/>
        </w:trPr>
        <w:tc>
          <w:tcPr>
            <w:tcW w:w="3535" w:type="dxa"/>
            <w:gridSpan w:val="2"/>
            <w:tcMar>
              <w:top w:w="54" w:type="dxa"/>
              <w:left w:w="108" w:type="dxa"/>
              <w:bottom w:w="54" w:type="dxa"/>
              <w:right w:w="108" w:type="dxa"/>
            </w:tcMar>
          </w:tcPr>
          <w:p w14:paraId="670C26F3" w14:textId="77777777" w:rsidR="005D13D7" w:rsidRDefault="005D13D7" w:rsidP="003A6E67">
            <w:pPr>
              <w:snapToGrid w:val="0"/>
              <w:spacing w:before="100" w:beforeAutospacing="1" w:afterLines="0" w:after="0"/>
              <w:rPr>
                <w:rFonts w:eastAsia="宋体"/>
                <w:sz w:val="21"/>
                <w:szCs w:val="21"/>
                <w:lang w:eastAsia="zh-CN"/>
              </w:rPr>
            </w:pPr>
            <w:r>
              <w:rPr>
                <w:rFonts w:eastAsiaTheme="minorEastAsia" w:hint="eastAsia"/>
                <w:lang w:val="en-GB" w:eastAsia="zh-CN"/>
              </w:rPr>
              <w:t>Data rate</w:t>
            </w:r>
          </w:p>
        </w:tc>
        <w:tc>
          <w:tcPr>
            <w:tcW w:w="4509" w:type="dxa"/>
            <w:tcMar>
              <w:top w:w="54" w:type="dxa"/>
              <w:left w:w="108" w:type="dxa"/>
              <w:bottom w:w="54" w:type="dxa"/>
              <w:right w:w="108" w:type="dxa"/>
            </w:tcMar>
          </w:tcPr>
          <w:p w14:paraId="583F3748" w14:textId="77777777" w:rsidR="005D13D7"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50kbps for both R2D and D2R</w:t>
            </w:r>
          </w:p>
        </w:tc>
      </w:tr>
      <w:tr w:rsidR="005D13D7" w14:paraId="15936460" w14:textId="77777777" w:rsidTr="003A6E67">
        <w:trPr>
          <w:trHeight w:val="20"/>
          <w:jc w:val="center"/>
        </w:trPr>
        <w:tc>
          <w:tcPr>
            <w:tcW w:w="1692" w:type="dxa"/>
            <w:vMerge w:val="restart"/>
            <w:tcMar>
              <w:top w:w="54" w:type="dxa"/>
              <w:left w:w="108" w:type="dxa"/>
              <w:bottom w:w="54" w:type="dxa"/>
              <w:right w:w="108" w:type="dxa"/>
            </w:tcMar>
            <w:vAlign w:val="center"/>
          </w:tcPr>
          <w:p w14:paraId="72891632" w14:textId="77777777" w:rsidR="005D13D7" w:rsidRDefault="005D13D7" w:rsidP="003A6E67">
            <w:pPr>
              <w:snapToGrid w:val="0"/>
              <w:spacing w:before="100" w:beforeAutospacing="1" w:after="120"/>
              <w:jc w:val="both"/>
              <w:rPr>
                <w:rFonts w:eastAsiaTheme="minorEastAsia"/>
                <w:lang w:val="en-GB" w:eastAsia="zh-CN"/>
              </w:rPr>
            </w:pPr>
            <w:r>
              <w:rPr>
                <w:rFonts w:eastAsiaTheme="minorEastAsia"/>
                <w:lang w:val="en-GB" w:eastAsia="zh-CN"/>
              </w:rPr>
              <w:t>M</w:t>
            </w:r>
            <w:r>
              <w:rPr>
                <w:rFonts w:eastAsiaTheme="minorEastAsia" w:hint="eastAsia"/>
                <w:lang w:val="en-GB" w:eastAsia="zh-CN"/>
              </w:rPr>
              <w:t>essage size</w:t>
            </w:r>
          </w:p>
        </w:tc>
        <w:tc>
          <w:tcPr>
            <w:tcW w:w="1843" w:type="dxa"/>
          </w:tcPr>
          <w:p w14:paraId="10256AC3" w14:textId="77777777" w:rsidR="005D13D7" w:rsidRDefault="005D13D7" w:rsidP="003A6E67">
            <w:pPr>
              <w:snapToGrid w:val="0"/>
              <w:spacing w:afterLines="0" w:after="0"/>
              <w:rPr>
                <w:rFonts w:eastAsia="宋体"/>
                <w:sz w:val="21"/>
                <w:szCs w:val="21"/>
                <w:lang w:eastAsia="zh-CN"/>
              </w:rPr>
            </w:pPr>
            <w:r>
              <w:rPr>
                <w:rFonts w:eastAsia="宋体" w:hint="eastAsia"/>
                <w:sz w:val="21"/>
                <w:szCs w:val="21"/>
                <w:lang w:eastAsia="zh-CN"/>
              </w:rPr>
              <w:t>Query command</w:t>
            </w:r>
          </w:p>
        </w:tc>
        <w:tc>
          <w:tcPr>
            <w:tcW w:w="4509" w:type="dxa"/>
            <w:tcMar>
              <w:top w:w="54" w:type="dxa"/>
              <w:left w:w="108" w:type="dxa"/>
              <w:bottom w:w="54" w:type="dxa"/>
              <w:right w:w="108" w:type="dxa"/>
            </w:tcMar>
          </w:tcPr>
          <w:p w14:paraId="067D7237" w14:textId="77777777" w:rsidR="005D13D7" w:rsidRDefault="005D13D7" w:rsidP="003A6E67">
            <w:pPr>
              <w:spacing w:afterLines="0" w:after="0"/>
              <w:rPr>
                <w:rFonts w:eastAsia="宋体"/>
                <w:sz w:val="21"/>
                <w:szCs w:val="21"/>
                <w:lang w:eastAsia="zh-CN"/>
              </w:rPr>
            </w:pPr>
            <w:r>
              <w:rPr>
                <w:rFonts w:eastAsia="宋体" w:hint="eastAsia"/>
                <w:sz w:val="21"/>
                <w:szCs w:val="21"/>
                <w:lang w:eastAsia="zh-CN"/>
              </w:rPr>
              <w:t>20</w:t>
            </w:r>
            <w:r>
              <w:rPr>
                <w:rFonts w:eastAsia="宋体" w:hint="eastAsia"/>
                <w:sz w:val="21"/>
                <w:szCs w:val="21"/>
              </w:rPr>
              <w:t>bits</w:t>
            </w:r>
          </w:p>
        </w:tc>
      </w:tr>
      <w:tr w:rsidR="005D13D7" w14:paraId="3D522921" w14:textId="77777777" w:rsidTr="003A6E67">
        <w:trPr>
          <w:trHeight w:val="20"/>
          <w:jc w:val="center"/>
        </w:trPr>
        <w:tc>
          <w:tcPr>
            <w:tcW w:w="1692" w:type="dxa"/>
            <w:vMerge/>
            <w:tcMar>
              <w:top w:w="54" w:type="dxa"/>
              <w:left w:w="108" w:type="dxa"/>
              <w:bottom w:w="54" w:type="dxa"/>
              <w:right w:w="108" w:type="dxa"/>
            </w:tcMar>
          </w:tcPr>
          <w:p w14:paraId="527E79C9" w14:textId="77777777" w:rsidR="005D13D7" w:rsidRDefault="005D13D7" w:rsidP="003A6E67">
            <w:pPr>
              <w:snapToGrid w:val="0"/>
              <w:spacing w:before="100" w:beforeAutospacing="1" w:afterLines="0" w:after="0"/>
              <w:jc w:val="both"/>
              <w:rPr>
                <w:rFonts w:eastAsiaTheme="minorEastAsia"/>
                <w:lang w:val="en-GB" w:eastAsia="zh-CN"/>
              </w:rPr>
            </w:pPr>
          </w:p>
        </w:tc>
        <w:tc>
          <w:tcPr>
            <w:tcW w:w="1843" w:type="dxa"/>
          </w:tcPr>
          <w:p w14:paraId="5912F5BA" w14:textId="77777777" w:rsidR="005D13D7" w:rsidRDefault="005D13D7" w:rsidP="003A6E67">
            <w:pPr>
              <w:snapToGrid w:val="0"/>
              <w:spacing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Msg1</w:t>
            </w:r>
          </w:p>
        </w:tc>
        <w:tc>
          <w:tcPr>
            <w:tcW w:w="4509" w:type="dxa"/>
            <w:tcMar>
              <w:top w:w="54" w:type="dxa"/>
              <w:left w:w="108" w:type="dxa"/>
              <w:bottom w:w="54" w:type="dxa"/>
              <w:right w:w="108" w:type="dxa"/>
            </w:tcMar>
          </w:tcPr>
          <w:p w14:paraId="4769B504" w14:textId="77777777" w:rsidR="005D13D7" w:rsidRPr="00931DBD" w:rsidRDefault="005D13D7" w:rsidP="003A6E67">
            <w:pPr>
              <w:spacing w:afterLines="0" w:after="0"/>
              <w:rPr>
                <w:rFonts w:eastAsia="宋体"/>
              </w:rPr>
            </w:pPr>
            <w:r>
              <w:rPr>
                <w:rFonts w:eastAsia="宋体" w:hint="eastAsia"/>
                <w:sz w:val="21"/>
                <w:szCs w:val="21"/>
                <w:lang w:eastAsia="zh-CN"/>
              </w:rPr>
              <w:t>1</w:t>
            </w:r>
            <w:r>
              <w:rPr>
                <w:rFonts w:eastAsia="宋体"/>
                <w:sz w:val="21"/>
                <w:szCs w:val="21"/>
              </w:rPr>
              <w:t>6</w:t>
            </w:r>
            <w:r w:rsidRPr="00931DBD">
              <w:rPr>
                <w:rFonts w:eastAsia="宋体"/>
                <w:sz w:val="21"/>
                <w:szCs w:val="21"/>
              </w:rPr>
              <w:t>bits</w:t>
            </w:r>
          </w:p>
        </w:tc>
      </w:tr>
      <w:tr w:rsidR="005D13D7" w14:paraId="1EBDD306" w14:textId="77777777" w:rsidTr="003A6E67">
        <w:trPr>
          <w:trHeight w:val="20"/>
          <w:jc w:val="center"/>
        </w:trPr>
        <w:tc>
          <w:tcPr>
            <w:tcW w:w="1692" w:type="dxa"/>
            <w:vMerge/>
            <w:tcMar>
              <w:top w:w="54" w:type="dxa"/>
              <w:left w:w="108" w:type="dxa"/>
              <w:bottom w:w="54" w:type="dxa"/>
              <w:right w:w="108" w:type="dxa"/>
            </w:tcMar>
          </w:tcPr>
          <w:p w14:paraId="1400A631" w14:textId="77777777" w:rsidR="005D13D7" w:rsidRDefault="005D13D7" w:rsidP="003A6E67">
            <w:pPr>
              <w:snapToGrid w:val="0"/>
              <w:spacing w:before="100" w:beforeAutospacing="1" w:afterLines="0" w:after="0"/>
              <w:jc w:val="both"/>
              <w:rPr>
                <w:rFonts w:eastAsiaTheme="minorEastAsia"/>
                <w:lang w:val="en-GB" w:eastAsia="zh-CN"/>
              </w:rPr>
            </w:pPr>
          </w:p>
        </w:tc>
        <w:tc>
          <w:tcPr>
            <w:tcW w:w="1843" w:type="dxa"/>
          </w:tcPr>
          <w:p w14:paraId="77F4590C" w14:textId="77777777" w:rsidR="005D13D7" w:rsidRDefault="005D13D7" w:rsidP="003A6E67">
            <w:pPr>
              <w:snapToGrid w:val="0"/>
              <w:spacing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Msg2</w:t>
            </w:r>
          </w:p>
        </w:tc>
        <w:tc>
          <w:tcPr>
            <w:tcW w:w="4509" w:type="dxa"/>
            <w:tcMar>
              <w:top w:w="54" w:type="dxa"/>
              <w:left w:w="108" w:type="dxa"/>
              <w:bottom w:w="54" w:type="dxa"/>
              <w:right w:w="108" w:type="dxa"/>
            </w:tcMar>
          </w:tcPr>
          <w:p w14:paraId="74092ADA" w14:textId="77777777" w:rsidR="005D13D7" w:rsidRDefault="005D13D7" w:rsidP="003A6E67">
            <w:pPr>
              <w:spacing w:afterLines="0" w:after="0"/>
              <w:rPr>
                <w:rFonts w:eastAsia="宋体"/>
                <w:sz w:val="21"/>
                <w:szCs w:val="21"/>
              </w:rPr>
            </w:pPr>
            <w:r>
              <w:rPr>
                <w:rFonts w:eastAsia="宋体" w:hint="eastAsia"/>
                <w:sz w:val="21"/>
                <w:szCs w:val="21"/>
                <w:lang w:eastAsia="zh-CN"/>
              </w:rPr>
              <w:t>24bits</w:t>
            </w:r>
          </w:p>
        </w:tc>
      </w:tr>
      <w:tr w:rsidR="005D13D7" w14:paraId="79CB5749" w14:textId="77777777" w:rsidTr="003A6E67">
        <w:trPr>
          <w:trHeight w:val="20"/>
          <w:jc w:val="center"/>
        </w:trPr>
        <w:tc>
          <w:tcPr>
            <w:tcW w:w="1692" w:type="dxa"/>
            <w:vMerge/>
            <w:tcMar>
              <w:top w:w="54" w:type="dxa"/>
              <w:left w:w="108" w:type="dxa"/>
              <w:bottom w:w="54" w:type="dxa"/>
              <w:right w:w="108" w:type="dxa"/>
            </w:tcMar>
          </w:tcPr>
          <w:p w14:paraId="73556152" w14:textId="77777777" w:rsidR="005D13D7" w:rsidRDefault="005D13D7" w:rsidP="003A6E67">
            <w:pPr>
              <w:snapToGrid w:val="0"/>
              <w:spacing w:before="100" w:beforeAutospacing="1" w:afterLines="0" w:after="0"/>
              <w:jc w:val="both"/>
              <w:rPr>
                <w:rFonts w:eastAsiaTheme="minorEastAsia"/>
                <w:lang w:val="en-GB" w:eastAsia="zh-CN"/>
              </w:rPr>
            </w:pPr>
          </w:p>
        </w:tc>
        <w:tc>
          <w:tcPr>
            <w:tcW w:w="1843" w:type="dxa"/>
          </w:tcPr>
          <w:p w14:paraId="2D838652" w14:textId="77777777" w:rsidR="005D13D7" w:rsidRDefault="005D13D7" w:rsidP="003A6E67">
            <w:pPr>
              <w:snapToGrid w:val="0"/>
              <w:spacing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Msg3</w:t>
            </w:r>
          </w:p>
        </w:tc>
        <w:tc>
          <w:tcPr>
            <w:tcW w:w="4509" w:type="dxa"/>
            <w:tcMar>
              <w:top w:w="54" w:type="dxa"/>
              <w:left w:w="108" w:type="dxa"/>
              <w:bottom w:w="54" w:type="dxa"/>
              <w:right w:w="108" w:type="dxa"/>
            </w:tcMar>
          </w:tcPr>
          <w:p w14:paraId="29C4B11C" w14:textId="77777777" w:rsidR="005D13D7" w:rsidRDefault="005D13D7" w:rsidP="003A6E67">
            <w:pPr>
              <w:snapToGrid w:val="0"/>
              <w:spacing w:afterLines="0" w:after="0"/>
              <w:rPr>
                <w:rFonts w:eastAsia="宋体"/>
                <w:sz w:val="21"/>
                <w:szCs w:val="21"/>
                <w:lang w:eastAsia="zh-CN"/>
              </w:rPr>
            </w:pPr>
            <w:r>
              <w:rPr>
                <w:rFonts w:eastAsia="宋体" w:hint="eastAsia"/>
                <w:sz w:val="21"/>
                <w:szCs w:val="21"/>
              </w:rPr>
              <w:t>96bits</w:t>
            </w:r>
          </w:p>
        </w:tc>
      </w:tr>
      <w:tr w:rsidR="005D13D7" w14:paraId="4A50FBDE" w14:textId="77777777" w:rsidTr="003A6E67">
        <w:trPr>
          <w:trHeight w:val="20"/>
          <w:jc w:val="center"/>
        </w:trPr>
        <w:tc>
          <w:tcPr>
            <w:tcW w:w="3535" w:type="dxa"/>
            <w:gridSpan w:val="2"/>
            <w:tcMar>
              <w:top w:w="54" w:type="dxa"/>
              <w:left w:w="108" w:type="dxa"/>
              <w:bottom w:w="54" w:type="dxa"/>
              <w:right w:w="108" w:type="dxa"/>
            </w:tcMar>
          </w:tcPr>
          <w:p w14:paraId="08E07CBD" w14:textId="77777777" w:rsidR="005D13D7" w:rsidRDefault="005D13D7" w:rsidP="003A6E67">
            <w:pPr>
              <w:snapToGrid w:val="0"/>
              <w:spacing w:before="100" w:beforeAutospacing="1" w:afterLines="0" w:after="0"/>
              <w:rPr>
                <w:rFonts w:eastAsia="宋体"/>
                <w:sz w:val="21"/>
                <w:szCs w:val="21"/>
                <w:lang w:eastAsia="zh-CN"/>
              </w:rPr>
            </w:pPr>
            <w:r>
              <w:rPr>
                <w:rFonts w:eastAsia="宋体"/>
                <w:sz w:val="21"/>
                <w:szCs w:val="21"/>
                <w:lang w:eastAsia="zh-CN"/>
              </w:rPr>
              <w:t>Interval between R2D and D2R signals</w:t>
            </w:r>
          </w:p>
        </w:tc>
        <w:tc>
          <w:tcPr>
            <w:tcW w:w="4509" w:type="dxa"/>
            <w:tcMar>
              <w:top w:w="54" w:type="dxa"/>
              <w:left w:w="108" w:type="dxa"/>
              <w:bottom w:w="54" w:type="dxa"/>
              <w:right w:w="108" w:type="dxa"/>
            </w:tcMar>
          </w:tcPr>
          <w:p w14:paraId="271E23D2" w14:textId="77777777" w:rsidR="005D13D7"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0.2ms</w:t>
            </w:r>
          </w:p>
        </w:tc>
      </w:tr>
      <w:tr w:rsidR="005D13D7" w14:paraId="6353BD5A" w14:textId="77777777" w:rsidTr="003A6E67">
        <w:trPr>
          <w:trHeight w:val="20"/>
          <w:jc w:val="center"/>
        </w:trPr>
        <w:tc>
          <w:tcPr>
            <w:tcW w:w="3535" w:type="dxa"/>
            <w:gridSpan w:val="2"/>
            <w:tcMar>
              <w:top w:w="54" w:type="dxa"/>
              <w:left w:w="108" w:type="dxa"/>
              <w:bottom w:w="54" w:type="dxa"/>
              <w:right w:w="108" w:type="dxa"/>
            </w:tcMar>
          </w:tcPr>
          <w:p w14:paraId="1FDB3F8E" w14:textId="77777777" w:rsidR="005D13D7" w:rsidRDefault="005D13D7" w:rsidP="003A6E67">
            <w:pPr>
              <w:snapToGrid w:val="0"/>
              <w:spacing w:before="100" w:beforeAutospacing="1" w:afterLines="0" w:after="0"/>
              <w:rPr>
                <w:rFonts w:eastAsia="宋体"/>
                <w:sz w:val="21"/>
                <w:szCs w:val="21"/>
                <w:lang w:eastAsia="zh-CN"/>
              </w:rPr>
            </w:pPr>
            <w:r>
              <w:rPr>
                <w:rFonts w:eastAsia="宋体"/>
                <w:sz w:val="21"/>
                <w:szCs w:val="21"/>
                <w:lang w:eastAsia="zh-CN"/>
              </w:rPr>
              <w:t>Interval between D2R and R2D signals</w:t>
            </w:r>
          </w:p>
        </w:tc>
        <w:tc>
          <w:tcPr>
            <w:tcW w:w="4509" w:type="dxa"/>
            <w:tcMar>
              <w:top w:w="54" w:type="dxa"/>
              <w:left w:w="108" w:type="dxa"/>
              <w:bottom w:w="54" w:type="dxa"/>
              <w:right w:w="108" w:type="dxa"/>
            </w:tcMar>
          </w:tcPr>
          <w:p w14:paraId="3921DE23" w14:textId="77777777" w:rsidR="005D13D7"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0.2ms</w:t>
            </w:r>
          </w:p>
        </w:tc>
      </w:tr>
      <w:tr w:rsidR="005D13D7" w14:paraId="35F3E121" w14:textId="77777777" w:rsidTr="003A6E67">
        <w:trPr>
          <w:trHeight w:val="20"/>
          <w:jc w:val="center"/>
        </w:trPr>
        <w:tc>
          <w:tcPr>
            <w:tcW w:w="3535" w:type="dxa"/>
            <w:gridSpan w:val="2"/>
            <w:tcMar>
              <w:top w:w="54" w:type="dxa"/>
              <w:left w:w="108" w:type="dxa"/>
              <w:bottom w:w="54" w:type="dxa"/>
              <w:right w:w="108" w:type="dxa"/>
            </w:tcMar>
          </w:tcPr>
          <w:p w14:paraId="1E942154" w14:textId="77777777" w:rsidR="005D13D7" w:rsidRDefault="005D13D7" w:rsidP="003A6E67">
            <w:pPr>
              <w:snapToGrid w:val="0"/>
              <w:spacing w:before="100" w:beforeAutospacing="1" w:afterLines="0" w:after="0"/>
              <w:rPr>
                <w:rFonts w:eastAsia="宋体"/>
                <w:sz w:val="21"/>
                <w:szCs w:val="21"/>
                <w:lang w:eastAsia="zh-CN"/>
              </w:rPr>
            </w:pPr>
            <w:r>
              <w:rPr>
                <w:rFonts w:eastAsia="宋体"/>
                <w:sz w:val="21"/>
                <w:szCs w:val="21"/>
                <w:lang w:eastAsia="zh-CN"/>
              </w:rPr>
              <w:t>Interval between</w:t>
            </w:r>
            <w:r>
              <w:rPr>
                <w:rFonts w:eastAsia="宋体" w:hint="eastAsia"/>
                <w:sz w:val="21"/>
                <w:szCs w:val="21"/>
                <w:lang w:eastAsia="zh-CN"/>
              </w:rPr>
              <w:t xml:space="preserve"> adjacent R2D signals</w:t>
            </w:r>
          </w:p>
        </w:tc>
        <w:tc>
          <w:tcPr>
            <w:tcW w:w="4509" w:type="dxa"/>
            <w:tcMar>
              <w:top w:w="54" w:type="dxa"/>
              <w:left w:w="108" w:type="dxa"/>
              <w:bottom w:w="54" w:type="dxa"/>
              <w:right w:w="108" w:type="dxa"/>
            </w:tcMar>
          </w:tcPr>
          <w:p w14:paraId="33CF621E" w14:textId="77777777" w:rsidR="005D13D7" w:rsidRPr="004C6688"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0.2ms</w:t>
            </w:r>
          </w:p>
        </w:tc>
      </w:tr>
      <w:tr w:rsidR="005D13D7" w14:paraId="2BA1D249" w14:textId="77777777" w:rsidTr="003A6E67">
        <w:trPr>
          <w:trHeight w:val="20"/>
          <w:jc w:val="center"/>
        </w:trPr>
        <w:tc>
          <w:tcPr>
            <w:tcW w:w="3535" w:type="dxa"/>
            <w:gridSpan w:val="2"/>
            <w:tcMar>
              <w:top w:w="54" w:type="dxa"/>
              <w:left w:w="108" w:type="dxa"/>
              <w:bottom w:w="54" w:type="dxa"/>
              <w:right w:w="108" w:type="dxa"/>
            </w:tcMar>
          </w:tcPr>
          <w:p w14:paraId="68108CB9" w14:textId="77777777" w:rsidR="005D13D7"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Initial number of TDMA resource units (N</w:t>
            </w:r>
            <w:r w:rsidRPr="00931DBD">
              <w:rPr>
                <w:rFonts w:eastAsia="宋体"/>
                <w:sz w:val="21"/>
                <w:szCs w:val="21"/>
                <w:vertAlign w:val="subscript"/>
                <w:lang w:eastAsia="zh-CN"/>
              </w:rPr>
              <w:t>TDMA</w:t>
            </w:r>
            <w:r>
              <w:rPr>
                <w:rFonts w:eastAsia="宋体" w:hint="eastAsia"/>
                <w:sz w:val="21"/>
                <w:szCs w:val="21"/>
                <w:lang w:eastAsia="zh-CN"/>
              </w:rPr>
              <w:t>)</w:t>
            </w:r>
          </w:p>
        </w:tc>
        <w:tc>
          <w:tcPr>
            <w:tcW w:w="4509" w:type="dxa"/>
            <w:tcMar>
              <w:top w:w="54" w:type="dxa"/>
              <w:left w:w="108" w:type="dxa"/>
              <w:bottom w:w="54" w:type="dxa"/>
              <w:right w:w="108" w:type="dxa"/>
            </w:tcMar>
          </w:tcPr>
          <w:p w14:paraId="5DF377F6" w14:textId="77777777" w:rsidR="005D13D7" w:rsidRDefault="005D13D7" w:rsidP="003A6E67">
            <w:pPr>
              <w:pStyle w:val="af0"/>
              <w:numPr>
                <w:ilvl w:val="0"/>
                <w:numId w:val="47"/>
              </w:numPr>
              <w:snapToGrid w:val="0"/>
              <w:spacing w:afterLines="0" w:after="0"/>
              <w:ind w:leftChars="0" w:left="237" w:hangingChars="113" w:hanging="237"/>
              <w:rPr>
                <w:rFonts w:eastAsia="宋体"/>
                <w:sz w:val="21"/>
                <w:szCs w:val="21"/>
              </w:rPr>
            </w:pPr>
            <w:r>
              <w:rPr>
                <w:rFonts w:eastAsia="宋体" w:hint="eastAsia"/>
                <w:sz w:val="21"/>
                <w:szCs w:val="21"/>
              </w:rPr>
              <w:t>For Msg1: 32, 64, 128</w:t>
            </w:r>
          </w:p>
          <w:p w14:paraId="604E01A4" w14:textId="77777777" w:rsidR="005D13D7" w:rsidRDefault="005D13D7" w:rsidP="003A6E67">
            <w:pPr>
              <w:pStyle w:val="af0"/>
              <w:numPr>
                <w:ilvl w:val="0"/>
                <w:numId w:val="47"/>
              </w:numPr>
              <w:snapToGrid w:val="0"/>
              <w:spacing w:afterLines="0" w:after="0"/>
              <w:ind w:leftChars="0" w:left="237" w:hangingChars="113" w:hanging="237"/>
              <w:rPr>
                <w:rFonts w:eastAsia="宋体"/>
                <w:sz w:val="21"/>
                <w:szCs w:val="21"/>
              </w:rPr>
            </w:pPr>
            <w:r>
              <w:rPr>
                <w:rFonts w:eastAsia="宋体" w:hint="eastAsia"/>
                <w:sz w:val="21"/>
                <w:szCs w:val="21"/>
              </w:rPr>
              <w:t xml:space="preserve">For Msg3: </w:t>
            </w:r>
            <w:r>
              <w:rPr>
                <w:rFonts w:eastAsia="宋体"/>
                <w:sz w:val="21"/>
                <w:szCs w:val="21"/>
              </w:rPr>
              <w:t>C</w:t>
            </w:r>
            <w:r>
              <w:rPr>
                <w:rFonts w:eastAsia="宋体" w:hint="eastAsia"/>
                <w:sz w:val="21"/>
                <w:szCs w:val="21"/>
              </w:rPr>
              <w:t>alculated by the number of successful transmitted Msg1</w:t>
            </w:r>
          </w:p>
        </w:tc>
      </w:tr>
      <w:tr w:rsidR="005D13D7" w14:paraId="4AF7ACFB" w14:textId="77777777" w:rsidTr="003A6E67">
        <w:trPr>
          <w:trHeight w:val="20"/>
          <w:jc w:val="center"/>
        </w:trPr>
        <w:tc>
          <w:tcPr>
            <w:tcW w:w="3535" w:type="dxa"/>
            <w:gridSpan w:val="2"/>
            <w:tcMar>
              <w:top w:w="54" w:type="dxa"/>
              <w:left w:w="108" w:type="dxa"/>
              <w:bottom w:w="54" w:type="dxa"/>
              <w:right w:w="108" w:type="dxa"/>
            </w:tcMar>
          </w:tcPr>
          <w:p w14:paraId="7A0D0EF6" w14:textId="77777777" w:rsidR="005D13D7" w:rsidRDefault="005D13D7" w:rsidP="003A6E67">
            <w:pPr>
              <w:snapToGrid w:val="0"/>
              <w:spacing w:before="100" w:beforeAutospacing="1" w:afterLines="0" w:after="0"/>
              <w:rPr>
                <w:rFonts w:eastAsia="宋体"/>
                <w:sz w:val="21"/>
                <w:szCs w:val="21"/>
                <w:lang w:eastAsia="zh-CN"/>
              </w:rPr>
            </w:pPr>
            <w:r>
              <w:rPr>
                <w:rFonts w:eastAsia="宋体" w:hint="eastAsia"/>
                <w:sz w:val="21"/>
                <w:szCs w:val="21"/>
                <w:lang w:eastAsia="zh-CN"/>
              </w:rPr>
              <w:t>Initial number of FDMA resource units (N</w:t>
            </w:r>
            <w:r>
              <w:rPr>
                <w:rFonts w:eastAsia="宋体" w:hint="eastAsia"/>
                <w:sz w:val="21"/>
                <w:szCs w:val="21"/>
                <w:vertAlign w:val="subscript"/>
                <w:lang w:eastAsia="zh-CN"/>
              </w:rPr>
              <w:t>F</w:t>
            </w:r>
            <w:r w:rsidRPr="00043E81">
              <w:rPr>
                <w:rFonts w:eastAsia="宋体" w:hint="eastAsia"/>
                <w:sz w:val="21"/>
                <w:szCs w:val="21"/>
                <w:vertAlign w:val="subscript"/>
                <w:lang w:eastAsia="zh-CN"/>
              </w:rPr>
              <w:t>DMA</w:t>
            </w:r>
            <w:r>
              <w:rPr>
                <w:rFonts w:eastAsia="宋体" w:hint="eastAsia"/>
                <w:sz w:val="21"/>
                <w:szCs w:val="21"/>
                <w:lang w:eastAsia="zh-CN"/>
              </w:rPr>
              <w:t>)</w:t>
            </w:r>
          </w:p>
        </w:tc>
        <w:tc>
          <w:tcPr>
            <w:tcW w:w="4509" w:type="dxa"/>
            <w:tcMar>
              <w:top w:w="54" w:type="dxa"/>
              <w:left w:w="108" w:type="dxa"/>
              <w:bottom w:w="54" w:type="dxa"/>
              <w:right w:w="108" w:type="dxa"/>
            </w:tcMar>
            <w:vAlign w:val="center"/>
          </w:tcPr>
          <w:p w14:paraId="6203E867" w14:textId="77777777" w:rsidR="005D13D7" w:rsidRDefault="005D13D7" w:rsidP="003A6E67">
            <w:pPr>
              <w:snapToGrid w:val="0"/>
              <w:spacing w:before="100" w:beforeAutospacing="1" w:afterLines="0" w:after="0"/>
              <w:jc w:val="both"/>
              <w:rPr>
                <w:rFonts w:eastAsia="宋体"/>
                <w:sz w:val="21"/>
                <w:szCs w:val="21"/>
                <w:lang w:eastAsia="zh-CN"/>
              </w:rPr>
            </w:pPr>
            <w:r>
              <w:rPr>
                <w:rFonts w:eastAsia="宋体" w:hint="eastAsia"/>
                <w:sz w:val="21"/>
                <w:szCs w:val="21"/>
                <w:lang w:eastAsia="zh-CN"/>
              </w:rPr>
              <w:t>1, 2, 4, 8 for both Msg1 and Msg3</w:t>
            </w:r>
          </w:p>
        </w:tc>
      </w:tr>
      <w:tr w:rsidR="005D13D7" w14:paraId="33E29A7E" w14:textId="77777777" w:rsidTr="003A6E67">
        <w:trPr>
          <w:trHeight w:val="20"/>
          <w:jc w:val="center"/>
        </w:trPr>
        <w:tc>
          <w:tcPr>
            <w:tcW w:w="3535" w:type="dxa"/>
            <w:gridSpan w:val="2"/>
            <w:tcMar>
              <w:top w:w="54" w:type="dxa"/>
              <w:left w:w="108" w:type="dxa"/>
              <w:bottom w:w="54" w:type="dxa"/>
              <w:right w:w="108" w:type="dxa"/>
            </w:tcMar>
          </w:tcPr>
          <w:p w14:paraId="1AB3F2CD" w14:textId="77777777" w:rsidR="005D13D7" w:rsidRPr="00C1720B" w:rsidRDefault="005D13D7" w:rsidP="003A6E67">
            <w:pPr>
              <w:snapToGrid w:val="0"/>
              <w:spacing w:before="100" w:beforeAutospacing="1" w:afterLines="0" w:after="0"/>
              <w:rPr>
                <w:rFonts w:eastAsia="宋体"/>
                <w:sz w:val="21"/>
                <w:szCs w:val="21"/>
                <w:lang w:eastAsia="zh-CN"/>
              </w:rPr>
            </w:pPr>
            <w:r w:rsidRPr="00C1720B">
              <w:rPr>
                <w:rFonts w:eastAsia="宋体"/>
                <w:sz w:val="21"/>
                <w:szCs w:val="21"/>
                <w:lang w:eastAsia="zh-CN"/>
              </w:rPr>
              <w:t xml:space="preserve">Time </w:t>
            </w:r>
            <w:r>
              <w:rPr>
                <w:rFonts w:eastAsia="宋体" w:hint="eastAsia"/>
                <w:sz w:val="21"/>
                <w:szCs w:val="21"/>
                <w:lang w:eastAsia="zh-CN"/>
              </w:rPr>
              <w:t>duration</w:t>
            </w:r>
            <w:r w:rsidRPr="00C1720B">
              <w:rPr>
                <w:rFonts w:eastAsia="宋体"/>
                <w:sz w:val="21"/>
                <w:szCs w:val="21"/>
                <w:lang w:eastAsia="zh-CN"/>
              </w:rPr>
              <w:t xml:space="preserve"> of a TDMA </w:t>
            </w:r>
            <w:r>
              <w:rPr>
                <w:rFonts w:eastAsia="宋体" w:hint="eastAsia"/>
                <w:sz w:val="21"/>
                <w:szCs w:val="21"/>
                <w:lang w:eastAsia="zh-CN"/>
              </w:rPr>
              <w:t xml:space="preserve">resource </w:t>
            </w:r>
            <w:r w:rsidRPr="00C1720B">
              <w:rPr>
                <w:rFonts w:eastAsia="宋体"/>
                <w:sz w:val="21"/>
                <w:szCs w:val="21"/>
                <w:lang w:eastAsia="zh-CN"/>
              </w:rPr>
              <w:t>units</w:t>
            </w:r>
          </w:p>
        </w:tc>
        <w:tc>
          <w:tcPr>
            <w:tcW w:w="4509" w:type="dxa"/>
            <w:tcMar>
              <w:top w:w="54" w:type="dxa"/>
              <w:left w:w="108" w:type="dxa"/>
              <w:bottom w:w="54" w:type="dxa"/>
              <w:right w:w="108" w:type="dxa"/>
            </w:tcMar>
          </w:tcPr>
          <w:p w14:paraId="04765F3E" w14:textId="77777777" w:rsidR="005D13D7" w:rsidRPr="00A6289F" w:rsidRDefault="005D13D7" w:rsidP="003A6E67">
            <w:pPr>
              <w:pStyle w:val="af0"/>
              <w:numPr>
                <w:ilvl w:val="0"/>
                <w:numId w:val="47"/>
              </w:numPr>
              <w:snapToGrid w:val="0"/>
              <w:spacing w:afterLines="0" w:after="0"/>
              <w:ind w:leftChars="0" w:left="237" w:hangingChars="113" w:hanging="237"/>
              <w:rPr>
                <w:rFonts w:eastAsia="宋体"/>
                <w:sz w:val="21"/>
                <w:szCs w:val="21"/>
              </w:rPr>
            </w:pPr>
            <w:r w:rsidRPr="00A6289F">
              <w:rPr>
                <w:rFonts w:eastAsia="宋体"/>
                <w:sz w:val="21"/>
                <w:szCs w:val="21"/>
              </w:rPr>
              <w:t>N</w:t>
            </w:r>
            <w:r w:rsidRPr="00A6289F">
              <w:rPr>
                <w:rFonts w:eastAsia="宋体"/>
                <w:sz w:val="21"/>
                <w:szCs w:val="21"/>
                <w:vertAlign w:val="subscript"/>
              </w:rPr>
              <w:t>TDMA</w:t>
            </w:r>
            <w:r w:rsidRPr="00A6289F">
              <w:rPr>
                <w:rFonts w:eastAsia="宋体"/>
                <w:sz w:val="21"/>
                <w:szCs w:val="21"/>
              </w:rPr>
              <w:t xml:space="preserve"> = 32</w:t>
            </w:r>
            <w:r>
              <w:rPr>
                <w:rFonts w:eastAsia="宋体" w:hint="eastAsia"/>
                <w:sz w:val="21"/>
                <w:szCs w:val="21"/>
              </w:rPr>
              <w:t>: 0.4ms for Msg1, 1.9ms for Msg3</w:t>
            </w:r>
          </w:p>
          <w:p w14:paraId="4C308CEA" w14:textId="77777777" w:rsidR="005D13D7" w:rsidRPr="00A6289F" w:rsidRDefault="005D13D7" w:rsidP="003A6E67">
            <w:pPr>
              <w:pStyle w:val="af0"/>
              <w:numPr>
                <w:ilvl w:val="0"/>
                <w:numId w:val="47"/>
              </w:numPr>
              <w:snapToGrid w:val="0"/>
              <w:spacing w:afterLines="0" w:after="0"/>
              <w:ind w:leftChars="0" w:left="237" w:hangingChars="113" w:hanging="237"/>
              <w:rPr>
                <w:rFonts w:eastAsia="宋体"/>
                <w:sz w:val="21"/>
                <w:szCs w:val="21"/>
              </w:rPr>
            </w:pPr>
            <w:r w:rsidRPr="00A6289F">
              <w:rPr>
                <w:rFonts w:eastAsia="宋体"/>
                <w:sz w:val="21"/>
                <w:szCs w:val="21"/>
              </w:rPr>
              <w:t>N</w:t>
            </w:r>
            <w:r w:rsidRPr="00A6289F">
              <w:rPr>
                <w:rFonts w:eastAsia="宋体"/>
                <w:sz w:val="21"/>
                <w:szCs w:val="21"/>
                <w:vertAlign w:val="subscript"/>
              </w:rPr>
              <w:t>TDMA</w:t>
            </w:r>
            <w:r w:rsidRPr="00A6289F">
              <w:rPr>
                <w:rFonts w:eastAsia="宋体"/>
                <w:sz w:val="21"/>
                <w:szCs w:val="21"/>
              </w:rPr>
              <w:t xml:space="preserve"> = 64</w:t>
            </w:r>
            <w:r>
              <w:rPr>
                <w:rFonts w:eastAsia="宋体" w:hint="eastAsia"/>
                <w:sz w:val="21"/>
                <w:szCs w:val="21"/>
              </w:rPr>
              <w:t>: 0.5ms for Msg1, 2.1ms for Msg3</w:t>
            </w:r>
          </w:p>
          <w:p w14:paraId="7D9ABA1B" w14:textId="77777777" w:rsidR="005D13D7" w:rsidRPr="00A6289F" w:rsidRDefault="005D13D7" w:rsidP="003A6E67">
            <w:pPr>
              <w:pStyle w:val="af0"/>
              <w:numPr>
                <w:ilvl w:val="0"/>
                <w:numId w:val="47"/>
              </w:numPr>
              <w:snapToGrid w:val="0"/>
              <w:spacing w:afterLines="0" w:after="0"/>
              <w:ind w:leftChars="0" w:left="237" w:hangingChars="113" w:hanging="237"/>
              <w:rPr>
                <w:rFonts w:eastAsia="宋体"/>
                <w:sz w:val="21"/>
                <w:szCs w:val="21"/>
              </w:rPr>
            </w:pPr>
            <w:r w:rsidRPr="00A6289F">
              <w:rPr>
                <w:rFonts w:eastAsia="宋体"/>
                <w:sz w:val="21"/>
                <w:szCs w:val="21"/>
              </w:rPr>
              <w:t>N</w:t>
            </w:r>
            <w:r w:rsidRPr="00A6289F">
              <w:rPr>
                <w:rFonts w:eastAsia="宋体"/>
                <w:sz w:val="21"/>
                <w:szCs w:val="21"/>
                <w:vertAlign w:val="subscript"/>
              </w:rPr>
              <w:t>TDMA</w:t>
            </w:r>
            <w:r w:rsidRPr="00A6289F">
              <w:rPr>
                <w:rFonts w:eastAsia="宋体"/>
                <w:sz w:val="21"/>
                <w:szCs w:val="21"/>
              </w:rPr>
              <w:t xml:space="preserve"> = 128</w:t>
            </w:r>
            <w:r>
              <w:rPr>
                <w:rFonts w:eastAsia="宋体" w:hint="eastAsia"/>
                <w:sz w:val="21"/>
                <w:szCs w:val="21"/>
              </w:rPr>
              <w:t>: 1.3ms for Msg1, 2.3ms for Msg3</w:t>
            </w:r>
          </w:p>
        </w:tc>
      </w:tr>
      <w:tr w:rsidR="005D13D7" w14:paraId="2A82F021" w14:textId="77777777" w:rsidTr="003A6E67">
        <w:trPr>
          <w:trHeight w:val="20"/>
          <w:jc w:val="center"/>
        </w:trPr>
        <w:tc>
          <w:tcPr>
            <w:tcW w:w="3535" w:type="dxa"/>
            <w:gridSpan w:val="2"/>
            <w:tcMar>
              <w:top w:w="54" w:type="dxa"/>
              <w:left w:w="108" w:type="dxa"/>
              <w:bottom w:w="54" w:type="dxa"/>
              <w:right w:w="108" w:type="dxa"/>
            </w:tcMar>
            <w:vAlign w:val="center"/>
          </w:tcPr>
          <w:p w14:paraId="174D90D8" w14:textId="77777777" w:rsidR="005D13D7" w:rsidRPr="00C1720B" w:rsidRDefault="005D13D7" w:rsidP="003A6E67">
            <w:pPr>
              <w:snapToGrid w:val="0"/>
              <w:spacing w:before="100" w:beforeAutospacing="1" w:afterLines="0" w:after="0"/>
              <w:jc w:val="both"/>
              <w:rPr>
                <w:rFonts w:eastAsia="宋体"/>
                <w:sz w:val="21"/>
                <w:szCs w:val="21"/>
                <w:lang w:eastAsia="zh-CN"/>
              </w:rPr>
            </w:pPr>
            <w:r>
              <w:rPr>
                <w:rFonts w:eastAsia="宋体" w:hint="eastAsia"/>
                <w:sz w:val="21"/>
                <w:szCs w:val="21"/>
                <w:lang w:eastAsia="zh-CN"/>
              </w:rPr>
              <w:t>Energy harvesting consideration</w:t>
            </w:r>
          </w:p>
        </w:tc>
        <w:tc>
          <w:tcPr>
            <w:tcW w:w="4509" w:type="dxa"/>
            <w:tcMar>
              <w:top w:w="54" w:type="dxa"/>
              <w:left w:w="108" w:type="dxa"/>
              <w:bottom w:w="54" w:type="dxa"/>
              <w:right w:w="108" w:type="dxa"/>
            </w:tcMar>
            <w:vAlign w:val="center"/>
          </w:tcPr>
          <w:p w14:paraId="15BA635F" w14:textId="77777777" w:rsidR="005D13D7" w:rsidRPr="00A6289F" w:rsidDel="007D67F0" w:rsidRDefault="005D13D7" w:rsidP="003A6E67">
            <w:pPr>
              <w:snapToGrid w:val="0"/>
              <w:spacing w:afterLines="0" w:after="0"/>
              <w:jc w:val="both"/>
              <w:rPr>
                <w:rFonts w:eastAsia="宋体"/>
                <w:sz w:val="21"/>
                <w:szCs w:val="21"/>
              </w:rPr>
            </w:pPr>
            <w:r>
              <w:rPr>
                <w:rFonts w:eastAsia="宋体" w:hint="eastAsia"/>
                <w:sz w:val="21"/>
                <w:szCs w:val="21"/>
                <w:lang w:eastAsia="zh-CN"/>
              </w:rPr>
              <w:t>No</w:t>
            </w:r>
          </w:p>
        </w:tc>
      </w:tr>
    </w:tbl>
    <w:p w14:paraId="2241FF48" w14:textId="34A0DBF3" w:rsidR="00DB6D36" w:rsidRPr="005D13D7" w:rsidRDefault="00DB6D36" w:rsidP="005D13D7">
      <w:pPr>
        <w:spacing w:after="120"/>
        <w:rPr>
          <w:rFonts w:eastAsiaTheme="minorEastAsia"/>
          <w:lang w:eastAsia="zh-CN"/>
        </w:rPr>
      </w:pPr>
    </w:p>
    <w:sectPr w:rsidR="00DB6D36" w:rsidRPr="005D13D7">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CA97AC" w15:done="0"/>
  <w15:commentEx w15:paraId="31C190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EC7C34" w16cex:dateUtc="2024-11-07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CA97AC" w16cid:durableId="29EC7C34"/>
  <w16cid:commentId w16cid:paraId="31C190A7" w16cid:durableId="1DA71E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3FA97" w14:textId="77777777" w:rsidR="009476AF" w:rsidRDefault="009476AF" w:rsidP="008663A4">
      <w:pPr>
        <w:spacing w:after="120"/>
      </w:pPr>
      <w:r>
        <w:separator/>
      </w:r>
    </w:p>
  </w:endnote>
  <w:endnote w:type="continuationSeparator" w:id="0">
    <w:p w14:paraId="1A95FD50" w14:textId="77777777" w:rsidR="009476AF" w:rsidRDefault="009476AF" w:rsidP="008663A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201C4" w14:textId="77777777" w:rsidR="00E139FF" w:rsidRDefault="00E139FF">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5A40" w14:textId="77777777" w:rsidR="00E139FF" w:rsidRDefault="00E139FF">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AF9C3" w14:textId="77777777" w:rsidR="00E139FF" w:rsidRDefault="00E139FF">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011754" w14:textId="77777777" w:rsidR="009476AF" w:rsidRDefault="009476AF" w:rsidP="008663A4">
      <w:pPr>
        <w:spacing w:after="120"/>
      </w:pPr>
      <w:r>
        <w:separator/>
      </w:r>
    </w:p>
  </w:footnote>
  <w:footnote w:type="continuationSeparator" w:id="0">
    <w:p w14:paraId="597A8076" w14:textId="77777777" w:rsidR="009476AF" w:rsidRDefault="009476AF" w:rsidP="008663A4">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2B664" w14:textId="77777777" w:rsidR="00E139FF" w:rsidRDefault="00E139FF">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72158" w14:textId="77777777" w:rsidR="00E139FF" w:rsidRDefault="00E139FF">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3EC8B" w14:textId="77777777" w:rsidR="00E139FF" w:rsidRDefault="00E139FF">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F4212"/>
    <w:multiLevelType w:val="singleLevel"/>
    <w:tmpl w:val="04090003"/>
    <w:lvl w:ilvl="0">
      <w:start w:val="1"/>
      <w:numFmt w:val="bullet"/>
      <w:lvlText w:val=""/>
      <w:lvlJc w:val="left"/>
      <w:pPr>
        <w:ind w:left="420" w:hanging="420"/>
      </w:pPr>
      <w:rPr>
        <w:rFonts w:ascii="Wingdings" w:hAnsi="Wingdings" w:hint="default"/>
      </w:rPr>
    </w:lvl>
  </w:abstractNum>
  <w:abstractNum w:abstractNumId="1">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E8827240"/>
    <w:multiLevelType w:val="singleLevel"/>
    <w:tmpl w:val="E8827240"/>
    <w:lvl w:ilvl="0">
      <w:start w:val="1"/>
      <w:numFmt w:val="bullet"/>
      <w:lvlText w:val=""/>
      <w:lvlJc w:val="left"/>
      <w:pPr>
        <w:tabs>
          <w:tab w:val="left" w:pos="420"/>
        </w:tabs>
        <w:ind w:left="840" w:hanging="420"/>
      </w:pPr>
      <w:rPr>
        <w:rFonts w:ascii="Wingdings" w:hAnsi="Wingdings" w:hint="default"/>
      </w:rPr>
    </w:lvl>
  </w:abstractNum>
  <w:abstractNum w:abstractNumId="3">
    <w:nsid w:val="F505C09B"/>
    <w:multiLevelType w:val="singleLevel"/>
    <w:tmpl w:val="F505C09B"/>
    <w:lvl w:ilvl="0">
      <w:start w:val="2"/>
      <w:numFmt w:val="decimal"/>
      <w:suff w:val="space"/>
      <w:lvlText w:val="%1."/>
      <w:lvlJc w:val="left"/>
    </w:lvl>
  </w:abstractNum>
  <w:abstractNum w:abstractNumId="4">
    <w:nsid w:val="02CC6D42"/>
    <w:multiLevelType w:val="hybridMultilevel"/>
    <w:tmpl w:val="AFCA8F04"/>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D73ED4"/>
    <w:multiLevelType w:val="multilevel"/>
    <w:tmpl w:val="08D73E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29C1416"/>
    <w:multiLevelType w:val="multilevel"/>
    <w:tmpl w:val="129C141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3612ECA"/>
    <w:multiLevelType w:val="multilevel"/>
    <w:tmpl w:val="13612ECA"/>
    <w:lvl w:ilvl="0">
      <w:start w:val="6"/>
      <w:numFmt w:val="bullet"/>
      <w:lvlText w:val="-"/>
      <w:lvlJc w:val="left"/>
      <w:pPr>
        <w:ind w:left="440" w:hanging="440"/>
      </w:pPr>
      <w:rPr>
        <w:rFonts w:ascii="Times New Roman"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B6D53FC"/>
    <w:multiLevelType w:val="multilevel"/>
    <w:tmpl w:val="A7E0DD30"/>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D184C74"/>
    <w:multiLevelType w:val="multilevel"/>
    <w:tmpl w:val="1D184C7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14">
    <w:nsid w:val="2C711CA9"/>
    <w:multiLevelType w:val="hybridMultilevel"/>
    <w:tmpl w:val="88FA5F96"/>
    <w:lvl w:ilvl="0" w:tplc="3670F522">
      <w:start w:val="1"/>
      <w:numFmt w:val="bullet"/>
      <w:lvlText w:val="-"/>
      <w:lvlJc w:val="left"/>
      <w:pPr>
        <w:ind w:left="996" w:hanging="420"/>
      </w:pPr>
      <w:rPr>
        <w:rFonts w:ascii="宋体" w:eastAsia="宋体" w:hAnsi="宋体" w:hint="eastAsia"/>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nsid w:val="2F2B3CE8"/>
    <w:multiLevelType w:val="multilevel"/>
    <w:tmpl w:val="C52E0DD6"/>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31584199"/>
    <w:multiLevelType w:val="multilevel"/>
    <w:tmpl w:val="3158419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5A77668"/>
    <w:multiLevelType w:val="hybridMultilevel"/>
    <w:tmpl w:val="6AD25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4D120B"/>
    <w:multiLevelType w:val="multilevel"/>
    <w:tmpl w:val="384D1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BAB4DCF"/>
    <w:multiLevelType w:val="hybridMultilevel"/>
    <w:tmpl w:val="B2D4009C"/>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nsid w:val="431955F6"/>
    <w:multiLevelType w:val="multilevel"/>
    <w:tmpl w:val="431955F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nsid w:val="460F65A6"/>
    <w:multiLevelType w:val="multilevel"/>
    <w:tmpl w:val="A1AA6D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CF224B3"/>
    <w:multiLevelType w:val="multilevel"/>
    <w:tmpl w:val="4CF224B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E2A64FE"/>
    <w:multiLevelType w:val="hybridMultilevel"/>
    <w:tmpl w:val="855CADD2"/>
    <w:lvl w:ilvl="0" w:tplc="3670F5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30">
    <w:nsid w:val="542149C7"/>
    <w:multiLevelType w:val="multilevel"/>
    <w:tmpl w:val="542149C7"/>
    <w:lvl w:ilvl="0">
      <w:start w:val="1"/>
      <w:numFmt w:val="bullet"/>
      <w:lvlText w:val="•"/>
      <w:lvlJc w:val="left"/>
      <w:pPr>
        <w:tabs>
          <w:tab w:val="left" w:pos="720"/>
        </w:tabs>
        <w:ind w:left="720" w:hanging="360"/>
      </w:pPr>
      <w:rPr>
        <w:rFonts w:ascii="Arial" w:eastAsia="宋体" w:hAnsi="Arial" w:cs="Times New Roman" w:hint="default"/>
        <w:u w:val="none"/>
      </w:rPr>
    </w:lvl>
    <w:lvl w:ilvl="1">
      <w:numFmt w:val="bullet"/>
      <w:lvlText w:val="•"/>
      <w:lvlJc w:val="left"/>
      <w:pPr>
        <w:tabs>
          <w:tab w:val="left" w:pos="1440"/>
        </w:tabs>
        <w:ind w:left="1440" w:hanging="360"/>
      </w:pPr>
      <w:rPr>
        <w:rFonts w:ascii="Arial" w:eastAsia="宋体" w:hAnsi="Arial" w:cs="Times New Roman" w:hint="default"/>
        <w:u w:val="none"/>
      </w:rPr>
    </w:lvl>
    <w:lvl w:ilvl="2">
      <w:numFmt w:val="bullet"/>
      <w:lvlText w:val="•"/>
      <w:lvlJc w:val="left"/>
      <w:pPr>
        <w:tabs>
          <w:tab w:val="left" w:pos="2160"/>
        </w:tabs>
        <w:ind w:left="2160" w:hanging="360"/>
      </w:pPr>
      <w:rPr>
        <w:rFonts w:ascii="Arial" w:eastAsia="宋体" w:hAnsi="Arial" w:cs="Times New Roman" w:hint="default"/>
        <w:u w:val="none"/>
      </w:rPr>
    </w:lvl>
    <w:lvl w:ilvl="3">
      <w:numFmt w:val="bullet"/>
      <w:lvlText w:val="•"/>
      <w:lvlJc w:val="left"/>
      <w:pPr>
        <w:tabs>
          <w:tab w:val="left" w:pos="2880"/>
        </w:tabs>
        <w:ind w:left="2880" w:hanging="360"/>
      </w:pPr>
      <w:rPr>
        <w:rFonts w:ascii="Arial" w:eastAsia="宋体" w:hAnsi="Arial" w:cs="Times New Roman" w:hint="default"/>
        <w:u w:val="none"/>
      </w:rPr>
    </w:lvl>
    <w:lvl w:ilvl="4">
      <w:start w:val="1"/>
      <w:numFmt w:val="bullet"/>
      <w:lvlText w:val="•"/>
      <w:lvlJc w:val="left"/>
      <w:pPr>
        <w:tabs>
          <w:tab w:val="left" w:pos="3600"/>
        </w:tabs>
        <w:ind w:left="3600" w:hanging="360"/>
      </w:pPr>
      <w:rPr>
        <w:rFonts w:ascii="Arial" w:eastAsia="宋体" w:hAnsi="Arial" w:cs="Times New Roman" w:hint="default"/>
        <w:u w:val="none"/>
      </w:rPr>
    </w:lvl>
    <w:lvl w:ilvl="5">
      <w:start w:val="1"/>
      <w:numFmt w:val="bullet"/>
      <w:lvlText w:val="•"/>
      <w:lvlJc w:val="left"/>
      <w:pPr>
        <w:tabs>
          <w:tab w:val="left" w:pos="4320"/>
        </w:tabs>
        <w:ind w:left="4320" w:hanging="360"/>
      </w:pPr>
      <w:rPr>
        <w:rFonts w:ascii="Arial" w:eastAsia="宋体" w:hAnsi="Arial" w:cs="Times New Roman" w:hint="default"/>
        <w:u w:val="none"/>
      </w:rPr>
    </w:lvl>
    <w:lvl w:ilvl="6">
      <w:start w:val="1"/>
      <w:numFmt w:val="bullet"/>
      <w:lvlText w:val="•"/>
      <w:lvlJc w:val="left"/>
      <w:pPr>
        <w:tabs>
          <w:tab w:val="left" w:pos="5040"/>
        </w:tabs>
        <w:ind w:left="5040" w:hanging="360"/>
      </w:pPr>
      <w:rPr>
        <w:rFonts w:ascii="Arial" w:eastAsia="宋体" w:hAnsi="Arial" w:cs="Times New Roman" w:hint="default"/>
        <w:u w:val="none"/>
      </w:rPr>
    </w:lvl>
    <w:lvl w:ilvl="7">
      <w:start w:val="1"/>
      <w:numFmt w:val="bullet"/>
      <w:lvlText w:val="•"/>
      <w:lvlJc w:val="left"/>
      <w:pPr>
        <w:tabs>
          <w:tab w:val="left" w:pos="5760"/>
        </w:tabs>
        <w:ind w:left="5760" w:hanging="360"/>
      </w:pPr>
      <w:rPr>
        <w:rFonts w:ascii="Arial" w:eastAsia="宋体" w:hAnsi="Arial" w:cs="Times New Roman" w:hint="default"/>
        <w:u w:val="none"/>
      </w:rPr>
    </w:lvl>
    <w:lvl w:ilvl="8">
      <w:start w:val="1"/>
      <w:numFmt w:val="bullet"/>
      <w:lvlText w:val="•"/>
      <w:lvlJc w:val="left"/>
      <w:pPr>
        <w:tabs>
          <w:tab w:val="left" w:pos="6480"/>
        </w:tabs>
        <w:ind w:left="6480" w:hanging="360"/>
      </w:pPr>
      <w:rPr>
        <w:rFonts w:ascii="Arial" w:eastAsia="宋体" w:hAnsi="Arial" w:cs="Times New Roman" w:hint="default"/>
        <w:u w:val="none"/>
      </w:rPr>
    </w:lvl>
  </w:abstractNum>
  <w:abstractNum w:abstractNumId="31">
    <w:nsid w:val="57022842"/>
    <w:multiLevelType w:val="multilevel"/>
    <w:tmpl w:val="57022842"/>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57DA2130"/>
    <w:multiLevelType w:val="multilevel"/>
    <w:tmpl w:val="BD4A537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nsid w:val="5C230665"/>
    <w:multiLevelType w:val="hybridMultilevel"/>
    <w:tmpl w:val="B19EA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4C2EFC"/>
    <w:multiLevelType w:val="multilevel"/>
    <w:tmpl w:val="5F4C2EF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3E17A9D"/>
    <w:multiLevelType w:val="multilevel"/>
    <w:tmpl w:val="63E17A9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40E267C"/>
    <w:multiLevelType w:val="hybridMultilevel"/>
    <w:tmpl w:val="55C27D3A"/>
    <w:lvl w:ilvl="0" w:tplc="3670F5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3031519"/>
    <w:multiLevelType w:val="multilevel"/>
    <w:tmpl w:val="730315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6AB4CE2"/>
    <w:multiLevelType w:val="hybridMultilevel"/>
    <w:tmpl w:val="DA4E7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5F7727"/>
    <w:multiLevelType w:val="multilevel"/>
    <w:tmpl w:val="795F772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A902DBF"/>
    <w:multiLevelType w:val="multilevel"/>
    <w:tmpl w:val="7A902DBF"/>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nsid w:val="7EF54449"/>
    <w:multiLevelType w:val="multilevel"/>
    <w:tmpl w:val="7EF54449"/>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nsid w:val="7FB515B6"/>
    <w:multiLevelType w:val="multilevel"/>
    <w:tmpl w:val="7FB515B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39"/>
  </w:num>
  <w:num w:numId="4">
    <w:abstractNumId w:val="45"/>
  </w:num>
  <w:num w:numId="5">
    <w:abstractNumId w:val="24"/>
  </w:num>
  <w:num w:numId="6">
    <w:abstractNumId w:val="38"/>
  </w:num>
  <w:num w:numId="7">
    <w:abstractNumId w:val="34"/>
  </w:num>
  <w:num w:numId="8">
    <w:abstractNumId w:val="46"/>
  </w:num>
  <w:num w:numId="9">
    <w:abstractNumId w:val="31"/>
  </w:num>
  <w:num w:numId="10">
    <w:abstractNumId w:val="3"/>
  </w:num>
  <w:num w:numId="11">
    <w:abstractNumId w:val="30"/>
  </w:num>
  <w:num w:numId="12">
    <w:abstractNumId w:val="12"/>
  </w:num>
  <w:num w:numId="13">
    <w:abstractNumId w:val="22"/>
  </w:num>
  <w:num w:numId="14">
    <w:abstractNumId w:val="43"/>
  </w:num>
  <w:num w:numId="15">
    <w:abstractNumId w:val="44"/>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19"/>
  </w:num>
  <w:num w:numId="19">
    <w:abstractNumId w:val="8"/>
  </w:num>
  <w:num w:numId="20">
    <w:abstractNumId w:val="2"/>
  </w:num>
  <w:num w:numId="21">
    <w:abstractNumId w:val="29"/>
  </w:num>
  <w:num w:numId="22">
    <w:abstractNumId w:val="6"/>
  </w:num>
  <w:num w:numId="23">
    <w:abstractNumId w:val="0"/>
  </w:num>
  <w:num w:numId="24">
    <w:abstractNumId w:val="10"/>
  </w:num>
  <w:num w:numId="25">
    <w:abstractNumId w:val="7"/>
  </w:num>
  <w:num w:numId="26">
    <w:abstractNumId w:val="36"/>
  </w:num>
  <w:num w:numId="27">
    <w:abstractNumId w:val="26"/>
  </w:num>
  <w:num w:numId="28">
    <w:abstractNumId w:val="35"/>
  </w:num>
  <w:num w:numId="29">
    <w:abstractNumId w:val="40"/>
  </w:num>
  <w:num w:numId="30">
    <w:abstractNumId w:val="11"/>
  </w:num>
  <w:num w:numId="31">
    <w:abstractNumId w:val="42"/>
  </w:num>
  <w:num w:numId="32">
    <w:abstractNumId w:val="13"/>
  </w:num>
  <w:num w:numId="33">
    <w:abstractNumId w:val="21"/>
  </w:num>
  <w:num w:numId="34">
    <w:abstractNumId w:val="9"/>
  </w:num>
  <w:num w:numId="35">
    <w:abstractNumId w:val="41"/>
  </w:num>
  <w:num w:numId="36">
    <w:abstractNumId w:val="4"/>
  </w:num>
  <w:num w:numId="37">
    <w:abstractNumId w:val="14"/>
  </w:num>
  <w:num w:numId="38">
    <w:abstractNumId w:val="17"/>
  </w:num>
  <w:num w:numId="39">
    <w:abstractNumId w:val="17"/>
  </w:num>
  <w:num w:numId="40">
    <w:abstractNumId w:val="18"/>
  </w:num>
  <w:num w:numId="41">
    <w:abstractNumId w:val="37"/>
  </w:num>
  <w:num w:numId="42">
    <w:abstractNumId w:val="27"/>
  </w:num>
  <w:num w:numId="43">
    <w:abstractNumId w:val="15"/>
  </w:num>
  <w:num w:numId="44">
    <w:abstractNumId w:val="32"/>
  </w:num>
  <w:num w:numId="45">
    <w:abstractNumId w:val="23"/>
  </w:num>
  <w:num w:numId="46">
    <w:abstractNumId w:val="33"/>
  </w:num>
  <w:num w:numId="47">
    <w:abstractNumId w:val="20"/>
  </w:num>
  <w:num w:numId="48">
    <w:abstractNumId w:val="1"/>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003"/>
    <w:rsid w:val="0000314F"/>
    <w:rsid w:val="0000351A"/>
    <w:rsid w:val="00003EB7"/>
    <w:rsid w:val="00003FDA"/>
    <w:rsid w:val="0000452F"/>
    <w:rsid w:val="00004A77"/>
    <w:rsid w:val="00004B9D"/>
    <w:rsid w:val="00004E56"/>
    <w:rsid w:val="00005075"/>
    <w:rsid w:val="00005A43"/>
    <w:rsid w:val="000062DC"/>
    <w:rsid w:val="0000655A"/>
    <w:rsid w:val="000069B1"/>
    <w:rsid w:val="00006C8B"/>
    <w:rsid w:val="00006F36"/>
    <w:rsid w:val="00006FD4"/>
    <w:rsid w:val="00007368"/>
    <w:rsid w:val="000078A3"/>
    <w:rsid w:val="00010000"/>
    <w:rsid w:val="000103F3"/>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C72"/>
    <w:rsid w:val="00014E2B"/>
    <w:rsid w:val="00014FE7"/>
    <w:rsid w:val="00015419"/>
    <w:rsid w:val="000155EE"/>
    <w:rsid w:val="000156A1"/>
    <w:rsid w:val="000158AE"/>
    <w:rsid w:val="000159FF"/>
    <w:rsid w:val="00015E71"/>
    <w:rsid w:val="000161ED"/>
    <w:rsid w:val="000162EF"/>
    <w:rsid w:val="00016475"/>
    <w:rsid w:val="00016490"/>
    <w:rsid w:val="00016926"/>
    <w:rsid w:val="00016D0D"/>
    <w:rsid w:val="00016D93"/>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468"/>
    <w:rsid w:val="00025742"/>
    <w:rsid w:val="0002583F"/>
    <w:rsid w:val="00025BEC"/>
    <w:rsid w:val="00025E34"/>
    <w:rsid w:val="000262F8"/>
    <w:rsid w:val="000265CD"/>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33EB"/>
    <w:rsid w:val="00053822"/>
    <w:rsid w:val="00053A59"/>
    <w:rsid w:val="00054151"/>
    <w:rsid w:val="0005420B"/>
    <w:rsid w:val="00054454"/>
    <w:rsid w:val="00054B92"/>
    <w:rsid w:val="00055055"/>
    <w:rsid w:val="0005514B"/>
    <w:rsid w:val="0005592F"/>
    <w:rsid w:val="00055DDD"/>
    <w:rsid w:val="00055E0F"/>
    <w:rsid w:val="00055FF1"/>
    <w:rsid w:val="000563A3"/>
    <w:rsid w:val="000571CA"/>
    <w:rsid w:val="000572F1"/>
    <w:rsid w:val="00057701"/>
    <w:rsid w:val="00057AB9"/>
    <w:rsid w:val="000601F2"/>
    <w:rsid w:val="00060392"/>
    <w:rsid w:val="00060399"/>
    <w:rsid w:val="0006076C"/>
    <w:rsid w:val="00060BEB"/>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3CB"/>
    <w:rsid w:val="000725C5"/>
    <w:rsid w:val="00073511"/>
    <w:rsid w:val="00073868"/>
    <w:rsid w:val="000739C3"/>
    <w:rsid w:val="00073E99"/>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77F7E"/>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0CD"/>
    <w:rsid w:val="0008531E"/>
    <w:rsid w:val="000855C8"/>
    <w:rsid w:val="0008560C"/>
    <w:rsid w:val="0008587A"/>
    <w:rsid w:val="00085B64"/>
    <w:rsid w:val="00085EEE"/>
    <w:rsid w:val="00086060"/>
    <w:rsid w:val="000863E2"/>
    <w:rsid w:val="000865BC"/>
    <w:rsid w:val="000867EC"/>
    <w:rsid w:val="00086822"/>
    <w:rsid w:val="000868E5"/>
    <w:rsid w:val="00086C56"/>
    <w:rsid w:val="00086EC2"/>
    <w:rsid w:val="000873C6"/>
    <w:rsid w:val="00087487"/>
    <w:rsid w:val="0008757D"/>
    <w:rsid w:val="0008760D"/>
    <w:rsid w:val="00087B71"/>
    <w:rsid w:val="00087F3B"/>
    <w:rsid w:val="000902F7"/>
    <w:rsid w:val="0009052B"/>
    <w:rsid w:val="00090AF3"/>
    <w:rsid w:val="00090ED3"/>
    <w:rsid w:val="00090F89"/>
    <w:rsid w:val="000913BA"/>
    <w:rsid w:val="00091659"/>
    <w:rsid w:val="000924D0"/>
    <w:rsid w:val="000927BA"/>
    <w:rsid w:val="00092ED1"/>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139"/>
    <w:rsid w:val="000A4428"/>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233"/>
    <w:rsid w:val="000B450A"/>
    <w:rsid w:val="000B4768"/>
    <w:rsid w:val="000B49AE"/>
    <w:rsid w:val="000B4C79"/>
    <w:rsid w:val="000B5A9D"/>
    <w:rsid w:val="000B5AE7"/>
    <w:rsid w:val="000B5D57"/>
    <w:rsid w:val="000B5ED5"/>
    <w:rsid w:val="000B63B3"/>
    <w:rsid w:val="000B6693"/>
    <w:rsid w:val="000B679C"/>
    <w:rsid w:val="000B6F3B"/>
    <w:rsid w:val="000B731D"/>
    <w:rsid w:val="000B760E"/>
    <w:rsid w:val="000B7AA2"/>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001"/>
    <w:rsid w:val="000C46B1"/>
    <w:rsid w:val="000C47ED"/>
    <w:rsid w:val="000C4A02"/>
    <w:rsid w:val="000C5004"/>
    <w:rsid w:val="000C5188"/>
    <w:rsid w:val="000C5564"/>
    <w:rsid w:val="000C55EF"/>
    <w:rsid w:val="000C57C8"/>
    <w:rsid w:val="000C59EA"/>
    <w:rsid w:val="000C5BF6"/>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5B3"/>
    <w:rsid w:val="000E0A6A"/>
    <w:rsid w:val="000E0E57"/>
    <w:rsid w:val="000E0EB9"/>
    <w:rsid w:val="000E1862"/>
    <w:rsid w:val="000E1CBE"/>
    <w:rsid w:val="000E20D5"/>
    <w:rsid w:val="000E2C1E"/>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93"/>
    <w:rsid w:val="000E7386"/>
    <w:rsid w:val="000E7917"/>
    <w:rsid w:val="000E7926"/>
    <w:rsid w:val="000E7F49"/>
    <w:rsid w:val="000F10B1"/>
    <w:rsid w:val="000F141E"/>
    <w:rsid w:val="000F1B95"/>
    <w:rsid w:val="000F1EC3"/>
    <w:rsid w:val="000F266C"/>
    <w:rsid w:val="000F2D35"/>
    <w:rsid w:val="000F381F"/>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A02"/>
    <w:rsid w:val="00104CDF"/>
    <w:rsid w:val="001051B9"/>
    <w:rsid w:val="00105225"/>
    <w:rsid w:val="00105681"/>
    <w:rsid w:val="001059AD"/>
    <w:rsid w:val="00105B53"/>
    <w:rsid w:val="00105B81"/>
    <w:rsid w:val="00105E27"/>
    <w:rsid w:val="00105F4A"/>
    <w:rsid w:val="001065F9"/>
    <w:rsid w:val="0010729F"/>
    <w:rsid w:val="00110194"/>
    <w:rsid w:val="001106ED"/>
    <w:rsid w:val="00110795"/>
    <w:rsid w:val="00110882"/>
    <w:rsid w:val="001108EB"/>
    <w:rsid w:val="0011094B"/>
    <w:rsid w:val="00110F3F"/>
    <w:rsid w:val="001119CA"/>
    <w:rsid w:val="00111EED"/>
    <w:rsid w:val="001125D0"/>
    <w:rsid w:val="00112C85"/>
    <w:rsid w:val="00112DB6"/>
    <w:rsid w:val="00112FB5"/>
    <w:rsid w:val="001136C6"/>
    <w:rsid w:val="001136C8"/>
    <w:rsid w:val="00113D1E"/>
    <w:rsid w:val="00113E97"/>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5D5"/>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521"/>
    <w:rsid w:val="00135AC8"/>
    <w:rsid w:val="00135EBB"/>
    <w:rsid w:val="00135EFC"/>
    <w:rsid w:val="00136265"/>
    <w:rsid w:val="00136680"/>
    <w:rsid w:val="0013673A"/>
    <w:rsid w:val="00136A81"/>
    <w:rsid w:val="00136ABE"/>
    <w:rsid w:val="00136D37"/>
    <w:rsid w:val="00140232"/>
    <w:rsid w:val="00140355"/>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0A5F"/>
    <w:rsid w:val="00160E62"/>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41E"/>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6B3"/>
    <w:rsid w:val="00173921"/>
    <w:rsid w:val="00173A38"/>
    <w:rsid w:val="00173A9A"/>
    <w:rsid w:val="00173BAF"/>
    <w:rsid w:val="00173C9E"/>
    <w:rsid w:val="001741F9"/>
    <w:rsid w:val="001749FE"/>
    <w:rsid w:val="00174F34"/>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1F9"/>
    <w:rsid w:val="001824B9"/>
    <w:rsid w:val="00182691"/>
    <w:rsid w:val="00182AB7"/>
    <w:rsid w:val="001833D2"/>
    <w:rsid w:val="001837E6"/>
    <w:rsid w:val="00183AC1"/>
    <w:rsid w:val="00183BA0"/>
    <w:rsid w:val="00183C31"/>
    <w:rsid w:val="00184A77"/>
    <w:rsid w:val="00184FDC"/>
    <w:rsid w:val="001855B7"/>
    <w:rsid w:val="00185896"/>
    <w:rsid w:val="001860F6"/>
    <w:rsid w:val="001862F7"/>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C15"/>
    <w:rsid w:val="001B1DF0"/>
    <w:rsid w:val="001B21A4"/>
    <w:rsid w:val="001B2B5F"/>
    <w:rsid w:val="001B2C41"/>
    <w:rsid w:val="001B2F45"/>
    <w:rsid w:val="001B3109"/>
    <w:rsid w:val="001B34A9"/>
    <w:rsid w:val="001B34D7"/>
    <w:rsid w:val="001B3961"/>
    <w:rsid w:val="001B3AB2"/>
    <w:rsid w:val="001B3CAA"/>
    <w:rsid w:val="001B426C"/>
    <w:rsid w:val="001B42BF"/>
    <w:rsid w:val="001B42F8"/>
    <w:rsid w:val="001B4654"/>
    <w:rsid w:val="001B4C01"/>
    <w:rsid w:val="001B4C21"/>
    <w:rsid w:val="001B58C4"/>
    <w:rsid w:val="001B5C4A"/>
    <w:rsid w:val="001B5FF3"/>
    <w:rsid w:val="001B6D4A"/>
    <w:rsid w:val="001B6D73"/>
    <w:rsid w:val="001B6ED0"/>
    <w:rsid w:val="001B750D"/>
    <w:rsid w:val="001B7842"/>
    <w:rsid w:val="001B7C56"/>
    <w:rsid w:val="001B7CD4"/>
    <w:rsid w:val="001C0114"/>
    <w:rsid w:val="001C0727"/>
    <w:rsid w:val="001C0844"/>
    <w:rsid w:val="001C0857"/>
    <w:rsid w:val="001C0880"/>
    <w:rsid w:val="001C0930"/>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183"/>
    <w:rsid w:val="001C5310"/>
    <w:rsid w:val="001C5360"/>
    <w:rsid w:val="001C5C57"/>
    <w:rsid w:val="001C5C81"/>
    <w:rsid w:val="001C6060"/>
    <w:rsid w:val="001C6293"/>
    <w:rsid w:val="001C63A4"/>
    <w:rsid w:val="001C641E"/>
    <w:rsid w:val="001C661D"/>
    <w:rsid w:val="001C6C75"/>
    <w:rsid w:val="001C7497"/>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1DF"/>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83"/>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796"/>
    <w:rsid w:val="00212A84"/>
    <w:rsid w:val="00212C52"/>
    <w:rsid w:val="00212F60"/>
    <w:rsid w:val="00212F65"/>
    <w:rsid w:val="002132BE"/>
    <w:rsid w:val="002132CD"/>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F94"/>
    <w:rsid w:val="00220269"/>
    <w:rsid w:val="0022027C"/>
    <w:rsid w:val="002208B8"/>
    <w:rsid w:val="00220AF0"/>
    <w:rsid w:val="00220D2C"/>
    <w:rsid w:val="00220D58"/>
    <w:rsid w:val="00220EFA"/>
    <w:rsid w:val="00221243"/>
    <w:rsid w:val="00221A37"/>
    <w:rsid w:val="002220F3"/>
    <w:rsid w:val="0022210F"/>
    <w:rsid w:val="002228A2"/>
    <w:rsid w:val="00222932"/>
    <w:rsid w:val="00222B79"/>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6CF0"/>
    <w:rsid w:val="0022718F"/>
    <w:rsid w:val="002274B4"/>
    <w:rsid w:val="00227AB1"/>
    <w:rsid w:val="00227B07"/>
    <w:rsid w:val="00230290"/>
    <w:rsid w:val="00230796"/>
    <w:rsid w:val="002307DF"/>
    <w:rsid w:val="00230A78"/>
    <w:rsid w:val="00230C66"/>
    <w:rsid w:val="00230EC2"/>
    <w:rsid w:val="002310D2"/>
    <w:rsid w:val="00231516"/>
    <w:rsid w:val="002315DD"/>
    <w:rsid w:val="00231D7B"/>
    <w:rsid w:val="00231E88"/>
    <w:rsid w:val="00231E9C"/>
    <w:rsid w:val="00231EB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486"/>
    <w:rsid w:val="002407E6"/>
    <w:rsid w:val="00240A74"/>
    <w:rsid w:val="00240E71"/>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47F1B"/>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A17"/>
    <w:rsid w:val="0025508B"/>
    <w:rsid w:val="002553BC"/>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494F"/>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121"/>
    <w:rsid w:val="00294136"/>
    <w:rsid w:val="0029433F"/>
    <w:rsid w:val="002947D9"/>
    <w:rsid w:val="00295327"/>
    <w:rsid w:val="0029537F"/>
    <w:rsid w:val="0029568A"/>
    <w:rsid w:val="00295A68"/>
    <w:rsid w:val="00295BA0"/>
    <w:rsid w:val="00295BF9"/>
    <w:rsid w:val="00295F02"/>
    <w:rsid w:val="0029632B"/>
    <w:rsid w:val="0029675E"/>
    <w:rsid w:val="00296EB9"/>
    <w:rsid w:val="00297027"/>
    <w:rsid w:val="0029707D"/>
    <w:rsid w:val="00297303"/>
    <w:rsid w:val="00297884"/>
    <w:rsid w:val="00297E60"/>
    <w:rsid w:val="00297EE6"/>
    <w:rsid w:val="002A0018"/>
    <w:rsid w:val="002A1065"/>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8F8"/>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B77"/>
    <w:rsid w:val="002B7156"/>
    <w:rsid w:val="002B73E2"/>
    <w:rsid w:val="002B7A11"/>
    <w:rsid w:val="002B7A3D"/>
    <w:rsid w:val="002B7AF3"/>
    <w:rsid w:val="002B7CAB"/>
    <w:rsid w:val="002C0C11"/>
    <w:rsid w:val="002C0F50"/>
    <w:rsid w:val="002C1102"/>
    <w:rsid w:val="002C1248"/>
    <w:rsid w:val="002C12A6"/>
    <w:rsid w:val="002C14EB"/>
    <w:rsid w:val="002C1690"/>
    <w:rsid w:val="002C1DA7"/>
    <w:rsid w:val="002C1E5F"/>
    <w:rsid w:val="002C2613"/>
    <w:rsid w:val="002C2854"/>
    <w:rsid w:val="002C2A5F"/>
    <w:rsid w:val="002C31F8"/>
    <w:rsid w:val="002C3326"/>
    <w:rsid w:val="002C3D74"/>
    <w:rsid w:val="002C4218"/>
    <w:rsid w:val="002C4300"/>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BE9"/>
    <w:rsid w:val="002E5D78"/>
    <w:rsid w:val="002E5EB8"/>
    <w:rsid w:val="002E608C"/>
    <w:rsid w:val="002E60DF"/>
    <w:rsid w:val="002E61F2"/>
    <w:rsid w:val="002E6966"/>
    <w:rsid w:val="002E69C5"/>
    <w:rsid w:val="002E69F0"/>
    <w:rsid w:val="002E7675"/>
    <w:rsid w:val="002E7E65"/>
    <w:rsid w:val="002F035C"/>
    <w:rsid w:val="002F0B10"/>
    <w:rsid w:val="002F1030"/>
    <w:rsid w:val="002F1387"/>
    <w:rsid w:val="002F1494"/>
    <w:rsid w:val="002F15B6"/>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4A0"/>
    <w:rsid w:val="00306A75"/>
    <w:rsid w:val="00306DF6"/>
    <w:rsid w:val="003072FA"/>
    <w:rsid w:val="00307321"/>
    <w:rsid w:val="00307395"/>
    <w:rsid w:val="003073B3"/>
    <w:rsid w:val="00307716"/>
    <w:rsid w:val="00307FAA"/>
    <w:rsid w:val="00310071"/>
    <w:rsid w:val="00310124"/>
    <w:rsid w:val="003101FE"/>
    <w:rsid w:val="0031028D"/>
    <w:rsid w:val="00310741"/>
    <w:rsid w:val="00310981"/>
    <w:rsid w:val="00311255"/>
    <w:rsid w:val="0031166C"/>
    <w:rsid w:val="003116CB"/>
    <w:rsid w:val="003117AF"/>
    <w:rsid w:val="003118FA"/>
    <w:rsid w:val="00311A2C"/>
    <w:rsid w:val="00311CA8"/>
    <w:rsid w:val="00311CE7"/>
    <w:rsid w:val="00311E0A"/>
    <w:rsid w:val="003123D9"/>
    <w:rsid w:val="003130F3"/>
    <w:rsid w:val="00313194"/>
    <w:rsid w:val="00313944"/>
    <w:rsid w:val="00313A63"/>
    <w:rsid w:val="00313EBB"/>
    <w:rsid w:val="003142C6"/>
    <w:rsid w:val="003149F6"/>
    <w:rsid w:val="00314A6A"/>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8E9"/>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1023"/>
    <w:rsid w:val="0033158B"/>
    <w:rsid w:val="00332356"/>
    <w:rsid w:val="0033249D"/>
    <w:rsid w:val="00332652"/>
    <w:rsid w:val="00333425"/>
    <w:rsid w:val="00333C6A"/>
    <w:rsid w:val="00333FCA"/>
    <w:rsid w:val="0033423B"/>
    <w:rsid w:val="003343F2"/>
    <w:rsid w:val="00334A31"/>
    <w:rsid w:val="00334A62"/>
    <w:rsid w:val="0033505B"/>
    <w:rsid w:val="00335176"/>
    <w:rsid w:val="00335415"/>
    <w:rsid w:val="003354E6"/>
    <w:rsid w:val="00335F99"/>
    <w:rsid w:val="003365EC"/>
    <w:rsid w:val="0033669F"/>
    <w:rsid w:val="00336810"/>
    <w:rsid w:val="00336C88"/>
    <w:rsid w:val="00336EF2"/>
    <w:rsid w:val="0033705D"/>
    <w:rsid w:val="00337561"/>
    <w:rsid w:val="00337619"/>
    <w:rsid w:val="00337D91"/>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5E8A"/>
    <w:rsid w:val="003562EE"/>
    <w:rsid w:val="003569CB"/>
    <w:rsid w:val="00356ACD"/>
    <w:rsid w:val="00356FB8"/>
    <w:rsid w:val="003575F9"/>
    <w:rsid w:val="00357790"/>
    <w:rsid w:val="00357E99"/>
    <w:rsid w:val="003601D4"/>
    <w:rsid w:val="00360D5F"/>
    <w:rsid w:val="00360FC4"/>
    <w:rsid w:val="0036134C"/>
    <w:rsid w:val="00362115"/>
    <w:rsid w:val="00362200"/>
    <w:rsid w:val="003623B1"/>
    <w:rsid w:val="00362652"/>
    <w:rsid w:val="003628F3"/>
    <w:rsid w:val="00362973"/>
    <w:rsid w:val="00362BAC"/>
    <w:rsid w:val="00362C78"/>
    <w:rsid w:val="00362DC0"/>
    <w:rsid w:val="0036356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D3D"/>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B8"/>
    <w:rsid w:val="003A3FFE"/>
    <w:rsid w:val="003A4020"/>
    <w:rsid w:val="003A40F2"/>
    <w:rsid w:val="003A4695"/>
    <w:rsid w:val="003A4800"/>
    <w:rsid w:val="003A4A22"/>
    <w:rsid w:val="003A4AB7"/>
    <w:rsid w:val="003A4C09"/>
    <w:rsid w:val="003A4FF3"/>
    <w:rsid w:val="003A5A31"/>
    <w:rsid w:val="003A5C69"/>
    <w:rsid w:val="003A5D50"/>
    <w:rsid w:val="003A5E94"/>
    <w:rsid w:val="003A6C16"/>
    <w:rsid w:val="003A6E67"/>
    <w:rsid w:val="003A7C85"/>
    <w:rsid w:val="003B0260"/>
    <w:rsid w:val="003B02BA"/>
    <w:rsid w:val="003B06DC"/>
    <w:rsid w:val="003B0A59"/>
    <w:rsid w:val="003B11AD"/>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50A"/>
    <w:rsid w:val="003C5641"/>
    <w:rsid w:val="003C5965"/>
    <w:rsid w:val="003C5D7D"/>
    <w:rsid w:val="003C5ECE"/>
    <w:rsid w:val="003C5F3F"/>
    <w:rsid w:val="003C6048"/>
    <w:rsid w:val="003C60DA"/>
    <w:rsid w:val="003C6111"/>
    <w:rsid w:val="003C65D2"/>
    <w:rsid w:val="003C65E7"/>
    <w:rsid w:val="003C66CC"/>
    <w:rsid w:val="003C68A4"/>
    <w:rsid w:val="003C6913"/>
    <w:rsid w:val="003C70C5"/>
    <w:rsid w:val="003C7223"/>
    <w:rsid w:val="003C7837"/>
    <w:rsid w:val="003C7D4A"/>
    <w:rsid w:val="003D01CE"/>
    <w:rsid w:val="003D1030"/>
    <w:rsid w:val="003D1434"/>
    <w:rsid w:val="003D14A2"/>
    <w:rsid w:val="003D1770"/>
    <w:rsid w:val="003D1C55"/>
    <w:rsid w:val="003D1C5E"/>
    <w:rsid w:val="003D1F5C"/>
    <w:rsid w:val="003D1FC6"/>
    <w:rsid w:val="003D21D9"/>
    <w:rsid w:val="003D29D0"/>
    <w:rsid w:val="003D2A8D"/>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2E2A"/>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AC5"/>
    <w:rsid w:val="00400B6A"/>
    <w:rsid w:val="00400DA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9A2"/>
    <w:rsid w:val="00403BB2"/>
    <w:rsid w:val="00403DFB"/>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A9E"/>
    <w:rsid w:val="00410BAA"/>
    <w:rsid w:val="00410E61"/>
    <w:rsid w:val="00410F13"/>
    <w:rsid w:val="00410F21"/>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F82"/>
    <w:rsid w:val="00425FCB"/>
    <w:rsid w:val="0042608C"/>
    <w:rsid w:val="00426BD3"/>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EF8"/>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57A9"/>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0E3"/>
    <w:rsid w:val="004575EA"/>
    <w:rsid w:val="0045760C"/>
    <w:rsid w:val="004579E3"/>
    <w:rsid w:val="00457A89"/>
    <w:rsid w:val="00457EC7"/>
    <w:rsid w:val="0046023D"/>
    <w:rsid w:val="004602A1"/>
    <w:rsid w:val="00460477"/>
    <w:rsid w:val="0046047B"/>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1B2E"/>
    <w:rsid w:val="0048211F"/>
    <w:rsid w:val="00482138"/>
    <w:rsid w:val="004822CD"/>
    <w:rsid w:val="00482435"/>
    <w:rsid w:val="0048284C"/>
    <w:rsid w:val="00482CDE"/>
    <w:rsid w:val="00482D55"/>
    <w:rsid w:val="0048312C"/>
    <w:rsid w:val="00483396"/>
    <w:rsid w:val="004833EC"/>
    <w:rsid w:val="00483BF0"/>
    <w:rsid w:val="00483DD6"/>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264"/>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AAC"/>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659"/>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FF"/>
    <w:rsid w:val="004B226D"/>
    <w:rsid w:val="004B2442"/>
    <w:rsid w:val="004B2DD7"/>
    <w:rsid w:val="004B3113"/>
    <w:rsid w:val="004B360D"/>
    <w:rsid w:val="004B38E2"/>
    <w:rsid w:val="004B3C88"/>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688"/>
    <w:rsid w:val="004C67BC"/>
    <w:rsid w:val="004C6878"/>
    <w:rsid w:val="004C6B17"/>
    <w:rsid w:val="004C6D7B"/>
    <w:rsid w:val="004C6F8D"/>
    <w:rsid w:val="004C7050"/>
    <w:rsid w:val="004C76BF"/>
    <w:rsid w:val="004D0092"/>
    <w:rsid w:val="004D0234"/>
    <w:rsid w:val="004D0DDF"/>
    <w:rsid w:val="004D0FE0"/>
    <w:rsid w:val="004D151B"/>
    <w:rsid w:val="004D1844"/>
    <w:rsid w:val="004D1F4F"/>
    <w:rsid w:val="004D1FAF"/>
    <w:rsid w:val="004D2602"/>
    <w:rsid w:val="004D26AD"/>
    <w:rsid w:val="004D2754"/>
    <w:rsid w:val="004D2758"/>
    <w:rsid w:val="004D27D3"/>
    <w:rsid w:val="004D2837"/>
    <w:rsid w:val="004D2C8D"/>
    <w:rsid w:val="004D30F1"/>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091"/>
    <w:rsid w:val="004D76F2"/>
    <w:rsid w:val="004D7877"/>
    <w:rsid w:val="004D79C5"/>
    <w:rsid w:val="004D7A10"/>
    <w:rsid w:val="004D7D52"/>
    <w:rsid w:val="004E00B2"/>
    <w:rsid w:val="004E0452"/>
    <w:rsid w:val="004E05D4"/>
    <w:rsid w:val="004E07C4"/>
    <w:rsid w:val="004E0A7F"/>
    <w:rsid w:val="004E1048"/>
    <w:rsid w:val="004E16A7"/>
    <w:rsid w:val="004E1713"/>
    <w:rsid w:val="004E1782"/>
    <w:rsid w:val="004E18E1"/>
    <w:rsid w:val="004E1C5E"/>
    <w:rsid w:val="004E26D8"/>
    <w:rsid w:val="004E346F"/>
    <w:rsid w:val="004E44B1"/>
    <w:rsid w:val="004E4614"/>
    <w:rsid w:val="004E46C0"/>
    <w:rsid w:val="004E480A"/>
    <w:rsid w:val="004E4A0C"/>
    <w:rsid w:val="004E4B3F"/>
    <w:rsid w:val="004E4BA9"/>
    <w:rsid w:val="004E4C27"/>
    <w:rsid w:val="004E4D0B"/>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D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23D"/>
    <w:rsid w:val="00500503"/>
    <w:rsid w:val="0050055B"/>
    <w:rsid w:val="0050094F"/>
    <w:rsid w:val="00500AB8"/>
    <w:rsid w:val="00501092"/>
    <w:rsid w:val="005011DF"/>
    <w:rsid w:val="0050141A"/>
    <w:rsid w:val="00501A58"/>
    <w:rsid w:val="00501AD6"/>
    <w:rsid w:val="00501D9F"/>
    <w:rsid w:val="005029FB"/>
    <w:rsid w:val="00502CB8"/>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7A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3E03"/>
    <w:rsid w:val="005343C3"/>
    <w:rsid w:val="005347CC"/>
    <w:rsid w:val="00534C21"/>
    <w:rsid w:val="0053544A"/>
    <w:rsid w:val="00535B7E"/>
    <w:rsid w:val="00536256"/>
    <w:rsid w:val="0053625C"/>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7D3"/>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2B"/>
    <w:rsid w:val="0056315A"/>
    <w:rsid w:val="0056329A"/>
    <w:rsid w:val="005632F3"/>
    <w:rsid w:val="00563308"/>
    <w:rsid w:val="0056350E"/>
    <w:rsid w:val="005638BA"/>
    <w:rsid w:val="00563F95"/>
    <w:rsid w:val="0056402A"/>
    <w:rsid w:val="00564091"/>
    <w:rsid w:val="005642E7"/>
    <w:rsid w:val="00564472"/>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9C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3C9"/>
    <w:rsid w:val="005935B8"/>
    <w:rsid w:val="0059378E"/>
    <w:rsid w:val="00593DCC"/>
    <w:rsid w:val="00593E55"/>
    <w:rsid w:val="00593F20"/>
    <w:rsid w:val="00594D8F"/>
    <w:rsid w:val="005950D8"/>
    <w:rsid w:val="00595211"/>
    <w:rsid w:val="00595A42"/>
    <w:rsid w:val="00595DE6"/>
    <w:rsid w:val="00595E89"/>
    <w:rsid w:val="0059687A"/>
    <w:rsid w:val="0059699D"/>
    <w:rsid w:val="005972D9"/>
    <w:rsid w:val="00597704"/>
    <w:rsid w:val="00597A37"/>
    <w:rsid w:val="00597C2C"/>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33A"/>
    <w:rsid w:val="005C4641"/>
    <w:rsid w:val="005C47A7"/>
    <w:rsid w:val="005C4A2A"/>
    <w:rsid w:val="005C50EF"/>
    <w:rsid w:val="005C54E2"/>
    <w:rsid w:val="005C585A"/>
    <w:rsid w:val="005C59A1"/>
    <w:rsid w:val="005C5A83"/>
    <w:rsid w:val="005C5DF2"/>
    <w:rsid w:val="005C6491"/>
    <w:rsid w:val="005C6867"/>
    <w:rsid w:val="005C6AA1"/>
    <w:rsid w:val="005C6B90"/>
    <w:rsid w:val="005C6DC4"/>
    <w:rsid w:val="005C7049"/>
    <w:rsid w:val="005C773E"/>
    <w:rsid w:val="005C7A82"/>
    <w:rsid w:val="005C7AF6"/>
    <w:rsid w:val="005D08CF"/>
    <w:rsid w:val="005D0C6C"/>
    <w:rsid w:val="005D0D6C"/>
    <w:rsid w:val="005D0F15"/>
    <w:rsid w:val="005D13D7"/>
    <w:rsid w:val="005D1F0A"/>
    <w:rsid w:val="005D27B1"/>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1F4"/>
    <w:rsid w:val="005D73B4"/>
    <w:rsid w:val="005E0490"/>
    <w:rsid w:val="005E1469"/>
    <w:rsid w:val="005E14A9"/>
    <w:rsid w:val="005E14DA"/>
    <w:rsid w:val="005E150F"/>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40B"/>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2A"/>
    <w:rsid w:val="00600786"/>
    <w:rsid w:val="00600D0C"/>
    <w:rsid w:val="00601241"/>
    <w:rsid w:val="006017DC"/>
    <w:rsid w:val="00601966"/>
    <w:rsid w:val="00601A03"/>
    <w:rsid w:val="00601F0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0C1"/>
    <w:rsid w:val="00607C9C"/>
    <w:rsid w:val="00610B94"/>
    <w:rsid w:val="00610C11"/>
    <w:rsid w:val="00610C32"/>
    <w:rsid w:val="00610FE2"/>
    <w:rsid w:val="006116A0"/>
    <w:rsid w:val="00611A1A"/>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350"/>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64A"/>
    <w:rsid w:val="0064502C"/>
    <w:rsid w:val="006453E5"/>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405"/>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4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DF"/>
    <w:rsid w:val="00673BB6"/>
    <w:rsid w:val="00673D6E"/>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1A"/>
    <w:rsid w:val="0068635A"/>
    <w:rsid w:val="00686C3B"/>
    <w:rsid w:val="00686E52"/>
    <w:rsid w:val="0068715B"/>
    <w:rsid w:val="0068716B"/>
    <w:rsid w:val="00687B2A"/>
    <w:rsid w:val="00687B41"/>
    <w:rsid w:val="006901BE"/>
    <w:rsid w:val="0069054B"/>
    <w:rsid w:val="0069093B"/>
    <w:rsid w:val="0069120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4C72"/>
    <w:rsid w:val="00694C79"/>
    <w:rsid w:val="00694DF4"/>
    <w:rsid w:val="00694EB6"/>
    <w:rsid w:val="00695269"/>
    <w:rsid w:val="006956E4"/>
    <w:rsid w:val="0069576E"/>
    <w:rsid w:val="00695843"/>
    <w:rsid w:val="00695AA8"/>
    <w:rsid w:val="00695AAD"/>
    <w:rsid w:val="00695E55"/>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B38"/>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B00"/>
    <w:rsid w:val="006B6D24"/>
    <w:rsid w:val="006B70FB"/>
    <w:rsid w:val="006B712C"/>
    <w:rsid w:val="006B72FF"/>
    <w:rsid w:val="006B746F"/>
    <w:rsid w:val="006B76EA"/>
    <w:rsid w:val="006C074B"/>
    <w:rsid w:val="006C0AD3"/>
    <w:rsid w:val="006C0DEE"/>
    <w:rsid w:val="006C0F31"/>
    <w:rsid w:val="006C11FD"/>
    <w:rsid w:val="006C1335"/>
    <w:rsid w:val="006C1485"/>
    <w:rsid w:val="006C1491"/>
    <w:rsid w:val="006C185B"/>
    <w:rsid w:val="006C18DC"/>
    <w:rsid w:val="006C1ADF"/>
    <w:rsid w:val="006C1CCE"/>
    <w:rsid w:val="006C2031"/>
    <w:rsid w:val="006C2238"/>
    <w:rsid w:val="006C2662"/>
    <w:rsid w:val="006C290D"/>
    <w:rsid w:val="006C31DD"/>
    <w:rsid w:val="006C37C1"/>
    <w:rsid w:val="006C39D3"/>
    <w:rsid w:val="006C405D"/>
    <w:rsid w:val="006C4293"/>
    <w:rsid w:val="006C45E3"/>
    <w:rsid w:val="006C49FE"/>
    <w:rsid w:val="006C4DF6"/>
    <w:rsid w:val="006C5263"/>
    <w:rsid w:val="006C52E9"/>
    <w:rsid w:val="006C58A2"/>
    <w:rsid w:val="006C646B"/>
    <w:rsid w:val="006C6788"/>
    <w:rsid w:val="006C69C0"/>
    <w:rsid w:val="006C6A02"/>
    <w:rsid w:val="006C6C4F"/>
    <w:rsid w:val="006C6DC1"/>
    <w:rsid w:val="006C7333"/>
    <w:rsid w:val="006C7459"/>
    <w:rsid w:val="006C7526"/>
    <w:rsid w:val="006C7C7C"/>
    <w:rsid w:val="006C7CAB"/>
    <w:rsid w:val="006C7D74"/>
    <w:rsid w:val="006D01AF"/>
    <w:rsid w:val="006D02D8"/>
    <w:rsid w:val="006D04A9"/>
    <w:rsid w:val="006D05B1"/>
    <w:rsid w:val="006D0BBA"/>
    <w:rsid w:val="006D0BD7"/>
    <w:rsid w:val="006D0EA3"/>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D4B"/>
    <w:rsid w:val="006D4E59"/>
    <w:rsid w:val="006D5B67"/>
    <w:rsid w:val="006D5D96"/>
    <w:rsid w:val="006D5FD2"/>
    <w:rsid w:val="006D60F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E35"/>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07C5"/>
    <w:rsid w:val="00731134"/>
    <w:rsid w:val="00731135"/>
    <w:rsid w:val="00731561"/>
    <w:rsid w:val="00731615"/>
    <w:rsid w:val="00731DAB"/>
    <w:rsid w:val="00731EA1"/>
    <w:rsid w:val="007321F2"/>
    <w:rsid w:val="0073231E"/>
    <w:rsid w:val="0073259A"/>
    <w:rsid w:val="007327AE"/>
    <w:rsid w:val="00732E2B"/>
    <w:rsid w:val="00732F08"/>
    <w:rsid w:val="0073302F"/>
    <w:rsid w:val="0073317F"/>
    <w:rsid w:val="00733485"/>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102"/>
    <w:rsid w:val="00750C95"/>
    <w:rsid w:val="00751617"/>
    <w:rsid w:val="00751A56"/>
    <w:rsid w:val="00751C0E"/>
    <w:rsid w:val="0075233D"/>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80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C7C"/>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06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DE4"/>
    <w:rsid w:val="007956B8"/>
    <w:rsid w:val="00795D18"/>
    <w:rsid w:val="007963A0"/>
    <w:rsid w:val="0079665D"/>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17A"/>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6BC"/>
    <w:rsid w:val="007B6D70"/>
    <w:rsid w:val="007B731E"/>
    <w:rsid w:val="007B748D"/>
    <w:rsid w:val="007B74CB"/>
    <w:rsid w:val="007B76CD"/>
    <w:rsid w:val="007B7AB2"/>
    <w:rsid w:val="007B7CC1"/>
    <w:rsid w:val="007B7F4A"/>
    <w:rsid w:val="007C105B"/>
    <w:rsid w:val="007C1179"/>
    <w:rsid w:val="007C11F2"/>
    <w:rsid w:val="007C1460"/>
    <w:rsid w:val="007C1501"/>
    <w:rsid w:val="007C1588"/>
    <w:rsid w:val="007C1611"/>
    <w:rsid w:val="007C1716"/>
    <w:rsid w:val="007C1AE1"/>
    <w:rsid w:val="007C1D9A"/>
    <w:rsid w:val="007C20C2"/>
    <w:rsid w:val="007C2129"/>
    <w:rsid w:val="007C224B"/>
    <w:rsid w:val="007C2364"/>
    <w:rsid w:val="007C24E8"/>
    <w:rsid w:val="007C27D9"/>
    <w:rsid w:val="007C2B38"/>
    <w:rsid w:val="007C3180"/>
    <w:rsid w:val="007C3386"/>
    <w:rsid w:val="007C3498"/>
    <w:rsid w:val="007C35BE"/>
    <w:rsid w:val="007C3685"/>
    <w:rsid w:val="007C382E"/>
    <w:rsid w:val="007C3901"/>
    <w:rsid w:val="007C3903"/>
    <w:rsid w:val="007C3A6A"/>
    <w:rsid w:val="007C3B5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2D25"/>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7F0"/>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960"/>
    <w:rsid w:val="007E7B7A"/>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8F1"/>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0E8"/>
    <w:rsid w:val="00806228"/>
    <w:rsid w:val="008068B5"/>
    <w:rsid w:val="00806D78"/>
    <w:rsid w:val="00806EE0"/>
    <w:rsid w:val="0080716C"/>
    <w:rsid w:val="0080749B"/>
    <w:rsid w:val="00810051"/>
    <w:rsid w:val="008100A3"/>
    <w:rsid w:val="008102F0"/>
    <w:rsid w:val="00810760"/>
    <w:rsid w:val="00810AD5"/>
    <w:rsid w:val="00810ADC"/>
    <w:rsid w:val="00810B70"/>
    <w:rsid w:val="00811474"/>
    <w:rsid w:val="00811D66"/>
    <w:rsid w:val="00811F27"/>
    <w:rsid w:val="00812E6D"/>
    <w:rsid w:val="00813086"/>
    <w:rsid w:val="00813373"/>
    <w:rsid w:val="00813856"/>
    <w:rsid w:val="00813C6B"/>
    <w:rsid w:val="008140D1"/>
    <w:rsid w:val="008143E9"/>
    <w:rsid w:val="00814567"/>
    <w:rsid w:val="0081496F"/>
    <w:rsid w:val="00814DE4"/>
    <w:rsid w:val="0081548E"/>
    <w:rsid w:val="008156FA"/>
    <w:rsid w:val="00815AF7"/>
    <w:rsid w:val="00815C13"/>
    <w:rsid w:val="00815CF7"/>
    <w:rsid w:val="00815F1B"/>
    <w:rsid w:val="00816C6D"/>
    <w:rsid w:val="00816D48"/>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F8B"/>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805"/>
    <w:rsid w:val="00825A5B"/>
    <w:rsid w:val="008261F3"/>
    <w:rsid w:val="0082671D"/>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5DE"/>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1DB"/>
    <w:rsid w:val="008351F7"/>
    <w:rsid w:val="00835447"/>
    <w:rsid w:val="00835546"/>
    <w:rsid w:val="00835611"/>
    <w:rsid w:val="00835EF5"/>
    <w:rsid w:val="00836195"/>
    <w:rsid w:val="00836727"/>
    <w:rsid w:val="00836BC3"/>
    <w:rsid w:val="00836DBF"/>
    <w:rsid w:val="00837039"/>
    <w:rsid w:val="0083768C"/>
    <w:rsid w:val="0083777E"/>
    <w:rsid w:val="00837B1E"/>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1FD"/>
    <w:rsid w:val="00846607"/>
    <w:rsid w:val="00846D03"/>
    <w:rsid w:val="00847031"/>
    <w:rsid w:val="0084705F"/>
    <w:rsid w:val="00847122"/>
    <w:rsid w:val="0084737C"/>
    <w:rsid w:val="00847927"/>
    <w:rsid w:val="00847BD5"/>
    <w:rsid w:val="00847CD8"/>
    <w:rsid w:val="00847EB1"/>
    <w:rsid w:val="0085089F"/>
    <w:rsid w:val="00850BA5"/>
    <w:rsid w:val="00851362"/>
    <w:rsid w:val="00851850"/>
    <w:rsid w:val="008518DB"/>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BBC"/>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4E5C"/>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EFC"/>
    <w:rsid w:val="00872F18"/>
    <w:rsid w:val="00872FCE"/>
    <w:rsid w:val="008730A6"/>
    <w:rsid w:val="008730D8"/>
    <w:rsid w:val="00873226"/>
    <w:rsid w:val="00873FDC"/>
    <w:rsid w:val="008745DB"/>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D11"/>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0F3"/>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A82"/>
    <w:rsid w:val="008A1B07"/>
    <w:rsid w:val="008A1BD9"/>
    <w:rsid w:val="008A1F01"/>
    <w:rsid w:val="008A2095"/>
    <w:rsid w:val="008A2102"/>
    <w:rsid w:val="008A22DC"/>
    <w:rsid w:val="008A25FF"/>
    <w:rsid w:val="008A275F"/>
    <w:rsid w:val="008A2C2C"/>
    <w:rsid w:val="008A3330"/>
    <w:rsid w:val="008A360E"/>
    <w:rsid w:val="008A3799"/>
    <w:rsid w:val="008A399F"/>
    <w:rsid w:val="008A39B8"/>
    <w:rsid w:val="008A44AF"/>
    <w:rsid w:val="008A49E5"/>
    <w:rsid w:val="008A4C82"/>
    <w:rsid w:val="008A4D3B"/>
    <w:rsid w:val="008A4D7E"/>
    <w:rsid w:val="008A4EEB"/>
    <w:rsid w:val="008A4F93"/>
    <w:rsid w:val="008A50A4"/>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C02FD"/>
    <w:rsid w:val="008C0BB2"/>
    <w:rsid w:val="008C0D49"/>
    <w:rsid w:val="008C12D5"/>
    <w:rsid w:val="008C1370"/>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1FFE"/>
    <w:rsid w:val="008D2648"/>
    <w:rsid w:val="008D2DF5"/>
    <w:rsid w:val="008D31D1"/>
    <w:rsid w:val="008D3535"/>
    <w:rsid w:val="008D3C00"/>
    <w:rsid w:val="008D3E56"/>
    <w:rsid w:val="008D4111"/>
    <w:rsid w:val="008D476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406"/>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DAC"/>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840"/>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455"/>
    <w:rsid w:val="0091389F"/>
    <w:rsid w:val="00913F50"/>
    <w:rsid w:val="009144FE"/>
    <w:rsid w:val="009145EC"/>
    <w:rsid w:val="00914D09"/>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DF9"/>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4027"/>
    <w:rsid w:val="00934317"/>
    <w:rsid w:val="009348A1"/>
    <w:rsid w:val="00934DE3"/>
    <w:rsid w:val="00934F25"/>
    <w:rsid w:val="009351D9"/>
    <w:rsid w:val="00935326"/>
    <w:rsid w:val="009354AC"/>
    <w:rsid w:val="00935782"/>
    <w:rsid w:val="00935AA1"/>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6AF"/>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47"/>
    <w:rsid w:val="0096756E"/>
    <w:rsid w:val="009679BB"/>
    <w:rsid w:val="00970382"/>
    <w:rsid w:val="009703D0"/>
    <w:rsid w:val="0097050A"/>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BA6"/>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E2B"/>
    <w:rsid w:val="00986F95"/>
    <w:rsid w:val="00987636"/>
    <w:rsid w:val="00990631"/>
    <w:rsid w:val="009910D9"/>
    <w:rsid w:val="0099121A"/>
    <w:rsid w:val="009912C2"/>
    <w:rsid w:val="0099179F"/>
    <w:rsid w:val="009917F2"/>
    <w:rsid w:val="00991864"/>
    <w:rsid w:val="009919BC"/>
    <w:rsid w:val="00991C43"/>
    <w:rsid w:val="00992800"/>
    <w:rsid w:val="00992896"/>
    <w:rsid w:val="00992CB6"/>
    <w:rsid w:val="00992F64"/>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81"/>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272E"/>
    <w:rsid w:val="009C3488"/>
    <w:rsid w:val="009C35E2"/>
    <w:rsid w:val="009C3652"/>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6DC"/>
    <w:rsid w:val="009C6A5E"/>
    <w:rsid w:val="009C6DAB"/>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4A2"/>
    <w:rsid w:val="009E258F"/>
    <w:rsid w:val="009E2737"/>
    <w:rsid w:val="009E2772"/>
    <w:rsid w:val="009E27ED"/>
    <w:rsid w:val="009E2993"/>
    <w:rsid w:val="009E2AE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8B3"/>
    <w:rsid w:val="009F1B50"/>
    <w:rsid w:val="009F2190"/>
    <w:rsid w:val="009F23EF"/>
    <w:rsid w:val="009F25BE"/>
    <w:rsid w:val="009F2986"/>
    <w:rsid w:val="009F31CE"/>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6B1"/>
    <w:rsid w:val="00A130E7"/>
    <w:rsid w:val="00A13256"/>
    <w:rsid w:val="00A1341E"/>
    <w:rsid w:val="00A136AF"/>
    <w:rsid w:val="00A13982"/>
    <w:rsid w:val="00A1460C"/>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085"/>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D24"/>
    <w:rsid w:val="00A428A4"/>
    <w:rsid w:val="00A42B14"/>
    <w:rsid w:val="00A42C2C"/>
    <w:rsid w:val="00A42C4C"/>
    <w:rsid w:val="00A42E08"/>
    <w:rsid w:val="00A4317F"/>
    <w:rsid w:val="00A4387B"/>
    <w:rsid w:val="00A43E65"/>
    <w:rsid w:val="00A44081"/>
    <w:rsid w:val="00A4416B"/>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47F74"/>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6DA5"/>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89F"/>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1A8D"/>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099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31"/>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58E"/>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476"/>
    <w:rsid w:val="00AB2724"/>
    <w:rsid w:val="00AB27AF"/>
    <w:rsid w:val="00AB28F7"/>
    <w:rsid w:val="00AB2A3F"/>
    <w:rsid w:val="00AB2C35"/>
    <w:rsid w:val="00AB30E6"/>
    <w:rsid w:val="00AB38D1"/>
    <w:rsid w:val="00AB39F7"/>
    <w:rsid w:val="00AB4411"/>
    <w:rsid w:val="00AB464A"/>
    <w:rsid w:val="00AB49E8"/>
    <w:rsid w:val="00AB4BB7"/>
    <w:rsid w:val="00AB4F34"/>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EF"/>
    <w:rsid w:val="00B133D9"/>
    <w:rsid w:val="00B13AA5"/>
    <w:rsid w:val="00B13CE0"/>
    <w:rsid w:val="00B13DA4"/>
    <w:rsid w:val="00B13E56"/>
    <w:rsid w:val="00B13E75"/>
    <w:rsid w:val="00B14031"/>
    <w:rsid w:val="00B140C9"/>
    <w:rsid w:val="00B14428"/>
    <w:rsid w:val="00B14A49"/>
    <w:rsid w:val="00B15B53"/>
    <w:rsid w:val="00B15E47"/>
    <w:rsid w:val="00B1647F"/>
    <w:rsid w:val="00B16851"/>
    <w:rsid w:val="00B168C2"/>
    <w:rsid w:val="00B16EFF"/>
    <w:rsid w:val="00B172BA"/>
    <w:rsid w:val="00B17545"/>
    <w:rsid w:val="00B179EE"/>
    <w:rsid w:val="00B17F46"/>
    <w:rsid w:val="00B20109"/>
    <w:rsid w:val="00B20719"/>
    <w:rsid w:val="00B207AF"/>
    <w:rsid w:val="00B20800"/>
    <w:rsid w:val="00B20D0F"/>
    <w:rsid w:val="00B20F0A"/>
    <w:rsid w:val="00B20F21"/>
    <w:rsid w:val="00B20F4E"/>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2B6"/>
    <w:rsid w:val="00B326E6"/>
    <w:rsid w:val="00B32E2D"/>
    <w:rsid w:val="00B345AA"/>
    <w:rsid w:val="00B345F1"/>
    <w:rsid w:val="00B34697"/>
    <w:rsid w:val="00B349AB"/>
    <w:rsid w:val="00B34AFF"/>
    <w:rsid w:val="00B352DF"/>
    <w:rsid w:val="00B35358"/>
    <w:rsid w:val="00B3550E"/>
    <w:rsid w:val="00B35811"/>
    <w:rsid w:val="00B35B5A"/>
    <w:rsid w:val="00B35B65"/>
    <w:rsid w:val="00B35C46"/>
    <w:rsid w:val="00B35D2F"/>
    <w:rsid w:val="00B35EBC"/>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72A"/>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E14"/>
    <w:rsid w:val="00B63F8A"/>
    <w:rsid w:val="00B644EF"/>
    <w:rsid w:val="00B6453F"/>
    <w:rsid w:val="00B64643"/>
    <w:rsid w:val="00B64D16"/>
    <w:rsid w:val="00B6528E"/>
    <w:rsid w:val="00B65A19"/>
    <w:rsid w:val="00B6662F"/>
    <w:rsid w:val="00B672A2"/>
    <w:rsid w:val="00B67699"/>
    <w:rsid w:val="00B67932"/>
    <w:rsid w:val="00B67B41"/>
    <w:rsid w:val="00B70A45"/>
    <w:rsid w:val="00B70C8A"/>
    <w:rsid w:val="00B70D9D"/>
    <w:rsid w:val="00B7120E"/>
    <w:rsid w:val="00B712A6"/>
    <w:rsid w:val="00B7134F"/>
    <w:rsid w:val="00B713EA"/>
    <w:rsid w:val="00B713FD"/>
    <w:rsid w:val="00B71531"/>
    <w:rsid w:val="00B716B9"/>
    <w:rsid w:val="00B71D9C"/>
    <w:rsid w:val="00B725F4"/>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CB2"/>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0C2A"/>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EF"/>
    <w:rsid w:val="00BA6B36"/>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29D"/>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F051B"/>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43"/>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C33"/>
    <w:rsid w:val="00C32423"/>
    <w:rsid w:val="00C325F9"/>
    <w:rsid w:val="00C3281F"/>
    <w:rsid w:val="00C328FF"/>
    <w:rsid w:val="00C32BF7"/>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450"/>
    <w:rsid w:val="00C40527"/>
    <w:rsid w:val="00C40557"/>
    <w:rsid w:val="00C4069B"/>
    <w:rsid w:val="00C40836"/>
    <w:rsid w:val="00C4087D"/>
    <w:rsid w:val="00C40BC3"/>
    <w:rsid w:val="00C40D72"/>
    <w:rsid w:val="00C40E29"/>
    <w:rsid w:val="00C40F97"/>
    <w:rsid w:val="00C410E5"/>
    <w:rsid w:val="00C41527"/>
    <w:rsid w:val="00C41856"/>
    <w:rsid w:val="00C41948"/>
    <w:rsid w:val="00C419FF"/>
    <w:rsid w:val="00C41D63"/>
    <w:rsid w:val="00C41E6C"/>
    <w:rsid w:val="00C424E0"/>
    <w:rsid w:val="00C42651"/>
    <w:rsid w:val="00C42FB8"/>
    <w:rsid w:val="00C4304F"/>
    <w:rsid w:val="00C431A1"/>
    <w:rsid w:val="00C43C54"/>
    <w:rsid w:val="00C43D89"/>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B7"/>
    <w:rsid w:val="00C5081A"/>
    <w:rsid w:val="00C50E54"/>
    <w:rsid w:val="00C50F1C"/>
    <w:rsid w:val="00C5183B"/>
    <w:rsid w:val="00C51C67"/>
    <w:rsid w:val="00C521C8"/>
    <w:rsid w:val="00C52360"/>
    <w:rsid w:val="00C52465"/>
    <w:rsid w:val="00C52C5B"/>
    <w:rsid w:val="00C52EA3"/>
    <w:rsid w:val="00C536CB"/>
    <w:rsid w:val="00C53EBD"/>
    <w:rsid w:val="00C54C68"/>
    <w:rsid w:val="00C54FFD"/>
    <w:rsid w:val="00C56509"/>
    <w:rsid w:val="00C5667E"/>
    <w:rsid w:val="00C5673B"/>
    <w:rsid w:val="00C569F6"/>
    <w:rsid w:val="00C56BEF"/>
    <w:rsid w:val="00C56FD6"/>
    <w:rsid w:val="00C57463"/>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06A"/>
    <w:rsid w:val="00C73432"/>
    <w:rsid w:val="00C73454"/>
    <w:rsid w:val="00C73730"/>
    <w:rsid w:val="00C738E0"/>
    <w:rsid w:val="00C73ADB"/>
    <w:rsid w:val="00C73D3E"/>
    <w:rsid w:val="00C73E51"/>
    <w:rsid w:val="00C7402E"/>
    <w:rsid w:val="00C740BF"/>
    <w:rsid w:val="00C7415D"/>
    <w:rsid w:val="00C74DFE"/>
    <w:rsid w:val="00C75695"/>
    <w:rsid w:val="00C75BB7"/>
    <w:rsid w:val="00C761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871"/>
    <w:rsid w:val="00C83AC0"/>
    <w:rsid w:val="00C845B2"/>
    <w:rsid w:val="00C84774"/>
    <w:rsid w:val="00C8499F"/>
    <w:rsid w:val="00C849BA"/>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BF"/>
    <w:rsid w:val="00C92A19"/>
    <w:rsid w:val="00C92A82"/>
    <w:rsid w:val="00C92AB4"/>
    <w:rsid w:val="00C92BC1"/>
    <w:rsid w:val="00C92F3E"/>
    <w:rsid w:val="00C93011"/>
    <w:rsid w:val="00C93FC1"/>
    <w:rsid w:val="00C94136"/>
    <w:rsid w:val="00C9484D"/>
    <w:rsid w:val="00C94A6B"/>
    <w:rsid w:val="00C94B5B"/>
    <w:rsid w:val="00C94C1F"/>
    <w:rsid w:val="00C9503A"/>
    <w:rsid w:val="00C955F8"/>
    <w:rsid w:val="00C9562F"/>
    <w:rsid w:val="00C95BE3"/>
    <w:rsid w:val="00C961FA"/>
    <w:rsid w:val="00C96775"/>
    <w:rsid w:val="00C969F1"/>
    <w:rsid w:val="00C96D0A"/>
    <w:rsid w:val="00C97533"/>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133D"/>
    <w:rsid w:val="00CC18C9"/>
    <w:rsid w:val="00CC1A26"/>
    <w:rsid w:val="00CC2944"/>
    <w:rsid w:val="00CC2A9C"/>
    <w:rsid w:val="00CC2DA8"/>
    <w:rsid w:val="00CC316B"/>
    <w:rsid w:val="00CC34E7"/>
    <w:rsid w:val="00CC3E96"/>
    <w:rsid w:val="00CC3F16"/>
    <w:rsid w:val="00CC4651"/>
    <w:rsid w:val="00CC47CC"/>
    <w:rsid w:val="00CC485A"/>
    <w:rsid w:val="00CC4980"/>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3C31"/>
    <w:rsid w:val="00CE412B"/>
    <w:rsid w:val="00CE41EF"/>
    <w:rsid w:val="00CE44D7"/>
    <w:rsid w:val="00CE45EA"/>
    <w:rsid w:val="00CE51A1"/>
    <w:rsid w:val="00CE53A9"/>
    <w:rsid w:val="00CE5B8B"/>
    <w:rsid w:val="00CE656D"/>
    <w:rsid w:val="00CE7116"/>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49D"/>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C23"/>
    <w:rsid w:val="00D021C5"/>
    <w:rsid w:val="00D02AC1"/>
    <w:rsid w:val="00D02E26"/>
    <w:rsid w:val="00D02F0A"/>
    <w:rsid w:val="00D02FF1"/>
    <w:rsid w:val="00D03042"/>
    <w:rsid w:val="00D03538"/>
    <w:rsid w:val="00D039AA"/>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A4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4D5"/>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8EA"/>
    <w:rsid w:val="00D36CF7"/>
    <w:rsid w:val="00D36E52"/>
    <w:rsid w:val="00D37074"/>
    <w:rsid w:val="00D37A1C"/>
    <w:rsid w:val="00D37B86"/>
    <w:rsid w:val="00D37FAC"/>
    <w:rsid w:val="00D40DAB"/>
    <w:rsid w:val="00D413A7"/>
    <w:rsid w:val="00D4210E"/>
    <w:rsid w:val="00D4220F"/>
    <w:rsid w:val="00D4264C"/>
    <w:rsid w:val="00D42788"/>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6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2FB"/>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A70"/>
    <w:rsid w:val="00D75CF1"/>
    <w:rsid w:val="00D763D4"/>
    <w:rsid w:val="00D76D3F"/>
    <w:rsid w:val="00D774E8"/>
    <w:rsid w:val="00D77523"/>
    <w:rsid w:val="00D77E66"/>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4A6B"/>
    <w:rsid w:val="00D84F1B"/>
    <w:rsid w:val="00D8585F"/>
    <w:rsid w:val="00D85CE4"/>
    <w:rsid w:val="00D86400"/>
    <w:rsid w:val="00D865A6"/>
    <w:rsid w:val="00D86C03"/>
    <w:rsid w:val="00D87215"/>
    <w:rsid w:val="00D8729B"/>
    <w:rsid w:val="00D87307"/>
    <w:rsid w:val="00D87508"/>
    <w:rsid w:val="00D87894"/>
    <w:rsid w:val="00D87BBB"/>
    <w:rsid w:val="00D87D33"/>
    <w:rsid w:val="00D87E8B"/>
    <w:rsid w:val="00D87EB3"/>
    <w:rsid w:val="00D87FAD"/>
    <w:rsid w:val="00D9038E"/>
    <w:rsid w:val="00D91039"/>
    <w:rsid w:val="00D9161F"/>
    <w:rsid w:val="00D918BE"/>
    <w:rsid w:val="00D920D3"/>
    <w:rsid w:val="00D926AF"/>
    <w:rsid w:val="00D9276F"/>
    <w:rsid w:val="00D93E00"/>
    <w:rsid w:val="00D9441C"/>
    <w:rsid w:val="00D944B3"/>
    <w:rsid w:val="00D946DF"/>
    <w:rsid w:val="00D9489F"/>
    <w:rsid w:val="00D94B41"/>
    <w:rsid w:val="00D94EEF"/>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F3"/>
    <w:rsid w:val="00DA1593"/>
    <w:rsid w:val="00DA1CA9"/>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6AE"/>
    <w:rsid w:val="00DB6801"/>
    <w:rsid w:val="00DB6CD4"/>
    <w:rsid w:val="00DB6D36"/>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2FA"/>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2DE3"/>
    <w:rsid w:val="00DD313F"/>
    <w:rsid w:val="00DD3539"/>
    <w:rsid w:val="00DD3825"/>
    <w:rsid w:val="00DD426B"/>
    <w:rsid w:val="00DD42DE"/>
    <w:rsid w:val="00DD475A"/>
    <w:rsid w:val="00DD4ACE"/>
    <w:rsid w:val="00DD5023"/>
    <w:rsid w:val="00DD5307"/>
    <w:rsid w:val="00DD549F"/>
    <w:rsid w:val="00DD54C5"/>
    <w:rsid w:val="00DD5671"/>
    <w:rsid w:val="00DD5ADA"/>
    <w:rsid w:val="00DD5C1B"/>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564"/>
    <w:rsid w:val="00DF2652"/>
    <w:rsid w:val="00DF2698"/>
    <w:rsid w:val="00DF3F9A"/>
    <w:rsid w:val="00DF4027"/>
    <w:rsid w:val="00DF42DF"/>
    <w:rsid w:val="00DF4A75"/>
    <w:rsid w:val="00DF4AFE"/>
    <w:rsid w:val="00DF4F6B"/>
    <w:rsid w:val="00DF5100"/>
    <w:rsid w:val="00DF5110"/>
    <w:rsid w:val="00DF541A"/>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C35"/>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85"/>
    <w:rsid w:val="00E1355E"/>
    <w:rsid w:val="00E139FF"/>
    <w:rsid w:val="00E13D19"/>
    <w:rsid w:val="00E14128"/>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A8"/>
    <w:rsid w:val="00E20F64"/>
    <w:rsid w:val="00E21217"/>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5A1"/>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5C1"/>
    <w:rsid w:val="00E56A2C"/>
    <w:rsid w:val="00E57A31"/>
    <w:rsid w:val="00E57A72"/>
    <w:rsid w:val="00E57C42"/>
    <w:rsid w:val="00E57DDE"/>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80415"/>
    <w:rsid w:val="00E80809"/>
    <w:rsid w:val="00E809E0"/>
    <w:rsid w:val="00E80D8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25"/>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523A"/>
    <w:rsid w:val="00E95459"/>
    <w:rsid w:val="00E95F04"/>
    <w:rsid w:val="00E961AE"/>
    <w:rsid w:val="00E962B9"/>
    <w:rsid w:val="00E967D0"/>
    <w:rsid w:val="00E96A9A"/>
    <w:rsid w:val="00E96D15"/>
    <w:rsid w:val="00E96E8F"/>
    <w:rsid w:val="00E970F9"/>
    <w:rsid w:val="00E97490"/>
    <w:rsid w:val="00E979A6"/>
    <w:rsid w:val="00E97E78"/>
    <w:rsid w:val="00E97FF0"/>
    <w:rsid w:val="00EA0118"/>
    <w:rsid w:val="00EA023B"/>
    <w:rsid w:val="00EA02CD"/>
    <w:rsid w:val="00EA055F"/>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B0"/>
    <w:rsid w:val="00EA49A3"/>
    <w:rsid w:val="00EA4B6F"/>
    <w:rsid w:val="00EA4C4C"/>
    <w:rsid w:val="00EA4C53"/>
    <w:rsid w:val="00EA51C7"/>
    <w:rsid w:val="00EA52A8"/>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EA3"/>
    <w:rsid w:val="00EB55F4"/>
    <w:rsid w:val="00EB566D"/>
    <w:rsid w:val="00EB5DB0"/>
    <w:rsid w:val="00EB621D"/>
    <w:rsid w:val="00EB62C0"/>
    <w:rsid w:val="00EB664A"/>
    <w:rsid w:val="00EB6789"/>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5A8"/>
    <w:rsid w:val="00EE09E7"/>
    <w:rsid w:val="00EE0FBC"/>
    <w:rsid w:val="00EE1399"/>
    <w:rsid w:val="00EE141F"/>
    <w:rsid w:val="00EE143D"/>
    <w:rsid w:val="00EE1B8E"/>
    <w:rsid w:val="00EE1EE1"/>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57"/>
    <w:rsid w:val="00EE51EB"/>
    <w:rsid w:val="00EE56FB"/>
    <w:rsid w:val="00EE5719"/>
    <w:rsid w:val="00EE5729"/>
    <w:rsid w:val="00EE58A3"/>
    <w:rsid w:val="00EE5936"/>
    <w:rsid w:val="00EE65D9"/>
    <w:rsid w:val="00EE6760"/>
    <w:rsid w:val="00EE6F59"/>
    <w:rsid w:val="00EE737A"/>
    <w:rsid w:val="00EE7434"/>
    <w:rsid w:val="00EE7574"/>
    <w:rsid w:val="00EE7912"/>
    <w:rsid w:val="00EE7E14"/>
    <w:rsid w:val="00EE7EA3"/>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9E0"/>
    <w:rsid w:val="00EF5E2A"/>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1F9"/>
    <w:rsid w:val="00F06250"/>
    <w:rsid w:val="00F062AD"/>
    <w:rsid w:val="00F06ED4"/>
    <w:rsid w:val="00F07320"/>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88"/>
    <w:rsid w:val="00F158FB"/>
    <w:rsid w:val="00F15A22"/>
    <w:rsid w:val="00F15A33"/>
    <w:rsid w:val="00F15B90"/>
    <w:rsid w:val="00F1668A"/>
    <w:rsid w:val="00F16DD9"/>
    <w:rsid w:val="00F17109"/>
    <w:rsid w:val="00F178A3"/>
    <w:rsid w:val="00F17BF1"/>
    <w:rsid w:val="00F17FBF"/>
    <w:rsid w:val="00F209F8"/>
    <w:rsid w:val="00F20AF9"/>
    <w:rsid w:val="00F21100"/>
    <w:rsid w:val="00F212EF"/>
    <w:rsid w:val="00F2169A"/>
    <w:rsid w:val="00F21D18"/>
    <w:rsid w:val="00F21D64"/>
    <w:rsid w:val="00F21F6A"/>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42"/>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4"/>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53B"/>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876"/>
    <w:rsid w:val="00F91BCA"/>
    <w:rsid w:val="00F91E50"/>
    <w:rsid w:val="00F91FCB"/>
    <w:rsid w:val="00F92134"/>
    <w:rsid w:val="00F92337"/>
    <w:rsid w:val="00F92754"/>
    <w:rsid w:val="00F92F10"/>
    <w:rsid w:val="00F93041"/>
    <w:rsid w:val="00F93293"/>
    <w:rsid w:val="00F93591"/>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257"/>
    <w:rsid w:val="00F963FE"/>
    <w:rsid w:val="00F96D1E"/>
    <w:rsid w:val="00F96FC6"/>
    <w:rsid w:val="00F9713C"/>
    <w:rsid w:val="00F97335"/>
    <w:rsid w:val="00F975EE"/>
    <w:rsid w:val="00F977FE"/>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32B"/>
    <w:rsid w:val="00FA64C9"/>
    <w:rsid w:val="00FA6BC3"/>
    <w:rsid w:val="00FA6DF0"/>
    <w:rsid w:val="00FA7756"/>
    <w:rsid w:val="00FA781E"/>
    <w:rsid w:val="00FA7DF9"/>
    <w:rsid w:val="00FB0641"/>
    <w:rsid w:val="00FB085D"/>
    <w:rsid w:val="00FB0EC2"/>
    <w:rsid w:val="00FB140E"/>
    <w:rsid w:val="00FB19F5"/>
    <w:rsid w:val="00FB1CC7"/>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576"/>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BFD"/>
    <w:rsid w:val="00FE2C06"/>
    <w:rsid w:val="00FE2D65"/>
    <w:rsid w:val="00FE3A5F"/>
    <w:rsid w:val="00FE3CB8"/>
    <w:rsid w:val="00FE3EA9"/>
    <w:rsid w:val="00FE3F30"/>
    <w:rsid w:val="00FE4CD9"/>
    <w:rsid w:val="00FE55DE"/>
    <w:rsid w:val="00FE562D"/>
    <w:rsid w:val="00FE585E"/>
    <w:rsid w:val="00FE6229"/>
    <w:rsid w:val="00FE6D36"/>
    <w:rsid w:val="00FE7359"/>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02396CE6"/>
    <w:rsid w:val="05BA5DF1"/>
    <w:rsid w:val="06175254"/>
    <w:rsid w:val="06BA542A"/>
    <w:rsid w:val="09672B3B"/>
    <w:rsid w:val="0AB83079"/>
    <w:rsid w:val="1271031A"/>
    <w:rsid w:val="14BB5953"/>
    <w:rsid w:val="16B652D8"/>
    <w:rsid w:val="18412B71"/>
    <w:rsid w:val="186E2BB2"/>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7053B30"/>
    <w:rsid w:val="58FB500B"/>
    <w:rsid w:val="5AC12D04"/>
    <w:rsid w:val="5CCE1177"/>
    <w:rsid w:val="5F4008A2"/>
    <w:rsid w:val="62322E19"/>
    <w:rsid w:val="66266AC7"/>
    <w:rsid w:val="66E26616"/>
    <w:rsid w:val="68DD77EC"/>
    <w:rsid w:val="6B7F2603"/>
    <w:rsid w:val="6C4369A6"/>
    <w:rsid w:val="6DA823EC"/>
    <w:rsid w:val="7001434E"/>
    <w:rsid w:val="70FD1404"/>
    <w:rsid w:val="73B60049"/>
    <w:rsid w:val="75D4717D"/>
    <w:rsid w:val="774215C6"/>
    <w:rsid w:val="787C1EA0"/>
    <w:rsid w:val="7A8D100B"/>
    <w:rsid w:val="7ADC13E1"/>
    <w:rsid w:val="7BEF166C"/>
    <w:rsid w:val="7CBA4472"/>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2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styleId="af1">
    <w:name w:val="Revision"/>
    <w:hidden/>
    <w:uiPriority w:val="99"/>
    <w:unhideWhenUsed/>
    <w:rsid w:val="00A5119F"/>
    <w:rPr>
      <w:rFonts w:ascii="Times New Roman" w:eastAsia="Times New Roman" w:hAnsi="Times New Roman" w:cs="Times New Roman"/>
      <w:lang w:eastAsia="en-US"/>
    </w:rPr>
  </w:style>
  <w:style w:type="character" w:styleId="af2">
    <w:name w:val="Hyperlink"/>
    <w:uiPriority w:val="99"/>
    <w:qFormat/>
    <w:rsid w:val="000B4233"/>
    <w:rPr>
      <w:color w:val="0000FF"/>
      <w:u w:val="single"/>
    </w:rPr>
  </w:style>
  <w:style w:type="character" w:customStyle="1" w:styleId="0MaintextChar">
    <w:name w:val="0 Main text Char"/>
    <w:link w:val="0Maintext"/>
    <w:qFormat/>
    <w:locked/>
    <w:rsid w:val="000B4233"/>
    <w:rPr>
      <w:lang w:val="en-GB" w:eastAsia="en-US"/>
    </w:rPr>
  </w:style>
  <w:style w:type="paragraph" w:customStyle="1" w:styleId="0Maintext">
    <w:name w:val="0 Main text"/>
    <w:basedOn w:val="a"/>
    <w:link w:val="0MaintextChar"/>
    <w:qFormat/>
    <w:rsid w:val="000B4233"/>
    <w:pPr>
      <w:spacing w:afterLines="0" w:after="0"/>
      <w:jc w:val="both"/>
    </w:pPr>
    <w:rPr>
      <w:rFonts w:ascii="Malgun Gothic" w:eastAsia="Malgun Gothic" w:hAnsi="Malgun Gothic" w:cs="Malgun Gothic"/>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styleId="af1">
    <w:name w:val="Revision"/>
    <w:hidden/>
    <w:uiPriority w:val="99"/>
    <w:unhideWhenUsed/>
    <w:rsid w:val="00A5119F"/>
    <w:rPr>
      <w:rFonts w:ascii="Times New Roman" w:eastAsia="Times New Roman" w:hAnsi="Times New Roman" w:cs="Times New Roman"/>
      <w:lang w:eastAsia="en-US"/>
    </w:rPr>
  </w:style>
  <w:style w:type="character" w:styleId="af2">
    <w:name w:val="Hyperlink"/>
    <w:uiPriority w:val="99"/>
    <w:qFormat/>
    <w:rsid w:val="000B4233"/>
    <w:rPr>
      <w:color w:val="0000FF"/>
      <w:u w:val="single"/>
    </w:rPr>
  </w:style>
  <w:style w:type="character" w:customStyle="1" w:styleId="0MaintextChar">
    <w:name w:val="0 Main text Char"/>
    <w:link w:val="0Maintext"/>
    <w:qFormat/>
    <w:locked/>
    <w:rsid w:val="000B4233"/>
    <w:rPr>
      <w:lang w:val="en-GB" w:eastAsia="en-US"/>
    </w:rPr>
  </w:style>
  <w:style w:type="paragraph" w:customStyle="1" w:styleId="0Maintext">
    <w:name w:val="0 Main text"/>
    <w:basedOn w:val="a"/>
    <w:link w:val="0MaintextChar"/>
    <w:qFormat/>
    <w:rsid w:val="000B4233"/>
    <w:pPr>
      <w:spacing w:afterLines="0" w:after="0"/>
      <w:jc w:val="both"/>
    </w:pPr>
    <w:rPr>
      <w:rFonts w:ascii="Malgun Gothic" w:eastAsia="Malgun Gothic" w:hAnsi="Malgun Gothic" w:cs="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968501">
      <w:bodyDiv w:val="1"/>
      <w:marLeft w:val="0"/>
      <w:marRight w:val="0"/>
      <w:marTop w:val="0"/>
      <w:marBottom w:val="0"/>
      <w:divBdr>
        <w:top w:val="none" w:sz="0" w:space="0" w:color="auto"/>
        <w:left w:val="none" w:sz="0" w:space="0" w:color="auto"/>
        <w:bottom w:val="none" w:sz="0" w:space="0" w:color="auto"/>
        <w:right w:val="none" w:sz="0" w:space="0" w:color="auto"/>
      </w:divBdr>
    </w:div>
    <w:div w:id="502277204">
      <w:bodyDiv w:val="1"/>
      <w:marLeft w:val="0"/>
      <w:marRight w:val="0"/>
      <w:marTop w:val="0"/>
      <w:marBottom w:val="0"/>
      <w:divBdr>
        <w:top w:val="none" w:sz="0" w:space="0" w:color="auto"/>
        <w:left w:val="none" w:sz="0" w:space="0" w:color="auto"/>
        <w:bottom w:val="none" w:sz="0" w:space="0" w:color="auto"/>
        <w:right w:val="none" w:sz="0" w:space="0" w:color="auto"/>
      </w:divBdr>
    </w:div>
    <w:div w:id="913126030">
      <w:bodyDiv w:val="1"/>
      <w:marLeft w:val="0"/>
      <w:marRight w:val="0"/>
      <w:marTop w:val="0"/>
      <w:marBottom w:val="0"/>
      <w:divBdr>
        <w:top w:val="none" w:sz="0" w:space="0" w:color="auto"/>
        <w:left w:val="none" w:sz="0" w:space="0" w:color="auto"/>
        <w:bottom w:val="none" w:sz="0" w:space="0" w:color="auto"/>
        <w:right w:val="none" w:sz="0" w:space="0" w:color="auto"/>
      </w:divBdr>
    </w:div>
    <w:div w:id="1000934821">
      <w:bodyDiv w:val="1"/>
      <w:marLeft w:val="0"/>
      <w:marRight w:val="0"/>
      <w:marTop w:val="0"/>
      <w:marBottom w:val="0"/>
      <w:divBdr>
        <w:top w:val="none" w:sz="0" w:space="0" w:color="auto"/>
        <w:left w:val="none" w:sz="0" w:space="0" w:color="auto"/>
        <w:bottom w:val="none" w:sz="0" w:space="0" w:color="auto"/>
        <w:right w:val="none" w:sz="0" w:space="0" w:color="auto"/>
      </w:divBdr>
    </w:div>
    <w:div w:id="1054500411">
      <w:bodyDiv w:val="1"/>
      <w:marLeft w:val="0"/>
      <w:marRight w:val="0"/>
      <w:marTop w:val="0"/>
      <w:marBottom w:val="0"/>
      <w:divBdr>
        <w:top w:val="none" w:sz="0" w:space="0" w:color="auto"/>
        <w:left w:val="none" w:sz="0" w:space="0" w:color="auto"/>
        <w:bottom w:val="none" w:sz="0" w:space="0" w:color="auto"/>
        <w:right w:val="none" w:sz="0" w:space="0" w:color="auto"/>
      </w:divBdr>
    </w:div>
    <w:div w:id="1578202530">
      <w:bodyDiv w:val="1"/>
      <w:marLeft w:val="0"/>
      <w:marRight w:val="0"/>
      <w:marTop w:val="0"/>
      <w:marBottom w:val="0"/>
      <w:divBdr>
        <w:top w:val="none" w:sz="0" w:space="0" w:color="auto"/>
        <w:left w:val="none" w:sz="0" w:space="0" w:color="auto"/>
        <w:bottom w:val="none" w:sz="0" w:space="0" w:color="auto"/>
        <w:right w:val="none" w:sz="0" w:space="0" w:color="auto"/>
      </w:divBdr>
    </w:div>
    <w:div w:id="174984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3.jpg"/><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g"/><Relationship Id="rId25" Type="http://schemas.openxmlformats.org/officeDocument/2006/relationships/footer" Target="footer2.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jpeg"/><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27244-7106-4066-A10E-14944A04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5223</Words>
  <Characters>29772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 JQ</cp:lastModifiedBy>
  <cp:revision>7</cp:revision>
  <dcterms:created xsi:type="dcterms:W3CDTF">2024-11-08T00:47:00Z</dcterms:created>
  <dcterms:modified xsi:type="dcterms:W3CDTF">2024-11-08T06:44:00Z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1EB873FCB64A4A8E953E03B83A5427FC_13</vt:lpwstr>
  </property>
</Properties>
</file>