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844E3" w14:textId="0CD70527" w:rsidR="000710FC" w:rsidRPr="009565C6" w:rsidRDefault="000710FC" w:rsidP="000710FC">
      <w:pPr>
        <w:pStyle w:val="a4"/>
        <w:tabs>
          <w:tab w:val="right" w:pos="10206"/>
        </w:tabs>
        <w:spacing w:after="0" w:afterAutospacing="0"/>
        <w:rPr>
          <w:rFonts w:cs="Arial"/>
          <w:noProof w:val="0"/>
          <w:sz w:val="28"/>
          <w:szCs w:val="28"/>
          <w:highlight w:val="yellow"/>
          <w:lang w:val="en-US"/>
        </w:rPr>
      </w:pPr>
      <w:bookmarkStart w:id="0" w:name="OLE_LINK3"/>
      <w:bookmarkStart w:id="1" w:name="_Ref133120545"/>
      <w:r w:rsidRPr="008276AC">
        <w:rPr>
          <w:rFonts w:cs="Arial"/>
          <w:noProof w:val="0"/>
          <w:sz w:val="28"/>
          <w:szCs w:val="28"/>
          <w:lang w:val="en-US"/>
        </w:rPr>
        <w:t xml:space="preserve">3GPP TSG RAN WG1 </w:t>
      </w:r>
      <w:r w:rsidRPr="004F1F27">
        <w:rPr>
          <w:rFonts w:cs="Arial"/>
          <w:noProof w:val="0"/>
          <w:sz w:val="28"/>
          <w:szCs w:val="28"/>
          <w:lang w:val="en-US"/>
        </w:rPr>
        <w:t>#11</w:t>
      </w:r>
      <w:r>
        <w:rPr>
          <w:rFonts w:cs="Arial" w:hint="eastAsia"/>
          <w:noProof w:val="0"/>
          <w:sz w:val="28"/>
          <w:szCs w:val="28"/>
          <w:lang w:val="en-US"/>
        </w:rPr>
        <w:t>8</w:t>
      </w:r>
      <w:r w:rsidR="00C55C35">
        <w:rPr>
          <w:rFonts w:cs="Arial"/>
          <w:noProof w:val="0"/>
          <w:sz w:val="28"/>
          <w:szCs w:val="28"/>
          <w:lang w:val="en-US"/>
        </w:rPr>
        <w:t>bis</w:t>
      </w:r>
      <w:r w:rsidRPr="008276AC">
        <w:rPr>
          <w:rFonts w:cs="Arial"/>
          <w:noProof w:val="0"/>
          <w:sz w:val="28"/>
          <w:szCs w:val="28"/>
          <w:lang w:val="en-US"/>
        </w:rPr>
        <w:tab/>
      </w:r>
      <w:r w:rsidR="00783818" w:rsidRPr="00783818">
        <w:rPr>
          <w:rFonts w:cs="Arial"/>
          <w:noProof w:val="0"/>
          <w:sz w:val="28"/>
          <w:szCs w:val="28"/>
          <w:lang w:val="en-US"/>
        </w:rPr>
        <w:t>R1-2408606</w:t>
      </w:r>
    </w:p>
    <w:bookmarkEnd w:id="0"/>
    <w:p w14:paraId="20579EE5" w14:textId="31928932" w:rsidR="000710FC" w:rsidRPr="00F92965" w:rsidRDefault="00C55C35" w:rsidP="000710FC">
      <w:pPr>
        <w:tabs>
          <w:tab w:val="center" w:pos="4536"/>
          <w:tab w:val="right" w:pos="9072"/>
        </w:tabs>
        <w:rPr>
          <w:rFonts w:ascii="Arial" w:eastAsia="ＭＳ 明朝" w:hAnsi="Arial" w:cs="Arial"/>
          <w:b/>
          <w:bCs/>
          <w:sz w:val="28"/>
        </w:rPr>
      </w:pPr>
      <w:r>
        <w:rPr>
          <w:rFonts w:ascii="Arial" w:eastAsia="ＭＳ 明朝" w:hAnsi="Arial" w:cs="Arial"/>
          <w:b/>
          <w:bCs/>
          <w:sz w:val="28"/>
        </w:rPr>
        <w:t>Hefei</w:t>
      </w:r>
      <w:r w:rsidRPr="000C64B4">
        <w:rPr>
          <w:rFonts w:ascii="Arial" w:eastAsia="ＭＳ 明朝" w:hAnsi="Arial" w:cs="Arial"/>
          <w:b/>
          <w:bCs/>
          <w:sz w:val="28"/>
        </w:rPr>
        <w:t xml:space="preserve">, </w:t>
      </w:r>
      <w:r>
        <w:rPr>
          <w:rFonts w:ascii="Arial" w:eastAsia="ＭＳ 明朝" w:hAnsi="Arial" w:cs="Arial"/>
          <w:b/>
          <w:bCs/>
          <w:sz w:val="28"/>
        </w:rPr>
        <w:t>China, October 14</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18</w:t>
      </w:r>
      <w:r w:rsidRPr="00B3634B">
        <w:rPr>
          <w:rFonts w:ascii="Arial" w:hAnsi="Arial" w:cs="Arial"/>
          <w:b/>
          <w:bCs/>
          <w:sz w:val="28"/>
          <w:vertAlign w:val="superscript"/>
        </w:rPr>
        <w:t>th</w:t>
      </w:r>
      <w:r>
        <w:rPr>
          <w:rFonts w:ascii="Arial" w:eastAsia="ＭＳ 明朝" w:hAnsi="Arial" w:cs="Arial"/>
          <w:b/>
          <w:bCs/>
          <w:sz w:val="28"/>
        </w:rPr>
        <w:t>, 2024</w:t>
      </w:r>
    </w:p>
    <w:p w14:paraId="236763DC" w14:textId="2835E216" w:rsidR="00600BE6" w:rsidRPr="00683FDE" w:rsidRDefault="00600BE6" w:rsidP="00600BE6">
      <w:pPr>
        <w:tabs>
          <w:tab w:val="left" w:pos="1985"/>
        </w:tabs>
        <w:spacing w:after="0" w:afterAutospacing="0"/>
        <w:ind w:left="1985" w:hangingChars="706" w:hanging="1985"/>
        <w:rPr>
          <w:rFonts w:ascii="Arial" w:eastAsia="ＭＳ 明朝" w:hAnsi="Arial" w:cs="Arial"/>
          <w:b/>
          <w:color w:val="000000" w:themeColor="text1"/>
          <w:sz w:val="28"/>
          <w:szCs w:val="28"/>
          <w:lang w:val="en-US"/>
        </w:rPr>
      </w:pPr>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39605055" w:rsidR="00004B52" w:rsidRPr="008A6742" w:rsidRDefault="00004B52" w:rsidP="0060799C">
      <w:pPr>
        <w:spacing w:after="0" w:afterAutospacing="0"/>
        <w:ind w:left="1985" w:hangingChars="706" w:hanging="1985"/>
        <w:rPr>
          <w:rFonts w:ascii="Arial" w:eastAsia="ＭＳ 明朝" w:hAnsi="Arial" w:cs="Arial"/>
          <w:b/>
          <w:color w:val="000000" w:themeColor="text1"/>
          <w:sz w:val="28"/>
          <w:szCs w:val="28"/>
          <w:lang w:val="en-US"/>
        </w:rPr>
      </w:pPr>
      <w:r w:rsidRPr="00A2146D">
        <w:rPr>
          <w:rFonts w:ascii="Arial" w:hAnsi="Arial" w:cs="Arial"/>
          <w:b/>
          <w:color w:val="000000" w:themeColor="text1"/>
          <w:sz w:val="28"/>
          <w:szCs w:val="28"/>
          <w:lang w:val="en-US"/>
        </w:rPr>
        <w:t>Title:</w:t>
      </w:r>
      <w:r w:rsidRPr="00A2146D">
        <w:rPr>
          <w:rFonts w:ascii="Arial" w:hAnsi="Arial" w:cs="Arial"/>
          <w:b/>
          <w:color w:val="000000" w:themeColor="text1"/>
          <w:sz w:val="28"/>
          <w:szCs w:val="28"/>
          <w:lang w:val="en-US"/>
        </w:rPr>
        <w:tab/>
      </w:r>
      <w:r w:rsidR="00570F16">
        <w:rPr>
          <w:rFonts w:ascii="Arial" w:hAnsi="Arial" w:cs="Arial"/>
          <w:b/>
          <w:color w:val="000000" w:themeColor="text1"/>
          <w:sz w:val="28"/>
          <w:szCs w:val="28"/>
          <w:lang w:val="en-US"/>
        </w:rPr>
        <w:t xml:space="preserve">Discussion on </w:t>
      </w:r>
      <w:r w:rsidR="001668F8">
        <w:rPr>
          <w:rFonts w:ascii="Arial" w:hAnsi="Arial" w:cs="Arial"/>
          <w:b/>
          <w:color w:val="000000" w:themeColor="text1"/>
          <w:sz w:val="28"/>
          <w:szCs w:val="28"/>
          <w:lang w:val="en-US"/>
        </w:rPr>
        <w:t>o</w:t>
      </w:r>
      <w:r w:rsidR="000F4776" w:rsidRPr="008A6742">
        <w:rPr>
          <w:rFonts w:ascii="Arial" w:hAnsi="Arial" w:cs="Arial"/>
          <w:b/>
          <w:color w:val="000000" w:themeColor="text1"/>
          <w:sz w:val="28"/>
          <w:szCs w:val="28"/>
          <w:lang w:val="en-US"/>
        </w:rPr>
        <w:t xml:space="preserve">n-demand </w:t>
      </w:r>
      <w:bookmarkStart w:id="2" w:name="_Hlk162424264"/>
      <w:r w:rsidR="000F4776" w:rsidRPr="008A6742">
        <w:rPr>
          <w:rFonts w:ascii="Arial" w:hAnsi="Arial" w:cs="Arial"/>
          <w:b/>
          <w:color w:val="000000" w:themeColor="text1"/>
          <w:sz w:val="28"/>
          <w:szCs w:val="28"/>
          <w:lang w:val="en-US"/>
        </w:rPr>
        <w:t>SIB1 transmission for idle UEs</w:t>
      </w:r>
      <w:bookmarkEnd w:id="2"/>
    </w:p>
    <w:p w14:paraId="369A72EC" w14:textId="3531888B" w:rsidR="00004B52" w:rsidRPr="008A6742"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8A6742">
        <w:rPr>
          <w:rFonts w:ascii="Arial" w:hAnsi="Arial" w:cs="Arial"/>
          <w:b/>
          <w:color w:val="000000" w:themeColor="text1"/>
          <w:sz w:val="28"/>
          <w:szCs w:val="28"/>
          <w:lang w:val="en-US"/>
        </w:rPr>
        <w:t>Agenda Item:</w:t>
      </w:r>
      <w:r w:rsidRPr="008A6742">
        <w:rPr>
          <w:rFonts w:ascii="Arial" w:hAnsi="Arial" w:cs="Arial"/>
          <w:b/>
          <w:color w:val="000000" w:themeColor="text1"/>
          <w:sz w:val="28"/>
          <w:szCs w:val="28"/>
          <w:lang w:val="en-US"/>
        </w:rPr>
        <w:tab/>
      </w:r>
      <w:r w:rsidR="008A6742" w:rsidRPr="008A6742">
        <w:rPr>
          <w:rFonts w:ascii="Arial" w:hAnsi="Arial" w:cs="Arial" w:hint="eastAsia"/>
          <w:b/>
          <w:color w:val="000000" w:themeColor="text1"/>
          <w:sz w:val="28"/>
          <w:szCs w:val="28"/>
          <w:lang w:val="en-US"/>
        </w:rPr>
        <w:t>9.5.2</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8A6742">
        <w:rPr>
          <w:rFonts w:ascii="Arial" w:hAnsi="Arial" w:cs="Arial"/>
          <w:b/>
          <w:color w:val="000000" w:themeColor="text1"/>
          <w:sz w:val="28"/>
          <w:szCs w:val="28"/>
          <w:lang w:val="en-US"/>
        </w:rPr>
        <w:t>Document for:</w:t>
      </w:r>
      <w:r w:rsidRPr="008A6742">
        <w:rPr>
          <w:rFonts w:ascii="Arial" w:hAnsi="Arial" w:cs="Arial"/>
          <w:b/>
          <w:color w:val="000000" w:themeColor="text1"/>
          <w:sz w:val="28"/>
          <w:szCs w:val="28"/>
          <w:lang w:val="en-US"/>
        </w:rPr>
        <w:tab/>
        <w:t>Discussi</w:t>
      </w:r>
      <w:r w:rsidRPr="00683FDE">
        <w:rPr>
          <w:rFonts w:ascii="Arial" w:hAnsi="Arial" w:cs="Arial"/>
          <w:b/>
          <w:color w:val="000000" w:themeColor="text1"/>
          <w:sz w:val="28"/>
          <w:szCs w:val="28"/>
          <w:lang w:val="en-US"/>
        </w:rPr>
        <w:t>on</w:t>
      </w:r>
      <w:bookmarkStart w:id="3" w:name="DocumentFor"/>
      <w:bookmarkEnd w:id="3"/>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494F39">
      <w:pPr>
        <w:pStyle w:val="1"/>
        <w:spacing w:after="180"/>
        <w:jc w:val="left"/>
        <w:rPr>
          <w:color w:val="000000" w:themeColor="text1"/>
          <w:lang w:val="en-US"/>
        </w:rPr>
      </w:pPr>
      <w:r w:rsidRPr="00683FDE">
        <w:rPr>
          <w:color w:val="000000" w:themeColor="text1"/>
          <w:lang w:val="en-US"/>
        </w:rPr>
        <w:t>Introduction</w:t>
      </w:r>
      <w:bookmarkEnd w:id="1"/>
    </w:p>
    <w:p w14:paraId="371C0B40" w14:textId="293F9D0B" w:rsidR="003F7CDA" w:rsidRDefault="003F7CDA" w:rsidP="003F7CDA">
      <w:pPr>
        <w:spacing w:before="240" w:after="240" w:afterAutospacing="0"/>
        <w:rPr>
          <w:rFonts w:eastAsiaTheme="minorEastAsia"/>
          <w:color w:val="000000" w:themeColor="text1"/>
          <w:szCs w:val="24"/>
          <w:lang w:val="en-US"/>
        </w:rPr>
      </w:pPr>
      <w:bookmarkStart w:id="4" w:name="_Hlk101443289"/>
      <w:bookmarkStart w:id="5" w:name="OLE_LINK1"/>
      <w:r>
        <w:rPr>
          <w:rFonts w:eastAsiaTheme="minorEastAsia"/>
          <w:color w:val="000000" w:themeColor="text1"/>
          <w:szCs w:val="24"/>
          <w:lang w:val="en-US"/>
        </w:rPr>
        <w:t>In RAN1#</w:t>
      </w:r>
      <w:r w:rsidR="009323C8">
        <w:rPr>
          <w:rFonts w:eastAsiaTheme="minorEastAsia"/>
          <w:color w:val="000000" w:themeColor="text1"/>
          <w:szCs w:val="24"/>
          <w:lang w:val="en-US"/>
        </w:rPr>
        <w:t>11</w:t>
      </w:r>
      <w:r w:rsidR="00C55C35">
        <w:rPr>
          <w:rFonts w:eastAsiaTheme="minorEastAsia"/>
          <w:color w:val="000000" w:themeColor="text1"/>
          <w:szCs w:val="24"/>
          <w:lang w:val="en-US"/>
        </w:rPr>
        <w:t>8</w:t>
      </w:r>
      <w:r>
        <w:rPr>
          <w:rFonts w:eastAsiaTheme="minorEastAsia"/>
          <w:color w:val="000000" w:themeColor="text1"/>
          <w:szCs w:val="24"/>
          <w:lang w:val="en-US"/>
        </w:rPr>
        <w:t>,</w:t>
      </w:r>
      <w:r w:rsidRPr="002A36F3">
        <w:t xml:space="preserve"> </w:t>
      </w:r>
      <w:r>
        <w:rPr>
          <w:rFonts w:eastAsiaTheme="minorEastAsia"/>
          <w:color w:val="000000" w:themeColor="text1"/>
          <w:szCs w:val="24"/>
          <w:lang w:val="en-US"/>
        </w:rPr>
        <w:t>following</w:t>
      </w:r>
      <w:r w:rsidR="00F94667">
        <w:rPr>
          <w:rFonts w:eastAsiaTheme="minorEastAsia"/>
          <w:color w:val="000000" w:themeColor="text1"/>
          <w:szCs w:val="24"/>
          <w:lang w:val="en-US"/>
        </w:rPr>
        <w:t>s</w:t>
      </w:r>
      <w:r>
        <w:rPr>
          <w:rFonts w:eastAsiaTheme="minorEastAsia"/>
          <w:color w:val="000000" w:themeColor="text1"/>
          <w:szCs w:val="24"/>
          <w:lang w:val="en-US"/>
        </w:rPr>
        <w:t xml:space="preserve"> </w:t>
      </w:r>
      <w:r w:rsidR="00F94667">
        <w:rPr>
          <w:rFonts w:eastAsiaTheme="minorEastAsia"/>
          <w:color w:val="000000" w:themeColor="text1"/>
          <w:szCs w:val="24"/>
          <w:lang w:val="en-US"/>
        </w:rPr>
        <w:t>were agreed</w:t>
      </w:r>
      <w:r>
        <w:rPr>
          <w:rFonts w:eastAsiaTheme="minorEastAsia"/>
          <w:color w:val="000000" w:themeColor="text1"/>
          <w:szCs w:val="24"/>
          <w:lang w:val="en-US"/>
        </w:rPr>
        <w:t xml:space="preserve"> on on-demand </w:t>
      </w:r>
      <w:r w:rsidRPr="003F7CDA">
        <w:rPr>
          <w:rFonts w:eastAsiaTheme="minorEastAsia"/>
          <w:color w:val="000000" w:themeColor="text1"/>
          <w:szCs w:val="24"/>
          <w:lang w:val="en-US"/>
        </w:rPr>
        <w:t>SIB1 transmission for idle</w:t>
      </w:r>
      <w:r w:rsidR="001D2800">
        <w:rPr>
          <w:rFonts w:eastAsiaTheme="minorEastAsia"/>
          <w:color w:val="000000" w:themeColor="text1"/>
          <w:szCs w:val="24"/>
          <w:lang w:val="en-US"/>
        </w:rPr>
        <w:t>/inactive</w:t>
      </w:r>
      <w:r w:rsidRPr="003F7CDA">
        <w:rPr>
          <w:rFonts w:eastAsiaTheme="minorEastAsia"/>
          <w:color w:val="000000" w:themeColor="text1"/>
          <w:szCs w:val="24"/>
          <w:lang w:val="en-US"/>
        </w:rPr>
        <w:t xml:space="preserve"> UEs</w:t>
      </w:r>
      <w:r>
        <w:rPr>
          <w:rFonts w:eastAsiaTheme="minorEastAsia"/>
          <w:color w:val="000000" w:themeColor="text1"/>
          <w:szCs w:val="24"/>
          <w:lang w:val="en-US"/>
        </w:rPr>
        <w:t xml:space="preserve"> [1]</w:t>
      </w:r>
      <w:r w:rsidRPr="002A36F3">
        <w:rPr>
          <w:rFonts w:eastAsiaTheme="minorEastAsia"/>
          <w:color w:val="000000" w:themeColor="text1"/>
          <w:szCs w:val="24"/>
          <w:lang w:val="en-US"/>
        </w:rPr>
        <w:t>:</w:t>
      </w:r>
    </w:p>
    <w:tbl>
      <w:tblPr>
        <w:tblStyle w:val="af2"/>
        <w:tblW w:w="0" w:type="auto"/>
        <w:tblLook w:val="04A0" w:firstRow="1" w:lastRow="0" w:firstColumn="1" w:lastColumn="0" w:noHBand="0" w:noVBand="1"/>
      </w:tblPr>
      <w:tblGrid>
        <w:gridCol w:w="9954"/>
      </w:tblGrid>
      <w:tr w:rsidR="003F7CDA" w14:paraId="08B068DF" w14:textId="77777777" w:rsidTr="006421CF">
        <w:tc>
          <w:tcPr>
            <w:tcW w:w="9954" w:type="dxa"/>
          </w:tcPr>
          <w:p w14:paraId="78CBE09E" w14:textId="77777777" w:rsidR="00C55C35" w:rsidRPr="00E245A5" w:rsidRDefault="00C55C35" w:rsidP="00210D74">
            <w:pPr>
              <w:spacing w:after="0" w:afterAutospacing="0"/>
              <w:rPr>
                <w:rFonts w:cs="Times"/>
                <w:b/>
                <w:bCs/>
                <w:highlight w:val="green"/>
                <w:lang w:eastAsia="x-none"/>
              </w:rPr>
            </w:pPr>
            <w:r w:rsidRPr="00E245A5">
              <w:rPr>
                <w:rFonts w:cs="Times"/>
                <w:b/>
                <w:bCs/>
                <w:highlight w:val="green"/>
                <w:lang w:eastAsia="x-none"/>
              </w:rPr>
              <w:t>Agreement</w:t>
            </w:r>
          </w:p>
          <w:p w14:paraId="4074F314" w14:textId="77777777" w:rsidR="00C55C35" w:rsidRPr="00621EE8" w:rsidRDefault="00C55C35" w:rsidP="00210D74">
            <w:pPr>
              <w:spacing w:after="0" w:afterAutospacing="0"/>
              <w:rPr>
                <w:rFonts w:eastAsia="PMingLiU"/>
                <w:bCs/>
                <w:szCs w:val="24"/>
                <w:lang w:eastAsia="zh-TW"/>
              </w:rPr>
            </w:pPr>
            <w:r w:rsidRPr="00621EE8">
              <w:rPr>
                <w:rFonts w:eastAsia="PMingLiU"/>
                <w:bCs/>
                <w:szCs w:val="24"/>
                <w:lang w:eastAsia="zh-TW"/>
              </w:rPr>
              <w:t>For further work on on-demand SIB1 in idle/inactive mode, as a baseline, it is assumed that the transmit power control of UL WUS transmission based on PRACH is applied in the same manner as the legacy PRACH transmission.</w:t>
            </w:r>
          </w:p>
          <w:p w14:paraId="619E0C79" w14:textId="77777777" w:rsidR="00C55C35" w:rsidRPr="00621EE8" w:rsidRDefault="00C55C35" w:rsidP="00210D74">
            <w:pPr>
              <w:pStyle w:val="aff9"/>
              <w:numPr>
                <w:ilvl w:val="0"/>
                <w:numId w:val="13"/>
              </w:numPr>
              <w:snapToGrid/>
              <w:spacing w:after="240" w:afterAutospacing="0"/>
              <w:ind w:firstLineChars="0"/>
              <w:jc w:val="left"/>
              <w:rPr>
                <w:rFonts w:eastAsia="PMingLiU"/>
                <w:bCs/>
                <w:szCs w:val="24"/>
                <w:lang w:eastAsia="zh-TW"/>
              </w:rPr>
            </w:pPr>
            <w:r w:rsidRPr="00621EE8">
              <w:rPr>
                <w:rFonts w:eastAsia="PMingLiU" w:hint="eastAsia"/>
                <w:bCs/>
                <w:szCs w:val="24"/>
                <w:lang w:eastAsia="zh-TW"/>
              </w:rPr>
              <w:t>F</w:t>
            </w:r>
            <w:r w:rsidRPr="00621EE8">
              <w:rPr>
                <w:rFonts w:eastAsia="PMingLiU"/>
                <w:bCs/>
                <w:szCs w:val="24"/>
                <w:lang w:eastAsia="zh-TW"/>
              </w:rPr>
              <w:t>FS: Potential optimization of the power ramp-up procedure</w:t>
            </w:r>
          </w:p>
          <w:p w14:paraId="57C451B8" w14:textId="77777777" w:rsidR="00C55C35" w:rsidRPr="00621EE8" w:rsidRDefault="00C55C35" w:rsidP="00210D74">
            <w:pPr>
              <w:spacing w:after="0" w:afterAutospacing="0"/>
              <w:rPr>
                <w:rFonts w:cs="Times"/>
                <w:b/>
                <w:bCs/>
                <w:szCs w:val="24"/>
                <w:highlight w:val="green"/>
                <w:lang w:eastAsia="x-none"/>
              </w:rPr>
            </w:pPr>
            <w:r w:rsidRPr="00621EE8">
              <w:rPr>
                <w:rFonts w:cs="Times"/>
                <w:b/>
                <w:bCs/>
                <w:szCs w:val="24"/>
                <w:highlight w:val="green"/>
                <w:lang w:eastAsia="x-none"/>
              </w:rPr>
              <w:t>Agreement</w:t>
            </w:r>
          </w:p>
          <w:p w14:paraId="217FDF01" w14:textId="77777777" w:rsidR="00C55C35" w:rsidRPr="00621EE8" w:rsidRDefault="00C55C35" w:rsidP="00210D74">
            <w:pPr>
              <w:spacing w:after="0" w:afterAutospacing="0"/>
              <w:rPr>
                <w:rFonts w:eastAsia="PMingLiU"/>
                <w:bCs/>
                <w:szCs w:val="24"/>
                <w:lang w:eastAsia="zh-TW"/>
              </w:rPr>
            </w:pPr>
            <w:r w:rsidRPr="00621EE8">
              <w:rPr>
                <w:rFonts w:eastAsia="PMingLiU"/>
                <w:bCs/>
                <w:szCs w:val="24"/>
                <w:lang w:eastAsia="zh-TW"/>
              </w:rPr>
              <w:t xml:space="preserve">For further work on on-demand SIB1 in idle/inactive mode related to </w:t>
            </w:r>
            <w:r w:rsidRPr="00621EE8">
              <w:rPr>
                <w:rFonts w:eastAsia="Malgun Gothic"/>
                <w:bCs/>
                <w:szCs w:val="24"/>
                <w:lang w:eastAsia="ko-KR"/>
              </w:rPr>
              <w:t xml:space="preserve">dedicated </w:t>
            </w:r>
            <w:r w:rsidRPr="00621EE8">
              <w:rPr>
                <w:rFonts w:eastAsia="PMingLiU"/>
                <w:bCs/>
                <w:szCs w:val="24"/>
                <w:lang w:eastAsia="zh-TW"/>
              </w:rPr>
              <w:t xml:space="preserve">PRACH resource usage, RAN1 to study the following options: </w:t>
            </w:r>
          </w:p>
          <w:p w14:paraId="419AF710" w14:textId="77777777" w:rsidR="00C55C35" w:rsidRPr="00621EE8" w:rsidRDefault="00C55C35" w:rsidP="00C55C35">
            <w:pPr>
              <w:pStyle w:val="1a"/>
              <w:numPr>
                <w:ilvl w:val="0"/>
                <w:numId w:val="13"/>
              </w:numPr>
              <w:ind w:leftChars="0"/>
              <w:rPr>
                <w:rFonts w:eastAsia="PMingLiU"/>
                <w:bCs/>
                <w:sz w:val="24"/>
                <w:lang w:eastAsia="zh-TW"/>
              </w:rPr>
            </w:pPr>
            <w:bookmarkStart w:id="6" w:name="OLE_LINK477"/>
            <w:r w:rsidRPr="00621EE8">
              <w:rPr>
                <w:rFonts w:eastAsia="PMingLiU"/>
                <w:bCs/>
                <w:sz w:val="24"/>
                <w:lang w:eastAsia="zh-TW"/>
              </w:rPr>
              <w:t xml:space="preserve">Option 1 (shared RO): The dedicated WUS resource shares the same PRACH resource pool with PRACH resource for other usages. </w:t>
            </w:r>
          </w:p>
          <w:p w14:paraId="71050883" w14:textId="77777777" w:rsidR="00C55C35" w:rsidRPr="00621EE8" w:rsidRDefault="00C55C35" w:rsidP="00210D74">
            <w:pPr>
              <w:pStyle w:val="1a"/>
              <w:numPr>
                <w:ilvl w:val="0"/>
                <w:numId w:val="13"/>
              </w:numPr>
              <w:spacing w:after="240"/>
              <w:ind w:leftChars="0"/>
              <w:rPr>
                <w:rFonts w:eastAsia="PMingLiU"/>
                <w:bCs/>
                <w:sz w:val="24"/>
                <w:lang w:eastAsia="zh-TW"/>
              </w:rPr>
            </w:pPr>
            <w:r w:rsidRPr="00621EE8">
              <w:rPr>
                <w:rFonts w:eastAsia="PMingLiU"/>
                <w:bCs/>
                <w:sz w:val="24"/>
                <w:lang w:eastAsia="zh-TW"/>
              </w:rPr>
              <w:t>Option 2 (separated RO): The dedicated WUS resource uses an independent RACH resource pool with PRACH resource for other usages.</w:t>
            </w:r>
            <w:bookmarkEnd w:id="6"/>
          </w:p>
          <w:p w14:paraId="36462AD8" w14:textId="77777777" w:rsidR="00C55C35" w:rsidRPr="00621EE8" w:rsidRDefault="00C55C35" w:rsidP="00210D74">
            <w:pPr>
              <w:spacing w:after="0" w:afterAutospacing="0"/>
              <w:rPr>
                <w:rFonts w:cs="Times"/>
                <w:b/>
                <w:bCs/>
                <w:szCs w:val="24"/>
                <w:highlight w:val="green"/>
                <w:lang w:eastAsia="x-none"/>
              </w:rPr>
            </w:pPr>
            <w:r w:rsidRPr="00621EE8">
              <w:rPr>
                <w:rFonts w:cs="Times"/>
                <w:b/>
                <w:bCs/>
                <w:szCs w:val="24"/>
                <w:highlight w:val="green"/>
                <w:lang w:eastAsia="x-none"/>
              </w:rPr>
              <w:t>Agreement</w:t>
            </w:r>
          </w:p>
          <w:p w14:paraId="3CE66E3F" w14:textId="77777777" w:rsidR="00C55C35" w:rsidRPr="00621EE8" w:rsidRDefault="00C55C35" w:rsidP="00210D74">
            <w:pPr>
              <w:pStyle w:val="Web"/>
              <w:spacing w:before="0" w:beforeAutospacing="0" w:after="240" w:afterAutospacing="0"/>
              <w:rPr>
                <w:rFonts w:ascii="Times" w:hAnsi="Times" w:cs="Times"/>
              </w:rPr>
            </w:pPr>
            <w:r w:rsidRPr="00621EE8">
              <w:rPr>
                <w:rFonts w:ascii="Times" w:eastAsia="Batang" w:hAnsi="Times" w:cs="Times"/>
                <w:color w:val="000000"/>
                <w:kern w:val="24"/>
                <w:lang w:val="en-GB"/>
              </w:rPr>
              <w:t>RAN1 not to support on-demand SIB1 request that is combined with an initial access to perform RRC connection establishment/resume on the NES cell.</w:t>
            </w:r>
          </w:p>
          <w:p w14:paraId="40BF4F81" w14:textId="77777777" w:rsidR="00C55C35" w:rsidRPr="00E245A5" w:rsidRDefault="00C55C35" w:rsidP="00210D74">
            <w:pPr>
              <w:spacing w:after="0" w:afterAutospacing="0"/>
              <w:rPr>
                <w:rFonts w:cs="Times"/>
                <w:b/>
                <w:bCs/>
                <w:highlight w:val="green"/>
                <w:lang w:eastAsia="x-none"/>
              </w:rPr>
            </w:pPr>
            <w:r w:rsidRPr="00E245A5">
              <w:rPr>
                <w:rFonts w:cs="Times"/>
                <w:b/>
                <w:bCs/>
                <w:highlight w:val="green"/>
                <w:lang w:eastAsia="x-none"/>
              </w:rPr>
              <w:t>Agreement</w:t>
            </w:r>
          </w:p>
          <w:p w14:paraId="0659E680" w14:textId="77777777" w:rsidR="00C55C35" w:rsidRPr="00E245A5" w:rsidRDefault="00C55C35" w:rsidP="00C55C35">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28EF2035" w14:textId="77777777" w:rsidR="00C55C35" w:rsidRPr="00E245A5" w:rsidRDefault="00C55C35" w:rsidP="00210D74">
            <w:pPr>
              <w:spacing w:after="0" w:afterAutospacing="0"/>
              <w:rPr>
                <w:rFonts w:cs="Times"/>
                <w:b/>
                <w:bCs/>
                <w:highlight w:val="green"/>
                <w:lang w:eastAsia="x-none"/>
              </w:rPr>
            </w:pPr>
            <w:r w:rsidRPr="00E245A5">
              <w:rPr>
                <w:rFonts w:cs="Times"/>
                <w:b/>
                <w:bCs/>
                <w:highlight w:val="green"/>
                <w:lang w:eastAsia="x-none"/>
              </w:rPr>
              <w:t>Agreement</w:t>
            </w:r>
          </w:p>
          <w:p w14:paraId="78B35117" w14:textId="77777777" w:rsidR="00C55C35" w:rsidRPr="00E245A5" w:rsidRDefault="00C55C35" w:rsidP="00210D74">
            <w:pPr>
              <w:spacing w:after="0" w:afterAutospacing="0"/>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7" w:name="OLE_LINK433"/>
            <w:r w:rsidRPr="00E245A5">
              <w:rPr>
                <w:rFonts w:eastAsia="PMingLiU" w:cs="Times"/>
                <w:bCs/>
                <w:lang w:eastAsia="zh-TW"/>
              </w:rPr>
              <w:t>starting time and duration</w:t>
            </w:r>
            <w:bookmarkEnd w:id="7"/>
            <w:r w:rsidRPr="00E245A5">
              <w:rPr>
                <w:rFonts w:eastAsia="PMingLiU" w:cs="Times"/>
                <w:bCs/>
                <w:lang w:eastAsia="zh-TW"/>
              </w:rPr>
              <w:t xml:space="preserve"> of the time window of type 0 PDCCH monitoring occasions, RAN1 to down select from the following two options:</w:t>
            </w:r>
          </w:p>
          <w:p w14:paraId="123AD645" w14:textId="77777777" w:rsidR="00C55C35" w:rsidRPr="00E245A5" w:rsidRDefault="00C55C35" w:rsidP="00C55C35">
            <w:pPr>
              <w:pStyle w:val="aff9"/>
              <w:numPr>
                <w:ilvl w:val="0"/>
                <w:numId w:val="13"/>
              </w:numPr>
              <w:snapToGrid/>
              <w:spacing w:after="0" w:afterAutospacing="0"/>
              <w:ind w:firstLineChars="0"/>
              <w:jc w:val="left"/>
              <w:rPr>
                <w:rFonts w:eastAsia="PMingLiU" w:cs="Times"/>
                <w:bCs/>
                <w:lang w:eastAsia="zh-TW"/>
              </w:rPr>
            </w:pPr>
            <w:r w:rsidRPr="00E245A5">
              <w:rPr>
                <w:rFonts w:eastAsia="PMingLiU" w:cs="Times"/>
                <w:bCs/>
                <w:lang w:eastAsia="zh-TW"/>
              </w:rPr>
              <w:t xml:space="preserve">Option 1: </w:t>
            </w:r>
            <w:bookmarkStart w:id="8" w:name="OLE_LINK434"/>
            <w:r w:rsidRPr="00E245A5">
              <w:rPr>
                <w:rFonts w:eastAsia="PMingLiU" w:cs="Times"/>
                <w:bCs/>
                <w:lang w:eastAsia="zh-TW"/>
              </w:rPr>
              <w:t>starting time and duration are indicated in</w:t>
            </w:r>
            <w:bookmarkEnd w:id="8"/>
            <w:r w:rsidRPr="00E245A5">
              <w:rPr>
                <w:rFonts w:eastAsia="PMingLiU" w:cs="Times"/>
                <w:bCs/>
                <w:lang w:eastAsia="zh-TW"/>
              </w:rPr>
              <w:t xml:space="preserve"> RAR </w:t>
            </w:r>
            <w:bookmarkStart w:id="9" w:name="OLE_LINK439"/>
            <w:r w:rsidRPr="00E245A5">
              <w:rPr>
                <w:rFonts w:eastAsia="PMingLiU" w:cs="Times"/>
                <w:bCs/>
                <w:lang w:eastAsia="zh-TW"/>
              </w:rPr>
              <w:t>of the UL-WUS transmission</w:t>
            </w:r>
            <w:bookmarkEnd w:id="9"/>
          </w:p>
          <w:p w14:paraId="763AD2BB" w14:textId="77777777" w:rsidR="00C55C35" w:rsidRPr="00E245A5" w:rsidRDefault="00C55C35" w:rsidP="00210D74">
            <w:pPr>
              <w:pStyle w:val="aff9"/>
              <w:numPr>
                <w:ilvl w:val="0"/>
                <w:numId w:val="13"/>
              </w:numPr>
              <w:snapToGrid/>
              <w:spacing w:after="240" w:afterAutospacing="0"/>
              <w:ind w:firstLineChars="0"/>
              <w:jc w:val="left"/>
              <w:rPr>
                <w:rFonts w:eastAsia="PMingLiU" w:cs="Times"/>
                <w:bCs/>
                <w:lang w:eastAsia="zh-TW"/>
              </w:rPr>
            </w:pPr>
            <w:r w:rsidRPr="00E245A5">
              <w:rPr>
                <w:rFonts w:eastAsia="PMingLiU" w:cs="Times"/>
                <w:bCs/>
                <w:lang w:eastAsia="zh-TW"/>
              </w:rPr>
              <w:t>Option 2: starting time and duration are indicated in the UL WUS configuration</w:t>
            </w:r>
          </w:p>
          <w:p w14:paraId="7C27E24A" w14:textId="77777777" w:rsidR="00C55C35" w:rsidRPr="00E245A5" w:rsidRDefault="00C55C35" w:rsidP="00210D74">
            <w:pPr>
              <w:spacing w:after="0" w:afterAutospacing="0"/>
              <w:rPr>
                <w:rFonts w:cs="Times"/>
                <w:b/>
                <w:bCs/>
                <w:highlight w:val="green"/>
                <w:lang w:eastAsia="x-none"/>
              </w:rPr>
            </w:pPr>
            <w:r w:rsidRPr="00E245A5">
              <w:rPr>
                <w:rFonts w:cs="Times"/>
                <w:b/>
                <w:bCs/>
                <w:highlight w:val="green"/>
                <w:lang w:eastAsia="x-none"/>
              </w:rPr>
              <w:t>Agreement</w:t>
            </w:r>
          </w:p>
          <w:p w14:paraId="212119A3" w14:textId="77777777" w:rsidR="00C55C35" w:rsidRPr="00E245A5" w:rsidRDefault="00C55C35" w:rsidP="00210D74">
            <w:pPr>
              <w:spacing w:after="0" w:afterAutospacing="0"/>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10" w:name="OLE_LINK438"/>
            <w:r w:rsidRPr="00E245A5">
              <w:rPr>
                <w:rFonts w:eastAsia="PMingLiU" w:cs="Times"/>
                <w:bCs/>
                <w:lang w:eastAsia="zh-TW"/>
              </w:rPr>
              <w:t>reference time point</w:t>
            </w:r>
            <w:bookmarkEnd w:id="10"/>
            <w:r w:rsidRPr="00E245A5">
              <w:rPr>
                <w:rFonts w:eastAsia="PMingLiU" w:cs="Times"/>
                <w:bCs/>
                <w:lang w:eastAsia="zh-TW"/>
              </w:rPr>
              <w:t xml:space="preserve"> to determine the window starting time, RAN1 to down select from the following two options:</w:t>
            </w:r>
          </w:p>
          <w:p w14:paraId="0DE1334C" w14:textId="77777777" w:rsidR="00C55C35" w:rsidRDefault="00C55C35" w:rsidP="00C55C35">
            <w:pPr>
              <w:pStyle w:val="aff9"/>
              <w:numPr>
                <w:ilvl w:val="0"/>
                <w:numId w:val="13"/>
              </w:numPr>
              <w:snapToGrid/>
              <w:spacing w:after="0" w:afterAutospacing="0"/>
              <w:ind w:firstLineChars="0"/>
              <w:jc w:val="left"/>
              <w:rPr>
                <w:rFonts w:eastAsia="PMingLiU" w:cs="Times"/>
                <w:bCs/>
                <w:lang w:eastAsia="zh-TW"/>
              </w:rPr>
            </w:pPr>
            <w:r w:rsidRPr="00E245A5">
              <w:rPr>
                <w:rFonts w:eastAsia="PMingLiU" w:cs="Times"/>
                <w:bCs/>
                <w:lang w:eastAsia="zh-TW"/>
              </w:rPr>
              <w:lastRenderedPageBreak/>
              <w:t xml:space="preserve">Option 1: </w:t>
            </w:r>
            <w:bookmarkStart w:id="11" w:name="OLE_LINK440"/>
            <w:r w:rsidRPr="00E245A5">
              <w:rPr>
                <w:rFonts w:eastAsia="PMingLiU" w:cs="Times"/>
                <w:bCs/>
                <w:lang w:eastAsia="zh-TW"/>
              </w:rPr>
              <w:t xml:space="preserve">The reference time point is defined based on the </w:t>
            </w:r>
            <w:bookmarkEnd w:id="11"/>
            <w:r w:rsidRPr="00E245A5">
              <w:rPr>
                <w:rFonts w:eastAsia="PMingLiU" w:cs="Times"/>
                <w:bCs/>
                <w:lang w:eastAsia="zh-TW"/>
              </w:rPr>
              <w:t>RAR reception time of the UL-WUS transmission</w:t>
            </w:r>
          </w:p>
          <w:p w14:paraId="13799D1D" w14:textId="77777777" w:rsidR="00C55C35" w:rsidRPr="00E245A5" w:rsidRDefault="00C55C35" w:rsidP="00C55C35">
            <w:pPr>
              <w:pStyle w:val="aff9"/>
              <w:numPr>
                <w:ilvl w:val="1"/>
                <w:numId w:val="13"/>
              </w:numPr>
              <w:snapToGrid/>
              <w:spacing w:after="0" w:afterAutospacing="0"/>
              <w:ind w:firstLineChars="0"/>
              <w:jc w:val="left"/>
              <w:rPr>
                <w:rFonts w:eastAsia="PMingLiU" w:cs="Times"/>
                <w:bCs/>
                <w:lang w:eastAsia="zh-TW"/>
              </w:rPr>
            </w:pPr>
            <w:r w:rsidRPr="00E245A5">
              <w:rPr>
                <w:rFonts w:eastAsia="PMingLiU" w:cs="Times"/>
                <w:bCs/>
                <w:lang w:eastAsia="zh-TW"/>
              </w:rPr>
              <w:t>FFS: Definition of RAR reception time</w:t>
            </w:r>
          </w:p>
          <w:p w14:paraId="3B8D2559" w14:textId="77777777" w:rsidR="00C55C35" w:rsidRPr="00E245A5" w:rsidRDefault="00C55C35" w:rsidP="00C55C35">
            <w:pPr>
              <w:pStyle w:val="aff9"/>
              <w:numPr>
                <w:ilvl w:val="0"/>
                <w:numId w:val="13"/>
              </w:numPr>
              <w:snapToGrid/>
              <w:spacing w:after="0" w:afterAutospacing="0"/>
              <w:ind w:firstLineChars="0"/>
              <w:jc w:val="left"/>
              <w:rPr>
                <w:rFonts w:eastAsia="PMingLiU" w:cs="Times"/>
                <w:bCs/>
                <w:lang w:eastAsia="zh-TW"/>
              </w:rPr>
            </w:pPr>
            <w:r w:rsidRPr="00E245A5">
              <w:rPr>
                <w:rFonts w:eastAsia="PMingLiU" w:cs="Times"/>
                <w:bCs/>
                <w:lang w:eastAsia="zh-TW"/>
              </w:rPr>
              <w:t>Option 2: The reference time point is defined based on the UL-WUS transmission time</w:t>
            </w:r>
          </w:p>
          <w:p w14:paraId="30DE8992" w14:textId="77777777" w:rsidR="00C55C35" w:rsidRPr="00E245A5" w:rsidRDefault="00C55C35" w:rsidP="00210D74">
            <w:pPr>
              <w:pStyle w:val="aff9"/>
              <w:numPr>
                <w:ilvl w:val="0"/>
                <w:numId w:val="13"/>
              </w:numPr>
              <w:snapToGrid/>
              <w:spacing w:after="240" w:afterAutospacing="0"/>
              <w:ind w:firstLineChars="0"/>
              <w:jc w:val="left"/>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C859676" w14:textId="77777777" w:rsidR="00C55C35" w:rsidRPr="00E245A5" w:rsidRDefault="00C55C35" w:rsidP="00210D74">
            <w:pPr>
              <w:spacing w:after="0" w:afterAutospacing="0"/>
              <w:rPr>
                <w:rFonts w:cs="Times"/>
                <w:b/>
                <w:bCs/>
                <w:highlight w:val="green"/>
                <w:lang w:eastAsia="x-none"/>
              </w:rPr>
            </w:pPr>
            <w:r w:rsidRPr="00E245A5">
              <w:rPr>
                <w:rFonts w:cs="Times"/>
                <w:b/>
                <w:bCs/>
                <w:highlight w:val="green"/>
                <w:lang w:eastAsia="x-none"/>
              </w:rPr>
              <w:t>Agreement</w:t>
            </w:r>
          </w:p>
          <w:p w14:paraId="3BEA0715" w14:textId="77777777" w:rsidR="00C55C35" w:rsidRDefault="00C55C35" w:rsidP="00210D74">
            <w:pPr>
              <w:spacing w:after="0" w:afterAutospacing="0"/>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1C1E7EC8" w14:textId="77777777" w:rsidR="00C55C35" w:rsidRPr="006D12EF" w:rsidRDefault="00C55C35" w:rsidP="00210D74">
            <w:pPr>
              <w:numPr>
                <w:ilvl w:val="0"/>
                <w:numId w:val="13"/>
              </w:numPr>
              <w:snapToGrid/>
              <w:spacing w:after="240" w:afterAutospacing="0"/>
              <w:jc w:val="left"/>
              <w:rPr>
                <w:rFonts w:eastAsia="PMingLiU"/>
                <w:bCs/>
                <w:lang w:eastAsia="zh-TW"/>
              </w:rPr>
            </w:pPr>
            <w:r>
              <w:rPr>
                <w:rFonts w:eastAsia="PMingLiU"/>
                <w:bCs/>
                <w:lang w:eastAsia="zh-TW"/>
              </w:rPr>
              <w:t>RAN1 is inconclusive on whether the required specification support is justified by the observed NES gain for Case 3</w:t>
            </w:r>
          </w:p>
          <w:p w14:paraId="1FF6651B" w14:textId="77777777" w:rsidR="00C55C35" w:rsidRPr="003535FF" w:rsidRDefault="00C55C35" w:rsidP="00210D74">
            <w:pPr>
              <w:spacing w:after="0" w:afterAutospacing="0"/>
              <w:rPr>
                <w:rFonts w:eastAsia="PMingLiU"/>
                <w:b/>
                <w:lang w:eastAsia="zh-TW"/>
              </w:rPr>
            </w:pPr>
            <w:r w:rsidRPr="003535FF">
              <w:rPr>
                <w:rFonts w:eastAsia="PMingLiU"/>
                <w:b/>
                <w:lang w:eastAsia="zh-TW"/>
              </w:rPr>
              <w:t>Conclusion</w:t>
            </w:r>
          </w:p>
          <w:p w14:paraId="4A9180C5" w14:textId="77777777" w:rsidR="00C55C35" w:rsidRPr="003535FF" w:rsidRDefault="00C55C35" w:rsidP="00C55C35">
            <w:pPr>
              <w:pStyle w:val="aff9"/>
              <w:ind w:firstLine="48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9E59B23" w14:textId="77777777" w:rsidR="00C55C35" w:rsidRPr="001D787C" w:rsidRDefault="00C55C35" w:rsidP="00210D74">
            <w:pPr>
              <w:spacing w:after="0" w:afterAutospacing="0"/>
              <w:rPr>
                <w:b/>
                <w:bCs/>
                <w:lang w:eastAsia="x-none"/>
              </w:rPr>
            </w:pPr>
            <w:r w:rsidRPr="001D787C">
              <w:rPr>
                <w:b/>
                <w:bCs/>
                <w:highlight w:val="green"/>
                <w:lang w:eastAsia="x-none"/>
              </w:rPr>
              <w:t>Agreement</w:t>
            </w:r>
          </w:p>
          <w:p w14:paraId="387D61A3" w14:textId="77777777" w:rsidR="00C55C35" w:rsidRPr="00F1635A" w:rsidRDefault="00C55C35" w:rsidP="00210D74">
            <w:pPr>
              <w:spacing w:after="0" w:afterAutospacing="0"/>
              <w:rPr>
                <w:lang w:eastAsia="x-none"/>
              </w:rPr>
            </w:pPr>
            <w:r w:rsidRPr="00F1635A">
              <w:rPr>
                <w:lang w:eastAsia="x-none"/>
              </w:rPr>
              <w:t>RAN1 recommends specifying on-demand SIB1 only for Case 2 (Option 1+B+X) in Rel-19.</w:t>
            </w:r>
          </w:p>
          <w:p w14:paraId="3D176E7A" w14:textId="77777777" w:rsidR="00C55C35" w:rsidRPr="00F1635A" w:rsidRDefault="00C55C35" w:rsidP="00C55C35">
            <w:pPr>
              <w:numPr>
                <w:ilvl w:val="0"/>
                <w:numId w:val="13"/>
              </w:numPr>
              <w:snapToGrid/>
              <w:spacing w:after="0" w:afterAutospacing="0"/>
              <w:jc w:val="left"/>
              <w:rPr>
                <w:lang w:eastAsia="x-none"/>
              </w:rPr>
            </w:pPr>
            <w:r w:rsidRPr="00F1635A">
              <w:rPr>
                <w:lang w:eastAsia="x-none"/>
              </w:rPr>
              <w:t>Note: RAN1 strive to minimize impact to legacy UE.</w:t>
            </w:r>
          </w:p>
          <w:p w14:paraId="46F60401" w14:textId="77777777" w:rsidR="00C55C35" w:rsidRPr="00F1635A" w:rsidRDefault="00C55C35" w:rsidP="00210D74">
            <w:pPr>
              <w:numPr>
                <w:ilvl w:val="0"/>
                <w:numId w:val="13"/>
              </w:numPr>
              <w:snapToGrid/>
              <w:spacing w:after="240" w:afterAutospacing="0"/>
              <w:jc w:val="left"/>
              <w:rPr>
                <w:lang w:eastAsia="x-none"/>
              </w:rPr>
            </w:pPr>
            <w:r w:rsidRPr="00F1635A">
              <w:rPr>
                <w:lang w:eastAsia="x-none"/>
              </w:rPr>
              <w:t>Note: RAN1 specification impact to support this feature should be minimized.</w:t>
            </w:r>
          </w:p>
          <w:p w14:paraId="307D857A" w14:textId="77777777" w:rsidR="00C55C35" w:rsidRPr="001D787C" w:rsidRDefault="00C55C35" w:rsidP="00210D74">
            <w:pPr>
              <w:spacing w:after="0" w:afterAutospacing="0"/>
              <w:rPr>
                <w:b/>
                <w:bCs/>
                <w:lang w:eastAsia="x-none"/>
              </w:rPr>
            </w:pPr>
            <w:r w:rsidRPr="001D787C">
              <w:rPr>
                <w:b/>
                <w:bCs/>
                <w:highlight w:val="green"/>
                <w:lang w:eastAsia="x-none"/>
              </w:rPr>
              <w:t>Agreement</w:t>
            </w:r>
          </w:p>
          <w:p w14:paraId="5A7675DB" w14:textId="77777777" w:rsidR="00C55C35" w:rsidRPr="00901E2B" w:rsidRDefault="00C55C35" w:rsidP="00210D74">
            <w:pPr>
              <w:spacing w:after="0" w:afterAutospacing="0"/>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0D9438EA" w14:textId="77777777" w:rsidR="00C55C35" w:rsidRPr="00901E2B" w:rsidRDefault="00C55C35" w:rsidP="00C55C35">
            <w:pPr>
              <w:pStyle w:val="aff9"/>
              <w:numPr>
                <w:ilvl w:val="0"/>
                <w:numId w:val="13"/>
              </w:numPr>
              <w:snapToGrid/>
              <w:spacing w:after="0" w:afterAutospacing="0"/>
              <w:ind w:firstLineChars="0"/>
              <w:jc w:val="left"/>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0A582122" w14:textId="77777777" w:rsidR="00C55C35" w:rsidRPr="00901E2B" w:rsidRDefault="00C55C35" w:rsidP="00C55C35">
            <w:pPr>
              <w:pStyle w:val="aff9"/>
              <w:numPr>
                <w:ilvl w:val="0"/>
                <w:numId w:val="13"/>
              </w:numPr>
              <w:snapToGrid/>
              <w:spacing w:after="0" w:afterAutospacing="0"/>
              <w:ind w:firstLineChars="0"/>
              <w:jc w:val="left"/>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71FBCAB3" w14:textId="77777777" w:rsidR="00C55C35" w:rsidRPr="00901E2B" w:rsidRDefault="00C55C35" w:rsidP="00C55C35">
            <w:pPr>
              <w:pStyle w:val="aff9"/>
              <w:numPr>
                <w:ilvl w:val="0"/>
                <w:numId w:val="13"/>
              </w:numPr>
              <w:snapToGrid/>
              <w:spacing w:after="0" w:afterAutospacing="0"/>
              <w:ind w:firstLineChars="0"/>
              <w:jc w:val="left"/>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1A1091A7" w14:textId="42BE43A7" w:rsidR="00085420" w:rsidRPr="00C55C35" w:rsidRDefault="00C55C35" w:rsidP="00F94667">
            <w:pPr>
              <w:rPr>
                <w:lang w:eastAsia="x-none"/>
              </w:rPr>
            </w:pPr>
            <w:r w:rsidRPr="00901E2B">
              <w:rPr>
                <w:lang w:eastAsia="x-none"/>
              </w:rPr>
              <w:t>Combination of multiple options is not precluded.</w:t>
            </w:r>
          </w:p>
        </w:tc>
      </w:tr>
    </w:tbl>
    <w:p w14:paraId="72B3E523" w14:textId="10E35F35" w:rsidR="003F7CDA" w:rsidRDefault="003F7CDA" w:rsidP="003F7CDA">
      <w:pPr>
        <w:spacing w:before="240" w:after="240" w:afterAutospacing="0"/>
        <w:rPr>
          <w:rFonts w:eastAsia="ＭＳ 明朝"/>
          <w:color w:val="000000" w:themeColor="text1"/>
        </w:rPr>
      </w:pPr>
      <w:r w:rsidRPr="00484344">
        <w:rPr>
          <w:rFonts w:eastAsiaTheme="minorEastAsia"/>
          <w:color w:val="000000" w:themeColor="text1"/>
          <w:szCs w:val="24"/>
          <w:lang w:val="en-US"/>
        </w:rPr>
        <w:lastRenderedPageBreak/>
        <w:t xml:space="preserve">In this paper, </w:t>
      </w:r>
      <w:r w:rsidRPr="00683FDE">
        <w:rPr>
          <w:rFonts w:eastAsia="ＭＳ 明朝"/>
          <w:color w:val="000000" w:themeColor="text1"/>
        </w:rPr>
        <w:t>we</w:t>
      </w:r>
      <w:r>
        <w:rPr>
          <w:rFonts w:eastAsia="ＭＳ 明朝"/>
          <w:color w:val="000000" w:themeColor="text1"/>
        </w:rPr>
        <w:t xml:space="preserve"> share the view on</w:t>
      </w:r>
      <w:r w:rsidRPr="00484344">
        <w:rPr>
          <w:rFonts w:eastAsiaTheme="minorEastAsia"/>
          <w:color w:val="000000" w:themeColor="text1"/>
          <w:szCs w:val="24"/>
          <w:lang w:val="en-US"/>
        </w:rPr>
        <w:t xml:space="preserve"> </w:t>
      </w:r>
      <w:r>
        <w:rPr>
          <w:rFonts w:eastAsiaTheme="minorEastAsia"/>
          <w:color w:val="000000" w:themeColor="text1"/>
          <w:szCs w:val="24"/>
          <w:lang w:val="en-US"/>
        </w:rPr>
        <w:t xml:space="preserve">on-demand </w:t>
      </w:r>
      <w:r w:rsidRPr="003F7CDA">
        <w:rPr>
          <w:rFonts w:eastAsiaTheme="minorEastAsia"/>
          <w:color w:val="000000" w:themeColor="text1"/>
          <w:szCs w:val="24"/>
          <w:lang w:val="en-US"/>
        </w:rPr>
        <w:t>SIB1 transmission for idle UEs</w:t>
      </w:r>
      <w:r>
        <w:rPr>
          <w:rFonts w:eastAsiaTheme="minorEastAsia"/>
          <w:color w:val="000000" w:themeColor="text1"/>
          <w:szCs w:val="24"/>
          <w:lang w:val="en-US"/>
        </w:rPr>
        <w:t xml:space="preserve"> for network energy saving</w:t>
      </w:r>
      <w:r w:rsidRPr="00484344">
        <w:rPr>
          <w:rFonts w:eastAsiaTheme="minorEastAsia"/>
          <w:color w:val="000000" w:themeColor="text1"/>
          <w:szCs w:val="24"/>
          <w:lang w:val="en-US"/>
        </w:rPr>
        <w:t>.</w:t>
      </w:r>
    </w:p>
    <w:bookmarkEnd w:id="4"/>
    <w:p w14:paraId="2EF708C8" w14:textId="4C660AD2" w:rsidR="00322B14" w:rsidRDefault="00656E99" w:rsidP="00494F39">
      <w:pPr>
        <w:pStyle w:val="1"/>
        <w:spacing w:after="180"/>
        <w:jc w:val="left"/>
        <w:rPr>
          <w:color w:val="000000" w:themeColor="text1"/>
          <w:lang w:val="en-US"/>
        </w:rPr>
      </w:pPr>
      <w:r w:rsidRPr="00683FDE">
        <w:rPr>
          <w:color w:val="000000" w:themeColor="text1"/>
          <w:lang w:val="en-US"/>
        </w:rPr>
        <w:t>Discussions</w:t>
      </w:r>
    </w:p>
    <w:p w14:paraId="7EC21650" w14:textId="77777777" w:rsidR="00A3503E" w:rsidRDefault="00A3503E" w:rsidP="00A3503E">
      <w:pPr>
        <w:pStyle w:val="2"/>
        <w:jc w:val="left"/>
        <w:rPr>
          <w:lang w:val="en-US"/>
        </w:rPr>
      </w:pPr>
      <w:r>
        <w:rPr>
          <w:lang w:val="en-US"/>
        </w:rPr>
        <w:t>Design aspects for on-demand SIB1 transmission</w:t>
      </w:r>
    </w:p>
    <w:p w14:paraId="76DEFCC3" w14:textId="77777777" w:rsidR="00A3503E" w:rsidRDefault="00A3503E" w:rsidP="00A3503E">
      <w:pPr>
        <w:rPr>
          <w:u w:val="single"/>
          <w:lang w:val="en-US"/>
        </w:rPr>
      </w:pPr>
      <w:r>
        <w:rPr>
          <w:rFonts w:hint="eastAsia"/>
          <w:u w:val="single"/>
          <w:lang w:val="en-US"/>
        </w:rPr>
        <w:t>How</w:t>
      </w:r>
      <w:r>
        <w:rPr>
          <w:u w:val="single"/>
          <w:lang w:val="en-US"/>
        </w:rPr>
        <w:t xml:space="preserve"> Rel-19 NES-capable UE access a NES Cell?</w:t>
      </w:r>
    </w:p>
    <w:p w14:paraId="33A82F06" w14:textId="634EF0A0" w:rsidR="00A3503E" w:rsidRDefault="00FE6B6F" w:rsidP="008D04A5">
      <w:pPr>
        <w:rPr>
          <w:rFonts w:eastAsiaTheme="minorEastAsia"/>
          <w:bCs/>
        </w:rPr>
      </w:pPr>
      <w:r>
        <w:rPr>
          <w:rFonts w:hint="eastAsia"/>
          <w:lang w:val="en-US"/>
        </w:rPr>
        <w:t>I</w:t>
      </w:r>
      <w:r>
        <w:rPr>
          <w:lang w:val="en-US"/>
        </w:rPr>
        <w:t>n RAN#105, it was agreed to specify procedures and signaling method(s) for Case 2 which</w:t>
      </w:r>
      <w:r w:rsidR="00A3503E">
        <w:rPr>
          <w:rFonts w:eastAsia="PMingLiU"/>
          <w:bCs/>
          <w:lang w:eastAsia="zh-TW"/>
        </w:rPr>
        <w:t xml:space="preserve"> means NES UEs obtains UL-WUS configuration for OD-SIB1 from Cell A</w:t>
      </w:r>
      <w:r w:rsidR="00F738E8">
        <w:rPr>
          <w:rFonts w:eastAsia="PMingLiU"/>
          <w:bCs/>
          <w:lang w:eastAsia="zh-TW"/>
        </w:rPr>
        <w:t xml:space="preserve"> [2]</w:t>
      </w:r>
      <w:r w:rsidR="00A3503E">
        <w:rPr>
          <w:rFonts w:eastAsia="PMingLiU"/>
          <w:bCs/>
          <w:lang w:eastAsia="zh-TW"/>
        </w:rPr>
        <w:t>.</w:t>
      </w:r>
      <w:r w:rsidR="008D04A5">
        <w:rPr>
          <w:rFonts w:eastAsia="PMingLiU"/>
          <w:bCs/>
          <w:lang w:eastAsia="zh-TW"/>
        </w:rPr>
        <w:t xml:space="preserve"> </w:t>
      </w:r>
      <w:r w:rsidR="00A3503E">
        <w:rPr>
          <w:rFonts w:eastAsiaTheme="minorEastAsia" w:hint="eastAsia"/>
          <w:bCs/>
        </w:rPr>
        <w:t>I</w:t>
      </w:r>
      <w:r w:rsidR="00A3503E">
        <w:rPr>
          <w:rFonts w:eastAsiaTheme="minorEastAsia"/>
          <w:bCs/>
        </w:rPr>
        <w:t>n th</w:t>
      </w:r>
      <w:r w:rsidR="00262EDC">
        <w:rPr>
          <w:rFonts w:eastAsiaTheme="minorEastAsia"/>
          <w:bCs/>
        </w:rPr>
        <w:t>is case</w:t>
      </w:r>
      <w:r w:rsidR="00A3503E">
        <w:rPr>
          <w:rFonts w:eastAsiaTheme="minorEastAsia"/>
          <w:bCs/>
        </w:rPr>
        <w:t>, it should be clarified how Rel-19 NES-capable UEs connect to the Cell A. There may be two assumptions.</w:t>
      </w:r>
    </w:p>
    <w:p w14:paraId="5620D1BE" w14:textId="5F4F2713" w:rsidR="00A3503E" w:rsidRPr="00FB03CC" w:rsidRDefault="00A3503E" w:rsidP="00A3503E">
      <w:pPr>
        <w:pStyle w:val="aff9"/>
        <w:numPr>
          <w:ilvl w:val="0"/>
          <w:numId w:val="27"/>
        </w:numPr>
        <w:ind w:firstLineChars="0"/>
        <w:rPr>
          <w:rFonts w:eastAsiaTheme="minorEastAsia"/>
          <w:bCs/>
        </w:rPr>
      </w:pPr>
      <w:r w:rsidRPr="00E45904">
        <w:rPr>
          <w:rFonts w:eastAsiaTheme="minorEastAsia" w:hint="eastAsia"/>
          <w:b/>
        </w:rPr>
        <w:t>A</w:t>
      </w:r>
      <w:r w:rsidRPr="00E45904">
        <w:rPr>
          <w:rFonts w:eastAsiaTheme="minorEastAsia"/>
          <w:b/>
        </w:rPr>
        <w:t>ssumption 1</w:t>
      </w:r>
      <w:r w:rsidRPr="00FB03CC">
        <w:rPr>
          <w:rFonts w:eastAsiaTheme="minorEastAsia"/>
          <w:bCs/>
        </w:rPr>
        <w:t>: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hint="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Cell A, then the UE switch</w:t>
      </w:r>
      <w:r>
        <w:rPr>
          <w:rFonts w:eastAsiaTheme="minorEastAsia"/>
          <w:bCs/>
        </w:rPr>
        <w:t>es</w:t>
      </w:r>
      <w:r w:rsidRPr="00FB03CC">
        <w:rPr>
          <w:rFonts w:eastAsiaTheme="minorEastAsia"/>
          <w:bCs/>
        </w:rPr>
        <w:t xml:space="preserve"> to a NES cell based on cell re-selection procedure.</w:t>
      </w:r>
      <w:r w:rsidR="00A719C9">
        <w:rPr>
          <w:rFonts w:eastAsiaTheme="minorEastAsia"/>
          <w:bCs/>
        </w:rPr>
        <w:t xml:space="preserve"> (Cell A -&gt; NES Cell)</w:t>
      </w:r>
    </w:p>
    <w:p w14:paraId="441B5AB0" w14:textId="46E92DF6" w:rsidR="00A3503E" w:rsidRPr="00346E06" w:rsidRDefault="00A3503E" w:rsidP="00A3503E">
      <w:pPr>
        <w:pStyle w:val="aff9"/>
        <w:numPr>
          <w:ilvl w:val="0"/>
          <w:numId w:val="27"/>
        </w:numPr>
        <w:ind w:firstLineChars="0"/>
        <w:rPr>
          <w:rFonts w:eastAsiaTheme="minorEastAsia"/>
        </w:rPr>
      </w:pPr>
      <w:r w:rsidRPr="00E45904">
        <w:rPr>
          <w:rFonts w:eastAsiaTheme="minorEastAsia"/>
          <w:b/>
        </w:rPr>
        <w:t>Assumption 2</w:t>
      </w:r>
      <w:r w:rsidRPr="00FB03CC">
        <w:rPr>
          <w:rFonts w:eastAsiaTheme="minorEastAsia"/>
          <w:bCs/>
        </w:rPr>
        <w:t xml:space="preserve">: Firstly, </w:t>
      </w:r>
      <w:r>
        <w:rPr>
          <w:rFonts w:eastAsiaTheme="minorEastAsia"/>
          <w:bCs/>
        </w:rPr>
        <w:t xml:space="preserve">a </w:t>
      </w:r>
      <w:r w:rsidRPr="00FB03CC">
        <w:rPr>
          <w:rFonts w:eastAsiaTheme="minorEastAsia"/>
          <w:bCs/>
        </w:rPr>
        <w:t>NES-capable UE in idle mode find</w:t>
      </w:r>
      <w:r>
        <w:rPr>
          <w:rFonts w:eastAsiaTheme="minorEastAsia"/>
          <w:bCs/>
        </w:rPr>
        <w:t>s</w:t>
      </w:r>
      <w:r w:rsidRPr="00FB03CC">
        <w:rPr>
          <w:rFonts w:eastAsiaTheme="minorEastAsia"/>
          <w:bCs/>
        </w:rPr>
        <w:t xml:space="preserve"> SSB </w:t>
      </w:r>
      <w:r>
        <w:rPr>
          <w:rFonts w:eastAsiaTheme="minorEastAsia"/>
          <w:bCs/>
        </w:rPr>
        <w:t>on</w:t>
      </w:r>
      <w:r w:rsidRPr="00FB03CC">
        <w:rPr>
          <w:rFonts w:eastAsiaTheme="minorEastAsia"/>
          <w:bCs/>
        </w:rPr>
        <w:t xml:space="preserve"> NES cell, then the UE access</w:t>
      </w:r>
      <w:r>
        <w:rPr>
          <w:rFonts w:eastAsiaTheme="minorEastAsia"/>
          <w:bCs/>
        </w:rPr>
        <w:t>es</w:t>
      </w:r>
      <w:r w:rsidRPr="00FB03CC">
        <w:rPr>
          <w:rFonts w:eastAsiaTheme="minorEastAsia"/>
          <w:bCs/>
        </w:rPr>
        <w:t xml:space="preserve"> Cell A to obtain </w:t>
      </w:r>
      <w:r>
        <w:rPr>
          <w:rFonts w:eastAsiaTheme="minorEastAsia"/>
          <w:bCs/>
        </w:rPr>
        <w:t xml:space="preserve">the </w:t>
      </w:r>
      <w:r w:rsidRPr="00FB03CC">
        <w:rPr>
          <w:rFonts w:eastAsiaTheme="minorEastAsia"/>
          <w:bCs/>
        </w:rPr>
        <w:t>UL-WUS configuration.</w:t>
      </w:r>
      <w:r w:rsidR="00A719C9">
        <w:rPr>
          <w:rFonts w:eastAsiaTheme="minorEastAsia"/>
          <w:bCs/>
        </w:rPr>
        <w:t xml:space="preserve"> (NES </w:t>
      </w:r>
      <w:r w:rsidR="00262EDC">
        <w:rPr>
          <w:rFonts w:eastAsiaTheme="minorEastAsia"/>
          <w:bCs/>
        </w:rPr>
        <w:t xml:space="preserve">Cell </w:t>
      </w:r>
      <w:r w:rsidR="00A719C9">
        <w:rPr>
          <w:rFonts w:eastAsiaTheme="minorEastAsia"/>
          <w:bCs/>
        </w:rPr>
        <w:t>-&gt; Cell A</w:t>
      </w:r>
      <w:r w:rsidR="008A2A14">
        <w:rPr>
          <w:rFonts w:eastAsiaTheme="minorEastAsia"/>
          <w:bCs/>
        </w:rPr>
        <w:t xml:space="preserve"> -&gt; NES Cell</w:t>
      </w:r>
      <w:r w:rsidR="00A719C9">
        <w:rPr>
          <w:rFonts w:eastAsiaTheme="minorEastAsia"/>
          <w:bCs/>
        </w:rPr>
        <w:t>)</w:t>
      </w:r>
    </w:p>
    <w:p w14:paraId="6872E4A8" w14:textId="23A22290" w:rsidR="00A3503E" w:rsidRDefault="00A3503E" w:rsidP="00A3503E">
      <w:pPr>
        <w:spacing w:after="0" w:afterAutospacing="0"/>
        <w:rPr>
          <w:rFonts w:eastAsiaTheme="minorEastAsia"/>
          <w:bCs/>
        </w:rPr>
      </w:pPr>
      <w:r>
        <w:rPr>
          <w:rFonts w:eastAsiaTheme="minorEastAsia"/>
          <w:b/>
          <w:u w:val="single"/>
        </w:rPr>
        <w:lastRenderedPageBreak/>
        <w:t xml:space="preserve">Observation </w:t>
      </w:r>
      <w:r w:rsidR="00262EDC" w:rsidRPr="00402230">
        <w:rPr>
          <w:rFonts w:eastAsiaTheme="minorEastAsia"/>
          <w:b/>
          <w:u w:val="single"/>
        </w:rPr>
        <w:t>1</w:t>
      </w:r>
      <w:r w:rsidRPr="00402230">
        <w:rPr>
          <w:rFonts w:eastAsiaTheme="minorEastAsia"/>
          <w:b/>
          <w:u w:val="single"/>
        </w:rPr>
        <w:t>:</w:t>
      </w:r>
      <w:r>
        <w:rPr>
          <w:rFonts w:eastAsiaTheme="minorEastAsia"/>
          <w:bCs/>
        </w:rPr>
        <w:t xml:space="preserve"> It should be clarified how Rel-19 NES-capable UEs connect to the Cell A considering following two assumptions:</w:t>
      </w:r>
    </w:p>
    <w:p w14:paraId="1ABAEF41" w14:textId="77777777" w:rsidR="00A3503E" w:rsidRDefault="00A3503E" w:rsidP="00A3503E">
      <w:pPr>
        <w:pStyle w:val="aff9"/>
        <w:numPr>
          <w:ilvl w:val="0"/>
          <w:numId w:val="27"/>
        </w:numPr>
        <w:ind w:firstLineChars="0"/>
        <w:rPr>
          <w:rFonts w:eastAsiaTheme="minorEastAsia"/>
          <w:bCs/>
        </w:rPr>
      </w:pPr>
      <w:r w:rsidRPr="00FB03CC">
        <w:rPr>
          <w:rFonts w:eastAsiaTheme="minorEastAsia" w:hint="eastAsia"/>
          <w:bCs/>
        </w:rPr>
        <w:t>A</w:t>
      </w:r>
      <w:r w:rsidRPr="00FB03CC">
        <w:rPr>
          <w:rFonts w:eastAsiaTheme="minorEastAsia"/>
          <w:bCs/>
        </w:rPr>
        <w:t>ssumption 1: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w:t>
      </w:r>
      <w:r>
        <w:rPr>
          <w:rFonts w:eastAsiaTheme="minorEastAsia"/>
          <w:bCs/>
        </w:rPr>
        <w:t xml:space="preserve">a </w:t>
      </w:r>
      <w:r w:rsidRPr="00FB03CC">
        <w:rPr>
          <w:rFonts w:eastAsiaTheme="minorEastAsia"/>
          <w:bCs/>
        </w:rPr>
        <w:t>Cell A, then the UE switch</w:t>
      </w:r>
      <w:r>
        <w:rPr>
          <w:rFonts w:eastAsiaTheme="minorEastAsia"/>
          <w:bCs/>
        </w:rPr>
        <w:t>es</w:t>
      </w:r>
      <w:r w:rsidRPr="00FB03CC">
        <w:rPr>
          <w:rFonts w:eastAsiaTheme="minorEastAsia"/>
          <w:bCs/>
        </w:rPr>
        <w:t xml:space="preserve"> to a NES cell based on cell re-selection procedure.</w:t>
      </w:r>
    </w:p>
    <w:p w14:paraId="10794B83" w14:textId="77777777" w:rsidR="00A3503E" w:rsidRPr="00E45904" w:rsidRDefault="00A3503E" w:rsidP="00A3503E">
      <w:pPr>
        <w:pStyle w:val="aff9"/>
        <w:numPr>
          <w:ilvl w:val="0"/>
          <w:numId w:val="27"/>
        </w:numPr>
        <w:ind w:firstLineChars="0"/>
        <w:rPr>
          <w:rFonts w:eastAsiaTheme="minorEastAsia"/>
          <w:bCs/>
        </w:rPr>
      </w:pPr>
      <w:r w:rsidRPr="00E45904">
        <w:rPr>
          <w:rFonts w:eastAsiaTheme="minorEastAsia"/>
          <w:bCs/>
        </w:rPr>
        <w:t xml:space="preserve">Assumption 2: Firstly, </w:t>
      </w:r>
      <w:r>
        <w:rPr>
          <w:rFonts w:eastAsiaTheme="minorEastAsia"/>
          <w:bCs/>
        </w:rPr>
        <w:t xml:space="preserve">a </w:t>
      </w:r>
      <w:r w:rsidRPr="00E45904">
        <w:rPr>
          <w:rFonts w:eastAsiaTheme="minorEastAsia"/>
          <w:bCs/>
        </w:rPr>
        <w:t>NES-capable UE in idle mode find</w:t>
      </w:r>
      <w:r>
        <w:rPr>
          <w:rFonts w:eastAsiaTheme="minorEastAsia"/>
          <w:bCs/>
        </w:rPr>
        <w:t>s</w:t>
      </w:r>
      <w:r w:rsidRPr="00E45904">
        <w:rPr>
          <w:rFonts w:eastAsiaTheme="minorEastAsia"/>
          <w:bCs/>
        </w:rPr>
        <w:t xml:space="preserve"> SSB </w:t>
      </w:r>
      <w:r>
        <w:rPr>
          <w:rFonts w:eastAsiaTheme="minorEastAsia"/>
          <w:bCs/>
        </w:rPr>
        <w:t>on</w:t>
      </w:r>
      <w:r w:rsidRPr="00E45904">
        <w:rPr>
          <w:rFonts w:eastAsiaTheme="minorEastAsia"/>
          <w:bCs/>
        </w:rPr>
        <w:t xml:space="preserve"> NES cell, then the UE access </w:t>
      </w:r>
      <w:r>
        <w:rPr>
          <w:rFonts w:eastAsiaTheme="minorEastAsia"/>
          <w:bCs/>
        </w:rPr>
        <w:t xml:space="preserve">the </w:t>
      </w:r>
      <w:r w:rsidRPr="00E45904">
        <w:rPr>
          <w:rFonts w:eastAsiaTheme="minorEastAsia"/>
          <w:bCs/>
        </w:rPr>
        <w:t>Cell A to obtain UL-WUS configuration.</w:t>
      </w:r>
    </w:p>
    <w:p w14:paraId="31B3F11C" w14:textId="77777777" w:rsidR="00A3503E" w:rsidRPr="00967476" w:rsidRDefault="00A3503E" w:rsidP="00A3503E">
      <w:pPr>
        <w:spacing w:after="0" w:afterAutospacing="0"/>
        <w:rPr>
          <w:rFonts w:eastAsiaTheme="minorEastAsia"/>
          <w:b/>
        </w:rPr>
      </w:pPr>
      <w:r w:rsidRPr="00967476">
        <w:rPr>
          <w:rFonts w:eastAsiaTheme="minorEastAsia"/>
          <w:b/>
          <w:noProof/>
        </w:rPr>
        <w:drawing>
          <wp:inline distT="0" distB="0" distL="0" distR="0" wp14:anchorId="34FF4EF9" wp14:editId="418578F4">
            <wp:extent cx="6231255" cy="207922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60526" cy="2088989"/>
                    </a:xfrm>
                    <a:prstGeom prst="rect">
                      <a:avLst/>
                    </a:prstGeom>
                    <a:noFill/>
                    <a:ln>
                      <a:noFill/>
                    </a:ln>
                  </pic:spPr>
                </pic:pic>
              </a:graphicData>
            </a:graphic>
          </wp:inline>
        </w:drawing>
      </w:r>
    </w:p>
    <w:p w14:paraId="5F358C1F" w14:textId="77777777" w:rsidR="00A3503E" w:rsidRPr="00967476" w:rsidRDefault="00A3503E" w:rsidP="00A3503E">
      <w:pPr>
        <w:spacing w:after="0" w:afterAutospacing="0"/>
        <w:jc w:val="center"/>
        <w:rPr>
          <w:rFonts w:eastAsiaTheme="minorEastAsia"/>
          <w:bCs/>
        </w:rPr>
      </w:pPr>
      <w:r w:rsidRPr="00967476">
        <w:rPr>
          <w:rFonts w:eastAsiaTheme="minorEastAsia" w:hint="eastAsia"/>
          <w:bCs/>
        </w:rPr>
        <w:t>F</w:t>
      </w:r>
      <w:r w:rsidRPr="00967476">
        <w:rPr>
          <w:rFonts w:eastAsiaTheme="minorEastAsia"/>
          <w:bCs/>
        </w:rPr>
        <w:t>igure 1: Assumed procedures for Case 2</w:t>
      </w:r>
    </w:p>
    <w:p w14:paraId="244D7002" w14:textId="77777777" w:rsidR="00A3503E" w:rsidRPr="00090CCC" w:rsidRDefault="00A3503E" w:rsidP="00A3503E">
      <w:pPr>
        <w:rPr>
          <w:rFonts w:eastAsiaTheme="minorEastAsia"/>
          <w:bCs/>
        </w:rPr>
      </w:pPr>
      <w:r w:rsidRPr="00090CCC">
        <w:rPr>
          <w:rFonts w:eastAsiaTheme="minorEastAsia" w:hint="eastAsia"/>
          <w:bCs/>
        </w:rPr>
        <w:t>F</w:t>
      </w:r>
      <w:r w:rsidRPr="00090CCC">
        <w:rPr>
          <w:rFonts w:eastAsiaTheme="minorEastAsia"/>
          <w:bCs/>
        </w:rPr>
        <w:t>igure 1 shows examples of procedure of each assumption for Case 2.</w:t>
      </w:r>
    </w:p>
    <w:p w14:paraId="49CEC209" w14:textId="77777777" w:rsidR="00A3503E" w:rsidRDefault="00A3503E" w:rsidP="00A3503E">
      <w:pPr>
        <w:rPr>
          <w:lang w:val="en-US"/>
        </w:rPr>
      </w:pPr>
      <w:r>
        <w:rPr>
          <w:lang w:val="en-US"/>
        </w:rPr>
        <w:t xml:space="preserve">When assumption 1 is assumed, the UL-WUS configuration acquisition is performed based on reuse of current cell re-selection procedure and SI acquisition procedure. Therefore, it </w:t>
      </w:r>
      <w:r w:rsidRPr="002E7C60">
        <w:rPr>
          <w:lang w:val="en-US"/>
        </w:rPr>
        <w:t>can be introduced relatively easily</w:t>
      </w:r>
      <w:r>
        <w:rPr>
          <w:lang w:val="en-US"/>
        </w:rPr>
        <w:t xml:space="preserve"> and at least this assumption 1 should be supported. However, by only support of this assumption 1, connection to the NES cell is limited to the UEs connecting with Cell A providing NES cell configuration.</w:t>
      </w:r>
    </w:p>
    <w:p w14:paraId="6266DF92" w14:textId="6B437DAB" w:rsidR="00402230" w:rsidRDefault="00402230" w:rsidP="00A3503E">
      <w:pPr>
        <w:rPr>
          <w:lang w:val="en-US"/>
        </w:rPr>
      </w:pPr>
      <w:r w:rsidRPr="00402230">
        <w:rPr>
          <w:rFonts w:hint="eastAsia"/>
          <w:b/>
          <w:bCs/>
          <w:u w:val="single"/>
          <w:lang w:val="en-US"/>
        </w:rPr>
        <w:t>O</w:t>
      </w:r>
      <w:r w:rsidRPr="00402230">
        <w:rPr>
          <w:b/>
          <w:bCs/>
          <w:u w:val="single"/>
          <w:lang w:val="en-US"/>
        </w:rPr>
        <w:t>bservation 2:</w:t>
      </w:r>
      <w:r>
        <w:rPr>
          <w:lang w:val="en-US"/>
        </w:rPr>
        <w:t xml:space="preserve"> The case of assumption 1 can be easily applied by reuse of existing cell re-selection procedure and SI acquisition procedure with some enhancements, but accessibility to the NES cell may be limited.</w:t>
      </w:r>
    </w:p>
    <w:p w14:paraId="1BF6ADC9" w14:textId="7CC4C6DF" w:rsidR="00A3503E" w:rsidRDefault="00A3503E" w:rsidP="00A3503E">
      <w:pPr>
        <w:rPr>
          <w:rFonts w:eastAsia="PMingLiU"/>
          <w:bCs/>
          <w:lang w:eastAsia="zh-TW"/>
        </w:rPr>
      </w:pPr>
      <w:r>
        <w:rPr>
          <w:rFonts w:hint="eastAsia"/>
          <w:lang w:val="en-US"/>
        </w:rPr>
        <w:t>O</w:t>
      </w:r>
      <w:r>
        <w:rPr>
          <w:lang w:val="en-US"/>
        </w:rPr>
        <w:t xml:space="preserve">n the other hand, in assumption 2, any NES-capable UE in idle mode may be possible to connect to a NES cell if SSB on the NES cell is detected, though it requires the procedure to switch Cell A and switch back to the NES cell after detecting SSB on NES cell. To support this assumption, </w:t>
      </w:r>
      <w:r>
        <w:rPr>
          <w:rFonts w:eastAsia="PMingLiU"/>
          <w:bCs/>
          <w:lang w:eastAsia="zh-TW"/>
        </w:rPr>
        <w:t xml:space="preserve">the UEs need to find out a Cell A which provides UL-WUS configuration for the NES cell. For that, MIB information in the detected SSB </w:t>
      </w:r>
      <w:r w:rsidR="006B4501">
        <w:rPr>
          <w:rFonts w:eastAsia="PMingLiU"/>
          <w:bCs/>
          <w:lang w:eastAsia="zh-TW"/>
        </w:rPr>
        <w:t>may</w:t>
      </w:r>
      <w:r>
        <w:rPr>
          <w:rFonts w:eastAsia="PMingLiU"/>
          <w:bCs/>
          <w:lang w:eastAsia="zh-TW"/>
        </w:rPr>
        <w:t xml:space="preserve"> provide information to find out. This approach may be similar to the current mechanism to find out CD-SSB by detected SSB not associated with SIB1 (e.g. GSCN offset</w:t>
      </w:r>
      <w:r w:rsidR="006B4501">
        <w:rPr>
          <w:rFonts w:eastAsia="PMingLiU"/>
          <w:bCs/>
          <w:lang w:eastAsia="zh-TW"/>
        </w:rPr>
        <w:t xml:space="preserve"> indication</w:t>
      </w:r>
      <w:r>
        <w:rPr>
          <w:rFonts w:eastAsia="PMingLiU"/>
          <w:bCs/>
          <w:lang w:eastAsia="zh-TW"/>
        </w:rPr>
        <w:t>) Therefore, how to provide the information to find the Cell A by detected SSB on NES cell needs to be studied.</w:t>
      </w:r>
      <w:r w:rsidR="003C7330">
        <w:rPr>
          <w:rFonts w:eastAsia="PMingLiU"/>
          <w:bCs/>
          <w:lang w:eastAsia="zh-TW"/>
        </w:rPr>
        <w:t xml:space="preserve"> The detail will be discussed in 2.2.</w:t>
      </w:r>
    </w:p>
    <w:p w14:paraId="6175BBAE" w14:textId="77777777" w:rsidR="00A3503E" w:rsidRPr="00090CCC" w:rsidRDefault="00A3503E" w:rsidP="00A3503E">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The SIB1 request procedure for both assumption 1 and assumption 2 is supported.</w:t>
      </w:r>
    </w:p>
    <w:p w14:paraId="4F049B2E" w14:textId="7F9B042D" w:rsidR="00A3503E" w:rsidRPr="006B4501" w:rsidRDefault="003C7330" w:rsidP="006B4501">
      <w:pPr>
        <w:spacing w:after="240" w:afterAutospacing="0"/>
        <w:rPr>
          <w:rFonts w:eastAsiaTheme="minorEastAsia"/>
          <w:bCs/>
        </w:rPr>
      </w:pPr>
      <w:r>
        <w:rPr>
          <w:rFonts w:eastAsiaTheme="minorEastAsia"/>
          <w:b/>
          <w:u w:val="single"/>
        </w:rPr>
        <w:t xml:space="preserve">Observation </w:t>
      </w:r>
      <w:r w:rsidR="00402230">
        <w:rPr>
          <w:rFonts w:eastAsiaTheme="minorEastAsia"/>
          <w:b/>
          <w:u w:val="single"/>
        </w:rPr>
        <w:t>3</w:t>
      </w:r>
      <w:r w:rsidR="00A3503E" w:rsidRPr="00402230">
        <w:rPr>
          <w:rFonts w:eastAsiaTheme="minorEastAsia"/>
          <w:b/>
          <w:u w:val="single"/>
        </w:rPr>
        <w:t>:</w:t>
      </w:r>
      <w:r w:rsidR="00A3503E">
        <w:rPr>
          <w:rFonts w:eastAsiaTheme="minorEastAsia"/>
          <w:bCs/>
        </w:rPr>
        <w:t xml:space="preserve"> For idle UEs detecting SSB on NES Cell, </w:t>
      </w:r>
      <w:r>
        <w:rPr>
          <w:rFonts w:eastAsiaTheme="minorEastAsia"/>
          <w:bCs/>
        </w:rPr>
        <w:t xml:space="preserve">how to find the location of SSB for </w:t>
      </w:r>
      <w:r w:rsidR="00A3503E">
        <w:rPr>
          <w:rFonts w:eastAsiaTheme="minorEastAsia"/>
          <w:bCs/>
        </w:rPr>
        <w:t>Cell A</w:t>
      </w:r>
      <w:r>
        <w:rPr>
          <w:rFonts w:eastAsiaTheme="minorEastAsia"/>
          <w:bCs/>
        </w:rPr>
        <w:t xml:space="preserve"> needs to be discussed.</w:t>
      </w:r>
    </w:p>
    <w:p w14:paraId="45E843A7" w14:textId="4B81D63C" w:rsidR="00282348" w:rsidRDefault="00282348" w:rsidP="00282348">
      <w:pPr>
        <w:pStyle w:val="2"/>
        <w:jc w:val="left"/>
        <w:rPr>
          <w:lang w:val="en-US"/>
        </w:rPr>
      </w:pPr>
      <w:r w:rsidRPr="006657EE">
        <w:rPr>
          <w:lang w:val="en-US" w:eastAsia="x-none"/>
        </w:rPr>
        <w:lastRenderedPageBreak/>
        <w:t>UE identification of NES cell with on-demand SIB1</w:t>
      </w:r>
    </w:p>
    <w:p w14:paraId="7A78436B" w14:textId="5BB33839" w:rsidR="00282348" w:rsidRPr="00533DE5" w:rsidRDefault="00282348" w:rsidP="00282348">
      <w:pPr>
        <w:snapToGrid/>
        <w:spacing w:after="240" w:afterAutospacing="0"/>
        <w:jc w:val="left"/>
        <w:rPr>
          <w:sz w:val="28"/>
          <w:szCs w:val="21"/>
          <w:lang w:val="en-US"/>
        </w:rPr>
      </w:pPr>
      <w:r w:rsidRPr="00533DE5">
        <w:rPr>
          <w:rFonts w:hint="eastAsia"/>
          <w:szCs w:val="21"/>
          <w:lang w:val="en-US"/>
        </w:rPr>
        <w:t>I</w:t>
      </w:r>
      <w:r w:rsidRPr="00533DE5">
        <w:rPr>
          <w:szCs w:val="21"/>
          <w:lang w:val="en-US"/>
        </w:rPr>
        <w:t>n RAN1#11</w:t>
      </w:r>
      <w:r w:rsidR="003F5588" w:rsidRPr="00533DE5">
        <w:rPr>
          <w:szCs w:val="21"/>
          <w:lang w:val="en-US"/>
        </w:rPr>
        <w:t>8</w:t>
      </w:r>
      <w:r w:rsidRPr="00533DE5">
        <w:rPr>
          <w:szCs w:val="21"/>
          <w:lang w:val="en-US"/>
        </w:rPr>
        <w:t xml:space="preserve">, </w:t>
      </w:r>
      <w:r w:rsidR="003F5588" w:rsidRPr="00533DE5">
        <w:rPr>
          <w:szCs w:val="21"/>
          <w:lang w:val="en-US"/>
        </w:rPr>
        <w:t>some detailed proposals</w:t>
      </w:r>
      <w:r w:rsidRPr="00533DE5">
        <w:rPr>
          <w:szCs w:val="21"/>
          <w:lang w:val="en-US"/>
        </w:rPr>
        <w:t xml:space="preserve"> for UE identification of NES cell with on-demand SIB1 </w:t>
      </w:r>
      <w:r w:rsidR="003F5588" w:rsidRPr="00533DE5">
        <w:rPr>
          <w:szCs w:val="21"/>
          <w:lang w:val="en-US"/>
        </w:rPr>
        <w:t>has been discussed [1]</w:t>
      </w:r>
      <w:r w:rsidRPr="00533DE5">
        <w:rPr>
          <w:szCs w:val="21"/>
          <w:lang w:val="en-US"/>
        </w:rPr>
        <w:t>.</w:t>
      </w:r>
    </w:p>
    <w:tbl>
      <w:tblPr>
        <w:tblStyle w:val="af2"/>
        <w:tblW w:w="0" w:type="auto"/>
        <w:tblLook w:val="04A0" w:firstRow="1" w:lastRow="0" w:firstColumn="1" w:lastColumn="0" w:noHBand="0" w:noVBand="1"/>
      </w:tblPr>
      <w:tblGrid>
        <w:gridCol w:w="9954"/>
      </w:tblGrid>
      <w:tr w:rsidR="00282348" w14:paraId="1BF506A9" w14:textId="77777777" w:rsidTr="00E26B0C">
        <w:tc>
          <w:tcPr>
            <w:tcW w:w="9954" w:type="dxa"/>
          </w:tcPr>
          <w:p w14:paraId="527336BF" w14:textId="77777777" w:rsidR="000D4001" w:rsidRPr="005145E0" w:rsidRDefault="000D4001" w:rsidP="000D4001">
            <w:pPr>
              <w:pStyle w:val="3"/>
              <w:numPr>
                <w:ilvl w:val="0"/>
                <w:numId w:val="0"/>
              </w:numPr>
              <w:tabs>
                <w:tab w:val="left" w:pos="480"/>
              </w:tabs>
              <w:rPr>
                <w:rFonts w:ascii="Times" w:hAnsi="Times" w:cs="Times"/>
                <w:bCs/>
                <w:iCs/>
                <w:color w:val="000000" w:themeColor="text1"/>
                <w:u w:val="single"/>
                <w:lang w:eastAsia="zh-TW"/>
              </w:rPr>
            </w:pPr>
            <w:r>
              <w:rPr>
                <w:rFonts w:ascii="Times" w:hAnsi="Times" w:cs="Times"/>
                <w:bCs/>
                <w:iCs/>
                <w:color w:val="000000" w:themeColor="text1"/>
                <w:u w:val="single"/>
                <w:lang w:eastAsia="zh-TW"/>
              </w:rPr>
              <w:t>FL Proposal 6-2-3</w:t>
            </w:r>
          </w:p>
          <w:p w14:paraId="290828FC" w14:textId="77777777" w:rsidR="000D4001" w:rsidRDefault="000D4001" w:rsidP="000D4001">
            <w:pPr>
              <w:rPr>
                <w:rFonts w:eastAsia="PMingLiU"/>
                <w:b/>
                <w:lang w:eastAsia="zh-TW"/>
              </w:rPr>
            </w:pPr>
            <w:r>
              <w:rPr>
                <w:rFonts w:eastAsia="PMingLiU"/>
                <w:b/>
                <w:lang w:eastAsia="zh-TW"/>
              </w:rPr>
              <w:t xml:space="preserve">For further work of on-demand SIB1 in idle/inactive mode, it is assumed </w:t>
            </w:r>
            <w:r>
              <w:rPr>
                <w:rFonts w:eastAsia="PMingLiU"/>
                <w:b/>
                <w:bCs/>
                <w:lang w:val="en-US" w:eastAsia="zh-TW"/>
              </w:rPr>
              <w:t xml:space="preserve">UE identifies a NES cell with OD-SIB1 based on </w:t>
            </w:r>
            <w:r w:rsidRPr="007707F7">
              <w:rPr>
                <w:rFonts w:eastAsia="PMingLiU"/>
                <w:b/>
                <w:bCs/>
                <w:strike/>
                <w:color w:val="FF0000"/>
                <w:lang w:val="en-US" w:eastAsia="zh-TW"/>
              </w:rPr>
              <w:t>both</w:t>
            </w:r>
            <w:r>
              <w:rPr>
                <w:rFonts w:eastAsia="PMingLiU"/>
                <w:b/>
                <w:bCs/>
                <w:lang w:val="en-US" w:eastAsia="zh-TW"/>
              </w:rPr>
              <w:t xml:space="preserve"> K_SSB and</w:t>
            </w:r>
            <w:r w:rsidRPr="007707F7">
              <w:rPr>
                <w:rFonts w:eastAsia="PMingLiU" w:hint="eastAsia"/>
                <w:b/>
                <w:bCs/>
                <w:color w:val="FF0000"/>
                <w:lang w:val="en-US" w:eastAsia="zh-TW"/>
              </w:rPr>
              <w:t>/</w:t>
            </w:r>
            <w:r w:rsidRPr="007707F7">
              <w:rPr>
                <w:rFonts w:eastAsia="PMingLiU"/>
                <w:b/>
                <w:bCs/>
                <w:color w:val="FF0000"/>
                <w:lang w:val="en-US" w:eastAsia="zh-TW"/>
              </w:rPr>
              <w:t>or</w:t>
            </w:r>
            <w:r>
              <w:rPr>
                <w:rFonts w:eastAsia="PMingLiU"/>
                <w:b/>
                <w:bCs/>
                <w:lang w:val="en-US" w:eastAsia="zh-TW"/>
              </w:rPr>
              <w:t xml:space="preserve"> the UL-WUS configuration received by the UE.</w:t>
            </w:r>
          </w:p>
          <w:p w14:paraId="39191F18" w14:textId="77777777" w:rsidR="000D4001" w:rsidRDefault="000D4001" w:rsidP="000D4001">
            <w:pPr>
              <w:pStyle w:val="aff9"/>
              <w:numPr>
                <w:ilvl w:val="0"/>
                <w:numId w:val="32"/>
              </w:numPr>
              <w:snapToGrid/>
              <w:spacing w:after="0" w:afterAutospacing="0"/>
              <w:ind w:firstLineChars="0"/>
              <w:jc w:val="left"/>
              <w:rPr>
                <w:rFonts w:eastAsia="PMingLiU"/>
                <w:b/>
                <w:color w:val="0070C0"/>
                <w:lang w:eastAsia="zh-TW"/>
              </w:rPr>
            </w:pPr>
            <w:r>
              <w:rPr>
                <w:rFonts w:eastAsia="PMingLiU"/>
                <w:b/>
                <w:lang w:eastAsia="zh-TW"/>
              </w:rPr>
              <w:t xml:space="preserve">For a NES cell with OD-SIB1, </w:t>
            </w:r>
            <w:r>
              <w:rPr>
                <w:rFonts w:eastAsia="PMingLiU"/>
                <w:b/>
                <w:bCs/>
                <w:color w:val="0070C0"/>
                <w:lang w:val="en-US" w:eastAsia="zh-TW"/>
              </w:rPr>
              <w:t>K_SSB &gt; 23 for FR1 and K_SSB &gt;11 for FR2</w:t>
            </w:r>
          </w:p>
          <w:p w14:paraId="13CAA381" w14:textId="77777777" w:rsidR="000D4001" w:rsidRPr="00DE5586" w:rsidRDefault="000D4001" w:rsidP="000D4001">
            <w:pPr>
              <w:pStyle w:val="aff9"/>
              <w:numPr>
                <w:ilvl w:val="0"/>
                <w:numId w:val="32"/>
              </w:numPr>
              <w:snapToGrid/>
              <w:spacing w:after="0" w:afterAutospacing="0"/>
              <w:ind w:firstLineChars="0"/>
              <w:jc w:val="left"/>
              <w:rPr>
                <w:rFonts w:eastAsia="PMingLiU"/>
                <w:b/>
                <w:bCs/>
                <w:lang w:eastAsia="zh-TW"/>
              </w:rPr>
            </w:pPr>
            <w:bookmarkStart w:id="12" w:name="_Hlk178803879"/>
            <w:r w:rsidRPr="005145E0">
              <w:rPr>
                <w:rFonts w:eastAsia="PMingLiU"/>
                <w:b/>
                <w:bCs/>
                <w:color w:val="0070C0"/>
                <w:lang w:val="en-US" w:eastAsia="zh-TW"/>
              </w:rPr>
              <w:t xml:space="preserve">FFS: whether </w:t>
            </w:r>
            <w:bookmarkStart w:id="13" w:name="_Hlk178803867"/>
            <w:r w:rsidRPr="005145E0">
              <w:rPr>
                <w:rFonts w:eastAsia="PMingLiU"/>
                <w:b/>
                <w:bCs/>
                <w:color w:val="0070C0"/>
                <w:lang w:val="en-US" w:eastAsia="zh-TW"/>
              </w:rPr>
              <w:t>K_SSB is limited to 30 for FR1 and 14 for FR2</w:t>
            </w:r>
            <w:bookmarkEnd w:id="12"/>
            <w:bookmarkEnd w:id="13"/>
          </w:p>
          <w:p w14:paraId="3C86D70E" w14:textId="46DA56D2" w:rsidR="00282348" w:rsidRPr="000D4001" w:rsidRDefault="000D4001" w:rsidP="000D4001">
            <w:pPr>
              <w:pStyle w:val="aff9"/>
              <w:numPr>
                <w:ilvl w:val="0"/>
                <w:numId w:val="32"/>
              </w:numPr>
              <w:snapToGrid/>
              <w:spacing w:after="240" w:afterAutospacing="0"/>
              <w:ind w:firstLineChars="0"/>
              <w:jc w:val="left"/>
              <w:rPr>
                <w:rFonts w:eastAsia="PMingLiU"/>
                <w:b/>
                <w:bCs/>
                <w:lang w:eastAsia="zh-TW"/>
              </w:rPr>
            </w:pPr>
            <w:r>
              <w:rPr>
                <w:rFonts w:eastAsia="PMingLiU"/>
                <w:b/>
                <w:bCs/>
                <w:color w:val="0070C0"/>
                <w:lang w:val="en-US" w:eastAsia="zh-TW"/>
              </w:rPr>
              <w:t>[</w:t>
            </w:r>
            <w:r>
              <w:rPr>
                <w:rFonts w:eastAsia="PMingLiU" w:hint="eastAsia"/>
                <w:b/>
                <w:bCs/>
                <w:color w:val="0070C0"/>
                <w:lang w:val="en-US" w:eastAsia="zh-TW"/>
              </w:rPr>
              <w:t>F</w:t>
            </w:r>
            <w:r>
              <w:rPr>
                <w:rFonts w:eastAsia="PMingLiU"/>
                <w:b/>
                <w:bCs/>
                <w:color w:val="0070C0"/>
                <w:lang w:val="en-US" w:eastAsia="zh-TW"/>
              </w:rPr>
              <w:t>FS: UE behavior after identifying NES cell]</w:t>
            </w:r>
          </w:p>
        </w:tc>
      </w:tr>
    </w:tbl>
    <w:p w14:paraId="69D3D114" w14:textId="43BAF52E" w:rsidR="00533DE5" w:rsidRDefault="00533DE5" w:rsidP="00282348">
      <w:pPr>
        <w:spacing w:beforeLines="50" w:before="180" w:afterLines="50" w:after="180"/>
        <w:rPr>
          <w:szCs w:val="21"/>
          <w:lang w:eastAsia="zh-CN"/>
        </w:rPr>
      </w:pPr>
      <w:r>
        <w:rPr>
          <w:szCs w:val="21"/>
        </w:rPr>
        <w:t>The key aspect of the</w:t>
      </w:r>
      <w:r w:rsidRPr="00533DE5">
        <w:rPr>
          <w:szCs w:val="21"/>
          <w:lang w:eastAsia="zh-CN"/>
        </w:rPr>
        <w:t xml:space="preserve"> proposal</w:t>
      </w:r>
      <w:r>
        <w:rPr>
          <w:szCs w:val="21"/>
          <w:lang w:eastAsia="zh-CN"/>
        </w:rPr>
        <w:t xml:space="preserve"> is how the UE identify a certain cell as NES Cell.</w:t>
      </w:r>
      <w:r w:rsidR="000D4001">
        <w:rPr>
          <w:szCs w:val="21"/>
          <w:lang w:eastAsia="zh-CN"/>
        </w:rPr>
        <w:t xml:space="preserve"> In last meeting, many companies </w:t>
      </w:r>
      <w:r w:rsidR="00A11006">
        <w:rPr>
          <w:szCs w:val="21"/>
          <w:lang w:eastAsia="zh-CN"/>
        </w:rPr>
        <w:t>have</w:t>
      </w:r>
      <w:r w:rsidR="000D4001">
        <w:rPr>
          <w:szCs w:val="21"/>
          <w:lang w:eastAsia="zh-CN"/>
        </w:rPr>
        <w:t xml:space="preserve"> supported to use </w:t>
      </w:r>
      <w:r w:rsidR="000D4001" w:rsidRPr="000D4001">
        <w:rPr>
          <w:szCs w:val="21"/>
          <w:lang w:eastAsia="zh-CN"/>
        </w:rPr>
        <w:t>K_SSB</w:t>
      </w:r>
      <w:r w:rsidR="000D4001">
        <w:rPr>
          <w:szCs w:val="21"/>
          <w:lang w:eastAsia="zh-CN"/>
        </w:rPr>
        <w:t xml:space="preserve"> for the NES Cell identification</w:t>
      </w:r>
      <w:r w:rsidR="00A11006">
        <w:rPr>
          <w:szCs w:val="21"/>
          <w:lang w:eastAsia="zh-CN"/>
        </w:rPr>
        <w:t>, and the discussion point would be which value of K_SSB is used for the NES Cell</w:t>
      </w:r>
      <w:r w:rsidR="000D4001">
        <w:rPr>
          <w:szCs w:val="21"/>
          <w:lang w:eastAsia="zh-CN"/>
        </w:rPr>
        <w:t>.</w:t>
      </w:r>
      <w:r w:rsidR="00A11006">
        <w:rPr>
          <w:szCs w:val="21"/>
          <w:lang w:eastAsia="zh-CN"/>
        </w:rPr>
        <w:t xml:space="preserve"> Considering accommodating with the case of NCD-SSB transmission case</w:t>
      </w:r>
      <w:r w:rsidR="000C33AE">
        <w:rPr>
          <w:szCs w:val="21"/>
          <w:lang w:eastAsia="zh-CN"/>
        </w:rPr>
        <w:t xml:space="preserve"> (i.e. differentiating the cases by the K_SSB value)</w:t>
      </w:r>
      <w:r w:rsidR="00A11006">
        <w:rPr>
          <w:szCs w:val="21"/>
          <w:lang w:eastAsia="zh-CN"/>
        </w:rPr>
        <w:t xml:space="preserve">, the preferrable value </w:t>
      </w:r>
      <w:r w:rsidR="000C33AE">
        <w:rPr>
          <w:szCs w:val="21"/>
          <w:lang w:eastAsia="zh-CN"/>
        </w:rPr>
        <w:t>m</w:t>
      </w:r>
      <w:r w:rsidR="0078242E">
        <w:rPr>
          <w:szCs w:val="21"/>
          <w:lang w:eastAsia="zh-CN"/>
        </w:rPr>
        <w:t>ust</w:t>
      </w:r>
      <w:r w:rsidR="000C33AE">
        <w:rPr>
          <w:szCs w:val="21"/>
          <w:lang w:eastAsia="zh-CN"/>
        </w:rPr>
        <w:t xml:space="preserve"> be</w:t>
      </w:r>
      <w:r w:rsidR="00A11006">
        <w:rPr>
          <w:szCs w:val="21"/>
          <w:lang w:eastAsia="zh-CN"/>
        </w:rPr>
        <w:t xml:space="preserve"> the reserved value (i.e. </w:t>
      </w:r>
      <w:r w:rsidR="00A11006" w:rsidRPr="00A11006">
        <w:rPr>
          <w:szCs w:val="21"/>
          <w:lang w:eastAsia="zh-CN"/>
        </w:rPr>
        <w:t xml:space="preserve">K_SSB </w:t>
      </w:r>
      <w:r w:rsidR="005D2628">
        <w:rPr>
          <w:szCs w:val="21"/>
          <w:lang w:eastAsia="zh-CN"/>
        </w:rPr>
        <w:t>=30</w:t>
      </w:r>
      <w:r w:rsidR="00A11006" w:rsidRPr="00A11006">
        <w:rPr>
          <w:szCs w:val="21"/>
          <w:lang w:eastAsia="zh-CN"/>
        </w:rPr>
        <w:t xml:space="preserve"> for FR1 and K_SSB </w:t>
      </w:r>
      <w:r w:rsidR="005D2628">
        <w:rPr>
          <w:szCs w:val="21"/>
          <w:lang w:eastAsia="zh-CN"/>
        </w:rPr>
        <w:t>= 14</w:t>
      </w:r>
      <w:r w:rsidR="00A11006" w:rsidRPr="00A11006">
        <w:rPr>
          <w:szCs w:val="21"/>
          <w:lang w:eastAsia="zh-CN"/>
        </w:rPr>
        <w:t xml:space="preserve"> for FR2</w:t>
      </w:r>
      <w:r w:rsidR="00A11006">
        <w:rPr>
          <w:szCs w:val="21"/>
          <w:lang w:eastAsia="zh-CN"/>
        </w:rPr>
        <w:t>).</w:t>
      </w:r>
    </w:p>
    <w:p w14:paraId="534EEABC" w14:textId="1ED1FE30" w:rsidR="00402230" w:rsidRPr="006B4501" w:rsidRDefault="00402230" w:rsidP="00402230">
      <w:pPr>
        <w:spacing w:after="240" w:afterAutospacing="0"/>
        <w:rPr>
          <w:rFonts w:eastAsiaTheme="minorEastAsia"/>
          <w:bCs/>
        </w:rPr>
      </w:pPr>
      <w:r>
        <w:rPr>
          <w:rFonts w:eastAsiaTheme="minorEastAsia"/>
          <w:b/>
          <w:u w:val="single"/>
        </w:rPr>
        <w:t>Observation 4</w:t>
      </w:r>
      <w:r w:rsidRPr="00402230">
        <w:rPr>
          <w:rFonts w:eastAsiaTheme="minorEastAsia"/>
          <w:b/>
          <w:u w:val="single"/>
        </w:rPr>
        <w:t>:</w:t>
      </w:r>
      <w:r>
        <w:rPr>
          <w:rFonts w:eastAsiaTheme="minorEastAsia"/>
          <w:bCs/>
        </w:rPr>
        <w:t xml:space="preserve"> </w:t>
      </w:r>
      <w:r w:rsidR="005460A7">
        <w:rPr>
          <w:rFonts w:eastAsiaTheme="minorEastAsia"/>
          <w:bCs/>
        </w:rPr>
        <w:t>T</w:t>
      </w:r>
      <w:r>
        <w:rPr>
          <w:rFonts w:eastAsiaTheme="minorEastAsia"/>
          <w:bCs/>
        </w:rPr>
        <w:t xml:space="preserve">he K_SSB value for NES Cell identification should not be </w:t>
      </w:r>
      <w:r w:rsidR="005460A7">
        <w:rPr>
          <w:rFonts w:eastAsiaTheme="minorEastAsia"/>
          <w:bCs/>
        </w:rPr>
        <w:t>the values already allocated as long as there is no way to differentiate from the existing cases including NCD-SSB transmission case.</w:t>
      </w:r>
    </w:p>
    <w:p w14:paraId="7AB9F172" w14:textId="77777777" w:rsidR="005460A7" w:rsidRDefault="005460A7" w:rsidP="005460A7">
      <w:pPr>
        <w:spacing w:beforeLines="50" w:before="180" w:afterLines="50" w:after="180" w:afterAutospacing="0"/>
        <w:rPr>
          <w:rFonts w:eastAsiaTheme="minorEastAsia"/>
          <w:bCs/>
        </w:rPr>
      </w:pPr>
      <w:r w:rsidRPr="00C31FCA">
        <w:rPr>
          <w:b/>
          <w:u w:val="single"/>
          <w:lang w:val="en-US"/>
        </w:rPr>
        <w:t xml:space="preserve">Proposal </w:t>
      </w:r>
      <w:r>
        <w:rPr>
          <w:b/>
          <w:u w:val="single"/>
          <w:lang w:val="en-US"/>
        </w:rPr>
        <w:t>2</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or further work of on-demand SIB1 in idle/inactive mode, it is assumed UE identifies a NES cell with OD-SIB1 based on both K_SSB and</w:t>
      </w:r>
      <w:r w:rsidRPr="00886B1B">
        <w:rPr>
          <w:rFonts w:eastAsiaTheme="minorEastAsia" w:hint="eastAsia"/>
          <w:bCs/>
        </w:rPr>
        <w:t>/</w:t>
      </w:r>
      <w:r w:rsidRPr="00886B1B">
        <w:rPr>
          <w:rFonts w:eastAsiaTheme="minorEastAsia"/>
          <w:bCs/>
        </w:rPr>
        <w:t>or the UL-WUS configuration received by the UE.</w:t>
      </w:r>
    </w:p>
    <w:p w14:paraId="4A709F05" w14:textId="77777777" w:rsidR="005460A7" w:rsidRDefault="005460A7" w:rsidP="005460A7">
      <w:pPr>
        <w:pStyle w:val="aff9"/>
        <w:numPr>
          <w:ilvl w:val="0"/>
          <w:numId w:val="34"/>
        </w:numPr>
        <w:spacing w:beforeLines="50" w:before="180" w:afterLines="50" w:after="180" w:afterAutospacing="0"/>
        <w:ind w:firstLineChars="0"/>
        <w:rPr>
          <w:rFonts w:eastAsiaTheme="minorEastAsia"/>
          <w:bCs/>
        </w:rPr>
      </w:pPr>
      <w:r w:rsidRPr="004A7C05">
        <w:rPr>
          <w:rFonts w:eastAsiaTheme="minorEastAsia"/>
          <w:bCs/>
        </w:rPr>
        <w:t>K_SSB for NES cell identification is 30 for FR1 and 14 for FR2</w:t>
      </w:r>
    </w:p>
    <w:p w14:paraId="62FBBF84" w14:textId="4F0F84D9" w:rsidR="00D2365E" w:rsidRDefault="00835AB7" w:rsidP="00282348">
      <w:pPr>
        <w:spacing w:beforeLines="50" w:before="180" w:afterLines="50" w:after="180"/>
        <w:rPr>
          <w:szCs w:val="21"/>
        </w:rPr>
      </w:pPr>
      <w:r>
        <w:rPr>
          <w:szCs w:val="21"/>
        </w:rPr>
        <w:t xml:space="preserve">Then </w:t>
      </w:r>
      <w:r w:rsidR="005460A7">
        <w:rPr>
          <w:szCs w:val="21"/>
        </w:rPr>
        <w:t xml:space="preserve">an </w:t>
      </w:r>
      <w:r>
        <w:rPr>
          <w:szCs w:val="21"/>
        </w:rPr>
        <w:t xml:space="preserve">additional discussion </w:t>
      </w:r>
      <w:r w:rsidR="0078242E">
        <w:rPr>
          <w:szCs w:val="21"/>
        </w:rPr>
        <w:t xml:space="preserve">point </w:t>
      </w:r>
      <w:r>
        <w:rPr>
          <w:szCs w:val="21"/>
        </w:rPr>
        <w:t xml:space="preserve">is </w:t>
      </w:r>
      <w:r w:rsidR="0078242E">
        <w:rPr>
          <w:szCs w:val="21"/>
        </w:rPr>
        <w:t xml:space="preserve">the </w:t>
      </w:r>
      <w:r w:rsidR="005D2628">
        <w:rPr>
          <w:szCs w:val="21"/>
        </w:rPr>
        <w:t xml:space="preserve">necessity and </w:t>
      </w:r>
      <w:r w:rsidR="0078242E">
        <w:rPr>
          <w:szCs w:val="21"/>
        </w:rPr>
        <w:t>possibility to indicate the Cell A location</w:t>
      </w:r>
      <w:r w:rsidR="005D2628">
        <w:rPr>
          <w:szCs w:val="21"/>
        </w:rPr>
        <w:t xml:space="preserve"> by MIB</w:t>
      </w:r>
      <w:r w:rsidR="005460A7">
        <w:rPr>
          <w:szCs w:val="21"/>
        </w:rPr>
        <w:t xml:space="preserve"> which has been discussed in last meeting</w:t>
      </w:r>
      <w:r w:rsidR="0078242E">
        <w:rPr>
          <w:szCs w:val="21"/>
        </w:rPr>
        <w:t>.</w:t>
      </w:r>
      <w:r w:rsidR="005D2628">
        <w:rPr>
          <w:szCs w:val="21"/>
        </w:rPr>
        <w:t xml:space="preserve"> As described in 2.1, to support the case of assumption 2, we prefer to use</w:t>
      </w:r>
      <w:r w:rsidR="005D2628" w:rsidRPr="003C7330">
        <w:rPr>
          <w:szCs w:val="21"/>
        </w:rPr>
        <w:t xml:space="preserve"> pdcch-ConfigSIB1</w:t>
      </w:r>
      <w:r w:rsidR="005D2628">
        <w:rPr>
          <w:szCs w:val="21"/>
        </w:rPr>
        <w:t xml:space="preserve"> for the Cell A location indication in case that the corresponding cell is identified as NES Cell (e.g. </w:t>
      </w:r>
      <w:r w:rsidR="005D2628" w:rsidRPr="00A11006">
        <w:rPr>
          <w:szCs w:val="21"/>
          <w:lang w:eastAsia="zh-CN"/>
        </w:rPr>
        <w:t xml:space="preserve">K_SSB </w:t>
      </w:r>
      <w:r w:rsidR="005D2628">
        <w:rPr>
          <w:szCs w:val="21"/>
          <w:lang w:eastAsia="zh-CN"/>
        </w:rPr>
        <w:t>=30</w:t>
      </w:r>
      <w:r w:rsidR="005D2628" w:rsidRPr="00A11006">
        <w:rPr>
          <w:szCs w:val="21"/>
          <w:lang w:eastAsia="zh-CN"/>
        </w:rPr>
        <w:t xml:space="preserve"> for FR1 and K_SSB </w:t>
      </w:r>
      <w:r w:rsidR="005D2628">
        <w:rPr>
          <w:szCs w:val="21"/>
          <w:lang w:eastAsia="zh-CN"/>
        </w:rPr>
        <w:t>= 14</w:t>
      </w:r>
      <w:r w:rsidR="005D2628" w:rsidRPr="00A11006">
        <w:rPr>
          <w:szCs w:val="21"/>
          <w:lang w:eastAsia="zh-CN"/>
        </w:rPr>
        <w:t xml:space="preserve"> for FR2</w:t>
      </w:r>
      <w:r w:rsidR="005D2628">
        <w:rPr>
          <w:szCs w:val="21"/>
          <w:lang w:eastAsia="zh-CN"/>
        </w:rPr>
        <w:t>)</w:t>
      </w:r>
      <w:r w:rsidR="005D2628">
        <w:rPr>
          <w:szCs w:val="21"/>
        </w:rPr>
        <w:t>.</w:t>
      </w:r>
      <w:r w:rsidR="00D2365E">
        <w:rPr>
          <w:szCs w:val="21"/>
        </w:rPr>
        <w:t xml:space="preserve"> This mechanism is quite similar with that for NCD-SSB and the basic principle can be reused. </w:t>
      </w:r>
    </w:p>
    <w:p w14:paraId="72F3A3B6" w14:textId="1BEF888E" w:rsidR="00E345DD" w:rsidRPr="006B4501" w:rsidRDefault="00E345DD" w:rsidP="00E345DD">
      <w:pPr>
        <w:spacing w:after="240" w:afterAutospacing="0"/>
        <w:rPr>
          <w:rFonts w:eastAsiaTheme="minorEastAsia"/>
          <w:bCs/>
        </w:rPr>
      </w:pPr>
      <w:r>
        <w:rPr>
          <w:rFonts w:eastAsiaTheme="minorEastAsia"/>
          <w:b/>
          <w:u w:val="single"/>
        </w:rPr>
        <w:t>Observation 5</w:t>
      </w:r>
      <w:r w:rsidRPr="00402230">
        <w:rPr>
          <w:rFonts w:eastAsiaTheme="minorEastAsia"/>
          <w:b/>
          <w:u w:val="single"/>
        </w:rPr>
        <w:t>:</w:t>
      </w:r>
      <w:r>
        <w:rPr>
          <w:rFonts w:eastAsiaTheme="minorEastAsia"/>
          <w:bCs/>
        </w:rPr>
        <w:t xml:space="preserve"> As same as the case of NCD-SSB, the frequency location of SSB for Cell A can be indicated by </w:t>
      </w:r>
      <w:r w:rsidRPr="003C7330">
        <w:rPr>
          <w:szCs w:val="21"/>
        </w:rPr>
        <w:t>pdcch-ConfigSIB1</w:t>
      </w:r>
      <w:r>
        <w:rPr>
          <w:szCs w:val="21"/>
        </w:rPr>
        <w:t xml:space="preserve"> in MIB for NES cell.</w:t>
      </w:r>
    </w:p>
    <w:p w14:paraId="7A6930DC" w14:textId="77777777" w:rsidR="0008582D" w:rsidRPr="00886B1B" w:rsidRDefault="0008582D" w:rsidP="0008582D">
      <w:pPr>
        <w:spacing w:beforeLines="50" w:before="180" w:afterLines="50" w:after="180" w:afterAutospacing="0"/>
        <w:rPr>
          <w:rFonts w:eastAsiaTheme="minorEastAsia"/>
          <w:bCs/>
        </w:rPr>
      </w:pPr>
      <w:r w:rsidRPr="00C31FCA">
        <w:rPr>
          <w:b/>
          <w:u w:val="single"/>
          <w:lang w:val="en-US"/>
        </w:rPr>
        <w:t xml:space="preserve">Proposal </w:t>
      </w:r>
      <w:r>
        <w:rPr>
          <w:b/>
          <w:u w:val="single"/>
          <w:lang w:val="en-US"/>
        </w:rPr>
        <w:t>3</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it is assumed UE identifies </w:t>
      </w:r>
      <w:r>
        <w:rPr>
          <w:rFonts w:eastAsiaTheme="minorEastAsia"/>
          <w:bCs/>
        </w:rPr>
        <w:t xml:space="preserve">the location of SSB for Cell A using </w:t>
      </w:r>
      <w:r w:rsidRPr="003C7330">
        <w:rPr>
          <w:szCs w:val="21"/>
        </w:rPr>
        <w:t>pdcch-ConfigSIB1</w:t>
      </w:r>
      <w:r>
        <w:rPr>
          <w:szCs w:val="21"/>
        </w:rPr>
        <w:t xml:space="preserve"> in case that the corresponding cell is identified as NES Cell</w:t>
      </w:r>
      <w:r w:rsidRPr="00886B1B">
        <w:rPr>
          <w:rFonts w:eastAsiaTheme="minorEastAsia"/>
          <w:bCs/>
        </w:rPr>
        <w:t>.</w:t>
      </w:r>
    </w:p>
    <w:p w14:paraId="28F8B78E" w14:textId="4C615B86" w:rsidR="00835AB7" w:rsidRPr="00533DE5" w:rsidRDefault="00D2365E" w:rsidP="00282348">
      <w:pPr>
        <w:spacing w:beforeLines="50" w:before="180" w:afterLines="50" w:after="180"/>
        <w:rPr>
          <w:szCs w:val="21"/>
        </w:rPr>
      </w:pPr>
      <w:r>
        <w:rPr>
          <w:szCs w:val="21"/>
        </w:rPr>
        <w:t xml:space="preserve">If K_SSB is used for NES Cell identification and </w:t>
      </w:r>
      <w:r w:rsidRPr="005D2628">
        <w:rPr>
          <w:szCs w:val="21"/>
        </w:rPr>
        <w:t>pdcch-ConfigSIB1</w:t>
      </w:r>
      <w:r w:rsidR="000769D1">
        <w:rPr>
          <w:szCs w:val="21"/>
        </w:rPr>
        <w:t xml:space="preserve"> (i.e. controlResourceSetZero and </w:t>
      </w:r>
      <w:r w:rsidR="000769D1" w:rsidRPr="000769D1">
        <w:rPr>
          <w:szCs w:val="21"/>
        </w:rPr>
        <w:t>searchSpaceZero</w:t>
      </w:r>
      <w:r w:rsidR="000769D1">
        <w:rPr>
          <w:szCs w:val="21"/>
        </w:rPr>
        <w:t>)</w:t>
      </w:r>
      <w:r>
        <w:rPr>
          <w:szCs w:val="21"/>
        </w:rPr>
        <w:t xml:space="preserve"> is used for the Cell A location indication, actual values of these for OD-SIB1 can be indicated by UL-WUS configuration (or RAR contents).</w:t>
      </w:r>
      <w:r w:rsidR="003544D0">
        <w:rPr>
          <w:rFonts w:ascii="PMingLiU" w:eastAsia="PMingLiU" w:hAnsi="PMingLiU" w:hint="eastAsia"/>
          <w:szCs w:val="21"/>
          <w:lang w:eastAsia="zh-TW"/>
        </w:rPr>
        <w:t xml:space="preserve"> </w:t>
      </w:r>
      <w:r w:rsidR="003544D0">
        <w:rPr>
          <w:rFonts w:eastAsia="PMingLiU" w:hint="eastAsia"/>
          <w:szCs w:val="21"/>
          <w:lang w:eastAsia="zh-TW"/>
        </w:rPr>
        <w:t>Specifically, we prefer Cell-specific UL-WUS configuration (e.g., different UL-WUS configuration is provided for different NES Cell) that each UL-WUS configuration can indicate the actual values of these OD-SIB1 for individual NES Cells and whether OD-SIB1 be broadcasted or not can be also determined by the actual value provided by UL-</w:t>
      </w:r>
      <w:r w:rsidR="003544D0">
        <w:rPr>
          <w:rFonts w:eastAsia="PMingLiU" w:hint="eastAsia"/>
          <w:szCs w:val="21"/>
          <w:lang w:eastAsia="zh-TW"/>
        </w:rPr>
        <w:lastRenderedPageBreak/>
        <w:t>WUS configuration. The NES capable UE will trigger UL-WUS transmission if it identifies a NES cell and the corresponding UL-WUS configuration indicated the OD-SIB1 is not broadcasted.</w:t>
      </w:r>
    </w:p>
    <w:p w14:paraId="166C73F7" w14:textId="4A8441DA" w:rsidR="003C7330" w:rsidRDefault="003C7330" w:rsidP="003C7330">
      <w:pPr>
        <w:spacing w:beforeLines="50" w:before="180" w:afterLines="50" w:after="180" w:afterAutospacing="0"/>
        <w:rPr>
          <w:rFonts w:eastAsia="PMingLiU"/>
          <w:bCs/>
          <w:lang w:eastAsia="zh-TW"/>
        </w:rPr>
      </w:pPr>
      <w:r w:rsidRPr="00C31FCA">
        <w:rPr>
          <w:b/>
          <w:u w:val="single"/>
          <w:lang w:val="en-US"/>
        </w:rPr>
        <w:t xml:space="preserve">Proposal </w:t>
      </w:r>
      <w:r>
        <w:rPr>
          <w:b/>
          <w:u w:val="single"/>
          <w:lang w:val="en-US"/>
        </w:rPr>
        <w:t>4</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w:t>
      </w:r>
      <w:r>
        <w:rPr>
          <w:szCs w:val="21"/>
        </w:rPr>
        <w:t xml:space="preserve">actual values of K_SSB and </w:t>
      </w:r>
      <w:r w:rsidRPr="005D2628">
        <w:rPr>
          <w:szCs w:val="21"/>
        </w:rPr>
        <w:t>pdcch-ConfigSIB1</w:t>
      </w:r>
      <w:r w:rsidR="004A7C05">
        <w:rPr>
          <w:szCs w:val="21"/>
        </w:rPr>
        <w:t xml:space="preserve"> (i.e. controlResourceSetZero and </w:t>
      </w:r>
      <w:r w:rsidR="004A7C05" w:rsidRPr="000769D1">
        <w:rPr>
          <w:szCs w:val="21"/>
        </w:rPr>
        <w:t>searchSpaceZero</w:t>
      </w:r>
      <w:r w:rsidR="004A7C05">
        <w:rPr>
          <w:szCs w:val="21"/>
        </w:rPr>
        <w:t xml:space="preserve">) </w:t>
      </w:r>
      <w:r>
        <w:rPr>
          <w:szCs w:val="21"/>
        </w:rPr>
        <w:t>for OD-SIB1 can be indicated by UL-WUS configuration</w:t>
      </w:r>
      <w:r w:rsidRPr="00886B1B">
        <w:rPr>
          <w:rFonts w:eastAsiaTheme="minorEastAsia"/>
          <w:bCs/>
        </w:rPr>
        <w:t>.</w:t>
      </w:r>
    </w:p>
    <w:p w14:paraId="2E0D0E3F" w14:textId="0743A6C7" w:rsidR="00282348" w:rsidRPr="00F738E8" w:rsidRDefault="003544D0" w:rsidP="00282348">
      <w:pPr>
        <w:rPr>
          <w:rFonts w:eastAsia="PMingLiU"/>
          <w:lang w:eastAsia="zh-TW"/>
        </w:rPr>
      </w:pPr>
      <w:r w:rsidRPr="00BF28C0">
        <w:rPr>
          <w:b/>
          <w:u w:val="single"/>
          <w:lang w:val="en-US"/>
        </w:rPr>
        <w:t xml:space="preserve">Proposal 5: </w:t>
      </w:r>
      <w:r w:rsidRPr="00BF28C0">
        <w:rPr>
          <w:rFonts w:eastAsiaTheme="minorEastAsia"/>
          <w:bCs/>
        </w:rPr>
        <w:t xml:space="preserve">For further work of </w:t>
      </w:r>
      <w:r>
        <w:rPr>
          <w:rFonts w:eastAsia="PMingLiU" w:hint="eastAsia"/>
          <w:bCs/>
          <w:lang w:eastAsia="zh-TW"/>
        </w:rPr>
        <w:t xml:space="preserve">on-demand SIB1 in idle/inactive mode, Cell A will provide NES Cell-specific WUS </w:t>
      </w:r>
      <w:r>
        <w:rPr>
          <w:rFonts w:eastAsia="PMingLiU"/>
          <w:bCs/>
          <w:lang w:eastAsia="zh-TW"/>
        </w:rPr>
        <w:t>configuration</w:t>
      </w:r>
      <w:r>
        <w:rPr>
          <w:rFonts w:eastAsia="PMingLiU" w:hint="eastAsia"/>
          <w:bCs/>
          <w:lang w:eastAsia="zh-TW"/>
        </w:rPr>
        <w:t xml:space="preserve"> and UE can determine whether OD-SIB1 is currently broadcasted or not to decide whether to trigger UL WUS transmissions.</w:t>
      </w:r>
    </w:p>
    <w:p w14:paraId="3C6CE553" w14:textId="25FC3FF0" w:rsidR="0063488E" w:rsidRDefault="0063488E" w:rsidP="0063488E">
      <w:pPr>
        <w:pStyle w:val="2"/>
        <w:jc w:val="left"/>
        <w:rPr>
          <w:lang w:val="en-US"/>
        </w:rPr>
      </w:pPr>
      <w:r>
        <w:rPr>
          <w:lang w:val="en-US" w:eastAsia="x-none"/>
        </w:rPr>
        <w:t>Resource</w:t>
      </w:r>
      <w:r w:rsidR="00AE29FA">
        <w:rPr>
          <w:lang w:val="en-US" w:eastAsia="x-none"/>
        </w:rPr>
        <w:t xml:space="preserve"> configuration</w:t>
      </w:r>
      <w:r>
        <w:rPr>
          <w:lang w:val="en-US" w:eastAsia="x-none"/>
        </w:rPr>
        <w:t xml:space="preserve"> for UL-WUS</w:t>
      </w:r>
      <w:r w:rsidR="00AE29FA">
        <w:rPr>
          <w:lang w:val="en-US" w:eastAsia="x-none"/>
        </w:rPr>
        <w:t xml:space="preserve"> transmission</w:t>
      </w:r>
    </w:p>
    <w:p w14:paraId="21365523" w14:textId="133C79CB" w:rsidR="0063488E" w:rsidRPr="0063488E" w:rsidRDefault="0063488E" w:rsidP="00282348">
      <w:r>
        <w:rPr>
          <w:rFonts w:hint="eastAsia"/>
        </w:rPr>
        <w:t>R</w:t>
      </w:r>
      <w:r>
        <w:t>egarding the resource for UL-WUS transmission, it has been agreed to study following 2 options [1]:</w:t>
      </w:r>
    </w:p>
    <w:tbl>
      <w:tblPr>
        <w:tblStyle w:val="af2"/>
        <w:tblW w:w="0" w:type="auto"/>
        <w:tblLook w:val="04A0" w:firstRow="1" w:lastRow="0" w:firstColumn="1" w:lastColumn="0" w:noHBand="0" w:noVBand="1"/>
      </w:tblPr>
      <w:tblGrid>
        <w:gridCol w:w="9954"/>
      </w:tblGrid>
      <w:tr w:rsidR="0063488E" w14:paraId="0B56014B" w14:textId="77777777" w:rsidTr="00DB7C43">
        <w:tc>
          <w:tcPr>
            <w:tcW w:w="9954" w:type="dxa"/>
          </w:tcPr>
          <w:p w14:paraId="754C49C7" w14:textId="77777777" w:rsidR="0063488E" w:rsidRPr="00E245A5" w:rsidRDefault="0063488E" w:rsidP="0063488E">
            <w:pPr>
              <w:spacing w:after="0" w:afterAutospacing="0"/>
              <w:rPr>
                <w:rFonts w:cs="Times"/>
                <w:b/>
                <w:bCs/>
                <w:highlight w:val="green"/>
                <w:lang w:eastAsia="x-none"/>
              </w:rPr>
            </w:pPr>
            <w:r w:rsidRPr="00E245A5">
              <w:rPr>
                <w:rFonts w:cs="Times"/>
                <w:b/>
                <w:bCs/>
                <w:highlight w:val="green"/>
                <w:lang w:eastAsia="x-none"/>
              </w:rPr>
              <w:t>Agreement</w:t>
            </w:r>
          </w:p>
          <w:p w14:paraId="0AB75E78" w14:textId="77777777" w:rsidR="0063488E" w:rsidRPr="00E245A5" w:rsidRDefault="0063488E" w:rsidP="0063488E">
            <w:pPr>
              <w:spacing w:after="0" w:afterAutospacing="0"/>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7AFC8C8" w14:textId="77777777" w:rsidR="0063488E" w:rsidRPr="0063488E" w:rsidRDefault="0063488E" w:rsidP="0063488E">
            <w:pPr>
              <w:pStyle w:val="1a"/>
              <w:numPr>
                <w:ilvl w:val="0"/>
                <w:numId w:val="32"/>
              </w:numPr>
              <w:ind w:leftChars="0"/>
              <w:rPr>
                <w:rFonts w:ascii="Times New Roman" w:eastAsia="PMingLiU" w:hAnsi="Times New Roman"/>
                <w:bCs/>
                <w:sz w:val="24"/>
                <w:szCs w:val="20"/>
                <w:lang w:eastAsia="zh-TW"/>
              </w:rPr>
            </w:pPr>
            <w:r w:rsidRPr="0063488E">
              <w:rPr>
                <w:rFonts w:ascii="Times New Roman" w:eastAsia="PMingLiU" w:hAnsi="Times New Roman"/>
                <w:bCs/>
                <w:sz w:val="24"/>
                <w:szCs w:val="20"/>
                <w:lang w:eastAsia="zh-TW"/>
              </w:rPr>
              <w:t xml:space="preserve">Option 1 (shared RO): The dedicated WUS resource shares the same PRACH resource pool with PRACH resource for other usages. </w:t>
            </w:r>
          </w:p>
          <w:p w14:paraId="47907143" w14:textId="54AC9B80" w:rsidR="0063488E" w:rsidRPr="0063488E" w:rsidRDefault="0063488E" w:rsidP="0063488E">
            <w:pPr>
              <w:pStyle w:val="1a"/>
              <w:numPr>
                <w:ilvl w:val="0"/>
                <w:numId w:val="32"/>
              </w:numPr>
              <w:spacing w:after="240"/>
              <w:ind w:leftChars="0"/>
              <w:rPr>
                <w:rFonts w:ascii="Times New Roman" w:eastAsia="PMingLiU" w:hAnsi="Times New Roman"/>
                <w:bCs/>
                <w:sz w:val="24"/>
                <w:szCs w:val="20"/>
                <w:lang w:eastAsia="zh-TW"/>
              </w:rPr>
            </w:pPr>
            <w:r w:rsidRPr="0063488E">
              <w:rPr>
                <w:rFonts w:ascii="Times New Roman" w:eastAsia="PMingLiU" w:hAnsi="Times New Roman"/>
                <w:bCs/>
                <w:sz w:val="24"/>
                <w:szCs w:val="20"/>
                <w:lang w:eastAsia="zh-TW"/>
              </w:rPr>
              <w:t>Option 2 (separated RO): The dedicated WUS resource uses an independent RACH resource pool with PRACH resource for other usages.</w:t>
            </w:r>
          </w:p>
        </w:tc>
      </w:tr>
    </w:tbl>
    <w:p w14:paraId="448A2820" w14:textId="37DBE0D0" w:rsidR="0063488E" w:rsidRDefault="00AE29FA" w:rsidP="0063488E">
      <w:pPr>
        <w:spacing w:before="240"/>
      </w:pPr>
      <w:r>
        <w:rPr>
          <w:rFonts w:hint="eastAsia"/>
        </w:rPr>
        <w:t>F</w:t>
      </w:r>
      <w:r>
        <w:t>rom the RRC parameter perspective, as long as the resource configuration for UL-WUS is independently configured by the resource configuration for PRACH, both options can be supported.</w:t>
      </w:r>
      <w:r w:rsidR="00E14EED">
        <w:t xml:space="preserve"> If</w:t>
      </w:r>
      <w:r w:rsidR="008C4190">
        <w:t xml:space="preserve"> the parameters for resource identification such as </w:t>
      </w:r>
      <w:r w:rsidR="008C4190" w:rsidRPr="00325D1F">
        <w:t>prach-ConfigurationIndex</w:t>
      </w:r>
      <w:r w:rsidR="008C4190">
        <w:t xml:space="preserve"> and </w:t>
      </w:r>
      <w:r w:rsidR="008C4190" w:rsidRPr="00325D1F">
        <w:t>msg1-FrequencyStart</w:t>
      </w:r>
      <w:r w:rsidR="008C4190">
        <w:t xml:space="preserve"> are same with the parameters for PRACH, Option 1 (shared RO) can be achieved. If the parameters for resource identification are different from the parameters for PRACH, Option 2 (shared RO) can be achieved. </w:t>
      </w:r>
      <w:r w:rsidR="000769D1">
        <w:t xml:space="preserve">We understand there are use cases for both options. For example, </w:t>
      </w:r>
      <w:r w:rsidR="008C4190">
        <w:t xml:space="preserve">Option 1 has benefit for the case of the heavy data traffic and the UL resources are quite limited. On the other hand, Option 2 has </w:t>
      </w:r>
      <w:r w:rsidR="000769D1">
        <w:t>less impact on RACH procedure. Therefore, we would like to support both options.</w:t>
      </w:r>
    </w:p>
    <w:p w14:paraId="38871B1C" w14:textId="722506C5" w:rsidR="000769D1" w:rsidRDefault="000769D1" w:rsidP="000769D1">
      <w:pPr>
        <w:spacing w:beforeLines="50" w:before="180" w:afterLines="50" w:after="180" w:afterAutospacing="0"/>
        <w:rPr>
          <w:rFonts w:eastAsiaTheme="minorEastAsia"/>
          <w:bCs/>
        </w:rPr>
      </w:pPr>
      <w:r w:rsidRPr="00C31FCA">
        <w:rPr>
          <w:b/>
          <w:u w:val="single"/>
          <w:lang w:val="en-US"/>
        </w:rPr>
        <w:t xml:space="preserve">Proposal </w:t>
      </w:r>
      <w:r w:rsidR="00F738E8">
        <w:rPr>
          <w:b/>
          <w:u w:val="single"/>
          <w:lang w:val="en-US"/>
        </w:rPr>
        <w:t>6</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w:t>
      </w:r>
      <w:r>
        <w:rPr>
          <w:rFonts w:eastAsiaTheme="minorEastAsia"/>
          <w:bCs/>
        </w:rPr>
        <w:t>the resources for OD-SIB1 are independently configured from the resources for PRACH</w:t>
      </w:r>
    </w:p>
    <w:p w14:paraId="5826096E" w14:textId="4ADD41F4" w:rsidR="000769D1" w:rsidRPr="000769D1" w:rsidRDefault="000769D1" w:rsidP="000769D1">
      <w:pPr>
        <w:pStyle w:val="aff9"/>
        <w:numPr>
          <w:ilvl w:val="0"/>
          <w:numId w:val="33"/>
        </w:numPr>
        <w:spacing w:beforeLines="50" w:before="180" w:afterLines="50" w:after="180" w:afterAutospacing="0"/>
        <w:ind w:firstLineChars="0"/>
        <w:rPr>
          <w:rFonts w:eastAsiaTheme="minorEastAsia"/>
          <w:bCs/>
        </w:rPr>
      </w:pPr>
      <w:r>
        <w:rPr>
          <w:rFonts w:eastAsiaTheme="minorEastAsia"/>
          <w:bCs/>
        </w:rPr>
        <w:t>Both shared RO and separated RO (with the resources for PRACH) are supported for the resources for UL-WUS transmission</w:t>
      </w:r>
    </w:p>
    <w:p w14:paraId="15D476DD" w14:textId="77777777" w:rsidR="00BA5AE1" w:rsidRPr="00006ABC" w:rsidRDefault="00BA5AE1" w:rsidP="00494F39">
      <w:pPr>
        <w:pStyle w:val="1"/>
        <w:spacing w:after="180"/>
        <w:jc w:val="left"/>
        <w:rPr>
          <w:color w:val="000000" w:themeColor="text1"/>
          <w:lang w:val="en-US"/>
        </w:rPr>
      </w:pPr>
      <w:r w:rsidRPr="00006ABC">
        <w:rPr>
          <w:color w:val="000000" w:themeColor="text1"/>
          <w:lang w:val="en-US"/>
        </w:rPr>
        <w:t>Conclusion</w:t>
      </w:r>
    </w:p>
    <w:p w14:paraId="33C957BF" w14:textId="145AAAEB" w:rsidR="004407D4" w:rsidRDefault="004407D4" w:rsidP="00494F39">
      <w:pPr>
        <w:jc w:val="left"/>
        <w:rPr>
          <w:rFonts w:eastAsiaTheme="minorEastAsia"/>
        </w:rPr>
      </w:pPr>
      <w:r w:rsidRPr="00882C79">
        <w:rPr>
          <w:rFonts w:eastAsiaTheme="minorEastAsia" w:hint="eastAsia"/>
        </w:rPr>
        <w:t>I</w:t>
      </w:r>
      <w:r w:rsidRPr="00882C79">
        <w:rPr>
          <w:rFonts w:eastAsiaTheme="minorEastAsia"/>
        </w:rPr>
        <w:t xml:space="preserve">n this contribution, we have the following </w:t>
      </w:r>
      <w:r w:rsidR="00780395" w:rsidRPr="00882C79">
        <w:rPr>
          <w:rFonts w:eastAsiaTheme="minorEastAsia" w:hint="eastAsia"/>
        </w:rPr>
        <w:t>o</w:t>
      </w:r>
      <w:r w:rsidR="00780395" w:rsidRPr="00882C79">
        <w:rPr>
          <w:rFonts w:eastAsiaTheme="minorEastAsia"/>
        </w:rPr>
        <w:t>bservation</w:t>
      </w:r>
      <w:r w:rsidR="006C615C" w:rsidRPr="00882C79">
        <w:rPr>
          <w:rFonts w:eastAsiaTheme="minorEastAsia"/>
        </w:rPr>
        <w:t>s</w:t>
      </w:r>
      <w:r w:rsidR="00780395" w:rsidRPr="00882C79">
        <w:rPr>
          <w:rFonts w:eastAsiaTheme="minorEastAsia"/>
        </w:rPr>
        <w:t xml:space="preserve"> and </w:t>
      </w:r>
      <w:r w:rsidRPr="00882C79">
        <w:rPr>
          <w:rFonts w:eastAsiaTheme="minorEastAsia"/>
        </w:rPr>
        <w:t>proposal</w:t>
      </w:r>
      <w:r w:rsidR="004A3540" w:rsidRPr="00882C79">
        <w:rPr>
          <w:rFonts w:eastAsiaTheme="minorEastAsia"/>
        </w:rPr>
        <w:t>s</w:t>
      </w:r>
      <w:r w:rsidRPr="00882C79">
        <w:rPr>
          <w:rFonts w:eastAsiaTheme="minorEastAsia"/>
        </w:rPr>
        <w:t>:</w:t>
      </w:r>
    </w:p>
    <w:bookmarkEnd w:id="5"/>
    <w:p w14:paraId="3A916DDE" w14:textId="77777777" w:rsidR="004A7C05" w:rsidRDefault="004A7C05" w:rsidP="004A7C05">
      <w:pPr>
        <w:spacing w:after="0" w:afterAutospacing="0"/>
        <w:rPr>
          <w:rFonts w:eastAsiaTheme="minorEastAsia"/>
          <w:bCs/>
        </w:rPr>
      </w:pPr>
      <w:r>
        <w:rPr>
          <w:rFonts w:eastAsiaTheme="minorEastAsia"/>
          <w:b/>
          <w:u w:val="single"/>
        </w:rPr>
        <w:t>Observation 1</w:t>
      </w:r>
      <w:r>
        <w:rPr>
          <w:rFonts w:eastAsiaTheme="minorEastAsia"/>
          <w:bCs/>
        </w:rPr>
        <w:t>: It should be clarified how Rel-19 NES-capable UEs connect to the Cell A considering following two assumptions:</w:t>
      </w:r>
    </w:p>
    <w:p w14:paraId="7830A188" w14:textId="77777777" w:rsidR="004A7C05" w:rsidRDefault="004A7C05" w:rsidP="004A7C05">
      <w:pPr>
        <w:pStyle w:val="aff9"/>
        <w:numPr>
          <w:ilvl w:val="0"/>
          <w:numId w:val="27"/>
        </w:numPr>
        <w:ind w:firstLineChars="0"/>
        <w:rPr>
          <w:rFonts w:eastAsiaTheme="minorEastAsia"/>
          <w:bCs/>
        </w:rPr>
      </w:pPr>
      <w:r w:rsidRPr="00FB03CC">
        <w:rPr>
          <w:rFonts w:eastAsiaTheme="minorEastAsia" w:hint="eastAsia"/>
          <w:bCs/>
        </w:rPr>
        <w:t>A</w:t>
      </w:r>
      <w:r w:rsidRPr="00FB03CC">
        <w:rPr>
          <w:rFonts w:eastAsiaTheme="minorEastAsia"/>
          <w:bCs/>
        </w:rPr>
        <w:t>ssumption 1: Firstly</w:t>
      </w:r>
      <w:r>
        <w:rPr>
          <w:rFonts w:eastAsiaTheme="minorEastAsia"/>
          <w:bCs/>
        </w:rPr>
        <w:t>,</w:t>
      </w:r>
      <w:r w:rsidRPr="00FB03CC">
        <w:rPr>
          <w:rFonts w:eastAsiaTheme="minorEastAsia"/>
          <w:bCs/>
        </w:rPr>
        <w:t xml:space="preserve"> </w:t>
      </w:r>
      <w:r>
        <w:rPr>
          <w:rFonts w:eastAsiaTheme="minorEastAsia"/>
          <w:bCs/>
        </w:rPr>
        <w:t xml:space="preserve">a </w:t>
      </w:r>
      <w:r w:rsidRPr="00FB03CC">
        <w:rPr>
          <w:rFonts w:eastAsiaTheme="minorEastAsia"/>
          <w:bCs/>
        </w:rPr>
        <w:t>NES-capable UE connect</w:t>
      </w:r>
      <w:r>
        <w:rPr>
          <w:rFonts w:eastAsiaTheme="minorEastAsia"/>
          <w:bCs/>
        </w:rPr>
        <w:t>s</w:t>
      </w:r>
      <w:r w:rsidRPr="00FB03CC">
        <w:rPr>
          <w:rFonts w:eastAsiaTheme="minorEastAsia"/>
          <w:bCs/>
        </w:rPr>
        <w:t xml:space="preserve"> </w:t>
      </w:r>
      <w:r>
        <w:rPr>
          <w:rFonts w:eastAsiaTheme="minorEastAsia"/>
          <w:bCs/>
        </w:rPr>
        <w:t>to</w:t>
      </w:r>
      <w:r w:rsidRPr="00FB03CC">
        <w:rPr>
          <w:rFonts w:eastAsiaTheme="minorEastAsia"/>
          <w:bCs/>
        </w:rPr>
        <w:t xml:space="preserve"> </w:t>
      </w:r>
      <w:r>
        <w:rPr>
          <w:rFonts w:eastAsiaTheme="minorEastAsia"/>
          <w:bCs/>
        </w:rPr>
        <w:t xml:space="preserve">a </w:t>
      </w:r>
      <w:r w:rsidRPr="00FB03CC">
        <w:rPr>
          <w:rFonts w:eastAsiaTheme="minorEastAsia"/>
          <w:bCs/>
        </w:rPr>
        <w:t>Cell A, then the UE switch</w:t>
      </w:r>
      <w:r>
        <w:rPr>
          <w:rFonts w:eastAsiaTheme="minorEastAsia"/>
          <w:bCs/>
        </w:rPr>
        <w:t>es</w:t>
      </w:r>
      <w:r w:rsidRPr="00FB03CC">
        <w:rPr>
          <w:rFonts w:eastAsiaTheme="minorEastAsia"/>
          <w:bCs/>
        </w:rPr>
        <w:t xml:space="preserve"> to a NES cell based on cell re-selection procedure.</w:t>
      </w:r>
    </w:p>
    <w:p w14:paraId="7CB1CDF9" w14:textId="77777777" w:rsidR="004A7C05" w:rsidRDefault="004A7C05" w:rsidP="004A7C05">
      <w:pPr>
        <w:pStyle w:val="aff9"/>
        <w:numPr>
          <w:ilvl w:val="0"/>
          <w:numId w:val="27"/>
        </w:numPr>
        <w:ind w:firstLineChars="0"/>
        <w:rPr>
          <w:rFonts w:eastAsiaTheme="minorEastAsia"/>
          <w:bCs/>
        </w:rPr>
      </w:pPr>
      <w:r w:rsidRPr="00E45904">
        <w:rPr>
          <w:rFonts w:eastAsiaTheme="minorEastAsia"/>
          <w:bCs/>
        </w:rPr>
        <w:t xml:space="preserve">Assumption 2: Firstly, </w:t>
      </w:r>
      <w:r>
        <w:rPr>
          <w:rFonts w:eastAsiaTheme="minorEastAsia"/>
          <w:bCs/>
        </w:rPr>
        <w:t xml:space="preserve">a </w:t>
      </w:r>
      <w:r w:rsidRPr="00E45904">
        <w:rPr>
          <w:rFonts w:eastAsiaTheme="minorEastAsia"/>
          <w:bCs/>
        </w:rPr>
        <w:t>NES-capable UE in idle mode find</w:t>
      </w:r>
      <w:r>
        <w:rPr>
          <w:rFonts w:eastAsiaTheme="minorEastAsia"/>
          <w:bCs/>
        </w:rPr>
        <w:t>s</w:t>
      </w:r>
      <w:r w:rsidRPr="00E45904">
        <w:rPr>
          <w:rFonts w:eastAsiaTheme="minorEastAsia"/>
          <w:bCs/>
        </w:rPr>
        <w:t xml:space="preserve"> SSB </w:t>
      </w:r>
      <w:r>
        <w:rPr>
          <w:rFonts w:eastAsiaTheme="minorEastAsia"/>
          <w:bCs/>
        </w:rPr>
        <w:t>on</w:t>
      </w:r>
      <w:r w:rsidRPr="00E45904">
        <w:rPr>
          <w:rFonts w:eastAsiaTheme="minorEastAsia"/>
          <w:bCs/>
        </w:rPr>
        <w:t xml:space="preserve"> NES cell, then the UE access </w:t>
      </w:r>
      <w:r>
        <w:rPr>
          <w:rFonts w:eastAsiaTheme="minorEastAsia"/>
          <w:bCs/>
        </w:rPr>
        <w:t xml:space="preserve">the </w:t>
      </w:r>
      <w:r w:rsidRPr="00E45904">
        <w:rPr>
          <w:rFonts w:eastAsiaTheme="minorEastAsia"/>
          <w:bCs/>
        </w:rPr>
        <w:t>Cell A to obtain UL-WUS configuration.</w:t>
      </w:r>
    </w:p>
    <w:p w14:paraId="6CDF498F" w14:textId="77777777" w:rsidR="0008582D" w:rsidRDefault="0008582D" w:rsidP="0008582D">
      <w:pPr>
        <w:rPr>
          <w:lang w:val="en-US"/>
        </w:rPr>
      </w:pPr>
      <w:r w:rsidRPr="00402230">
        <w:rPr>
          <w:rFonts w:hint="eastAsia"/>
          <w:b/>
          <w:bCs/>
          <w:u w:val="single"/>
          <w:lang w:val="en-US"/>
        </w:rPr>
        <w:lastRenderedPageBreak/>
        <w:t>O</w:t>
      </w:r>
      <w:r w:rsidRPr="00402230">
        <w:rPr>
          <w:b/>
          <w:bCs/>
          <w:u w:val="single"/>
          <w:lang w:val="en-US"/>
        </w:rPr>
        <w:t>bservation 2:</w:t>
      </w:r>
      <w:r>
        <w:rPr>
          <w:lang w:val="en-US"/>
        </w:rPr>
        <w:t xml:space="preserve"> The case of assumption 1 can be easily applied by reuse of existing cell re-selection procedure and SI acquisition procedure with some enhancements, but accessibility to the NES cell may be limited.</w:t>
      </w:r>
    </w:p>
    <w:p w14:paraId="4D0AEACB" w14:textId="77777777" w:rsidR="0008582D" w:rsidRPr="00090CCC" w:rsidRDefault="0008582D" w:rsidP="0008582D">
      <w:pPr>
        <w:spacing w:after="240" w:afterAutospacing="0"/>
        <w:rPr>
          <w:rFonts w:eastAsiaTheme="minorEastAsia"/>
          <w:bCs/>
        </w:rPr>
      </w:pPr>
      <w:r>
        <w:rPr>
          <w:rFonts w:eastAsiaTheme="minorEastAsia" w:hint="eastAsia"/>
          <w:b/>
          <w:u w:val="single"/>
        </w:rPr>
        <w:t>P</w:t>
      </w:r>
      <w:r>
        <w:rPr>
          <w:rFonts w:eastAsiaTheme="minorEastAsia"/>
          <w:b/>
          <w:u w:val="single"/>
        </w:rPr>
        <w:t>roposal 1:</w:t>
      </w:r>
      <w:r>
        <w:rPr>
          <w:rFonts w:eastAsiaTheme="minorEastAsia"/>
          <w:bCs/>
        </w:rPr>
        <w:t xml:space="preserve"> The SIB1 request procedure for both assumption 1 and assumption 2 is supported.</w:t>
      </w:r>
    </w:p>
    <w:p w14:paraId="36DE3C59" w14:textId="77777777" w:rsidR="0008582D" w:rsidRPr="006B4501" w:rsidRDefault="0008582D" w:rsidP="0008582D">
      <w:pPr>
        <w:spacing w:after="240" w:afterAutospacing="0"/>
        <w:rPr>
          <w:rFonts w:eastAsiaTheme="minorEastAsia"/>
          <w:bCs/>
        </w:rPr>
      </w:pPr>
      <w:r>
        <w:rPr>
          <w:rFonts w:eastAsiaTheme="minorEastAsia"/>
          <w:b/>
          <w:u w:val="single"/>
        </w:rPr>
        <w:t>Observation 3</w:t>
      </w:r>
      <w:r w:rsidRPr="00402230">
        <w:rPr>
          <w:rFonts w:eastAsiaTheme="minorEastAsia"/>
          <w:b/>
          <w:u w:val="single"/>
        </w:rPr>
        <w:t>:</w:t>
      </w:r>
      <w:r>
        <w:rPr>
          <w:rFonts w:eastAsiaTheme="minorEastAsia"/>
          <w:bCs/>
        </w:rPr>
        <w:t xml:space="preserve"> For idle UEs detecting SSB on NES Cell, how to find the location of SSB for Cell A needs to be discussed.</w:t>
      </w:r>
    </w:p>
    <w:p w14:paraId="1569DE75" w14:textId="77777777" w:rsidR="0008582D" w:rsidRPr="006B4501" w:rsidRDefault="0008582D" w:rsidP="0008582D">
      <w:pPr>
        <w:spacing w:after="240" w:afterAutospacing="0"/>
        <w:rPr>
          <w:rFonts w:eastAsiaTheme="minorEastAsia"/>
          <w:bCs/>
        </w:rPr>
      </w:pPr>
      <w:r>
        <w:rPr>
          <w:rFonts w:eastAsiaTheme="minorEastAsia"/>
          <w:b/>
          <w:u w:val="single"/>
        </w:rPr>
        <w:t>Observation 4</w:t>
      </w:r>
      <w:r w:rsidRPr="00402230">
        <w:rPr>
          <w:rFonts w:eastAsiaTheme="minorEastAsia"/>
          <w:b/>
          <w:u w:val="single"/>
        </w:rPr>
        <w:t>:</w:t>
      </w:r>
      <w:r>
        <w:rPr>
          <w:rFonts w:eastAsiaTheme="minorEastAsia"/>
          <w:bCs/>
        </w:rPr>
        <w:t xml:space="preserve"> The K_SSB value for NES Cell identification should not be the values already allocated as long as there is no way to differentiate from the existing cases including NCD-SSB transmission case.</w:t>
      </w:r>
    </w:p>
    <w:p w14:paraId="1987F4CA" w14:textId="77777777" w:rsidR="0008582D" w:rsidRDefault="0008582D" w:rsidP="0008582D">
      <w:pPr>
        <w:spacing w:beforeLines="50" w:before="180" w:afterLines="50" w:after="180" w:afterAutospacing="0"/>
        <w:rPr>
          <w:rFonts w:eastAsiaTheme="minorEastAsia"/>
          <w:bCs/>
        </w:rPr>
      </w:pPr>
      <w:r w:rsidRPr="00C31FCA">
        <w:rPr>
          <w:b/>
          <w:u w:val="single"/>
          <w:lang w:val="en-US"/>
        </w:rPr>
        <w:t xml:space="preserve">Proposal </w:t>
      </w:r>
      <w:r>
        <w:rPr>
          <w:b/>
          <w:u w:val="single"/>
          <w:lang w:val="en-US"/>
        </w:rPr>
        <w:t>2</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or further work of on-demand SIB1 in idle/inactive mode, it is assumed UE identifies a NES cell with OD-SIB1 based on both K_SSB and</w:t>
      </w:r>
      <w:r w:rsidRPr="00886B1B">
        <w:rPr>
          <w:rFonts w:eastAsiaTheme="minorEastAsia" w:hint="eastAsia"/>
          <w:bCs/>
        </w:rPr>
        <w:t>/</w:t>
      </w:r>
      <w:r w:rsidRPr="00886B1B">
        <w:rPr>
          <w:rFonts w:eastAsiaTheme="minorEastAsia"/>
          <w:bCs/>
        </w:rPr>
        <w:t>or the UL-WUS configuration received by the UE.</w:t>
      </w:r>
    </w:p>
    <w:p w14:paraId="0FC6AB66" w14:textId="77777777" w:rsidR="0008582D" w:rsidRDefault="0008582D" w:rsidP="0008582D">
      <w:pPr>
        <w:pStyle w:val="aff9"/>
        <w:numPr>
          <w:ilvl w:val="0"/>
          <w:numId w:val="34"/>
        </w:numPr>
        <w:spacing w:beforeLines="50" w:before="180" w:afterLines="50" w:after="180" w:afterAutospacing="0"/>
        <w:ind w:firstLineChars="0"/>
        <w:rPr>
          <w:rFonts w:eastAsiaTheme="minorEastAsia"/>
          <w:bCs/>
        </w:rPr>
      </w:pPr>
      <w:r w:rsidRPr="004A7C05">
        <w:rPr>
          <w:rFonts w:eastAsiaTheme="minorEastAsia"/>
          <w:bCs/>
        </w:rPr>
        <w:t>K_SSB for NES cell identification is 30 for FR1 and 14 for FR2</w:t>
      </w:r>
    </w:p>
    <w:p w14:paraId="5E4BF2EC" w14:textId="77777777" w:rsidR="0008582D" w:rsidRPr="006B4501" w:rsidRDefault="0008582D" w:rsidP="0008582D">
      <w:pPr>
        <w:spacing w:after="240" w:afterAutospacing="0"/>
        <w:rPr>
          <w:rFonts w:eastAsiaTheme="minorEastAsia"/>
          <w:bCs/>
        </w:rPr>
      </w:pPr>
      <w:r>
        <w:rPr>
          <w:rFonts w:eastAsiaTheme="minorEastAsia"/>
          <w:b/>
          <w:u w:val="single"/>
        </w:rPr>
        <w:t>Observation 5</w:t>
      </w:r>
      <w:r w:rsidRPr="00402230">
        <w:rPr>
          <w:rFonts w:eastAsiaTheme="minorEastAsia"/>
          <w:b/>
          <w:u w:val="single"/>
        </w:rPr>
        <w:t>:</w:t>
      </w:r>
      <w:r>
        <w:rPr>
          <w:rFonts w:eastAsiaTheme="minorEastAsia"/>
          <w:bCs/>
        </w:rPr>
        <w:t xml:space="preserve"> As same as the case of NCD-SSB, the frequency location of SSB for Cell A can be indicated by </w:t>
      </w:r>
      <w:r w:rsidRPr="003C7330">
        <w:rPr>
          <w:szCs w:val="21"/>
        </w:rPr>
        <w:t>pdcch-ConfigSIB1</w:t>
      </w:r>
      <w:r>
        <w:rPr>
          <w:szCs w:val="21"/>
        </w:rPr>
        <w:t xml:space="preserve"> in MIB for NES cell.</w:t>
      </w:r>
    </w:p>
    <w:p w14:paraId="22B32399" w14:textId="77777777" w:rsidR="0008582D" w:rsidRPr="00886B1B" w:rsidRDefault="0008582D" w:rsidP="0008582D">
      <w:pPr>
        <w:spacing w:beforeLines="50" w:before="180" w:afterLines="50" w:after="180" w:afterAutospacing="0"/>
        <w:rPr>
          <w:rFonts w:eastAsiaTheme="minorEastAsia"/>
          <w:bCs/>
        </w:rPr>
      </w:pPr>
      <w:r w:rsidRPr="00C31FCA">
        <w:rPr>
          <w:b/>
          <w:u w:val="single"/>
          <w:lang w:val="en-US"/>
        </w:rPr>
        <w:t xml:space="preserve">Proposal </w:t>
      </w:r>
      <w:r>
        <w:rPr>
          <w:b/>
          <w:u w:val="single"/>
          <w:lang w:val="en-US"/>
        </w:rPr>
        <w:t>3</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it is assumed UE identifies </w:t>
      </w:r>
      <w:r>
        <w:rPr>
          <w:rFonts w:eastAsiaTheme="minorEastAsia"/>
          <w:bCs/>
        </w:rPr>
        <w:t xml:space="preserve">the location of SSB for Cell A using </w:t>
      </w:r>
      <w:r w:rsidRPr="003C7330">
        <w:rPr>
          <w:szCs w:val="21"/>
        </w:rPr>
        <w:t>pdcch-ConfigSIB1</w:t>
      </w:r>
      <w:r>
        <w:rPr>
          <w:szCs w:val="21"/>
        </w:rPr>
        <w:t xml:space="preserve"> in case that the corresponding cell is identified as NES Cell</w:t>
      </w:r>
      <w:r w:rsidRPr="00886B1B">
        <w:rPr>
          <w:rFonts w:eastAsiaTheme="minorEastAsia"/>
          <w:bCs/>
        </w:rPr>
        <w:t>.</w:t>
      </w:r>
    </w:p>
    <w:p w14:paraId="020FE862" w14:textId="77777777" w:rsidR="004A7C05" w:rsidRPr="00886B1B" w:rsidRDefault="004A7C05" w:rsidP="004A7C05">
      <w:pPr>
        <w:spacing w:beforeLines="50" w:before="180" w:afterLines="50" w:after="180" w:afterAutospacing="0"/>
        <w:rPr>
          <w:rFonts w:eastAsiaTheme="minorEastAsia"/>
          <w:bCs/>
        </w:rPr>
      </w:pPr>
      <w:r w:rsidRPr="00C31FCA">
        <w:rPr>
          <w:b/>
          <w:u w:val="single"/>
          <w:lang w:val="en-US"/>
        </w:rPr>
        <w:t xml:space="preserve">Proposal </w:t>
      </w:r>
      <w:r>
        <w:rPr>
          <w:b/>
          <w:u w:val="single"/>
          <w:lang w:val="en-US"/>
        </w:rPr>
        <w:t>4</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w:t>
      </w:r>
      <w:r>
        <w:rPr>
          <w:szCs w:val="21"/>
        </w:rPr>
        <w:t xml:space="preserve">actual values of K_SSB and </w:t>
      </w:r>
      <w:r w:rsidRPr="005D2628">
        <w:rPr>
          <w:szCs w:val="21"/>
        </w:rPr>
        <w:t>pdcch-ConfigSIB1</w:t>
      </w:r>
      <w:r>
        <w:rPr>
          <w:szCs w:val="21"/>
        </w:rPr>
        <w:t xml:space="preserve"> (i.e. controlResourceSetZero and </w:t>
      </w:r>
      <w:r w:rsidRPr="000769D1">
        <w:rPr>
          <w:szCs w:val="21"/>
        </w:rPr>
        <w:t>searchSpaceZero</w:t>
      </w:r>
      <w:r>
        <w:rPr>
          <w:szCs w:val="21"/>
        </w:rPr>
        <w:t>) for OD-SIB1 can be indicated by UL-WUS configuration</w:t>
      </w:r>
      <w:r w:rsidRPr="00886B1B">
        <w:rPr>
          <w:rFonts w:eastAsiaTheme="minorEastAsia"/>
          <w:bCs/>
        </w:rPr>
        <w:t>.</w:t>
      </w:r>
    </w:p>
    <w:p w14:paraId="184F9CDF" w14:textId="77777777" w:rsidR="00F738E8" w:rsidRPr="00F738E8" w:rsidRDefault="00F738E8" w:rsidP="00F738E8">
      <w:pPr>
        <w:rPr>
          <w:rFonts w:eastAsia="PMingLiU"/>
          <w:lang w:eastAsia="zh-TW"/>
        </w:rPr>
      </w:pPr>
      <w:r w:rsidRPr="00BF28C0">
        <w:rPr>
          <w:b/>
          <w:u w:val="single"/>
          <w:lang w:val="en-US"/>
        </w:rPr>
        <w:t xml:space="preserve">Proposal 5: </w:t>
      </w:r>
      <w:r w:rsidRPr="00BF28C0">
        <w:rPr>
          <w:rFonts w:eastAsiaTheme="minorEastAsia"/>
          <w:bCs/>
        </w:rPr>
        <w:t xml:space="preserve">For further work of </w:t>
      </w:r>
      <w:r>
        <w:rPr>
          <w:rFonts w:eastAsia="PMingLiU" w:hint="eastAsia"/>
          <w:bCs/>
          <w:lang w:eastAsia="zh-TW"/>
        </w:rPr>
        <w:t xml:space="preserve">on-demand SIB1 in idle/inactive mode, Cell A will provide NES Cell-specific WUS </w:t>
      </w:r>
      <w:r>
        <w:rPr>
          <w:rFonts w:eastAsia="PMingLiU"/>
          <w:bCs/>
          <w:lang w:eastAsia="zh-TW"/>
        </w:rPr>
        <w:t>configuration</w:t>
      </w:r>
      <w:r>
        <w:rPr>
          <w:rFonts w:eastAsia="PMingLiU" w:hint="eastAsia"/>
          <w:bCs/>
          <w:lang w:eastAsia="zh-TW"/>
        </w:rPr>
        <w:t xml:space="preserve"> and UE can determine whether OD-SIB1 is currently broadcasted or not to decide whether to trigger UL WUS transmissions.</w:t>
      </w:r>
    </w:p>
    <w:p w14:paraId="3E883FD0" w14:textId="79055041" w:rsidR="004A7C05" w:rsidRDefault="004A7C05" w:rsidP="004A7C05">
      <w:pPr>
        <w:spacing w:beforeLines="50" w:before="180" w:afterLines="50" w:after="180" w:afterAutospacing="0"/>
        <w:rPr>
          <w:rFonts w:eastAsiaTheme="minorEastAsia"/>
          <w:bCs/>
        </w:rPr>
      </w:pPr>
      <w:r w:rsidRPr="00C31FCA">
        <w:rPr>
          <w:b/>
          <w:u w:val="single"/>
          <w:lang w:val="en-US"/>
        </w:rPr>
        <w:t xml:space="preserve">Proposal </w:t>
      </w:r>
      <w:r w:rsidR="00F738E8">
        <w:rPr>
          <w:b/>
          <w:u w:val="single"/>
          <w:lang w:val="en-US"/>
        </w:rPr>
        <w:t>6</w:t>
      </w:r>
      <w:r w:rsidRPr="00C31FCA">
        <w:rPr>
          <w:b/>
          <w:u w:val="single"/>
          <w:lang w:val="en-US"/>
        </w:rPr>
        <w:t>:</w:t>
      </w:r>
      <w:r w:rsidRPr="00886B1B">
        <w:rPr>
          <w:b/>
          <w:lang w:val="en-US"/>
        </w:rPr>
        <w:t xml:space="preserve"> </w:t>
      </w:r>
      <w:r w:rsidRPr="00886B1B">
        <w:rPr>
          <w:rFonts w:eastAsia="PMingLiU"/>
          <w:bCs/>
          <w:lang w:eastAsia="zh-TW"/>
        </w:rPr>
        <w:t>F</w:t>
      </w:r>
      <w:r w:rsidRPr="00886B1B">
        <w:rPr>
          <w:rFonts w:eastAsiaTheme="minorEastAsia"/>
          <w:bCs/>
        </w:rPr>
        <w:t xml:space="preserve">or further work of on-demand SIB1 in idle/inactive mode, </w:t>
      </w:r>
      <w:r>
        <w:rPr>
          <w:rFonts w:eastAsiaTheme="minorEastAsia"/>
          <w:bCs/>
        </w:rPr>
        <w:t>the resources for OD-SIB1 are independently configured from the resources for PRACH</w:t>
      </w:r>
    </w:p>
    <w:p w14:paraId="0C04DFCA" w14:textId="77777777" w:rsidR="004A7C05" w:rsidRPr="000769D1" w:rsidRDefault="004A7C05" w:rsidP="004A7C05">
      <w:pPr>
        <w:pStyle w:val="aff9"/>
        <w:numPr>
          <w:ilvl w:val="0"/>
          <w:numId w:val="33"/>
        </w:numPr>
        <w:spacing w:beforeLines="50" w:before="180" w:afterLines="50" w:after="180" w:afterAutospacing="0"/>
        <w:ind w:firstLineChars="0"/>
        <w:rPr>
          <w:rFonts w:eastAsiaTheme="minorEastAsia"/>
          <w:bCs/>
        </w:rPr>
      </w:pPr>
      <w:r>
        <w:rPr>
          <w:rFonts w:eastAsiaTheme="minorEastAsia"/>
          <w:bCs/>
        </w:rPr>
        <w:t>Both shared RO and separated RO (with the resources for PRACH) are supported for the resources for UL-WUS transmission</w:t>
      </w:r>
    </w:p>
    <w:p w14:paraId="21D54AE2" w14:textId="77777777" w:rsidR="004A7C05" w:rsidRPr="004A7C05" w:rsidRDefault="004A7C05" w:rsidP="004A7C05">
      <w:pPr>
        <w:rPr>
          <w:rFonts w:eastAsiaTheme="minorEastAsia"/>
          <w:bCs/>
        </w:rPr>
      </w:pPr>
    </w:p>
    <w:p w14:paraId="17F2A958" w14:textId="4B16F0D8" w:rsidR="00D521DD" w:rsidRPr="00006ABC" w:rsidRDefault="00D521DD" w:rsidP="00494F39">
      <w:pPr>
        <w:pStyle w:val="1"/>
        <w:spacing w:after="180"/>
        <w:jc w:val="left"/>
        <w:rPr>
          <w:rStyle w:val="af7"/>
          <w:color w:val="000000" w:themeColor="text1"/>
          <w:lang w:val="en-US"/>
        </w:rPr>
      </w:pPr>
      <w:r w:rsidRPr="00006ABC">
        <w:rPr>
          <w:color w:val="000000" w:themeColor="text1"/>
          <w:lang w:val="en-US"/>
        </w:rPr>
        <w:t>References</w:t>
      </w:r>
    </w:p>
    <w:p w14:paraId="7405F8D8" w14:textId="130C8E19" w:rsidR="00A55BF3" w:rsidRPr="00E47436" w:rsidRDefault="00A55BF3" w:rsidP="00A55BF3">
      <w:pPr>
        <w:pStyle w:val="textintend2"/>
        <w:jc w:val="left"/>
        <w:rPr>
          <w:color w:val="000000" w:themeColor="text1"/>
          <w:szCs w:val="24"/>
        </w:rPr>
      </w:pPr>
      <w:r>
        <w:rPr>
          <w:rFonts w:eastAsiaTheme="minorEastAsia"/>
          <w:lang w:eastAsia="ja-JP"/>
        </w:rPr>
        <w:t>“</w:t>
      </w:r>
      <w:r w:rsidRPr="00006ABC">
        <w:rPr>
          <w:color w:val="000000" w:themeColor="text1"/>
          <w:szCs w:val="24"/>
          <w:lang w:eastAsia="ja-JP"/>
        </w:rPr>
        <w:t xml:space="preserve">RAN1 Chairman’s Notes,” </w:t>
      </w:r>
      <w:r w:rsidRPr="00006ABC">
        <w:t>RAN</w:t>
      </w:r>
      <w:r w:rsidRPr="00006ABC">
        <w:rPr>
          <w:rFonts w:eastAsiaTheme="minorEastAsia" w:hint="eastAsia"/>
          <w:lang w:eastAsia="zh-CN"/>
        </w:rPr>
        <w:t>1</w:t>
      </w:r>
      <w:r w:rsidRPr="00006ABC">
        <w:t xml:space="preserve"> #1</w:t>
      </w:r>
      <w:r w:rsidR="009323C8">
        <w:t>1</w:t>
      </w:r>
      <w:r w:rsidR="003F5588">
        <w:t>8</w:t>
      </w:r>
      <w:r w:rsidRPr="001D2455">
        <w:rPr>
          <w:rFonts w:eastAsiaTheme="minorEastAsia" w:hint="eastAsia"/>
          <w:lang w:eastAsia="zh-CN"/>
        </w:rPr>
        <w:t xml:space="preserve">, </w:t>
      </w:r>
      <w:r w:rsidR="003F5588">
        <w:rPr>
          <w:rFonts w:eastAsiaTheme="minorEastAsia"/>
          <w:lang w:eastAsia="zh-CN"/>
        </w:rPr>
        <w:t>August</w:t>
      </w:r>
      <w:r w:rsidRPr="001D2455">
        <w:rPr>
          <w:rFonts w:eastAsiaTheme="minorEastAsia"/>
          <w:lang w:eastAsia="zh-CN"/>
        </w:rPr>
        <w:t xml:space="preserve"> 2</w:t>
      </w:r>
      <w:r w:rsidRPr="001D2455">
        <w:t>02</w:t>
      </w:r>
      <w:r>
        <w:t>4</w:t>
      </w:r>
    </w:p>
    <w:p w14:paraId="30917E9A" w14:textId="23CEBD29" w:rsidR="00F738E8" w:rsidRPr="00F738E8" w:rsidRDefault="00F738E8" w:rsidP="00E47436">
      <w:pPr>
        <w:pStyle w:val="textintend2"/>
        <w:rPr>
          <w:color w:val="000000" w:themeColor="text1"/>
          <w:szCs w:val="24"/>
        </w:rPr>
      </w:pPr>
      <w:r w:rsidRPr="00F738E8">
        <w:rPr>
          <w:color w:val="000000" w:themeColor="text1"/>
          <w:szCs w:val="24"/>
        </w:rPr>
        <w:t>RP-242354, Revised WID: Enhancements of network energy savings for NR</w:t>
      </w:r>
    </w:p>
    <w:sectPr w:rsidR="00F738E8" w:rsidRPr="00F738E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C19F3" w14:textId="77777777" w:rsidR="00EC1154" w:rsidRDefault="00EC1154">
      <w:r>
        <w:separator/>
      </w:r>
    </w:p>
  </w:endnote>
  <w:endnote w:type="continuationSeparator" w:id="0">
    <w:p w14:paraId="7E724C7C" w14:textId="77777777" w:rsidR="00EC1154" w:rsidRDefault="00EC11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1F03" w14:textId="177F2265" w:rsidR="008F631D" w:rsidRDefault="008F631D">
    <w:pPr>
      <w:pStyle w:val="af"/>
      <w:jc w:val="center"/>
    </w:pPr>
    <w:r>
      <w:rPr>
        <w:b/>
      </w:rPr>
      <w:fldChar w:fldCharType="begin"/>
    </w:r>
    <w:r>
      <w:rPr>
        <w:b/>
      </w:rPr>
      <w:instrText>PAGE</w:instrText>
    </w:r>
    <w:r>
      <w:rPr>
        <w:b/>
      </w:rPr>
      <w:fldChar w:fldCharType="separate"/>
    </w:r>
    <w:r>
      <w:rPr>
        <w:b/>
        <w:noProof/>
      </w:rPr>
      <w:t>1</w:t>
    </w:r>
    <w:r>
      <w:rPr>
        <w:b/>
      </w:rPr>
      <w:fldChar w:fldCharType="end"/>
    </w:r>
  </w:p>
  <w:p w14:paraId="501A83DD" w14:textId="77777777" w:rsidR="008F631D" w:rsidRDefault="008F631D">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F7A77" w14:textId="77777777" w:rsidR="00EC1154" w:rsidRDefault="00EC1154">
      <w:r>
        <w:separator/>
      </w:r>
    </w:p>
  </w:footnote>
  <w:footnote w:type="continuationSeparator" w:id="0">
    <w:p w14:paraId="51E2B2A7" w14:textId="77777777" w:rsidR="00EC1154" w:rsidRDefault="00EC11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92CC2"/>
    <w:multiLevelType w:val="hybridMultilevel"/>
    <w:tmpl w:val="74624FF4"/>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hybridMultilevel"/>
    <w:tmpl w:val="C7661F8C"/>
    <w:lvl w:ilvl="0" w:tplc="C20264A4">
      <w:start w:val="1"/>
      <w:numFmt w:val="decimal"/>
      <w:pStyle w:val="textintend2"/>
      <w:lvlText w:val="[%1]"/>
      <w:lvlJc w:val="left"/>
      <w:pPr>
        <w:tabs>
          <w:tab w:val="num" w:pos="420"/>
        </w:tabs>
        <w:ind w:left="420" w:hanging="420"/>
      </w:pPr>
      <w:rPr>
        <w:rFonts w:cs="Times New Roman" w:hint="eastAsia"/>
        <w:lang w:val="en-US"/>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7B74B764"/>
    <w:lvl w:ilvl="0" w:tplc="FED24A3E">
      <w:start w:val="1"/>
      <w:numFmt w:val="decimal"/>
      <w:pStyle w:val="Proposal"/>
      <w:lvlText w:val="Proposal %1"/>
      <w:lvlJc w:val="left"/>
      <w:pPr>
        <w:tabs>
          <w:tab w:val="num" w:pos="1871"/>
        </w:tabs>
        <w:ind w:left="1871" w:hanging="1304"/>
      </w:pPr>
      <w:rPr>
        <w:rFonts w:hint="default"/>
      </w:r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1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ED4E41"/>
    <w:multiLevelType w:val="hybridMultilevel"/>
    <w:tmpl w:val="C01430DC"/>
    <w:lvl w:ilvl="0" w:tplc="8554555E">
      <w:start w:val="150"/>
      <w:numFmt w:val="bullet"/>
      <w:lvlText w:val="-"/>
      <w:lvlJc w:val="left"/>
      <w:pPr>
        <w:ind w:left="440" w:hanging="440"/>
      </w:pPr>
      <w:rPr>
        <w:rFonts w:ascii="Times" w:eastAsia="Batang"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9FB2FFB"/>
    <w:multiLevelType w:val="hybridMultilevel"/>
    <w:tmpl w:val="B874A964"/>
    <w:lvl w:ilvl="0" w:tplc="61DE0BA0">
      <w:start w:val="2"/>
      <w:numFmt w:val="bullet"/>
      <w:lvlText w:val="-"/>
      <w:lvlJc w:val="left"/>
      <w:pPr>
        <w:ind w:left="494" w:hanging="440"/>
      </w:pPr>
      <w:rPr>
        <w:rFonts w:ascii="Times" w:eastAsia="Batang" w:hAnsi="Times" w:hint="default"/>
      </w:rPr>
    </w:lvl>
    <w:lvl w:ilvl="1" w:tplc="0409000B" w:tentative="1">
      <w:start w:val="1"/>
      <w:numFmt w:val="bullet"/>
      <w:lvlText w:val=""/>
      <w:lvlJc w:val="left"/>
      <w:pPr>
        <w:ind w:left="934" w:hanging="440"/>
      </w:pPr>
      <w:rPr>
        <w:rFonts w:ascii="Wingdings" w:hAnsi="Wingdings" w:hint="default"/>
      </w:rPr>
    </w:lvl>
    <w:lvl w:ilvl="2" w:tplc="0409000D"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B" w:tentative="1">
      <w:start w:val="1"/>
      <w:numFmt w:val="bullet"/>
      <w:lvlText w:val=""/>
      <w:lvlJc w:val="left"/>
      <w:pPr>
        <w:ind w:left="2254" w:hanging="440"/>
      </w:pPr>
      <w:rPr>
        <w:rFonts w:ascii="Wingdings" w:hAnsi="Wingdings" w:hint="default"/>
      </w:rPr>
    </w:lvl>
    <w:lvl w:ilvl="5" w:tplc="0409000D"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B" w:tentative="1">
      <w:start w:val="1"/>
      <w:numFmt w:val="bullet"/>
      <w:lvlText w:val=""/>
      <w:lvlJc w:val="left"/>
      <w:pPr>
        <w:ind w:left="3574" w:hanging="440"/>
      </w:pPr>
      <w:rPr>
        <w:rFonts w:ascii="Wingdings" w:hAnsi="Wingdings" w:hint="default"/>
      </w:rPr>
    </w:lvl>
    <w:lvl w:ilvl="8" w:tplc="0409000D" w:tentative="1">
      <w:start w:val="1"/>
      <w:numFmt w:val="bullet"/>
      <w:lvlText w:val=""/>
      <w:lvlJc w:val="left"/>
      <w:pPr>
        <w:ind w:left="4014" w:hanging="44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F859C0"/>
    <w:multiLevelType w:val="hybridMultilevel"/>
    <w:tmpl w:val="AE76980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63F206BB"/>
    <w:multiLevelType w:val="hybridMultilevel"/>
    <w:tmpl w:val="DA188210"/>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6F92150F"/>
    <w:multiLevelType w:val="hybridMultilevel"/>
    <w:tmpl w:val="4A68DAA4"/>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03157D4"/>
    <w:multiLevelType w:val="multilevel"/>
    <w:tmpl w:val="C7E4F1E6"/>
    <w:lvl w:ilvl="0">
      <w:start w:val="1"/>
      <w:numFmt w:val="decimal"/>
      <w:pStyle w:val="1"/>
      <w:lvlText w:val="%1."/>
      <w:lvlJc w:val="left"/>
      <w:pPr>
        <w:tabs>
          <w:tab w:val="num" w:pos="709"/>
        </w:tabs>
        <w:ind w:left="709" w:hanging="709"/>
      </w:pPr>
      <w:rPr>
        <w:rFonts w:cs="Times New Roman" w:hint="eastAsia"/>
        <w:b/>
        <w:lang w:val="en-GB"/>
      </w:rPr>
    </w:lvl>
    <w:lvl w:ilvl="1">
      <w:start w:val="1"/>
      <w:numFmt w:val="decimal"/>
      <w:pStyle w:val="2"/>
      <w:lvlText w:val="%1.%2."/>
      <w:lvlJc w:val="left"/>
      <w:pPr>
        <w:tabs>
          <w:tab w:val="num" w:pos="0"/>
        </w:tabs>
        <w:ind w:left="0" w:firstLine="0"/>
      </w:pPr>
      <w:rPr>
        <w:rFonts w:cs="Times New Roman" w:hint="eastAsia"/>
        <w:b/>
      </w:rPr>
    </w:lvl>
    <w:lvl w:ilvl="2">
      <w:start w:val="1"/>
      <w:numFmt w:val="decimal"/>
      <w:pStyle w:val="3"/>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8B097E"/>
    <w:multiLevelType w:val="multilevel"/>
    <w:tmpl w:val="086436D2"/>
    <w:lvl w:ilvl="0">
      <w:start w:val="150"/>
      <w:numFmt w:val="bullet"/>
      <w:lvlText w:val="-"/>
      <w:lvlJc w:val="left"/>
      <w:pPr>
        <w:ind w:left="480" w:hanging="48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7E8A3FBF"/>
    <w:multiLevelType w:val="hybridMultilevel"/>
    <w:tmpl w:val="99D27F16"/>
    <w:lvl w:ilvl="0" w:tplc="61DE0BA0">
      <w:start w:val="2"/>
      <w:numFmt w:val="bullet"/>
      <w:lvlText w:val="-"/>
      <w:lvlJc w:val="left"/>
      <w:pPr>
        <w:ind w:left="440" w:hanging="440"/>
      </w:pPr>
      <w:rPr>
        <w:rFonts w:ascii="Times" w:eastAsia="Batang" w:hAnsi="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28257733">
    <w:abstractNumId w:val="23"/>
  </w:num>
  <w:num w:numId="2" w16cid:durableId="1426726332">
    <w:abstractNumId w:val="4"/>
  </w:num>
  <w:num w:numId="3" w16cid:durableId="157577979">
    <w:abstractNumId w:val="25"/>
  </w:num>
  <w:num w:numId="4" w16cid:durableId="932854760">
    <w:abstractNumId w:val="12"/>
  </w:num>
  <w:num w:numId="5" w16cid:durableId="2126532269">
    <w:abstractNumId w:val="13"/>
  </w:num>
  <w:num w:numId="6" w16cid:durableId="863595589">
    <w:abstractNumId w:val="11"/>
  </w:num>
  <w:num w:numId="7" w16cid:durableId="1032071017">
    <w:abstractNumId w:val="2"/>
  </w:num>
  <w:num w:numId="8" w16cid:durableId="543299338">
    <w:abstractNumId w:val="28"/>
  </w:num>
  <w:num w:numId="9" w16cid:durableId="2090223759">
    <w:abstractNumId w:val="10"/>
  </w:num>
  <w:num w:numId="10" w16cid:durableId="168954375">
    <w:abstractNumId w:val="18"/>
  </w:num>
  <w:num w:numId="11" w16cid:durableId="1941595502">
    <w:abstractNumId w:val="15"/>
  </w:num>
  <w:num w:numId="12" w16cid:durableId="1436441118">
    <w:abstractNumId w:val="9"/>
  </w:num>
  <w:num w:numId="13" w16cid:durableId="457987605">
    <w:abstractNumId w:val="7"/>
  </w:num>
  <w:num w:numId="14" w16cid:durableId="1205173645">
    <w:abstractNumId w:val="7"/>
    <w:lvlOverride w:ilvl="0">
      <w:startOverride w:val="1"/>
    </w:lvlOverride>
  </w:num>
  <w:num w:numId="15" w16cid:durableId="192771123">
    <w:abstractNumId w:val="1"/>
  </w:num>
  <w:num w:numId="16" w16cid:durableId="666710820">
    <w:abstractNumId w:val="14"/>
  </w:num>
  <w:num w:numId="17" w16cid:durableId="1141927360">
    <w:abstractNumId w:val="29"/>
  </w:num>
  <w:num w:numId="18" w16cid:durableId="1051075017">
    <w:abstractNumId w:val="24"/>
  </w:num>
  <w:num w:numId="19" w16cid:durableId="1639452805">
    <w:abstractNumId w:val="3"/>
  </w:num>
  <w:num w:numId="20" w16cid:durableId="1903590646">
    <w:abstractNumId w:val="32"/>
  </w:num>
  <w:num w:numId="21" w16cid:durableId="1256325256">
    <w:abstractNumId w:val="8"/>
  </w:num>
  <w:num w:numId="22" w16cid:durableId="70541873">
    <w:abstractNumId w:val="26"/>
  </w:num>
  <w:num w:numId="23" w16cid:durableId="21368701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45997914">
    <w:abstractNumId w:val="6"/>
  </w:num>
  <w:num w:numId="25" w16cid:durableId="1475374522">
    <w:abstractNumId w:val="27"/>
  </w:num>
  <w:num w:numId="26" w16cid:durableId="1519394388">
    <w:abstractNumId w:val="5"/>
  </w:num>
  <w:num w:numId="27" w16cid:durableId="1461147539">
    <w:abstractNumId w:val="19"/>
  </w:num>
  <w:num w:numId="28" w16cid:durableId="1656296538">
    <w:abstractNumId w:val="31"/>
  </w:num>
  <w:num w:numId="29" w16cid:durableId="1365591480">
    <w:abstractNumId w:val="22"/>
  </w:num>
  <w:num w:numId="30" w16cid:durableId="1441607715">
    <w:abstractNumId w:val="17"/>
  </w:num>
  <w:num w:numId="31" w16cid:durableId="920022469">
    <w:abstractNumId w:val="21"/>
  </w:num>
  <w:num w:numId="32" w16cid:durableId="1470317639">
    <w:abstractNumId w:val="30"/>
  </w:num>
  <w:num w:numId="33" w16cid:durableId="1305936758">
    <w:abstractNumId w:val="0"/>
  </w:num>
  <w:num w:numId="34" w16cid:durableId="1182864126">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17B"/>
    <w:rsid w:val="00000B95"/>
    <w:rsid w:val="00000C8D"/>
    <w:rsid w:val="00000EEF"/>
    <w:rsid w:val="00000F30"/>
    <w:rsid w:val="00001003"/>
    <w:rsid w:val="000011B6"/>
    <w:rsid w:val="00001ACF"/>
    <w:rsid w:val="00001D5C"/>
    <w:rsid w:val="00001E49"/>
    <w:rsid w:val="00002051"/>
    <w:rsid w:val="00002063"/>
    <w:rsid w:val="00002358"/>
    <w:rsid w:val="0000241D"/>
    <w:rsid w:val="0000272E"/>
    <w:rsid w:val="00002757"/>
    <w:rsid w:val="000028A2"/>
    <w:rsid w:val="00002B7D"/>
    <w:rsid w:val="00003522"/>
    <w:rsid w:val="00003DDB"/>
    <w:rsid w:val="0000485C"/>
    <w:rsid w:val="00004B52"/>
    <w:rsid w:val="00005160"/>
    <w:rsid w:val="00005371"/>
    <w:rsid w:val="000057F1"/>
    <w:rsid w:val="00006ABC"/>
    <w:rsid w:val="00006BC3"/>
    <w:rsid w:val="00006BDF"/>
    <w:rsid w:val="00006C58"/>
    <w:rsid w:val="0000709F"/>
    <w:rsid w:val="000079B0"/>
    <w:rsid w:val="00007E9E"/>
    <w:rsid w:val="00010DC6"/>
    <w:rsid w:val="00011490"/>
    <w:rsid w:val="00011549"/>
    <w:rsid w:val="0001155B"/>
    <w:rsid w:val="00011A70"/>
    <w:rsid w:val="00011BB8"/>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19E"/>
    <w:rsid w:val="00023256"/>
    <w:rsid w:val="00023821"/>
    <w:rsid w:val="00023C3B"/>
    <w:rsid w:val="000240B8"/>
    <w:rsid w:val="00024358"/>
    <w:rsid w:val="00024359"/>
    <w:rsid w:val="0002486B"/>
    <w:rsid w:val="00024880"/>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B4B"/>
    <w:rsid w:val="00032F00"/>
    <w:rsid w:val="000334D9"/>
    <w:rsid w:val="00033523"/>
    <w:rsid w:val="000335B3"/>
    <w:rsid w:val="000336DA"/>
    <w:rsid w:val="000341CE"/>
    <w:rsid w:val="0003427B"/>
    <w:rsid w:val="0003478C"/>
    <w:rsid w:val="00034798"/>
    <w:rsid w:val="000347D2"/>
    <w:rsid w:val="00034A31"/>
    <w:rsid w:val="000350BD"/>
    <w:rsid w:val="000356EC"/>
    <w:rsid w:val="0003580A"/>
    <w:rsid w:val="00035DAE"/>
    <w:rsid w:val="00036389"/>
    <w:rsid w:val="00036830"/>
    <w:rsid w:val="00036A95"/>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6FA"/>
    <w:rsid w:val="00050B6F"/>
    <w:rsid w:val="00050C67"/>
    <w:rsid w:val="000516E8"/>
    <w:rsid w:val="00051C73"/>
    <w:rsid w:val="00052523"/>
    <w:rsid w:val="00052627"/>
    <w:rsid w:val="000529D8"/>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9DF"/>
    <w:rsid w:val="00057BFE"/>
    <w:rsid w:val="00060296"/>
    <w:rsid w:val="000602EB"/>
    <w:rsid w:val="00060523"/>
    <w:rsid w:val="00060B0A"/>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20C"/>
    <w:rsid w:val="00067712"/>
    <w:rsid w:val="0006793D"/>
    <w:rsid w:val="00067BD9"/>
    <w:rsid w:val="00067E35"/>
    <w:rsid w:val="00067F48"/>
    <w:rsid w:val="000710FC"/>
    <w:rsid w:val="000719F3"/>
    <w:rsid w:val="00071B25"/>
    <w:rsid w:val="00071BC8"/>
    <w:rsid w:val="00071CDB"/>
    <w:rsid w:val="000725FD"/>
    <w:rsid w:val="0007270F"/>
    <w:rsid w:val="00072AE4"/>
    <w:rsid w:val="00072E3F"/>
    <w:rsid w:val="00072EC4"/>
    <w:rsid w:val="000733DC"/>
    <w:rsid w:val="000737BC"/>
    <w:rsid w:val="000738CB"/>
    <w:rsid w:val="00073D84"/>
    <w:rsid w:val="00074649"/>
    <w:rsid w:val="00074B41"/>
    <w:rsid w:val="00074D21"/>
    <w:rsid w:val="0007539F"/>
    <w:rsid w:val="000754B3"/>
    <w:rsid w:val="00075646"/>
    <w:rsid w:val="00075757"/>
    <w:rsid w:val="000757F2"/>
    <w:rsid w:val="000759DF"/>
    <w:rsid w:val="00075DF1"/>
    <w:rsid w:val="00075E7B"/>
    <w:rsid w:val="000761C7"/>
    <w:rsid w:val="0007642F"/>
    <w:rsid w:val="0007649B"/>
    <w:rsid w:val="000769D0"/>
    <w:rsid w:val="000769D1"/>
    <w:rsid w:val="00076C0F"/>
    <w:rsid w:val="00076D0B"/>
    <w:rsid w:val="00076E78"/>
    <w:rsid w:val="0007749D"/>
    <w:rsid w:val="00077622"/>
    <w:rsid w:val="0007766F"/>
    <w:rsid w:val="00077748"/>
    <w:rsid w:val="0007795B"/>
    <w:rsid w:val="00077AAD"/>
    <w:rsid w:val="00077E66"/>
    <w:rsid w:val="00080077"/>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3B1D"/>
    <w:rsid w:val="000843BE"/>
    <w:rsid w:val="00084436"/>
    <w:rsid w:val="0008503D"/>
    <w:rsid w:val="000851FC"/>
    <w:rsid w:val="000852CE"/>
    <w:rsid w:val="00085385"/>
    <w:rsid w:val="00085420"/>
    <w:rsid w:val="000854D2"/>
    <w:rsid w:val="0008582D"/>
    <w:rsid w:val="0008593D"/>
    <w:rsid w:val="00085FFE"/>
    <w:rsid w:val="00086310"/>
    <w:rsid w:val="0008647D"/>
    <w:rsid w:val="0008673A"/>
    <w:rsid w:val="000868ED"/>
    <w:rsid w:val="0008795E"/>
    <w:rsid w:val="000879FD"/>
    <w:rsid w:val="00087B60"/>
    <w:rsid w:val="00087BA9"/>
    <w:rsid w:val="000905C2"/>
    <w:rsid w:val="00090A03"/>
    <w:rsid w:val="00090CCC"/>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9FC"/>
    <w:rsid w:val="00097F5A"/>
    <w:rsid w:val="000A00AD"/>
    <w:rsid w:val="000A0275"/>
    <w:rsid w:val="000A0483"/>
    <w:rsid w:val="000A077C"/>
    <w:rsid w:val="000A0D50"/>
    <w:rsid w:val="000A0FBB"/>
    <w:rsid w:val="000A177D"/>
    <w:rsid w:val="000A19D8"/>
    <w:rsid w:val="000A1EE4"/>
    <w:rsid w:val="000A21AD"/>
    <w:rsid w:val="000A24D4"/>
    <w:rsid w:val="000A27BD"/>
    <w:rsid w:val="000A2985"/>
    <w:rsid w:val="000A2990"/>
    <w:rsid w:val="000A2A93"/>
    <w:rsid w:val="000A3185"/>
    <w:rsid w:val="000A3906"/>
    <w:rsid w:val="000A3A48"/>
    <w:rsid w:val="000A3F92"/>
    <w:rsid w:val="000A45CD"/>
    <w:rsid w:val="000A4F1C"/>
    <w:rsid w:val="000A531C"/>
    <w:rsid w:val="000A59E5"/>
    <w:rsid w:val="000A5D43"/>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95C"/>
    <w:rsid w:val="000B5B15"/>
    <w:rsid w:val="000B6E4C"/>
    <w:rsid w:val="000B6E61"/>
    <w:rsid w:val="000B724C"/>
    <w:rsid w:val="000B79EA"/>
    <w:rsid w:val="000B7C4D"/>
    <w:rsid w:val="000C0725"/>
    <w:rsid w:val="000C0EDD"/>
    <w:rsid w:val="000C1B4B"/>
    <w:rsid w:val="000C1C18"/>
    <w:rsid w:val="000C1C27"/>
    <w:rsid w:val="000C2A4A"/>
    <w:rsid w:val="000C2D43"/>
    <w:rsid w:val="000C2F83"/>
    <w:rsid w:val="000C3023"/>
    <w:rsid w:val="000C33AE"/>
    <w:rsid w:val="000C34A5"/>
    <w:rsid w:val="000C3750"/>
    <w:rsid w:val="000C3E9A"/>
    <w:rsid w:val="000C3F22"/>
    <w:rsid w:val="000C46F8"/>
    <w:rsid w:val="000C4E1E"/>
    <w:rsid w:val="000C532C"/>
    <w:rsid w:val="000C6237"/>
    <w:rsid w:val="000C637C"/>
    <w:rsid w:val="000C6425"/>
    <w:rsid w:val="000C6AC0"/>
    <w:rsid w:val="000C6B76"/>
    <w:rsid w:val="000C77B1"/>
    <w:rsid w:val="000C78B1"/>
    <w:rsid w:val="000C7A70"/>
    <w:rsid w:val="000C7DA5"/>
    <w:rsid w:val="000C7F82"/>
    <w:rsid w:val="000D00D5"/>
    <w:rsid w:val="000D0119"/>
    <w:rsid w:val="000D0298"/>
    <w:rsid w:val="000D0BF1"/>
    <w:rsid w:val="000D15F7"/>
    <w:rsid w:val="000D1B06"/>
    <w:rsid w:val="000D1CC8"/>
    <w:rsid w:val="000D1DD5"/>
    <w:rsid w:val="000D1FE8"/>
    <w:rsid w:val="000D20DC"/>
    <w:rsid w:val="000D251B"/>
    <w:rsid w:val="000D282D"/>
    <w:rsid w:val="000D287E"/>
    <w:rsid w:val="000D28E2"/>
    <w:rsid w:val="000D4001"/>
    <w:rsid w:val="000D4204"/>
    <w:rsid w:val="000D4216"/>
    <w:rsid w:val="000D4A01"/>
    <w:rsid w:val="000D4DC5"/>
    <w:rsid w:val="000D4E2B"/>
    <w:rsid w:val="000D4EBE"/>
    <w:rsid w:val="000D52A3"/>
    <w:rsid w:val="000D55D6"/>
    <w:rsid w:val="000D649B"/>
    <w:rsid w:val="000D657D"/>
    <w:rsid w:val="000D6F84"/>
    <w:rsid w:val="000D7660"/>
    <w:rsid w:val="000D791D"/>
    <w:rsid w:val="000D7A60"/>
    <w:rsid w:val="000D7DB9"/>
    <w:rsid w:val="000E0349"/>
    <w:rsid w:val="000E0581"/>
    <w:rsid w:val="000E14C3"/>
    <w:rsid w:val="000E167A"/>
    <w:rsid w:val="000E2107"/>
    <w:rsid w:val="000E229C"/>
    <w:rsid w:val="000E2466"/>
    <w:rsid w:val="000E25A0"/>
    <w:rsid w:val="000E2892"/>
    <w:rsid w:val="000E2AC6"/>
    <w:rsid w:val="000E2B78"/>
    <w:rsid w:val="000E3548"/>
    <w:rsid w:val="000E3591"/>
    <w:rsid w:val="000E3DC5"/>
    <w:rsid w:val="000E4717"/>
    <w:rsid w:val="000E4DD1"/>
    <w:rsid w:val="000E5AD3"/>
    <w:rsid w:val="000E5D1E"/>
    <w:rsid w:val="000E6193"/>
    <w:rsid w:val="000E6B86"/>
    <w:rsid w:val="000E7D8E"/>
    <w:rsid w:val="000E7FCB"/>
    <w:rsid w:val="000F01C9"/>
    <w:rsid w:val="000F0244"/>
    <w:rsid w:val="000F02BF"/>
    <w:rsid w:val="000F08C1"/>
    <w:rsid w:val="000F0BBF"/>
    <w:rsid w:val="000F10D0"/>
    <w:rsid w:val="000F11EF"/>
    <w:rsid w:val="000F1372"/>
    <w:rsid w:val="000F142A"/>
    <w:rsid w:val="000F168A"/>
    <w:rsid w:val="000F276C"/>
    <w:rsid w:val="000F2C64"/>
    <w:rsid w:val="000F3312"/>
    <w:rsid w:val="000F34B0"/>
    <w:rsid w:val="000F38FD"/>
    <w:rsid w:val="000F3E02"/>
    <w:rsid w:val="000F4283"/>
    <w:rsid w:val="000F455B"/>
    <w:rsid w:val="000F473E"/>
    <w:rsid w:val="000F4776"/>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3E23"/>
    <w:rsid w:val="001040E0"/>
    <w:rsid w:val="00104193"/>
    <w:rsid w:val="00104891"/>
    <w:rsid w:val="00104B02"/>
    <w:rsid w:val="00104D54"/>
    <w:rsid w:val="00105058"/>
    <w:rsid w:val="00105186"/>
    <w:rsid w:val="00105217"/>
    <w:rsid w:val="0010615A"/>
    <w:rsid w:val="001065A4"/>
    <w:rsid w:val="00106965"/>
    <w:rsid w:val="001069EF"/>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5CF"/>
    <w:rsid w:val="0011585B"/>
    <w:rsid w:val="001158E4"/>
    <w:rsid w:val="001159A3"/>
    <w:rsid w:val="001159E2"/>
    <w:rsid w:val="00115A55"/>
    <w:rsid w:val="00115E33"/>
    <w:rsid w:val="00115EFB"/>
    <w:rsid w:val="001160F4"/>
    <w:rsid w:val="00116212"/>
    <w:rsid w:val="001162FB"/>
    <w:rsid w:val="001165B7"/>
    <w:rsid w:val="00116786"/>
    <w:rsid w:val="001168B0"/>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2FF3"/>
    <w:rsid w:val="00122FF8"/>
    <w:rsid w:val="00123816"/>
    <w:rsid w:val="00123960"/>
    <w:rsid w:val="00123A77"/>
    <w:rsid w:val="00123D4B"/>
    <w:rsid w:val="00123DD2"/>
    <w:rsid w:val="00123E46"/>
    <w:rsid w:val="00123E5C"/>
    <w:rsid w:val="00123ED9"/>
    <w:rsid w:val="00123F99"/>
    <w:rsid w:val="00123FB9"/>
    <w:rsid w:val="001240B9"/>
    <w:rsid w:val="00124987"/>
    <w:rsid w:val="00124AEF"/>
    <w:rsid w:val="00125562"/>
    <w:rsid w:val="00125721"/>
    <w:rsid w:val="0012594D"/>
    <w:rsid w:val="00125B07"/>
    <w:rsid w:val="00125B82"/>
    <w:rsid w:val="00125D54"/>
    <w:rsid w:val="00126269"/>
    <w:rsid w:val="0012628C"/>
    <w:rsid w:val="00126397"/>
    <w:rsid w:val="00126A03"/>
    <w:rsid w:val="00127411"/>
    <w:rsid w:val="001279BF"/>
    <w:rsid w:val="00127AD8"/>
    <w:rsid w:val="00127DF2"/>
    <w:rsid w:val="001300AB"/>
    <w:rsid w:val="00130372"/>
    <w:rsid w:val="001304B5"/>
    <w:rsid w:val="00130D71"/>
    <w:rsid w:val="00130F4D"/>
    <w:rsid w:val="00130F81"/>
    <w:rsid w:val="0013175C"/>
    <w:rsid w:val="00131799"/>
    <w:rsid w:val="00131A92"/>
    <w:rsid w:val="00131C49"/>
    <w:rsid w:val="00131E1C"/>
    <w:rsid w:val="001323C4"/>
    <w:rsid w:val="00132703"/>
    <w:rsid w:val="00132752"/>
    <w:rsid w:val="00132BC8"/>
    <w:rsid w:val="001331D1"/>
    <w:rsid w:val="0013361F"/>
    <w:rsid w:val="001336E3"/>
    <w:rsid w:val="00133940"/>
    <w:rsid w:val="00133C79"/>
    <w:rsid w:val="00133E92"/>
    <w:rsid w:val="00134170"/>
    <w:rsid w:val="001344E4"/>
    <w:rsid w:val="001348D0"/>
    <w:rsid w:val="00134906"/>
    <w:rsid w:val="00134962"/>
    <w:rsid w:val="00135012"/>
    <w:rsid w:val="0013512B"/>
    <w:rsid w:val="00135849"/>
    <w:rsid w:val="00135907"/>
    <w:rsid w:val="00135C12"/>
    <w:rsid w:val="00136762"/>
    <w:rsid w:val="00136890"/>
    <w:rsid w:val="00137635"/>
    <w:rsid w:val="0013771D"/>
    <w:rsid w:val="0013785E"/>
    <w:rsid w:val="00137BD7"/>
    <w:rsid w:val="00137C24"/>
    <w:rsid w:val="00137D5A"/>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D8E"/>
    <w:rsid w:val="00144E44"/>
    <w:rsid w:val="0014540E"/>
    <w:rsid w:val="00145675"/>
    <w:rsid w:val="00145BFD"/>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48D9"/>
    <w:rsid w:val="0015542D"/>
    <w:rsid w:val="0015557C"/>
    <w:rsid w:val="001556D2"/>
    <w:rsid w:val="00155B79"/>
    <w:rsid w:val="00155C43"/>
    <w:rsid w:val="00155DFC"/>
    <w:rsid w:val="00156516"/>
    <w:rsid w:val="00156743"/>
    <w:rsid w:val="00156DB0"/>
    <w:rsid w:val="0015725B"/>
    <w:rsid w:val="001575DC"/>
    <w:rsid w:val="0015765B"/>
    <w:rsid w:val="00157E97"/>
    <w:rsid w:val="00157FEB"/>
    <w:rsid w:val="00160052"/>
    <w:rsid w:val="0016020A"/>
    <w:rsid w:val="001602F7"/>
    <w:rsid w:val="00160974"/>
    <w:rsid w:val="0016099E"/>
    <w:rsid w:val="00160F54"/>
    <w:rsid w:val="00161A06"/>
    <w:rsid w:val="00161EAD"/>
    <w:rsid w:val="00161FF4"/>
    <w:rsid w:val="00162810"/>
    <w:rsid w:val="001629A9"/>
    <w:rsid w:val="001629C4"/>
    <w:rsid w:val="001629FA"/>
    <w:rsid w:val="00162B1E"/>
    <w:rsid w:val="00162D1B"/>
    <w:rsid w:val="00162DE9"/>
    <w:rsid w:val="0016317E"/>
    <w:rsid w:val="001633C6"/>
    <w:rsid w:val="001638D4"/>
    <w:rsid w:val="00163EDF"/>
    <w:rsid w:val="0016460B"/>
    <w:rsid w:val="001646C4"/>
    <w:rsid w:val="00164717"/>
    <w:rsid w:val="00165199"/>
    <w:rsid w:val="001654BE"/>
    <w:rsid w:val="001656CF"/>
    <w:rsid w:val="001665ED"/>
    <w:rsid w:val="001666A4"/>
    <w:rsid w:val="001666B7"/>
    <w:rsid w:val="001668F8"/>
    <w:rsid w:val="00166BE3"/>
    <w:rsid w:val="00167111"/>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5DE"/>
    <w:rsid w:val="00173611"/>
    <w:rsid w:val="001739F5"/>
    <w:rsid w:val="00173B5E"/>
    <w:rsid w:val="00173C2E"/>
    <w:rsid w:val="0017437C"/>
    <w:rsid w:val="001745DE"/>
    <w:rsid w:val="001747BD"/>
    <w:rsid w:val="00174F6A"/>
    <w:rsid w:val="0017505A"/>
    <w:rsid w:val="00175133"/>
    <w:rsid w:val="0017514E"/>
    <w:rsid w:val="00175494"/>
    <w:rsid w:val="0017556D"/>
    <w:rsid w:val="001761ED"/>
    <w:rsid w:val="001765C8"/>
    <w:rsid w:val="00176A6F"/>
    <w:rsid w:val="00176F9A"/>
    <w:rsid w:val="00177182"/>
    <w:rsid w:val="00177971"/>
    <w:rsid w:val="00177C06"/>
    <w:rsid w:val="0018048F"/>
    <w:rsid w:val="001804A1"/>
    <w:rsid w:val="00180A51"/>
    <w:rsid w:val="001816B4"/>
    <w:rsid w:val="001818D9"/>
    <w:rsid w:val="00181BA1"/>
    <w:rsid w:val="0018287A"/>
    <w:rsid w:val="00182A0A"/>
    <w:rsid w:val="001837AA"/>
    <w:rsid w:val="001838B1"/>
    <w:rsid w:val="00183F4C"/>
    <w:rsid w:val="00184593"/>
    <w:rsid w:val="00184681"/>
    <w:rsid w:val="001848AE"/>
    <w:rsid w:val="00184AC5"/>
    <w:rsid w:val="00184C43"/>
    <w:rsid w:val="00185A6C"/>
    <w:rsid w:val="00185C13"/>
    <w:rsid w:val="00185E4E"/>
    <w:rsid w:val="00185F08"/>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4EF"/>
    <w:rsid w:val="001A2A69"/>
    <w:rsid w:val="001A2B05"/>
    <w:rsid w:val="001A2CA9"/>
    <w:rsid w:val="001A2EE4"/>
    <w:rsid w:val="001A3ECC"/>
    <w:rsid w:val="001A424D"/>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7E"/>
    <w:rsid w:val="001B1687"/>
    <w:rsid w:val="001B19F6"/>
    <w:rsid w:val="001B2710"/>
    <w:rsid w:val="001B2EC7"/>
    <w:rsid w:val="001B3809"/>
    <w:rsid w:val="001B3C2B"/>
    <w:rsid w:val="001B4022"/>
    <w:rsid w:val="001B4649"/>
    <w:rsid w:val="001B4CA2"/>
    <w:rsid w:val="001B58AC"/>
    <w:rsid w:val="001B5F00"/>
    <w:rsid w:val="001B62DA"/>
    <w:rsid w:val="001B6A1D"/>
    <w:rsid w:val="001B6D7D"/>
    <w:rsid w:val="001B7066"/>
    <w:rsid w:val="001B7221"/>
    <w:rsid w:val="001B7CBE"/>
    <w:rsid w:val="001C0588"/>
    <w:rsid w:val="001C0677"/>
    <w:rsid w:val="001C0AB6"/>
    <w:rsid w:val="001C0D3C"/>
    <w:rsid w:val="001C0F77"/>
    <w:rsid w:val="001C1134"/>
    <w:rsid w:val="001C21AF"/>
    <w:rsid w:val="001C2406"/>
    <w:rsid w:val="001C2DCA"/>
    <w:rsid w:val="001C2E58"/>
    <w:rsid w:val="001C3000"/>
    <w:rsid w:val="001C3062"/>
    <w:rsid w:val="001C3240"/>
    <w:rsid w:val="001C3516"/>
    <w:rsid w:val="001C43CD"/>
    <w:rsid w:val="001C441E"/>
    <w:rsid w:val="001C44A9"/>
    <w:rsid w:val="001C47E9"/>
    <w:rsid w:val="001C49A6"/>
    <w:rsid w:val="001C49F2"/>
    <w:rsid w:val="001C4C80"/>
    <w:rsid w:val="001C4D84"/>
    <w:rsid w:val="001C6136"/>
    <w:rsid w:val="001C6667"/>
    <w:rsid w:val="001C731F"/>
    <w:rsid w:val="001C79DB"/>
    <w:rsid w:val="001C7AC5"/>
    <w:rsid w:val="001C7BD8"/>
    <w:rsid w:val="001C7DC7"/>
    <w:rsid w:val="001D094F"/>
    <w:rsid w:val="001D0A15"/>
    <w:rsid w:val="001D14CA"/>
    <w:rsid w:val="001D166A"/>
    <w:rsid w:val="001D1879"/>
    <w:rsid w:val="001D1932"/>
    <w:rsid w:val="001D1B8F"/>
    <w:rsid w:val="001D2455"/>
    <w:rsid w:val="001D2800"/>
    <w:rsid w:val="001D29D1"/>
    <w:rsid w:val="001D2ED6"/>
    <w:rsid w:val="001D3BBE"/>
    <w:rsid w:val="001D421B"/>
    <w:rsid w:val="001D42DB"/>
    <w:rsid w:val="001D47FE"/>
    <w:rsid w:val="001D4D76"/>
    <w:rsid w:val="001D531B"/>
    <w:rsid w:val="001D560F"/>
    <w:rsid w:val="001D57D2"/>
    <w:rsid w:val="001D5F3E"/>
    <w:rsid w:val="001D62C4"/>
    <w:rsid w:val="001D673C"/>
    <w:rsid w:val="001D6ADA"/>
    <w:rsid w:val="001D7431"/>
    <w:rsid w:val="001D78A3"/>
    <w:rsid w:val="001D7D74"/>
    <w:rsid w:val="001E0B4E"/>
    <w:rsid w:val="001E1047"/>
    <w:rsid w:val="001E133E"/>
    <w:rsid w:val="001E1763"/>
    <w:rsid w:val="001E19FF"/>
    <w:rsid w:val="001E1BEC"/>
    <w:rsid w:val="001E1D82"/>
    <w:rsid w:val="001E1EF0"/>
    <w:rsid w:val="001E2357"/>
    <w:rsid w:val="001E260E"/>
    <w:rsid w:val="001E2C01"/>
    <w:rsid w:val="001E2E64"/>
    <w:rsid w:val="001E31E4"/>
    <w:rsid w:val="001E33C1"/>
    <w:rsid w:val="001E412C"/>
    <w:rsid w:val="001E477A"/>
    <w:rsid w:val="001E4A8C"/>
    <w:rsid w:val="001E4E22"/>
    <w:rsid w:val="001E50E0"/>
    <w:rsid w:val="001E5193"/>
    <w:rsid w:val="001E58C6"/>
    <w:rsid w:val="001E5F84"/>
    <w:rsid w:val="001E634E"/>
    <w:rsid w:val="001E695B"/>
    <w:rsid w:val="001E6CFF"/>
    <w:rsid w:val="001E6E66"/>
    <w:rsid w:val="001E706E"/>
    <w:rsid w:val="001E7CF1"/>
    <w:rsid w:val="001E7FD6"/>
    <w:rsid w:val="001F013E"/>
    <w:rsid w:val="001F0821"/>
    <w:rsid w:val="001F09F9"/>
    <w:rsid w:val="001F0B18"/>
    <w:rsid w:val="001F0BC3"/>
    <w:rsid w:val="001F1821"/>
    <w:rsid w:val="001F1C4F"/>
    <w:rsid w:val="001F20E0"/>
    <w:rsid w:val="001F2C04"/>
    <w:rsid w:val="001F2C90"/>
    <w:rsid w:val="001F3858"/>
    <w:rsid w:val="001F3C50"/>
    <w:rsid w:val="001F3EB5"/>
    <w:rsid w:val="001F41CD"/>
    <w:rsid w:val="001F4A7E"/>
    <w:rsid w:val="001F50CE"/>
    <w:rsid w:val="001F5545"/>
    <w:rsid w:val="001F55E0"/>
    <w:rsid w:val="001F60F3"/>
    <w:rsid w:val="001F6161"/>
    <w:rsid w:val="001F6944"/>
    <w:rsid w:val="001F735A"/>
    <w:rsid w:val="001F7AA9"/>
    <w:rsid w:val="001F7D07"/>
    <w:rsid w:val="002003CC"/>
    <w:rsid w:val="00200510"/>
    <w:rsid w:val="002006D3"/>
    <w:rsid w:val="00200C9A"/>
    <w:rsid w:val="00200C9D"/>
    <w:rsid w:val="00201283"/>
    <w:rsid w:val="00201849"/>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0D74"/>
    <w:rsid w:val="0021124B"/>
    <w:rsid w:val="0021132B"/>
    <w:rsid w:val="0021243A"/>
    <w:rsid w:val="00212858"/>
    <w:rsid w:val="002129E5"/>
    <w:rsid w:val="00212D68"/>
    <w:rsid w:val="00212EA4"/>
    <w:rsid w:val="00213488"/>
    <w:rsid w:val="0021362B"/>
    <w:rsid w:val="0021386B"/>
    <w:rsid w:val="00214078"/>
    <w:rsid w:val="002145B7"/>
    <w:rsid w:val="0021469E"/>
    <w:rsid w:val="002147C1"/>
    <w:rsid w:val="00214B63"/>
    <w:rsid w:val="00214C24"/>
    <w:rsid w:val="00214C55"/>
    <w:rsid w:val="002150DB"/>
    <w:rsid w:val="002158F5"/>
    <w:rsid w:val="00215C4D"/>
    <w:rsid w:val="00215D5C"/>
    <w:rsid w:val="0021634A"/>
    <w:rsid w:val="00216682"/>
    <w:rsid w:val="00216C40"/>
    <w:rsid w:val="00217CED"/>
    <w:rsid w:val="002202E6"/>
    <w:rsid w:val="002203E0"/>
    <w:rsid w:val="00220BA3"/>
    <w:rsid w:val="00221035"/>
    <w:rsid w:val="0022113F"/>
    <w:rsid w:val="00221171"/>
    <w:rsid w:val="002217A9"/>
    <w:rsid w:val="00221FAE"/>
    <w:rsid w:val="0022246F"/>
    <w:rsid w:val="0022255E"/>
    <w:rsid w:val="00222899"/>
    <w:rsid w:val="002228E1"/>
    <w:rsid w:val="00222B12"/>
    <w:rsid w:val="00222E55"/>
    <w:rsid w:val="00222F40"/>
    <w:rsid w:val="002233DF"/>
    <w:rsid w:val="00223648"/>
    <w:rsid w:val="002239D9"/>
    <w:rsid w:val="002240F0"/>
    <w:rsid w:val="0022421A"/>
    <w:rsid w:val="002245F6"/>
    <w:rsid w:val="002249E8"/>
    <w:rsid w:val="00224CCB"/>
    <w:rsid w:val="00224F11"/>
    <w:rsid w:val="0022508A"/>
    <w:rsid w:val="002253D2"/>
    <w:rsid w:val="0022540B"/>
    <w:rsid w:val="00225506"/>
    <w:rsid w:val="00225DDD"/>
    <w:rsid w:val="002266DD"/>
    <w:rsid w:val="002269EB"/>
    <w:rsid w:val="00227045"/>
    <w:rsid w:val="00227C4F"/>
    <w:rsid w:val="00227C8D"/>
    <w:rsid w:val="00230265"/>
    <w:rsid w:val="002311AF"/>
    <w:rsid w:val="002311BB"/>
    <w:rsid w:val="002319BD"/>
    <w:rsid w:val="00231E1A"/>
    <w:rsid w:val="00231EA9"/>
    <w:rsid w:val="002323D6"/>
    <w:rsid w:val="0023268B"/>
    <w:rsid w:val="002328C5"/>
    <w:rsid w:val="00232A8A"/>
    <w:rsid w:val="00232EDA"/>
    <w:rsid w:val="002335C8"/>
    <w:rsid w:val="0023425F"/>
    <w:rsid w:val="002342D0"/>
    <w:rsid w:val="00234466"/>
    <w:rsid w:val="00234B69"/>
    <w:rsid w:val="00235798"/>
    <w:rsid w:val="00235970"/>
    <w:rsid w:val="002359FA"/>
    <w:rsid w:val="00235BCC"/>
    <w:rsid w:val="00235F78"/>
    <w:rsid w:val="00236094"/>
    <w:rsid w:val="002366BA"/>
    <w:rsid w:val="00236CD1"/>
    <w:rsid w:val="00237062"/>
    <w:rsid w:val="00237113"/>
    <w:rsid w:val="00237A75"/>
    <w:rsid w:val="00237E17"/>
    <w:rsid w:val="0024020E"/>
    <w:rsid w:val="00240250"/>
    <w:rsid w:val="00240437"/>
    <w:rsid w:val="0024095A"/>
    <w:rsid w:val="00240DBF"/>
    <w:rsid w:val="00240EEF"/>
    <w:rsid w:val="00241089"/>
    <w:rsid w:val="00241BE2"/>
    <w:rsid w:val="00241DF0"/>
    <w:rsid w:val="00242BB1"/>
    <w:rsid w:val="00243811"/>
    <w:rsid w:val="0024390D"/>
    <w:rsid w:val="002439E1"/>
    <w:rsid w:val="00243B89"/>
    <w:rsid w:val="00243DD3"/>
    <w:rsid w:val="00243F3F"/>
    <w:rsid w:val="00243F95"/>
    <w:rsid w:val="00243FE0"/>
    <w:rsid w:val="00244096"/>
    <w:rsid w:val="002440A9"/>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B6A"/>
    <w:rsid w:val="00252FB2"/>
    <w:rsid w:val="00252FCC"/>
    <w:rsid w:val="0025364B"/>
    <w:rsid w:val="002539C5"/>
    <w:rsid w:val="00253A33"/>
    <w:rsid w:val="00253DD9"/>
    <w:rsid w:val="002548C8"/>
    <w:rsid w:val="00254FE2"/>
    <w:rsid w:val="00254FFA"/>
    <w:rsid w:val="0025513F"/>
    <w:rsid w:val="0025559A"/>
    <w:rsid w:val="00255B35"/>
    <w:rsid w:val="00256186"/>
    <w:rsid w:val="0025679A"/>
    <w:rsid w:val="0025714F"/>
    <w:rsid w:val="002601E5"/>
    <w:rsid w:val="002603A0"/>
    <w:rsid w:val="00260555"/>
    <w:rsid w:val="00260AA1"/>
    <w:rsid w:val="00260EE3"/>
    <w:rsid w:val="00261100"/>
    <w:rsid w:val="002614CC"/>
    <w:rsid w:val="00261762"/>
    <w:rsid w:val="002619F3"/>
    <w:rsid w:val="00261F4D"/>
    <w:rsid w:val="00262151"/>
    <w:rsid w:val="0026217F"/>
    <w:rsid w:val="002621BF"/>
    <w:rsid w:val="002623E9"/>
    <w:rsid w:val="002625FA"/>
    <w:rsid w:val="00262E18"/>
    <w:rsid w:val="00262EDC"/>
    <w:rsid w:val="002630F9"/>
    <w:rsid w:val="00263108"/>
    <w:rsid w:val="002631AF"/>
    <w:rsid w:val="00263825"/>
    <w:rsid w:val="002638C4"/>
    <w:rsid w:val="00263A00"/>
    <w:rsid w:val="00263A29"/>
    <w:rsid w:val="00263D39"/>
    <w:rsid w:val="00263E61"/>
    <w:rsid w:val="00264508"/>
    <w:rsid w:val="00264CEB"/>
    <w:rsid w:val="00265364"/>
    <w:rsid w:val="00265AFE"/>
    <w:rsid w:val="00265BCB"/>
    <w:rsid w:val="002662A5"/>
    <w:rsid w:val="00266429"/>
    <w:rsid w:val="0026696E"/>
    <w:rsid w:val="00266F07"/>
    <w:rsid w:val="00267314"/>
    <w:rsid w:val="00267537"/>
    <w:rsid w:val="0026762C"/>
    <w:rsid w:val="002679B7"/>
    <w:rsid w:val="00267A05"/>
    <w:rsid w:val="00270AED"/>
    <w:rsid w:val="00270D9E"/>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58E"/>
    <w:rsid w:val="00275702"/>
    <w:rsid w:val="002758C1"/>
    <w:rsid w:val="00275E42"/>
    <w:rsid w:val="00275FC0"/>
    <w:rsid w:val="00276113"/>
    <w:rsid w:val="002762BE"/>
    <w:rsid w:val="00276663"/>
    <w:rsid w:val="0027686B"/>
    <w:rsid w:val="00277608"/>
    <w:rsid w:val="0027769D"/>
    <w:rsid w:val="00277852"/>
    <w:rsid w:val="00277CE6"/>
    <w:rsid w:val="00277F24"/>
    <w:rsid w:val="0028066B"/>
    <w:rsid w:val="00280B54"/>
    <w:rsid w:val="0028135C"/>
    <w:rsid w:val="00281678"/>
    <w:rsid w:val="002818B7"/>
    <w:rsid w:val="00281E06"/>
    <w:rsid w:val="00282348"/>
    <w:rsid w:val="002826CB"/>
    <w:rsid w:val="00282965"/>
    <w:rsid w:val="00282B6B"/>
    <w:rsid w:val="002832F3"/>
    <w:rsid w:val="00283A9A"/>
    <w:rsid w:val="00284D35"/>
    <w:rsid w:val="00284EAE"/>
    <w:rsid w:val="00285047"/>
    <w:rsid w:val="0028509A"/>
    <w:rsid w:val="0028543E"/>
    <w:rsid w:val="00285613"/>
    <w:rsid w:val="00286190"/>
    <w:rsid w:val="002866A6"/>
    <w:rsid w:val="00286D2E"/>
    <w:rsid w:val="00286F94"/>
    <w:rsid w:val="00287229"/>
    <w:rsid w:val="00287489"/>
    <w:rsid w:val="002877C2"/>
    <w:rsid w:val="002878FE"/>
    <w:rsid w:val="00287E5B"/>
    <w:rsid w:val="002900A5"/>
    <w:rsid w:val="002903F7"/>
    <w:rsid w:val="00291451"/>
    <w:rsid w:val="002926AD"/>
    <w:rsid w:val="00292713"/>
    <w:rsid w:val="00292A44"/>
    <w:rsid w:val="00292E96"/>
    <w:rsid w:val="002933B2"/>
    <w:rsid w:val="002935AD"/>
    <w:rsid w:val="00293699"/>
    <w:rsid w:val="00293957"/>
    <w:rsid w:val="0029440D"/>
    <w:rsid w:val="002949ED"/>
    <w:rsid w:val="00294B23"/>
    <w:rsid w:val="0029577A"/>
    <w:rsid w:val="00295FE7"/>
    <w:rsid w:val="00296485"/>
    <w:rsid w:val="00296E15"/>
    <w:rsid w:val="0029712D"/>
    <w:rsid w:val="0029739B"/>
    <w:rsid w:val="00297884"/>
    <w:rsid w:val="00297D4C"/>
    <w:rsid w:val="00297DCE"/>
    <w:rsid w:val="002A01B3"/>
    <w:rsid w:val="002A03DC"/>
    <w:rsid w:val="002A0A42"/>
    <w:rsid w:val="002A17FB"/>
    <w:rsid w:val="002A1A1C"/>
    <w:rsid w:val="002A1DE6"/>
    <w:rsid w:val="002A2E99"/>
    <w:rsid w:val="002A308E"/>
    <w:rsid w:val="002A31D5"/>
    <w:rsid w:val="002A34A1"/>
    <w:rsid w:val="002A36E4"/>
    <w:rsid w:val="002A36F3"/>
    <w:rsid w:val="002A3956"/>
    <w:rsid w:val="002A441B"/>
    <w:rsid w:val="002A4EA5"/>
    <w:rsid w:val="002A5029"/>
    <w:rsid w:val="002A503B"/>
    <w:rsid w:val="002A5269"/>
    <w:rsid w:val="002A5434"/>
    <w:rsid w:val="002A56CF"/>
    <w:rsid w:val="002A6300"/>
    <w:rsid w:val="002A63B1"/>
    <w:rsid w:val="002A6995"/>
    <w:rsid w:val="002A77CA"/>
    <w:rsid w:val="002A795C"/>
    <w:rsid w:val="002A7B61"/>
    <w:rsid w:val="002A7D6B"/>
    <w:rsid w:val="002B044F"/>
    <w:rsid w:val="002B06A6"/>
    <w:rsid w:val="002B0D7F"/>
    <w:rsid w:val="002B1313"/>
    <w:rsid w:val="002B1620"/>
    <w:rsid w:val="002B1E42"/>
    <w:rsid w:val="002B2479"/>
    <w:rsid w:val="002B29BC"/>
    <w:rsid w:val="002B2EB9"/>
    <w:rsid w:val="002B3B69"/>
    <w:rsid w:val="002B3D36"/>
    <w:rsid w:val="002B3E62"/>
    <w:rsid w:val="002B3F10"/>
    <w:rsid w:val="002B400E"/>
    <w:rsid w:val="002B45EB"/>
    <w:rsid w:val="002B472B"/>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17B"/>
    <w:rsid w:val="002C74EA"/>
    <w:rsid w:val="002C76C7"/>
    <w:rsid w:val="002C774D"/>
    <w:rsid w:val="002C7ED2"/>
    <w:rsid w:val="002D05CF"/>
    <w:rsid w:val="002D0666"/>
    <w:rsid w:val="002D18BA"/>
    <w:rsid w:val="002D1B3E"/>
    <w:rsid w:val="002D1D2A"/>
    <w:rsid w:val="002D273F"/>
    <w:rsid w:val="002D28E7"/>
    <w:rsid w:val="002D2AC5"/>
    <w:rsid w:val="002D2BB7"/>
    <w:rsid w:val="002D2C66"/>
    <w:rsid w:val="002D3408"/>
    <w:rsid w:val="002D343A"/>
    <w:rsid w:val="002D38F7"/>
    <w:rsid w:val="002D42BA"/>
    <w:rsid w:val="002D4374"/>
    <w:rsid w:val="002D43C8"/>
    <w:rsid w:val="002D43CB"/>
    <w:rsid w:val="002D4661"/>
    <w:rsid w:val="002D5238"/>
    <w:rsid w:val="002D54C8"/>
    <w:rsid w:val="002D54F8"/>
    <w:rsid w:val="002D560C"/>
    <w:rsid w:val="002D56FA"/>
    <w:rsid w:val="002D588E"/>
    <w:rsid w:val="002D5BB3"/>
    <w:rsid w:val="002D5D63"/>
    <w:rsid w:val="002D6137"/>
    <w:rsid w:val="002D6382"/>
    <w:rsid w:val="002D64E2"/>
    <w:rsid w:val="002D68BB"/>
    <w:rsid w:val="002D68F9"/>
    <w:rsid w:val="002D6A04"/>
    <w:rsid w:val="002D6A80"/>
    <w:rsid w:val="002D6CBE"/>
    <w:rsid w:val="002D71E9"/>
    <w:rsid w:val="002E0220"/>
    <w:rsid w:val="002E0622"/>
    <w:rsid w:val="002E06F5"/>
    <w:rsid w:val="002E0AA2"/>
    <w:rsid w:val="002E0B30"/>
    <w:rsid w:val="002E0B90"/>
    <w:rsid w:val="002E1075"/>
    <w:rsid w:val="002E2E81"/>
    <w:rsid w:val="002E3A64"/>
    <w:rsid w:val="002E4229"/>
    <w:rsid w:val="002E426E"/>
    <w:rsid w:val="002E43EB"/>
    <w:rsid w:val="002E47CA"/>
    <w:rsid w:val="002E49A9"/>
    <w:rsid w:val="002E51ED"/>
    <w:rsid w:val="002E53A2"/>
    <w:rsid w:val="002E5575"/>
    <w:rsid w:val="002E5C88"/>
    <w:rsid w:val="002E71AB"/>
    <w:rsid w:val="002E726C"/>
    <w:rsid w:val="002E7279"/>
    <w:rsid w:val="002E7664"/>
    <w:rsid w:val="002E7724"/>
    <w:rsid w:val="002E7B0A"/>
    <w:rsid w:val="002E7C60"/>
    <w:rsid w:val="002E7DD4"/>
    <w:rsid w:val="002F06BC"/>
    <w:rsid w:val="002F0958"/>
    <w:rsid w:val="002F0966"/>
    <w:rsid w:val="002F0CAA"/>
    <w:rsid w:val="002F0EDB"/>
    <w:rsid w:val="002F10D3"/>
    <w:rsid w:val="002F147C"/>
    <w:rsid w:val="002F18C2"/>
    <w:rsid w:val="002F1AF9"/>
    <w:rsid w:val="002F1E64"/>
    <w:rsid w:val="002F223F"/>
    <w:rsid w:val="002F23F6"/>
    <w:rsid w:val="002F28F0"/>
    <w:rsid w:val="002F2A26"/>
    <w:rsid w:val="002F2A9A"/>
    <w:rsid w:val="002F3156"/>
    <w:rsid w:val="002F31B1"/>
    <w:rsid w:val="002F3974"/>
    <w:rsid w:val="002F3D1A"/>
    <w:rsid w:val="002F3E38"/>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4DE"/>
    <w:rsid w:val="00306945"/>
    <w:rsid w:val="00306FC1"/>
    <w:rsid w:val="00307809"/>
    <w:rsid w:val="00310414"/>
    <w:rsid w:val="0031063A"/>
    <w:rsid w:val="00310767"/>
    <w:rsid w:val="00310C71"/>
    <w:rsid w:val="00310FED"/>
    <w:rsid w:val="0031114E"/>
    <w:rsid w:val="00311470"/>
    <w:rsid w:val="003115AC"/>
    <w:rsid w:val="00311ABB"/>
    <w:rsid w:val="003125BC"/>
    <w:rsid w:val="00312758"/>
    <w:rsid w:val="00312946"/>
    <w:rsid w:val="00312BAE"/>
    <w:rsid w:val="00312F4F"/>
    <w:rsid w:val="003135A6"/>
    <w:rsid w:val="003139E7"/>
    <w:rsid w:val="003143FE"/>
    <w:rsid w:val="00314410"/>
    <w:rsid w:val="00314C07"/>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C1C"/>
    <w:rsid w:val="00317D3D"/>
    <w:rsid w:val="00317E26"/>
    <w:rsid w:val="0032004B"/>
    <w:rsid w:val="00320349"/>
    <w:rsid w:val="003208A5"/>
    <w:rsid w:val="00320A41"/>
    <w:rsid w:val="00320C12"/>
    <w:rsid w:val="00320C4B"/>
    <w:rsid w:val="00320E19"/>
    <w:rsid w:val="00320F16"/>
    <w:rsid w:val="003215B6"/>
    <w:rsid w:val="00321795"/>
    <w:rsid w:val="00321829"/>
    <w:rsid w:val="003218D1"/>
    <w:rsid w:val="00321FCE"/>
    <w:rsid w:val="00321FF2"/>
    <w:rsid w:val="003229F1"/>
    <w:rsid w:val="00322B14"/>
    <w:rsid w:val="00322C1D"/>
    <w:rsid w:val="00322C5A"/>
    <w:rsid w:val="00322D1E"/>
    <w:rsid w:val="00322D45"/>
    <w:rsid w:val="00323351"/>
    <w:rsid w:val="00323502"/>
    <w:rsid w:val="00323654"/>
    <w:rsid w:val="00324140"/>
    <w:rsid w:val="003242F2"/>
    <w:rsid w:val="003250FF"/>
    <w:rsid w:val="003251A4"/>
    <w:rsid w:val="00325F86"/>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27BF0"/>
    <w:rsid w:val="0033033F"/>
    <w:rsid w:val="00330AA5"/>
    <w:rsid w:val="00330FE3"/>
    <w:rsid w:val="00331323"/>
    <w:rsid w:val="00331417"/>
    <w:rsid w:val="003318DB"/>
    <w:rsid w:val="00331932"/>
    <w:rsid w:val="00331DEA"/>
    <w:rsid w:val="00331E96"/>
    <w:rsid w:val="00332106"/>
    <w:rsid w:val="003323AE"/>
    <w:rsid w:val="003325EC"/>
    <w:rsid w:val="003328D6"/>
    <w:rsid w:val="00332CF5"/>
    <w:rsid w:val="003335DF"/>
    <w:rsid w:val="003339D7"/>
    <w:rsid w:val="00334C14"/>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1B3"/>
    <w:rsid w:val="003403BC"/>
    <w:rsid w:val="00340ACE"/>
    <w:rsid w:val="00340AF7"/>
    <w:rsid w:val="00340D63"/>
    <w:rsid w:val="003411E5"/>
    <w:rsid w:val="00341388"/>
    <w:rsid w:val="003413DD"/>
    <w:rsid w:val="003419A5"/>
    <w:rsid w:val="003420D7"/>
    <w:rsid w:val="00342480"/>
    <w:rsid w:val="0034249C"/>
    <w:rsid w:val="00344193"/>
    <w:rsid w:val="0034492A"/>
    <w:rsid w:val="00344AD9"/>
    <w:rsid w:val="00344FD9"/>
    <w:rsid w:val="00345381"/>
    <w:rsid w:val="00345432"/>
    <w:rsid w:val="003459E9"/>
    <w:rsid w:val="00345ECF"/>
    <w:rsid w:val="003469D6"/>
    <w:rsid w:val="00346AD2"/>
    <w:rsid w:val="00346C66"/>
    <w:rsid w:val="00346E06"/>
    <w:rsid w:val="003471CA"/>
    <w:rsid w:val="00347208"/>
    <w:rsid w:val="003473F2"/>
    <w:rsid w:val="0034753E"/>
    <w:rsid w:val="003476FD"/>
    <w:rsid w:val="00347837"/>
    <w:rsid w:val="0034789B"/>
    <w:rsid w:val="00347A6B"/>
    <w:rsid w:val="00347BE6"/>
    <w:rsid w:val="00347C2C"/>
    <w:rsid w:val="00347D9A"/>
    <w:rsid w:val="0035008B"/>
    <w:rsid w:val="003507A4"/>
    <w:rsid w:val="00350D04"/>
    <w:rsid w:val="00350FBE"/>
    <w:rsid w:val="0035122B"/>
    <w:rsid w:val="00351289"/>
    <w:rsid w:val="00351360"/>
    <w:rsid w:val="003517F2"/>
    <w:rsid w:val="003519E7"/>
    <w:rsid w:val="00351A50"/>
    <w:rsid w:val="00351FB4"/>
    <w:rsid w:val="003520E7"/>
    <w:rsid w:val="00352336"/>
    <w:rsid w:val="0035236C"/>
    <w:rsid w:val="003526A9"/>
    <w:rsid w:val="00352733"/>
    <w:rsid w:val="003527EE"/>
    <w:rsid w:val="003529AA"/>
    <w:rsid w:val="00352A63"/>
    <w:rsid w:val="00352EB3"/>
    <w:rsid w:val="00352F58"/>
    <w:rsid w:val="00353708"/>
    <w:rsid w:val="00353837"/>
    <w:rsid w:val="00353B9B"/>
    <w:rsid w:val="0035404B"/>
    <w:rsid w:val="003544D0"/>
    <w:rsid w:val="00355759"/>
    <w:rsid w:val="00355BF1"/>
    <w:rsid w:val="00355D3E"/>
    <w:rsid w:val="00355EA9"/>
    <w:rsid w:val="003563AD"/>
    <w:rsid w:val="00356661"/>
    <w:rsid w:val="003575EE"/>
    <w:rsid w:val="0035795B"/>
    <w:rsid w:val="00357D0A"/>
    <w:rsid w:val="0036043C"/>
    <w:rsid w:val="0036047D"/>
    <w:rsid w:val="0036102C"/>
    <w:rsid w:val="00361542"/>
    <w:rsid w:val="00361ACE"/>
    <w:rsid w:val="00361CB6"/>
    <w:rsid w:val="00361DA8"/>
    <w:rsid w:val="00361F35"/>
    <w:rsid w:val="00361F77"/>
    <w:rsid w:val="00362724"/>
    <w:rsid w:val="0036284B"/>
    <w:rsid w:val="00362A00"/>
    <w:rsid w:val="00362AC9"/>
    <w:rsid w:val="003631D8"/>
    <w:rsid w:val="003633A8"/>
    <w:rsid w:val="003633C7"/>
    <w:rsid w:val="0036344B"/>
    <w:rsid w:val="003635DE"/>
    <w:rsid w:val="0036390A"/>
    <w:rsid w:val="00363EC2"/>
    <w:rsid w:val="003640B8"/>
    <w:rsid w:val="00364359"/>
    <w:rsid w:val="003643D9"/>
    <w:rsid w:val="00364B75"/>
    <w:rsid w:val="00365452"/>
    <w:rsid w:val="0036567C"/>
    <w:rsid w:val="00366395"/>
    <w:rsid w:val="0036674B"/>
    <w:rsid w:val="00366810"/>
    <w:rsid w:val="0036713B"/>
    <w:rsid w:val="003674CF"/>
    <w:rsid w:val="00367EA7"/>
    <w:rsid w:val="00367FD9"/>
    <w:rsid w:val="003703B6"/>
    <w:rsid w:val="003706E3"/>
    <w:rsid w:val="003708F4"/>
    <w:rsid w:val="00370B2B"/>
    <w:rsid w:val="00370C98"/>
    <w:rsid w:val="00370E48"/>
    <w:rsid w:val="00370F0D"/>
    <w:rsid w:val="00372A6A"/>
    <w:rsid w:val="003730F2"/>
    <w:rsid w:val="0037374B"/>
    <w:rsid w:val="00373812"/>
    <w:rsid w:val="00373839"/>
    <w:rsid w:val="00373886"/>
    <w:rsid w:val="003739A7"/>
    <w:rsid w:val="00373E0B"/>
    <w:rsid w:val="00373EB0"/>
    <w:rsid w:val="00374078"/>
    <w:rsid w:val="00375112"/>
    <w:rsid w:val="003752B2"/>
    <w:rsid w:val="0037558F"/>
    <w:rsid w:val="00375EDD"/>
    <w:rsid w:val="00376058"/>
    <w:rsid w:val="0037617F"/>
    <w:rsid w:val="003767CD"/>
    <w:rsid w:val="00376880"/>
    <w:rsid w:val="00376D76"/>
    <w:rsid w:val="00376DAC"/>
    <w:rsid w:val="00376EFE"/>
    <w:rsid w:val="003770F5"/>
    <w:rsid w:val="00377582"/>
    <w:rsid w:val="00377D4A"/>
    <w:rsid w:val="003806A7"/>
    <w:rsid w:val="00380B27"/>
    <w:rsid w:val="00380B93"/>
    <w:rsid w:val="0038110E"/>
    <w:rsid w:val="00381A21"/>
    <w:rsid w:val="00381C51"/>
    <w:rsid w:val="00382084"/>
    <w:rsid w:val="0038210D"/>
    <w:rsid w:val="003837CA"/>
    <w:rsid w:val="00383A47"/>
    <w:rsid w:val="00383C24"/>
    <w:rsid w:val="00384394"/>
    <w:rsid w:val="003844C7"/>
    <w:rsid w:val="00384554"/>
    <w:rsid w:val="00384CB0"/>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1CAE"/>
    <w:rsid w:val="0039231E"/>
    <w:rsid w:val="00392465"/>
    <w:rsid w:val="00392676"/>
    <w:rsid w:val="0039281F"/>
    <w:rsid w:val="00392AB3"/>
    <w:rsid w:val="00393103"/>
    <w:rsid w:val="003934BB"/>
    <w:rsid w:val="003935EB"/>
    <w:rsid w:val="00393AE9"/>
    <w:rsid w:val="00393B86"/>
    <w:rsid w:val="00394AD3"/>
    <w:rsid w:val="00394E81"/>
    <w:rsid w:val="00395C5E"/>
    <w:rsid w:val="00396054"/>
    <w:rsid w:val="0039630B"/>
    <w:rsid w:val="0039676D"/>
    <w:rsid w:val="00396785"/>
    <w:rsid w:val="003967C7"/>
    <w:rsid w:val="00396F16"/>
    <w:rsid w:val="003971A1"/>
    <w:rsid w:val="0039776C"/>
    <w:rsid w:val="00397A1E"/>
    <w:rsid w:val="00397A2F"/>
    <w:rsid w:val="003A00F5"/>
    <w:rsid w:val="003A019F"/>
    <w:rsid w:val="003A03C6"/>
    <w:rsid w:val="003A06EB"/>
    <w:rsid w:val="003A18FA"/>
    <w:rsid w:val="003A1AC6"/>
    <w:rsid w:val="003A2212"/>
    <w:rsid w:val="003A31C3"/>
    <w:rsid w:val="003A3577"/>
    <w:rsid w:val="003A375F"/>
    <w:rsid w:val="003A3AD6"/>
    <w:rsid w:val="003A4738"/>
    <w:rsid w:val="003A4E7E"/>
    <w:rsid w:val="003A5091"/>
    <w:rsid w:val="003A52CE"/>
    <w:rsid w:val="003A5951"/>
    <w:rsid w:val="003A619B"/>
    <w:rsid w:val="003A6B09"/>
    <w:rsid w:val="003A6EE7"/>
    <w:rsid w:val="003A6FBF"/>
    <w:rsid w:val="003A7087"/>
    <w:rsid w:val="003A711E"/>
    <w:rsid w:val="003A78B3"/>
    <w:rsid w:val="003A7A3A"/>
    <w:rsid w:val="003B0684"/>
    <w:rsid w:val="003B09A3"/>
    <w:rsid w:val="003B09BF"/>
    <w:rsid w:val="003B0DD5"/>
    <w:rsid w:val="003B0F88"/>
    <w:rsid w:val="003B10BC"/>
    <w:rsid w:val="003B115D"/>
    <w:rsid w:val="003B1356"/>
    <w:rsid w:val="003B138A"/>
    <w:rsid w:val="003B18E6"/>
    <w:rsid w:val="003B1FC6"/>
    <w:rsid w:val="003B2028"/>
    <w:rsid w:val="003B269D"/>
    <w:rsid w:val="003B2E7E"/>
    <w:rsid w:val="003B2F60"/>
    <w:rsid w:val="003B335B"/>
    <w:rsid w:val="003B33BB"/>
    <w:rsid w:val="003B371F"/>
    <w:rsid w:val="003B45F5"/>
    <w:rsid w:val="003B4E69"/>
    <w:rsid w:val="003B5A05"/>
    <w:rsid w:val="003B5BEB"/>
    <w:rsid w:val="003B612B"/>
    <w:rsid w:val="003B634A"/>
    <w:rsid w:val="003B6442"/>
    <w:rsid w:val="003B76E4"/>
    <w:rsid w:val="003B7D10"/>
    <w:rsid w:val="003C046D"/>
    <w:rsid w:val="003C05F6"/>
    <w:rsid w:val="003C0C8C"/>
    <w:rsid w:val="003C122B"/>
    <w:rsid w:val="003C1ACC"/>
    <w:rsid w:val="003C2110"/>
    <w:rsid w:val="003C268F"/>
    <w:rsid w:val="003C292E"/>
    <w:rsid w:val="003C2B0F"/>
    <w:rsid w:val="003C2CD6"/>
    <w:rsid w:val="003C2D39"/>
    <w:rsid w:val="003C3098"/>
    <w:rsid w:val="003C30C2"/>
    <w:rsid w:val="003C32C5"/>
    <w:rsid w:val="003C4131"/>
    <w:rsid w:val="003C43C7"/>
    <w:rsid w:val="003C46E5"/>
    <w:rsid w:val="003C4DEC"/>
    <w:rsid w:val="003C4E80"/>
    <w:rsid w:val="003C51DD"/>
    <w:rsid w:val="003C53A5"/>
    <w:rsid w:val="003C5A02"/>
    <w:rsid w:val="003C5BD7"/>
    <w:rsid w:val="003C5F3D"/>
    <w:rsid w:val="003C6050"/>
    <w:rsid w:val="003C6651"/>
    <w:rsid w:val="003C69BF"/>
    <w:rsid w:val="003C6CE3"/>
    <w:rsid w:val="003C6DF2"/>
    <w:rsid w:val="003C6E2D"/>
    <w:rsid w:val="003C7330"/>
    <w:rsid w:val="003C7A29"/>
    <w:rsid w:val="003C7CCF"/>
    <w:rsid w:val="003D0066"/>
    <w:rsid w:val="003D0129"/>
    <w:rsid w:val="003D01A2"/>
    <w:rsid w:val="003D0656"/>
    <w:rsid w:val="003D086D"/>
    <w:rsid w:val="003D0C6D"/>
    <w:rsid w:val="003D0F20"/>
    <w:rsid w:val="003D1551"/>
    <w:rsid w:val="003D19D8"/>
    <w:rsid w:val="003D1C41"/>
    <w:rsid w:val="003D21E0"/>
    <w:rsid w:val="003D2430"/>
    <w:rsid w:val="003D24A9"/>
    <w:rsid w:val="003D27EB"/>
    <w:rsid w:val="003D289B"/>
    <w:rsid w:val="003D2BB7"/>
    <w:rsid w:val="003D2D6A"/>
    <w:rsid w:val="003D2EE5"/>
    <w:rsid w:val="003D31E4"/>
    <w:rsid w:val="003D342A"/>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1364"/>
    <w:rsid w:val="003E1E8D"/>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36D"/>
    <w:rsid w:val="003F289A"/>
    <w:rsid w:val="003F2DDF"/>
    <w:rsid w:val="003F2E06"/>
    <w:rsid w:val="003F342B"/>
    <w:rsid w:val="003F347E"/>
    <w:rsid w:val="003F348D"/>
    <w:rsid w:val="003F3C46"/>
    <w:rsid w:val="003F4420"/>
    <w:rsid w:val="003F4A3E"/>
    <w:rsid w:val="003F4CF0"/>
    <w:rsid w:val="003F4D28"/>
    <w:rsid w:val="003F4FEC"/>
    <w:rsid w:val="003F50F9"/>
    <w:rsid w:val="003F5567"/>
    <w:rsid w:val="003F5588"/>
    <w:rsid w:val="003F57A0"/>
    <w:rsid w:val="003F58D3"/>
    <w:rsid w:val="003F5AEC"/>
    <w:rsid w:val="003F5AF3"/>
    <w:rsid w:val="003F6134"/>
    <w:rsid w:val="003F69A9"/>
    <w:rsid w:val="003F6A5C"/>
    <w:rsid w:val="003F6CC3"/>
    <w:rsid w:val="003F7316"/>
    <w:rsid w:val="003F744F"/>
    <w:rsid w:val="003F7520"/>
    <w:rsid w:val="003F7B00"/>
    <w:rsid w:val="003F7CDA"/>
    <w:rsid w:val="00400019"/>
    <w:rsid w:val="00400428"/>
    <w:rsid w:val="004007AB"/>
    <w:rsid w:val="00400959"/>
    <w:rsid w:val="0040097A"/>
    <w:rsid w:val="004010A1"/>
    <w:rsid w:val="00401200"/>
    <w:rsid w:val="0040142B"/>
    <w:rsid w:val="0040163F"/>
    <w:rsid w:val="00401963"/>
    <w:rsid w:val="00401A81"/>
    <w:rsid w:val="00401F8D"/>
    <w:rsid w:val="004020E2"/>
    <w:rsid w:val="00402230"/>
    <w:rsid w:val="004027E7"/>
    <w:rsid w:val="0040293D"/>
    <w:rsid w:val="00402974"/>
    <w:rsid w:val="00402A1D"/>
    <w:rsid w:val="00403557"/>
    <w:rsid w:val="00403649"/>
    <w:rsid w:val="00403F3D"/>
    <w:rsid w:val="0040442C"/>
    <w:rsid w:val="00404C4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0F12"/>
    <w:rsid w:val="0041120D"/>
    <w:rsid w:val="0041121E"/>
    <w:rsid w:val="0041168F"/>
    <w:rsid w:val="00411C57"/>
    <w:rsid w:val="004123BA"/>
    <w:rsid w:val="00412552"/>
    <w:rsid w:val="0041285C"/>
    <w:rsid w:val="004129AA"/>
    <w:rsid w:val="00412BB9"/>
    <w:rsid w:val="00412E1B"/>
    <w:rsid w:val="00413387"/>
    <w:rsid w:val="004135FB"/>
    <w:rsid w:val="00413B1E"/>
    <w:rsid w:val="00414420"/>
    <w:rsid w:val="0041464E"/>
    <w:rsid w:val="00414724"/>
    <w:rsid w:val="004149A4"/>
    <w:rsid w:val="00414AED"/>
    <w:rsid w:val="00414D12"/>
    <w:rsid w:val="00414F3E"/>
    <w:rsid w:val="004151DE"/>
    <w:rsid w:val="00415213"/>
    <w:rsid w:val="004152FA"/>
    <w:rsid w:val="0041571D"/>
    <w:rsid w:val="00415DAF"/>
    <w:rsid w:val="00415EF8"/>
    <w:rsid w:val="004160B9"/>
    <w:rsid w:val="00416A24"/>
    <w:rsid w:val="00416AA9"/>
    <w:rsid w:val="00416C84"/>
    <w:rsid w:val="00416E2B"/>
    <w:rsid w:val="0041703E"/>
    <w:rsid w:val="0041710C"/>
    <w:rsid w:val="00417D79"/>
    <w:rsid w:val="00417EE9"/>
    <w:rsid w:val="00417F9A"/>
    <w:rsid w:val="00417FDA"/>
    <w:rsid w:val="00420283"/>
    <w:rsid w:val="004203ED"/>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27E63"/>
    <w:rsid w:val="004308AE"/>
    <w:rsid w:val="00430932"/>
    <w:rsid w:val="00430DFD"/>
    <w:rsid w:val="00431386"/>
    <w:rsid w:val="00431536"/>
    <w:rsid w:val="004319D3"/>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9C"/>
    <w:rsid w:val="00434EBD"/>
    <w:rsid w:val="0043561E"/>
    <w:rsid w:val="00435F40"/>
    <w:rsid w:val="0043601C"/>
    <w:rsid w:val="0043616F"/>
    <w:rsid w:val="00437D3F"/>
    <w:rsid w:val="00437D4E"/>
    <w:rsid w:val="00437D5F"/>
    <w:rsid w:val="0044007A"/>
    <w:rsid w:val="00440148"/>
    <w:rsid w:val="004407D4"/>
    <w:rsid w:val="00440A5E"/>
    <w:rsid w:val="00440BE1"/>
    <w:rsid w:val="00441009"/>
    <w:rsid w:val="004415CF"/>
    <w:rsid w:val="0044222A"/>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4719A"/>
    <w:rsid w:val="004471C9"/>
    <w:rsid w:val="00450084"/>
    <w:rsid w:val="00450311"/>
    <w:rsid w:val="00450456"/>
    <w:rsid w:val="004509D6"/>
    <w:rsid w:val="004516C1"/>
    <w:rsid w:val="00451F5D"/>
    <w:rsid w:val="00452012"/>
    <w:rsid w:val="004522F8"/>
    <w:rsid w:val="0045288E"/>
    <w:rsid w:val="00452900"/>
    <w:rsid w:val="00452917"/>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9D6"/>
    <w:rsid w:val="00460D6D"/>
    <w:rsid w:val="00461171"/>
    <w:rsid w:val="00461474"/>
    <w:rsid w:val="00461EAB"/>
    <w:rsid w:val="00462CF6"/>
    <w:rsid w:val="00462E40"/>
    <w:rsid w:val="00463A2B"/>
    <w:rsid w:val="00463AF6"/>
    <w:rsid w:val="00463EDC"/>
    <w:rsid w:val="0046426A"/>
    <w:rsid w:val="00464657"/>
    <w:rsid w:val="0046497F"/>
    <w:rsid w:val="0046521E"/>
    <w:rsid w:val="00465358"/>
    <w:rsid w:val="004653D0"/>
    <w:rsid w:val="00465499"/>
    <w:rsid w:val="0046574D"/>
    <w:rsid w:val="00465BFD"/>
    <w:rsid w:val="00465C29"/>
    <w:rsid w:val="004663EA"/>
    <w:rsid w:val="0046649B"/>
    <w:rsid w:val="00466603"/>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33F"/>
    <w:rsid w:val="00473A24"/>
    <w:rsid w:val="00473B35"/>
    <w:rsid w:val="00474134"/>
    <w:rsid w:val="004749D7"/>
    <w:rsid w:val="00475225"/>
    <w:rsid w:val="00475798"/>
    <w:rsid w:val="00475945"/>
    <w:rsid w:val="00475E7B"/>
    <w:rsid w:val="0047602F"/>
    <w:rsid w:val="004763AF"/>
    <w:rsid w:val="004766BF"/>
    <w:rsid w:val="004769FC"/>
    <w:rsid w:val="00476D42"/>
    <w:rsid w:val="00476DD0"/>
    <w:rsid w:val="0047715F"/>
    <w:rsid w:val="00477246"/>
    <w:rsid w:val="004778A5"/>
    <w:rsid w:val="004778E3"/>
    <w:rsid w:val="00477C8D"/>
    <w:rsid w:val="00477E0A"/>
    <w:rsid w:val="00480592"/>
    <w:rsid w:val="00480852"/>
    <w:rsid w:val="00481555"/>
    <w:rsid w:val="00481959"/>
    <w:rsid w:val="004819A1"/>
    <w:rsid w:val="00481BB9"/>
    <w:rsid w:val="00481F80"/>
    <w:rsid w:val="00482107"/>
    <w:rsid w:val="00482456"/>
    <w:rsid w:val="00482487"/>
    <w:rsid w:val="004826D5"/>
    <w:rsid w:val="0048284A"/>
    <w:rsid w:val="00482942"/>
    <w:rsid w:val="004839B4"/>
    <w:rsid w:val="00483B0F"/>
    <w:rsid w:val="00483C3A"/>
    <w:rsid w:val="00483CDC"/>
    <w:rsid w:val="00483D3F"/>
    <w:rsid w:val="0048401C"/>
    <w:rsid w:val="0048420D"/>
    <w:rsid w:val="00484344"/>
    <w:rsid w:val="0048490A"/>
    <w:rsid w:val="00484A9F"/>
    <w:rsid w:val="00485177"/>
    <w:rsid w:val="004851D9"/>
    <w:rsid w:val="00485424"/>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3F3E"/>
    <w:rsid w:val="0049421E"/>
    <w:rsid w:val="00494355"/>
    <w:rsid w:val="004945BD"/>
    <w:rsid w:val="00494E6C"/>
    <w:rsid w:val="00494F39"/>
    <w:rsid w:val="00495089"/>
    <w:rsid w:val="004953F0"/>
    <w:rsid w:val="0049549E"/>
    <w:rsid w:val="004954B9"/>
    <w:rsid w:val="00495694"/>
    <w:rsid w:val="00495763"/>
    <w:rsid w:val="00495799"/>
    <w:rsid w:val="00495FAC"/>
    <w:rsid w:val="0049632C"/>
    <w:rsid w:val="00496348"/>
    <w:rsid w:val="004964C9"/>
    <w:rsid w:val="004965D9"/>
    <w:rsid w:val="00496688"/>
    <w:rsid w:val="004968CA"/>
    <w:rsid w:val="004969F6"/>
    <w:rsid w:val="00496B02"/>
    <w:rsid w:val="00496D14"/>
    <w:rsid w:val="004972C3"/>
    <w:rsid w:val="00497768"/>
    <w:rsid w:val="004978AD"/>
    <w:rsid w:val="00497BCE"/>
    <w:rsid w:val="00497C5E"/>
    <w:rsid w:val="004A0EE8"/>
    <w:rsid w:val="004A0EFE"/>
    <w:rsid w:val="004A1879"/>
    <w:rsid w:val="004A1EF5"/>
    <w:rsid w:val="004A205A"/>
    <w:rsid w:val="004A24E6"/>
    <w:rsid w:val="004A2A80"/>
    <w:rsid w:val="004A2CA9"/>
    <w:rsid w:val="004A2E08"/>
    <w:rsid w:val="004A2E25"/>
    <w:rsid w:val="004A2E6C"/>
    <w:rsid w:val="004A3540"/>
    <w:rsid w:val="004A3DD1"/>
    <w:rsid w:val="004A49A2"/>
    <w:rsid w:val="004A4FA3"/>
    <w:rsid w:val="004A519C"/>
    <w:rsid w:val="004A5293"/>
    <w:rsid w:val="004A62ED"/>
    <w:rsid w:val="004A64AF"/>
    <w:rsid w:val="004A6E59"/>
    <w:rsid w:val="004A73F1"/>
    <w:rsid w:val="004A75C0"/>
    <w:rsid w:val="004A77FD"/>
    <w:rsid w:val="004A7C05"/>
    <w:rsid w:val="004B021E"/>
    <w:rsid w:val="004B0229"/>
    <w:rsid w:val="004B022A"/>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00F"/>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3FEC"/>
    <w:rsid w:val="004C4374"/>
    <w:rsid w:val="004C4643"/>
    <w:rsid w:val="004C4C7E"/>
    <w:rsid w:val="004C4D9D"/>
    <w:rsid w:val="004C578B"/>
    <w:rsid w:val="004C60FA"/>
    <w:rsid w:val="004C6BE7"/>
    <w:rsid w:val="004C7697"/>
    <w:rsid w:val="004C7877"/>
    <w:rsid w:val="004D0853"/>
    <w:rsid w:val="004D0B71"/>
    <w:rsid w:val="004D149D"/>
    <w:rsid w:val="004D14B4"/>
    <w:rsid w:val="004D14DF"/>
    <w:rsid w:val="004D1552"/>
    <w:rsid w:val="004D1A9D"/>
    <w:rsid w:val="004D1C92"/>
    <w:rsid w:val="004D1CA1"/>
    <w:rsid w:val="004D28E7"/>
    <w:rsid w:val="004D2BFC"/>
    <w:rsid w:val="004D3185"/>
    <w:rsid w:val="004D3B15"/>
    <w:rsid w:val="004D3EB8"/>
    <w:rsid w:val="004D41B4"/>
    <w:rsid w:val="004D4547"/>
    <w:rsid w:val="004D46FB"/>
    <w:rsid w:val="004D48AE"/>
    <w:rsid w:val="004D4927"/>
    <w:rsid w:val="004D49C1"/>
    <w:rsid w:val="004D4ECF"/>
    <w:rsid w:val="004D50DA"/>
    <w:rsid w:val="004D5876"/>
    <w:rsid w:val="004D58BF"/>
    <w:rsid w:val="004D5A34"/>
    <w:rsid w:val="004D5E98"/>
    <w:rsid w:val="004D5F62"/>
    <w:rsid w:val="004D6254"/>
    <w:rsid w:val="004D630E"/>
    <w:rsid w:val="004D6567"/>
    <w:rsid w:val="004D6805"/>
    <w:rsid w:val="004D686F"/>
    <w:rsid w:val="004D6BE3"/>
    <w:rsid w:val="004D7230"/>
    <w:rsid w:val="004D7554"/>
    <w:rsid w:val="004D76E5"/>
    <w:rsid w:val="004D7E61"/>
    <w:rsid w:val="004E0135"/>
    <w:rsid w:val="004E03C9"/>
    <w:rsid w:val="004E05CD"/>
    <w:rsid w:val="004E0FEB"/>
    <w:rsid w:val="004E1164"/>
    <w:rsid w:val="004E1FCD"/>
    <w:rsid w:val="004E208B"/>
    <w:rsid w:val="004E227A"/>
    <w:rsid w:val="004E2576"/>
    <w:rsid w:val="004E29D6"/>
    <w:rsid w:val="004E2DEA"/>
    <w:rsid w:val="004E2F3D"/>
    <w:rsid w:val="004E3394"/>
    <w:rsid w:val="004E39C6"/>
    <w:rsid w:val="004E3CD1"/>
    <w:rsid w:val="004E3EC8"/>
    <w:rsid w:val="004E4B90"/>
    <w:rsid w:val="004E4E49"/>
    <w:rsid w:val="004E4E58"/>
    <w:rsid w:val="004E515A"/>
    <w:rsid w:val="004E53DF"/>
    <w:rsid w:val="004E5A3B"/>
    <w:rsid w:val="004E6078"/>
    <w:rsid w:val="004E66FA"/>
    <w:rsid w:val="004E6717"/>
    <w:rsid w:val="004E676C"/>
    <w:rsid w:val="004E6926"/>
    <w:rsid w:val="004E77D8"/>
    <w:rsid w:val="004E7835"/>
    <w:rsid w:val="004F0141"/>
    <w:rsid w:val="004F0B1B"/>
    <w:rsid w:val="004F0B69"/>
    <w:rsid w:val="004F1529"/>
    <w:rsid w:val="004F1580"/>
    <w:rsid w:val="004F1BDF"/>
    <w:rsid w:val="004F1CBE"/>
    <w:rsid w:val="004F202F"/>
    <w:rsid w:val="004F2877"/>
    <w:rsid w:val="004F3430"/>
    <w:rsid w:val="004F362E"/>
    <w:rsid w:val="004F373D"/>
    <w:rsid w:val="004F396C"/>
    <w:rsid w:val="004F3FC3"/>
    <w:rsid w:val="004F4049"/>
    <w:rsid w:val="004F404D"/>
    <w:rsid w:val="004F41CC"/>
    <w:rsid w:val="004F45C8"/>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AFC"/>
    <w:rsid w:val="004F7B62"/>
    <w:rsid w:val="004F7BED"/>
    <w:rsid w:val="004F7CAB"/>
    <w:rsid w:val="005008CC"/>
    <w:rsid w:val="00501614"/>
    <w:rsid w:val="00501ADB"/>
    <w:rsid w:val="00501C23"/>
    <w:rsid w:val="00501CD0"/>
    <w:rsid w:val="005020CF"/>
    <w:rsid w:val="005020DC"/>
    <w:rsid w:val="00503546"/>
    <w:rsid w:val="005042D1"/>
    <w:rsid w:val="00504721"/>
    <w:rsid w:val="005049B0"/>
    <w:rsid w:val="00504D4E"/>
    <w:rsid w:val="00506031"/>
    <w:rsid w:val="0050697A"/>
    <w:rsid w:val="00506B5B"/>
    <w:rsid w:val="00506BE2"/>
    <w:rsid w:val="0050741B"/>
    <w:rsid w:val="005079E3"/>
    <w:rsid w:val="00510296"/>
    <w:rsid w:val="00510397"/>
    <w:rsid w:val="00510587"/>
    <w:rsid w:val="005106A3"/>
    <w:rsid w:val="005109E5"/>
    <w:rsid w:val="00511984"/>
    <w:rsid w:val="0051297B"/>
    <w:rsid w:val="005134E0"/>
    <w:rsid w:val="005134EE"/>
    <w:rsid w:val="005136E6"/>
    <w:rsid w:val="00513FEA"/>
    <w:rsid w:val="00514200"/>
    <w:rsid w:val="005143CA"/>
    <w:rsid w:val="0051457C"/>
    <w:rsid w:val="005149CD"/>
    <w:rsid w:val="00515794"/>
    <w:rsid w:val="00516BA6"/>
    <w:rsid w:val="005175C0"/>
    <w:rsid w:val="00517940"/>
    <w:rsid w:val="00517ACE"/>
    <w:rsid w:val="005207C6"/>
    <w:rsid w:val="005208CE"/>
    <w:rsid w:val="00520FAC"/>
    <w:rsid w:val="00521A75"/>
    <w:rsid w:val="00521C35"/>
    <w:rsid w:val="00521C73"/>
    <w:rsid w:val="00521D5D"/>
    <w:rsid w:val="005220C5"/>
    <w:rsid w:val="00522491"/>
    <w:rsid w:val="00522CFA"/>
    <w:rsid w:val="005233B3"/>
    <w:rsid w:val="005239C0"/>
    <w:rsid w:val="0052448B"/>
    <w:rsid w:val="005245D6"/>
    <w:rsid w:val="00524909"/>
    <w:rsid w:val="00524D29"/>
    <w:rsid w:val="00525489"/>
    <w:rsid w:val="00525614"/>
    <w:rsid w:val="0052568C"/>
    <w:rsid w:val="00525A48"/>
    <w:rsid w:val="00525A4B"/>
    <w:rsid w:val="00525D91"/>
    <w:rsid w:val="0052622C"/>
    <w:rsid w:val="005262B3"/>
    <w:rsid w:val="00526F9A"/>
    <w:rsid w:val="0052701F"/>
    <w:rsid w:val="0052722F"/>
    <w:rsid w:val="0052724B"/>
    <w:rsid w:val="00527AEC"/>
    <w:rsid w:val="00527CA8"/>
    <w:rsid w:val="00527DA1"/>
    <w:rsid w:val="00527E8C"/>
    <w:rsid w:val="00527F22"/>
    <w:rsid w:val="005303FF"/>
    <w:rsid w:val="00530405"/>
    <w:rsid w:val="00530BBB"/>
    <w:rsid w:val="00530D9F"/>
    <w:rsid w:val="00530EFB"/>
    <w:rsid w:val="00531AF8"/>
    <w:rsid w:val="00531B7A"/>
    <w:rsid w:val="00531D78"/>
    <w:rsid w:val="00531EF2"/>
    <w:rsid w:val="00531F1A"/>
    <w:rsid w:val="0053208D"/>
    <w:rsid w:val="005323DF"/>
    <w:rsid w:val="00533559"/>
    <w:rsid w:val="00533562"/>
    <w:rsid w:val="0053386B"/>
    <w:rsid w:val="00533AB2"/>
    <w:rsid w:val="00533BB9"/>
    <w:rsid w:val="00533D52"/>
    <w:rsid w:val="00533DCC"/>
    <w:rsid w:val="00533DE5"/>
    <w:rsid w:val="005343E9"/>
    <w:rsid w:val="00534A7C"/>
    <w:rsid w:val="00534B05"/>
    <w:rsid w:val="00534B31"/>
    <w:rsid w:val="00534E25"/>
    <w:rsid w:val="00535202"/>
    <w:rsid w:val="00535B9C"/>
    <w:rsid w:val="00535C17"/>
    <w:rsid w:val="00535E04"/>
    <w:rsid w:val="00536105"/>
    <w:rsid w:val="00536CA4"/>
    <w:rsid w:val="00537265"/>
    <w:rsid w:val="0053783A"/>
    <w:rsid w:val="00537879"/>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B4C"/>
    <w:rsid w:val="00544C64"/>
    <w:rsid w:val="00544C95"/>
    <w:rsid w:val="0054514B"/>
    <w:rsid w:val="005452C9"/>
    <w:rsid w:val="00545789"/>
    <w:rsid w:val="00545CD9"/>
    <w:rsid w:val="005460A7"/>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A8A"/>
    <w:rsid w:val="00550BDF"/>
    <w:rsid w:val="00551510"/>
    <w:rsid w:val="00551A16"/>
    <w:rsid w:val="00551F1E"/>
    <w:rsid w:val="005523E3"/>
    <w:rsid w:val="00552692"/>
    <w:rsid w:val="00552A2A"/>
    <w:rsid w:val="00552A66"/>
    <w:rsid w:val="00553130"/>
    <w:rsid w:val="00553455"/>
    <w:rsid w:val="0055357C"/>
    <w:rsid w:val="005537CE"/>
    <w:rsid w:val="00553851"/>
    <w:rsid w:val="00553863"/>
    <w:rsid w:val="00553C5C"/>
    <w:rsid w:val="00553D3B"/>
    <w:rsid w:val="00553E63"/>
    <w:rsid w:val="00554214"/>
    <w:rsid w:val="00554287"/>
    <w:rsid w:val="005546C5"/>
    <w:rsid w:val="00554A16"/>
    <w:rsid w:val="00554A57"/>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6C8"/>
    <w:rsid w:val="00562CDE"/>
    <w:rsid w:val="00562EC9"/>
    <w:rsid w:val="005631FA"/>
    <w:rsid w:val="0056344E"/>
    <w:rsid w:val="00563624"/>
    <w:rsid w:val="00563930"/>
    <w:rsid w:val="0056397D"/>
    <w:rsid w:val="00563A1D"/>
    <w:rsid w:val="00563C20"/>
    <w:rsid w:val="00563DB8"/>
    <w:rsid w:val="005647BD"/>
    <w:rsid w:val="00564A8B"/>
    <w:rsid w:val="00564AEC"/>
    <w:rsid w:val="00564DF6"/>
    <w:rsid w:val="00565436"/>
    <w:rsid w:val="0056571E"/>
    <w:rsid w:val="0056663D"/>
    <w:rsid w:val="00566670"/>
    <w:rsid w:val="005668C9"/>
    <w:rsid w:val="00566BAD"/>
    <w:rsid w:val="00566D4C"/>
    <w:rsid w:val="00566E12"/>
    <w:rsid w:val="005670BA"/>
    <w:rsid w:val="005676E2"/>
    <w:rsid w:val="00567715"/>
    <w:rsid w:val="00567BB2"/>
    <w:rsid w:val="00567E77"/>
    <w:rsid w:val="00570233"/>
    <w:rsid w:val="00570343"/>
    <w:rsid w:val="00570581"/>
    <w:rsid w:val="0057078A"/>
    <w:rsid w:val="00570CEA"/>
    <w:rsid w:val="00570D81"/>
    <w:rsid w:val="00570F16"/>
    <w:rsid w:val="00571258"/>
    <w:rsid w:val="005712C3"/>
    <w:rsid w:val="005713FD"/>
    <w:rsid w:val="00571934"/>
    <w:rsid w:val="00571B57"/>
    <w:rsid w:val="00571E86"/>
    <w:rsid w:val="00572567"/>
    <w:rsid w:val="00572A6B"/>
    <w:rsid w:val="00572D73"/>
    <w:rsid w:val="00572FC4"/>
    <w:rsid w:val="00573752"/>
    <w:rsid w:val="00573A0F"/>
    <w:rsid w:val="00573AB6"/>
    <w:rsid w:val="00573CC2"/>
    <w:rsid w:val="00574024"/>
    <w:rsid w:val="005752DE"/>
    <w:rsid w:val="0057576A"/>
    <w:rsid w:val="00575AF5"/>
    <w:rsid w:val="00576873"/>
    <w:rsid w:val="00576875"/>
    <w:rsid w:val="005768D0"/>
    <w:rsid w:val="00576A96"/>
    <w:rsid w:val="00577224"/>
    <w:rsid w:val="00577BB3"/>
    <w:rsid w:val="00577CE1"/>
    <w:rsid w:val="005803C8"/>
    <w:rsid w:val="005807EF"/>
    <w:rsid w:val="00580A79"/>
    <w:rsid w:val="005814BF"/>
    <w:rsid w:val="005814DB"/>
    <w:rsid w:val="005815B2"/>
    <w:rsid w:val="00581847"/>
    <w:rsid w:val="00581A3B"/>
    <w:rsid w:val="00581C3A"/>
    <w:rsid w:val="00582296"/>
    <w:rsid w:val="00582A15"/>
    <w:rsid w:val="00582A63"/>
    <w:rsid w:val="00582B29"/>
    <w:rsid w:val="00582EC5"/>
    <w:rsid w:val="00583192"/>
    <w:rsid w:val="005835DC"/>
    <w:rsid w:val="00583D21"/>
    <w:rsid w:val="00583E03"/>
    <w:rsid w:val="00584E44"/>
    <w:rsid w:val="00585205"/>
    <w:rsid w:val="00585BD8"/>
    <w:rsid w:val="00585C73"/>
    <w:rsid w:val="00585FA6"/>
    <w:rsid w:val="00585FFA"/>
    <w:rsid w:val="00586302"/>
    <w:rsid w:val="0058634D"/>
    <w:rsid w:val="00586578"/>
    <w:rsid w:val="00586A1B"/>
    <w:rsid w:val="005872AA"/>
    <w:rsid w:val="00587621"/>
    <w:rsid w:val="00590921"/>
    <w:rsid w:val="005909AF"/>
    <w:rsid w:val="0059174A"/>
    <w:rsid w:val="00591CC5"/>
    <w:rsid w:val="005923D2"/>
    <w:rsid w:val="0059244F"/>
    <w:rsid w:val="00592649"/>
    <w:rsid w:val="00592D0A"/>
    <w:rsid w:val="00592E7C"/>
    <w:rsid w:val="005939A2"/>
    <w:rsid w:val="00593C2D"/>
    <w:rsid w:val="00593DF8"/>
    <w:rsid w:val="00593F55"/>
    <w:rsid w:val="005940A0"/>
    <w:rsid w:val="00594327"/>
    <w:rsid w:val="005943C7"/>
    <w:rsid w:val="005949CB"/>
    <w:rsid w:val="00594A01"/>
    <w:rsid w:val="00594D72"/>
    <w:rsid w:val="0059517C"/>
    <w:rsid w:val="0059523F"/>
    <w:rsid w:val="00595431"/>
    <w:rsid w:val="00595516"/>
    <w:rsid w:val="00595861"/>
    <w:rsid w:val="00595981"/>
    <w:rsid w:val="005959E8"/>
    <w:rsid w:val="00595D75"/>
    <w:rsid w:val="00595E02"/>
    <w:rsid w:val="00596482"/>
    <w:rsid w:val="005966F2"/>
    <w:rsid w:val="005967E5"/>
    <w:rsid w:val="005974DA"/>
    <w:rsid w:val="00597687"/>
    <w:rsid w:val="00597716"/>
    <w:rsid w:val="005A0A95"/>
    <w:rsid w:val="005A0F7E"/>
    <w:rsid w:val="005A0FF1"/>
    <w:rsid w:val="005A1031"/>
    <w:rsid w:val="005A1932"/>
    <w:rsid w:val="005A1F4B"/>
    <w:rsid w:val="005A211C"/>
    <w:rsid w:val="005A24A7"/>
    <w:rsid w:val="005A2FF8"/>
    <w:rsid w:val="005A32B9"/>
    <w:rsid w:val="005A33B2"/>
    <w:rsid w:val="005A344A"/>
    <w:rsid w:val="005A3490"/>
    <w:rsid w:val="005A359A"/>
    <w:rsid w:val="005A37A9"/>
    <w:rsid w:val="005A3A9A"/>
    <w:rsid w:val="005A3B7A"/>
    <w:rsid w:val="005A3F25"/>
    <w:rsid w:val="005A4543"/>
    <w:rsid w:val="005A4841"/>
    <w:rsid w:val="005A4B1F"/>
    <w:rsid w:val="005A4F12"/>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06AE"/>
    <w:rsid w:val="005B103D"/>
    <w:rsid w:val="005B14B1"/>
    <w:rsid w:val="005B17CF"/>
    <w:rsid w:val="005B1A9E"/>
    <w:rsid w:val="005B1BEB"/>
    <w:rsid w:val="005B1D3B"/>
    <w:rsid w:val="005B2012"/>
    <w:rsid w:val="005B21BA"/>
    <w:rsid w:val="005B2B9F"/>
    <w:rsid w:val="005B2E20"/>
    <w:rsid w:val="005B36AA"/>
    <w:rsid w:val="005B3E3B"/>
    <w:rsid w:val="005B422F"/>
    <w:rsid w:val="005B4A59"/>
    <w:rsid w:val="005B4D2C"/>
    <w:rsid w:val="005B4EA9"/>
    <w:rsid w:val="005B4F49"/>
    <w:rsid w:val="005B52B2"/>
    <w:rsid w:val="005B59D1"/>
    <w:rsid w:val="005B5AE6"/>
    <w:rsid w:val="005B5E32"/>
    <w:rsid w:val="005B5F3B"/>
    <w:rsid w:val="005B636E"/>
    <w:rsid w:val="005B6805"/>
    <w:rsid w:val="005B692E"/>
    <w:rsid w:val="005B709E"/>
    <w:rsid w:val="005B71EE"/>
    <w:rsid w:val="005B728B"/>
    <w:rsid w:val="005B79B6"/>
    <w:rsid w:val="005B7A4F"/>
    <w:rsid w:val="005B7E6E"/>
    <w:rsid w:val="005C0196"/>
    <w:rsid w:val="005C01A3"/>
    <w:rsid w:val="005C0287"/>
    <w:rsid w:val="005C0C47"/>
    <w:rsid w:val="005C1030"/>
    <w:rsid w:val="005C13F9"/>
    <w:rsid w:val="005C14BC"/>
    <w:rsid w:val="005C1BAA"/>
    <w:rsid w:val="005C2520"/>
    <w:rsid w:val="005C291D"/>
    <w:rsid w:val="005C2AE6"/>
    <w:rsid w:val="005C2BF4"/>
    <w:rsid w:val="005C2D6A"/>
    <w:rsid w:val="005C2D97"/>
    <w:rsid w:val="005C31A5"/>
    <w:rsid w:val="005C32B7"/>
    <w:rsid w:val="005C34D5"/>
    <w:rsid w:val="005C34F9"/>
    <w:rsid w:val="005C38D3"/>
    <w:rsid w:val="005C3C58"/>
    <w:rsid w:val="005C3E9F"/>
    <w:rsid w:val="005C3F78"/>
    <w:rsid w:val="005C4221"/>
    <w:rsid w:val="005C4E71"/>
    <w:rsid w:val="005C541B"/>
    <w:rsid w:val="005C5736"/>
    <w:rsid w:val="005C5B1C"/>
    <w:rsid w:val="005C5C84"/>
    <w:rsid w:val="005C5CED"/>
    <w:rsid w:val="005C60B9"/>
    <w:rsid w:val="005C63F4"/>
    <w:rsid w:val="005C6C09"/>
    <w:rsid w:val="005C6F2A"/>
    <w:rsid w:val="005C7355"/>
    <w:rsid w:val="005C7DE1"/>
    <w:rsid w:val="005D0241"/>
    <w:rsid w:val="005D02FF"/>
    <w:rsid w:val="005D0E70"/>
    <w:rsid w:val="005D128A"/>
    <w:rsid w:val="005D165A"/>
    <w:rsid w:val="005D1DD7"/>
    <w:rsid w:val="005D209C"/>
    <w:rsid w:val="005D2212"/>
    <w:rsid w:val="005D2628"/>
    <w:rsid w:val="005D3038"/>
    <w:rsid w:val="005D355F"/>
    <w:rsid w:val="005D3961"/>
    <w:rsid w:val="005D3D17"/>
    <w:rsid w:val="005D4C54"/>
    <w:rsid w:val="005D52A9"/>
    <w:rsid w:val="005D5484"/>
    <w:rsid w:val="005D5E4E"/>
    <w:rsid w:val="005D6A99"/>
    <w:rsid w:val="005D7286"/>
    <w:rsid w:val="005D7613"/>
    <w:rsid w:val="005E094E"/>
    <w:rsid w:val="005E1218"/>
    <w:rsid w:val="005E1604"/>
    <w:rsid w:val="005E1816"/>
    <w:rsid w:val="005E250A"/>
    <w:rsid w:val="005E254D"/>
    <w:rsid w:val="005E28F1"/>
    <w:rsid w:val="005E2928"/>
    <w:rsid w:val="005E292C"/>
    <w:rsid w:val="005E307F"/>
    <w:rsid w:val="005E35DA"/>
    <w:rsid w:val="005E35FD"/>
    <w:rsid w:val="005E3C76"/>
    <w:rsid w:val="005E3CC6"/>
    <w:rsid w:val="005E3D46"/>
    <w:rsid w:val="005E3EC0"/>
    <w:rsid w:val="005E401D"/>
    <w:rsid w:val="005E448B"/>
    <w:rsid w:val="005E4587"/>
    <w:rsid w:val="005E4816"/>
    <w:rsid w:val="005E48A7"/>
    <w:rsid w:val="005E48FE"/>
    <w:rsid w:val="005E4CA8"/>
    <w:rsid w:val="005E4D22"/>
    <w:rsid w:val="005E584E"/>
    <w:rsid w:val="005E67E6"/>
    <w:rsid w:val="005E686E"/>
    <w:rsid w:val="005E68FD"/>
    <w:rsid w:val="005E6CD9"/>
    <w:rsid w:val="005E705D"/>
    <w:rsid w:val="005E73C4"/>
    <w:rsid w:val="005E7B8E"/>
    <w:rsid w:val="005E7DAD"/>
    <w:rsid w:val="005F01A1"/>
    <w:rsid w:val="005F0B04"/>
    <w:rsid w:val="005F0EDE"/>
    <w:rsid w:val="005F11F4"/>
    <w:rsid w:val="005F12FD"/>
    <w:rsid w:val="005F1514"/>
    <w:rsid w:val="005F156D"/>
    <w:rsid w:val="005F166B"/>
    <w:rsid w:val="005F1D45"/>
    <w:rsid w:val="005F1F06"/>
    <w:rsid w:val="005F22F3"/>
    <w:rsid w:val="005F2651"/>
    <w:rsid w:val="005F2A18"/>
    <w:rsid w:val="005F2E79"/>
    <w:rsid w:val="005F3097"/>
    <w:rsid w:val="005F35DE"/>
    <w:rsid w:val="005F39DE"/>
    <w:rsid w:val="005F3B21"/>
    <w:rsid w:val="005F484A"/>
    <w:rsid w:val="005F488B"/>
    <w:rsid w:val="005F4CD3"/>
    <w:rsid w:val="005F510F"/>
    <w:rsid w:val="005F53F6"/>
    <w:rsid w:val="005F5821"/>
    <w:rsid w:val="005F5C1C"/>
    <w:rsid w:val="005F604A"/>
    <w:rsid w:val="005F6604"/>
    <w:rsid w:val="005F6852"/>
    <w:rsid w:val="005F78BC"/>
    <w:rsid w:val="005F796E"/>
    <w:rsid w:val="005F7B61"/>
    <w:rsid w:val="006002C1"/>
    <w:rsid w:val="00600BE6"/>
    <w:rsid w:val="00600D47"/>
    <w:rsid w:val="00600E90"/>
    <w:rsid w:val="0060163B"/>
    <w:rsid w:val="00602426"/>
    <w:rsid w:val="00602457"/>
    <w:rsid w:val="00602956"/>
    <w:rsid w:val="00602B7B"/>
    <w:rsid w:val="00602DD2"/>
    <w:rsid w:val="006032A9"/>
    <w:rsid w:val="00603C4E"/>
    <w:rsid w:val="00603CAE"/>
    <w:rsid w:val="00603F94"/>
    <w:rsid w:val="0060441A"/>
    <w:rsid w:val="006044D5"/>
    <w:rsid w:val="0060548B"/>
    <w:rsid w:val="006054E6"/>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6E69"/>
    <w:rsid w:val="00617096"/>
    <w:rsid w:val="00617975"/>
    <w:rsid w:val="006200F7"/>
    <w:rsid w:val="00620532"/>
    <w:rsid w:val="00620A8E"/>
    <w:rsid w:val="00620CFE"/>
    <w:rsid w:val="00620E2A"/>
    <w:rsid w:val="00620F2E"/>
    <w:rsid w:val="00621285"/>
    <w:rsid w:val="0062155F"/>
    <w:rsid w:val="00621561"/>
    <w:rsid w:val="006215CB"/>
    <w:rsid w:val="00621EE8"/>
    <w:rsid w:val="00621FE5"/>
    <w:rsid w:val="00622479"/>
    <w:rsid w:val="00622568"/>
    <w:rsid w:val="00622703"/>
    <w:rsid w:val="0062292D"/>
    <w:rsid w:val="00623C4C"/>
    <w:rsid w:val="00624588"/>
    <w:rsid w:val="00624BB9"/>
    <w:rsid w:val="006253A6"/>
    <w:rsid w:val="00625521"/>
    <w:rsid w:val="0062616E"/>
    <w:rsid w:val="00626232"/>
    <w:rsid w:val="00626379"/>
    <w:rsid w:val="0062673B"/>
    <w:rsid w:val="00626AB9"/>
    <w:rsid w:val="00627144"/>
    <w:rsid w:val="00627F5C"/>
    <w:rsid w:val="00630297"/>
    <w:rsid w:val="0063065F"/>
    <w:rsid w:val="00630750"/>
    <w:rsid w:val="00630B0D"/>
    <w:rsid w:val="00630BA0"/>
    <w:rsid w:val="00630C59"/>
    <w:rsid w:val="00631405"/>
    <w:rsid w:val="00631B59"/>
    <w:rsid w:val="00631C65"/>
    <w:rsid w:val="00631FB9"/>
    <w:rsid w:val="006320DB"/>
    <w:rsid w:val="006321EF"/>
    <w:rsid w:val="00632270"/>
    <w:rsid w:val="0063286F"/>
    <w:rsid w:val="00632EE2"/>
    <w:rsid w:val="00632F81"/>
    <w:rsid w:val="006331A9"/>
    <w:rsid w:val="006339DB"/>
    <w:rsid w:val="00633A78"/>
    <w:rsid w:val="00633E04"/>
    <w:rsid w:val="00633EC4"/>
    <w:rsid w:val="0063488E"/>
    <w:rsid w:val="00634B08"/>
    <w:rsid w:val="00634E6F"/>
    <w:rsid w:val="00635448"/>
    <w:rsid w:val="006362DD"/>
    <w:rsid w:val="0063636C"/>
    <w:rsid w:val="0063637D"/>
    <w:rsid w:val="00636432"/>
    <w:rsid w:val="00636673"/>
    <w:rsid w:val="0063761C"/>
    <w:rsid w:val="0063762C"/>
    <w:rsid w:val="00637DD5"/>
    <w:rsid w:val="00637E10"/>
    <w:rsid w:val="00637EB6"/>
    <w:rsid w:val="006400E4"/>
    <w:rsid w:val="00640173"/>
    <w:rsid w:val="00640332"/>
    <w:rsid w:val="0064171D"/>
    <w:rsid w:val="00641DB9"/>
    <w:rsid w:val="00641E5E"/>
    <w:rsid w:val="006421D6"/>
    <w:rsid w:val="00642743"/>
    <w:rsid w:val="0064286B"/>
    <w:rsid w:val="00642879"/>
    <w:rsid w:val="00642A8C"/>
    <w:rsid w:val="00642D30"/>
    <w:rsid w:val="00643388"/>
    <w:rsid w:val="00643860"/>
    <w:rsid w:val="00643B34"/>
    <w:rsid w:val="00643C32"/>
    <w:rsid w:val="00643E13"/>
    <w:rsid w:val="00644219"/>
    <w:rsid w:val="0064448B"/>
    <w:rsid w:val="006446FA"/>
    <w:rsid w:val="00644C5E"/>
    <w:rsid w:val="006456B1"/>
    <w:rsid w:val="00645BFC"/>
    <w:rsid w:val="00645F17"/>
    <w:rsid w:val="00646183"/>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1D66"/>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771"/>
    <w:rsid w:val="00656B63"/>
    <w:rsid w:val="00656B79"/>
    <w:rsid w:val="00656D7E"/>
    <w:rsid w:val="00656E99"/>
    <w:rsid w:val="00656F6D"/>
    <w:rsid w:val="00657266"/>
    <w:rsid w:val="00657A73"/>
    <w:rsid w:val="00657B32"/>
    <w:rsid w:val="00657D3A"/>
    <w:rsid w:val="00657F6F"/>
    <w:rsid w:val="00660319"/>
    <w:rsid w:val="006606CE"/>
    <w:rsid w:val="0066090C"/>
    <w:rsid w:val="00660944"/>
    <w:rsid w:val="00660F51"/>
    <w:rsid w:val="0066144F"/>
    <w:rsid w:val="00661911"/>
    <w:rsid w:val="006619A4"/>
    <w:rsid w:val="00662038"/>
    <w:rsid w:val="0066224D"/>
    <w:rsid w:val="006629C3"/>
    <w:rsid w:val="006632A6"/>
    <w:rsid w:val="00663A2F"/>
    <w:rsid w:val="00663C16"/>
    <w:rsid w:val="00664181"/>
    <w:rsid w:val="00664A9E"/>
    <w:rsid w:val="00664FB9"/>
    <w:rsid w:val="00665E10"/>
    <w:rsid w:val="00665FC6"/>
    <w:rsid w:val="006663E6"/>
    <w:rsid w:val="00666D32"/>
    <w:rsid w:val="006673F3"/>
    <w:rsid w:val="006675AA"/>
    <w:rsid w:val="00667738"/>
    <w:rsid w:val="00667B46"/>
    <w:rsid w:val="00667B49"/>
    <w:rsid w:val="00667BBE"/>
    <w:rsid w:val="00667E2D"/>
    <w:rsid w:val="006701AB"/>
    <w:rsid w:val="00671E07"/>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C13"/>
    <w:rsid w:val="00675EDB"/>
    <w:rsid w:val="00676A1C"/>
    <w:rsid w:val="00676B3E"/>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27CE"/>
    <w:rsid w:val="0068357C"/>
    <w:rsid w:val="006837EC"/>
    <w:rsid w:val="006839B1"/>
    <w:rsid w:val="006839DD"/>
    <w:rsid w:val="00683BA3"/>
    <w:rsid w:val="00683FDE"/>
    <w:rsid w:val="00684083"/>
    <w:rsid w:val="0068444E"/>
    <w:rsid w:val="00684616"/>
    <w:rsid w:val="00685B08"/>
    <w:rsid w:val="00686534"/>
    <w:rsid w:val="00686550"/>
    <w:rsid w:val="006865BF"/>
    <w:rsid w:val="006866F3"/>
    <w:rsid w:val="00686B44"/>
    <w:rsid w:val="00687001"/>
    <w:rsid w:val="00687395"/>
    <w:rsid w:val="00687441"/>
    <w:rsid w:val="00687529"/>
    <w:rsid w:val="0068755A"/>
    <w:rsid w:val="00687F33"/>
    <w:rsid w:val="00690C25"/>
    <w:rsid w:val="00690E1B"/>
    <w:rsid w:val="00691427"/>
    <w:rsid w:val="00691433"/>
    <w:rsid w:val="00691660"/>
    <w:rsid w:val="00691923"/>
    <w:rsid w:val="00691D19"/>
    <w:rsid w:val="006920D5"/>
    <w:rsid w:val="00692231"/>
    <w:rsid w:val="006925BC"/>
    <w:rsid w:val="006936D7"/>
    <w:rsid w:val="006938B6"/>
    <w:rsid w:val="00694253"/>
    <w:rsid w:val="0069566E"/>
    <w:rsid w:val="006958AA"/>
    <w:rsid w:val="00695CDC"/>
    <w:rsid w:val="00695E1A"/>
    <w:rsid w:val="00695E83"/>
    <w:rsid w:val="006964EA"/>
    <w:rsid w:val="00696634"/>
    <w:rsid w:val="00696B87"/>
    <w:rsid w:val="00697023"/>
    <w:rsid w:val="0069718D"/>
    <w:rsid w:val="00697334"/>
    <w:rsid w:val="00697924"/>
    <w:rsid w:val="006A0627"/>
    <w:rsid w:val="006A11D9"/>
    <w:rsid w:val="006A145C"/>
    <w:rsid w:val="006A260F"/>
    <w:rsid w:val="006A30CC"/>
    <w:rsid w:val="006A3859"/>
    <w:rsid w:val="006A3903"/>
    <w:rsid w:val="006A39CA"/>
    <w:rsid w:val="006A46DF"/>
    <w:rsid w:val="006A4814"/>
    <w:rsid w:val="006A4C0E"/>
    <w:rsid w:val="006A4F2D"/>
    <w:rsid w:val="006A514B"/>
    <w:rsid w:val="006A55AF"/>
    <w:rsid w:val="006A5A3B"/>
    <w:rsid w:val="006A5B5B"/>
    <w:rsid w:val="006A5B66"/>
    <w:rsid w:val="006A607B"/>
    <w:rsid w:val="006A65A6"/>
    <w:rsid w:val="006A6955"/>
    <w:rsid w:val="006A6F7A"/>
    <w:rsid w:val="006A77E3"/>
    <w:rsid w:val="006A7F8D"/>
    <w:rsid w:val="006B0BB8"/>
    <w:rsid w:val="006B0D73"/>
    <w:rsid w:val="006B1201"/>
    <w:rsid w:val="006B171C"/>
    <w:rsid w:val="006B1D93"/>
    <w:rsid w:val="006B1E08"/>
    <w:rsid w:val="006B25C7"/>
    <w:rsid w:val="006B261C"/>
    <w:rsid w:val="006B2E8B"/>
    <w:rsid w:val="006B2F48"/>
    <w:rsid w:val="006B310D"/>
    <w:rsid w:val="006B35C0"/>
    <w:rsid w:val="006B3AD7"/>
    <w:rsid w:val="006B3F94"/>
    <w:rsid w:val="006B4043"/>
    <w:rsid w:val="006B4247"/>
    <w:rsid w:val="006B4501"/>
    <w:rsid w:val="006B476D"/>
    <w:rsid w:val="006B47AF"/>
    <w:rsid w:val="006B4823"/>
    <w:rsid w:val="006B4B50"/>
    <w:rsid w:val="006B4B9A"/>
    <w:rsid w:val="006B4F72"/>
    <w:rsid w:val="006B510D"/>
    <w:rsid w:val="006B5C1C"/>
    <w:rsid w:val="006B64AF"/>
    <w:rsid w:val="006B695C"/>
    <w:rsid w:val="006B6E03"/>
    <w:rsid w:val="006B7045"/>
    <w:rsid w:val="006B732A"/>
    <w:rsid w:val="006B7423"/>
    <w:rsid w:val="006C011B"/>
    <w:rsid w:val="006C01C6"/>
    <w:rsid w:val="006C0409"/>
    <w:rsid w:val="006C09DC"/>
    <w:rsid w:val="006C0B92"/>
    <w:rsid w:val="006C0F91"/>
    <w:rsid w:val="006C1CAB"/>
    <w:rsid w:val="006C2285"/>
    <w:rsid w:val="006C2891"/>
    <w:rsid w:val="006C2992"/>
    <w:rsid w:val="006C2D7B"/>
    <w:rsid w:val="006C30F2"/>
    <w:rsid w:val="006C33C9"/>
    <w:rsid w:val="006C3470"/>
    <w:rsid w:val="006C37D9"/>
    <w:rsid w:val="006C3A27"/>
    <w:rsid w:val="006C3A52"/>
    <w:rsid w:val="006C3B41"/>
    <w:rsid w:val="006C431F"/>
    <w:rsid w:val="006C43A5"/>
    <w:rsid w:val="006C465F"/>
    <w:rsid w:val="006C4B8C"/>
    <w:rsid w:val="006C5632"/>
    <w:rsid w:val="006C568F"/>
    <w:rsid w:val="006C5A19"/>
    <w:rsid w:val="006C5BA8"/>
    <w:rsid w:val="006C5C0A"/>
    <w:rsid w:val="006C5E91"/>
    <w:rsid w:val="006C615C"/>
    <w:rsid w:val="006C694D"/>
    <w:rsid w:val="006C6AC7"/>
    <w:rsid w:val="006C6CEB"/>
    <w:rsid w:val="006C6E5D"/>
    <w:rsid w:val="006C6F7D"/>
    <w:rsid w:val="006C72E0"/>
    <w:rsid w:val="006C7691"/>
    <w:rsid w:val="006C7875"/>
    <w:rsid w:val="006C7D83"/>
    <w:rsid w:val="006D037E"/>
    <w:rsid w:val="006D04AD"/>
    <w:rsid w:val="006D08F5"/>
    <w:rsid w:val="006D11C3"/>
    <w:rsid w:val="006D12DA"/>
    <w:rsid w:val="006D190A"/>
    <w:rsid w:val="006D1B1C"/>
    <w:rsid w:val="006D1D36"/>
    <w:rsid w:val="006D2024"/>
    <w:rsid w:val="006D227A"/>
    <w:rsid w:val="006D228F"/>
    <w:rsid w:val="006D22ED"/>
    <w:rsid w:val="006D25CB"/>
    <w:rsid w:val="006D2F35"/>
    <w:rsid w:val="006D321F"/>
    <w:rsid w:val="006D3952"/>
    <w:rsid w:val="006D3A37"/>
    <w:rsid w:val="006D42E4"/>
    <w:rsid w:val="006D4360"/>
    <w:rsid w:val="006D4C03"/>
    <w:rsid w:val="006D4E4C"/>
    <w:rsid w:val="006D4EB6"/>
    <w:rsid w:val="006D5233"/>
    <w:rsid w:val="006D533E"/>
    <w:rsid w:val="006D572E"/>
    <w:rsid w:val="006D600D"/>
    <w:rsid w:val="006D6138"/>
    <w:rsid w:val="006D6171"/>
    <w:rsid w:val="006D630C"/>
    <w:rsid w:val="006D6504"/>
    <w:rsid w:val="006D661D"/>
    <w:rsid w:val="006D66DB"/>
    <w:rsid w:val="006D684E"/>
    <w:rsid w:val="006D6FEA"/>
    <w:rsid w:val="006D7299"/>
    <w:rsid w:val="006D748F"/>
    <w:rsid w:val="006E0275"/>
    <w:rsid w:val="006E0C8B"/>
    <w:rsid w:val="006E0D02"/>
    <w:rsid w:val="006E0D61"/>
    <w:rsid w:val="006E0EA5"/>
    <w:rsid w:val="006E117E"/>
    <w:rsid w:val="006E13D3"/>
    <w:rsid w:val="006E15A3"/>
    <w:rsid w:val="006E19A1"/>
    <w:rsid w:val="006E1CB7"/>
    <w:rsid w:val="006E1DC2"/>
    <w:rsid w:val="006E1F71"/>
    <w:rsid w:val="006E2055"/>
    <w:rsid w:val="006E26AF"/>
    <w:rsid w:val="006E2704"/>
    <w:rsid w:val="006E278C"/>
    <w:rsid w:val="006E2A19"/>
    <w:rsid w:val="006E3294"/>
    <w:rsid w:val="006E3582"/>
    <w:rsid w:val="006E3701"/>
    <w:rsid w:val="006E3CE7"/>
    <w:rsid w:val="006E3DC5"/>
    <w:rsid w:val="006E3FED"/>
    <w:rsid w:val="006E4136"/>
    <w:rsid w:val="006E41CE"/>
    <w:rsid w:val="006E45D1"/>
    <w:rsid w:val="006E4891"/>
    <w:rsid w:val="006E5173"/>
    <w:rsid w:val="006E51FC"/>
    <w:rsid w:val="006E574A"/>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2"/>
    <w:rsid w:val="006F18FE"/>
    <w:rsid w:val="006F1BAB"/>
    <w:rsid w:val="006F1DCE"/>
    <w:rsid w:val="006F2A3E"/>
    <w:rsid w:val="006F2A4E"/>
    <w:rsid w:val="006F2AE2"/>
    <w:rsid w:val="006F310C"/>
    <w:rsid w:val="006F360B"/>
    <w:rsid w:val="006F4253"/>
    <w:rsid w:val="006F46EA"/>
    <w:rsid w:val="006F479E"/>
    <w:rsid w:val="006F4A54"/>
    <w:rsid w:val="006F4C5D"/>
    <w:rsid w:val="006F4CED"/>
    <w:rsid w:val="006F4E25"/>
    <w:rsid w:val="006F50E3"/>
    <w:rsid w:val="006F51B8"/>
    <w:rsid w:val="006F5211"/>
    <w:rsid w:val="006F5234"/>
    <w:rsid w:val="006F5282"/>
    <w:rsid w:val="006F5441"/>
    <w:rsid w:val="006F55E0"/>
    <w:rsid w:val="006F5B91"/>
    <w:rsid w:val="006F5FB3"/>
    <w:rsid w:val="006F661D"/>
    <w:rsid w:val="006F667A"/>
    <w:rsid w:val="006F6768"/>
    <w:rsid w:val="006F68FB"/>
    <w:rsid w:val="006F6D50"/>
    <w:rsid w:val="006F6E0E"/>
    <w:rsid w:val="006F6E4A"/>
    <w:rsid w:val="006F6EF3"/>
    <w:rsid w:val="006F7017"/>
    <w:rsid w:val="006F706E"/>
    <w:rsid w:val="006F7F54"/>
    <w:rsid w:val="006F7FD6"/>
    <w:rsid w:val="00700265"/>
    <w:rsid w:val="007003DE"/>
    <w:rsid w:val="007007B7"/>
    <w:rsid w:val="0070096D"/>
    <w:rsid w:val="00700C1E"/>
    <w:rsid w:val="0070113F"/>
    <w:rsid w:val="007011FB"/>
    <w:rsid w:val="00701B75"/>
    <w:rsid w:val="007025E8"/>
    <w:rsid w:val="00702E74"/>
    <w:rsid w:val="00702FC6"/>
    <w:rsid w:val="0070325A"/>
    <w:rsid w:val="00704479"/>
    <w:rsid w:val="0070452B"/>
    <w:rsid w:val="00704807"/>
    <w:rsid w:val="00704DFD"/>
    <w:rsid w:val="00705633"/>
    <w:rsid w:val="0070571D"/>
    <w:rsid w:val="00705A90"/>
    <w:rsid w:val="0070615D"/>
    <w:rsid w:val="0070625A"/>
    <w:rsid w:val="00707009"/>
    <w:rsid w:val="007070E9"/>
    <w:rsid w:val="0070711E"/>
    <w:rsid w:val="0070721A"/>
    <w:rsid w:val="007076F7"/>
    <w:rsid w:val="00707826"/>
    <w:rsid w:val="0070784D"/>
    <w:rsid w:val="0070798B"/>
    <w:rsid w:val="0071026A"/>
    <w:rsid w:val="00710310"/>
    <w:rsid w:val="00710AD3"/>
    <w:rsid w:val="00710B88"/>
    <w:rsid w:val="00710DA5"/>
    <w:rsid w:val="00710EA9"/>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698E"/>
    <w:rsid w:val="0071783F"/>
    <w:rsid w:val="00717964"/>
    <w:rsid w:val="00717B07"/>
    <w:rsid w:val="00717E4B"/>
    <w:rsid w:val="007210EA"/>
    <w:rsid w:val="007213CB"/>
    <w:rsid w:val="007219BC"/>
    <w:rsid w:val="00721AA1"/>
    <w:rsid w:val="00721DDF"/>
    <w:rsid w:val="00721E1B"/>
    <w:rsid w:val="0072213F"/>
    <w:rsid w:val="007230A9"/>
    <w:rsid w:val="007231FF"/>
    <w:rsid w:val="00723783"/>
    <w:rsid w:val="007238F0"/>
    <w:rsid w:val="007239C5"/>
    <w:rsid w:val="00723BA7"/>
    <w:rsid w:val="007249C4"/>
    <w:rsid w:val="00724FC8"/>
    <w:rsid w:val="0072506B"/>
    <w:rsid w:val="007250D0"/>
    <w:rsid w:val="00725117"/>
    <w:rsid w:val="0072560A"/>
    <w:rsid w:val="00725BE1"/>
    <w:rsid w:val="0072694A"/>
    <w:rsid w:val="00726DA4"/>
    <w:rsid w:val="007275AD"/>
    <w:rsid w:val="007275B8"/>
    <w:rsid w:val="007275D4"/>
    <w:rsid w:val="007277CB"/>
    <w:rsid w:val="00727B6B"/>
    <w:rsid w:val="00727DC9"/>
    <w:rsid w:val="00727DF6"/>
    <w:rsid w:val="00727F6C"/>
    <w:rsid w:val="0073010F"/>
    <w:rsid w:val="00730A99"/>
    <w:rsid w:val="00730D23"/>
    <w:rsid w:val="00730E37"/>
    <w:rsid w:val="00731287"/>
    <w:rsid w:val="007315D1"/>
    <w:rsid w:val="00731A0D"/>
    <w:rsid w:val="00731E53"/>
    <w:rsid w:val="0073237A"/>
    <w:rsid w:val="0073251E"/>
    <w:rsid w:val="007331FD"/>
    <w:rsid w:val="0073384D"/>
    <w:rsid w:val="00733EDC"/>
    <w:rsid w:val="00733FEA"/>
    <w:rsid w:val="0073411F"/>
    <w:rsid w:val="007346CC"/>
    <w:rsid w:val="0073481B"/>
    <w:rsid w:val="00734951"/>
    <w:rsid w:val="00734BB9"/>
    <w:rsid w:val="00734D1D"/>
    <w:rsid w:val="0073511C"/>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4DD"/>
    <w:rsid w:val="007425C9"/>
    <w:rsid w:val="00742975"/>
    <w:rsid w:val="00742DF8"/>
    <w:rsid w:val="007432CD"/>
    <w:rsid w:val="007436CE"/>
    <w:rsid w:val="00743F69"/>
    <w:rsid w:val="00744203"/>
    <w:rsid w:val="00744767"/>
    <w:rsid w:val="00744B1B"/>
    <w:rsid w:val="00744DDB"/>
    <w:rsid w:val="00745199"/>
    <w:rsid w:val="007457FA"/>
    <w:rsid w:val="00745C09"/>
    <w:rsid w:val="00745F0E"/>
    <w:rsid w:val="00746887"/>
    <w:rsid w:val="00746919"/>
    <w:rsid w:val="00747095"/>
    <w:rsid w:val="00747528"/>
    <w:rsid w:val="00747B98"/>
    <w:rsid w:val="00747F79"/>
    <w:rsid w:val="0075048D"/>
    <w:rsid w:val="00750703"/>
    <w:rsid w:val="00750A29"/>
    <w:rsid w:val="00750A3C"/>
    <w:rsid w:val="00750A5B"/>
    <w:rsid w:val="00750E79"/>
    <w:rsid w:val="00751705"/>
    <w:rsid w:val="00751F1E"/>
    <w:rsid w:val="007524D3"/>
    <w:rsid w:val="007538BC"/>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AC"/>
    <w:rsid w:val="00756ACF"/>
    <w:rsid w:val="0075782F"/>
    <w:rsid w:val="00757848"/>
    <w:rsid w:val="007579DF"/>
    <w:rsid w:val="00757E67"/>
    <w:rsid w:val="00760052"/>
    <w:rsid w:val="0076039D"/>
    <w:rsid w:val="00760EEE"/>
    <w:rsid w:val="00761399"/>
    <w:rsid w:val="007614D2"/>
    <w:rsid w:val="00761BE7"/>
    <w:rsid w:val="00761F1D"/>
    <w:rsid w:val="0076276A"/>
    <w:rsid w:val="00762813"/>
    <w:rsid w:val="00762A2C"/>
    <w:rsid w:val="00762C1F"/>
    <w:rsid w:val="00763C1F"/>
    <w:rsid w:val="0076409D"/>
    <w:rsid w:val="00764342"/>
    <w:rsid w:val="007645DC"/>
    <w:rsid w:val="0076489F"/>
    <w:rsid w:val="00764D40"/>
    <w:rsid w:val="00764DB4"/>
    <w:rsid w:val="00764DFF"/>
    <w:rsid w:val="00764ED1"/>
    <w:rsid w:val="00765056"/>
    <w:rsid w:val="00765724"/>
    <w:rsid w:val="00765813"/>
    <w:rsid w:val="007666FC"/>
    <w:rsid w:val="007669A5"/>
    <w:rsid w:val="00766E50"/>
    <w:rsid w:val="0076711B"/>
    <w:rsid w:val="00767156"/>
    <w:rsid w:val="0076744F"/>
    <w:rsid w:val="00767A14"/>
    <w:rsid w:val="00767D3D"/>
    <w:rsid w:val="00770389"/>
    <w:rsid w:val="007711FC"/>
    <w:rsid w:val="00771482"/>
    <w:rsid w:val="00772126"/>
    <w:rsid w:val="007721B2"/>
    <w:rsid w:val="007725B0"/>
    <w:rsid w:val="0077297C"/>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77A3B"/>
    <w:rsid w:val="00780043"/>
    <w:rsid w:val="00780055"/>
    <w:rsid w:val="007800CA"/>
    <w:rsid w:val="00780395"/>
    <w:rsid w:val="00781231"/>
    <w:rsid w:val="007813BE"/>
    <w:rsid w:val="00781652"/>
    <w:rsid w:val="00781778"/>
    <w:rsid w:val="007818F6"/>
    <w:rsid w:val="00781B82"/>
    <w:rsid w:val="00781C0B"/>
    <w:rsid w:val="00782395"/>
    <w:rsid w:val="0078242E"/>
    <w:rsid w:val="00782886"/>
    <w:rsid w:val="00782898"/>
    <w:rsid w:val="007829EF"/>
    <w:rsid w:val="00782AA1"/>
    <w:rsid w:val="00782B63"/>
    <w:rsid w:val="00782EFB"/>
    <w:rsid w:val="00783435"/>
    <w:rsid w:val="00783818"/>
    <w:rsid w:val="00783BAE"/>
    <w:rsid w:val="00783D4F"/>
    <w:rsid w:val="007842BD"/>
    <w:rsid w:val="00784D8C"/>
    <w:rsid w:val="00785389"/>
    <w:rsid w:val="0078560D"/>
    <w:rsid w:val="00785ACF"/>
    <w:rsid w:val="00785DF4"/>
    <w:rsid w:val="00785E70"/>
    <w:rsid w:val="0078624C"/>
    <w:rsid w:val="0078632B"/>
    <w:rsid w:val="00786925"/>
    <w:rsid w:val="00786998"/>
    <w:rsid w:val="00786B2D"/>
    <w:rsid w:val="00786C26"/>
    <w:rsid w:val="007878A2"/>
    <w:rsid w:val="00787974"/>
    <w:rsid w:val="00787F65"/>
    <w:rsid w:val="00790637"/>
    <w:rsid w:val="0079087E"/>
    <w:rsid w:val="0079100C"/>
    <w:rsid w:val="0079149E"/>
    <w:rsid w:val="007918C6"/>
    <w:rsid w:val="00791AA0"/>
    <w:rsid w:val="00791FEA"/>
    <w:rsid w:val="007922C0"/>
    <w:rsid w:val="00792AF9"/>
    <w:rsid w:val="00792B71"/>
    <w:rsid w:val="0079315C"/>
    <w:rsid w:val="007932A3"/>
    <w:rsid w:val="00793530"/>
    <w:rsid w:val="007936AA"/>
    <w:rsid w:val="007937DC"/>
    <w:rsid w:val="00793973"/>
    <w:rsid w:val="007940CD"/>
    <w:rsid w:val="00794743"/>
    <w:rsid w:val="00794BE0"/>
    <w:rsid w:val="00795049"/>
    <w:rsid w:val="0079571A"/>
    <w:rsid w:val="00795721"/>
    <w:rsid w:val="007957EC"/>
    <w:rsid w:val="00795CBF"/>
    <w:rsid w:val="007960C4"/>
    <w:rsid w:val="007962AA"/>
    <w:rsid w:val="00796701"/>
    <w:rsid w:val="00796C57"/>
    <w:rsid w:val="00796C8D"/>
    <w:rsid w:val="00797573"/>
    <w:rsid w:val="007977B1"/>
    <w:rsid w:val="00797D72"/>
    <w:rsid w:val="007A0056"/>
    <w:rsid w:val="007A0664"/>
    <w:rsid w:val="007A06A7"/>
    <w:rsid w:val="007A074C"/>
    <w:rsid w:val="007A0930"/>
    <w:rsid w:val="007A1DB0"/>
    <w:rsid w:val="007A1E19"/>
    <w:rsid w:val="007A202C"/>
    <w:rsid w:val="007A2A10"/>
    <w:rsid w:val="007A2BA8"/>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8F"/>
    <w:rsid w:val="007B00B2"/>
    <w:rsid w:val="007B0498"/>
    <w:rsid w:val="007B07FF"/>
    <w:rsid w:val="007B0BA8"/>
    <w:rsid w:val="007B1037"/>
    <w:rsid w:val="007B1858"/>
    <w:rsid w:val="007B1BCD"/>
    <w:rsid w:val="007B1CA5"/>
    <w:rsid w:val="007B2365"/>
    <w:rsid w:val="007B2493"/>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1CE0"/>
    <w:rsid w:val="007C202F"/>
    <w:rsid w:val="007C28A4"/>
    <w:rsid w:val="007C2AA3"/>
    <w:rsid w:val="007C40DC"/>
    <w:rsid w:val="007C44A4"/>
    <w:rsid w:val="007C47EF"/>
    <w:rsid w:val="007C48B5"/>
    <w:rsid w:val="007C4B72"/>
    <w:rsid w:val="007C4E9C"/>
    <w:rsid w:val="007C52D4"/>
    <w:rsid w:val="007C562E"/>
    <w:rsid w:val="007C57C7"/>
    <w:rsid w:val="007C5D58"/>
    <w:rsid w:val="007C5E0B"/>
    <w:rsid w:val="007C5E6B"/>
    <w:rsid w:val="007C61FF"/>
    <w:rsid w:val="007C66A4"/>
    <w:rsid w:val="007C6B73"/>
    <w:rsid w:val="007C6BB8"/>
    <w:rsid w:val="007C7008"/>
    <w:rsid w:val="007C7B57"/>
    <w:rsid w:val="007C7B67"/>
    <w:rsid w:val="007C7C8C"/>
    <w:rsid w:val="007C7E90"/>
    <w:rsid w:val="007D033D"/>
    <w:rsid w:val="007D0AEA"/>
    <w:rsid w:val="007D116A"/>
    <w:rsid w:val="007D1202"/>
    <w:rsid w:val="007D1295"/>
    <w:rsid w:val="007D16CB"/>
    <w:rsid w:val="007D171E"/>
    <w:rsid w:val="007D17D0"/>
    <w:rsid w:val="007D1818"/>
    <w:rsid w:val="007D18F6"/>
    <w:rsid w:val="007D1A09"/>
    <w:rsid w:val="007D1C4E"/>
    <w:rsid w:val="007D1D23"/>
    <w:rsid w:val="007D2712"/>
    <w:rsid w:val="007D2A79"/>
    <w:rsid w:val="007D2C50"/>
    <w:rsid w:val="007D37A6"/>
    <w:rsid w:val="007D3987"/>
    <w:rsid w:val="007D43DE"/>
    <w:rsid w:val="007D441F"/>
    <w:rsid w:val="007D444F"/>
    <w:rsid w:val="007D5058"/>
    <w:rsid w:val="007D5D03"/>
    <w:rsid w:val="007D5FF2"/>
    <w:rsid w:val="007D6088"/>
    <w:rsid w:val="007D7A99"/>
    <w:rsid w:val="007E00B0"/>
    <w:rsid w:val="007E02A2"/>
    <w:rsid w:val="007E0489"/>
    <w:rsid w:val="007E16E7"/>
    <w:rsid w:val="007E177B"/>
    <w:rsid w:val="007E1890"/>
    <w:rsid w:val="007E19F1"/>
    <w:rsid w:val="007E1F2B"/>
    <w:rsid w:val="007E1FE6"/>
    <w:rsid w:val="007E2113"/>
    <w:rsid w:val="007E2545"/>
    <w:rsid w:val="007E2A50"/>
    <w:rsid w:val="007E2E51"/>
    <w:rsid w:val="007E2E96"/>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77"/>
    <w:rsid w:val="007F4EAC"/>
    <w:rsid w:val="007F5051"/>
    <w:rsid w:val="007F51A0"/>
    <w:rsid w:val="007F58F3"/>
    <w:rsid w:val="007F6087"/>
    <w:rsid w:val="007F6C30"/>
    <w:rsid w:val="007F6EC3"/>
    <w:rsid w:val="007F74EE"/>
    <w:rsid w:val="007F74F8"/>
    <w:rsid w:val="007F7B45"/>
    <w:rsid w:val="007F7BCF"/>
    <w:rsid w:val="007F7FCC"/>
    <w:rsid w:val="008002C9"/>
    <w:rsid w:val="0080152B"/>
    <w:rsid w:val="00801AAB"/>
    <w:rsid w:val="00801C13"/>
    <w:rsid w:val="00801D70"/>
    <w:rsid w:val="00802343"/>
    <w:rsid w:val="00802CDD"/>
    <w:rsid w:val="008032A1"/>
    <w:rsid w:val="00803314"/>
    <w:rsid w:val="00803684"/>
    <w:rsid w:val="008036FA"/>
    <w:rsid w:val="008038B9"/>
    <w:rsid w:val="00803A74"/>
    <w:rsid w:val="00803AE1"/>
    <w:rsid w:val="00803C61"/>
    <w:rsid w:val="00804228"/>
    <w:rsid w:val="00805413"/>
    <w:rsid w:val="008054D1"/>
    <w:rsid w:val="00805549"/>
    <w:rsid w:val="00805780"/>
    <w:rsid w:val="0080578F"/>
    <w:rsid w:val="008059F4"/>
    <w:rsid w:val="00805AAD"/>
    <w:rsid w:val="00805CCB"/>
    <w:rsid w:val="008061EB"/>
    <w:rsid w:val="00806545"/>
    <w:rsid w:val="00806774"/>
    <w:rsid w:val="00806A5C"/>
    <w:rsid w:val="00806C27"/>
    <w:rsid w:val="00806DE4"/>
    <w:rsid w:val="008075F2"/>
    <w:rsid w:val="0080795F"/>
    <w:rsid w:val="00807CA1"/>
    <w:rsid w:val="008100AC"/>
    <w:rsid w:val="008105FA"/>
    <w:rsid w:val="008114DA"/>
    <w:rsid w:val="00811C2A"/>
    <w:rsid w:val="0081204C"/>
    <w:rsid w:val="00812408"/>
    <w:rsid w:val="0081367A"/>
    <w:rsid w:val="008138EC"/>
    <w:rsid w:val="00813DC5"/>
    <w:rsid w:val="008142F8"/>
    <w:rsid w:val="00814347"/>
    <w:rsid w:val="00814535"/>
    <w:rsid w:val="008147E6"/>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922"/>
    <w:rsid w:val="00820AC0"/>
    <w:rsid w:val="00820B8C"/>
    <w:rsid w:val="00821372"/>
    <w:rsid w:val="00821726"/>
    <w:rsid w:val="008217BC"/>
    <w:rsid w:val="00821C41"/>
    <w:rsid w:val="00821D12"/>
    <w:rsid w:val="00821E00"/>
    <w:rsid w:val="00821E8D"/>
    <w:rsid w:val="0082257C"/>
    <w:rsid w:val="00822B39"/>
    <w:rsid w:val="00822C1B"/>
    <w:rsid w:val="008230A6"/>
    <w:rsid w:val="00823115"/>
    <w:rsid w:val="008234E7"/>
    <w:rsid w:val="008238D6"/>
    <w:rsid w:val="0082420D"/>
    <w:rsid w:val="008244C6"/>
    <w:rsid w:val="008247F8"/>
    <w:rsid w:val="00825324"/>
    <w:rsid w:val="00825978"/>
    <w:rsid w:val="00825DBF"/>
    <w:rsid w:val="00825EE2"/>
    <w:rsid w:val="0082633E"/>
    <w:rsid w:val="008276AC"/>
    <w:rsid w:val="00827EE9"/>
    <w:rsid w:val="00830003"/>
    <w:rsid w:val="008301DA"/>
    <w:rsid w:val="008308EA"/>
    <w:rsid w:val="00830ABE"/>
    <w:rsid w:val="00830CF3"/>
    <w:rsid w:val="00830E8C"/>
    <w:rsid w:val="00831011"/>
    <w:rsid w:val="00831623"/>
    <w:rsid w:val="008316DC"/>
    <w:rsid w:val="008317F5"/>
    <w:rsid w:val="008320B9"/>
    <w:rsid w:val="008322B3"/>
    <w:rsid w:val="0083277D"/>
    <w:rsid w:val="00832B6F"/>
    <w:rsid w:val="00832CBD"/>
    <w:rsid w:val="008331B1"/>
    <w:rsid w:val="00834781"/>
    <w:rsid w:val="00835094"/>
    <w:rsid w:val="00835188"/>
    <w:rsid w:val="00835AB7"/>
    <w:rsid w:val="00835D8D"/>
    <w:rsid w:val="00835F16"/>
    <w:rsid w:val="008365D1"/>
    <w:rsid w:val="008368EE"/>
    <w:rsid w:val="00837268"/>
    <w:rsid w:val="00837274"/>
    <w:rsid w:val="008373D8"/>
    <w:rsid w:val="00837443"/>
    <w:rsid w:val="00837575"/>
    <w:rsid w:val="0083764E"/>
    <w:rsid w:val="00840274"/>
    <w:rsid w:val="0084027A"/>
    <w:rsid w:val="00840462"/>
    <w:rsid w:val="008406FC"/>
    <w:rsid w:val="00840713"/>
    <w:rsid w:val="00840A3F"/>
    <w:rsid w:val="00840DA5"/>
    <w:rsid w:val="00840E55"/>
    <w:rsid w:val="008411CF"/>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47"/>
    <w:rsid w:val="00845784"/>
    <w:rsid w:val="00845A0B"/>
    <w:rsid w:val="00845CDD"/>
    <w:rsid w:val="00845DEC"/>
    <w:rsid w:val="00845EF4"/>
    <w:rsid w:val="00845FA8"/>
    <w:rsid w:val="00846071"/>
    <w:rsid w:val="008467B8"/>
    <w:rsid w:val="0084748B"/>
    <w:rsid w:val="008478E8"/>
    <w:rsid w:val="00850B9B"/>
    <w:rsid w:val="00850CCF"/>
    <w:rsid w:val="00850D28"/>
    <w:rsid w:val="00850FFD"/>
    <w:rsid w:val="0085170F"/>
    <w:rsid w:val="0085171A"/>
    <w:rsid w:val="00851790"/>
    <w:rsid w:val="008517C8"/>
    <w:rsid w:val="008517D0"/>
    <w:rsid w:val="00851899"/>
    <w:rsid w:val="008518A8"/>
    <w:rsid w:val="00851959"/>
    <w:rsid w:val="00852212"/>
    <w:rsid w:val="00852C31"/>
    <w:rsid w:val="00852D69"/>
    <w:rsid w:val="00853023"/>
    <w:rsid w:val="00853374"/>
    <w:rsid w:val="0085341A"/>
    <w:rsid w:val="008535CD"/>
    <w:rsid w:val="00853643"/>
    <w:rsid w:val="008540BE"/>
    <w:rsid w:val="008544DF"/>
    <w:rsid w:val="008545C5"/>
    <w:rsid w:val="0085462C"/>
    <w:rsid w:val="00854C12"/>
    <w:rsid w:val="0085506E"/>
    <w:rsid w:val="0085514C"/>
    <w:rsid w:val="00855212"/>
    <w:rsid w:val="00855BE3"/>
    <w:rsid w:val="00855C6B"/>
    <w:rsid w:val="0085605A"/>
    <w:rsid w:val="00856C22"/>
    <w:rsid w:val="00856E46"/>
    <w:rsid w:val="008572B8"/>
    <w:rsid w:val="008577FA"/>
    <w:rsid w:val="00857B5B"/>
    <w:rsid w:val="00860360"/>
    <w:rsid w:val="008603F6"/>
    <w:rsid w:val="00860609"/>
    <w:rsid w:val="00860814"/>
    <w:rsid w:val="008609EE"/>
    <w:rsid w:val="0086109E"/>
    <w:rsid w:val="00861138"/>
    <w:rsid w:val="00861362"/>
    <w:rsid w:val="008614E8"/>
    <w:rsid w:val="0086152B"/>
    <w:rsid w:val="008615AC"/>
    <w:rsid w:val="00861AE4"/>
    <w:rsid w:val="00861E86"/>
    <w:rsid w:val="0086251E"/>
    <w:rsid w:val="0086262F"/>
    <w:rsid w:val="00862D6D"/>
    <w:rsid w:val="00862E48"/>
    <w:rsid w:val="00863558"/>
    <w:rsid w:val="00863BDE"/>
    <w:rsid w:val="00863D82"/>
    <w:rsid w:val="00863E7E"/>
    <w:rsid w:val="00863FAD"/>
    <w:rsid w:val="008640A3"/>
    <w:rsid w:val="008641FB"/>
    <w:rsid w:val="0086435E"/>
    <w:rsid w:val="00864A4C"/>
    <w:rsid w:val="00864C4C"/>
    <w:rsid w:val="00867404"/>
    <w:rsid w:val="00867A65"/>
    <w:rsid w:val="00867B87"/>
    <w:rsid w:val="00870096"/>
    <w:rsid w:val="00871517"/>
    <w:rsid w:val="008720F5"/>
    <w:rsid w:val="00872577"/>
    <w:rsid w:val="00872727"/>
    <w:rsid w:val="00872F34"/>
    <w:rsid w:val="00872FB9"/>
    <w:rsid w:val="00873104"/>
    <w:rsid w:val="00874520"/>
    <w:rsid w:val="008745D4"/>
    <w:rsid w:val="00874895"/>
    <w:rsid w:val="0087490F"/>
    <w:rsid w:val="0087493F"/>
    <w:rsid w:val="00874E79"/>
    <w:rsid w:val="00874FE1"/>
    <w:rsid w:val="0087576C"/>
    <w:rsid w:val="0087577D"/>
    <w:rsid w:val="008757B2"/>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C79"/>
    <w:rsid w:val="00882EFF"/>
    <w:rsid w:val="00882F81"/>
    <w:rsid w:val="00883476"/>
    <w:rsid w:val="008835D6"/>
    <w:rsid w:val="0088375B"/>
    <w:rsid w:val="00883DD7"/>
    <w:rsid w:val="00883F37"/>
    <w:rsid w:val="0088474D"/>
    <w:rsid w:val="00884B2A"/>
    <w:rsid w:val="00884D25"/>
    <w:rsid w:val="008856AC"/>
    <w:rsid w:val="00885A94"/>
    <w:rsid w:val="00886079"/>
    <w:rsid w:val="0088670C"/>
    <w:rsid w:val="0088690E"/>
    <w:rsid w:val="00886B1B"/>
    <w:rsid w:val="00886DB6"/>
    <w:rsid w:val="008872B9"/>
    <w:rsid w:val="00887713"/>
    <w:rsid w:val="008878AF"/>
    <w:rsid w:val="00887AD5"/>
    <w:rsid w:val="00887D5A"/>
    <w:rsid w:val="00887F6A"/>
    <w:rsid w:val="00890808"/>
    <w:rsid w:val="00890F62"/>
    <w:rsid w:val="0089116E"/>
    <w:rsid w:val="00891248"/>
    <w:rsid w:val="008913EE"/>
    <w:rsid w:val="00891847"/>
    <w:rsid w:val="0089184D"/>
    <w:rsid w:val="00891AEB"/>
    <w:rsid w:val="00891CEC"/>
    <w:rsid w:val="0089207D"/>
    <w:rsid w:val="00892466"/>
    <w:rsid w:val="00892518"/>
    <w:rsid w:val="0089255F"/>
    <w:rsid w:val="0089268C"/>
    <w:rsid w:val="0089318B"/>
    <w:rsid w:val="0089399F"/>
    <w:rsid w:val="0089402F"/>
    <w:rsid w:val="00894406"/>
    <w:rsid w:val="00894D9A"/>
    <w:rsid w:val="00895188"/>
    <w:rsid w:val="008952E6"/>
    <w:rsid w:val="008955B8"/>
    <w:rsid w:val="00895707"/>
    <w:rsid w:val="008959F8"/>
    <w:rsid w:val="00895EAC"/>
    <w:rsid w:val="00896248"/>
    <w:rsid w:val="00896920"/>
    <w:rsid w:val="008969C0"/>
    <w:rsid w:val="00896A44"/>
    <w:rsid w:val="00896BBC"/>
    <w:rsid w:val="00896EA8"/>
    <w:rsid w:val="00896FCA"/>
    <w:rsid w:val="00897244"/>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796"/>
    <w:rsid w:val="008A2A14"/>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742"/>
    <w:rsid w:val="008A6A87"/>
    <w:rsid w:val="008A6CCE"/>
    <w:rsid w:val="008A6FA8"/>
    <w:rsid w:val="008A7B27"/>
    <w:rsid w:val="008A7ED1"/>
    <w:rsid w:val="008B03AF"/>
    <w:rsid w:val="008B0541"/>
    <w:rsid w:val="008B056F"/>
    <w:rsid w:val="008B0F63"/>
    <w:rsid w:val="008B13E9"/>
    <w:rsid w:val="008B1DC0"/>
    <w:rsid w:val="008B201F"/>
    <w:rsid w:val="008B22AD"/>
    <w:rsid w:val="008B2379"/>
    <w:rsid w:val="008B26C3"/>
    <w:rsid w:val="008B2A39"/>
    <w:rsid w:val="008B2BC2"/>
    <w:rsid w:val="008B3265"/>
    <w:rsid w:val="008B38B5"/>
    <w:rsid w:val="008B3CBA"/>
    <w:rsid w:val="008B436E"/>
    <w:rsid w:val="008B4795"/>
    <w:rsid w:val="008B4910"/>
    <w:rsid w:val="008B4CAB"/>
    <w:rsid w:val="008B4CC3"/>
    <w:rsid w:val="008B4FC4"/>
    <w:rsid w:val="008B51AB"/>
    <w:rsid w:val="008B58DC"/>
    <w:rsid w:val="008B6787"/>
    <w:rsid w:val="008B6C83"/>
    <w:rsid w:val="008B7081"/>
    <w:rsid w:val="008B7161"/>
    <w:rsid w:val="008B7240"/>
    <w:rsid w:val="008C0053"/>
    <w:rsid w:val="008C0105"/>
    <w:rsid w:val="008C0639"/>
    <w:rsid w:val="008C0AF1"/>
    <w:rsid w:val="008C0B7D"/>
    <w:rsid w:val="008C0CE7"/>
    <w:rsid w:val="008C11CF"/>
    <w:rsid w:val="008C129B"/>
    <w:rsid w:val="008C1537"/>
    <w:rsid w:val="008C15C3"/>
    <w:rsid w:val="008C1C95"/>
    <w:rsid w:val="008C1CE8"/>
    <w:rsid w:val="008C1D6E"/>
    <w:rsid w:val="008C1F92"/>
    <w:rsid w:val="008C27A4"/>
    <w:rsid w:val="008C2800"/>
    <w:rsid w:val="008C2A51"/>
    <w:rsid w:val="008C2E07"/>
    <w:rsid w:val="008C32BC"/>
    <w:rsid w:val="008C3AF3"/>
    <w:rsid w:val="008C3C69"/>
    <w:rsid w:val="008C3CE2"/>
    <w:rsid w:val="008C3D06"/>
    <w:rsid w:val="008C3D27"/>
    <w:rsid w:val="008C4190"/>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4A5"/>
    <w:rsid w:val="008D08DB"/>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CE"/>
    <w:rsid w:val="008D68F4"/>
    <w:rsid w:val="008D6CC9"/>
    <w:rsid w:val="008D75DA"/>
    <w:rsid w:val="008D791A"/>
    <w:rsid w:val="008D7B8A"/>
    <w:rsid w:val="008D7E52"/>
    <w:rsid w:val="008E0066"/>
    <w:rsid w:val="008E093C"/>
    <w:rsid w:val="008E0947"/>
    <w:rsid w:val="008E1563"/>
    <w:rsid w:val="008E1615"/>
    <w:rsid w:val="008E18D2"/>
    <w:rsid w:val="008E1EA6"/>
    <w:rsid w:val="008E1F17"/>
    <w:rsid w:val="008E21B7"/>
    <w:rsid w:val="008E2717"/>
    <w:rsid w:val="008E29C6"/>
    <w:rsid w:val="008E2BF4"/>
    <w:rsid w:val="008E2F5E"/>
    <w:rsid w:val="008E3189"/>
    <w:rsid w:val="008E32D9"/>
    <w:rsid w:val="008E33A2"/>
    <w:rsid w:val="008E351D"/>
    <w:rsid w:val="008E3A52"/>
    <w:rsid w:val="008E3B7D"/>
    <w:rsid w:val="008E3BEE"/>
    <w:rsid w:val="008E3F41"/>
    <w:rsid w:val="008E41C4"/>
    <w:rsid w:val="008E45A2"/>
    <w:rsid w:val="008E45CA"/>
    <w:rsid w:val="008E497A"/>
    <w:rsid w:val="008E4EF2"/>
    <w:rsid w:val="008E4F62"/>
    <w:rsid w:val="008E54C5"/>
    <w:rsid w:val="008E54DD"/>
    <w:rsid w:val="008E58C1"/>
    <w:rsid w:val="008E58D6"/>
    <w:rsid w:val="008E58F4"/>
    <w:rsid w:val="008E5B73"/>
    <w:rsid w:val="008E5D22"/>
    <w:rsid w:val="008E60EF"/>
    <w:rsid w:val="008E6559"/>
    <w:rsid w:val="008E6876"/>
    <w:rsid w:val="008E6DB5"/>
    <w:rsid w:val="008E6EDD"/>
    <w:rsid w:val="008E707F"/>
    <w:rsid w:val="008E7245"/>
    <w:rsid w:val="008E767B"/>
    <w:rsid w:val="008E7CDC"/>
    <w:rsid w:val="008F0088"/>
    <w:rsid w:val="008F0179"/>
    <w:rsid w:val="008F14C3"/>
    <w:rsid w:val="008F1A16"/>
    <w:rsid w:val="008F2081"/>
    <w:rsid w:val="008F20AE"/>
    <w:rsid w:val="008F20D4"/>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31D"/>
    <w:rsid w:val="008F6AD0"/>
    <w:rsid w:val="008F6CFB"/>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88C"/>
    <w:rsid w:val="009029BA"/>
    <w:rsid w:val="00902B0A"/>
    <w:rsid w:val="00902C33"/>
    <w:rsid w:val="00902F59"/>
    <w:rsid w:val="00903972"/>
    <w:rsid w:val="00903BCA"/>
    <w:rsid w:val="00903CF1"/>
    <w:rsid w:val="00903D5C"/>
    <w:rsid w:val="00903EC0"/>
    <w:rsid w:val="009045C9"/>
    <w:rsid w:val="00904A65"/>
    <w:rsid w:val="00904C35"/>
    <w:rsid w:val="00904DDE"/>
    <w:rsid w:val="00905086"/>
    <w:rsid w:val="00905552"/>
    <w:rsid w:val="00905737"/>
    <w:rsid w:val="00905A60"/>
    <w:rsid w:val="00905A8D"/>
    <w:rsid w:val="00906524"/>
    <w:rsid w:val="009069F3"/>
    <w:rsid w:val="00906C65"/>
    <w:rsid w:val="00907BAD"/>
    <w:rsid w:val="00910275"/>
    <w:rsid w:val="009102E6"/>
    <w:rsid w:val="00910CD3"/>
    <w:rsid w:val="00911031"/>
    <w:rsid w:val="00911DB8"/>
    <w:rsid w:val="009122B5"/>
    <w:rsid w:val="0091290A"/>
    <w:rsid w:val="00912F48"/>
    <w:rsid w:val="00912FAB"/>
    <w:rsid w:val="00913099"/>
    <w:rsid w:val="009133E2"/>
    <w:rsid w:val="0091359D"/>
    <w:rsid w:val="009139B9"/>
    <w:rsid w:val="009144ED"/>
    <w:rsid w:val="00914B4F"/>
    <w:rsid w:val="00914D5A"/>
    <w:rsid w:val="00914E15"/>
    <w:rsid w:val="00914F57"/>
    <w:rsid w:val="0091517E"/>
    <w:rsid w:val="00915C73"/>
    <w:rsid w:val="00915E07"/>
    <w:rsid w:val="00915F0C"/>
    <w:rsid w:val="00916014"/>
    <w:rsid w:val="009165CA"/>
    <w:rsid w:val="009173E1"/>
    <w:rsid w:val="00917640"/>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DF8"/>
    <w:rsid w:val="00923E41"/>
    <w:rsid w:val="0092519E"/>
    <w:rsid w:val="009257BF"/>
    <w:rsid w:val="00925AF2"/>
    <w:rsid w:val="00925C00"/>
    <w:rsid w:val="00925C8D"/>
    <w:rsid w:val="00925CBE"/>
    <w:rsid w:val="00925F0C"/>
    <w:rsid w:val="009260F4"/>
    <w:rsid w:val="0092655A"/>
    <w:rsid w:val="00927B95"/>
    <w:rsid w:val="00927BB7"/>
    <w:rsid w:val="00927DE3"/>
    <w:rsid w:val="0093033A"/>
    <w:rsid w:val="0093057A"/>
    <w:rsid w:val="00930712"/>
    <w:rsid w:val="00930920"/>
    <w:rsid w:val="009313A2"/>
    <w:rsid w:val="009314C9"/>
    <w:rsid w:val="00931B33"/>
    <w:rsid w:val="00931EDE"/>
    <w:rsid w:val="009323C8"/>
    <w:rsid w:val="00932631"/>
    <w:rsid w:val="00932672"/>
    <w:rsid w:val="009326DA"/>
    <w:rsid w:val="009328CE"/>
    <w:rsid w:val="00932AFC"/>
    <w:rsid w:val="009331FB"/>
    <w:rsid w:val="00933815"/>
    <w:rsid w:val="009339A5"/>
    <w:rsid w:val="00933A32"/>
    <w:rsid w:val="00933FD0"/>
    <w:rsid w:val="0093464D"/>
    <w:rsid w:val="009347FF"/>
    <w:rsid w:val="009349DE"/>
    <w:rsid w:val="00934E37"/>
    <w:rsid w:val="009351AE"/>
    <w:rsid w:val="00935421"/>
    <w:rsid w:val="009356A7"/>
    <w:rsid w:val="00935905"/>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1DF3"/>
    <w:rsid w:val="009420B0"/>
    <w:rsid w:val="009423D6"/>
    <w:rsid w:val="00942D68"/>
    <w:rsid w:val="00943487"/>
    <w:rsid w:val="0094378E"/>
    <w:rsid w:val="009439FB"/>
    <w:rsid w:val="00943A97"/>
    <w:rsid w:val="00943AE6"/>
    <w:rsid w:val="00943BB3"/>
    <w:rsid w:val="00943C52"/>
    <w:rsid w:val="00943DDA"/>
    <w:rsid w:val="0094400E"/>
    <w:rsid w:val="0094422B"/>
    <w:rsid w:val="009444E0"/>
    <w:rsid w:val="00944624"/>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673"/>
    <w:rsid w:val="0095398F"/>
    <w:rsid w:val="009539FC"/>
    <w:rsid w:val="00953F08"/>
    <w:rsid w:val="00954107"/>
    <w:rsid w:val="00954511"/>
    <w:rsid w:val="0095455D"/>
    <w:rsid w:val="009552FB"/>
    <w:rsid w:val="00955617"/>
    <w:rsid w:val="00955946"/>
    <w:rsid w:val="00955D88"/>
    <w:rsid w:val="009565C6"/>
    <w:rsid w:val="00956669"/>
    <w:rsid w:val="00956A69"/>
    <w:rsid w:val="00956B83"/>
    <w:rsid w:val="00956D0A"/>
    <w:rsid w:val="009573DA"/>
    <w:rsid w:val="009577B1"/>
    <w:rsid w:val="0095786D"/>
    <w:rsid w:val="009578E5"/>
    <w:rsid w:val="00957EEE"/>
    <w:rsid w:val="00957F17"/>
    <w:rsid w:val="00957FAA"/>
    <w:rsid w:val="0096025B"/>
    <w:rsid w:val="00960A7D"/>
    <w:rsid w:val="00960BBE"/>
    <w:rsid w:val="00960E40"/>
    <w:rsid w:val="009610E7"/>
    <w:rsid w:val="00961409"/>
    <w:rsid w:val="009618D0"/>
    <w:rsid w:val="0096197A"/>
    <w:rsid w:val="009627B1"/>
    <w:rsid w:val="00962BB1"/>
    <w:rsid w:val="00962CFA"/>
    <w:rsid w:val="0096319F"/>
    <w:rsid w:val="0096349A"/>
    <w:rsid w:val="00963875"/>
    <w:rsid w:val="00963E12"/>
    <w:rsid w:val="0096407B"/>
    <w:rsid w:val="00964232"/>
    <w:rsid w:val="00964567"/>
    <w:rsid w:val="00964667"/>
    <w:rsid w:val="00964DF3"/>
    <w:rsid w:val="00965739"/>
    <w:rsid w:val="009658C9"/>
    <w:rsid w:val="00965A0B"/>
    <w:rsid w:val="00965CD8"/>
    <w:rsid w:val="009665DC"/>
    <w:rsid w:val="009669AC"/>
    <w:rsid w:val="00966BD9"/>
    <w:rsid w:val="00966C5A"/>
    <w:rsid w:val="00966F3D"/>
    <w:rsid w:val="009672CF"/>
    <w:rsid w:val="00967476"/>
    <w:rsid w:val="00967749"/>
    <w:rsid w:val="0096797C"/>
    <w:rsid w:val="00967B7E"/>
    <w:rsid w:val="009704D9"/>
    <w:rsid w:val="00970EAC"/>
    <w:rsid w:val="00971436"/>
    <w:rsid w:val="00971730"/>
    <w:rsid w:val="00971850"/>
    <w:rsid w:val="00971897"/>
    <w:rsid w:val="009719CD"/>
    <w:rsid w:val="009722F4"/>
    <w:rsid w:val="0097232C"/>
    <w:rsid w:val="0097295F"/>
    <w:rsid w:val="009734C1"/>
    <w:rsid w:val="00973511"/>
    <w:rsid w:val="00973A70"/>
    <w:rsid w:val="009743E4"/>
    <w:rsid w:val="00974542"/>
    <w:rsid w:val="009749C8"/>
    <w:rsid w:val="00974C53"/>
    <w:rsid w:val="009751F8"/>
    <w:rsid w:val="0097520D"/>
    <w:rsid w:val="00975349"/>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2FE6"/>
    <w:rsid w:val="009835E3"/>
    <w:rsid w:val="009837C8"/>
    <w:rsid w:val="00983A0E"/>
    <w:rsid w:val="00983A17"/>
    <w:rsid w:val="00983BCD"/>
    <w:rsid w:val="00983D79"/>
    <w:rsid w:val="00984063"/>
    <w:rsid w:val="009842A8"/>
    <w:rsid w:val="00984775"/>
    <w:rsid w:val="00984A54"/>
    <w:rsid w:val="00984F61"/>
    <w:rsid w:val="0098508B"/>
    <w:rsid w:val="009854ED"/>
    <w:rsid w:val="0098572F"/>
    <w:rsid w:val="00985C22"/>
    <w:rsid w:val="00985FF8"/>
    <w:rsid w:val="00986ECA"/>
    <w:rsid w:val="00987929"/>
    <w:rsid w:val="00990584"/>
    <w:rsid w:val="00990AA5"/>
    <w:rsid w:val="00990AB3"/>
    <w:rsid w:val="00990D85"/>
    <w:rsid w:val="0099127C"/>
    <w:rsid w:val="009914CB"/>
    <w:rsid w:val="0099218B"/>
    <w:rsid w:val="00992724"/>
    <w:rsid w:val="00992911"/>
    <w:rsid w:val="00992A09"/>
    <w:rsid w:val="00992E79"/>
    <w:rsid w:val="00993190"/>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0C89"/>
    <w:rsid w:val="009A15C1"/>
    <w:rsid w:val="009A1D5F"/>
    <w:rsid w:val="009A1E7D"/>
    <w:rsid w:val="009A27AF"/>
    <w:rsid w:val="009A29A0"/>
    <w:rsid w:val="009A2EAF"/>
    <w:rsid w:val="009A31C8"/>
    <w:rsid w:val="009A35AA"/>
    <w:rsid w:val="009A363E"/>
    <w:rsid w:val="009A37BC"/>
    <w:rsid w:val="009A3DBB"/>
    <w:rsid w:val="009A47A5"/>
    <w:rsid w:val="009A4839"/>
    <w:rsid w:val="009A533C"/>
    <w:rsid w:val="009A545D"/>
    <w:rsid w:val="009A5A55"/>
    <w:rsid w:val="009A5BD8"/>
    <w:rsid w:val="009A63CB"/>
    <w:rsid w:val="009A6B07"/>
    <w:rsid w:val="009A6B3E"/>
    <w:rsid w:val="009A6DE2"/>
    <w:rsid w:val="009A6F1F"/>
    <w:rsid w:val="009A70DA"/>
    <w:rsid w:val="009A732F"/>
    <w:rsid w:val="009A7732"/>
    <w:rsid w:val="009A7965"/>
    <w:rsid w:val="009A7C77"/>
    <w:rsid w:val="009B03A1"/>
    <w:rsid w:val="009B05BE"/>
    <w:rsid w:val="009B1410"/>
    <w:rsid w:val="009B152B"/>
    <w:rsid w:val="009B19AE"/>
    <w:rsid w:val="009B1D9F"/>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4E3C"/>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101"/>
    <w:rsid w:val="009C02BD"/>
    <w:rsid w:val="009C02DD"/>
    <w:rsid w:val="009C0350"/>
    <w:rsid w:val="009C081B"/>
    <w:rsid w:val="009C112D"/>
    <w:rsid w:val="009C1D33"/>
    <w:rsid w:val="009C20C7"/>
    <w:rsid w:val="009C22A8"/>
    <w:rsid w:val="009C27E1"/>
    <w:rsid w:val="009C32E0"/>
    <w:rsid w:val="009C32EE"/>
    <w:rsid w:val="009C34BF"/>
    <w:rsid w:val="009C3580"/>
    <w:rsid w:val="009C35FE"/>
    <w:rsid w:val="009C38F5"/>
    <w:rsid w:val="009C3B72"/>
    <w:rsid w:val="009C437C"/>
    <w:rsid w:val="009C4801"/>
    <w:rsid w:val="009C4BDD"/>
    <w:rsid w:val="009C5444"/>
    <w:rsid w:val="009C5F59"/>
    <w:rsid w:val="009C6487"/>
    <w:rsid w:val="009C66DD"/>
    <w:rsid w:val="009C6756"/>
    <w:rsid w:val="009C67F2"/>
    <w:rsid w:val="009C6858"/>
    <w:rsid w:val="009C78BF"/>
    <w:rsid w:val="009C7E91"/>
    <w:rsid w:val="009C7FD3"/>
    <w:rsid w:val="009D0110"/>
    <w:rsid w:val="009D1BB2"/>
    <w:rsid w:val="009D1D90"/>
    <w:rsid w:val="009D21A0"/>
    <w:rsid w:val="009D2DEA"/>
    <w:rsid w:val="009D30C8"/>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1EA9"/>
    <w:rsid w:val="009E220A"/>
    <w:rsid w:val="009E2970"/>
    <w:rsid w:val="009E2F89"/>
    <w:rsid w:val="009E3B93"/>
    <w:rsid w:val="009E3D97"/>
    <w:rsid w:val="009E40A4"/>
    <w:rsid w:val="009E4B22"/>
    <w:rsid w:val="009E4C67"/>
    <w:rsid w:val="009E4D3A"/>
    <w:rsid w:val="009E5C57"/>
    <w:rsid w:val="009E61B3"/>
    <w:rsid w:val="009E6AD8"/>
    <w:rsid w:val="009E6B7C"/>
    <w:rsid w:val="009E6F20"/>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1D0"/>
    <w:rsid w:val="009F32A4"/>
    <w:rsid w:val="009F3489"/>
    <w:rsid w:val="009F34B6"/>
    <w:rsid w:val="009F36CF"/>
    <w:rsid w:val="009F3BF4"/>
    <w:rsid w:val="009F40AC"/>
    <w:rsid w:val="009F4485"/>
    <w:rsid w:val="009F4843"/>
    <w:rsid w:val="009F4C8C"/>
    <w:rsid w:val="009F4DD6"/>
    <w:rsid w:val="009F5A0B"/>
    <w:rsid w:val="009F5BB2"/>
    <w:rsid w:val="009F5BE4"/>
    <w:rsid w:val="009F5DAC"/>
    <w:rsid w:val="009F6652"/>
    <w:rsid w:val="009F6744"/>
    <w:rsid w:val="009F68F0"/>
    <w:rsid w:val="009F6BE0"/>
    <w:rsid w:val="009F6EC0"/>
    <w:rsid w:val="009F71BB"/>
    <w:rsid w:val="009F7452"/>
    <w:rsid w:val="009F792D"/>
    <w:rsid w:val="009F7C88"/>
    <w:rsid w:val="009F7DFD"/>
    <w:rsid w:val="009F7E25"/>
    <w:rsid w:val="00A002D8"/>
    <w:rsid w:val="00A01126"/>
    <w:rsid w:val="00A01C0F"/>
    <w:rsid w:val="00A02BF0"/>
    <w:rsid w:val="00A02D96"/>
    <w:rsid w:val="00A03735"/>
    <w:rsid w:val="00A03F05"/>
    <w:rsid w:val="00A049A4"/>
    <w:rsid w:val="00A055E4"/>
    <w:rsid w:val="00A05DCC"/>
    <w:rsid w:val="00A060DD"/>
    <w:rsid w:val="00A06A2D"/>
    <w:rsid w:val="00A07078"/>
    <w:rsid w:val="00A071EB"/>
    <w:rsid w:val="00A074AA"/>
    <w:rsid w:val="00A07534"/>
    <w:rsid w:val="00A078AA"/>
    <w:rsid w:val="00A07BF6"/>
    <w:rsid w:val="00A10E4B"/>
    <w:rsid w:val="00A11006"/>
    <w:rsid w:val="00A11358"/>
    <w:rsid w:val="00A11536"/>
    <w:rsid w:val="00A11E82"/>
    <w:rsid w:val="00A11F84"/>
    <w:rsid w:val="00A120C2"/>
    <w:rsid w:val="00A12271"/>
    <w:rsid w:val="00A12AA4"/>
    <w:rsid w:val="00A12D94"/>
    <w:rsid w:val="00A12DAB"/>
    <w:rsid w:val="00A12E43"/>
    <w:rsid w:val="00A13514"/>
    <w:rsid w:val="00A138C6"/>
    <w:rsid w:val="00A13B5D"/>
    <w:rsid w:val="00A13F42"/>
    <w:rsid w:val="00A13F94"/>
    <w:rsid w:val="00A1424F"/>
    <w:rsid w:val="00A14B39"/>
    <w:rsid w:val="00A15705"/>
    <w:rsid w:val="00A15866"/>
    <w:rsid w:val="00A165F2"/>
    <w:rsid w:val="00A16CE4"/>
    <w:rsid w:val="00A17123"/>
    <w:rsid w:val="00A17B63"/>
    <w:rsid w:val="00A17E16"/>
    <w:rsid w:val="00A202EC"/>
    <w:rsid w:val="00A2047E"/>
    <w:rsid w:val="00A20C66"/>
    <w:rsid w:val="00A211AC"/>
    <w:rsid w:val="00A2146D"/>
    <w:rsid w:val="00A2165B"/>
    <w:rsid w:val="00A21E75"/>
    <w:rsid w:val="00A22310"/>
    <w:rsid w:val="00A228B0"/>
    <w:rsid w:val="00A22A0E"/>
    <w:rsid w:val="00A2312B"/>
    <w:rsid w:val="00A23DD4"/>
    <w:rsid w:val="00A23DEF"/>
    <w:rsid w:val="00A244C5"/>
    <w:rsid w:val="00A248EC"/>
    <w:rsid w:val="00A24C70"/>
    <w:rsid w:val="00A24E54"/>
    <w:rsid w:val="00A25A47"/>
    <w:rsid w:val="00A26002"/>
    <w:rsid w:val="00A266A5"/>
    <w:rsid w:val="00A2763D"/>
    <w:rsid w:val="00A27669"/>
    <w:rsid w:val="00A27946"/>
    <w:rsid w:val="00A27A1A"/>
    <w:rsid w:val="00A307D1"/>
    <w:rsid w:val="00A30830"/>
    <w:rsid w:val="00A30DBB"/>
    <w:rsid w:val="00A30F08"/>
    <w:rsid w:val="00A316DD"/>
    <w:rsid w:val="00A319B2"/>
    <w:rsid w:val="00A31D26"/>
    <w:rsid w:val="00A31DDA"/>
    <w:rsid w:val="00A32042"/>
    <w:rsid w:val="00A32171"/>
    <w:rsid w:val="00A32B45"/>
    <w:rsid w:val="00A33437"/>
    <w:rsid w:val="00A334CE"/>
    <w:rsid w:val="00A337B4"/>
    <w:rsid w:val="00A33B69"/>
    <w:rsid w:val="00A33E77"/>
    <w:rsid w:val="00A34208"/>
    <w:rsid w:val="00A34B0F"/>
    <w:rsid w:val="00A34D22"/>
    <w:rsid w:val="00A34FD5"/>
    <w:rsid w:val="00A3503E"/>
    <w:rsid w:val="00A353DA"/>
    <w:rsid w:val="00A35713"/>
    <w:rsid w:val="00A35747"/>
    <w:rsid w:val="00A35827"/>
    <w:rsid w:val="00A35C26"/>
    <w:rsid w:val="00A360A2"/>
    <w:rsid w:val="00A361CA"/>
    <w:rsid w:val="00A363C5"/>
    <w:rsid w:val="00A366A6"/>
    <w:rsid w:val="00A36702"/>
    <w:rsid w:val="00A367D0"/>
    <w:rsid w:val="00A3690B"/>
    <w:rsid w:val="00A369AB"/>
    <w:rsid w:val="00A36BF7"/>
    <w:rsid w:val="00A371B2"/>
    <w:rsid w:val="00A37829"/>
    <w:rsid w:val="00A40C15"/>
    <w:rsid w:val="00A40FEE"/>
    <w:rsid w:val="00A41594"/>
    <w:rsid w:val="00A41745"/>
    <w:rsid w:val="00A41A6A"/>
    <w:rsid w:val="00A41BA8"/>
    <w:rsid w:val="00A41BCF"/>
    <w:rsid w:val="00A4213F"/>
    <w:rsid w:val="00A421A1"/>
    <w:rsid w:val="00A42933"/>
    <w:rsid w:val="00A42AAD"/>
    <w:rsid w:val="00A42CBD"/>
    <w:rsid w:val="00A4306C"/>
    <w:rsid w:val="00A4353C"/>
    <w:rsid w:val="00A43553"/>
    <w:rsid w:val="00A43C48"/>
    <w:rsid w:val="00A43F34"/>
    <w:rsid w:val="00A44065"/>
    <w:rsid w:val="00A44098"/>
    <w:rsid w:val="00A4425E"/>
    <w:rsid w:val="00A445B4"/>
    <w:rsid w:val="00A44EB9"/>
    <w:rsid w:val="00A451F9"/>
    <w:rsid w:val="00A452B9"/>
    <w:rsid w:val="00A4535F"/>
    <w:rsid w:val="00A458B4"/>
    <w:rsid w:val="00A45F68"/>
    <w:rsid w:val="00A465B9"/>
    <w:rsid w:val="00A467BB"/>
    <w:rsid w:val="00A468FB"/>
    <w:rsid w:val="00A46EC0"/>
    <w:rsid w:val="00A477F4"/>
    <w:rsid w:val="00A509B0"/>
    <w:rsid w:val="00A5125C"/>
    <w:rsid w:val="00A512FE"/>
    <w:rsid w:val="00A51A94"/>
    <w:rsid w:val="00A51B0B"/>
    <w:rsid w:val="00A51DFE"/>
    <w:rsid w:val="00A520EE"/>
    <w:rsid w:val="00A52941"/>
    <w:rsid w:val="00A529AB"/>
    <w:rsid w:val="00A52CD7"/>
    <w:rsid w:val="00A52F4B"/>
    <w:rsid w:val="00A536EE"/>
    <w:rsid w:val="00A53738"/>
    <w:rsid w:val="00A53759"/>
    <w:rsid w:val="00A53D95"/>
    <w:rsid w:val="00A54D7C"/>
    <w:rsid w:val="00A550F3"/>
    <w:rsid w:val="00A554B0"/>
    <w:rsid w:val="00A555DB"/>
    <w:rsid w:val="00A55936"/>
    <w:rsid w:val="00A55BF3"/>
    <w:rsid w:val="00A561FD"/>
    <w:rsid w:val="00A5646B"/>
    <w:rsid w:val="00A565A7"/>
    <w:rsid w:val="00A56810"/>
    <w:rsid w:val="00A56E03"/>
    <w:rsid w:val="00A56E72"/>
    <w:rsid w:val="00A573B2"/>
    <w:rsid w:val="00A576F0"/>
    <w:rsid w:val="00A577A5"/>
    <w:rsid w:val="00A57984"/>
    <w:rsid w:val="00A60062"/>
    <w:rsid w:val="00A600BF"/>
    <w:rsid w:val="00A601A9"/>
    <w:rsid w:val="00A6037D"/>
    <w:rsid w:val="00A60627"/>
    <w:rsid w:val="00A61100"/>
    <w:rsid w:val="00A615F1"/>
    <w:rsid w:val="00A61E3F"/>
    <w:rsid w:val="00A62318"/>
    <w:rsid w:val="00A62933"/>
    <w:rsid w:val="00A62B44"/>
    <w:rsid w:val="00A62C3D"/>
    <w:rsid w:val="00A62E95"/>
    <w:rsid w:val="00A638F5"/>
    <w:rsid w:val="00A639AF"/>
    <w:rsid w:val="00A63EB1"/>
    <w:rsid w:val="00A644EF"/>
    <w:rsid w:val="00A64EAA"/>
    <w:rsid w:val="00A65372"/>
    <w:rsid w:val="00A6545D"/>
    <w:rsid w:val="00A66538"/>
    <w:rsid w:val="00A66768"/>
    <w:rsid w:val="00A678C6"/>
    <w:rsid w:val="00A67A44"/>
    <w:rsid w:val="00A67C1F"/>
    <w:rsid w:val="00A67ED4"/>
    <w:rsid w:val="00A70275"/>
    <w:rsid w:val="00A70935"/>
    <w:rsid w:val="00A719C9"/>
    <w:rsid w:val="00A71E7F"/>
    <w:rsid w:val="00A71F05"/>
    <w:rsid w:val="00A727E9"/>
    <w:rsid w:val="00A7298F"/>
    <w:rsid w:val="00A72AAD"/>
    <w:rsid w:val="00A734C3"/>
    <w:rsid w:val="00A740D0"/>
    <w:rsid w:val="00A74103"/>
    <w:rsid w:val="00A74C63"/>
    <w:rsid w:val="00A74DA6"/>
    <w:rsid w:val="00A74E83"/>
    <w:rsid w:val="00A76922"/>
    <w:rsid w:val="00A76980"/>
    <w:rsid w:val="00A777EC"/>
    <w:rsid w:val="00A77FCB"/>
    <w:rsid w:val="00A8091E"/>
    <w:rsid w:val="00A80E8F"/>
    <w:rsid w:val="00A81E86"/>
    <w:rsid w:val="00A81FE5"/>
    <w:rsid w:val="00A820BC"/>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6B90"/>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640"/>
    <w:rsid w:val="00A937B3"/>
    <w:rsid w:val="00A9383B"/>
    <w:rsid w:val="00A939D0"/>
    <w:rsid w:val="00A93D47"/>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2C5"/>
    <w:rsid w:val="00AA07AA"/>
    <w:rsid w:val="00AA0836"/>
    <w:rsid w:val="00AA0986"/>
    <w:rsid w:val="00AA09C4"/>
    <w:rsid w:val="00AA1498"/>
    <w:rsid w:val="00AA1CF6"/>
    <w:rsid w:val="00AA1E42"/>
    <w:rsid w:val="00AA23B5"/>
    <w:rsid w:val="00AA2979"/>
    <w:rsid w:val="00AA32A8"/>
    <w:rsid w:val="00AA3518"/>
    <w:rsid w:val="00AA39E5"/>
    <w:rsid w:val="00AA4039"/>
    <w:rsid w:val="00AA43B5"/>
    <w:rsid w:val="00AA47C4"/>
    <w:rsid w:val="00AA4867"/>
    <w:rsid w:val="00AA4A80"/>
    <w:rsid w:val="00AA4EDE"/>
    <w:rsid w:val="00AA51AC"/>
    <w:rsid w:val="00AA5EE4"/>
    <w:rsid w:val="00AA6A0D"/>
    <w:rsid w:val="00AA6D4F"/>
    <w:rsid w:val="00AA6F4A"/>
    <w:rsid w:val="00AA6FB4"/>
    <w:rsid w:val="00AA7042"/>
    <w:rsid w:val="00AA759C"/>
    <w:rsid w:val="00AA7D66"/>
    <w:rsid w:val="00AA7E13"/>
    <w:rsid w:val="00AB03A3"/>
    <w:rsid w:val="00AB0872"/>
    <w:rsid w:val="00AB08DD"/>
    <w:rsid w:val="00AB0C5C"/>
    <w:rsid w:val="00AB0C9C"/>
    <w:rsid w:val="00AB0EC7"/>
    <w:rsid w:val="00AB140E"/>
    <w:rsid w:val="00AB159D"/>
    <w:rsid w:val="00AB16CB"/>
    <w:rsid w:val="00AB17D2"/>
    <w:rsid w:val="00AB1FCB"/>
    <w:rsid w:val="00AB2B9E"/>
    <w:rsid w:val="00AB2D72"/>
    <w:rsid w:val="00AB3136"/>
    <w:rsid w:val="00AB36A5"/>
    <w:rsid w:val="00AB391B"/>
    <w:rsid w:val="00AB3C06"/>
    <w:rsid w:val="00AB4479"/>
    <w:rsid w:val="00AB4484"/>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315"/>
    <w:rsid w:val="00AC3741"/>
    <w:rsid w:val="00AC3B89"/>
    <w:rsid w:val="00AC3C91"/>
    <w:rsid w:val="00AC4640"/>
    <w:rsid w:val="00AC480A"/>
    <w:rsid w:val="00AC4FC0"/>
    <w:rsid w:val="00AC5891"/>
    <w:rsid w:val="00AC5C0C"/>
    <w:rsid w:val="00AC5DCA"/>
    <w:rsid w:val="00AC5EAB"/>
    <w:rsid w:val="00AC60F4"/>
    <w:rsid w:val="00AC6422"/>
    <w:rsid w:val="00AC6992"/>
    <w:rsid w:val="00AC6A1A"/>
    <w:rsid w:val="00AC6ACB"/>
    <w:rsid w:val="00AC6C60"/>
    <w:rsid w:val="00AC6E3A"/>
    <w:rsid w:val="00AC6E95"/>
    <w:rsid w:val="00AD0EAD"/>
    <w:rsid w:val="00AD0FF0"/>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43A"/>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9FA"/>
    <w:rsid w:val="00AE2AFE"/>
    <w:rsid w:val="00AE2BE0"/>
    <w:rsid w:val="00AE2D94"/>
    <w:rsid w:val="00AE3050"/>
    <w:rsid w:val="00AE319B"/>
    <w:rsid w:val="00AE326D"/>
    <w:rsid w:val="00AE337C"/>
    <w:rsid w:val="00AE3439"/>
    <w:rsid w:val="00AE35D7"/>
    <w:rsid w:val="00AE3A5B"/>
    <w:rsid w:val="00AE458B"/>
    <w:rsid w:val="00AE4876"/>
    <w:rsid w:val="00AE587C"/>
    <w:rsid w:val="00AE624E"/>
    <w:rsid w:val="00AE6C50"/>
    <w:rsid w:val="00AE6CA1"/>
    <w:rsid w:val="00AE6E44"/>
    <w:rsid w:val="00AE731C"/>
    <w:rsid w:val="00AE7DA3"/>
    <w:rsid w:val="00AE7F2D"/>
    <w:rsid w:val="00AF04C8"/>
    <w:rsid w:val="00AF08E9"/>
    <w:rsid w:val="00AF0A2E"/>
    <w:rsid w:val="00AF0E22"/>
    <w:rsid w:val="00AF10F1"/>
    <w:rsid w:val="00AF12E0"/>
    <w:rsid w:val="00AF1464"/>
    <w:rsid w:val="00AF14EC"/>
    <w:rsid w:val="00AF1773"/>
    <w:rsid w:val="00AF2F72"/>
    <w:rsid w:val="00AF308F"/>
    <w:rsid w:val="00AF31FE"/>
    <w:rsid w:val="00AF3A82"/>
    <w:rsid w:val="00AF4095"/>
    <w:rsid w:val="00AF4797"/>
    <w:rsid w:val="00AF57F9"/>
    <w:rsid w:val="00AF5DA1"/>
    <w:rsid w:val="00AF65CA"/>
    <w:rsid w:val="00AF696C"/>
    <w:rsid w:val="00AF697E"/>
    <w:rsid w:val="00AF7552"/>
    <w:rsid w:val="00AF7953"/>
    <w:rsid w:val="00B00382"/>
    <w:rsid w:val="00B003D1"/>
    <w:rsid w:val="00B00799"/>
    <w:rsid w:val="00B00962"/>
    <w:rsid w:val="00B0119E"/>
    <w:rsid w:val="00B01477"/>
    <w:rsid w:val="00B01564"/>
    <w:rsid w:val="00B01E27"/>
    <w:rsid w:val="00B01FC0"/>
    <w:rsid w:val="00B0230F"/>
    <w:rsid w:val="00B023BB"/>
    <w:rsid w:val="00B02BFD"/>
    <w:rsid w:val="00B031C8"/>
    <w:rsid w:val="00B03C2D"/>
    <w:rsid w:val="00B03D35"/>
    <w:rsid w:val="00B04797"/>
    <w:rsid w:val="00B04C84"/>
    <w:rsid w:val="00B052C4"/>
    <w:rsid w:val="00B05536"/>
    <w:rsid w:val="00B05940"/>
    <w:rsid w:val="00B059D0"/>
    <w:rsid w:val="00B059F1"/>
    <w:rsid w:val="00B06185"/>
    <w:rsid w:val="00B066D4"/>
    <w:rsid w:val="00B06A53"/>
    <w:rsid w:val="00B06E0A"/>
    <w:rsid w:val="00B06E20"/>
    <w:rsid w:val="00B06FFF"/>
    <w:rsid w:val="00B07441"/>
    <w:rsid w:val="00B079EE"/>
    <w:rsid w:val="00B101A9"/>
    <w:rsid w:val="00B10977"/>
    <w:rsid w:val="00B10C65"/>
    <w:rsid w:val="00B10DC9"/>
    <w:rsid w:val="00B10E5B"/>
    <w:rsid w:val="00B11197"/>
    <w:rsid w:val="00B117B6"/>
    <w:rsid w:val="00B11A2C"/>
    <w:rsid w:val="00B123F3"/>
    <w:rsid w:val="00B12CB0"/>
    <w:rsid w:val="00B12EB4"/>
    <w:rsid w:val="00B13528"/>
    <w:rsid w:val="00B1355B"/>
    <w:rsid w:val="00B137E8"/>
    <w:rsid w:val="00B138A4"/>
    <w:rsid w:val="00B13B65"/>
    <w:rsid w:val="00B14313"/>
    <w:rsid w:val="00B148FB"/>
    <w:rsid w:val="00B151FA"/>
    <w:rsid w:val="00B1544F"/>
    <w:rsid w:val="00B16C20"/>
    <w:rsid w:val="00B16CA4"/>
    <w:rsid w:val="00B16D0A"/>
    <w:rsid w:val="00B16D8B"/>
    <w:rsid w:val="00B173A8"/>
    <w:rsid w:val="00B1740A"/>
    <w:rsid w:val="00B17FA9"/>
    <w:rsid w:val="00B20DE4"/>
    <w:rsid w:val="00B21032"/>
    <w:rsid w:val="00B21035"/>
    <w:rsid w:val="00B21787"/>
    <w:rsid w:val="00B222AE"/>
    <w:rsid w:val="00B2255B"/>
    <w:rsid w:val="00B22A48"/>
    <w:rsid w:val="00B22B61"/>
    <w:rsid w:val="00B22E1C"/>
    <w:rsid w:val="00B22F76"/>
    <w:rsid w:val="00B23143"/>
    <w:rsid w:val="00B23321"/>
    <w:rsid w:val="00B23337"/>
    <w:rsid w:val="00B233F0"/>
    <w:rsid w:val="00B23839"/>
    <w:rsid w:val="00B23A8F"/>
    <w:rsid w:val="00B23AF1"/>
    <w:rsid w:val="00B23EB3"/>
    <w:rsid w:val="00B24ABC"/>
    <w:rsid w:val="00B253EC"/>
    <w:rsid w:val="00B255B4"/>
    <w:rsid w:val="00B2590D"/>
    <w:rsid w:val="00B25974"/>
    <w:rsid w:val="00B25CA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3D2"/>
    <w:rsid w:val="00B325B6"/>
    <w:rsid w:val="00B33336"/>
    <w:rsid w:val="00B337CA"/>
    <w:rsid w:val="00B33BBA"/>
    <w:rsid w:val="00B347FB"/>
    <w:rsid w:val="00B34934"/>
    <w:rsid w:val="00B34D6E"/>
    <w:rsid w:val="00B3508C"/>
    <w:rsid w:val="00B358B7"/>
    <w:rsid w:val="00B358F6"/>
    <w:rsid w:val="00B3619B"/>
    <w:rsid w:val="00B3680A"/>
    <w:rsid w:val="00B36C4E"/>
    <w:rsid w:val="00B400B6"/>
    <w:rsid w:val="00B403FA"/>
    <w:rsid w:val="00B4165D"/>
    <w:rsid w:val="00B416C6"/>
    <w:rsid w:val="00B41E54"/>
    <w:rsid w:val="00B41FD5"/>
    <w:rsid w:val="00B42822"/>
    <w:rsid w:val="00B42AC4"/>
    <w:rsid w:val="00B42B98"/>
    <w:rsid w:val="00B433D1"/>
    <w:rsid w:val="00B43731"/>
    <w:rsid w:val="00B437F0"/>
    <w:rsid w:val="00B43838"/>
    <w:rsid w:val="00B43960"/>
    <w:rsid w:val="00B439BF"/>
    <w:rsid w:val="00B43B6E"/>
    <w:rsid w:val="00B43C89"/>
    <w:rsid w:val="00B44021"/>
    <w:rsid w:val="00B441EA"/>
    <w:rsid w:val="00B454CF"/>
    <w:rsid w:val="00B4585B"/>
    <w:rsid w:val="00B45C0A"/>
    <w:rsid w:val="00B46088"/>
    <w:rsid w:val="00B460E6"/>
    <w:rsid w:val="00B4673D"/>
    <w:rsid w:val="00B46979"/>
    <w:rsid w:val="00B4754F"/>
    <w:rsid w:val="00B502AC"/>
    <w:rsid w:val="00B50345"/>
    <w:rsid w:val="00B50350"/>
    <w:rsid w:val="00B5088D"/>
    <w:rsid w:val="00B509F3"/>
    <w:rsid w:val="00B5182A"/>
    <w:rsid w:val="00B51D7E"/>
    <w:rsid w:val="00B531C0"/>
    <w:rsid w:val="00B5400E"/>
    <w:rsid w:val="00B54093"/>
    <w:rsid w:val="00B54254"/>
    <w:rsid w:val="00B542D6"/>
    <w:rsid w:val="00B54756"/>
    <w:rsid w:val="00B548AA"/>
    <w:rsid w:val="00B5523C"/>
    <w:rsid w:val="00B5545E"/>
    <w:rsid w:val="00B554A5"/>
    <w:rsid w:val="00B554D1"/>
    <w:rsid w:val="00B554EA"/>
    <w:rsid w:val="00B55B97"/>
    <w:rsid w:val="00B55E7B"/>
    <w:rsid w:val="00B56400"/>
    <w:rsid w:val="00B5691A"/>
    <w:rsid w:val="00B577D4"/>
    <w:rsid w:val="00B57837"/>
    <w:rsid w:val="00B579F1"/>
    <w:rsid w:val="00B57E8A"/>
    <w:rsid w:val="00B57FEC"/>
    <w:rsid w:val="00B60056"/>
    <w:rsid w:val="00B60645"/>
    <w:rsid w:val="00B6090E"/>
    <w:rsid w:val="00B609D5"/>
    <w:rsid w:val="00B60BDB"/>
    <w:rsid w:val="00B611EC"/>
    <w:rsid w:val="00B612F6"/>
    <w:rsid w:val="00B61ADF"/>
    <w:rsid w:val="00B61DBC"/>
    <w:rsid w:val="00B61EC2"/>
    <w:rsid w:val="00B6263E"/>
    <w:rsid w:val="00B626B7"/>
    <w:rsid w:val="00B62942"/>
    <w:rsid w:val="00B6297E"/>
    <w:rsid w:val="00B62D5D"/>
    <w:rsid w:val="00B62E98"/>
    <w:rsid w:val="00B6366D"/>
    <w:rsid w:val="00B63AA9"/>
    <w:rsid w:val="00B63BFD"/>
    <w:rsid w:val="00B64669"/>
    <w:rsid w:val="00B64AB3"/>
    <w:rsid w:val="00B64C8A"/>
    <w:rsid w:val="00B64E6C"/>
    <w:rsid w:val="00B65120"/>
    <w:rsid w:val="00B6529C"/>
    <w:rsid w:val="00B65332"/>
    <w:rsid w:val="00B6537B"/>
    <w:rsid w:val="00B6546A"/>
    <w:rsid w:val="00B65741"/>
    <w:rsid w:val="00B65868"/>
    <w:rsid w:val="00B66033"/>
    <w:rsid w:val="00B667EA"/>
    <w:rsid w:val="00B669CF"/>
    <w:rsid w:val="00B6786B"/>
    <w:rsid w:val="00B67F3E"/>
    <w:rsid w:val="00B70563"/>
    <w:rsid w:val="00B70EAE"/>
    <w:rsid w:val="00B70F85"/>
    <w:rsid w:val="00B71371"/>
    <w:rsid w:val="00B7155A"/>
    <w:rsid w:val="00B71CC2"/>
    <w:rsid w:val="00B72223"/>
    <w:rsid w:val="00B72980"/>
    <w:rsid w:val="00B72A7E"/>
    <w:rsid w:val="00B73135"/>
    <w:rsid w:val="00B73822"/>
    <w:rsid w:val="00B738DB"/>
    <w:rsid w:val="00B7435C"/>
    <w:rsid w:val="00B748A1"/>
    <w:rsid w:val="00B74A29"/>
    <w:rsid w:val="00B74A8E"/>
    <w:rsid w:val="00B74FAE"/>
    <w:rsid w:val="00B75096"/>
    <w:rsid w:val="00B75118"/>
    <w:rsid w:val="00B756FD"/>
    <w:rsid w:val="00B75C8E"/>
    <w:rsid w:val="00B75CEE"/>
    <w:rsid w:val="00B7658A"/>
    <w:rsid w:val="00B76B01"/>
    <w:rsid w:val="00B76CC6"/>
    <w:rsid w:val="00B77098"/>
    <w:rsid w:val="00B770A8"/>
    <w:rsid w:val="00B77238"/>
    <w:rsid w:val="00B77273"/>
    <w:rsid w:val="00B778E0"/>
    <w:rsid w:val="00B77A04"/>
    <w:rsid w:val="00B77ABE"/>
    <w:rsid w:val="00B77B35"/>
    <w:rsid w:val="00B77BE9"/>
    <w:rsid w:val="00B77E5A"/>
    <w:rsid w:val="00B77E9D"/>
    <w:rsid w:val="00B8008C"/>
    <w:rsid w:val="00B805C7"/>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03F"/>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6EF6"/>
    <w:rsid w:val="00B87362"/>
    <w:rsid w:val="00B87746"/>
    <w:rsid w:val="00B87BA8"/>
    <w:rsid w:val="00B90E65"/>
    <w:rsid w:val="00B9108D"/>
    <w:rsid w:val="00B913ED"/>
    <w:rsid w:val="00B91437"/>
    <w:rsid w:val="00B91A3F"/>
    <w:rsid w:val="00B92E29"/>
    <w:rsid w:val="00B93012"/>
    <w:rsid w:val="00B930EC"/>
    <w:rsid w:val="00B932A7"/>
    <w:rsid w:val="00B9396F"/>
    <w:rsid w:val="00B93A1C"/>
    <w:rsid w:val="00B93B04"/>
    <w:rsid w:val="00B93E57"/>
    <w:rsid w:val="00B94397"/>
    <w:rsid w:val="00B945CD"/>
    <w:rsid w:val="00B9529F"/>
    <w:rsid w:val="00B9574B"/>
    <w:rsid w:val="00B95904"/>
    <w:rsid w:val="00B95D87"/>
    <w:rsid w:val="00B95ED3"/>
    <w:rsid w:val="00B9610B"/>
    <w:rsid w:val="00B96789"/>
    <w:rsid w:val="00B96BF3"/>
    <w:rsid w:val="00B9750B"/>
    <w:rsid w:val="00B97B32"/>
    <w:rsid w:val="00B97E04"/>
    <w:rsid w:val="00B97FA9"/>
    <w:rsid w:val="00BA0B05"/>
    <w:rsid w:val="00BA128C"/>
    <w:rsid w:val="00BA1358"/>
    <w:rsid w:val="00BA1AB9"/>
    <w:rsid w:val="00BA21D0"/>
    <w:rsid w:val="00BA2722"/>
    <w:rsid w:val="00BA28A8"/>
    <w:rsid w:val="00BA292B"/>
    <w:rsid w:val="00BA32F7"/>
    <w:rsid w:val="00BA3CC8"/>
    <w:rsid w:val="00BA3CDD"/>
    <w:rsid w:val="00BA3FC3"/>
    <w:rsid w:val="00BA40CB"/>
    <w:rsid w:val="00BA44C0"/>
    <w:rsid w:val="00BA4B24"/>
    <w:rsid w:val="00BA4D4A"/>
    <w:rsid w:val="00BA4FE7"/>
    <w:rsid w:val="00BA5271"/>
    <w:rsid w:val="00BA5343"/>
    <w:rsid w:val="00BA534D"/>
    <w:rsid w:val="00BA58CB"/>
    <w:rsid w:val="00BA5AE1"/>
    <w:rsid w:val="00BA5D0C"/>
    <w:rsid w:val="00BA622D"/>
    <w:rsid w:val="00BA626A"/>
    <w:rsid w:val="00BA6482"/>
    <w:rsid w:val="00BA6A23"/>
    <w:rsid w:val="00BA6AB5"/>
    <w:rsid w:val="00BA7891"/>
    <w:rsid w:val="00BA7CDF"/>
    <w:rsid w:val="00BB07B8"/>
    <w:rsid w:val="00BB13CE"/>
    <w:rsid w:val="00BB15BD"/>
    <w:rsid w:val="00BB16DF"/>
    <w:rsid w:val="00BB19C5"/>
    <w:rsid w:val="00BB1F42"/>
    <w:rsid w:val="00BB221B"/>
    <w:rsid w:val="00BB2509"/>
    <w:rsid w:val="00BB282D"/>
    <w:rsid w:val="00BB2DC7"/>
    <w:rsid w:val="00BB3041"/>
    <w:rsid w:val="00BB30F7"/>
    <w:rsid w:val="00BB3410"/>
    <w:rsid w:val="00BB381F"/>
    <w:rsid w:val="00BB3A1E"/>
    <w:rsid w:val="00BB3EAE"/>
    <w:rsid w:val="00BB4507"/>
    <w:rsid w:val="00BB467B"/>
    <w:rsid w:val="00BB476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910"/>
    <w:rsid w:val="00BC0DA1"/>
    <w:rsid w:val="00BC0EEC"/>
    <w:rsid w:val="00BC110B"/>
    <w:rsid w:val="00BC144F"/>
    <w:rsid w:val="00BC1668"/>
    <w:rsid w:val="00BC1908"/>
    <w:rsid w:val="00BC1BA8"/>
    <w:rsid w:val="00BC2132"/>
    <w:rsid w:val="00BC217B"/>
    <w:rsid w:val="00BC21B6"/>
    <w:rsid w:val="00BC26E3"/>
    <w:rsid w:val="00BC31EE"/>
    <w:rsid w:val="00BC3515"/>
    <w:rsid w:val="00BC3637"/>
    <w:rsid w:val="00BC39CD"/>
    <w:rsid w:val="00BC3EE7"/>
    <w:rsid w:val="00BC4399"/>
    <w:rsid w:val="00BC45BD"/>
    <w:rsid w:val="00BC4AFB"/>
    <w:rsid w:val="00BC4F7D"/>
    <w:rsid w:val="00BC513E"/>
    <w:rsid w:val="00BC5889"/>
    <w:rsid w:val="00BC5F1D"/>
    <w:rsid w:val="00BC5F93"/>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4185"/>
    <w:rsid w:val="00BD508A"/>
    <w:rsid w:val="00BD51CE"/>
    <w:rsid w:val="00BD5293"/>
    <w:rsid w:val="00BD5441"/>
    <w:rsid w:val="00BD5648"/>
    <w:rsid w:val="00BD5BF5"/>
    <w:rsid w:val="00BD5F94"/>
    <w:rsid w:val="00BD6362"/>
    <w:rsid w:val="00BD7157"/>
    <w:rsid w:val="00BD728A"/>
    <w:rsid w:val="00BD747B"/>
    <w:rsid w:val="00BD7788"/>
    <w:rsid w:val="00BD790F"/>
    <w:rsid w:val="00BD7A3F"/>
    <w:rsid w:val="00BD7B7F"/>
    <w:rsid w:val="00BE11CE"/>
    <w:rsid w:val="00BE1527"/>
    <w:rsid w:val="00BE16B9"/>
    <w:rsid w:val="00BE1F04"/>
    <w:rsid w:val="00BE229F"/>
    <w:rsid w:val="00BE2416"/>
    <w:rsid w:val="00BE2ED3"/>
    <w:rsid w:val="00BE2FCB"/>
    <w:rsid w:val="00BE3629"/>
    <w:rsid w:val="00BE37A7"/>
    <w:rsid w:val="00BE3B55"/>
    <w:rsid w:val="00BE3E90"/>
    <w:rsid w:val="00BE3EDC"/>
    <w:rsid w:val="00BE4023"/>
    <w:rsid w:val="00BE4031"/>
    <w:rsid w:val="00BE4855"/>
    <w:rsid w:val="00BE574C"/>
    <w:rsid w:val="00BE5E7A"/>
    <w:rsid w:val="00BE602C"/>
    <w:rsid w:val="00BE62F0"/>
    <w:rsid w:val="00BE680C"/>
    <w:rsid w:val="00BE6EC1"/>
    <w:rsid w:val="00BE75E5"/>
    <w:rsid w:val="00BE7996"/>
    <w:rsid w:val="00BE7E8B"/>
    <w:rsid w:val="00BF0124"/>
    <w:rsid w:val="00BF0388"/>
    <w:rsid w:val="00BF03BE"/>
    <w:rsid w:val="00BF08D9"/>
    <w:rsid w:val="00BF0DD8"/>
    <w:rsid w:val="00BF11E6"/>
    <w:rsid w:val="00BF168C"/>
    <w:rsid w:val="00BF16DE"/>
    <w:rsid w:val="00BF1C1A"/>
    <w:rsid w:val="00BF2337"/>
    <w:rsid w:val="00BF2624"/>
    <w:rsid w:val="00BF2808"/>
    <w:rsid w:val="00BF2ADF"/>
    <w:rsid w:val="00BF2D7E"/>
    <w:rsid w:val="00BF2E60"/>
    <w:rsid w:val="00BF32B4"/>
    <w:rsid w:val="00BF3C37"/>
    <w:rsid w:val="00BF4099"/>
    <w:rsid w:val="00BF46D7"/>
    <w:rsid w:val="00BF4992"/>
    <w:rsid w:val="00BF55D6"/>
    <w:rsid w:val="00BF5910"/>
    <w:rsid w:val="00BF5B62"/>
    <w:rsid w:val="00BF5C81"/>
    <w:rsid w:val="00BF5EDD"/>
    <w:rsid w:val="00BF6138"/>
    <w:rsid w:val="00BF62FD"/>
    <w:rsid w:val="00BF675A"/>
    <w:rsid w:val="00BF68D9"/>
    <w:rsid w:val="00BF7309"/>
    <w:rsid w:val="00BF7348"/>
    <w:rsid w:val="00BF748B"/>
    <w:rsid w:val="00C0052B"/>
    <w:rsid w:val="00C00554"/>
    <w:rsid w:val="00C00781"/>
    <w:rsid w:val="00C00873"/>
    <w:rsid w:val="00C00ECA"/>
    <w:rsid w:val="00C010BD"/>
    <w:rsid w:val="00C012F7"/>
    <w:rsid w:val="00C01CBD"/>
    <w:rsid w:val="00C01DE5"/>
    <w:rsid w:val="00C01EDE"/>
    <w:rsid w:val="00C0261F"/>
    <w:rsid w:val="00C02702"/>
    <w:rsid w:val="00C02A57"/>
    <w:rsid w:val="00C02AE9"/>
    <w:rsid w:val="00C02EB3"/>
    <w:rsid w:val="00C03A77"/>
    <w:rsid w:val="00C03CC9"/>
    <w:rsid w:val="00C03D9F"/>
    <w:rsid w:val="00C03EC2"/>
    <w:rsid w:val="00C03F60"/>
    <w:rsid w:val="00C03FE7"/>
    <w:rsid w:val="00C040AF"/>
    <w:rsid w:val="00C0430C"/>
    <w:rsid w:val="00C0437E"/>
    <w:rsid w:val="00C043F6"/>
    <w:rsid w:val="00C0482E"/>
    <w:rsid w:val="00C05BB6"/>
    <w:rsid w:val="00C05BE5"/>
    <w:rsid w:val="00C05CD9"/>
    <w:rsid w:val="00C0606F"/>
    <w:rsid w:val="00C060B4"/>
    <w:rsid w:val="00C061AD"/>
    <w:rsid w:val="00C063C6"/>
    <w:rsid w:val="00C06A74"/>
    <w:rsid w:val="00C06AA9"/>
    <w:rsid w:val="00C06AF8"/>
    <w:rsid w:val="00C06F39"/>
    <w:rsid w:val="00C071F9"/>
    <w:rsid w:val="00C07313"/>
    <w:rsid w:val="00C0744F"/>
    <w:rsid w:val="00C0786A"/>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7A9"/>
    <w:rsid w:val="00C13B4B"/>
    <w:rsid w:val="00C142BA"/>
    <w:rsid w:val="00C14AE3"/>
    <w:rsid w:val="00C14D53"/>
    <w:rsid w:val="00C14DB1"/>
    <w:rsid w:val="00C14E3B"/>
    <w:rsid w:val="00C15176"/>
    <w:rsid w:val="00C15178"/>
    <w:rsid w:val="00C158E1"/>
    <w:rsid w:val="00C15E58"/>
    <w:rsid w:val="00C1641E"/>
    <w:rsid w:val="00C1690D"/>
    <w:rsid w:val="00C1712B"/>
    <w:rsid w:val="00C173A5"/>
    <w:rsid w:val="00C1746E"/>
    <w:rsid w:val="00C174AB"/>
    <w:rsid w:val="00C1774C"/>
    <w:rsid w:val="00C177AB"/>
    <w:rsid w:val="00C179E5"/>
    <w:rsid w:val="00C17D79"/>
    <w:rsid w:val="00C201F9"/>
    <w:rsid w:val="00C20328"/>
    <w:rsid w:val="00C20A0C"/>
    <w:rsid w:val="00C20E0A"/>
    <w:rsid w:val="00C214D7"/>
    <w:rsid w:val="00C2160B"/>
    <w:rsid w:val="00C21986"/>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2C"/>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1FCA"/>
    <w:rsid w:val="00C32096"/>
    <w:rsid w:val="00C32332"/>
    <w:rsid w:val="00C32465"/>
    <w:rsid w:val="00C32840"/>
    <w:rsid w:val="00C328D3"/>
    <w:rsid w:val="00C33130"/>
    <w:rsid w:val="00C3347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378F0"/>
    <w:rsid w:val="00C40837"/>
    <w:rsid w:val="00C4103E"/>
    <w:rsid w:val="00C4118D"/>
    <w:rsid w:val="00C413EE"/>
    <w:rsid w:val="00C41705"/>
    <w:rsid w:val="00C42B34"/>
    <w:rsid w:val="00C43453"/>
    <w:rsid w:val="00C43EFE"/>
    <w:rsid w:val="00C4425A"/>
    <w:rsid w:val="00C443C2"/>
    <w:rsid w:val="00C44865"/>
    <w:rsid w:val="00C458B7"/>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476"/>
    <w:rsid w:val="00C52618"/>
    <w:rsid w:val="00C52949"/>
    <w:rsid w:val="00C52E9E"/>
    <w:rsid w:val="00C53298"/>
    <w:rsid w:val="00C536C4"/>
    <w:rsid w:val="00C53A26"/>
    <w:rsid w:val="00C53C03"/>
    <w:rsid w:val="00C545CA"/>
    <w:rsid w:val="00C547E9"/>
    <w:rsid w:val="00C5480A"/>
    <w:rsid w:val="00C54A42"/>
    <w:rsid w:val="00C54AB0"/>
    <w:rsid w:val="00C54ABE"/>
    <w:rsid w:val="00C54AF7"/>
    <w:rsid w:val="00C54B9E"/>
    <w:rsid w:val="00C54EAF"/>
    <w:rsid w:val="00C55A32"/>
    <w:rsid w:val="00C55C35"/>
    <w:rsid w:val="00C561A3"/>
    <w:rsid w:val="00C56724"/>
    <w:rsid w:val="00C60066"/>
    <w:rsid w:val="00C60D67"/>
    <w:rsid w:val="00C60E7A"/>
    <w:rsid w:val="00C61168"/>
    <w:rsid w:val="00C611D2"/>
    <w:rsid w:val="00C612E1"/>
    <w:rsid w:val="00C6179C"/>
    <w:rsid w:val="00C6195F"/>
    <w:rsid w:val="00C61BE6"/>
    <w:rsid w:val="00C61C28"/>
    <w:rsid w:val="00C61FF9"/>
    <w:rsid w:val="00C62754"/>
    <w:rsid w:val="00C63DD1"/>
    <w:rsid w:val="00C63E00"/>
    <w:rsid w:val="00C63F89"/>
    <w:rsid w:val="00C647A4"/>
    <w:rsid w:val="00C64BB9"/>
    <w:rsid w:val="00C655BF"/>
    <w:rsid w:val="00C6591B"/>
    <w:rsid w:val="00C65C0F"/>
    <w:rsid w:val="00C65DD9"/>
    <w:rsid w:val="00C665CD"/>
    <w:rsid w:val="00C66890"/>
    <w:rsid w:val="00C66B02"/>
    <w:rsid w:val="00C66BD6"/>
    <w:rsid w:val="00C66E36"/>
    <w:rsid w:val="00C66E54"/>
    <w:rsid w:val="00C67175"/>
    <w:rsid w:val="00C6726F"/>
    <w:rsid w:val="00C6731D"/>
    <w:rsid w:val="00C67C6A"/>
    <w:rsid w:val="00C67E3F"/>
    <w:rsid w:val="00C67E98"/>
    <w:rsid w:val="00C67ED6"/>
    <w:rsid w:val="00C7066A"/>
    <w:rsid w:val="00C70699"/>
    <w:rsid w:val="00C706A8"/>
    <w:rsid w:val="00C70D31"/>
    <w:rsid w:val="00C71A15"/>
    <w:rsid w:val="00C71E67"/>
    <w:rsid w:val="00C71FA4"/>
    <w:rsid w:val="00C72389"/>
    <w:rsid w:val="00C723B4"/>
    <w:rsid w:val="00C726A1"/>
    <w:rsid w:val="00C72DDE"/>
    <w:rsid w:val="00C7326D"/>
    <w:rsid w:val="00C73407"/>
    <w:rsid w:val="00C734D1"/>
    <w:rsid w:val="00C73695"/>
    <w:rsid w:val="00C73839"/>
    <w:rsid w:val="00C73E28"/>
    <w:rsid w:val="00C73E5A"/>
    <w:rsid w:val="00C749F5"/>
    <w:rsid w:val="00C74FEB"/>
    <w:rsid w:val="00C752EE"/>
    <w:rsid w:val="00C75712"/>
    <w:rsid w:val="00C758D0"/>
    <w:rsid w:val="00C75F9F"/>
    <w:rsid w:val="00C76F57"/>
    <w:rsid w:val="00C77093"/>
    <w:rsid w:val="00C774A5"/>
    <w:rsid w:val="00C77D03"/>
    <w:rsid w:val="00C77F81"/>
    <w:rsid w:val="00C80243"/>
    <w:rsid w:val="00C80272"/>
    <w:rsid w:val="00C80484"/>
    <w:rsid w:val="00C81299"/>
    <w:rsid w:val="00C8151C"/>
    <w:rsid w:val="00C81928"/>
    <w:rsid w:val="00C81C3D"/>
    <w:rsid w:val="00C81F4F"/>
    <w:rsid w:val="00C82185"/>
    <w:rsid w:val="00C8235A"/>
    <w:rsid w:val="00C8270B"/>
    <w:rsid w:val="00C8312B"/>
    <w:rsid w:val="00C8346D"/>
    <w:rsid w:val="00C83510"/>
    <w:rsid w:val="00C83CB0"/>
    <w:rsid w:val="00C83EAC"/>
    <w:rsid w:val="00C8458B"/>
    <w:rsid w:val="00C84B33"/>
    <w:rsid w:val="00C85541"/>
    <w:rsid w:val="00C85C72"/>
    <w:rsid w:val="00C8605A"/>
    <w:rsid w:val="00C8634D"/>
    <w:rsid w:val="00C8640D"/>
    <w:rsid w:val="00C86780"/>
    <w:rsid w:val="00C86A92"/>
    <w:rsid w:val="00C86E49"/>
    <w:rsid w:val="00C875DD"/>
    <w:rsid w:val="00C87D05"/>
    <w:rsid w:val="00C87E60"/>
    <w:rsid w:val="00C87FAB"/>
    <w:rsid w:val="00C902B5"/>
    <w:rsid w:val="00C9033A"/>
    <w:rsid w:val="00C907CF"/>
    <w:rsid w:val="00C90A44"/>
    <w:rsid w:val="00C90A6D"/>
    <w:rsid w:val="00C90B34"/>
    <w:rsid w:val="00C90DB7"/>
    <w:rsid w:val="00C91299"/>
    <w:rsid w:val="00C91519"/>
    <w:rsid w:val="00C91ACC"/>
    <w:rsid w:val="00C91FFC"/>
    <w:rsid w:val="00C92585"/>
    <w:rsid w:val="00C92625"/>
    <w:rsid w:val="00C93182"/>
    <w:rsid w:val="00C9333D"/>
    <w:rsid w:val="00C93613"/>
    <w:rsid w:val="00C93A49"/>
    <w:rsid w:val="00C93E47"/>
    <w:rsid w:val="00C942F9"/>
    <w:rsid w:val="00C94BC0"/>
    <w:rsid w:val="00C95AF8"/>
    <w:rsid w:val="00C95FC2"/>
    <w:rsid w:val="00C96054"/>
    <w:rsid w:val="00C96571"/>
    <w:rsid w:val="00C9663C"/>
    <w:rsid w:val="00C96E9A"/>
    <w:rsid w:val="00C96F9E"/>
    <w:rsid w:val="00CA0677"/>
    <w:rsid w:val="00CA0AB7"/>
    <w:rsid w:val="00CA1684"/>
    <w:rsid w:val="00CA187C"/>
    <w:rsid w:val="00CA1893"/>
    <w:rsid w:val="00CA1C0F"/>
    <w:rsid w:val="00CA1E2A"/>
    <w:rsid w:val="00CA1ED4"/>
    <w:rsid w:val="00CA22E0"/>
    <w:rsid w:val="00CA285C"/>
    <w:rsid w:val="00CA2DF4"/>
    <w:rsid w:val="00CA2FBE"/>
    <w:rsid w:val="00CA329B"/>
    <w:rsid w:val="00CA32A3"/>
    <w:rsid w:val="00CA35BA"/>
    <w:rsid w:val="00CA3631"/>
    <w:rsid w:val="00CA42E4"/>
    <w:rsid w:val="00CA435F"/>
    <w:rsid w:val="00CA50DA"/>
    <w:rsid w:val="00CA64A0"/>
    <w:rsid w:val="00CA6559"/>
    <w:rsid w:val="00CA6771"/>
    <w:rsid w:val="00CA6779"/>
    <w:rsid w:val="00CA6A7B"/>
    <w:rsid w:val="00CA6FAC"/>
    <w:rsid w:val="00CA72C4"/>
    <w:rsid w:val="00CB0200"/>
    <w:rsid w:val="00CB0296"/>
    <w:rsid w:val="00CB0616"/>
    <w:rsid w:val="00CB08CA"/>
    <w:rsid w:val="00CB0990"/>
    <w:rsid w:val="00CB0C55"/>
    <w:rsid w:val="00CB1353"/>
    <w:rsid w:val="00CB173F"/>
    <w:rsid w:val="00CB1A83"/>
    <w:rsid w:val="00CB28C4"/>
    <w:rsid w:val="00CB2A64"/>
    <w:rsid w:val="00CB3D0D"/>
    <w:rsid w:val="00CB3E6D"/>
    <w:rsid w:val="00CB45E4"/>
    <w:rsid w:val="00CB4736"/>
    <w:rsid w:val="00CB473F"/>
    <w:rsid w:val="00CB498E"/>
    <w:rsid w:val="00CB49F5"/>
    <w:rsid w:val="00CB5ABC"/>
    <w:rsid w:val="00CB69D3"/>
    <w:rsid w:val="00CB6F1E"/>
    <w:rsid w:val="00CB6FA4"/>
    <w:rsid w:val="00CB7D1A"/>
    <w:rsid w:val="00CC07D8"/>
    <w:rsid w:val="00CC07E4"/>
    <w:rsid w:val="00CC0A60"/>
    <w:rsid w:val="00CC0E7D"/>
    <w:rsid w:val="00CC0EC9"/>
    <w:rsid w:val="00CC1901"/>
    <w:rsid w:val="00CC19ED"/>
    <w:rsid w:val="00CC1F71"/>
    <w:rsid w:val="00CC2558"/>
    <w:rsid w:val="00CC2C3C"/>
    <w:rsid w:val="00CC343D"/>
    <w:rsid w:val="00CC3E3B"/>
    <w:rsid w:val="00CC3F02"/>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735"/>
    <w:rsid w:val="00CD0C2A"/>
    <w:rsid w:val="00CD1126"/>
    <w:rsid w:val="00CD11C3"/>
    <w:rsid w:val="00CD124F"/>
    <w:rsid w:val="00CD153B"/>
    <w:rsid w:val="00CD1C29"/>
    <w:rsid w:val="00CD1EC5"/>
    <w:rsid w:val="00CD2414"/>
    <w:rsid w:val="00CD2771"/>
    <w:rsid w:val="00CD2C12"/>
    <w:rsid w:val="00CD2DB3"/>
    <w:rsid w:val="00CD2DF2"/>
    <w:rsid w:val="00CD36B3"/>
    <w:rsid w:val="00CD3C53"/>
    <w:rsid w:val="00CD3D41"/>
    <w:rsid w:val="00CD3F67"/>
    <w:rsid w:val="00CD4929"/>
    <w:rsid w:val="00CD524E"/>
    <w:rsid w:val="00CD555B"/>
    <w:rsid w:val="00CD57CB"/>
    <w:rsid w:val="00CD5D80"/>
    <w:rsid w:val="00CD5ED2"/>
    <w:rsid w:val="00CD5FAF"/>
    <w:rsid w:val="00CD6383"/>
    <w:rsid w:val="00CD678F"/>
    <w:rsid w:val="00CD6BC3"/>
    <w:rsid w:val="00CD6F90"/>
    <w:rsid w:val="00CD7375"/>
    <w:rsid w:val="00CD7635"/>
    <w:rsid w:val="00CD783F"/>
    <w:rsid w:val="00CD799E"/>
    <w:rsid w:val="00CD7A2C"/>
    <w:rsid w:val="00CD7FBF"/>
    <w:rsid w:val="00CE010B"/>
    <w:rsid w:val="00CE0C18"/>
    <w:rsid w:val="00CE0D84"/>
    <w:rsid w:val="00CE1314"/>
    <w:rsid w:val="00CE1AB8"/>
    <w:rsid w:val="00CE1BE3"/>
    <w:rsid w:val="00CE1F14"/>
    <w:rsid w:val="00CE2A27"/>
    <w:rsid w:val="00CE2B36"/>
    <w:rsid w:val="00CE2B74"/>
    <w:rsid w:val="00CE2F15"/>
    <w:rsid w:val="00CE302F"/>
    <w:rsid w:val="00CE3AD9"/>
    <w:rsid w:val="00CE4500"/>
    <w:rsid w:val="00CE484C"/>
    <w:rsid w:val="00CE48A8"/>
    <w:rsid w:val="00CE4A70"/>
    <w:rsid w:val="00CE4CD2"/>
    <w:rsid w:val="00CE5337"/>
    <w:rsid w:val="00CE5BFC"/>
    <w:rsid w:val="00CE5F0D"/>
    <w:rsid w:val="00CE6162"/>
    <w:rsid w:val="00CE621A"/>
    <w:rsid w:val="00CE623A"/>
    <w:rsid w:val="00CE73F2"/>
    <w:rsid w:val="00CE74F5"/>
    <w:rsid w:val="00CE7DD2"/>
    <w:rsid w:val="00CF0444"/>
    <w:rsid w:val="00CF073A"/>
    <w:rsid w:val="00CF0744"/>
    <w:rsid w:val="00CF0C4E"/>
    <w:rsid w:val="00CF0EC0"/>
    <w:rsid w:val="00CF12F8"/>
    <w:rsid w:val="00CF14DA"/>
    <w:rsid w:val="00CF1AC9"/>
    <w:rsid w:val="00CF1C75"/>
    <w:rsid w:val="00CF2DE7"/>
    <w:rsid w:val="00CF302F"/>
    <w:rsid w:val="00CF3BCA"/>
    <w:rsid w:val="00CF4514"/>
    <w:rsid w:val="00CF4CCA"/>
    <w:rsid w:val="00CF5110"/>
    <w:rsid w:val="00CF538A"/>
    <w:rsid w:val="00CF5751"/>
    <w:rsid w:val="00CF5C62"/>
    <w:rsid w:val="00CF5CCC"/>
    <w:rsid w:val="00CF600A"/>
    <w:rsid w:val="00CF62B7"/>
    <w:rsid w:val="00CF667D"/>
    <w:rsid w:val="00CF6957"/>
    <w:rsid w:val="00CF6989"/>
    <w:rsid w:val="00CF6FC1"/>
    <w:rsid w:val="00CF75B4"/>
    <w:rsid w:val="00CF7859"/>
    <w:rsid w:val="00CF7BAC"/>
    <w:rsid w:val="00CF7D9B"/>
    <w:rsid w:val="00CF7DA4"/>
    <w:rsid w:val="00CF7F1D"/>
    <w:rsid w:val="00D008FA"/>
    <w:rsid w:val="00D00ABB"/>
    <w:rsid w:val="00D01B23"/>
    <w:rsid w:val="00D01BCA"/>
    <w:rsid w:val="00D022E1"/>
    <w:rsid w:val="00D02578"/>
    <w:rsid w:val="00D026C1"/>
    <w:rsid w:val="00D02BA1"/>
    <w:rsid w:val="00D02F75"/>
    <w:rsid w:val="00D03438"/>
    <w:rsid w:val="00D034FD"/>
    <w:rsid w:val="00D03984"/>
    <w:rsid w:val="00D0419E"/>
    <w:rsid w:val="00D04AB3"/>
    <w:rsid w:val="00D04C4A"/>
    <w:rsid w:val="00D051E6"/>
    <w:rsid w:val="00D05563"/>
    <w:rsid w:val="00D05861"/>
    <w:rsid w:val="00D0586B"/>
    <w:rsid w:val="00D05930"/>
    <w:rsid w:val="00D059BC"/>
    <w:rsid w:val="00D05B09"/>
    <w:rsid w:val="00D061B2"/>
    <w:rsid w:val="00D0696C"/>
    <w:rsid w:val="00D06B5A"/>
    <w:rsid w:val="00D06FC3"/>
    <w:rsid w:val="00D0732A"/>
    <w:rsid w:val="00D074CB"/>
    <w:rsid w:val="00D07503"/>
    <w:rsid w:val="00D075B2"/>
    <w:rsid w:val="00D07B6E"/>
    <w:rsid w:val="00D10597"/>
    <w:rsid w:val="00D10630"/>
    <w:rsid w:val="00D109D5"/>
    <w:rsid w:val="00D11219"/>
    <w:rsid w:val="00D11E42"/>
    <w:rsid w:val="00D12102"/>
    <w:rsid w:val="00D123AA"/>
    <w:rsid w:val="00D129A2"/>
    <w:rsid w:val="00D12D9A"/>
    <w:rsid w:val="00D13019"/>
    <w:rsid w:val="00D13353"/>
    <w:rsid w:val="00D13403"/>
    <w:rsid w:val="00D1374D"/>
    <w:rsid w:val="00D1455C"/>
    <w:rsid w:val="00D148F6"/>
    <w:rsid w:val="00D14B07"/>
    <w:rsid w:val="00D15541"/>
    <w:rsid w:val="00D155C1"/>
    <w:rsid w:val="00D157F1"/>
    <w:rsid w:val="00D1589A"/>
    <w:rsid w:val="00D162F5"/>
    <w:rsid w:val="00D1635E"/>
    <w:rsid w:val="00D16437"/>
    <w:rsid w:val="00D165C2"/>
    <w:rsid w:val="00D16C4C"/>
    <w:rsid w:val="00D16D98"/>
    <w:rsid w:val="00D16F48"/>
    <w:rsid w:val="00D1791D"/>
    <w:rsid w:val="00D179B4"/>
    <w:rsid w:val="00D17E85"/>
    <w:rsid w:val="00D20287"/>
    <w:rsid w:val="00D204EB"/>
    <w:rsid w:val="00D21421"/>
    <w:rsid w:val="00D21772"/>
    <w:rsid w:val="00D218FA"/>
    <w:rsid w:val="00D2194F"/>
    <w:rsid w:val="00D22F5D"/>
    <w:rsid w:val="00D234DF"/>
    <w:rsid w:val="00D2350F"/>
    <w:rsid w:val="00D2365E"/>
    <w:rsid w:val="00D2376A"/>
    <w:rsid w:val="00D23C8D"/>
    <w:rsid w:val="00D23DD1"/>
    <w:rsid w:val="00D23DD4"/>
    <w:rsid w:val="00D23F12"/>
    <w:rsid w:val="00D2449B"/>
    <w:rsid w:val="00D2498D"/>
    <w:rsid w:val="00D24B52"/>
    <w:rsid w:val="00D2619E"/>
    <w:rsid w:val="00D267D6"/>
    <w:rsid w:val="00D26AAF"/>
    <w:rsid w:val="00D26E4B"/>
    <w:rsid w:val="00D2740A"/>
    <w:rsid w:val="00D275CD"/>
    <w:rsid w:val="00D276B2"/>
    <w:rsid w:val="00D276C2"/>
    <w:rsid w:val="00D27846"/>
    <w:rsid w:val="00D30141"/>
    <w:rsid w:val="00D305C6"/>
    <w:rsid w:val="00D30852"/>
    <w:rsid w:val="00D30B1D"/>
    <w:rsid w:val="00D30D18"/>
    <w:rsid w:val="00D31067"/>
    <w:rsid w:val="00D31717"/>
    <w:rsid w:val="00D319B2"/>
    <w:rsid w:val="00D31CC7"/>
    <w:rsid w:val="00D31E83"/>
    <w:rsid w:val="00D31EA9"/>
    <w:rsid w:val="00D322A4"/>
    <w:rsid w:val="00D32315"/>
    <w:rsid w:val="00D326F7"/>
    <w:rsid w:val="00D328AB"/>
    <w:rsid w:val="00D32CAB"/>
    <w:rsid w:val="00D334A9"/>
    <w:rsid w:val="00D34016"/>
    <w:rsid w:val="00D340B9"/>
    <w:rsid w:val="00D340EB"/>
    <w:rsid w:val="00D34D3F"/>
    <w:rsid w:val="00D34F21"/>
    <w:rsid w:val="00D3518C"/>
    <w:rsid w:val="00D353FA"/>
    <w:rsid w:val="00D362EA"/>
    <w:rsid w:val="00D36592"/>
    <w:rsid w:val="00D365A6"/>
    <w:rsid w:val="00D3668E"/>
    <w:rsid w:val="00D3670F"/>
    <w:rsid w:val="00D368B4"/>
    <w:rsid w:val="00D36985"/>
    <w:rsid w:val="00D36A43"/>
    <w:rsid w:val="00D3717B"/>
    <w:rsid w:val="00D37210"/>
    <w:rsid w:val="00D37328"/>
    <w:rsid w:val="00D37358"/>
    <w:rsid w:val="00D37B14"/>
    <w:rsid w:val="00D37E90"/>
    <w:rsid w:val="00D402AF"/>
    <w:rsid w:val="00D4051E"/>
    <w:rsid w:val="00D409D3"/>
    <w:rsid w:val="00D41294"/>
    <w:rsid w:val="00D4191C"/>
    <w:rsid w:val="00D41D4A"/>
    <w:rsid w:val="00D422BB"/>
    <w:rsid w:val="00D424FC"/>
    <w:rsid w:val="00D425B2"/>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530"/>
    <w:rsid w:val="00D4684B"/>
    <w:rsid w:val="00D46914"/>
    <w:rsid w:val="00D46C2C"/>
    <w:rsid w:val="00D46FE5"/>
    <w:rsid w:val="00D470D7"/>
    <w:rsid w:val="00D4722C"/>
    <w:rsid w:val="00D47CCB"/>
    <w:rsid w:val="00D502A3"/>
    <w:rsid w:val="00D50784"/>
    <w:rsid w:val="00D50BBD"/>
    <w:rsid w:val="00D50D73"/>
    <w:rsid w:val="00D5109C"/>
    <w:rsid w:val="00D517F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7FC"/>
    <w:rsid w:val="00D55D7C"/>
    <w:rsid w:val="00D56049"/>
    <w:rsid w:val="00D56193"/>
    <w:rsid w:val="00D565A8"/>
    <w:rsid w:val="00D56B98"/>
    <w:rsid w:val="00D5738E"/>
    <w:rsid w:val="00D5751A"/>
    <w:rsid w:val="00D57577"/>
    <w:rsid w:val="00D5782C"/>
    <w:rsid w:val="00D57946"/>
    <w:rsid w:val="00D57A03"/>
    <w:rsid w:val="00D57DB9"/>
    <w:rsid w:val="00D57E20"/>
    <w:rsid w:val="00D60086"/>
    <w:rsid w:val="00D603A7"/>
    <w:rsid w:val="00D60498"/>
    <w:rsid w:val="00D60795"/>
    <w:rsid w:val="00D607E6"/>
    <w:rsid w:val="00D60A97"/>
    <w:rsid w:val="00D610FB"/>
    <w:rsid w:val="00D6210F"/>
    <w:rsid w:val="00D62DB3"/>
    <w:rsid w:val="00D63037"/>
    <w:rsid w:val="00D630A6"/>
    <w:rsid w:val="00D63616"/>
    <w:rsid w:val="00D63A14"/>
    <w:rsid w:val="00D63DB3"/>
    <w:rsid w:val="00D64654"/>
    <w:rsid w:val="00D651FD"/>
    <w:rsid w:val="00D65331"/>
    <w:rsid w:val="00D6544E"/>
    <w:rsid w:val="00D655DE"/>
    <w:rsid w:val="00D65A9F"/>
    <w:rsid w:val="00D65D50"/>
    <w:rsid w:val="00D65FE5"/>
    <w:rsid w:val="00D66977"/>
    <w:rsid w:val="00D66A46"/>
    <w:rsid w:val="00D66D96"/>
    <w:rsid w:val="00D67402"/>
    <w:rsid w:val="00D675B9"/>
    <w:rsid w:val="00D675E5"/>
    <w:rsid w:val="00D677FA"/>
    <w:rsid w:val="00D67958"/>
    <w:rsid w:val="00D67D59"/>
    <w:rsid w:val="00D67EB1"/>
    <w:rsid w:val="00D67EDB"/>
    <w:rsid w:val="00D7059A"/>
    <w:rsid w:val="00D708DD"/>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093"/>
    <w:rsid w:val="00D761BB"/>
    <w:rsid w:val="00D765E3"/>
    <w:rsid w:val="00D7669F"/>
    <w:rsid w:val="00D766BC"/>
    <w:rsid w:val="00D76C27"/>
    <w:rsid w:val="00D76D06"/>
    <w:rsid w:val="00D76D74"/>
    <w:rsid w:val="00D7708E"/>
    <w:rsid w:val="00D7717A"/>
    <w:rsid w:val="00D77FAA"/>
    <w:rsid w:val="00D80140"/>
    <w:rsid w:val="00D80B97"/>
    <w:rsid w:val="00D80E34"/>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5B8"/>
    <w:rsid w:val="00D85C7A"/>
    <w:rsid w:val="00D85C84"/>
    <w:rsid w:val="00D85F17"/>
    <w:rsid w:val="00D8690E"/>
    <w:rsid w:val="00D86B85"/>
    <w:rsid w:val="00D86C4E"/>
    <w:rsid w:val="00D87100"/>
    <w:rsid w:val="00D873DC"/>
    <w:rsid w:val="00D87A07"/>
    <w:rsid w:val="00D87F43"/>
    <w:rsid w:val="00D90185"/>
    <w:rsid w:val="00D901F1"/>
    <w:rsid w:val="00D912CA"/>
    <w:rsid w:val="00D9162D"/>
    <w:rsid w:val="00D91664"/>
    <w:rsid w:val="00D91696"/>
    <w:rsid w:val="00D91AEF"/>
    <w:rsid w:val="00D91B4D"/>
    <w:rsid w:val="00D91F94"/>
    <w:rsid w:val="00D92277"/>
    <w:rsid w:val="00D922F5"/>
    <w:rsid w:val="00D92ED2"/>
    <w:rsid w:val="00D934E5"/>
    <w:rsid w:val="00D93630"/>
    <w:rsid w:val="00D9372C"/>
    <w:rsid w:val="00D937BC"/>
    <w:rsid w:val="00D93F22"/>
    <w:rsid w:val="00D94F0E"/>
    <w:rsid w:val="00D952F3"/>
    <w:rsid w:val="00D95463"/>
    <w:rsid w:val="00D955DF"/>
    <w:rsid w:val="00D95A4B"/>
    <w:rsid w:val="00D95A6D"/>
    <w:rsid w:val="00D95D3C"/>
    <w:rsid w:val="00D95E25"/>
    <w:rsid w:val="00D960A9"/>
    <w:rsid w:val="00D9664F"/>
    <w:rsid w:val="00D96F4B"/>
    <w:rsid w:val="00D9729C"/>
    <w:rsid w:val="00D97ADF"/>
    <w:rsid w:val="00D97D95"/>
    <w:rsid w:val="00DA0885"/>
    <w:rsid w:val="00DA0984"/>
    <w:rsid w:val="00DA0BED"/>
    <w:rsid w:val="00DA1B01"/>
    <w:rsid w:val="00DA1E42"/>
    <w:rsid w:val="00DA2437"/>
    <w:rsid w:val="00DA261B"/>
    <w:rsid w:val="00DA263B"/>
    <w:rsid w:val="00DA2D12"/>
    <w:rsid w:val="00DA2D34"/>
    <w:rsid w:val="00DA3677"/>
    <w:rsid w:val="00DA38C5"/>
    <w:rsid w:val="00DA4059"/>
    <w:rsid w:val="00DA4249"/>
    <w:rsid w:val="00DA4277"/>
    <w:rsid w:val="00DA4376"/>
    <w:rsid w:val="00DA443B"/>
    <w:rsid w:val="00DA4B64"/>
    <w:rsid w:val="00DA4F06"/>
    <w:rsid w:val="00DA4F3C"/>
    <w:rsid w:val="00DA61C8"/>
    <w:rsid w:val="00DA64D0"/>
    <w:rsid w:val="00DA6502"/>
    <w:rsid w:val="00DA663D"/>
    <w:rsid w:val="00DA66BC"/>
    <w:rsid w:val="00DA67A2"/>
    <w:rsid w:val="00DA6B92"/>
    <w:rsid w:val="00DA6D9E"/>
    <w:rsid w:val="00DA70DE"/>
    <w:rsid w:val="00DA7CFE"/>
    <w:rsid w:val="00DA7E40"/>
    <w:rsid w:val="00DB067F"/>
    <w:rsid w:val="00DB08A0"/>
    <w:rsid w:val="00DB0FD3"/>
    <w:rsid w:val="00DB171F"/>
    <w:rsid w:val="00DB1C1F"/>
    <w:rsid w:val="00DB1C81"/>
    <w:rsid w:val="00DB2237"/>
    <w:rsid w:val="00DB27C5"/>
    <w:rsid w:val="00DB28AA"/>
    <w:rsid w:val="00DB2B94"/>
    <w:rsid w:val="00DB3387"/>
    <w:rsid w:val="00DB38E5"/>
    <w:rsid w:val="00DB3AE4"/>
    <w:rsid w:val="00DB42AC"/>
    <w:rsid w:val="00DB45C7"/>
    <w:rsid w:val="00DB47AC"/>
    <w:rsid w:val="00DB4AA5"/>
    <w:rsid w:val="00DB4B90"/>
    <w:rsid w:val="00DB5033"/>
    <w:rsid w:val="00DB52CD"/>
    <w:rsid w:val="00DB550B"/>
    <w:rsid w:val="00DB56CA"/>
    <w:rsid w:val="00DB5B40"/>
    <w:rsid w:val="00DB613A"/>
    <w:rsid w:val="00DB6491"/>
    <w:rsid w:val="00DB69A9"/>
    <w:rsid w:val="00DB6CFC"/>
    <w:rsid w:val="00DB6D50"/>
    <w:rsid w:val="00DB6E74"/>
    <w:rsid w:val="00DB74C1"/>
    <w:rsid w:val="00DB7944"/>
    <w:rsid w:val="00DB795A"/>
    <w:rsid w:val="00DB7C6D"/>
    <w:rsid w:val="00DB7E49"/>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2A2D"/>
    <w:rsid w:val="00DC342B"/>
    <w:rsid w:val="00DC3C88"/>
    <w:rsid w:val="00DC423A"/>
    <w:rsid w:val="00DC45BF"/>
    <w:rsid w:val="00DC45E7"/>
    <w:rsid w:val="00DC4999"/>
    <w:rsid w:val="00DC4C1D"/>
    <w:rsid w:val="00DC4D91"/>
    <w:rsid w:val="00DC533D"/>
    <w:rsid w:val="00DC55B2"/>
    <w:rsid w:val="00DC57C3"/>
    <w:rsid w:val="00DC57C8"/>
    <w:rsid w:val="00DC5EE1"/>
    <w:rsid w:val="00DC61EE"/>
    <w:rsid w:val="00DC6531"/>
    <w:rsid w:val="00DC68E0"/>
    <w:rsid w:val="00DC6ED0"/>
    <w:rsid w:val="00DC70E1"/>
    <w:rsid w:val="00DC748B"/>
    <w:rsid w:val="00DC7BE2"/>
    <w:rsid w:val="00DC7C39"/>
    <w:rsid w:val="00DD00BB"/>
    <w:rsid w:val="00DD09AF"/>
    <w:rsid w:val="00DD0B3E"/>
    <w:rsid w:val="00DD14A6"/>
    <w:rsid w:val="00DD14AF"/>
    <w:rsid w:val="00DD1A04"/>
    <w:rsid w:val="00DD1C0F"/>
    <w:rsid w:val="00DD258F"/>
    <w:rsid w:val="00DD27BC"/>
    <w:rsid w:val="00DD2803"/>
    <w:rsid w:val="00DD28B6"/>
    <w:rsid w:val="00DD2A4A"/>
    <w:rsid w:val="00DD2ABF"/>
    <w:rsid w:val="00DD2BD6"/>
    <w:rsid w:val="00DD4656"/>
    <w:rsid w:val="00DD47C9"/>
    <w:rsid w:val="00DD4AAB"/>
    <w:rsid w:val="00DD4C4A"/>
    <w:rsid w:val="00DD4F7A"/>
    <w:rsid w:val="00DD58BF"/>
    <w:rsid w:val="00DD59CF"/>
    <w:rsid w:val="00DD5C00"/>
    <w:rsid w:val="00DD7212"/>
    <w:rsid w:val="00DD7401"/>
    <w:rsid w:val="00DD7410"/>
    <w:rsid w:val="00DD7DD8"/>
    <w:rsid w:val="00DE0141"/>
    <w:rsid w:val="00DE0595"/>
    <w:rsid w:val="00DE0B1A"/>
    <w:rsid w:val="00DE1479"/>
    <w:rsid w:val="00DE1788"/>
    <w:rsid w:val="00DE1990"/>
    <w:rsid w:val="00DE19B5"/>
    <w:rsid w:val="00DE1F5A"/>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356"/>
    <w:rsid w:val="00DE65C0"/>
    <w:rsid w:val="00DE67A9"/>
    <w:rsid w:val="00DE6928"/>
    <w:rsid w:val="00DE6C48"/>
    <w:rsid w:val="00DE7052"/>
    <w:rsid w:val="00DE7321"/>
    <w:rsid w:val="00DE7AA8"/>
    <w:rsid w:val="00DE7EC1"/>
    <w:rsid w:val="00DF03FB"/>
    <w:rsid w:val="00DF0B37"/>
    <w:rsid w:val="00DF0E28"/>
    <w:rsid w:val="00DF1582"/>
    <w:rsid w:val="00DF1FDB"/>
    <w:rsid w:val="00DF26D7"/>
    <w:rsid w:val="00DF275A"/>
    <w:rsid w:val="00DF2B0D"/>
    <w:rsid w:val="00DF2F57"/>
    <w:rsid w:val="00DF3B17"/>
    <w:rsid w:val="00DF3B92"/>
    <w:rsid w:val="00DF3DF1"/>
    <w:rsid w:val="00DF437E"/>
    <w:rsid w:val="00DF440D"/>
    <w:rsid w:val="00DF4652"/>
    <w:rsid w:val="00DF4911"/>
    <w:rsid w:val="00DF4B7D"/>
    <w:rsid w:val="00DF4BB7"/>
    <w:rsid w:val="00DF58DF"/>
    <w:rsid w:val="00DF5B2D"/>
    <w:rsid w:val="00DF5BF7"/>
    <w:rsid w:val="00DF5E2A"/>
    <w:rsid w:val="00DF5EB9"/>
    <w:rsid w:val="00DF621F"/>
    <w:rsid w:val="00DF69F4"/>
    <w:rsid w:val="00DF71ED"/>
    <w:rsid w:val="00DF7262"/>
    <w:rsid w:val="00DF7415"/>
    <w:rsid w:val="00DF7448"/>
    <w:rsid w:val="00DF75E6"/>
    <w:rsid w:val="00DF7892"/>
    <w:rsid w:val="00E005CE"/>
    <w:rsid w:val="00E00752"/>
    <w:rsid w:val="00E00B2E"/>
    <w:rsid w:val="00E00CF6"/>
    <w:rsid w:val="00E011C4"/>
    <w:rsid w:val="00E01378"/>
    <w:rsid w:val="00E015D3"/>
    <w:rsid w:val="00E0176E"/>
    <w:rsid w:val="00E01B1E"/>
    <w:rsid w:val="00E01CD2"/>
    <w:rsid w:val="00E02008"/>
    <w:rsid w:val="00E0208B"/>
    <w:rsid w:val="00E023CF"/>
    <w:rsid w:val="00E02CE5"/>
    <w:rsid w:val="00E02F29"/>
    <w:rsid w:val="00E03262"/>
    <w:rsid w:val="00E03355"/>
    <w:rsid w:val="00E039A4"/>
    <w:rsid w:val="00E03CBF"/>
    <w:rsid w:val="00E03F3F"/>
    <w:rsid w:val="00E03F8B"/>
    <w:rsid w:val="00E04781"/>
    <w:rsid w:val="00E04A1F"/>
    <w:rsid w:val="00E04A77"/>
    <w:rsid w:val="00E051D6"/>
    <w:rsid w:val="00E0580E"/>
    <w:rsid w:val="00E05BC4"/>
    <w:rsid w:val="00E0689F"/>
    <w:rsid w:val="00E07AAE"/>
    <w:rsid w:val="00E07D8B"/>
    <w:rsid w:val="00E102F6"/>
    <w:rsid w:val="00E10DCE"/>
    <w:rsid w:val="00E10F25"/>
    <w:rsid w:val="00E111AB"/>
    <w:rsid w:val="00E11F9D"/>
    <w:rsid w:val="00E125DC"/>
    <w:rsid w:val="00E1274B"/>
    <w:rsid w:val="00E129D5"/>
    <w:rsid w:val="00E12D43"/>
    <w:rsid w:val="00E13037"/>
    <w:rsid w:val="00E1308B"/>
    <w:rsid w:val="00E13124"/>
    <w:rsid w:val="00E134EC"/>
    <w:rsid w:val="00E13702"/>
    <w:rsid w:val="00E13B15"/>
    <w:rsid w:val="00E13D54"/>
    <w:rsid w:val="00E14007"/>
    <w:rsid w:val="00E1439B"/>
    <w:rsid w:val="00E14638"/>
    <w:rsid w:val="00E14B58"/>
    <w:rsid w:val="00E14D17"/>
    <w:rsid w:val="00E14EED"/>
    <w:rsid w:val="00E15419"/>
    <w:rsid w:val="00E15436"/>
    <w:rsid w:val="00E15476"/>
    <w:rsid w:val="00E15BAF"/>
    <w:rsid w:val="00E15F9D"/>
    <w:rsid w:val="00E166B8"/>
    <w:rsid w:val="00E16E7F"/>
    <w:rsid w:val="00E17165"/>
    <w:rsid w:val="00E202FA"/>
    <w:rsid w:val="00E2088D"/>
    <w:rsid w:val="00E208F8"/>
    <w:rsid w:val="00E209EC"/>
    <w:rsid w:val="00E21173"/>
    <w:rsid w:val="00E21764"/>
    <w:rsid w:val="00E21B4C"/>
    <w:rsid w:val="00E21C81"/>
    <w:rsid w:val="00E22094"/>
    <w:rsid w:val="00E22624"/>
    <w:rsid w:val="00E22862"/>
    <w:rsid w:val="00E22A9E"/>
    <w:rsid w:val="00E23498"/>
    <w:rsid w:val="00E2380E"/>
    <w:rsid w:val="00E23E12"/>
    <w:rsid w:val="00E24201"/>
    <w:rsid w:val="00E24285"/>
    <w:rsid w:val="00E2429C"/>
    <w:rsid w:val="00E2495C"/>
    <w:rsid w:val="00E24F05"/>
    <w:rsid w:val="00E24FDB"/>
    <w:rsid w:val="00E25071"/>
    <w:rsid w:val="00E25D24"/>
    <w:rsid w:val="00E25EBC"/>
    <w:rsid w:val="00E2623B"/>
    <w:rsid w:val="00E263D0"/>
    <w:rsid w:val="00E26A68"/>
    <w:rsid w:val="00E27338"/>
    <w:rsid w:val="00E2751C"/>
    <w:rsid w:val="00E27BD9"/>
    <w:rsid w:val="00E27DBA"/>
    <w:rsid w:val="00E30323"/>
    <w:rsid w:val="00E30550"/>
    <w:rsid w:val="00E30D91"/>
    <w:rsid w:val="00E30EB4"/>
    <w:rsid w:val="00E30EE1"/>
    <w:rsid w:val="00E3220D"/>
    <w:rsid w:val="00E32C8F"/>
    <w:rsid w:val="00E32EF0"/>
    <w:rsid w:val="00E32F26"/>
    <w:rsid w:val="00E33643"/>
    <w:rsid w:val="00E339B2"/>
    <w:rsid w:val="00E339CB"/>
    <w:rsid w:val="00E33CA8"/>
    <w:rsid w:val="00E3439E"/>
    <w:rsid w:val="00E3456A"/>
    <w:rsid w:val="00E345DD"/>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5CB"/>
    <w:rsid w:val="00E41634"/>
    <w:rsid w:val="00E4200F"/>
    <w:rsid w:val="00E424F1"/>
    <w:rsid w:val="00E42AF6"/>
    <w:rsid w:val="00E42BD6"/>
    <w:rsid w:val="00E42EE4"/>
    <w:rsid w:val="00E4331F"/>
    <w:rsid w:val="00E4388C"/>
    <w:rsid w:val="00E43FC0"/>
    <w:rsid w:val="00E45675"/>
    <w:rsid w:val="00E45904"/>
    <w:rsid w:val="00E45B55"/>
    <w:rsid w:val="00E461A4"/>
    <w:rsid w:val="00E462C4"/>
    <w:rsid w:val="00E46686"/>
    <w:rsid w:val="00E46DB5"/>
    <w:rsid w:val="00E47436"/>
    <w:rsid w:val="00E47E73"/>
    <w:rsid w:val="00E47F64"/>
    <w:rsid w:val="00E5023B"/>
    <w:rsid w:val="00E50341"/>
    <w:rsid w:val="00E50810"/>
    <w:rsid w:val="00E50ACE"/>
    <w:rsid w:val="00E514EC"/>
    <w:rsid w:val="00E51A91"/>
    <w:rsid w:val="00E51B16"/>
    <w:rsid w:val="00E51C2F"/>
    <w:rsid w:val="00E51E05"/>
    <w:rsid w:val="00E51FA4"/>
    <w:rsid w:val="00E52788"/>
    <w:rsid w:val="00E527D1"/>
    <w:rsid w:val="00E52B4D"/>
    <w:rsid w:val="00E52C81"/>
    <w:rsid w:val="00E52D9A"/>
    <w:rsid w:val="00E532AD"/>
    <w:rsid w:val="00E53315"/>
    <w:rsid w:val="00E53430"/>
    <w:rsid w:val="00E538D9"/>
    <w:rsid w:val="00E53AB7"/>
    <w:rsid w:val="00E53C5D"/>
    <w:rsid w:val="00E5447A"/>
    <w:rsid w:val="00E54953"/>
    <w:rsid w:val="00E54B2B"/>
    <w:rsid w:val="00E554BF"/>
    <w:rsid w:val="00E5561C"/>
    <w:rsid w:val="00E557E9"/>
    <w:rsid w:val="00E5610F"/>
    <w:rsid w:val="00E56279"/>
    <w:rsid w:val="00E564DB"/>
    <w:rsid w:val="00E56A3E"/>
    <w:rsid w:val="00E56B62"/>
    <w:rsid w:val="00E57A9D"/>
    <w:rsid w:val="00E57AAD"/>
    <w:rsid w:val="00E57CFF"/>
    <w:rsid w:val="00E60A7D"/>
    <w:rsid w:val="00E60D1E"/>
    <w:rsid w:val="00E6127F"/>
    <w:rsid w:val="00E61BB3"/>
    <w:rsid w:val="00E62297"/>
    <w:rsid w:val="00E62ABC"/>
    <w:rsid w:val="00E62D83"/>
    <w:rsid w:val="00E630F9"/>
    <w:rsid w:val="00E6314A"/>
    <w:rsid w:val="00E63B8D"/>
    <w:rsid w:val="00E63C97"/>
    <w:rsid w:val="00E64E51"/>
    <w:rsid w:val="00E65313"/>
    <w:rsid w:val="00E65883"/>
    <w:rsid w:val="00E65E7D"/>
    <w:rsid w:val="00E66080"/>
    <w:rsid w:val="00E66655"/>
    <w:rsid w:val="00E6778F"/>
    <w:rsid w:val="00E67B4C"/>
    <w:rsid w:val="00E67DC1"/>
    <w:rsid w:val="00E70482"/>
    <w:rsid w:val="00E7088D"/>
    <w:rsid w:val="00E70F0E"/>
    <w:rsid w:val="00E7139E"/>
    <w:rsid w:val="00E71A53"/>
    <w:rsid w:val="00E723AC"/>
    <w:rsid w:val="00E7268D"/>
    <w:rsid w:val="00E7271B"/>
    <w:rsid w:val="00E727C7"/>
    <w:rsid w:val="00E72CB9"/>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57E"/>
    <w:rsid w:val="00E82962"/>
    <w:rsid w:val="00E82B45"/>
    <w:rsid w:val="00E8301B"/>
    <w:rsid w:val="00E8313B"/>
    <w:rsid w:val="00E84163"/>
    <w:rsid w:val="00E841F9"/>
    <w:rsid w:val="00E84557"/>
    <w:rsid w:val="00E84873"/>
    <w:rsid w:val="00E84A31"/>
    <w:rsid w:val="00E84E8B"/>
    <w:rsid w:val="00E85ED8"/>
    <w:rsid w:val="00E86226"/>
    <w:rsid w:val="00E86D0D"/>
    <w:rsid w:val="00E90062"/>
    <w:rsid w:val="00E900DA"/>
    <w:rsid w:val="00E90267"/>
    <w:rsid w:val="00E90483"/>
    <w:rsid w:val="00E9050E"/>
    <w:rsid w:val="00E9092B"/>
    <w:rsid w:val="00E90ECF"/>
    <w:rsid w:val="00E91212"/>
    <w:rsid w:val="00E914D0"/>
    <w:rsid w:val="00E92023"/>
    <w:rsid w:val="00E923F6"/>
    <w:rsid w:val="00E92540"/>
    <w:rsid w:val="00E925D2"/>
    <w:rsid w:val="00E92648"/>
    <w:rsid w:val="00E9295C"/>
    <w:rsid w:val="00E92F2F"/>
    <w:rsid w:val="00E937AD"/>
    <w:rsid w:val="00E93914"/>
    <w:rsid w:val="00E93EA5"/>
    <w:rsid w:val="00E94401"/>
    <w:rsid w:val="00E95CD7"/>
    <w:rsid w:val="00E95D39"/>
    <w:rsid w:val="00E95F34"/>
    <w:rsid w:val="00E9641E"/>
    <w:rsid w:val="00E967DB"/>
    <w:rsid w:val="00E968B6"/>
    <w:rsid w:val="00E968D0"/>
    <w:rsid w:val="00E97413"/>
    <w:rsid w:val="00E975CD"/>
    <w:rsid w:val="00E97934"/>
    <w:rsid w:val="00E97D66"/>
    <w:rsid w:val="00E97F3E"/>
    <w:rsid w:val="00E97F52"/>
    <w:rsid w:val="00E97F56"/>
    <w:rsid w:val="00EA02A8"/>
    <w:rsid w:val="00EA03A4"/>
    <w:rsid w:val="00EA0612"/>
    <w:rsid w:val="00EA08FF"/>
    <w:rsid w:val="00EA0BB1"/>
    <w:rsid w:val="00EA0FB9"/>
    <w:rsid w:val="00EA16DA"/>
    <w:rsid w:val="00EA1A7E"/>
    <w:rsid w:val="00EA2492"/>
    <w:rsid w:val="00EA2973"/>
    <w:rsid w:val="00EA2DC0"/>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4A"/>
    <w:rsid w:val="00EA78F9"/>
    <w:rsid w:val="00EA791E"/>
    <w:rsid w:val="00EA7E9D"/>
    <w:rsid w:val="00EA7ED4"/>
    <w:rsid w:val="00EB06B7"/>
    <w:rsid w:val="00EB0C23"/>
    <w:rsid w:val="00EB0D2E"/>
    <w:rsid w:val="00EB24C3"/>
    <w:rsid w:val="00EB25F0"/>
    <w:rsid w:val="00EB277E"/>
    <w:rsid w:val="00EB2AB8"/>
    <w:rsid w:val="00EB2D1D"/>
    <w:rsid w:val="00EB2DA2"/>
    <w:rsid w:val="00EB2DBC"/>
    <w:rsid w:val="00EB2FCF"/>
    <w:rsid w:val="00EB3388"/>
    <w:rsid w:val="00EB366F"/>
    <w:rsid w:val="00EB40A9"/>
    <w:rsid w:val="00EB4520"/>
    <w:rsid w:val="00EB4964"/>
    <w:rsid w:val="00EB4E34"/>
    <w:rsid w:val="00EB5026"/>
    <w:rsid w:val="00EB5211"/>
    <w:rsid w:val="00EB562C"/>
    <w:rsid w:val="00EB57FA"/>
    <w:rsid w:val="00EB5C03"/>
    <w:rsid w:val="00EB5D82"/>
    <w:rsid w:val="00EB5D99"/>
    <w:rsid w:val="00EB5D9C"/>
    <w:rsid w:val="00EB6322"/>
    <w:rsid w:val="00EB70AB"/>
    <w:rsid w:val="00EB7271"/>
    <w:rsid w:val="00EB7B6A"/>
    <w:rsid w:val="00EB7C58"/>
    <w:rsid w:val="00EB7DFA"/>
    <w:rsid w:val="00EB7F01"/>
    <w:rsid w:val="00EB7FD0"/>
    <w:rsid w:val="00EC0247"/>
    <w:rsid w:val="00EC0F62"/>
    <w:rsid w:val="00EC1154"/>
    <w:rsid w:val="00EC1346"/>
    <w:rsid w:val="00EC21FF"/>
    <w:rsid w:val="00EC2A19"/>
    <w:rsid w:val="00EC305D"/>
    <w:rsid w:val="00EC30CB"/>
    <w:rsid w:val="00EC31DD"/>
    <w:rsid w:val="00EC37D6"/>
    <w:rsid w:val="00EC390F"/>
    <w:rsid w:val="00EC3A4A"/>
    <w:rsid w:val="00EC3D36"/>
    <w:rsid w:val="00EC4008"/>
    <w:rsid w:val="00EC46F9"/>
    <w:rsid w:val="00EC471D"/>
    <w:rsid w:val="00EC4883"/>
    <w:rsid w:val="00EC4AC1"/>
    <w:rsid w:val="00EC4CC1"/>
    <w:rsid w:val="00EC4E55"/>
    <w:rsid w:val="00EC5019"/>
    <w:rsid w:val="00EC504E"/>
    <w:rsid w:val="00EC535E"/>
    <w:rsid w:val="00EC6048"/>
    <w:rsid w:val="00EC654E"/>
    <w:rsid w:val="00EC6A69"/>
    <w:rsid w:val="00EC6C18"/>
    <w:rsid w:val="00EC71AE"/>
    <w:rsid w:val="00EC7278"/>
    <w:rsid w:val="00EC73D5"/>
    <w:rsid w:val="00EC7A6A"/>
    <w:rsid w:val="00EC7BB2"/>
    <w:rsid w:val="00EC7F05"/>
    <w:rsid w:val="00ED0016"/>
    <w:rsid w:val="00ED0039"/>
    <w:rsid w:val="00ED0452"/>
    <w:rsid w:val="00ED053E"/>
    <w:rsid w:val="00ED14B0"/>
    <w:rsid w:val="00ED16A5"/>
    <w:rsid w:val="00ED1CDB"/>
    <w:rsid w:val="00ED22E9"/>
    <w:rsid w:val="00ED237E"/>
    <w:rsid w:val="00ED2924"/>
    <w:rsid w:val="00ED2D7B"/>
    <w:rsid w:val="00ED2FCD"/>
    <w:rsid w:val="00ED362E"/>
    <w:rsid w:val="00ED369F"/>
    <w:rsid w:val="00ED3772"/>
    <w:rsid w:val="00ED3DF4"/>
    <w:rsid w:val="00ED4006"/>
    <w:rsid w:val="00ED445E"/>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503"/>
    <w:rsid w:val="00EE2A51"/>
    <w:rsid w:val="00EE2DD9"/>
    <w:rsid w:val="00EE4158"/>
    <w:rsid w:val="00EE4685"/>
    <w:rsid w:val="00EE4854"/>
    <w:rsid w:val="00EE49C5"/>
    <w:rsid w:val="00EE4CEC"/>
    <w:rsid w:val="00EE4D3C"/>
    <w:rsid w:val="00EE4D7C"/>
    <w:rsid w:val="00EE4FD0"/>
    <w:rsid w:val="00EE53B9"/>
    <w:rsid w:val="00EE56FE"/>
    <w:rsid w:val="00EE586C"/>
    <w:rsid w:val="00EE5C79"/>
    <w:rsid w:val="00EE67A9"/>
    <w:rsid w:val="00EE6DD6"/>
    <w:rsid w:val="00EE7222"/>
    <w:rsid w:val="00EF0024"/>
    <w:rsid w:val="00EF0438"/>
    <w:rsid w:val="00EF0C33"/>
    <w:rsid w:val="00EF0E01"/>
    <w:rsid w:val="00EF19FE"/>
    <w:rsid w:val="00EF1BBC"/>
    <w:rsid w:val="00EF2631"/>
    <w:rsid w:val="00EF27A6"/>
    <w:rsid w:val="00EF2C47"/>
    <w:rsid w:val="00EF370B"/>
    <w:rsid w:val="00EF3AF2"/>
    <w:rsid w:val="00EF3D0A"/>
    <w:rsid w:val="00EF465C"/>
    <w:rsid w:val="00EF46AC"/>
    <w:rsid w:val="00EF474D"/>
    <w:rsid w:val="00EF4876"/>
    <w:rsid w:val="00EF4D66"/>
    <w:rsid w:val="00EF4F61"/>
    <w:rsid w:val="00EF4F9D"/>
    <w:rsid w:val="00EF5623"/>
    <w:rsid w:val="00EF5DF9"/>
    <w:rsid w:val="00EF678A"/>
    <w:rsid w:val="00EF7852"/>
    <w:rsid w:val="00EF78A8"/>
    <w:rsid w:val="00EF7DAE"/>
    <w:rsid w:val="00F005DA"/>
    <w:rsid w:val="00F00CA2"/>
    <w:rsid w:val="00F00DC9"/>
    <w:rsid w:val="00F00F5E"/>
    <w:rsid w:val="00F01097"/>
    <w:rsid w:val="00F01F0C"/>
    <w:rsid w:val="00F022B4"/>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0750C"/>
    <w:rsid w:val="00F107BE"/>
    <w:rsid w:val="00F10841"/>
    <w:rsid w:val="00F1088E"/>
    <w:rsid w:val="00F109A4"/>
    <w:rsid w:val="00F1115B"/>
    <w:rsid w:val="00F11295"/>
    <w:rsid w:val="00F11582"/>
    <w:rsid w:val="00F11835"/>
    <w:rsid w:val="00F11906"/>
    <w:rsid w:val="00F119C7"/>
    <w:rsid w:val="00F126AB"/>
    <w:rsid w:val="00F126F7"/>
    <w:rsid w:val="00F12872"/>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17EC5"/>
    <w:rsid w:val="00F20693"/>
    <w:rsid w:val="00F20990"/>
    <w:rsid w:val="00F20B11"/>
    <w:rsid w:val="00F20BDF"/>
    <w:rsid w:val="00F20C32"/>
    <w:rsid w:val="00F20D6C"/>
    <w:rsid w:val="00F20FE0"/>
    <w:rsid w:val="00F2105A"/>
    <w:rsid w:val="00F211A1"/>
    <w:rsid w:val="00F216B6"/>
    <w:rsid w:val="00F21F18"/>
    <w:rsid w:val="00F2241E"/>
    <w:rsid w:val="00F224D5"/>
    <w:rsid w:val="00F226E6"/>
    <w:rsid w:val="00F22C1C"/>
    <w:rsid w:val="00F22D25"/>
    <w:rsid w:val="00F22DB6"/>
    <w:rsid w:val="00F22E53"/>
    <w:rsid w:val="00F22EA0"/>
    <w:rsid w:val="00F22EE5"/>
    <w:rsid w:val="00F22F0D"/>
    <w:rsid w:val="00F23E5A"/>
    <w:rsid w:val="00F24B63"/>
    <w:rsid w:val="00F24D5F"/>
    <w:rsid w:val="00F25652"/>
    <w:rsid w:val="00F256B0"/>
    <w:rsid w:val="00F25A5E"/>
    <w:rsid w:val="00F25C4F"/>
    <w:rsid w:val="00F2686E"/>
    <w:rsid w:val="00F27D00"/>
    <w:rsid w:val="00F27E06"/>
    <w:rsid w:val="00F30757"/>
    <w:rsid w:val="00F31393"/>
    <w:rsid w:val="00F31D49"/>
    <w:rsid w:val="00F31DB4"/>
    <w:rsid w:val="00F31E5E"/>
    <w:rsid w:val="00F3203C"/>
    <w:rsid w:val="00F32392"/>
    <w:rsid w:val="00F32490"/>
    <w:rsid w:val="00F32D71"/>
    <w:rsid w:val="00F33049"/>
    <w:rsid w:val="00F33A0D"/>
    <w:rsid w:val="00F362CD"/>
    <w:rsid w:val="00F36587"/>
    <w:rsid w:val="00F36653"/>
    <w:rsid w:val="00F36677"/>
    <w:rsid w:val="00F3682C"/>
    <w:rsid w:val="00F376A6"/>
    <w:rsid w:val="00F37A4F"/>
    <w:rsid w:val="00F40571"/>
    <w:rsid w:val="00F4078B"/>
    <w:rsid w:val="00F40BDB"/>
    <w:rsid w:val="00F40E62"/>
    <w:rsid w:val="00F41463"/>
    <w:rsid w:val="00F418A5"/>
    <w:rsid w:val="00F41EAC"/>
    <w:rsid w:val="00F427DE"/>
    <w:rsid w:val="00F431AA"/>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211"/>
    <w:rsid w:val="00F50C70"/>
    <w:rsid w:val="00F51F95"/>
    <w:rsid w:val="00F529FF"/>
    <w:rsid w:val="00F52ABB"/>
    <w:rsid w:val="00F52B2F"/>
    <w:rsid w:val="00F53033"/>
    <w:rsid w:val="00F5355C"/>
    <w:rsid w:val="00F538A5"/>
    <w:rsid w:val="00F53940"/>
    <w:rsid w:val="00F54012"/>
    <w:rsid w:val="00F542AD"/>
    <w:rsid w:val="00F542CB"/>
    <w:rsid w:val="00F5468B"/>
    <w:rsid w:val="00F54A4E"/>
    <w:rsid w:val="00F54D54"/>
    <w:rsid w:val="00F54FC2"/>
    <w:rsid w:val="00F5523C"/>
    <w:rsid w:val="00F55420"/>
    <w:rsid w:val="00F55570"/>
    <w:rsid w:val="00F55704"/>
    <w:rsid w:val="00F5588F"/>
    <w:rsid w:val="00F559B8"/>
    <w:rsid w:val="00F55CF4"/>
    <w:rsid w:val="00F55DF4"/>
    <w:rsid w:val="00F55DFD"/>
    <w:rsid w:val="00F55F01"/>
    <w:rsid w:val="00F55F27"/>
    <w:rsid w:val="00F5623C"/>
    <w:rsid w:val="00F5716A"/>
    <w:rsid w:val="00F5777C"/>
    <w:rsid w:val="00F579D3"/>
    <w:rsid w:val="00F60370"/>
    <w:rsid w:val="00F609AE"/>
    <w:rsid w:val="00F60D98"/>
    <w:rsid w:val="00F60E21"/>
    <w:rsid w:val="00F61486"/>
    <w:rsid w:val="00F61E01"/>
    <w:rsid w:val="00F61E53"/>
    <w:rsid w:val="00F61FBE"/>
    <w:rsid w:val="00F62AAE"/>
    <w:rsid w:val="00F6366B"/>
    <w:rsid w:val="00F63EE8"/>
    <w:rsid w:val="00F63F67"/>
    <w:rsid w:val="00F63F92"/>
    <w:rsid w:val="00F641C1"/>
    <w:rsid w:val="00F64423"/>
    <w:rsid w:val="00F64589"/>
    <w:rsid w:val="00F645BB"/>
    <w:rsid w:val="00F64DAB"/>
    <w:rsid w:val="00F64EE1"/>
    <w:rsid w:val="00F64F09"/>
    <w:rsid w:val="00F6512E"/>
    <w:rsid w:val="00F65425"/>
    <w:rsid w:val="00F655D6"/>
    <w:rsid w:val="00F65750"/>
    <w:rsid w:val="00F65B52"/>
    <w:rsid w:val="00F65D21"/>
    <w:rsid w:val="00F65EDD"/>
    <w:rsid w:val="00F664A0"/>
    <w:rsid w:val="00F66892"/>
    <w:rsid w:val="00F66AC8"/>
    <w:rsid w:val="00F66C35"/>
    <w:rsid w:val="00F66D0E"/>
    <w:rsid w:val="00F66FC2"/>
    <w:rsid w:val="00F677A3"/>
    <w:rsid w:val="00F67940"/>
    <w:rsid w:val="00F67A3B"/>
    <w:rsid w:val="00F67B00"/>
    <w:rsid w:val="00F67BB8"/>
    <w:rsid w:val="00F67F72"/>
    <w:rsid w:val="00F700DB"/>
    <w:rsid w:val="00F706D7"/>
    <w:rsid w:val="00F71430"/>
    <w:rsid w:val="00F71573"/>
    <w:rsid w:val="00F7192A"/>
    <w:rsid w:val="00F71B92"/>
    <w:rsid w:val="00F71C9A"/>
    <w:rsid w:val="00F71FB6"/>
    <w:rsid w:val="00F7298B"/>
    <w:rsid w:val="00F72ED3"/>
    <w:rsid w:val="00F7300A"/>
    <w:rsid w:val="00F734C0"/>
    <w:rsid w:val="00F73625"/>
    <w:rsid w:val="00F7374B"/>
    <w:rsid w:val="00F738E8"/>
    <w:rsid w:val="00F73BC4"/>
    <w:rsid w:val="00F73C7C"/>
    <w:rsid w:val="00F73F2F"/>
    <w:rsid w:val="00F74184"/>
    <w:rsid w:val="00F743A1"/>
    <w:rsid w:val="00F746F8"/>
    <w:rsid w:val="00F74D54"/>
    <w:rsid w:val="00F74DE9"/>
    <w:rsid w:val="00F751EB"/>
    <w:rsid w:val="00F7595F"/>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5F99"/>
    <w:rsid w:val="00F8612B"/>
    <w:rsid w:val="00F871B6"/>
    <w:rsid w:val="00F87408"/>
    <w:rsid w:val="00F906FE"/>
    <w:rsid w:val="00F90CF7"/>
    <w:rsid w:val="00F90FE7"/>
    <w:rsid w:val="00F9132B"/>
    <w:rsid w:val="00F9255A"/>
    <w:rsid w:val="00F929A2"/>
    <w:rsid w:val="00F92EA7"/>
    <w:rsid w:val="00F9310E"/>
    <w:rsid w:val="00F93305"/>
    <w:rsid w:val="00F9367F"/>
    <w:rsid w:val="00F93A98"/>
    <w:rsid w:val="00F93BB3"/>
    <w:rsid w:val="00F93F8D"/>
    <w:rsid w:val="00F93FED"/>
    <w:rsid w:val="00F94667"/>
    <w:rsid w:val="00F94670"/>
    <w:rsid w:val="00F94CFD"/>
    <w:rsid w:val="00F9501E"/>
    <w:rsid w:val="00F9589A"/>
    <w:rsid w:val="00F95A03"/>
    <w:rsid w:val="00F96358"/>
    <w:rsid w:val="00F96628"/>
    <w:rsid w:val="00F96A0B"/>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816"/>
    <w:rsid w:val="00FA3980"/>
    <w:rsid w:val="00FA39BD"/>
    <w:rsid w:val="00FA3D95"/>
    <w:rsid w:val="00FA3E84"/>
    <w:rsid w:val="00FA47E9"/>
    <w:rsid w:val="00FA4A04"/>
    <w:rsid w:val="00FA4DB9"/>
    <w:rsid w:val="00FA5BC8"/>
    <w:rsid w:val="00FA5EB9"/>
    <w:rsid w:val="00FA65D3"/>
    <w:rsid w:val="00FA6D1D"/>
    <w:rsid w:val="00FA6D72"/>
    <w:rsid w:val="00FA706E"/>
    <w:rsid w:val="00FA76F2"/>
    <w:rsid w:val="00FA7804"/>
    <w:rsid w:val="00FA7836"/>
    <w:rsid w:val="00FB019E"/>
    <w:rsid w:val="00FB0263"/>
    <w:rsid w:val="00FB03CC"/>
    <w:rsid w:val="00FB04AD"/>
    <w:rsid w:val="00FB0572"/>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91D"/>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B7D0E"/>
    <w:rsid w:val="00FC0524"/>
    <w:rsid w:val="00FC150F"/>
    <w:rsid w:val="00FC1BB9"/>
    <w:rsid w:val="00FC1C27"/>
    <w:rsid w:val="00FC2079"/>
    <w:rsid w:val="00FC2A99"/>
    <w:rsid w:val="00FC2D0E"/>
    <w:rsid w:val="00FC2D6C"/>
    <w:rsid w:val="00FC38F6"/>
    <w:rsid w:val="00FC3B08"/>
    <w:rsid w:val="00FC4345"/>
    <w:rsid w:val="00FC478A"/>
    <w:rsid w:val="00FC4EDA"/>
    <w:rsid w:val="00FC5223"/>
    <w:rsid w:val="00FC52DE"/>
    <w:rsid w:val="00FC539B"/>
    <w:rsid w:val="00FC5ADB"/>
    <w:rsid w:val="00FC5F53"/>
    <w:rsid w:val="00FC6178"/>
    <w:rsid w:val="00FC61FD"/>
    <w:rsid w:val="00FC634E"/>
    <w:rsid w:val="00FC6F0A"/>
    <w:rsid w:val="00FC7F25"/>
    <w:rsid w:val="00FD0132"/>
    <w:rsid w:val="00FD0497"/>
    <w:rsid w:val="00FD053F"/>
    <w:rsid w:val="00FD0ADF"/>
    <w:rsid w:val="00FD0B02"/>
    <w:rsid w:val="00FD0C0B"/>
    <w:rsid w:val="00FD10D2"/>
    <w:rsid w:val="00FD1255"/>
    <w:rsid w:val="00FD155C"/>
    <w:rsid w:val="00FD1621"/>
    <w:rsid w:val="00FD1B20"/>
    <w:rsid w:val="00FD2853"/>
    <w:rsid w:val="00FD28B9"/>
    <w:rsid w:val="00FD2E75"/>
    <w:rsid w:val="00FD3090"/>
    <w:rsid w:val="00FD30A0"/>
    <w:rsid w:val="00FD3815"/>
    <w:rsid w:val="00FD3853"/>
    <w:rsid w:val="00FD389E"/>
    <w:rsid w:val="00FD3FE7"/>
    <w:rsid w:val="00FD441E"/>
    <w:rsid w:val="00FD4961"/>
    <w:rsid w:val="00FD5748"/>
    <w:rsid w:val="00FD5F3A"/>
    <w:rsid w:val="00FD6092"/>
    <w:rsid w:val="00FD6CD6"/>
    <w:rsid w:val="00FD73A1"/>
    <w:rsid w:val="00FD7C04"/>
    <w:rsid w:val="00FE00D2"/>
    <w:rsid w:val="00FE1169"/>
    <w:rsid w:val="00FE1762"/>
    <w:rsid w:val="00FE215E"/>
    <w:rsid w:val="00FE243E"/>
    <w:rsid w:val="00FE257C"/>
    <w:rsid w:val="00FE2768"/>
    <w:rsid w:val="00FE2CBD"/>
    <w:rsid w:val="00FE2DC7"/>
    <w:rsid w:val="00FE353B"/>
    <w:rsid w:val="00FE382E"/>
    <w:rsid w:val="00FE3F5D"/>
    <w:rsid w:val="00FE4583"/>
    <w:rsid w:val="00FE4D5F"/>
    <w:rsid w:val="00FE4FEF"/>
    <w:rsid w:val="00FE5131"/>
    <w:rsid w:val="00FE523C"/>
    <w:rsid w:val="00FE530A"/>
    <w:rsid w:val="00FE5B1A"/>
    <w:rsid w:val="00FE5CAA"/>
    <w:rsid w:val="00FE5D59"/>
    <w:rsid w:val="00FE631A"/>
    <w:rsid w:val="00FE6B6F"/>
    <w:rsid w:val="00FE7232"/>
    <w:rsid w:val="00FE72E2"/>
    <w:rsid w:val="00FE73FC"/>
    <w:rsid w:val="00FE7A41"/>
    <w:rsid w:val="00FF0981"/>
    <w:rsid w:val="00FF0D4F"/>
    <w:rsid w:val="00FF0E4D"/>
    <w:rsid w:val="00FF1356"/>
    <w:rsid w:val="00FF148B"/>
    <w:rsid w:val="00FF170C"/>
    <w:rsid w:val="00FF231E"/>
    <w:rsid w:val="00FF24E1"/>
    <w:rsid w:val="00FF306B"/>
    <w:rsid w:val="00FF314C"/>
    <w:rsid w:val="00FF3745"/>
    <w:rsid w:val="00FF384F"/>
    <w:rsid w:val="00FF3BF4"/>
    <w:rsid w:val="00FF3FB9"/>
    <w:rsid w:val="00FF4107"/>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2"/>
    </o:shapelayout>
  </w:shapeDefaults>
  <w:decimalSymbol w:val="."/>
  <w:listSeparator w:val=","/>
  <w14:docId w14:val="4F851F98"/>
  <w15:docId w15:val="{AD12E8CC-010D-4A1F-8B74-ADCEF04F3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38E8"/>
    <w:pPr>
      <w:snapToGrid w:val="0"/>
      <w:spacing w:after="100" w:afterAutospacing="1"/>
      <w:jc w:val="both"/>
    </w:pPr>
    <w:rPr>
      <w:rFonts w:ascii="Times New Roman" w:eastAsia="ＭＳ ゴシック" w:hAnsi="Times New Roman"/>
      <w:sz w:val="24"/>
      <w:lang w:val="en-GB"/>
    </w:rPr>
  </w:style>
  <w:style w:type="paragraph" w:styleId="1">
    <w:name w:val="heading 1"/>
    <w:aliases w:val="H1,h1,app heading 1,l1,Memo Heading 1,h11,h12,h13,h14,h15,h16,Heading 1_a,h17,h111,h121,h131,h141,h151,h161,h18,h112,h122,h132,h142,h152,h162,h19,h113,h123,h133,h143,h153,h163,NMP Heading 1,1. Heading,heading 1,标题 1,Heading 1 Char,Alt+1,Alt+11"/>
    <w:basedOn w:val="a"/>
    <w:next w:val="a"/>
    <w:link w:val="10"/>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aliases w:val="DO NOT USE_h2,h2,h21,H2,Head2A,2,UNDERRUBRIK 1-2,Heading 2 Char,H2 Char,h2 Char,标题 2,Header 2,Header2,22,heading2,2nd level,H21,H22,H23,H24,H25,R2,E2,†berschrift 2,õberschrift 2"/>
    <w:basedOn w:val="a"/>
    <w:next w:val="a"/>
    <w:link w:val="20"/>
    <w:autoRedefine/>
    <w:qFormat/>
    <w:rsid w:val="0060548B"/>
    <w:pPr>
      <w:keepNext/>
      <w:numPr>
        <w:ilvl w:val="1"/>
        <w:numId w:val="1"/>
      </w:numPr>
      <w:spacing w:before="240"/>
      <w:outlineLvl w:val="1"/>
    </w:pPr>
    <w:rPr>
      <w:rFonts w:ascii="Arial" w:eastAsia="ＭＳ 明朝" w:hAnsi="Arial"/>
      <w:b/>
      <w:szCs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0"/>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
    <w:locked/>
    <w:rsid w:val="00A16CE4"/>
    <w:rPr>
      <w:rFonts w:ascii="Arial" w:eastAsia="ＭＳ ゴシック" w:hAnsi="Arial"/>
      <w:b/>
      <w:kern w:val="28"/>
      <w:sz w:val="32"/>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locked/>
    <w:rsid w:val="0060548B"/>
    <w:rPr>
      <w:rFonts w:ascii="Arial" w:hAnsi="Arial"/>
      <w:b/>
      <w:sz w:val="24"/>
      <w:szCs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locked/>
    <w:rsid w:val="003F4D28"/>
    <w:rPr>
      <w:rFonts w:ascii="Cambria" w:eastAsia="SimSun" w:hAnsi="Cambria" w:cs="Times New Roman"/>
      <w:sz w:val="24"/>
      <w:szCs w:val="24"/>
      <w:lang w:val="en-GB" w:eastAsia="ja-JP"/>
    </w:rPr>
  </w:style>
  <w:style w:type="character" w:customStyle="1" w:styleId="90">
    <w:name w:val="見出し 9 (文字)"/>
    <w:link w:val="9"/>
    <w:uiPriority w:val="9"/>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qFormat/>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3"/>
    <w:uiPriority w:val="99"/>
    <w:qFormat/>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 Char,Caption Char,Caption Char1 Char,cap Char Char1,Caption Char Char1 Char,cap Char2,条目"/>
    <w:basedOn w:val="a"/>
    <w:next w:val="a"/>
    <w:link w:val="a6"/>
    <w:uiPriority w:val="99"/>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qFormat/>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qFormat/>
    <w:rsid w:val="00A16CE4"/>
    <w:pPr>
      <w:jc w:val="left"/>
    </w:pPr>
  </w:style>
  <w:style w:type="character" w:customStyle="1" w:styleId="aa">
    <w:name w:val="コメント文字列 (文字)"/>
    <w:link w:val="a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semiHidden/>
    <w:rsid w:val="00A16CE4"/>
    <w:rPr>
      <w:b/>
      <w:bCs/>
    </w:rPr>
  </w:style>
  <w:style w:type="character" w:customStyle="1" w:styleId="ac">
    <w:name w:val="コメント内容 (文字)"/>
    <w:link w:val="ab"/>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semiHidden/>
    <w:rsid w:val="00A16CE4"/>
    <w:rPr>
      <w:sz w:val="18"/>
      <w:szCs w:val="18"/>
    </w:rPr>
  </w:style>
  <w:style w:type="character" w:customStyle="1" w:styleId="ae">
    <w:name w:val="吹き出し (文字)"/>
    <w:link w:val="ad"/>
    <w:semiHidden/>
    <w:qFormat/>
    <w:locked/>
    <w:rsid w:val="003F4D28"/>
    <w:rPr>
      <w:rFonts w:ascii="Times New Roman" w:eastAsia="ＭＳ ゴシック" w:hAnsi="Times New Roman" w:cs="Times New Roman"/>
      <w:sz w:val="18"/>
      <w:szCs w:val="18"/>
      <w:lang w:val="en-GB" w:eastAsia="ja-JP"/>
    </w:rPr>
  </w:style>
  <w:style w:type="paragraph" w:styleId="af">
    <w:name w:val="footer"/>
    <w:basedOn w:val="a"/>
    <w:link w:val="af0"/>
    <w:rsid w:val="00A16CE4"/>
    <w:pPr>
      <w:tabs>
        <w:tab w:val="center" w:pos="4252"/>
        <w:tab w:val="right" w:pos="8504"/>
      </w:tabs>
    </w:pPr>
  </w:style>
  <w:style w:type="character" w:customStyle="1" w:styleId="af0">
    <w:name w:val="フッター (文字)"/>
    <w:link w:val="af"/>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5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2">
    <w:name w:val="段落番号1"/>
    <w:basedOn w:val="1"/>
    <w:next w:val="a"/>
    <w:rsid w:val="00A16CE4"/>
    <w:pPr>
      <w:widowControl w:val="0"/>
      <w:numPr>
        <w:numId w:val="0"/>
      </w:numPr>
      <w:tabs>
        <w:tab w:val="clear" w:pos="0"/>
      </w:tabs>
      <w:snapToGrid/>
      <w:spacing w:before="0" w:after="0" w:line="320" w:lineRule="exact"/>
    </w:pPr>
    <w:rPr>
      <w:rFonts w:ascii="Times New Roman" w:eastAsia="ＭＳ 明朝" w:hAnsi="Times New Roman"/>
      <w:b w:val="0"/>
      <w:kern w:val="2"/>
      <w:sz w:val="21"/>
      <w:szCs w:val="24"/>
      <w:lang w:val="en-US"/>
    </w:rPr>
  </w:style>
  <w:style w:type="paragraph" w:customStyle="1" w:styleId="21">
    <w:name w:val="段落番号2"/>
    <w:basedOn w:val="12"/>
    <w:next w:val="a"/>
    <w:rsid w:val="00A16CE4"/>
    <w:pPr>
      <w:numPr>
        <w:ilvl w:val="1"/>
      </w:numPr>
      <w:ind w:left="200" w:hangingChars="200" w:hanging="200"/>
    </w:pPr>
    <w:rPr>
      <w:rFonts w:eastAsia="ＭＳ Ｐ明朝"/>
    </w:rPr>
  </w:style>
  <w:style w:type="paragraph" w:customStyle="1" w:styleId="31">
    <w:name w:val="段落番号3"/>
    <w:basedOn w:val="12"/>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semiHidden/>
    <w:rsid w:val="00A16CE4"/>
    <w:pPr>
      <w:shd w:val="clear" w:color="auto" w:fill="000080"/>
    </w:pPr>
    <w:rPr>
      <w:rFonts w:ascii="SimSun" w:eastAsia="SimSun"/>
      <w:sz w:val="18"/>
      <w:szCs w:val="18"/>
    </w:rPr>
  </w:style>
  <w:style w:type="character" w:customStyle="1" w:styleId="afc">
    <w:name w:val="見出しマップ (文字)"/>
    <w:link w:val="afb"/>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 Char (文字),Caption Char (文字),Caption Char1 Char (文字),cap Char Char1 (文字),Caption Char Char1 Char (文字),cap Char2 (文字),条目 (文字)"/>
    <w:link w:val="a5"/>
    <w:uiPriority w:val="99"/>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3"/>
      </w:numPr>
    </w:pPr>
    <w:rPr>
      <w:rFonts w:ascii="Century" w:hAnsi="Century"/>
    </w:rPr>
  </w:style>
  <w:style w:type="paragraph" w:styleId="afd">
    <w:name w:val="Plain Text"/>
    <w:basedOn w:val="a"/>
    <w:link w:val="afe"/>
    <w:uiPriority w:val="99"/>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rsid w:val="0077479F"/>
    <w:pPr>
      <w:ind w:left="1418" w:hanging="1418"/>
    </w:pPr>
  </w:style>
  <w:style w:type="paragraph" w:styleId="82">
    <w:name w:val="toc 8"/>
    <w:basedOn w:val="14"/>
    <w:uiPriority w:val="39"/>
    <w:rsid w:val="0077479F"/>
    <w:pPr>
      <w:spacing w:before="180"/>
      <w:ind w:left="2693" w:hanging="2693"/>
    </w:pPr>
    <w:rPr>
      <w:b/>
    </w:rPr>
  </w:style>
  <w:style w:type="paragraph" w:styleId="14">
    <w:name w:val="toc 1"/>
    <w:basedOn w:val="a"/>
    <w:uiPriority w:val="39"/>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rsid w:val="0077479F"/>
    <w:pPr>
      <w:ind w:left="1701" w:hanging="1701"/>
    </w:pPr>
  </w:style>
  <w:style w:type="paragraph" w:styleId="42">
    <w:name w:val="toc 4"/>
    <w:basedOn w:val="32"/>
    <w:uiPriority w:val="39"/>
    <w:rsid w:val="0077479F"/>
    <w:pPr>
      <w:ind w:left="1418" w:hanging="1418"/>
    </w:pPr>
  </w:style>
  <w:style w:type="paragraph" w:styleId="32">
    <w:name w:val="toc 3"/>
    <w:basedOn w:val="23"/>
    <w:uiPriority w:val="39"/>
    <w:rsid w:val="0077479F"/>
    <w:pPr>
      <w:ind w:left="1134" w:hanging="1134"/>
    </w:pPr>
  </w:style>
  <w:style w:type="paragraph" w:styleId="23">
    <w:name w:val="toc 2"/>
    <w:basedOn w:val="14"/>
    <w:uiPriority w:val="39"/>
    <w:rsid w:val="0077479F"/>
    <w:pPr>
      <w:keepNext w:val="0"/>
      <w:spacing w:before="0"/>
      <w:ind w:left="851" w:hanging="851"/>
    </w:pPr>
    <w:rPr>
      <w:sz w:val="20"/>
    </w:rPr>
  </w:style>
  <w:style w:type="paragraph" w:styleId="15">
    <w:name w:val="index 1"/>
    <w:basedOn w:val="a"/>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qFormat/>
    <w:rsid w:val="0077479F"/>
    <w:pPr>
      <w:ind w:left="851"/>
    </w:pPr>
  </w:style>
  <w:style w:type="paragraph" w:customStyle="1" w:styleId="TAL">
    <w:name w:val="TAL"/>
    <w:basedOn w:val="a"/>
    <w:link w:val="TALChar"/>
    <w:qFormat/>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qFormat/>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rsid w:val="0077479F"/>
    <w:pPr>
      <w:ind w:left="1985" w:hanging="1985"/>
    </w:pPr>
  </w:style>
  <w:style w:type="paragraph" w:styleId="71">
    <w:name w:val="toc 7"/>
    <w:basedOn w:val="62"/>
    <w:next w:val="a"/>
    <w:uiPriority w:val="39"/>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qFormat/>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qFormat/>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link w:val="B3Char"/>
    <w:qFormat/>
    <w:rsid w:val="0077479F"/>
  </w:style>
  <w:style w:type="paragraph" w:customStyle="1" w:styleId="B4">
    <w:name w:val="B4"/>
    <w:basedOn w:val="43"/>
    <w:link w:val="B4Char"/>
    <w:qFormat/>
    <w:rsid w:val="0077479F"/>
  </w:style>
  <w:style w:type="paragraph" w:customStyle="1" w:styleId="B5">
    <w:name w:val="B5"/>
    <w:basedOn w:val="52"/>
    <w:link w:val="B5Char"/>
    <w:qFormat/>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qFormat/>
    <w:rsid w:val="0077479F"/>
    <w:pPr>
      <w:numPr>
        <w:numId w:val="7"/>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6"/>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4"/>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5"/>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uiPriority w:val="99"/>
    <w:qFormat/>
    <w:rsid w:val="0077479F"/>
    <w:pPr>
      <w:widowControl/>
      <w:numPr>
        <w:numId w:val="8"/>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2"/>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9"/>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link w:val="CRCoverPageZchn"/>
    <w:qFormat/>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qFormat/>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uiPriority w:val="99"/>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목록단"/>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 w:type="character" w:customStyle="1" w:styleId="apple-converted-space">
    <w:name w:val="apple-converted-space"/>
    <w:basedOn w:val="a0"/>
    <w:qFormat/>
    <w:rsid w:val="008615AC"/>
  </w:style>
  <w:style w:type="character" w:customStyle="1" w:styleId="TAHCar">
    <w:name w:val="TAH Car"/>
    <w:link w:val="TAH"/>
    <w:qFormat/>
    <w:locked/>
    <w:rsid w:val="000733DC"/>
    <w:rPr>
      <w:rFonts w:ascii="Arial" w:hAnsi="Arial"/>
      <w:b/>
      <w:sz w:val="18"/>
      <w:lang w:val="en-GB" w:eastAsia="en-GB"/>
    </w:rPr>
  </w:style>
  <w:style w:type="character" w:customStyle="1" w:styleId="TACChar">
    <w:name w:val="TAC Char"/>
    <w:link w:val="TAC"/>
    <w:qFormat/>
    <w:rsid w:val="000733DC"/>
    <w:rPr>
      <w:rFonts w:ascii="Arial" w:hAnsi="Arial"/>
      <w:sz w:val="18"/>
      <w:lang w:val="en-GB" w:eastAsia="en-GB"/>
    </w:rPr>
  </w:style>
  <w:style w:type="paragraph" w:customStyle="1" w:styleId="Proposal">
    <w:name w:val="Proposal"/>
    <w:basedOn w:val="af3"/>
    <w:link w:val="ProposalChar"/>
    <w:qFormat/>
    <w:rsid w:val="00350FBE"/>
    <w:pPr>
      <w:numPr>
        <w:numId w:val="12"/>
      </w:numPr>
      <w:tabs>
        <w:tab w:val="clear" w:pos="1871"/>
        <w:tab w:val="num" w:pos="1701"/>
      </w:tabs>
      <w:overflowPunct w:val="0"/>
      <w:autoSpaceDE w:val="0"/>
      <w:autoSpaceDN w:val="0"/>
      <w:adjustRightInd w:val="0"/>
      <w:ind w:hanging="1871"/>
      <w:textAlignment w:val="baseline"/>
    </w:pPr>
    <w:rPr>
      <w:rFonts w:ascii="Arial" w:eastAsiaTheme="minorEastAsia" w:hAnsi="Arial"/>
      <w:b/>
      <w:bCs/>
      <w:sz w:val="22"/>
      <w:szCs w:val="22"/>
      <w:lang w:eastAsia="zh-CN"/>
    </w:rPr>
  </w:style>
  <w:style w:type="paragraph" w:customStyle="1" w:styleId="Observation">
    <w:name w:val="Observation"/>
    <w:basedOn w:val="Proposal"/>
    <w:link w:val="ObservationChar"/>
    <w:qFormat/>
    <w:rsid w:val="00350FBE"/>
    <w:pPr>
      <w:numPr>
        <w:numId w:val="11"/>
      </w:numPr>
    </w:pPr>
    <w:rPr>
      <w:lang w:eastAsia="ja-JP"/>
    </w:rPr>
  </w:style>
  <w:style w:type="paragraph" w:styleId="Web">
    <w:name w:val="Normal (Web)"/>
    <w:basedOn w:val="a"/>
    <w:uiPriority w:val="99"/>
    <w:unhideWhenUsed/>
    <w:qFormat/>
    <w:rsid w:val="005E68FD"/>
    <w:pPr>
      <w:snapToGrid/>
      <w:spacing w:before="100" w:beforeAutospacing="1"/>
      <w:jc w:val="left"/>
    </w:pPr>
    <w:rPr>
      <w:rFonts w:ascii="SimSun" w:eastAsia="SimSun" w:hAnsi="SimSun" w:cs="SimSun"/>
      <w:szCs w:val="24"/>
      <w:lang w:val="en-US" w:eastAsia="zh-CN"/>
    </w:rPr>
  </w:style>
  <w:style w:type="character" w:customStyle="1" w:styleId="ObservationChar">
    <w:name w:val="Observation Char"/>
    <w:link w:val="Observation"/>
    <w:qFormat/>
    <w:locked/>
    <w:rsid w:val="000A3A48"/>
    <w:rPr>
      <w:rFonts w:ascii="Arial" w:eastAsiaTheme="minorEastAsia" w:hAnsi="Arial"/>
      <w:b/>
      <w:bCs/>
      <w:sz w:val="22"/>
      <w:szCs w:val="22"/>
    </w:rPr>
  </w:style>
  <w:style w:type="character" w:customStyle="1" w:styleId="ui-provider">
    <w:name w:val="ui-provider"/>
    <w:basedOn w:val="a0"/>
    <w:rsid w:val="00756AAC"/>
  </w:style>
  <w:style w:type="paragraph" w:customStyle="1" w:styleId="Doc-text2">
    <w:name w:val="Doc-text2"/>
    <w:basedOn w:val="a"/>
    <w:link w:val="Doc-text2Char"/>
    <w:qFormat/>
    <w:rsid w:val="00BB476E"/>
    <w:pPr>
      <w:tabs>
        <w:tab w:val="left" w:pos="1622"/>
      </w:tabs>
      <w:snapToGrid/>
      <w:spacing w:after="0" w:afterAutospacing="0"/>
      <w:ind w:left="1622" w:hanging="363"/>
      <w:jc w:val="left"/>
    </w:pPr>
    <w:rPr>
      <w:rFonts w:ascii="Arial" w:eastAsia="Times New Roman" w:hAnsi="Arial"/>
      <w:sz w:val="20"/>
      <w:szCs w:val="24"/>
      <w:lang w:eastAsia="en-GB"/>
    </w:rPr>
  </w:style>
  <w:style w:type="character" w:customStyle="1" w:styleId="Doc-text2Char">
    <w:name w:val="Doc-text2 Char"/>
    <w:link w:val="Doc-text2"/>
    <w:qFormat/>
    <w:rsid w:val="00BB476E"/>
    <w:rPr>
      <w:rFonts w:ascii="Arial" w:eastAsia="Times New Roman" w:hAnsi="Arial"/>
      <w:szCs w:val="24"/>
      <w:lang w:val="en-GB" w:eastAsia="en-GB"/>
    </w:rPr>
  </w:style>
  <w:style w:type="character" w:customStyle="1" w:styleId="NOChar">
    <w:name w:val="NO Char"/>
    <w:uiPriority w:val="99"/>
    <w:qFormat/>
    <w:locked/>
    <w:rsid w:val="009C5F59"/>
    <w:rPr>
      <w:rFonts w:eastAsia="Times New Roman"/>
      <w:lang w:val="en-GB" w:eastAsia="en-GB"/>
    </w:rPr>
  </w:style>
  <w:style w:type="paragraph" w:customStyle="1" w:styleId="ListParagraph1">
    <w:name w:val="List Paragraph1"/>
    <w:basedOn w:val="a"/>
    <w:link w:val="affb"/>
    <w:qFormat/>
    <w:rsid w:val="00356661"/>
    <w:pPr>
      <w:snapToGrid/>
      <w:spacing w:after="0" w:afterAutospacing="0"/>
      <w:ind w:left="720"/>
      <w:contextualSpacing/>
      <w:jc w:val="left"/>
    </w:pPr>
    <w:rPr>
      <w:rFonts w:eastAsia="Times New Roman"/>
      <w:szCs w:val="24"/>
      <w:lang w:val="en-US" w:eastAsia="zh-CN"/>
    </w:rPr>
  </w:style>
  <w:style w:type="character" w:customStyle="1" w:styleId="affb">
    <w:name w:val="清單段落 字元"/>
    <w:link w:val="ListParagraph1"/>
    <w:qFormat/>
    <w:rsid w:val="00356661"/>
    <w:rPr>
      <w:rFonts w:ascii="Times New Roman" w:eastAsia="Times New Roman" w:hAnsi="Times New Roman"/>
      <w:sz w:val="24"/>
      <w:szCs w:val="24"/>
      <w:lang w:eastAsia="zh-CN"/>
    </w:rPr>
  </w:style>
  <w:style w:type="paragraph" w:customStyle="1" w:styleId="References">
    <w:name w:val="References"/>
    <w:basedOn w:val="a"/>
    <w:rsid w:val="00356661"/>
    <w:pPr>
      <w:numPr>
        <w:ilvl w:val="2"/>
        <w:numId w:val="15"/>
      </w:numPr>
      <w:snapToGrid/>
      <w:spacing w:after="0" w:afterAutospacing="0"/>
      <w:jc w:val="left"/>
    </w:pPr>
    <w:rPr>
      <w:rFonts w:eastAsia="Times New Roman"/>
      <w:sz w:val="20"/>
      <w:szCs w:val="24"/>
      <w:lang w:val="en-US" w:eastAsia="en-US"/>
    </w:rPr>
  </w:style>
  <w:style w:type="character" w:customStyle="1" w:styleId="UnresolvedMention1">
    <w:name w:val="Unresolved Mention1"/>
    <w:uiPriority w:val="99"/>
    <w:unhideWhenUsed/>
    <w:rsid w:val="00356661"/>
    <w:rPr>
      <w:color w:val="605E5C"/>
      <w:shd w:val="clear" w:color="auto" w:fill="E1DFDD"/>
    </w:rPr>
  </w:style>
  <w:style w:type="paragraph" w:customStyle="1" w:styleId="TdocHeader2">
    <w:name w:val="Tdoc_Header_2"/>
    <w:basedOn w:val="a"/>
    <w:rsid w:val="00356661"/>
    <w:pPr>
      <w:widowControl w:val="0"/>
      <w:tabs>
        <w:tab w:val="left" w:pos="1701"/>
        <w:tab w:val="right" w:pos="9072"/>
        <w:tab w:val="right" w:pos="10206"/>
      </w:tabs>
      <w:snapToGrid/>
      <w:spacing w:after="0" w:afterAutospacing="0"/>
    </w:pPr>
    <w:rPr>
      <w:rFonts w:ascii="Arial" w:eastAsia="Batang" w:hAnsi="Arial"/>
      <w:b/>
      <w:sz w:val="18"/>
      <w:lang w:eastAsia="en-US"/>
    </w:rPr>
  </w:style>
  <w:style w:type="paragraph" w:customStyle="1" w:styleId="TdocHeader1">
    <w:name w:val="Tdoc_Header_1"/>
    <w:basedOn w:val="a4"/>
    <w:rsid w:val="00356661"/>
    <w:pPr>
      <w:widowControl/>
      <w:tabs>
        <w:tab w:val="center" w:pos="4680"/>
        <w:tab w:val="right" w:pos="9360"/>
      </w:tabs>
      <w:snapToGrid/>
      <w:spacing w:after="0" w:afterAutospacing="0"/>
      <w:jc w:val="left"/>
    </w:pPr>
    <w:rPr>
      <w:rFonts w:ascii="Times" w:eastAsia="Batang" w:hAnsi="Times"/>
      <w:b w:val="0"/>
      <w:noProof w:val="0"/>
      <w:sz w:val="20"/>
      <w:szCs w:val="24"/>
      <w:lang w:eastAsia="en-US"/>
    </w:rPr>
  </w:style>
  <w:style w:type="paragraph" w:customStyle="1" w:styleId="TdocHeading2">
    <w:name w:val="Tdoc_Heading_2"/>
    <w:basedOn w:val="a"/>
    <w:rsid w:val="00356661"/>
    <w:pPr>
      <w:snapToGrid/>
      <w:spacing w:after="0" w:afterAutospacing="0"/>
      <w:jc w:val="left"/>
    </w:pPr>
    <w:rPr>
      <w:rFonts w:ascii="Times" w:eastAsia="Batang" w:hAnsi="Times"/>
      <w:sz w:val="20"/>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3566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rsid w:val="0035666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356661"/>
    <w:rPr>
      <w:rFonts w:ascii="Times New Roman" w:hAnsi="Times New Roman"/>
      <w:sz w:val="22"/>
      <w:szCs w:val="24"/>
      <w:lang w:val="x-none" w:eastAsia="x-none"/>
    </w:rPr>
  </w:style>
  <w:style w:type="character" w:customStyle="1" w:styleId="3GPPNormalTextChar">
    <w:name w:val="3GPP Normal Text Char"/>
    <w:link w:val="3GPPNormalText"/>
    <w:rsid w:val="00356661"/>
    <w:rPr>
      <w:rFonts w:ascii="Times New Roman" w:hAnsi="Times New Roman"/>
      <w:sz w:val="22"/>
      <w:szCs w:val="24"/>
      <w:lang w:val="x-none" w:eastAsia="x-none"/>
    </w:rPr>
  </w:style>
  <w:style w:type="paragraph" w:customStyle="1" w:styleId="Statement">
    <w:name w:val="Statement"/>
    <w:basedOn w:val="a"/>
    <w:rsid w:val="00356661"/>
    <w:pPr>
      <w:keepNext/>
      <w:snapToGrid/>
      <w:spacing w:after="0" w:afterAutospacing="0"/>
      <w:ind w:left="601" w:hanging="601"/>
      <w:jc w:val="left"/>
    </w:pPr>
    <w:rPr>
      <w:rFonts w:eastAsia="Batang"/>
      <w:b/>
      <w:i/>
      <w:sz w:val="20"/>
      <w:szCs w:val="24"/>
      <w:lang w:val="en-US" w:eastAsia="ko-KR"/>
    </w:rPr>
  </w:style>
  <w:style w:type="character" w:customStyle="1" w:styleId="B2Char">
    <w:name w:val="B2 Char"/>
    <w:link w:val="B2"/>
    <w:qFormat/>
    <w:rsid w:val="00356661"/>
    <w:rPr>
      <w:rFonts w:ascii="Times New Roman" w:hAnsi="Times New Roman"/>
      <w:lang w:val="en-GB" w:eastAsia="en-GB"/>
    </w:rPr>
  </w:style>
  <w:style w:type="character" w:customStyle="1" w:styleId="Alcatel-Lucent-4">
    <w:name w:val="Alcatel-Lucent-4"/>
    <w:semiHidden/>
    <w:rsid w:val="00356661"/>
    <w:rPr>
      <w:rFonts w:ascii="Arial" w:hAnsi="Arial" w:cs="Arial"/>
      <w:color w:val="auto"/>
      <w:sz w:val="20"/>
      <w:szCs w:val="20"/>
    </w:rPr>
  </w:style>
  <w:style w:type="numbering" w:customStyle="1" w:styleId="StyleBulleted">
    <w:name w:val="Style Bulleted"/>
    <w:rsid w:val="00356661"/>
    <w:pPr>
      <w:numPr>
        <w:numId w:val="16"/>
      </w:numPr>
    </w:pPr>
  </w:style>
  <w:style w:type="paragraph" w:customStyle="1" w:styleId="ZchnZchn">
    <w:name w:val="Zchn Zchn"/>
    <w:rsid w:val="0035666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
    <w:link w:val="StatementBodyChar"/>
    <w:qFormat/>
    <w:rsid w:val="00356661"/>
    <w:pPr>
      <w:numPr>
        <w:numId w:val="17"/>
      </w:numPr>
      <w:snapToGrid/>
      <w:contextualSpacing/>
      <w:jc w:val="left"/>
    </w:pPr>
    <w:rPr>
      <w:rFonts w:eastAsia="Times New Roman"/>
      <w:sz w:val="20"/>
      <w:szCs w:val="24"/>
      <w:lang w:val="x-none" w:eastAsia="ko-KR"/>
    </w:rPr>
  </w:style>
  <w:style w:type="character" w:customStyle="1" w:styleId="StatementBodyChar">
    <w:name w:val="Statement Body Char"/>
    <w:link w:val="StatementBody"/>
    <w:rsid w:val="00356661"/>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1"/>
    <w:rsid w:val="00356661"/>
    <w:pPr>
      <w:keepNext w:val="0"/>
      <w:widowControl w:val="0"/>
      <w:numPr>
        <w:numId w:val="0"/>
      </w:numPr>
      <w:tabs>
        <w:tab w:val="clear" w:pos="0"/>
        <w:tab w:val="num" w:pos="432"/>
      </w:tabs>
      <w:snapToGrid/>
      <w:spacing w:afterLines="0" w:after="60"/>
      <w:ind w:left="432" w:hanging="432"/>
      <w:jc w:val="left"/>
    </w:pPr>
    <w:rPr>
      <w:rFonts w:eastAsia="Batang"/>
      <w:bCs/>
      <w:kern w:val="32"/>
      <w:sz w:val="28"/>
      <w:szCs w:val="32"/>
      <w:lang w:eastAsia="x-none"/>
    </w:rPr>
  </w:style>
  <w:style w:type="character" w:customStyle="1" w:styleId="Alcatel-Lucent2">
    <w:name w:val="Alcatel-Lucent2"/>
    <w:semiHidden/>
    <w:rsid w:val="00356661"/>
    <w:rPr>
      <w:rFonts w:ascii="Arial" w:hAnsi="Arial" w:cs="Arial"/>
      <w:color w:val="auto"/>
      <w:sz w:val="20"/>
      <w:szCs w:val="20"/>
    </w:rPr>
  </w:style>
  <w:style w:type="character" w:customStyle="1" w:styleId="54">
    <w:name w:val="(文字) (文字)5"/>
    <w:semiHidden/>
    <w:rsid w:val="00356661"/>
    <w:rPr>
      <w:rFonts w:ascii="Times New Roman" w:hAnsi="Times New Roman"/>
      <w:lang w:eastAsia="en-US"/>
    </w:rPr>
  </w:style>
  <w:style w:type="paragraph" w:customStyle="1" w:styleId="TableCell">
    <w:name w:val="TableCell"/>
    <w:basedOn w:val="a"/>
    <w:qFormat/>
    <w:rsid w:val="00356661"/>
    <w:pPr>
      <w:autoSpaceDE w:val="0"/>
      <w:autoSpaceDN w:val="0"/>
      <w:adjustRightInd w:val="0"/>
      <w:spacing w:before="20" w:after="20" w:afterAutospacing="0"/>
      <w:jc w:val="left"/>
    </w:pPr>
    <w:rPr>
      <w:rFonts w:eastAsia="Times New Roman"/>
      <w:sz w:val="20"/>
      <w:szCs w:val="21"/>
      <w:lang w:val="en-US" w:eastAsia="zh-CN"/>
    </w:rPr>
  </w:style>
  <w:style w:type="character" w:customStyle="1" w:styleId="TALChar">
    <w:name w:val="TAL Char"/>
    <w:link w:val="TAL"/>
    <w:qFormat/>
    <w:locked/>
    <w:rsid w:val="00356661"/>
    <w:rPr>
      <w:rFonts w:ascii="Arial" w:hAnsi="Arial"/>
      <w:sz w:val="18"/>
      <w:lang w:val="en-GB" w:eastAsia="en-GB"/>
    </w:rPr>
  </w:style>
  <w:style w:type="character" w:customStyle="1" w:styleId="TALCar">
    <w:name w:val="TAL Car"/>
    <w:rsid w:val="00356661"/>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2"/>
    <w:rsid w:val="00356661"/>
    <w:pPr>
      <w:numPr>
        <w:numId w:val="21"/>
      </w:numPr>
    </w:pPr>
  </w:style>
  <w:style w:type="paragraph" w:customStyle="1" w:styleId="ListParagraph3">
    <w:name w:val="List Paragraph3"/>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2">
    <w:name w:val="List Paragraph2"/>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5">
    <w:name w:val="List Paragraph5"/>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4">
    <w:name w:val="List Paragraph4"/>
    <w:basedOn w:val="a"/>
    <w:qFormat/>
    <w:rsid w:val="00356661"/>
    <w:pPr>
      <w:snapToGrid/>
      <w:spacing w:after="0" w:afterAutospacing="0"/>
      <w:ind w:left="720"/>
      <w:contextualSpacing/>
      <w:jc w:val="left"/>
    </w:pPr>
    <w:rPr>
      <w:rFonts w:eastAsia="Times New Roman"/>
      <w:szCs w:val="24"/>
      <w:lang w:val="en-US" w:eastAsia="zh-CN"/>
    </w:rPr>
  </w:style>
  <w:style w:type="character" w:styleId="affc">
    <w:name w:val="Subtle Emphasis"/>
    <w:uiPriority w:val="19"/>
    <w:qFormat/>
    <w:rsid w:val="00356661"/>
    <w:rPr>
      <w:i/>
      <w:iCs/>
      <w:color w:val="404040"/>
    </w:rPr>
  </w:style>
  <w:style w:type="character" w:customStyle="1" w:styleId="5Char">
    <w:name w:val="标题 5 Char"/>
    <w:aliases w:val="H5 Char1"/>
    <w:link w:val="55"/>
    <w:rsid w:val="00356661"/>
    <w:rPr>
      <w:rFonts w:ascii="Arial" w:hAnsi="Arial"/>
    </w:rPr>
  </w:style>
  <w:style w:type="paragraph" w:customStyle="1" w:styleId="55">
    <w:name w:val="标题 5"/>
    <w:aliases w:val="H5"/>
    <w:basedOn w:val="a"/>
    <w:link w:val="5Char"/>
    <w:rsid w:val="00356661"/>
    <w:pPr>
      <w:keepNext/>
      <w:tabs>
        <w:tab w:val="num" w:pos="1008"/>
      </w:tabs>
      <w:snapToGrid/>
      <w:spacing w:before="240" w:after="60" w:afterAutospacing="0"/>
      <w:ind w:left="1008" w:hanging="1008"/>
      <w:jc w:val="left"/>
    </w:pPr>
    <w:rPr>
      <w:rFonts w:ascii="Arial" w:eastAsia="ＭＳ 明朝" w:hAnsi="Arial"/>
      <w:sz w:val="20"/>
      <w:lang w:val="en-US"/>
    </w:rPr>
  </w:style>
  <w:style w:type="paragraph" w:customStyle="1" w:styleId="83">
    <w:name w:val="标题 8"/>
    <w:aliases w:val="Table Heading"/>
    <w:basedOn w:val="a"/>
    <w:rsid w:val="00356661"/>
    <w:pPr>
      <w:tabs>
        <w:tab w:val="num" w:pos="1440"/>
      </w:tabs>
      <w:snapToGrid/>
      <w:spacing w:before="240" w:after="60" w:afterAutospacing="0"/>
      <w:jc w:val="left"/>
    </w:pPr>
    <w:rPr>
      <w:rFonts w:eastAsia="ＭＳ Ｐゴシック"/>
      <w:i/>
      <w:iCs/>
      <w:szCs w:val="24"/>
      <w:lang w:val="en-US"/>
    </w:rPr>
  </w:style>
  <w:style w:type="paragraph" w:customStyle="1" w:styleId="92">
    <w:name w:val="标题 9"/>
    <w:aliases w:val="Figure Heading,FH"/>
    <w:basedOn w:val="a"/>
    <w:rsid w:val="00356661"/>
    <w:pPr>
      <w:tabs>
        <w:tab w:val="num" w:pos="1584"/>
      </w:tabs>
      <w:snapToGrid/>
      <w:spacing w:before="240" w:after="60" w:afterAutospacing="0"/>
      <w:ind w:left="1584" w:hanging="1584"/>
      <w:jc w:val="left"/>
    </w:pPr>
    <w:rPr>
      <w:rFonts w:ascii="Arial" w:eastAsia="ＭＳ Ｐゴシック" w:hAnsi="Arial" w:cs="Arial"/>
      <w:sz w:val="22"/>
      <w:szCs w:val="22"/>
      <w:lang w:val="en-US"/>
    </w:rPr>
  </w:style>
  <w:style w:type="paragraph" w:customStyle="1" w:styleId="63">
    <w:name w:val="标题 6"/>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
    <w:name w:val="标题 7"/>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3nobreakH3Underrubrik2h3MemoHeading3helloTitre">
    <w:name w:val="スタイル 見出し 3no breakH3Underrubrik2h3Memo Heading 3helloTitre ..."/>
    <w:basedOn w:val="3"/>
    <w:rsid w:val="00356661"/>
    <w:pPr>
      <w:numPr>
        <w:ilvl w:val="0"/>
        <w:numId w:val="0"/>
      </w:numPr>
      <w:tabs>
        <w:tab w:val="num" w:pos="720"/>
      </w:tabs>
      <w:snapToGrid/>
      <w:spacing w:after="60" w:afterAutospacing="0"/>
      <w:ind w:left="720" w:hanging="720"/>
      <w:jc w:val="left"/>
    </w:pPr>
    <w:rPr>
      <w:rFonts w:eastAsia="Batang"/>
      <w:sz w:val="20"/>
      <w:szCs w:val="26"/>
      <w:lang w:eastAsia="x-none"/>
    </w:rPr>
  </w:style>
  <w:style w:type="paragraph" w:customStyle="1" w:styleId="ListParagraph7">
    <w:name w:val="List Paragraph7"/>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ListParagraph6">
    <w:name w:val="List Paragraph6"/>
    <w:basedOn w:val="a"/>
    <w:qFormat/>
    <w:rsid w:val="00356661"/>
    <w:pPr>
      <w:snapToGrid/>
      <w:spacing w:after="0" w:afterAutospacing="0"/>
      <w:ind w:left="720"/>
      <w:contextualSpacing/>
      <w:jc w:val="left"/>
    </w:pPr>
    <w:rPr>
      <w:rFonts w:eastAsia="Times New Roman"/>
      <w:szCs w:val="24"/>
      <w:lang w:val="en-US" w:eastAsia="zh-CN"/>
    </w:rPr>
  </w:style>
  <w:style w:type="paragraph" w:customStyle="1" w:styleId="610">
    <w:name w:val="标题 61"/>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ListParagraph8">
    <w:name w:val="List Paragraph8"/>
    <w:basedOn w:val="a"/>
    <w:qFormat/>
    <w:rsid w:val="00356661"/>
    <w:pPr>
      <w:snapToGrid/>
      <w:spacing w:after="0" w:afterAutospacing="0"/>
      <w:ind w:left="720"/>
      <w:contextualSpacing/>
      <w:jc w:val="left"/>
    </w:pPr>
    <w:rPr>
      <w:rFonts w:eastAsia="Times New Roman"/>
      <w:szCs w:val="24"/>
      <w:lang w:val="en-US" w:eastAsia="zh-CN"/>
    </w:rPr>
  </w:style>
  <w:style w:type="paragraph" w:styleId="affd">
    <w:name w:val="No Spacing"/>
    <w:uiPriority w:val="1"/>
    <w:qFormat/>
    <w:rsid w:val="00356661"/>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356661"/>
    <w:pPr>
      <w:keepNext w:val="0"/>
      <w:widowControl w:val="0"/>
      <w:numPr>
        <w:numId w:val="18"/>
      </w:numPr>
      <w:tabs>
        <w:tab w:val="clear" w:pos="0"/>
      </w:tabs>
      <w:snapToGrid/>
      <w:spacing w:afterLines="0" w:after="60"/>
      <w:jc w:val="left"/>
    </w:pPr>
    <w:rPr>
      <w:rFonts w:ascii="Helvetica" w:eastAsia="Times New Roman" w:hAnsi="Helvetica"/>
      <w:bCs/>
      <w:kern w:val="32"/>
      <w:sz w:val="28"/>
      <w:lang w:val="en-US" w:eastAsia="en-US"/>
    </w:rPr>
  </w:style>
  <w:style w:type="paragraph" w:customStyle="1" w:styleId="710">
    <w:name w:val="标题 71"/>
    <w:basedOn w:val="a"/>
    <w:rsid w:val="00356661"/>
    <w:pPr>
      <w:tabs>
        <w:tab w:val="num" w:pos="1296"/>
      </w:tabs>
      <w:snapToGrid/>
      <w:spacing w:after="0" w:afterAutospacing="0"/>
      <w:jc w:val="left"/>
    </w:pPr>
    <w:rPr>
      <w:rFonts w:ascii="Times" w:eastAsia="ＭＳ Ｐゴシック" w:hAnsi="Times" w:cs="Times"/>
      <w:sz w:val="20"/>
      <w:lang w:val="en-US"/>
    </w:rPr>
  </w:style>
  <w:style w:type="paragraph" w:customStyle="1" w:styleId="tac0">
    <w:name w:val="tac"/>
    <w:basedOn w:val="a"/>
    <w:rsid w:val="00356661"/>
    <w:pPr>
      <w:keepNext/>
      <w:autoSpaceDE w:val="0"/>
      <w:autoSpaceDN w:val="0"/>
      <w:snapToGrid/>
      <w:spacing w:after="0" w:afterAutospacing="0"/>
      <w:jc w:val="center"/>
    </w:pPr>
    <w:rPr>
      <w:rFonts w:ascii="Arial" w:eastAsia="SimSun" w:hAnsi="Arial" w:cs="Arial"/>
      <w:sz w:val="18"/>
      <w:szCs w:val="18"/>
      <w:lang w:val="en-US" w:eastAsia="zh-CN"/>
    </w:rPr>
  </w:style>
  <w:style w:type="paragraph" w:customStyle="1" w:styleId="th0">
    <w:name w:val="th"/>
    <w:basedOn w:val="a"/>
    <w:rsid w:val="00356661"/>
    <w:pPr>
      <w:keepNext/>
      <w:autoSpaceDE w:val="0"/>
      <w:autoSpaceDN w:val="0"/>
      <w:snapToGrid/>
      <w:spacing w:before="60" w:after="180" w:afterAutospacing="0"/>
      <w:jc w:val="center"/>
    </w:pPr>
    <w:rPr>
      <w:rFonts w:ascii="Arial" w:eastAsia="SimSun" w:hAnsi="Arial" w:cs="Arial"/>
      <w:b/>
      <w:bCs/>
      <w:sz w:val="20"/>
      <w:lang w:val="en-US" w:eastAsia="zh-CN"/>
    </w:rPr>
  </w:style>
  <w:style w:type="paragraph" w:customStyle="1" w:styleId="IvDbodytext">
    <w:name w:val="IvD bodytext"/>
    <w:basedOn w:val="af3"/>
    <w:link w:val="IvDbodytextChar"/>
    <w:qFormat/>
    <w:rsid w:val="00356661"/>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rPr>
  </w:style>
  <w:style w:type="character" w:customStyle="1" w:styleId="IvDbodytextChar">
    <w:name w:val="IvD bodytext Char"/>
    <w:link w:val="IvDbodytext"/>
    <w:rsid w:val="0035666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356661"/>
    <w:pPr>
      <w:numPr>
        <w:ilvl w:val="0"/>
        <w:numId w:val="0"/>
      </w:numPr>
      <w:tabs>
        <w:tab w:val="num" w:pos="864"/>
      </w:tabs>
      <w:snapToGrid/>
      <w:spacing w:before="240" w:after="60" w:afterAutospacing="0"/>
      <w:ind w:left="864" w:hanging="864"/>
      <w:jc w:val="left"/>
    </w:pPr>
    <w:rPr>
      <w:rFonts w:eastAsia="ＭＳ 明朝"/>
      <w:b/>
      <w:iCs/>
      <w:color w:val="000000"/>
      <w:sz w:val="20"/>
      <w:szCs w:val="26"/>
      <w:lang w:eastAsia="x-none"/>
    </w:rPr>
  </w:style>
  <w:style w:type="character" w:customStyle="1" w:styleId="130">
    <w:name w:val="表 (青) 13 (文字)"/>
    <w:link w:val="131"/>
    <w:uiPriority w:val="34"/>
    <w:locked/>
    <w:rsid w:val="00356661"/>
    <w:rPr>
      <w:rFonts w:eastAsia="ＭＳ ゴシック"/>
      <w:sz w:val="24"/>
      <w:szCs w:val="24"/>
      <w:lang w:val="en-GB" w:eastAsia="en-US"/>
    </w:rPr>
  </w:style>
  <w:style w:type="table" w:styleId="131">
    <w:name w:val="Colorful List Accent 1"/>
    <w:basedOn w:val="a1"/>
    <w:link w:val="130"/>
    <w:uiPriority w:val="34"/>
    <w:rsid w:val="00356661"/>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
    <w:rsid w:val="00356661"/>
    <w:pPr>
      <w:adjustRightInd w:val="0"/>
      <w:spacing w:beforeLines="50" w:before="120"/>
    </w:pPr>
    <w:rPr>
      <w:rFonts w:eastAsia="Batang"/>
      <w:b/>
      <w:snapToGrid w:val="0"/>
      <w:sz w:val="28"/>
      <w:lang w:eastAsia="ko-KR"/>
    </w:rPr>
  </w:style>
  <w:style w:type="paragraph" w:customStyle="1" w:styleId="heading3">
    <w:name w:val="heading3"/>
    <w:basedOn w:val="a"/>
    <w:rsid w:val="00356661"/>
    <w:pPr>
      <w:keepNext/>
      <w:snapToGrid/>
      <w:spacing w:before="240" w:after="60" w:afterAutospacing="0"/>
      <w:ind w:left="720" w:hanging="720"/>
      <w:jc w:val="left"/>
    </w:pPr>
    <w:rPr>
      <w:rFonts w:ascii="Arial" w:eastAsia="ＭＳ Ｐゴシック" w:hAnsi="Arial" w:cs="Arial"/>
      <w:color w:val="000000"/>
      <w:sz w:val="20"/>
      <w:lang w:val="en-US"/>
    </w:rPr>
  </w:style>
  <w:style w:type="paragraph" w:customStyle="1" w:styleId="heading4">
    <w:name w:val="heading4"/>
    <w:basedOn w:val="a"/>
    <w:rsid w:val="00356661"/>
    <w:pPr>
      <w:keepNext/>
      <w:snapToGrid/>
      <w:spacing w:before="240" w:after="60" w:afterAutospacing="0"/>
      <w:ind w:left="864" w:hanging="864"/>
      <w:jc w:val="left"/>
    </w:pPr>
    <w:rPr>
      <w:rFonts w:ascii="Arial" w:eastAsia="ＭＳ Ｐゴシック" w:hAnsi="Arial" w:cs="Arial"/>
      <w:i/>
      <w:iCs/>
      <w:color w:val="000000"/>
      <w:sz w:val="20"/>
      <w:lang w:val="en-US"/>
    </w:rPr>
  </w:style>
  <w:style w:type="paragraph" w:customStyle="1" w:styleId="4h4H4H41h41H42h42H43h43H411h411H421h421H44h3">
    <w:name w:val="スタイル 見出し 4h4H4H41h41H42h42H43h43H411h411H421h421H44h...3"/>
    <w:basedOn w:val="4"/>
    <w:rsid w:val="00356661"/>
    <w:pPr>
      <w:numPr>
        <w:ilvl w:val="0"/>
        <w:numId w:val="0"/>
      </w:numPr>
      <w:tabs>
        <w:tab w:val="num" w:pos="864"/>
      </w:tabs>
      <w:snapToGrid/>
      <w:spacing w:before="240" w:after="60" w:afterAutospacing="0"/>
      <w:ind w:left="864" w:hanging="864"/>
      <w:jc w:val="left"/>
    </w:pPr>
    <w:rPr>
      <w:rFonts w:eastAsia="SimSun"/>
      <w:b/>
      <w:iCs/>
      <w:sz w:val="20"/>
      <w:szCs w:val="26"/>
      <w:lang w:eastAsia="x-none"/>
    </w:rPr>
  </w:style>
  <w:style w:type="paragraph" w:customStyle="1" w:styleId="4h4H4H41h41H42h42H43h43H411h411H421h421H44h">
    <w:name w:val="スタイル 見出し 4h4H4H41h41H42h42H43h43H411h411H421h421H44h..."/>
    <w:basedOn w:val="4"/>
    <w:rsid w:val="00356661"/>
    <w:pPr>
      <w:numPr>
        <w:ilvl w:val="0"/>
        <w:numId w:val="0"/>
      </w:numPr>
      <w:snapToGrid/>
      <w:spacing w:before="240" w:after="60" w:afterAutospacing="0"/>
      <w:ind w:left="2880" w:hanging="360"/>
      <w:jc w:val="left"/>
    </w:pPr>
    <w:rPr>
      <w:rFonts w:eastAsia="Batang"/>
      <w:b/>
      <w:iCs/>
      <w:sz w:val="20"/>
      <w:szCs w:val="26"/>
      <w:lang w:eastAsia="x-none"/>
    </w:rPr>
  </w:style>
  <w:style w:type="character" w:customStyle="1" w:styleId="Mention1">
    <w:name w:val="Mention1"/>
    <w:uiPriority w:val="99"/>
    <w:unhideWhenUsed/>
    <w:rsid w:val="00356661"/>
    <w:rPr>
      <w:color w:val="2B579A"/>
      <w:shd w:val="clear" w:color="auto" w:fill="E6E6E6"/>
    </w:rPr>
  </w:style>
  <w:style w:type="paragraph" w:customStyle="1" w:styleId="xmsonormal">
    <w:name w:val="x_msonormal"/>
    <w:basedOn w:val="a"/>
    <w:qFormat/>
    <w:rsid w:val="00356661"/>
    <w:pPr>
      <w:snapToGrid/>
      <w:spacing w:after="0" w:afterAutospacing="0"/>
      <w:jc w:val="left"/>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35666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356661"/>
    <w:rPr>
      <w:rFonts w:ascii="Arial" w:hAnsi="Arial"/>
      <w:b/>
      <w:i/>
      <w:szCs w:val="26"/>
      <w:lang w:val="en-GB" w:eastAsia="x-none"/>
    </w:rPr>
  </w:style>
  <w:style w:type="paragraph" w:customStyle="1" w:styleId="Paragraph">
    <w:name w:val="Paragraph"/>
    <w:basedOn w:val="a"/>
    <w:link w:val="ParagraphChar"/>
    <w:qFormat/>
    <w:rsid w:val="00356661"/>
    <w:pPr>
      <w:snapToGrid/>
      <w:spacing w:before="220" w:after="0" w:afterAutospacing="0"/>
      <w:jc w:val="left"/>
    </w:pPr>
    <w:rPr>
      <w:rFonts w:eastAsia="SimSun"/>
      <w:sz w:val="22"/>
      <w:lang w:eastAsia="en-US"/>
    </w:rPr>
  </w:style>
  <w:style w:type="character" w:customStyle="1" w:styleId="ParagraphChar">
    <w:name w:val="Paragraph Char"/>
    <w:link w:val="Paragraph"/>
    <w:locked/>
    <w:rsid w:val="00356661"/>
    <w:rPr>
      <w:rFonts w:ascii="Times New Roman" w:eastAsia="SimSun" w:hAnsi="Times New Roman"/>
      <w:sz w:val="22"/>
      <w:lang w:val="en-GB" w:eastAsia="en-US"/>
    </w:rPr>
  </w:style>
  <w:style w:type="character" w:customStyle="1" w:styleId="ColorfulList-Accent1Char">
    <w:name w:val="Colorful List - Accent 1 Char"/>
    <w:uiPriority w:val="34"/>
    <w:locked/>
    <w:rsid w:val="00356661"/>
    <w:rPr>
      <w:rFonts w:eastAsia="ＭＳ ゴシック"/>
      <w:sz w:val="24"/>
      <w:szCs w:val="24"/>
      <w:lang w:eastAsia="en-US"/>
    </w:rPr>
  </w:style>
  <w:style w:type="paragraph" w:customStyle="1" w:styleId="maintext">
    <w:name w:val="main text"/>
    <w:basedOn w:val="a"/>
    <w:link w:val="maintextChar"/>
    <w:qFormat/>
    <w:rsid w:val="00356661"/>
    <w:pPr>
      <w:snapToGrid/>
      <w:spacing w:before="60" w:after="60" w:afterAutospacing="0" w:line="288" w:lineRule="auto"/>
      <w:ind w:firstLineChars="200" w:firstLine="200"/>
    </w:pPr>
    <w:rPr>
      <w:rFonts w:eastAsia="Malgun Gothic"/>
      <w:sz w:val="20"/>
      <w:lang w:eastAsia="ko-KR"/>
    </w:rPr>
  </w:style>
  <w:style w:type="character" w:customStyle="1" w:styleId="maintextChar">
    <w:name w:val="main text Char"/>
    <w:link w:val="maintext"/>
    <w:qFormat/>
    <w:rsid w:val="00356661"/>
    <w:rPr>
      <w:rFonts w:ascii="Times New Roman" w:eastAsia="Malgun Gothic" w:hAnsi="Times New Roman"/>
      <w:lang w:val="en-GB" w:eastAsia="ko-KR"/>
    </w:rPr>
  </w:style>
  <w:style w:type="table" w:styleId="4-5">
    <w:name w:val="Grid Table 4 Accent 5"/>
    <w:basedOn w:val="a1"/>
    <w:uiPriority w:val="49"/>
    <w:rsid w:val="00356661"/>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356661"/>
    <w:rPr>
      <w:color w:val="000000"/>
    </w:rPr>
  </w:style>
  <w:style w:type="numbering" w:customStyle="1" w:styleId="StyleBulletedSymbolsymbolLeft025Hanging025">
    <w:name w:val="Style Bulleted Symbol (symbol) Left:  0.25&quot; Hanging:  0.25&quot;"/>
    <w:basedOn w:val="a2"/>
    <w:rsid w:val="00356661"/>
    <w:pPr>
      <w:numPr>
        <w:numId w:val="19"/>
      </w:numPr>
    </w:pPr>
  </w:style>
  <w:style w:type="numbering" w:customStyle="1" w:styleId="StyleBulletedSymbolsymbolLeft025Hanging0251">
    <w:name w:val="Style Bulleted Symbol (symbol) Left:  0.25&quot; Hanging:  0.25&quot;1"/>
    <w:basedOn w:val="a2"/>
    <w:rsid w:val="00356661"/>
    <w:pPr>
      <w:numPr>
        <w:numId w:val="20"/>
      </w:numPr>
    </w:pPr>
  </w:style>
  <w:style w:type="numbering" w:customStyle="1" w:styleId="StyleBulletedSymbolsymbolLeft025Hanging0252">
    <w:name w:val="Style Bulleted Symbol (symbol) Left:  0.25&quot; Hanging:  0.25&quot;2"/>
    <w:basedOn w:val="a2"/>
    <w:rsid w:val="00356661"/>
    <w:pPr>
      <w:numPr>
        <w:numId w:val="22"/>
      </w:numPr>
    </w:pPr>
  </w:style>
  <w:style w:type="character" w:customStyle="1" w:styleId="xapple-converted-space">
    <w:name w:val="x_apple-converted-space"/>
    <w:qFormat/>
    <w:rsid w:val="00356661"/>
  </w:style>
  <w:style w:type="paragraph" w:customStyle="1" w:styleId="xlistparagraph">
    <w:name w:val="x_listparagraph"/>
    <w:basedOn w:val="a"/>
    <w:rsid w:val="00356661"/>
    <w:pPr>
      <w:snapToGrid/>
      <w:spacing w:after="0" w:afterAutospacing="0"/>
      <w:jc w:val="left"/>
    </w:pPr>
    <w:rPr>
      <w:rFonts w:ascii="Calibri" w:eastAsia="Calibri" w:hAnsi="Calibri" w:cs="Calibri"/>
      <w:sz w:val="22"/>
      <w:szCs w:val="22"/>
      <w:lang w:val="en-US" w:eastAsia="en-US"/>
    </w:rPr>
  </w:style>
  <w:style w:type="paragraph" w:customStyle="1" w:styleId="xa0">
    <w:name w:val="xa0"/>
    <w:basedOn w:val="a"/>
    <w:qFormat/>
    <w:rsid w:val="00356661"/>
    <w:pPr>
      <w:snapToGrid/>
      <w:spacing w:before="100" w:beforeAutospacing="1"/>
      <w:jc w:val="left"/>
    </w:pPr>
    <w:rPr>
      <w:rFonts w:ascii="Calibri" w:eastAsia="Calibri" w:hAnsi="Calibri" w:cs="Calibri"/>
      <w:sz w:val="22"/>
      <w:szCs w:val="22"/>
      <w:lang w:val="en-US" w:eastAsia="zh-CN"/>
    </w:rPr>
  </w:style>
  <w:style w:type="character" w:customStyle="1" w:styleId="150">
    <w:name w:val="15"/>
    <w:rsid w:val="00356661"/>
    <w:rPr>
      <w:rFonts w:ascii="Symbol" w:hAnsi="Symbol" w:hint="default"/>
      <w:b/>
      <w:bCs/>
    </w:rPr>
  </w:style>
  <w:style w:type="character" w:customStyle="1" w:styleId="B1Char">
    <w:name w:val="B1 Char"/>
    <w:qFormat/>
    <w:rsid w:val="00356661"/>
    <w:rPr>
      <w:rFonts w:ascii="Times New Roman" w:hAnsi="Times New Roman"/>
      <w:lang w:val="en-GB"/>
    </w:rPr>
  </w:style>
  <w:style w:type="character" w:customStyle="1" w:styleId="mark5gnezsh2s">
    <w:name w:val="mark5gnezsh2s"/>
    <w:rsid w:val="00356661"/>
  </w:style>
  <w:style w:type="character" w:customStyle="1" w:styleId="markca674dpc9">
    <w:name w:val="markca674dpc9"/>
    <w:rsid w:val="00356661"/>
  </w:style>
  <w:style w:type="paragraph" w:customStyle="1" w:styleId="a00">
    <w:name w:val="a0"/>
    <w:basedOn w:val="a"/>
    <w:rsid w:val="00356661"/>
    <w:pPr>
      <w:snapToGrid/>
      <w:spacing w:before="100" w:beforeAutospacing="1"/>
      <w:jc w:val="left"/>
    </w:pPr>
    <w:rPr>
      <w:rFonts w:ascii="SimSun" w:eastAsia="SimSun" w:hAnsi="SimSun"/>
      <w:szCs w:val="24"/>
      <w:lang w:val="en-US" w:eastAsia="ko-KR"/>
    </w:rPr>
  </w:style>
  <w:style w:type="character" w:customStyle="1" w:styleId="aff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356661"/>
    <w:rPr>
      <w:rFonts w:ascii="Calibri" w:hAnsi="Calibri" w:cs="Calibri"/>
    </w:rPr>
  </w:style>
  <w:style w:type="character" w:customStyle="1" w:styleId="xxxxxapple-converted-space">
    <w:name w:val="xxxxxapple-converted-space"/>
    <w:rsid w:val="00356661"/>
  </w:style>
  <w:style w:type="character" w:customStyle="1" w:styleId="xxapple-converted-space">
    <w:name w:val="xxapple-converted-space"/>
    <w:rsid w:val="00356661"/>
  </w:style>
  <w:style w:type="character" w:customStyle="1" w:styleId="xxxapple-converted-space">
    <w:name w:val="xxxapple-converted-space"/>
    <w:rsid w:val="00356661"/>
  </w:style>
  <w:style w:type="character" w:customStyle="1" w:styleId="0MaintextChar">
    <w:name w:val="0 Main text Char"/>
    <w:link w:val="0Maintext"/>
    <w:qFormat/>
    <w:locked/>
    <w:rsid w:val="00356661"/>
    <w:rPr>
      <w:rFonts w:ascii="Times New Roman" w:hAnsi="Times New Roman"/>
      <w:lang w:val="en-GB" w:eastAsia="en-US"/>
    </w:rPr>
  </w:style>
  <w:style w:type="paragraph" w:customStyle="1" w:styleId="0Maintext">
    <w:name w:val="0 Main text"/>
    <w:basedOn w:val="a"/>
    <w:link w:val="0MaintextChar"/>
    <w:qFormat/>
    <w:rsid w:val="00356661"/>
    <w:pPr>
      <w:snapToGrid/>
      <w:spacing w:after="0" w:afterAutospacing="0"/>
    </w:pPr>
    <w:rPr>
      <w:rFonts w:eastAsia="ＭＳ 明朝"/>
      <w:sz w:val="20"/>
      <w:lang w:eastAsia="en-US"/>
    </w:rPr>
  </w:style>
  <w:style w:type="paragraph" w:customStyle="1" w:styleId="figure">
    <w:name w:val="figure"/>
    <w:basedOn w:val="a"/>
    <w:next w:val="a"/>
    <w:qFormat/>
    <w:rsid w:val="00356661"/>
    <w:pPr>
      <w:numPr>
        <w:numId w:val="23"/>
      </w:numPr>
      <w:snapToGrid/>
      <w:spacing w:after="120" w:afterAutospacing="0"/>
      <w:ind w:left="720" w:hanging="360"/>
      <w:jc w:val="center"/>
    </w:pPr>
    <w:rPr>
      <w:rFonts w:eastAsia="Times New Roman"/>
      <w:sz w:val="22"/>
      <w:szCs w:val="24"/>
      <w:lang w:val="x-none" w:eastAsia="en-US"/>
    </w:rPr>
  </w:style>
  <w:style w:type="paragraph" w:customStyle="1" w:styleId="xxmsolistparagraph">
    <w:name w:val="x_xmsolistparagraph"/>
    <w:basedOn w:val="a"/>
    <w:rsid w:val="00356661"/>
    <w:pPr>
      <w:snapToGrid/>
      <w:spacing w:after="0" w:afterAutospacing="0"/>
      <w:jc w:val="left"/>
    </w:pPr>
    <w:rPr>
      <w:rFonts w:ascii="SimSun" w:eastAsia="SimSun" w:hAnsi="SimSun" w:cs="SimSun"/>
      <w:szCs w:val="24"/>
      <w:lang w:val="en-US" w:eastAsia="zh-CN"/>
    </w:rPr>
  </w:style>
  <w:style w:type="paragraph" w:customStyle="1" w:styleId="xx0maintext">
    <w:name w:val="x_x0maintext"/>
    <w:basedOn w:val="a"/>
    <w:uiPriority w:val="99"/>
    <w:rsid w:val="00356661"/>
    <w:pPr>
      <w:snapToGrid/>
      <w:spacing w:after="0" w:afterAutospacing="0"/>
      <w:jc w:val="left"/>
    </w:pPr>
    <w:rPr>
      <w:rFonts w:ascii="SimSun" w:eastAsia="SimSun" w:hAnsi="SimSun" w:cs="SimSun"/>
      <w:szCs w:val="24"/>
      <w:lang w:val="en-US" w:eastAsia="zh-CN"/>
    </w:rPr>
  </w:style>
  <w:style w:type="paragraph" w:customStyle="1" w:styleId="xxxmsonormal">
    <w:name w:val="x_x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xmsonormal">
    <w:name w:val="x_xmsonormal"/>
    <w:basedOn w:val="a"/>
    <w:rsid w:val="00356661"/>
    <w:pPr>
      <w:snapToGrid/>
      <w:spacing w:after="0" w:afterAutospacing="0"/>
      <w:jc w:val="left"/>
    </w:pPr>
    <w:rPr>
      <w:rFonts w:ascii="Calibri" w:eastAsia="Malgun Gothic" w:hAnsi="Calibri" w:cs="Calibri"/>
      <w:sz w:val="22"/>
      <w:szCs w:val="22"/>
      <w:lang w:val="en-US" w:eastAsia="ko-KR"/>
    </w:rPr>
  </w:style>
  <w:style w:type="paragraph" w:customStyle="1" w:styleId="xmsolistparagraph">
    <w:name w:val="x_msolistparagraph"/>
    <w:basedOn w:val="a"/>
    <w:uiPriority w:val="99"/>
    <w:rsid w:val="00356661"/>
    <w:pPr>
      <w:snapToGrid/>
      <w:spacing w:before="100" w:beforeAutospacing="1"/>
      <w:jc w:val="left"/>
    </w:pPr>
    <w:rPr>
      <w:rFonts w:ascii="SimSun" w:eastAsia="SimSun" w:hAnsi="SimSun"/>
      <w:szCs w:val="24"/>
      <w:lang w:val="en-US" w:eastAsia="ko-KR"/>
    </w:rPr>
  </w:style>
  <w:style w:type="paragraph" w:customStyle="1" w:styleId="xmsonormal0">
    <w:name w:val="xmsonormal"/>
    <w:basedOn w:val="a"/>
    <w:rsid w:val="00356661"/>
    <w:pPr>
      <w:snapToGrid/>
      <w:spacing w:before="100" w:beforeAutospacing="1"/>
      <w:jc w:val="left"/>
    </w:pPr>
    <w:rPr>
      <w:rFonts w:eastAsia="Malgun Gothic"/>
      <w:szCs w:val="24"/>
      <w:lang w:val="en-US" w:eastAsia="ko-KR"/>
    </w:rPr>
  </w:style>
  <w:style w:type="paragraph" w:customStyle="1" w:styleId="xxxxmsonormal">
    <w:name w:val="xxxxmsonormal"/>
    <w:basedOn w:val="a"/>
    <w:uiPriority w:val="99"/>
    <w:semiHidden/>
    <w:rsid w:val="00356661"/>
    <w:pPr>
      <w:snapToGrid/>
      <w:spacing w:before="100" w:beforeAutospacing="1"/>
      <w:jc w:val="left"/>
    </w:pPr>
    <w:rPr>
      <w:rFonts w:eastAsia="Malgun Gothic"/>
      <w:szCs w:val="24"/>
      <w:lang w:val="en-US" w:eastAsia="ko-KR"/>
    </w:rPr>
  </w:style>
  <w:style w:type="character" w:customStyle="1" w:styleId="xxxxapple-converted-space">
    <w:name w:val="xxxxapple-converted-space"/>
    <w:rsid w:val="00356661"/>
  </w:style>
  <w:style w:type="character" w:customStyle="1" w:styleId="xxxxxxxxxxapple-converted-space">
    <w:name w:val="xxxxxxxxxxapple-converted-space"/>
    <w:rsid w:val="00356661"/>
  </w:style>
  <w:style w:type="character" w:customStyle="1" w:styleId="xxxxxxxapple-converted-space">
    <w:name w:val="xxxxxxxapple-converted-space"/>
    <w:rsid w:val="00356661"/>
  </w:style>
  <w:style w:type="character" w:customStyle="1" w:styleId="xxxxmarkuzf5ivend">
    <w:name w:val="x_xxxmarkuzf5ivend"/>
    <w:rsid w:val="00356661"/>
  </w:style>
  <w:style w:type="paragraph" w:customStyle="1" w:styleId="Bulletedo1">
    <w:name w:val="Bulleted o 1"/>
    <w:basedOn w:val="a"/>
    <w:qFormat/>
    <w:rsid w:val="00356661"/>
    <w:pPr>
      <w:numPr>
        <w:numId w:val="24"/>
      </w:numPr>
      <w:overflowPunct w:val="0"/>
      <w:autoSpaceDE w:val="0"/>
      <w:autoSpaceDN w:val="0"/>
      <w:adjustRightInd w:val="0"/>
      <w:snapToGrid/>
      <w:spacing w:after="180" w:afterAutospacing="0" w:line="259" w:lineRule="auto"/>
      <w:jc w:val="left"/>
      <w:textAlignment w:val="baseline"/>
    </w:pPr>
    <w:rPr>
      <w:rFonts w:eastAsia="SimSun"/>
      <w:sz w:val="20"/>
      <w:lang w:val="en-US" w:eastAsia="en-US"/>
    </w:rPr>
  </w:style>
  <w:style w:type="paragraph" w:customStyle="1" w:styleId="discussionpoint">
    <w:name w:val="discussion point"/>
    <w:basedOn w:val="a"/>
    <w:link w:val="discussionpointChar"/>
    <w:qFormat/>
    <w:rsid w:val="00356661"/>
    <w:pPr>
      <w:widowControl w:val="0"/>
      <w:kinsoku w:val="0"/>
      <w:overflowPunct w:val="0"/>
      <w:autoSpaceDE w:val="0"/>
      <w:autoSpaceDN w:val="0"/>
      <w:adjustRightInd w:val="0"/>
      <w:snapToGrid/>
      <w:spacing w:after="60" w:afterAutospacing="0" w:line="259" w:lineRule="auto"/>
      <w:textAlignment w:val="baseline"/>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356661"/>
    <w:rPr>
      <w:rFonts w:ascii="Times New Roman" w:eastAsia="Batang" w:hAnsi="Times New Roman"/>
      <w:snapToGrid w:val="0"/>
      <w:kern w:val="2"/>
      <w:szCs w:val="22"/>
      <w:lang w:val="en-GB" w:eastAsia="en-US"/>
    </w:rPr>
  </w:style>
  <w:style w:type="paragraph" w:customStyle="1" w:styleId="3GPPHeader">
    <w:name w:val="3GPP_Header"/>
    <w:basedOn w:val="af3"/>
    <w:rsid w:val="00356661"/>
    <w:pPr>
      <w:tabs>
        <w:tab w:val="left" w:pos="1701"/>
        <w:tab w:val="right" w:pos="9639"/>
      </w:tabs>
      <w:spacing w:after="240" w:line="259" w:lineRule="auto"/>
    </w:pPr>
    <w:rPr>
      <w:rFonts w:ascii="Arial" w:eastAsia="Calibri" w:hAnsi="Arial"/>
      <w:b/>
      <w:szCs w:val="22"/>
      <w:lang w:eastAsia="zh-CN"/>
    </w:rPr>
  </w:style>
  <w:style w:type="paragraph" w:customStyle="1" w:styleId="DraftProposal">
    <w:name w:val="Draft Proposal"/>
    <w:basedOn w:val="af3"/>
    <w:next w:val="a"/>
    <w:uiPriority w:val="99"/>
    <w:qFormat/>
    <w:rsid w:val="00356661"/>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rsid w:val="00356661"/>
    <w:pPr>
      <w:snapToGrid/>
      <w:spacing w:after="0" w:afterAutospacing="0"/>
      <w:ind w:firstLineChars="0" w:firstLine="0"/>
      <w:jc w:val="left"/>
    </w:pPr>
    <w:rPr>
      <w:rFonts w:eastAsia="SimSun"/>
      <w:b/>
      <w:sz w:val="20"/>
      <w:szCs w:val="21"/>
      <w:lang w:val="en-US" w:eastAsia="zh-CN"/>
    </w:rPr>
  </w:style>
  <w:style w:type="paragraph" w:customStyle="1" w:styleId="3GPPAgreements">
    <w:name w:val="3GPP Agreements"/>
    <w:basedOn w:val="a"/>
    <w:link w:val="3GPPAgreementsChar"/>
    <w:qFormat/>
    <w:rsid w:val="00356661"/>
    <w:pPr>
      <w:numPr>
        <w:numId w:val="25"/>
      </w:numPr>
      <w:autoSpaceDE w:val="0"/>
      <w:autoSpaceDN w:val="0"/>
      <w:adjustRightInd w:val="0"/>
      <w:spacing w:after="120" w:afterAutospacing="0"/>
    </w:pPr>
    <w:rPr>
      <w:rFonts w:eastAsia="SimSun"/>
      <w:sz w:val="22"/>
      <w:szCs w:val="22"/>
      <w:lang w:val="en-US" w:eastAsia="en-US"/>
    </w:rPr>
  </w:style>
  <w:style w:type="character" w:customStyle="1" w:styleId="3GPPAgreementsChar">
    <w:name w:val="3GPP Agreements Char"/>
    <w:link w:val="3GPPAgreements"/>
    <w:qFormat/>
    <w:rsid w:val="00356661"/>
    <w:rPr>
      <w:rFonts w:ascii="Times New Roman" w:eastAsia="SimSun" w:hAnsi="Times New Roman"/>
      <w:sz w:val="22"/>
      <w:szCs w:val="22"/>
      <w:lang w:eastAsia="en-US"/>
    </w:rPr>
  </w:style>
  <w:style w:type="paragraph" w:customStyle="1" w:styleId="3GPPText">
    <w:name w:val="3GPP Text"/>
    <w:basedOn w:val="a"/>
    <w:link w:val="3GPPTextChar"/>
    <w:qFormat/>
    <w:rsid w:val="00356661"/>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356661"/>
    <w:rPr>
      <w:rFonts w:ascii="Times New Roman" w:eastAsia="SimSun" w:hAnsi="Times New Roman"/>
      <w:sz w:val="22"/>
      <w:lang w:eastAsia="en-US"/>
    </w:rPr>
  </w:style>
  <w:style w:type="paragraph" w:customStyle="1" w:styleId="IEEEStdsRegularTableCaption">
    <w:name w:val="IEEEStds Regular Table Caption"/>
    <w:basedOn w:val="a"/>
    <w:next w:val="a"/>
    <w:qFormat/>
    <w:rsid w:val="00356661"/>
    <w:pPr>
      <w:keepNext/>
      <w:keepLines/>
      <w:numPr>
        <w:numId w:val="26"/>
      </w:numPr>
      <w:tabs>
        <w:tab w:val="clear" w:pos="1080"/>
        <w:tab w:val="left" w:pos="360"/>
        <w:tab w:val="left" w:pos="432"/>
        <w:tab w:val="left" w:pos="504"/>
      </w:tabs>
      <w:suppressAutoHyphens/>
      <w:snapToGrid/>
      <w:spacing w:before="120" w:after="120" w:afterAutospacing="0"/>
      <w:jc w:val="center"/>
    </w:pPr>
    <w:rPr>
      <w:rFonts w:ascii="Arial" w:eastAsia="Times New Roman" w:hAnsi="Arial"/>
      <w:b/>
      <w:sz w:val="20"/>
      <w:lang w:val="en-US"/>
    </w:rPr>
  </w:style>
  <w:style w:type="paragraph" w:customStyle="1" w:styleId="3gppagreements0">
    <w:name w:val="3gppagreements"/>
    <w:basedOn w:val="a"/>
    <w:rsid w:val="00356661"/>
    <w:pPr>
      <w:snapToGrid/>
      <w:spacing w:before="100" w:beforeAutospacing="1"/>
      <w:jc w:val="left"/>
    </w:pPr>
    <w:rPr>
      <w:rFonts w:ascii="SimSun" w:eastAsia="SimSun" w:hAnsi="SimSun" w:cs="SimSun"/>
      <w:szCs w:val="24"/>
      <w:lang w:val="en-US" w:eastAsia="zh-CN"/>
    </w:rPr>
  </w:style>
  <w:style w:type="character" w:customStyle="1" w:styleId="NOChar1">
    <w:name w:val="NO Char1"/>
    <w:qFormat/>
    <w:locked/>
    <w:rsid w:val="00356661"/>
    <w:rPr>
      <w:rFonts w:ascii="Times New Roman" w:hAnsi="Times New Roman"/>
      <w:lang w:val="en-GB"/>
    </w:rPr>
  </w:style>
  <w:style w:type="paragraph" w:customStyle="1" w:styleId="620">
    <w:name w:val="标题 62"/>
    <w:basedOn w:val="a"/>
    <w:rsid w:val="00356661"/>
    <w:pPr>
      <w:tabs>
        <w:tab w:val="num" w:pos="1152"/>
      </w:tabs>
      <w:snapToGrid/>
      <w:spacing w:after="0" w:afterAutospacing="0"/>
      <w:jc w:val="left"/>
    </w:pPr>
    <w:rPr>
      <w:rFonts w:ascii="Times" w:eastAsia="ＭＳ Ｐゴシック" w:hAnsi="Times" w:cs="Times"/>
      <w:sz w:val="20"/>
      <w:lang w:val="en-US"/>
    </w:rPr>
  </w:style>
  <w:style w:type="paragraph" w:customStyle="1" w:styleId="720">
    <w:name w:val="标题 72"/>
    <w:basedOn w:val="a"/>
    <w:rsid w:val="00356661"/>
    <w:pPr>
      <w:tabs>
        <w:tab w:val="num" w:pos="1296"/>
      </w:tabs>
      <w:snapToGrid/>
      <w:spacing w:after="0" w:afterAutospacing="0"/>
      <w:jc w:val="left"/>
    </w:pPr>
    <w:rPr>
      <w:rFonts w:ascii="Times" w:eastAsia="ＭＳ Ｐゴシック" w:hAnsi="Times" w:cs="Times"/>
      <w:sz w:val="20"/>
      <w:lang w:val="en-US"/>
    </w:rPr>
  </w:style>
  <w:style w:type="character" w:customStyle="1" w:styleId="afff">
    <w:name w:val="未处理的提及"/>
    <w:uiPriority w:val="99"/>
    <w:semiHidden/>
    <w:unhideWhenUsed/>
    <w:rsid w:val="00356661"/>
    <w:rPr>
      <w:color w:val="605E5C"/>
      <w:shd w:val="clear" w:color="auto" w:fill="E1DFDD"/>
    </w:rPr>
  </w:style>
  <w:style w:type="paragraph" w:customStyle="1" w:styleId="510">
    <w:name w:val="标题 51"/>
    <w:basedOn w:val="a"/>
    <w:rsid w:val="00356661"/>
    <w:pPr>
      <w:keepNext/>
      <w:tabs>
        <w:tab w:val="left" w:pos="1008"/>
      </w:tabs>
      <w:snapToGrid/>
      <w:spacing w:before="240" w:after="60" w:afterAutospacing="0"/>
      <w:ind w:left="1008" w:hanging="1008"/>
      <w:jc w:val="left"/>
    </w:pPr>
    <w:rPr>
      <w:rFonts w:ascii="Arial" w:eastAsia="Batang" w:hAnsi="Arial"/>
      <w:sz w:val="20"/>
      <w:lang w:val="en-US"/>
    </w:rPr>
  </w:style>
  <w:style w:type="paragraph" w:customStyle="1" w:styleId="810">
    <w:name w:val="标题 81"/>
    <w:basedOn w:val="a"/>
    <w:rsid w:val="00356661"/>
    <w:pPr>
      <w:tabs>
        <w:tab w:val="left" w:pos="1440"/>
      </w:tabs>
      <w:snapToGrid/>
      <w:spacing w:before="240" w:after="60" w:afterAutospacing="0"/>
      <w:jc w:val="left"/>
    </w:pPr>
    <w:rPr>
      <w:rFonts w:eastAsia="ＭＳ Ｐゴシック"/>
      <w:i/>
      <w:iCs/>
      <w:szCs w:val="24"/>
      <w:lang w:val="en-US"/>
    </w:rPr>
  </w:style>
  <w:style w:type="paragraph" w:customStyle="1" w:styleId="910">
    <w:name w:val="标题 91"/>
    <w:basedOn w:val="a"/>
    <w:rsid w:val="00356661"/>
    <w:pPr>
      <w:tabs>
        <w:tab w:val="left" w:pos="1584"/>
      </w:tabs>
      <w:snapToGrid/>
      <w:spacing w:before="240" w:after="60" w:afterAutospacing="0"/>
      <w:ind w:left="1584" w:hanging="1584"/>
      <w:jc w:val="left"/>
    </w:pPr>
    <w:rPr>
      <w:rFonts w:ascii="Arial" w:eastAsia="ＭＳ Ｐゴシック" w:hAnsi="Arial" w:cs="Arial"/>
      <w:sz w:val="22"/>
      <w:szCs w:val="22"/>
      <w:lang w:val="en-US"/>
    </w:rPr>
  </w:style>
  <w:style w:type="table" w:customStyle="1" w:styleId="TableGrid43">
    <w:name w:val="Table Grid43"/>
    <w:basedOn w:val="a1"/>
    <w:next w:val="af2"/>
    <w:qFormat/>
    <w:rsid w:val="00356661"/>
    <w:rPr>
      <w:rFonts w:ascii="Calibri" w:eastAsia="DengXian"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rsid w:val="00356661"/>
    <w:pPr>
      <w:snapToGrid/>
      <w:spacing w:before="100" w:beforeAutospacing="1"/>
      <w:jc w:val="left"/>
    </w:pPr>
    <w:rPr>
      <w:rFonts w:ascii="SimSun" w:eastAsia="SimSun" w:hAnsi="SimSun" w:cs="SimSun"/>
      <w:szCs w:val="24"/>
      <w:lang w:val="en-US" w:eastAsia="zh-CN"/>
    </w:rPr>
  </w:style>
  <w:style w:type="character" w:customStyle="1" w:styleId="msoins0">
    <w:name w:val="msoins"/>
    <w:rsid w:val="00356661"/>
  </w:style>
  <w:style w:type="paragraph" w:styleId="afff0">
    <w:name w:val="table of figures"/>
    <w:basedOn w:val="a"/>
    <w:next w:val="a"/>
    <w:uiPriority w:val="99"/>
    <w:unhideWhenUsed/>
    <w:qFormat/>
    <w:rsid w:val="00356661"/>
    <w:pPr>
      <w:tabs>
        <w:tab w:val="left" w:pos="1080"/>
        <w:tab w:val="left" w:pos="1411"/>
      </w:tabs>
      <w:snapToGrid/>
      <w:spacing w:after="0" w:afterAutospacing="0"/>
    </w:pPr>
    <w:rPr>
      <w:rFonts w:ascii="Calibri" w:eastAsia="Calibri" w:hAnsi="Calibri"/>
      <w:b/>
      <w:bCs/>
      <w:szCs w:val="24"/>
      <w:lang w:val="en-US" w:eastAsia="en-US"/>
    </w:rPr>
  </w:style>
  <w:style w:type="paragraph" w:customStyle="1" w:styleId="bodytext">
    <w:name w:val="bodytext"/>
    <w:basedOn w:val="a"/>
    <w:uiPriority w:val="99"/>
    <w:rsid w:val="00356661"/>
    <w:pPr>
      <w:snapToGrid/>
      <w:spacing w:before="100" w:beforeAutospacing="1"/>
      <w:jc w:val="left"/>
    </w:pPr>
    <w:rPr>
      <w:rFonts w:ascii="Gulim" w:eastAsia="Gulim" w:hAnsi="Gulim"/>
      <w:szCs w:val="24"/>
      <w:lang w:val="en-US" w:eastAsia="ko-KR"/>
    </w:rPr>
  </w:style>
  <w:style w:type="character" w:customStyle="1" w:styleId="ProposalChar">
    <w:name w:val="Proposal Char"/>
    <w:link w:val="Proposal"/>
    <w:qFormat/>
    <w:rsid w:val="00356661"/>
    <w:rPr>
      <w:rFonts w:ascii="Arial" w:eastAsiaTheme="minorEastAsia" w:hAnsi="Arial"/>
      <w:b/>
      <w:bCs/>
      <w:sz w:val="22"/>
      <w:szCs w:val="22"/>
      <w:lang w:eastAsia="zh-CN"/>
    </w:rPr>
  </w:style>
  <w:style w:type="paragraph" w:customStyle="1" w:styleId="paragraph0">
    <w:name w:val="paragraph"/>
    <w:basedOn w:val="a"/>
    <w:uiPriority w:val="99"/>
    <w:rsid w:val="00356661"/>
    <w:pPr>
      <w:snapToGrid/>
      <w:spacing w:before="100" w:beforeAutospacing="1"/>
      <w:jc w:val="left"/>
    </w:pPr>
    <w:rPr>
      <w:rFonts w:eastAsia="Malgun Gothic"/>
      <w:szCs w:val="24"/>
      <w:lang w:val="en-US" w:eastAsia="ko-KR"/>
    </w:rPr>
  </w:style>
  <w:style w:type="character" w:customStyle="1" w:styleId="normaltextrun">
    <w:name w:val="normaltextrun"/>
    <w:rsid w:val="00356661"/>
  </w:style>
  <w:style w:type="character" w:customStyle="1" w:styleId="eop">
    <w:name w:val="eop"/>
    <w:rsid w:val="00356661"/>
  </w:style>
  <w:style w:type="character" w:styleId="afff1">
    <w:name w:val="Unresolved Mention"/>
    <w:uiPriority w:val="99"/>
    <w:unhideWhenUsed/>
    <w:rsid w:val="00356661"/>
    <w:rPr>
      <w:color w:val="605E5C"/>
      <w:shd w:val="clear" w:color="auto" w:fill="E1DFDD"/>
    </w:rPr>
  </w:style>
  <w:style w:type="character" w:customStyle="1" w:styleId="B3Char">
    <w:name w:val="B3 Char"/>
    <w:link w:val="B3"/>
    <w:autoRedefine/>
    <w:qFormat/>
    <w:rsid w:val="00356661"/>
    <w:rPr>
      <w:rFonts w:ascii="Times New Roman" w:hAnsi="Times New Roman"/>
      <w:lang w:val="en-GB" w:eastAsia="en-GB"/>
    </w:rPr>
  </w:style>
  <w:style w:type="paragraph" w:customStyle="1" w:styleId="310">
    <w:name w:val="标题 31"/>
    <w:basedOn w:val="a"/>
    <w:next w:val="a"/>
    <w:autoRedefine/>
    <w:qFormat/>
    <w:rsid w:val="00356661"/>
    <w:pPr>
      <w:keepNext/>
      <w:keepLines/>
      <w:widowControl w:val="0"/>
      <w:snapToGrid/>
      <w:spacing w:before="120" w:after="180" w:afterAutospacing="0"/>
      <w:ind w:left="1134" w:hanging="1134"/>
      <w:jc w:val="left"/>
      <w:outlineLvl w:val="2"/>
    </w:pPr>
    <w:rPr>
      <w:rFonts w:ascii="Arial" w:eastAsia="SimSun" w:hAnsi="Arial"/>
      <w:sz w:val="28"/>
      <w:szCs w:val="28"/>
      <w:lang w:val="en-US" w:eastAsia="zh-CN"/>
    </w:rPr>
  </w:style>
  <w:style w:type="paragraph" w:customStyle="1" w:styleId="19">
    <w:name w:val="正文1"/>
    <w:autoRedefine/>
    <w:qFormat/>
    <w:rsid w:val="00356661"/>
    <w:pPr>
      <w:spacing w:before="100" w:beforeAutospacing="1" w:after="180"/>
    </w:pPr>
    <w:rPr>
      <w:rFonts w:ascii="Times New Roman" w:eastAsia="SimSun" w:hAnsi="Times New Roman"/>
      <w:sz w:val="24"/>
      <w:szCs w:val="24"/>
      <w:lang w:eastAsia="zh-CN"/>
    </w:rPr>
  </w:style>
  <w:style w:type="paragraph" w:customStyle="1" w:styleId="1a">
    <w:name w:val="清單段落1"/>
    <w:basedOn w:val="a"/>
    <w:uiPriority w:val="34"/>
    <w:qFormat/>
    <w:rsid w:val="00356661"/>
    <w:pPr>
      <w:snapToGrid/>
      <w:spacing w:after="0" w:afterAutospacing="0"/>
      <w:ind w:leftChars="400" w:left="840"/>
      <w:jc w:val="left"/>
    </w:pPr>
    <w:rPr>
      <w:rFonts w:ascii="Times" w:eastAsia="Batang" w:hAnsi="Times"/>
      <w:sz w:val="20"/>
      <w:szCs w:val="24"/>
      <w:lang w:eastAsia="zh-CN"/>
    </w:rPr>
  </w:style>
  <w:style w:type="character" w:customStyle="1" w:styleId="Char10">
    <w:name w:val="목록 단락 Char1"/>
    <w:uiPriority w:val="34"/>
    <w:qFormat/>
    <w:locked/>
    <w:rsid w:val="00356661"/>
    <w:rPr>
      <w:rFonts w:ascii="Arial" w:eastAsia="Calibri" w:hAnsi="Arial" w:cstheme="minorBidi"/>
      <w:kern w:val="2"/>
      <w:sz w:val="22"/>
      <w:szCs w:val="22"/>
      <w:lang w:val="zh-CN" w:eastAsia="en-US"/>
      <w14:ligatures w14:val="standardContextual"/>
    </w:rPr>
  </w:style>
  <w:style w:type="character" w:customStyle="1" w:styleId="B4Char">
    <w:name w:val="B4 Char"/>
    <w:link w:val="B4"/>
    <w:qFormat/>
    <w:rsid w:val="00356661"/>
    <w:rPr>
      <w:rFonts w:ascii="Times New Roman" w:hAnsi="Times New Roman"/>
      <w:lang w:val="en-GB" w:eastAsia="en-GB"/>
    </w:rPr>
  </w:style>
  <w:style w:type="character" w:customStyle="1" w:styleId="B5Char">
    <w:name w:val="B5 Char"/>
    <w:link w:val="B5"/>
    <w:rsid w:val="00356661"/>
    <w:rPr>
      <w:rFonts w:ascii="Times New Roman" w:hAnsi="Times New Roman"/>
      <w:lang w:val="en-GB" w:eastAsia="en-GB"/>
    </w:rPr>
  </w:style>
  <w:style w:type="paragraph" w:customStyle="1" w:styleId="1b">
    <w:name w:val="목록 단락1"/>
    <w:basedOn w:val="a"/>
    <w:uiPriority w:val="34"/>
    <w:qFormat/>
    <w:rsid w:val="00356661"/>
    <w:pPr>
      <w:overflowPunct w:val="0"/>
      <w:autoSpaceDE w:val="0"/>
      <w:autoSpaceDN w:val="0"/>
      <w:adjustRightInd w:val="0"/>
      <w:snapToGrid/>
      <w:spacing w:after="120" w:afterAutospacing="0"/>
      <w:ind w:left="720"/>
      <w:contextualSpacing/>
      <w:textAlignment w:val="baseline"/>
    </w:pPr>
    <w:rPr>
      <w:rFonts w:ascii="Arial" w:eastAsia="Times New Roman" w:hAnsi="Arial"/>
      <w:sz w:val="20"/>
      <w:lang w:eastAsia="zh-CN"/>
    </w:rPr>
  </w:style>
  <w:style w:type="character" w:customStyle="1" w:styleId="UnresolvedMention2">
    <w:name w:val="Unresolved Mention2"/>
    <w:uiPriority w:val="99"/>
    <w:semiHidden/>
    <w:unhideWhenUsed/>
    <w:rsid w:val="00356661"/>
    <w:rPr>
      <w:color w:val="808080"/>
      <w:shd w:val="clear" w:color="auto" w:fill="E6E6E6"/>
    </w:rPr>
  </w:style>
  <w:style w:type="character" w:customStyle="1" w:styleId="Mention2">
    <w:name w:val="Mention2"/>
    <w:uiPriority w:val="99"/>
    <w:semiHidden/>
    <w:unhideWhenUsed/>
    <w:rsid w:val="00356661"/>
    <w:rPr>
      <w:color w:val="2B579A"/>
      <w:shd w:val="clear" w:color="auto" w:fill="E6E6E6"/>
    </w:rPr>
  </w:style>
  <w:style w:type="character" w:customStyle="1" w:styleId="CRCoverPageZchn">
    <w:name w:val="CR Cover Page Zchn"/>
    <w:link w:val="CRCoverPage"/>
    <w:qFormat/>
    <w:rsid w:val="00356661"/>
    <w:rPr>
      <w:rFonts w:ascii="Arial" w:hAnsi="Arial"/>
      <w:lang w:val="en-GB" w:eastAsia="en-US"/>
    </w:rPr>
  </w:style>
  <w:style w:type="paragraph" w:customStyle="1" w:styleId="000proposal">
    <w:name w:val="000_proposal"/>
    <w:basedOn w:val="a"/>
    <w:qFormat/>
    <w:rsid w:val="00356661"/>
    <w:pPr>
      <w:snapToGrid/>
      <w:spacing w:before="120" w:after="120" w:afterAutospacing="0" w:line="264" w:lineRule="auto"/>
    </w:pPr>
    <w:rPr>
      <w:rFonts w:eastAsia="SimSun"/>
      <w:b/>
      <w:bCs/>
      <w:i/>
      <w:iCs/>
      <w:sz w:val="20"/>
      <w:szCs w:val="24"/>
      <w:lang w:val="en-US" w:eastAsia="zh-CN"/>
    </w:rPr>
  </w:style>
  <w:style w:type="paragraph" w:customStyle="1" w:styleId="boldbullet1">
    <w:name w:val="boldbullet1"/>
    <w:basedOn w:val="a"/>
    <w:qFormat/>
    <w:rsid w:val="00356661"/>
    <w:pPr>
      <w:snapToGrid/>
      <w:spacing w:after="120" w:afterAutospacing="0"/>
    </w:pPr>
    <w:rPr>
      <w:rFonts w:eastAsia="SimSun"/>
      <w:b/>
      <w:sz w:val="20"/>
      <w:szCs w:val="24"/>
      <w:lang w:val="en-US" w:eastAsia="zh-CN"/>
    </w:rPr>
  </w:style>
  <w:style w:type="character" w:styleId="afff2">
    <w:name w:val="Mention"/>
    <w:uiPriority w:val="99"/>
    <w:unhideWhenUsed/>
    <w:rsid w:val="00356661"/>
    <w:rPr>
      <w:color w:val="2B579A"/>
      <w:shd w:val="clear" w:color="auto" w:fill="E6E6E6"/>
    </w:rPr>
  </w:style>
  <w:style w:type="character" w:customStyle="1" w:styleId="56">
    <w:name w:val="列表段落 字符5"/>
    <w:link w:val="2c"/>
    <w:qFormat/>
    <w:rsid w:val="00356661"/>
    <w:rPr>
      <w:rFonts w:ascii="Times" w:eastAsia="Batang" w:hAnsi="Times" w:cs="Times"/>
      <w:szCs w:val="24"/>
    </w:rPr>
  </w:style>
  <w:style w:type="paragraph" w:customStyle="1" w:styleId="2c">
    <w:name w:val="列表段落2"/>
    <w:basedOn w:val="a"/>
    <w:link w:val="56"/>
    <w:rsid w:val="00356661"/>
    <w:pPr>
      <w:snapToGrid/>
      <w:spacing w:before="120" w:after="0" w:afterAutospacing="0"/>
      <w:ind w:leftChars="400" w:left="840" w:hanging="1440"/>
      <w:jc w:val="left"/>
    </w:pPr>
    <w:rPr>
      <w:rFonts w:ascii="Times" w:eastAsia="Batang" w:hAnsi="Times" w:cs="Times"/>
      <w:sz w:val="20"/>
      <w:szCs w:val="24"/>
      <w:lang w:val="en-US"/>
    </w:rPr>
  </w:style>
  <w:style w:type="numbering" w:customStyle="1" w:styleId="StyleBulleted2">
    <w:name w:val="Style Bulleted2"/>
    <w:rsid w:val="003566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882">
      <w:bodyDiv w:val="1"/>
      <w:marLeft w:val="0"/>
      <w:marRight w:val="0"/>
      <w:marTop w:val="0"/>
      <w:marBottom w:val="0"/>
      <w:divBdr>
        <w:top w:val="none" w:sz="0" w:space="0" w:color="auto"/>
        <w:left w:val="none" w:sz="0" w:space="0" w:color="auto"/>
        <w:bottom w:val="none" w:sz="0" w:space="0" w:color="auto"/>
        <w:right w:val="none" w:sz="0" w:space="0" w:color="auto"/>
      </w:divBdr>
    </w:div>
    <w:div w:id="8988718">
      <w:bodyDiv w:val="1"/>
      <w:marLeft w:val="0"/>
      <w:marRight w:val="0"/>
      <w:marTop w:val="0"/>
      <w:marBottom w:val="0"/>
      <w:divBdr>
        <w:top w:val="none" w:sz="0" w:space="0" w:color="auto"/>
        <w:left w:val="none" w:sz="0" w:space="0" w:color="auto"/>
        <w:bottom w:val="none" w:sz="0" w:space="0" w:color="auto"/>
        <w:right w:val="none" w:sz="0" w:space="0" w:color="auto"/>
      </w:divBdr>
    </w:div>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1121884">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84612874">
      <w:bodyDiv w:val="1"/>
      <w:marLeft w:val="0"/>
      <w:marRight w:val="0"/>
      <w:marTop w:val="0"/>
      <w:marBottom w:val="0"/>
      <w:divBdr>
        <w:top w:val="none" w:sz="0" w:space="0" w:color="auto"/>
        <w:left w:val="none" w:sz="0" w:space="0" w:color="auto"/>
        <w:bottom w:val="none" w:sz="0" w:space="0" w:color="auto"/>
        <w:right w:val="none" w:sz="0" w:space="0" w:color="auto"/>
      </w:divBdr>
    </w:div>
    <w:div w:id="139462696">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57117658">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178400467">
      <w:bodyDiv w:val="1"/>
      <w:marLeft w:val="0"/>
      <w:marRight w:val="0"/>
      <w:marTop w:val="0"/>
      <w:marBottom w:val="0"/>
      <w:divBdr>
        <w:top w:val="none" w:sz="0" w:space="0" w:color="auto"/>
        <w:left w:val="none" w:sz="0" w:space="0" w:color="auto"/>
        <w:bottom w:val="none" w:sz="0" w:space="0" w:color="auto"/>
        <w:right w:val="none" w:sz="0" w:space="0" w:color="auto"/>
      </w:divBdr>
      <w:divsChild>
        <w:div w:id="676351962">
          <w:marLeft w:val="1800"/>
          <w:marRight w:val="0"/>
          <w:marTop w:val="100"/>
          <w:marBottom w:val="0"/>
          <w:divBdr>
            <w:top w:val="none" w:sz="0" w:space="0" w:color="auto"/>
            <w:left w:val="none" w:sz="0" w:space="0" w:color="auto"/>
            <w:bottom w:val="none" w:sz="0" w:space="0" w:color="auto"/>
            <w:right w:val="none" w:sz="0" w:space="0" w:color="auto"/>
          </w:divBdr>
        </w:div>
      </w:divsChild>
    </w:div>
    <w:div w:id="193200909">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63922069">
      <w:bodyDiv w:val="1"/>
      <w:marLeft w:val="0"/>
      <w:marRight w:val="0"/>
      <w:marTop w:val="0"/>
      <w:marBottom w:val="0"/>
      <w:divBdr>
        <w:top w:val="none" w:sz="0" w:space="0" w:color="auto"/>
        <w:left w:val="none" w:sz="0" w:space="0" w:color="auto"/>
        <w:bottom w:val="none" w:sz="0" w:space="0" w:color="auto"/>
        <w:right w:val="none" w:sz="0" w:space="0" w:color="auto"/>
      </w:divBdr>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1562285">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85901535">
      <w:bodyDiv w:val="1"/>
      <w:marLeft w:val="0"/>
      <w:marRight w:val="0"/>
      <w:marTop w:val="0"/>
      <w:marBottom w:val="0"/>
      <w:divBdr>
        <w:top w:val="none" w:sz="0" w:space="0" w:color="auto"/>
        <w:left w:val="none" w:sz="0" w:space="0" w:color="auto"/>
        <w:bottom w:val="none" w:sz="0" w:space="0" w:color="auto"/>
        <w:right w:val="none" w:sz="0" w:space="0" w:color="auto"/>
      </w:divBdr>
    </w:div>
    <w:div w:id="48728484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08644390">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290950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89394442">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18491314">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672144978">
      <w:bodyDiv w:val="1"/>
      <w:marLeft w:val="0"/>
      <w:marRight w:val="0"/>
      <w:marTop w:val="0"/>
      <w:marBottom w:val="0"/>
      <w:divBdr>
        <w:top w:val="none" w:sz="0" w:space="0" w:color="auto"/>
        <w:left w:val="none" w:sz="0" w:space="0" w:color="auto"/>
        <w:bottom w:val="none" w:sz="0" w:space="0" w:color="auto"/>
        <w:right w:val="none" w:sz="0" w:space="0" w:color="auto"/>
      </w:divBdr>
    </w:div>
    <w:div w:id="67399925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26296619">
      <w:bodyDiv w:val="1"/>
      <w:marLeft w:val="0"/>
      <w:marRight w:val="0"/>
      <w:marTop w:val="0"/>
      <w:marBottom w:val="0"/>
      <w:divBdr>
        <w:top w:val="none" w:sz="0" w:space="0" w:color="auto"/>
        <w:left w:val="none" w:sz="0" w:space="0" w:color="auto"/>
        <w:bottom w:val="none" w:sz="0" w:space="0" w:color="auto"/>
        <w:right w:val="none" w:sz="0" w:space="0" w:color="auto"/>
      </w:divBdr>
    </w:div>
    <w:div w:id="74542214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3766982">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06623998">
      <w:bodyDiv w:val="1"/>
      <w:marLeft w:val="0"/>
      <w:marRight w:val="0"/>
      <w:marTop w:val="0"/>
      <w:marBottom w:val="0"/>
      <w:divBdr>
        <w:top w:val="none" w:sz="0" w:space="0" w:color="auto"/>
        <w:left w:val="none" w:sz="0" w:space="0" w:color="auto"/>
        <w:bottom w:val="none" w:sz="0" w:space="0" w:color="auto"/>
        <w:right w:val="none" w:sz="0" w:space="0" w:color="auto"/>
      </w:divBdr>
    </w:div>
    <w:div w:id="824708917">
      <w:bodyDiv w:val="1"/>
      <w:marLeft w:val="0"/>
      <w:marRight w:val="0"/>
      <w:marTop w:val="0"/>
      <w:marBottom w:val="0"/>
      <w:divBdr>
        <w:top w:val="none" w:sz="0" w:space="0" w:color="auto"/>
        <w:left w:val="none" w:sz="0" w:space="0" w:color="auto"/>
        <w:bottom w:val="none" w:sz="0" w:space="0" w:color="auto"/>
        <w:right w:val="none" w:sz="0" w:space="0" w:color="auto"/>
      </w:divBdr>
    </w:div>
    <w:div w:id="834608280">
      <w:bodyDiv w:val="1"/>
      <w:marLeft w:val="0"/>
      <w:marRight w:val="0"/>
      <w:marTop w:val="0"/>
      <w:marBottom w:val="0"/>
      <w:divBdr>
        <w:top w:val="none" w:sz="0" w:space="0" w:color="auto"/>
        <w:left w:val="none" w:sz="0" w:space="0" w:color="auto"/>
        <w:bottom w:val="none" w:sz="0" w:space="0" w:color="auto"/>
        <w:right w:val="none" w:sz="0" w:space="0" w:color="auto"/>
      </w:divBdr>
    </w:div>
    <w:div w:id="834762019">
      <w:bodyDiv w:val="1"/>
      <w:marLeft w:val="0"/>
      <w:marRight w:val="0"/>
      <w:marTop w:val="0"/>
      <w:marBottom w:val="0"/>
      <w:divBdr>
        <w:top w:val="none" w:sz="0" w:space="0" w:color="auto"/>
        <w:left w:val="none" w:sz="0" w:space="0" w:color="auto"/>
        <w:bottom w:val="none" w:sz="0" w:space="0" w:color="auto"/>
        <w:right w:val="none" w:sz="0" w:space="0" w:color="auto"/>
      </w:divBdr>
    </w:div>
    <w:div w:id="836190267">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950745844">
      <w:bodyDiv w:val="1"/>
      <w:marLeft w:val="0"/>
      <w:marRight w:val="0"/>
      <w:marTop w:val="0"/>
      <w:marBottom w:val="0"/>
      <w:divBdr>
        <w:top w:val="none" w:sz="0" w:space="0" w:color="auto"/>
        <w:left w:val="none" w:sz="0" w:space="0" w:color="auto"/>
        <w:bottom w:val="none" w:sz="0" w:space="0" w:color="auto"/>
        <w:right w:val="none" w:sz="0" w:space="0" w:color="auto"/>
      </w:divBdr>
    </w:div>
    <w:div w:id="954680236">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0062477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53652292">
      <w:bodyDiv w:val="1"/>
      <w:marLeft w:val="0"/>
      <w:marRight w:val="0"/>
      <w:marTop w:val="0"/>
      <w:marBottom w:val="0"/>
      <w:divBdr>
        <w:top w:val="none" w:sz="0" w:space="0" w:color="auto"/>
        <w:left w:val="none" w:sz="0" w:space="0" w:color="auto"/>
        <w:bottom w:val="none" w:sz="0" w:space="0" w:color="auto"/>
        <w:right w:val="none" w:sz="0" w:space="0" w:color="auto"/>
      </w:divBdr>
    </w:div>
    <w:div w:id="1054616841">
      <w:bodyDiv w:val="1"/>
      <w:marLeft w:val="0"/>
      <w:marRight w:val="0"/>
      <w:marTop w:val="0"/>
      <w:marBottom w:val="0"/>
      <w:divBdr>
        <w:top w:val="none" w:sz="0" w:space="0" w:color="auto"/>
        <w:left w:val="none" w:sz="0" w:space="0" w:color="auto"/>
        <w:bottom w:val="none" w:sz="0" w:space="0" w:color="auto"/>
        <w:right w:val="none" w:sz="0" w:space="0" w:color="auto"/>
      </w:divBdr>
    </w:div>
    <w:div w:id="1058553108">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77439134">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094940716">
      <w:bodyDiv w:val="1"/>
      <w:marLeft w:val="0"/>
      <w:marRight w:val="0"/>
      <w:marTop w:val="0"/>
      <w:marBottom w:val="0"/>
      <w:divBdr>
        <w:top w:val="none" w:sz="0" w:space="0" w:color="auto"/>
        <w:left w:val="none" w:sz="0" w:space="0" w:color="auto"/>
        <w:bottom w:val="none" w:sz="0" w:space="0" w:color="auto"/>
        <w:right w:val="none" w:sz="0" w:space="0" w:color="auto"/>
      </w:divBdr>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36606485">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0436938">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64263217">
      <w:bodyDiv w:val="1"/>
      <w:marLeft w:val="0"/>
      <w:marRight w:val="0"/>
      <w:marTop w:val="0"/>
      <w:marBottom w:val="0"/>
      <w:divBdr>
        <w:top w:val="none" w:sz="0" w:space="0" w:color="auto"/>
        <w:left w:val="none" w:sz="0" w:space="0" w:color="auto"/>
        <w:bottom w:val="none" w:sz="0" w:space="0" w:color="auto"/>
        <w:right w:val="none" w:sz="0" w:space="0" w:color="auto"/>
      </w:divBdr>
    </w:div>
    <w:div w:id="1314870828">
      <w:bodyDiv w:val="1"/>
      <w:marLeft w:val="0"/>
      <w:marRight w:val="0"/>
      <w:marTop w:val="0"/>
      <w:marBottom w:val="0"/>
      <w:divBdr>
        <w:top w:val="none" w:sz="0" w:space="0" w:color="auto"/>
        <w:left w:val="none" w:sz="0" w:space="0" w:color="auto"/>
        <w:bottom w:val="none" w:sz="0" w:space="0" w:color="auto"/>
        <w:right w:val="none" w:sz="0" w:space="0" w:color="auto"/>
      </w:divBdr>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42318914">
      <w:bodyDiv w:val="1"/>
      <w:marLeft w:val="0"/>
      <w:marRight w:val="0"/>
      <w:marTop w:val="0"/>
      <w:marBottom w:val="0"/>
      <w:divBdr>
        <w:top w:val="none" w:sz="0" w:space="0" w:color="auto"/>
        <w:left w:val="none" w:sz="0" w:space="0" w:color="auto"/>
        <w:bottom w:val="none" w:sz="0" w:space="0" w:color="auto"/>
        <w:right w:val="none" w:sz="0" w:space="0" w:color="auto"/>
      </w:divBdr>
    </w:div>
    <w:div w:id="1352103944">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1105636">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27850465">
      <w:bodyDiv w:val="1"/>
      <w:marLeft w:val="0"/>
      <w:marRight w:val="0"/>
      <w:marTop w:val="0"/>
      <w:marBottom w:val="0"/>
      <w:divBdr>
        <w:top w:val="none" w:sz="0" w:space="0" w:color="auto"/>
        <w:left w:val="none" w:sz="0" w:space="0" w:color="auto"/>
        <w:bottom w:val="none" w:sz="0" w:space="0" w:color="auto"/>
        <w:right w:val="none" w:sz="0" w:space="0" w:color="auto"/>
      </w:divBdr>
    </w:div>
    <w:div w:id="1433935268">
      <w:bodyDiv w:val="1"/>
      <w:marLeft w:val="0"/>
      <w:marRight w:val="0"/>
      <w:marTop w:val="0"/>
      <w:marBottom w:val="0"/>
      <w:divBdr>
        <w:top w:val="none" w:sz="0" w:space="0" w:color="auto"/>
        <w:left w:val="none" w:sz="0" w:space="0" w:color="auto"/>
        <w:bottom w:val="none" w:sz="0" w:space="0" w:color="auto"/>
        <w:right w:val="none" w:sz="0" w:space="0" w:color="auto"/>
      </w:divBdr>
    </w:div>
    <w:div w:id="1461411569">
      <w:bodyDiv w:val="1"/>
      <w:marLeft w:val="0"/>
      <w:marRight w:val="0"/>
      <w:marTop w:val="0"/>
      <w:marBottom w:val="0"/>
      <w:divBdr>
        <w:top w:val="none" w:sz="0" w:space="0" w:color="auto"/>
        <w:left w:val="none" w:sz="0" w:space="0" w:color="auto"/>
        <w:bottom w:val="none" w:sz="0" w:space="0" w:color="auto"/>
        <w:right w:val="none" w:sz="0" w:space="0" w:color="auto"/>
      </w:divBdr>
    </w:div>
    <w:div w:id="1465540488">
      <w:bodyDiv w:val="1"/>
      <w:marLeft w:val="0"/>
      <w:marRight w:val="0"/>
      <w:marTop w:val="0"/>
      <w:marBottom w:val="0"/>
      <w:divBdr>
        <w:top w:val="none" w:sz="0" w:space="0" w:color="auto"/>
        <w:left w:val="none" w:sz="0" w:space="0" w:color="auto"/>
        <w:bottom w:val="none" w:sz="0" w:space="0" w:color="auto"/>
        <w:right w:val="none" w:sz="0" w:space="0" w:color="auto"/>
      </w:divBdr>
    </w:div>
    <w:div w:id="1468235002">
      <w:bodyDiv w:val="1"/>
      <w:marLeft w:val="0"/>
      <w:marRight w:val="0"/>
      <w:marTop w:val="0"/>
      <w:marBottom w:val="0"/>
      <w:divBdr>
        <w:top w:val="none" w:sz="0" w:space="0" w:color="auto"/>
        <w:left w:val="none" w:sz="0" w:space="0" w:color="auto"/>
        <w:bottom w:val="none" w:sz="0" w:space="0" w:color="auto"/>
        <w:right w:val="none" w:sz="0" w:space="0" w:color="auto"/>
      </w:divBdr>
      <w:divsChild>
        <w:div w:id="427695882">
          <w:marLeft w:val="1800"/>
          <w:marRight w:val="0"/>
          <w:marTop w:val="100"/>
          <w:marBottom w:val="0"/>
          <w:divBdr>
            <w:top w:val="none" w:sz="0" w:space="0" w:color="auto"/>
            <w:left w:val="none" w:sz="0" w:space="0" w:color="auto"/>
            <w:bottom w:val="none" w:sz="0" w:space="0" w:color="auto"/>
            <w:right w:val="none" w:sz="0" w:space="0" w:color="auto"/>
          </w:divBdr>
        </w:div>
      </w:divsChild>
    </w:div>
    <w:div w:id="1471554450">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84279183">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23057199">
      <w:bodyDiv w:val="1"/>
      <w:marLeft w:val="0"/>
      <w:marRight w:val="0"/>
      <w:marTop w:val="0"/>
      <w:marBottom w:val="0"/>
      <w:divBdr>
        <w:top w:val="none" w:sz="0" w:space="0" w:color="auto"/>
        <w:left w:val="none" w:sz="0" w:space="0" w:color="auto"/>
        <w:bottom w:val="none" w:sz="0" w:space="0" w:color="auto"/>
        <w:right w:val="none" w:sz="0" w:space="0" w:color="auto"/>
      </w:divBdr>
    </w:div>
    <w:div w:id="1544170498">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548957465">
      <w:bodyDiv w:val="1"/>
      <w:marLeft w:val="0"/>
      <w:marRight w:val="0"/>
      <w:marTop w:val="0"/>
      <w:marBottom w:val="0"/>
      <w:divBdr>
        <w:top w:val="none" w:sz="0" w:space="0" w:color="auto"/>
        <w:left w:val="none" w:sz="0" w:space="0" w:color="auto"/>
        <w:bottom w:val="none" w:sz="0" w:space="0" w:color="auto"/>
        <w:right w:val="none" w:sz="0" w:space="0" w:color="auto"/>
      </w:divBdr>
    </w:div>
    <w:div w:id="1569071334">
      <w:bodyDiv w:val="1"/>
      <w:marLeft w:val="0"/>
      <w:marRight w:val="0"/>
      <w:marTop w:val="0"/>
      <w:marBottom w:val="0"/>
      <w:divBdr>
        <w:top w:val="none" w:sz="0" w:space="0" w:color="auto"/>
        <w:left w:val="none" w:sz="0" w:space="0" w:color="auto"/>
        <w:bottom w:val="none" w:sz="0" w:space="0" w:color="auto"/>
        <w:right w:val="none" w:sz="0" w:space="0" w:color="auto"/>
      </w:divBdr>
      <w:divsChild>
        <w:div w:id="28186707">
          <w:marLeft w:val="1195"/>
          <w:marRight w:val="0"/>
          <w:marTop w:val="100"/>
          <w:marBottom w:val="0"/>
          <w:divBdr>
            <w:top w:val="none" w:sz="0" w:space="0" w:color="auto"/>
            <w:left w:val="none" w:sz="0" w:space="0" w:color="auto"/>
            <w:bottom w:val="none" w:sz="0" w:space="0" w:color="auto"/>
            <w:right w:val="none" w:sz="0" w:space="0" w:color="auto"/>
          </w:divBdr>
        </w:div>
        <w:div w:id="360785267">
          <w:marLeft w:val="1800"/>
          <w:marRight w:val="0"/>
          <w:marTop w:val="100"/>
          <w:marBottom w:val="0"/>
          <w:divBdr>
            <w:top w:val="none" w:sz="0" w:space="0" w:color="auto"/>
            <w:left w:val="none" w:sz="0" w:space="0" w:color="auto"/>
            <w:bottom w:val="none" w:sz="0" w:space="0" w:color="auto"/>
            <w:right w:val="none" w:sz="0" w:space="0" w:color="auto"/>
          </w:divBdr>
        </w:div>
        <w:div w:id="1706130169">
          <w:marLeft w:val="1800"/>
          <w:marRight w:val="0"/>
          <w:marTop w:val="100"/>
          <w:marBottom w:val="0"/>
          <w:divBdr>
            <w:top w:val="none" w:sz="0" w:space="0" w:color="auto"/>
            <w:left w:val="none" w:sz="0" w:space="0" w:color="auto"/>
            <w:bottom w:val="none" w:sz="0" w:space="0" w:color="auto"/>
            <w:right w:val="none" w:sz="0" w:space="0" w:color="auto"/>
          </w:divBdr>
        </w:div>
      </w:divsChild>
    </w:div>
    <w:div w:id="1596596513">
      <w:bodyDiv w:val="1"/>
      <w:marLeft w:val="0"/>
      <w:marRight w:val="0"/>
      <w:marTop w:val="0"/>
      <w:marBottom w:val="0"/>
      <w:divBdr>
        <w:top w:val="none" w:sz="0" w:space="0" w:color="auto"/>
        <w:left w:val="none" w:sz="0" w:space="0" w:color="auto"/>
        <w:bottom w:val="none" w:sz="0" w:space="0" w:color="auto"/>
        <w:right w:val="none" w:sz="0" w:space="0" w:color="auto"/>
      </w:divBdr>
    </w:div>
    <w:div w:id="1613395728">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690906788">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733187675">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4060633">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889998026">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39866621">
      <w:bodyDiv w:val="1"/>
      <w:marLeft w:val="0"/>
      <w:marRight w:val="0"/>
      <w:marTop w:val="0"/>
      <w:marBottom w:val="0"/>
      <w:divBdr>
        <w:top w:val="none" w:sz="0" w:space="0" w:color="auto"/>
        <w:left w:val="none" w:sz="0" w:space="0" w:color="auto"/>
        <w:bottom w:val="none" w:sz="0" w:space="0" w:color="auto"/>
        <w:right w:val="none" w:sz="0" w:space="0" w:color="auto"/>
      </w:divBdr>
    </w:div>
    <w:div w:id="1950431515">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62879732">
      <w:bodyDiv w:val="1"/>
      <w:marLeft w:val="0"/>
      <w:marRight w:val="0"/>
      <w:marTop w:val="0"/>
      <w:marBottom w:val="0"/>
      <w:divBdr>
        <w:top w:val="none" w:sz="0" w:space="0" w:color="auto"/>
        <w:left w:val="none" w:sz="0" w:space="0" w:color="auto"/>
        <w:bottom w:val="none" w:sz="0" w:space="0" w:color="auto"/>
        <w:right w:val="none" w:sz="0" w:space="0" w:color="auto"/>
      </w:divBdr>
    </w:div>
    <w:div w:id="1982729279">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3654142">
      <w:bodyDiv w:val="1"/>
      <w:marLeft w:val="0"/>
      <w:marRight w:val="0"/>
      <w:marTop w:val="0"/>
      <w:marBottom w:val="0"/>
      <w:divBdr>
        <w:top w:val="none" w:sz="0" w:space="0" w:color="auto"/>
        <w:left w:val="none" w:sz="0" w:space="0" w:color="auto"/>
        <w:bottom w:val="none" w:sz="0" w:space="0" w:color="auto"/>
        <w:right w:val="none" w:sz="0" w:space="0" w:color="auto"/>
      </w:divBdr>
    </w:div>
    <w:div w:id="2055036303">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 w:id="2099642369">
      <w:bodyDiv w:val="1"/>
      <w:marLeft w:val="0"/>
      <w:marRight w:val="0"/>
      <w:marTop w:val="0"/>
      <w:marBottom w:val="0"/>
      <w:divBdr>
        <w:top w:val="none" w:sz="0" w:space="0" w:color="auto"/>
        <w:left w:val="none" w:sz="0" w:space="0" w:color="auto"/>
        <w:bottom w:val="none" w:sz="0" w:space="0" w:color="auto"/>
        <w:right w:val="none" w:sz="0" w:space="0" w:color="auto"/>
      </w:divBdr>
    </w:div>
    <w:div w:id="2100171790">
      <w:bodyDiv w:val="1"/>
      <w:marLeft w:val="0"/>
      <w:marRight w:val="0"/>
      <w:marTop w:val="0"/>
      <w:marBottom w:val="0"/>
      <w:divBdr>
        <w:top w:val="none" w:sz="0" w:space="0" w:color="auto"/>
        <w:left w:val="none" w:sz="0" w:space="0" w:color="auto"/>
        <w:bottom w:val="none" w:sz="0" w:space="0" w:color="auto"/>
        <w:right w:val="none" w:sz="0" w:space="0" w:color="auto"/>
      </w:divBdr>
    </w:div>
    <w:div w:id="2140679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54E47-EA05-4905-BE7E-102AEF646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2116</Words>
  <Characters>12065</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14153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高橋宏樹/研究員</cp:lastModifiedBy>
  <cp:revision>3</cp:revision>
  <cp:lastPrinted>2019-02-13T08:31:00Z</cp:lastPrinted>
  <dcterms:created xsi:type="dcterms:W3CDTF">2024-10-04T07:28:00Z</dcterms:created>
  <dcterms:modified xsi:type="dcterms:W3CDTF">2024-10-04T07:29:00Z</dcterms:modified>
</cp:coreProperties>
</file>