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rPr>
          <w:rFonts w:ascii="Times New Roman" w:hAnsi="Times New Roman" w:eastAsia="宋体"/>
          <w:sz w:val="22"/>
          <w:szCs w:val="22"/>
          <w:lang w:val="en-GB" w:eastAsia="zh-CN"/>
        </w:rPr>
      </w:pPr>
      <w:r>
        <w:rPr>
          <w:rFonts w:ascii="Times New Roman" w:hAnsi="Times New Roman" w:eastAsia="宋体"/>
          <w:sz w:val="22"/>
          <w:szCs w:val="22"/>
          <w:lang w:val="en-GB" w:eastAsia="zh-CN"/>
        </w:rPr>
        <w:t>3GPP TSG RAN WG1 #118</w:t>
      </w:r>
      <w:r>
        <w:rPr>
          <w:rFonts w:hint="eastAsia" w:ascii="Times New Roman" w:hAnsi="Times New Roman" w:eastAsia="宋体"/>
          <w:sz w:val="22"/>
          <w:szCs w:val="22"/>
          <w:lang w:val="en-US" w:eastAsia="zh-CN"/>
        </w:rPr>
        <w:t>bis</w:t>
      </w:r>
      <w:r>
        <w:rPr>
          <w:rFonts w:ascii="Times New Roman" w:hAnsi="Times New Roman" w:eastAsia="宋体"/>
          <w:sz w:val="22"/>
          <w:szCs w:val="22"/>
          <w:lang w:val="en-GB" w:eastAsia="zh-CN"/>
        </w:rPr>
        <w:tab/>
      </w:r>
      <w:r>
        <w:rPr>
          <w:rFonts w:ascii="Times New Roman" w:hAnsi="Times New Roman" w:eastAsia="宋体"/>
          <w:sz w:val="22"/>
          <w:szCs w:val="22"/>
          <w:lang w:val="en-GB" w:eastAsia="zh-CN"/>
        </w:rPr>
        <w:tab/>
      </w:r>
      <w:r>
        <w:rPr>
          <w:rFonts w:hint="eastAsia" w:ascii="Times New Roman" w:hAnsi="Times New Roman" w:eastAsia="宋体"/>
          <w:sz w:val="22"/>
          <w:szCs w:val="22"/>
          <w:lang w:val="en-GB" w:eastAsia="zh-CN"/>
        </w:rPr>
        <w:t>R1-2408141</w:t>
      </w:r>
      <w:bookmarkStart w:id="15" w:name="_GoBack"/>
      <w:bookmarkEnd w:id="15"/>
    </w:p>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val="en-US" w:eastAsia="zh-CN"/>
        </w:rPr>
        <w:t>Hefei</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China</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October</w:t>
      </w:r>
      <w:r>
        <w:rPr>
          <w:rFonts w:hint="default" w:ascii="Times New Roman" w:hAnsi="Times New Roman" w:eastAsia="宋体" w:cs="Times New Roman"/>
          <w:b/>
          <w:sz w:val="22"/>
          <w:szCs w:val="22"/>
          <w:lang w:eastAsia="zh-CN"/>
        </w:rPr>
        <w:t xml:space="preserve"> 1</w:t>
      </w:r>
      <w:r>
        <w:rPr>
          <w:rFonts w:hint="default" w:ascii="Times New Roman" w:hAnsi="Times New Roman" w:eastAsia="宋体" w:cs="Times New Roman"/>
          <w:b/>
          <w:sz w:val="22"/>
          <w:szCs w:val="22"/>
          <w:lang w:val="en-US" w:eastAsia="zh-CN"/>
        </w:rPr>
        <w:t>4</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 </w:t>
      </w:r>
      <w:r>
        <w:rPr>
          <w:rFonts w:hint="default" w:ascii="Times New Roman" w:hAnsi="Times New Roman" w:eastAsia="宋体" w:cs="Times New Roman"/>
          <w:b/>
          <w:sz w:val="22"/>
          <w:szCs w:val="22"/>
          <w:lang w:val="en-US" w:eastAsia="zh-CN"/>
        </w:rPr>
        <w:t>18</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2024 </w:t>
      </w:r>
    </w:p>
    <w:p>
      <w:pPr>
        <w:pStyle w:val="16"/>
        <w:rPr>
          <w:szCs w:val="20"/>
          <w:lang w:val="en-GB" w:eastAsia="zh-CN"/>
        </w:rPr>
      </w:pPr>
    </w:p>
    <w:p>
      <w:pPr>
        <w:overflowPunct w:val="0"/>
        <w:autoSpaceDE w:val="0"/>
        <w:autoSpaceDN w:val="0"/>
        <w:adjustRightInd w:val="0"/>
        <w:spacing w:after="60"/>
        <w:ind w:left="1985" w:hanging="1985"/>
        <w:textAlignment w:val="baseline"/>
        <w:rPr>
          <w:rFonts w:eastAsia="宋体"/>
          <w:b/>
          <w:sz w:val="22"/>
          <w:szCs w:val="22"/>
          <w:lang w:eastAsia="zh-CN"/>
        </w:rPr>
      </w:pPr>
      <w:r>
        <w:rPr>
          <w:b/>
          <w:sz w:val="22"/>
          <w:szCs w:val="22"/>
          <w:lang w:val="en-GB" w:eastAsia="en-GB"/>
        </w:rPr>
        <w:t>Title:</w:t>
      </w:r>
      <w:r>
        <w:rPr>
          <w:b/>
          <w:sz w:val="22"/>
          <w:szCs w:val="22"/>
          <w:lang w:val="en-GB" w:eastAsia="en-GB"/>
        </w:rPr>
        <w:tab/>
      </w:r>
      <w:r>
        <w:rPr>
          <w:rFonts w:hint="eastAsia" w:eastAsia="宋体"/>
          <w:b/>
          <w:sz w:val="22"/>
          <w:szCs w:val="22"/>
          <w:lang w:eastAsia="zh-CN"/>
        </w:rPr>
        <w:t>[</w:t>
      </w:r>
      <w:r>
        <w:rPr>
          <w:rFonts w:hint="eastAsia" w:eastAsia="宋体"/>
          <w:b/>
          <w:sz w:val="22"/>
          <w:szCs w:val="22"/>
          <w:highlight w:val="yellow"/>
          <w:lang w:eastAsia="zh-CN"/>
        </w:rPr>
        <w:t>Draft</w:t>
      </w:r>
      <w:r>
        <w:rPr>
          <w:rFonts w:hint="eastAsia" w:eastAsia="宋体"/>
          <w:b/>
          <w:sz w:val="22"/>
          <w:szCs w:val="22"/>
          <w:lang w:eastAsia="zh-CN"/>
        </w:rPr>
        <w:t>] reply L</w:t>
      </w:r>
      <w:r>
        <w:rPr>
          <w:rFonts w:hint="eastAsia" w:eastAsia="宋体"/>
          <w:b/>
          <w:sz w:val="22"/>
          <w:szCs w:val="22"/>
          <w:lang w:eastAsia="zh-CN"/>
        </w:rPr>
        <w:t>S on common TA in a regenerative payload scenario</w:t>
      </w:r>
    </w:p>
    <w:p>
      <w:pPr>
        <w:overflowPunct w:val="0"/>
        <w:autoSpaceDE w:val="0"/>
        <w:autoSpaceDN w:val="0"/>
        <w:adjustRightInd w:val="0"/>
        <w:spacing w:after="60"/>
        <w:ind w:left="1985" w:hanging="1985"/>
        <w:textAlignment w:val="baseline"/>
        <w:rPr>
          <w:rFonts w:eastAsia="宋体"/>
          <w:b/>
          <w:sz w:val="22"/>
          <w:szCs w:val="22"/>
          <w:lang w:eastAsia="zh-CN"/>
        </w:rPr>
      </w:pPr>
      <w:r>
        <w:rPr>
          <w:rFonts w:eastAsia="宋体"/>
          <w:b/>
          <w:sz w:val="22"/>
          <w:szCs w:val="22"/>
          <w:lang w:val="en-GB" w:eastAsia="zh-CN"/>
        </w:rPr>
        <w:t>Response to:</w:t>
      </w:r>
      <w:r>
        <w:rPr>
          <w:rFonts w:eastAsia="宋体"/>
          <w:b/>
          <w:bCs/>
          <w:sz w:val="22"/>
          <w:szCs w:val="22"/>
          <w:lang w:val="en-GB" w:eastAsia="zh-CN"/>
        </w:rPr>
        <w:tab/>
      </w:r>
      <w:r>
        <w:rPr>
          <w:rFonts w:eastAsia="宋体"/>
          <w:b/>
          <w:sz w:val="22"/>
          <w:szCs w:val="22"/>
          <w:lang w:val="en-GB" w:eastAsia="zh-CN"/>
        </w:rPr>
        <w:t>R2-24</w:t>
      </w:r>
      <w:r>
        <w:rPr>
          <w:rFonts w:hint="eastAsia" w:eastAsia="宋体"/>
          <w:b/>
          <w:sz w:val="22"/>
          <w:szCs w:val="22"/>
          <w:lang w:val="en-US" w:eastAsia="zh-CN"/>
        </w:rPr>
        <w:t>07623</w:t>
      </w:r>
    </w:p>
    <w:p>
      <w:pPr>
        <w:overflowPunct w:val="0"/>
        <w:autoSpaceDE w:val="0"/>
        <w:autoSpaceDN w:val="0"/>
        <w:adjustRightInd w:val="0"/>
        <w:spacing w:after="60"/>
        <w:ind w:left="1985" w:hanging="1985"/>
        <w:textAlignment w:val="baseline"/>
        <w:rPr>
          <w:b/>
          <w:bCs/>
          <w:sz w:val="22"/>
          <w:szCs w:val="22"/>
          <w:lang w:val="en-GB" w:eastAsia="en-GB"/>
        </w:rPr>
      </w:pPr>
      <w:bookmarkStart w:id="0" w:name="OLE_LINK61"/>
      <w:bookmarkStart w:id="1" w:name="OLE_LINK60"/>
      <w:bookmarkStart w:id="2" w:name="OLE_LINK59"/>
      <w:r>
        <w:rPr>
          <w:b/>
          <w:sz w:val="22"/>
          <w:szCs w:val="22"/>
          <w:lang w:val="en-GB" w:eastAsia="en-GB"/>
        </w:rPr>
        <w:t>Release:</w:t>
      </w:r>
      <w:r>
        <w:rPr>
          <w:b/>
          <w:bCs/>
          <w:sz w:val="22"/>
          <w:szCs w:val="22"/>
          <w:lang w:val="en-GB" w:eastAsia="en-GB"/>
        </w:rPr>
        <w:tab/>
      </w:r>
      <w:r>
        <w:rPr>
          <w:b/>
          <w:bCs/>
          <w:sz w:val="22"/>
          <w:szCs w:val="22"/>
          <w:lang w:val="en-GB" w:eastAsia="zh-CN"/>
        </w:rPr>
        <w:t>Rel-19</w:t>
      </w:r>
    </w:p>
    <w:bookmarkEnd w:id="0"/>
    <w:bookmarkEnd w:id="1"/>
    <w:bookmarkEnd w:id="2"/>
    <w:p>
      <w:pPr>
        <w:overflowPunct w:val="0"/>
        <w:autoSpaceDE w:val="0"/>
        <w:autoSpaceDN w:val="0"/>
        <w:adjustRightInd w:val="0"/>
        <w:spacing w:after="60"/>
        <w:ind w:left="1985" w:hanging="1985"/>
        <w:textAlignment w:val="baseline"/>
        <w:rPr>
          <w:rFonts w:eastAsia="宋体"/>
          <w:b/>
          <w:bCs/>
          <w:sz w:val="22"/>
          <w:szCs w:val="22"/>
          <w:lang w:eastAsia="zh-CN"/>
        </w:rPr>
      </w:pPr>
      <w:r>
        <w:rPr>
          <w:b/>
          <w:sz w:val="22"/>
          <w:szCs w:val="22"/>
          <w:lang w:val="en-GB" w:eastAsia="en-GB"/>
        </w:rPr>
        <w:t>Work Item:</w:t>
      </w:r>
      <w:r>
        <w:rPr>
          <w:b/>
          <w:bCs/>
          <w:sz w:val="22"/>
          <w:szCs w:val="22"/>
          <w:lang w:val="en-GB" w:eastAsia="en-GB"/>
        </w:rPr>
        <w:tab/>
      </w:r>
      <w:r>
        <w:rPr>
          <w:rFonts w:eastAsia="宋体"/>
          <w:b/>
          <w:bCs/>
          <w:sz w:val="22"/>
          <w:szCs w:val="22"/>
          <w:lang w:val="en-GB" w:eastAsia="zh-CN"/>
        </w:rPr>
        <w:t>NR_NTN_Ph3-Core</w:t>
      </w:r>
    </w:p>
    <w:p>
      <w:pPr>
        <w:pStyle w:val="16"/>
        <w:rPr>
          <w:sz w:val="22"/>
          <w:szCs w:val="22"/>
          <w:lang w:val="en-GB" w:eastAsia="en-GB"/>
        </w:rPr>
      </w:pPr>
    </w:p>
    <w:p>
      <w:pPr>
        <w:overflowPunct w:val="0"/>
        <w:autoSpaceDE w:val="0"/>
        <w:autoSpaceDN w:val="0"/>
        <w:adjustRightInd w:val="0"/>
        <w:spacing w:after="60"/>
        <w:ind w:left="1985" w:hanging="1985"/>
        <w:textAlignment w:val="baseline"/>
        <w:rPr>
          <w:b/>
          <w:sz w:val="22"/>
          <w:szCs w:val="22"/>
          <w:lang w:eastAsia="en-GB"/>
        </w:rPr>
      </w:pPr>
      <w:r>
        <w:rPr>
          <w:b/>
          <w:sz w:val="22"/>
          <w:szCs w:val="22"/>
          <w:lang w:val="en-GB" w:eastAsia="en-GB"/>
        </w:rPr>
        <w:t>Source:</w:t>
      </w:r>
      <w:r>
        <w:rPr>
          <w:b/>
          <w:sz w:val="22"/>
          <w:szCs w:val="22"/>
          <w:lang w:val="en-GB" w:eastAsia="en-GB"/>
        </w:rPr>
        <w:tab/>
      </w:r>
      <w:bookmarkStart w:id="3" w:name="OLE_LINK13"/>
      <w:bookmarkStart w:id="4" w:name="OLE_LINK12"/>
      <w:bookmarkStart w:id="5" w:name="OLE_LINK14"/>
      <w:r>
        <w:rPr>
          <w:rFonts w:hint="eastAsia" w:eastAsia="宋体"/>
          <w:b/>
          <w:sz w:val="22"/>
          <w:szCs w:val="22"/>
          <w:lang w:eastAsia="zh-CN"/>
        </w:rPr>
        <w:t>OPPO [</w:t>
      </w:r>
      <w:r>
        <w:rPr>
          <w:rFonts w:hint="eastAsia" w:eastAsia="宋体"/>
          <w:b/>
          <w:sz w:val="22"/>
          <w:szCs w:val="22"/>
          <w:highlight w:val="yellow"/>
          <w:lang w:eastAsia="zh-CN"/>
        </w:rPr>
        <w:t xml:space="preserve">to be </w:t>
      </w:r>
      <w:r>
        <w:rPr>
          <w:b/>
          <w:sz w:val="22"/>
          <w:szCs w:val="22"/>
          <w:highlight w:val="yellow"/>
          <w:lang w:val="en-GB" w:eastAsia="zh-CN"/>
        </w:rPr>
        <w:t>RAN</w:t>
      </w:r>
      <w:bookmarkEnd w:id="3"/>
      <w:bookmarkEnd w:id="4"/>
      <w:bookmarkEnd w:id="5"/>
      <w:r>
        <w:rPr>
          <w:b/>
          <w:sz w:val="22"/>
          <w:szCs w:val="22"/>
          <w:highlight w:val="yellow"/>
          <w:lang w:eastAsia="zh-CN"/>
        </w:rPr>
        <w:t>1</w:t>
      </w:r>
      <w:r>
        <w:rPr>
          <w:rFonts w:hint="eastAsia"/>
          <w:b/>
          <w:sz w:val="22"/>
          <w:szCs w:val="22"/>
          <w:lang w:eastAsia="zh-CN"/>
        </w:rPr>
        <w:t>]</w:t>
      </w:r>
    </w:p>
    <w:p>
      <w:pPr>
        <w:overflowPunct w:val="0"/>
        <w:autoSpaceDE w:val="0"/>
        <w:autoSpaceDN w:val="0"/>
        <w:adjustRightInd w:val="0"/>
        <w:spacing w:after="60"/>
        <w:ind w:left="1985" w:hanging="1985"/>
        <w:textAlignment w:val="baseline"/>
        <w:rPr>
          <w:b/>
          <w:bCs/>
          <w:sz w:val="22"/>
          <w:szCs w:val="22"/>
          <w:lang w:eastAsia="en-GB"/>
        </w:rPr>
      </w:pPr>
      <w:r>
        <w:rPr>
          <w:b/>
          <w:sz w:val="22"/>
          <w:szCs w:val="22"/>
          <w:lang w:val="en-GB" w:eastAsia="en-GB"/>
        </w:rPr>
        <w:t>To:</w:t>
      </w:r>
      <w:r>
        <w:rPr>
          <w:b/>
          <w:bCs/>
          <w:sz w:val="22"/>
          <w:szCs w:val="22"/>
          <w:lang w:val="en-GB" w:eastAsia="en-GB"/>
        </w:rPr>
        <w:tab/>
      </w:r>
      <w:bookmarkStart w:id="6" w:name="OLE_LINK42"/>
      <w:bookmarkStart w:id="7" w:name="OLE_LINK43"/>
      <w:bookmarkStart w:id="8" w:name="OLE_LINK44"/>
      <w:r>
        <w:rPr>
          <w:b/>
          <w:bCs/>
          <w:sz w:val="22"/>
          <w:szCs w:val="22"/>
          <w:lang w:val="en-GB" w:eastAsia="zh-CN"/>
        </w:rPr>
        <w:t>RAN</w:t>
      </w:r>
      <w:bookmarkEnd w:id="6"/>
      <w:bookmarkEnd w:id="7"/>
      <w:bookmarkEnd w:id="8"/>
      <w:r>
        <w:rPr>
          <w:b/>
          <w:bCs/>
          <w:sz w:val="22"/>
          <w:szCs w:val="22"/>
          <w:lang w:eastAsia="zh-CN"/>
        </w:rPr>
        <w:t>2</w:t>
      </w:r>
    </w:p>
    <w:p>
      <w:pPr>
        <w:overflowPunct w:val="0"/>
        <w:autoSpaceDE w:val="0"/>
        <w:autoSpaceDN w:val="0"/>
        <w:adjustRightInd w:val="0"/>
        <w:spacing w:after="60"/>
        <w:ind w:left="1985" w:hanging="1985"/>
        <w:textAlignment w:val="baseline"/>
        <w:rPr>
          <w:b/>
          <w:bCs/>
          <w:sz w:val="22"/>
          <w:szCs w:val="22"/>
          <w:lang w:val="en-GB" w:eastAsia="en-GB"/>
        </w:rPr>
      </w:pPr>
      <w:bookmarkStart w:id="9" w:name="OLE_LINK46"/>
      <w:bookmarkStart w:id="10" w:name="OLE_LINK45"/>
      <w:r>
        <w:rPr>
          <w:b/>
          <w:sz w:val="22"/>
          <w:szCs w:val="22"/>
          <w:lang w:val="en-GB" w:eastAsia="en-GB"/>
        </w:rPr>
        <w:t>Cc:</w:t>
      </w:r>
      <w:r>
        <w:rPr>
          <w:b/>
          <w:bCs/>
          <w:sz w:val="22"/>
          <w:szCs w:val="22"/>
          <w:lang w:val="en-GB" w:eastAsia="en-GB"/>
        </w:rPr>
        <w:tab/>
      </w:r>
    </w:p>
    <w:bookmarkEnd w:id="9"/>
    <w:bookmarkEnd w:id="10"/>
    <w:p>
      <w:pPr>
        <w:pStyle w:val="16"/>
        <w:rPr>
          <w:bCs/>
          <w:szCs w:val="20"/>
          <w:lang w:val="en-GB" w:eastAsia="en-GB"/>
        </w:rPr>
      </w:pPr>
    </w:p>
    <w:p>
      <w:pPr>
        <w:overflowPunct w:val="0"/>
        <w:autoSpaceDE w:val="0"/>
        <w:autoSpaceDN w:val="0"/>
        <w:adjustRightInd w:val="0"/>
        <w:spacing w:after="60"/>
        <w:ind w:left="1985" w:hanging="1985"/>
        <w:textAlignment w:val="baseline"/>
        <w:rPr>
          <w:b/>
          <w:bCs/>
          <w:sz w:val="22"/>
          <w:szCs w:val="22"/>
          <w:lang w:val="fr-FR" w:eastAsia="en-GB"/>
        </w:rPr>
      </w:pPr>
      <w:r>
        <w:rPr>
          <w:b/>
          <w:sz w:val="22"/>
          <w:szCs w:val="22"/>
          <w:lang w:val="fr-FR" w:eastAsia="en-GB"/>
        </w:rPr>
        <w:t>Contact person:</w:t>
      </w:r>
      <w:r>
        <w:rPr>
          <w:b/>
          <w:bCs/>
          <w:sz w:val="22"/>
          <w:szCs w:val="22"/>
          <w:lang w:val="fr-FR" w:eastAsia="en-GB"/>
        </w:rPr>
        <w:tab/>
      </w:r>
      <w:r>
        <w:rPr>
          <w:b/>
          <w:bCs/>
          <w:sz w:val="22"/>
          <w:szCs w:val="22"/>
          <w:lang w:val="fr-FR" w:eastAsia="en-GB"/>
        </w:rPr>
        <w:tab/>
      </w:r>
    </w:p>
    <w:p>
      <w:pPr>
        <w:overflowPunct w:val="0"/>
        <w:autoSpaceDE w:val="0"/>
        <w:autoSpaceDN w:val="0"/>
        <w:adjustRightInd w:val="0"/>
        <w:spacing w:after="60"/>
        <w:ind w:left="1985" w:hanging="1985"/>
        <w:textAlignment w:val="baseline"/>
        <w:rPr>
          <w:b/>
          <w:sz w:val="22"/>
          <w:szCs w:val="22"/>
          <w:lang w:val="en-GB" w:eastAsia="en-GB"/>
        </w:rPr>
      </w:pPr>
      <w:r>
        <w:rPr>
          <w:b/>
          <w:sz w:val="22"/>
          <w:szCs w:val="22"/>
          <w:lang w:val="en-GB" w:eastAsia="en-GB"/>
        </w:rPr>
        <w:t>Send any reply LS to:</w:t>
      </w:r>
      <w:r>
        <w:rPr>
          <w:b/>
          <w:sz w:val="22"/>
          <w:szCs w:val="22"/>
          <w:lang w:val="en-GB" w:eastAsia="en-GB"/>
        </w:rPr>
        <w:tab/>
      </w:r>
      <w:r>
        <w:rPr>
          <w:b/>
          <w:sz w:val="22"/>
          <w:szCs w:val="22"/>
          <w:lang w:val="en-GB" w:eastAsia="en-GB"/>
        </w:rPr>
        <w:t xml:space="preserve">3GPP Liaisons Coordinator, </w:t>
      </w:r>
      <w:r>
        <w:fldChar w:fldCharType="begin"/>
      </w:r>
      <w:r>
        <w:instrText xml:space="preserve"> HYPERLINK "mailto:3GPPLiaison@etsi.org" </w:instrText>
      </w:r>
      <w:r>
        <w:fldChar w:fldCharType="separate"/>
      </w:r>
      <w:r>
        <w:rPr>
          <w:b/>
          <w:color w:val="0000FF"/>
          <w:sz w:val="22"/>
          <w:szCs w:val="22"/>
          <w:u w:val="single"/>
          <w:lang w:val="en-GB" w:eastAsia="en-GB"/>
        </w:rPr>
        <w:t>mailto:3GPPLiaison@etsi.org</w:t>
      </w:r>
      <w:r>
        <w:rPr>
          <w:b/>
          <w:color w:val="0000FF"/>
          <w:sz w:val="22"/>
          <w:szCs w:val="22"/>
          <w:u w:val="single"/>
          <w:lang w:val="en-GB" w:eastAsia="en-GB"/>
        </w:rPr>
        <w:fldChar w:fldCharType="end"/>
      </w:r>
    </w:p>
    <w:p>
      <w:pPr>
        <w:pStyle w:val="16"/>
        <w:rPr>
          <w:szCs w:val="20"/>
          <w:lang w:val="en-GB" w:eastAsia="en-GB"/>
        </w:rPr>
      </w:pPr>
    </w:p>
    <w:p>
      <w:pPr>
        <w:overflowPunct w:val="0"/>
        <w:autoSpaceDE w:val="0"/>
        <w:autoSpaceDN w:val="0"/>
        <w:adjustRightInd w:val="0"/>
        <w:spacing w:after="60"/>
        <w:ind w:left="1985" w:hanging="1985"/>
        <w:textAlignment w:val="baseline"/>
        <w:rPr>
          <w:bCs/>
          <w:szCs w:val="20"/>
          <w:lang w:val="en-GB" w:eastAsia="zh-CN"/>
        </w:rPr>
      </w:pPr>
      <w:r>
        <w:rPr>
          <w:b/>
          <w:szCs w:val="20"/>
          <w:lang w:val="en-GB" w:eastAsia="en-GB"/>
        </w:rPr>
        <w:t>Attachments:</w:t>
      </w:r>
      <w:r>
        <w:rPr>
          <w:bCs/>
          <w:szCs w:val="20"/>
          <w:lang w:val="en-GB" w:eastAsia="en-GB"/>
        </w:rPr>
        <w:tab/>
      </w:r>
      <w:r>
        <w:rPr>
          <w:color w:val="0070C0"/>
          <w:szCs w:val="20"/>
          <w:lang w:val="en-GB" w:eastAsia="zh-CN"/>
        </w:rPr>
        <w:t>-</w:t>
      </w:r>
    </w:p>
    <w:p>
      <w:pPr>
        <w:pStyle w:val="16"/>
        <w:rPr>
          <w:szCs w:val="20"/>
          <w:lang w:val="en-GB" w:eastAsia="en-GB"/>
        </w:rPr>
      </w:pPr>
    </w:p>
    <w:p>
      <w:pPr>
        <w:keepNext/>
        <w:keepLines/>
        <w:pBdr>
          <w:top w:val="single" w:color="auto" w:sz="12" w:space="3"/>
        </w:pBdr>
        <w:overflowPunct w:val="0"/>
        <w:autoSpaceDE w:val="0"/>
        <w:autoSpaceDN w:val="0"/>
        <w:adjustRightInd w:val="0"/>
        <w:spacing w:before="240" w:after="180"/>
        <w:textAlignment w:val="baseline"/>
        <w:outlineLvl w:val="0"/>
        <w:rPr>
          <w:sz w:val="36"/>
          <w:szCs w:val="20"/>
          <w:lang w:val="en-GB" w:eastAsia="en-GB"/>
        </w:rPr>
      </w:pPr>
      <w:r>
        <w:rPr>
          <w:sz w:val="36"/>
          <w:szCs w:val="20"/>
          <w:lang w:val="en-GB" w:eastAsia="en-GB"/>
        </w:rPr>
        <w:t>1</w:t>
      </w:r>
      <w:r>
        <w:rPr>
          <w:sz w:val="36"/>
          <w:szCs w:val="20"/>
          <w:lang w:val="en-GB" w:eastAsia="en-GB"/>
        </w:rPr>
        <w:tab/>
      </w:r>
      <w:r>
        <w:rPr>
          <w:sz w:val="36"/>
          <w:szCs w:val="20"/>
          <w:lang w:val="en-GB" w:eastAsia="en-GB"/>
        </w:rPr>
        <w:t>Overall description</w:t>
      </w:r>
    </w:p>
    <w:p>
      <w:pPr>
        <w:pStyle w:val="3"/>
        <w:spacing w:line="252" w:lineRule="auto"/>
        <w:rPr>
          <w:rFonts w:eastAsia="等线"/>
          <w:szCs w:val="20"/>
          <w:lang w:eastAsia="zh-CN"/>
        </w:rPr>
      </w:pPr>
      <w:r>
        <w:rPr>
          <w:rFonts w:hint="eastAsia" w:eastAsia="等线"/>
          <w:szCs w:val="20"/>
          <w:lang w:eastAsia="zh-CN"/>
        </w:rPr>
        <w:t>RAN1 would like to thank RAN2</w:t>
      </w:r>
      <w:r>
        <w:rPr>
          <w:rFonts w:eastAsia="等线"/>
          <w:szCs w:val="20"/>
          <w:lang w:eastAsia="zh-CN"/>
        </w:rPr>
        <w:t>’</w:t>
      </w:r>
      <w:r>
        <w:rPr>
          <w:rFonts w:hint="eastAsia" w:eastAsia="等线"/>
          <w:szCs w:val="20"/>
          <w:lang w:eastAsia="zh-CN"/>
        </w:rPr>
        <w:t xml:space="preserve">s LS on </w:t>
      </w:r>
      <w:r>
        <w:rPr>
          <w:rFonts w:eastAsia="等线"/>
          <w:szCs w:val="20"/>
          <w:lang w:eastAsia="zh-CN"/>
        </w:rPr>
        <w:t>DL coverage enhancement,</w:t>
      </w:r>
      <w:r>
        <w:rPr>
          <w:rFonts w:hint="eastAsia" w:eastAsia="等线"/>
          <w:szCs w:val="20"/>
          <w:lang w:eastAsia="zh-CN"/>
        </w:rPr>
        <w:t xml:space="preserve"> and RAN2</w:t>
      </w:r>
      <w:r>
        <w:rPr>
          <w:rFonts w:eastAsia="等线"/>
          <w:szCs w:val="20"/>
          <w:lang w:eastAsia="zh-CN"/>
        </w:rPr>
        <w:t>’</w:t>
      </w:r>
      <w:r>
        <w:rPr>
          <w:rFonts w:hint="eastAsia" w:eastAsia="等线"/>
          <w:szCs w:val="20"/>
          <w:lang w:eastAsia="zh-CN"/>
        </w:rPr>
        <w:t xml:space="preserve">s LS provides the following </w:t>
      </w:r>
      <w:r>
        <w:rPr>
          <w:rFonts w:eastAsia="等线"/>
          <w:szCs w:val="20"/>
          <w:lang w:eastAsia="zh-CN"/>
        </w:rPr>
        <w:t>questions</w:t>
      </w:r>
      <w:r>
        <w:rPr>
          <w:rFonts w:hint="eastAsia" w:eastAsia="等线"/>
          <w:szCs w:val="20"/>
          <w:lang w:eastAsia="zh-CN"/>
        </w:rPr>
        <w:t xml:space="preserve"> </w:t>
      </w:r>
      <w:r>
        <w:rPr>
          <w:rFonts w:eastAsia="等线"/>
          <w:szCs w:val="20"/>
          <w:lang w:eastAsia="zh-CN"/>
        </w:rPr>
        <w:t>to</w:t>
      </w:r>
      <w:r>
        <w:rPr>
          <w:rFonts w:hint="eastAsia" w:eastAsia="等线"/>
          <w:szCs w:val="20"/>
          <w:lang w:eastAsia="zh-CN"/>
        </w:rPr>
        <w:t xml:space="preserve"> ask for RAN1</w:t>
      </w:r>
      <w:r>
        <w:rPr>
          <w:rFonts w:eastAsia="等线"/>
          <w:szCs w:val="20"/>
          <w:lang w:eastAsia="zh-CN"/>
        </w:rPr>
        <w:t>’</w:t>
      </w:r>
      <w:r>
        <w:rPr>
          <w:rFonts w:hint="eastAsia" w:eastAsia="等线"/>
          <w:szCs w:val="20"/>
          <w:lang w:eastAsia="zh-CN"/>
        </w:rPr>
        <w:t xml:space="preserve">s </w:t>
      </w:r>
      <w:r>
        <w:rPr>
          <w:rFonts w:eastAsia="等线"/>
          <w:szCs w:val="20"/>
          <w:lang w:eastAsia="zh-CN"/>
        </w:rPr>
        <w:t>feedback</w:t>
      </w:r>
      <w:r>
        <w:rPr>
          <w:rFonts w:hint="eastAsia" w:eastAsia="等线"/>
          <w:szCs w:val="20"/>
          <w:lang w:eastAsia="zh-CN"/>
        </w:rPr>
        <w:t>.</w:t>
      </w:r>
    </w:p>
    <w:tbl>
      <w:tblPr>
        <w:tblStyle w:val="22"/>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overflowPunct w:val="0"/>
              <w:autoSpaceDE w:val="0"/>
              <w:autoSpaceDN w:val="0"/>
              <w:adjustRightInd w:val="0"/>
              <w:spacing w:after="180"/>
              <w:textAlignment w:val="baseline"/>
              <w:rPr>
                <w:rFonts w:eastAsia="等线"/>
                <w:b/>
                <w:szCs w:val="20"/>
                <w:lang w:val="en-GB" w:eastAsia="en-GB"/>
              </w:rPr>
            </w:pPr>
            <w:bookmarkStart w:id="11" w:name="_Hlk130998004"/>
            <w:r>
              <w:rPr>
                <w:rFonts w:eastAsia="等线"/>
                <w:b/>
                <w:szCs w:val="20"/>
                <w:lang w:val="en-GB" w:eastAsia="en-GB"/>
              </w:rPr>
              <w:t>1. Overall Description:</w:t>
            </w:r>
          </w:p>
          <w:p>
            <w:pPr>
              <w:overflowPunct w:val="0"/>
              <w:autoSpaceDE w:val="0"/>
              <w:autoSpaceDN w:val="0"/>
              <w:adjustRightInd w:val="0"/>
              <w:spacing w:after="180"/>
              <w:textAlignment w:val="baseline"/>
              <w:rPr>
                <w:rFonts w:eastAsia="等线"/>
                <w:b/>
                <w:szCs w:val="20"/>
                <w:lang w:val="en-US" w:eastAsia="zh-CN"/>
              </w:rPr>
            </w:pPr>
            <w:bookmarkStart w:id="12" w:name="OLE_LINK1"/>
            <w:r>
              <w:rPr>
                <w:rFonts w:eastAsia="等线"/>
                <w:b/>
                <w:szCs w:val="20"/>
                <w:lang w:val="en-GB" w:eastAsia="zh-CN"/>
              </w:rPr>
              <w:t>In RAN2#12</w:t>
            </w:r>
            <w:r>
              <w:rPr>
                <w:rFonts w:hint="eastAsia" w:eastAsia="等线"/>
                <w:b/>
                <w:szCs w:val="20"/>
                <w:lang w:val="en-US" w:eastAsia="zh-CN"/>
              </w:rPr>
              <w:t>7</w:t>
            </w:r>
            <w:r>
              <w:rPr>
                <w:rFonts w:eastAsia="等线"/>
                <w:b/>
                <w:szCs w:val="20"/>
                <w:lang w:val="en-GB" w:eastAsia="zh-CN"/>
              </w:rPr>
              <w:t xml:space="preserve"> meeting,</w:t>
            </w:r>
            <w:r>
              <w:rPr>
                <w:rFonts w:hint="eastAsia" w:eastAsia="等线"/>
                <w:b/>
                <w:szCs w:val="20"/>
                <w:lang w:val="en-US" w:eastAsia="zh-CN"/>
              </w:rPr>
              <w:t xml:space="preserve"> the setting of common TA and Kmac for regenerative payload with full gNB on board was discussed, and a question related to the value setting was </w:t>
            </w:r>
            <w:r>
              <w:rPr>
                <w:rFonts w:eastAsia="等线"/>
                <w:b/>
                <w:szCs w:val="20"/>
                <w:lang w:val="en-GB" w:eastAsia="en-GB"/>
              </w:rPr>
              <w:t>raised</w:t>
            </w:r>
            <w:r>
              <w:rPr>
                <w:rFonts w:hint="eastAsia" w:eastAsia="等线"/>
                <w:b/>
                <w:szCs w:val="20"/>
                <w:lang w:val="en-US" w:eastAsia="zh-CN"/>
              </w:rPr>
              <w:t>.</w:t>
            </w:r>
          </w:p>
          <w:p>
            <w:pPr>
              <w:overflowPunct w:val="0"/>
              <w:autoSpaceDE w:val="0"/>
              <w:autoSpaceDN w:val="0"/>
              <w:adjustRightInd w:val="0"/>
              <w:spacing w:after="180"/>
              <w:textAlignment w:val="baseline"/>
              <w:rPr>
                <w:rFonts w:eastAsia="等线"/>
                <w:b/>
                <w:szCs w:val="20"/>
                <w:lang w:val="en-GB" w:eastAsia="en-GB"/>
              </w:rPr>
            </w:pPr>
            <w:r>
              <w:rPr>
                <w:rFonts w:eastAsia="等线"/>
                <w:b/>
                <w:szCs w:val="20"/>
                <w:lang w:val="en-GB" w:eastAsia="en-GB"/>
              </w:rPr>
              <w:t xml:space="preserve">Related to this, </w:t>
            </w:r>
            <w:r>
              <w:rPr>
                <w:rFonts w:eastAsia="等线"/>
                <w:b/>
                <w:szCs w:val="20"/>
                <w:lang w:val="en-US" w:eastAsia="zh-CN"/>
              </w:rPr>
              <w:t>RAN2 kindly asks RAN</w:t>
            </w:r>
            <w:r>
              <w:rPr>
                <w:rFonts w:hint="eastAsia" w:eastAsia="等线"/>
                <w:b/>
                <w:szCs w:val="20"/>
                <w:lang w:val="en-US" w:eastAsia="zh-CN"/>
              </w:rPr>
              <w:t xml:space="preserve">1 </w:t>
            </w:r>
            <w:r>
              <w:rPr>
                <w:rFonts w:eastAsia="等线"/>
                <w:b/>
                <w:szCs w:val="20"/>
                <w:lang w:val="en-US" w:eastAsia="zh-CN"/>
              </w:rPr>
              <w:t>and RAN</w:t>
            </w:r>
            <w:r>
              <w:rPr>
                <w:rFonts w:hint="eastAsia" w:eastAsia="等线"/>
                <w:b/>
                <w:szCs w:val="20"/>
                <w:lang w:val="en-US" w:eastAsia="zh-CN"/>
              </w:rPr>
              <w:t>4:</w:t>
            </w:r>
          </w:p>
          <w:p>
            <w:pPr>
              <w:overflowPunct w:val="0"/>
              <w:autoSpaceDE w:val="0"/>
              <w:autoSpaceDN w:val="0"/>
              <w:adjustRightInd w:val="0"/>
              <w:spacing w:after="180"/>
              <w:textAlignment w:val="baseline"/>
              <w:rPr>
                <w:rFonts w:eastAsia="等线"/>
                <w:b/>
                <w:szCs w:val="20"/>
                <w:lang w:val="en-US" w:eastAsia="zh-CN"/>
              </w:rPr>
            </w:pPr>
            <w:r>
              <w:rPr>
                <w:rFonts w:hint="eastAsia" w:eastAsia="等线"/>
                <w:b/>
                <w:szCs w:val="20"/>
                <w:lang w:val="en-GB" w:eastAsia="ja-JP"/>
              </w:rPr>
              <w:t>Question:</w:t>
            </w:r>
            <w:r>
              <w:rPr>
                <w:rFonts w:hint="eastAsia" w:eastAsia="等线"/>
                <w:b/>
                <w:szCs w:val="20"/>
                <w:lang w:val="en-US" w:eastAsia="zh-CN"/>
              </w:rPr>
              <w:t xml:space="preserve">  Whether in a regenerative payload scenario it would be a problem to stick to 0 as the minimum possible value for TA-Common or whether we should e.g. introduce negative values for ta-Common. </w:t>
            </w:r>
          </w:p>
          <w:p>
            <w:pPr>
              <w:overflowPunct w:val="0"/>
              <w:autoSpaceDE w:val="0"/>
              <w:autoSpaceDN w:val="0"/>
              <w:adjustRightInd w:val="0"/>
              <w:spacing w:after="180"/>
              <w:textAlignment w:val="baseline"/>
              <w:rPr>
                <w:rFonts w:eastAsia="等线"/>
                <w:b/>
                <w:szCs w:val="20"/>
                <w:lang w:val="en-US" w:eastAsia="zh-CN"/>
              </w:rPr>
            </w:pPr>
            <w:r>
              <w:rPr>
                <w:rFonts w:hint="eastAsia" w:eastAsia="等线"/>
                <w:b/>
                <w:szCs w:val="20"/>
                <w:lang w:val="en-US" w:eastAsia="zh-CN"/>
              </w:rPr>
              <w:t>Additionally,  RAN2 understands in any case legacy UEs would have to rely on existing signaling and then for legacy UEs, minimum value of Common TA is equal to 0.</w:t>
            </w:r>
          </w:p>
          <w:p>
            <w:pPr>
              <w:overflowPunct w:val="0"/>
              <w:autoSpaceDE w:val="0"/>
              <w:autoSpaceDN w:val="0"/>
              <w:adjustRightInd w:val="0"/>
              <w:spacing w:after="180"/>
              <w:textAlignment w:val="baseline"/>
              <w:rPr>
                <w:rFonts w:eastAsia="等线"/>
                <w:b/>
                <w:szCs w:val="20"/>
                <w:lang w:val="en-US" w:eastAsia="zh-CN"/>
              </w:rPr>
            </w:pPr>
          </w:p>
          <w:bookmarkEnd w:id="12"/>
          <w:p>
            <w:pPr>
              <w:overflowPunct w:val="0"/>
              <w:autoSpaceDE w:val="0"/>
              <w:autoSpaceDN w:val="0"/>
              <w:adjustRightInd w:val="0"/>
              <w:spacing w:after="180"/>
              <w:textAlignment w:val="baseline"/>
              <w:rPr>
                <w:rFonts w:eastAsia="等线"/>
                <w:b/>
                <w:szCs w:val="20"/>
                <w:lang w:val="en-GB" w:eastAsia="en-GB"/>
              </w:rPr>
            </w:pPr>
            <w:r>
              <w:rPr>
                <w:rFonts w:eastAsia="等线"/>
                <w:b/>
                <w:szCs w:val="20"/>
                <w:lang w:val="en-GB" w:eastAsia="en-GB"/>
              </w:rPr>
              <w:t>2. Actions:</w:t>
            </w:r>
          </w:p>
          <w:p>
            <w:pPr>
              <w:overflowPunct w:val="0"/>
              <w:autoSpaceDE w:val="0"/>
              <w:autoSpaceDN w:val="0"/>
              <w:adjustRightInd w:val="0"/>
              <w:spacing w:after="180"/>
              <w:textAlignment w:val="baseline"/>
              <w:rPr>
                <w:rFonts w:eastAsia="等线"/>
                <w:b/>
                <w:szCs w:val="20"/>
                <w:lang w:val="en-GB" w:eastAsia="zh-CN"/>
              </w:rPr>
            </w:pPr>
            <w:r>
              <w:rPr>
                <w:rFonts w:eastAsia="等线"/>
                <w:b/>
                <w:szCs w:val="20"/>
                <w:lang w:val="en-GB" w:eastAsia="en-GB"/>
              </w:rPr>
              <w:t xml:space="preserve">To </w:t>
            </w:r>
            <w:r>
              <w:rPr>
                <w:rFonts w:hint="eastAsia" w:eastAsia="等线"/>
                <w:b/>
                <w:szCs w:val="20"/>
                <w:lang w:val="en-US" w:eastAsia="zh-CN"/>
              </w:rPr>
              <w:t>RAN1 and RAN4</w:t>
            </w:r>
            <w:r>
              <w:rPr>
                <w:rFonts w:eastAsia="等线"/>
                <w:b/>
                <w:szCs w:val="20"/>
                <w:lang w:val="en-GB" w:eastAsia="zh-CN"/>
              </w:rPr>
              <w:t>:</w:t>
            </w:r>
          </w:p>
          <w:p>
            <w:pPr>
              <w:overflowPunct w:val="0"/>
              <w:autoSpaceDE w:val="0"/>
              <w:autoSpaceDN w:val="0"/>
              <w:adjustRightInd w:val="0"/>
              <w:spacing w:after="180"/>
              <w:textAlignment w:val="baseline"/>
              <w:rPr>
                <w:rFonts w:eastAsia="等线"/>
                <w:b/>
                <w:szCs w:val="20"/>
                <w:lang w:val="en-GB" w:eastAsia="en-GB"/>
              </w:rPr>
            </w:pPr>
            <w:r>
              <w:rPr>
                <w:rFonts w:eastAsia="等线"/>
                <w:b/>
                <w:szCs w:val="20"/>
                <w:lang w:val="en-GB" w:eastAsia="en-GB"/>
              </w:rPr>
              <w:t>RAN2 kindly request</w:t>
            </w:r>
            <w:r>
              <w:rPr>
                <w:rFonts w:hint="eastAsia" w:eastAsia="等线"/>
                <w:b/>
                <w:szCs w:val="20"/>
                <w:lang w:val="en-US" w:eastAsia="zh-CN"/>
              </w:rPr>
              <w:t>s</w:t>
            </w:r>
            <w:r>
              <w:rPr>
                <w:rFonts w:eastAsia="等线"/>
                <w:b/>
                <w:szCs w:val="20"/>
                <w:lang w:val="en-GB" w:eastAsia="en-GB"/>
              </w:rPr>
              <w:t xml:space="preserve"> </w:t>
            </w:r>
            <w:r>
              <w:rPr>
                <w:rFonts w:hint="eastAsia" w:eastAsia="等线"/>
                <w:b/>
                <w:szCs w:val="20"/>
                <w:lang w:val="en-US" w:eastAsia="zh-CN"/>
              </w:rPr>
              <w:t>RAN1</w:t>
            </w:r>
            <w:r>
              <w:rPr>
                <w:rFonts w:eastAsia="等线"/>
                <w:b/>
                <w:szCs w:val="20"/>
                <w:lang w:val="en-GB" w:eastAsia="en-GB"/>
              </w:rPr>
              <w:t xml:space="preserve"> </w:t>
            </w:r>
            <w:r>
              <w:rPr>
                <w:rFonts w:hint="eastAsia" w:eastAsia="等线"/>
                <w:b/>
                <w:szCs w:val="20"/>
                <w:lang w:val="en-US" w:eastAsia="zh-CN"/>
              </w:rPr>
              <w:t xml:space="preserve">and RAN4 </w:t>
            </w:r>
            <w:r>
              <w:rPr>
                <w:rFonts w:eastAsia="等线"/>
                <w:b/>
                <w:szCs w:val="20"/>
                <w:lang w:val="en-GB" w:eastAsia="en-GB"/>
              </w:rPr>
              <w:t xml:space="preserve">to </w:t>
            </w:r>
            <w:r>
              <w:rPr>
                <w:rFonts w:hint="eastAsia" w:eastAsia="等线"/>
                <w:b/>
                <w:szCs w:val="20"/>
                <w:lang w:val="en-US" w:eastAsia="zh-CN"/>
              </w:rPr>
              <w:t>provide feedback on above question</w:t>
            </w:r>
            <w:r>
              <w:rPr>
                <w:rFonts w:eastAsia="等线"/>
                <w:b/>
                <w:szCs w:val="20"/>
                <w:lang w:val="en-GB" w:eastAsia="en-GB"/>
              </w:rPr>
              <w:t>.</w:t>
            </w:r>
          </w:p>
          <w:p>
            <w:pPr>
              <w:tabs>
                <w:tab w:val="left" w:pos="5103"/>
              </w:tabs>
              <w:spacing w:after="120"/>
              <w:ind w:left="2268" w:hanging="2268"/>
              <w:rPr>
                <w:rFonts w:eastAsia="宋体"/>
                <w:bCs/>
                <w:szCs w:val="20"/>
                <w:lang w:val="sv-SE"/>
              </w:rPr>
            </w:pPr>
          </w:p>
        </w:tc>
      </w:tr>
      <w:bookmarkEnd w:id="11"/>
    </w:tbl>
    <w:p>
      <w:pPr>
        <w:pStyle w:val="3"/>
        <w:snapToGrid w:val="0"/>
        <w:spacing w:after="0"/>
        <w:rPr>
          <w:rFonts w:eastAsia="等线"/>
          <w:szCs w:val="20"/>
          <w:lang w:eastAsia="zh-CN"/>
        </w:rPr>
      </w:pPr>
    </w:p>
    <w:p>
      <w:pPr>
        <w:overflowPunct w:val="0"/>
        <w:autoSpaceDE w:val="0"/>
        <w:autoSpaceDN w:val="0"/>
        <w:adjustRightInd w:val="0"/>
        <w:spacing w:after="180"/>
        <w:jc w:val="both"/>
        <w:textAlignment w:val="baseline"/>
        <w:rPr>
          <w:b/>
          <w:bCs/>
          <w:szCs w:val="20"/>
          <w:lang w:eastAsia="zh-CN"/>
        </w:rPr>
      </w:pPr>
      <w:r>
        <w:rPr>
          <w:b/>
          <w:bCs/>
          <w:szCs w:val="20"/>
          <w:lang w:eastAsia="zh-CN"/>
        </w:rPr>
        <w:t>RAN1 response</w:t>
      </w:r>
    </w:p>
    <w:p>
      <w:pPr>
        <w:overflowPunct w:val="0"/>
        <w:autoSpaceDE w:val="0"/>
        <w:autoSpaceDN w:val="0"/>
        <w:adjustRightInd w:val="0"/>
        <w:spacing w:after="180"/>
        <w:jc w:val="both"/>
        <w:textAlignment w:val="baseline"/>
        <w:rPr>
          <w:rFonts w:hint="eastAsia" w:eastAsia="等线"/>
          <w:szCs w:val="20"/>
          <w:lang w:val="en-US" w:eastAsia="zh-CN"/>
        </w:rPr>
      </w:pPr>
      <w:r>
        <w:rPr>
          <w:rFonts w:hint="eastAsia" w:eastAsia="等线"/>
          <w:szCs w:val="20"/>
          <w:lang w:val="en-US" w:eastAsia="zh-CN"/>
        </w:rPr>
        <w:t>From RAN1 understanding, there is no issue with indicating common TA equal to zero for regenerative payload. With an appropriate gNB implementation, there is no performance issue being identified for both legacy and R19 UE. However, introducing a negative value for common TA only for R19 UE may cause unexpected performance loss for legacy UE.</w:t>
      </w:r>
    </w:p>
    <w:p>
      <w:pPr>
        <w:overflowPunct w:val="0"/>
        <w:autoSpaceDE w:val="0"/>
        <w:autoSpaceDN w:val="0"/>
        <w:adjustRightInd w:val="0"/>
        <w:spacing w:after="180"/>
        <w:jc w:val="both"/>
        <w:textAlignment w:val="baseline"/>
        <w:rPr>
          <w:rFonts w:eastAsiaTheme="minorEastAsia"/>
          <w:szCs w:val="20"/>
          <w:lang w:eastAsia="zh-CN"/>
        </w:rPr>
      </w:pPr>
    </w:p>
    <w:p>
      <w:pPr>
        <w:keepNext/>
        <w:keepLines/>
        <w:pBdr>
          <w:top w:val="single" w:color="auto" w:sz="12" w:space="3"/>
        </w:pBdr>
        <w:overflowPunct w:val="0"/>
        <w:autoSpaceDE w:val="0"/>
        <w:autoSpaceDN w:val="0"/>
        <w:adjustRightInd w:val="0"/>
        <w:spacing w:before="240" w:after="180"/>
        <w:textAlignment w:val="baseline"/>
        <w:outlineLvl w:val="0"/>
        <w:rPr>
          <w:sz w:val="36"/>
          <w:szCs w:val="20"/>
          <w:lang w:val="en-GB" w:eastAsia="en-GB"/>
        </w:rPr>
      </w:pPr>
      <w:r>
        <w:rPr>
          <w:sz w:val="36"/>
          <w:szCs w:val="20"/>
          <w:lang w:val="en-GB" w:eastAsia="en-GB"/>
        </w:rPr>
        <w:t>2</w:t>
      </w:r>
      <w:r>
        <w:rPr>
          <w:sz w:val="36"/>
          <w:szCs w:val="20"/>
          <w:lang w:val="en-GB" w:eastAsia="en-GB"/>
        </w:rPr>
        <w:tab/>
      </w:r>
      <w:r>
        <w:rPr>
          <w:sz w:val="36"/>
          <w:szCs w:val="20"/>
          <w:lang w:val="en-GB" w:eastAsia="en-GB"/>
        </w:rPr>
        <w:t>Actions</w:t>
      </w:r>
    </w:p>
    <w:p>
      <w:pPr>
        <w:overflowPunct w:val="0"/>
        <w:autoSpaceDE w:val="0"/>
        <w:autoSpaceDN w:val="0"/>
        <w:adjustRightInd w:val="0"/>
        <w:spacing w:after="120"/>
        <w:ind w:left="1985" w:hanging="1985"/>
        <w:textAlignment w:val="baseline"/>
        <w:rPr>
          <w:b/>
          <w:szCs w:val="20"/>
          <w:lang w:eastAsia="en-GB"/>
        </w:rPr>
      </w:pPr>
      <w:r>
        <w:rPr>
          <w:b/>
          <w:szCs w:val="20"/>
          <w:lang w:val="en-GB" w:eastAsia="en-GB"/>
        </w:rPr>
        <w:t xml:space="preserve">To </w:t>
      </w:r>
      <w:r>
        <w:rPr>
          <w:b/>
          <w:szCs w:val="20"/>
          <w:lang w:val="en-GB" w:eastAsia="zh-CN"/>
        </w:rPr>
        <w:t>RAN</w:t>
      </w:r>
      <w:r>
        <w:rPr>
          <w:b/>
          <w:szCs w:val="20"/>
          <w:lang w:eastAsia="zh-CN"/>
        </w:rPr>
        <w:t>2</w:t>
      </w:r>
    </w:p>
    <w:p>
      <w:pPr>
        <w:overflowPunct w:val="0"/>
        <w:autoSpaceDE w:val="0"/>
        <w:autoSpaceDN w:val="0"/>
        <w:adjustRightInd w:val="0"/>
        <w:spacing w:after="120"/>
        <w:ind w:left="993" w:hanging="993"/>
        <w:textAlignment w:val="baseline"/>
        <w:rPr>
          <w:szCs w:val="20"/>
          <w:lang w:val="en-GB" w:eastAsia="zh-CN"/>
        </w:rPr>
      </w:pPr>
      <w:r>
        <w:rPr>
          <w:b/>
          <w:szCs w:val="20"/>
          <w:lang w:val="en-GB" w:eastAsia="en-GB"/>
        </w:rPr>
        <w:t xml:space="preserve">ACTION: </w:t>
      </w:r>
      <w:r>
        <w:rPr>
          <w:b/>
          <w:color w:val="0070C0"/>
          <w:szCs w:val="20"/>
          <w:lang w:val="en-GB" w:eastAsia="en-GB"/>
        </w:rPr>
        <w:tab/>
      </w:r>
      <w:r>
        <w:rPr>
          <w:szCs w:val="20"/>
          <w:lang w:val="en-GB" w:eastAsia="zh-CN"/>
        </w:rPr>
        <w:t>RAN</w:t>
      </w:r>
      <w:r>
        <w:rPr>
          <w:szCs w:val="20"/>
          <w:lang w:eastAsia="zh-CN"/>
        </w:rPr>
        <w:t>1</w:t>
      </w:r>
      <w:r>
        <w:rPr>
          <w:szCs w:val="20"/>
          <w:lang w:val="en-GB" w:eastAsia="zh-CN"/>
        </w:rPr>
        <w:t xml:space="preserve"> respectfully </w:t>
      </w:r>
      <w:r>
        <w:rPr>
          <w:rFonts w:hint="eastAsia"/>
          <w:szCs w:val="20"/>
          <w:lang w:eastAsia="zh-CN"/>
        </w:rPr>
        <w:t xml:space="preserve">asks </w:t>
      </w:r>
      <w:r>
        <w:rPr>
          <w:szCs w:val="20"/>
          <w:lang w:val="en-GB" w:eastAsia="zh-CN"/>
        </w:rPr>
        <w:t>RAN</w:t>
      </w:r>
      <w:r>
        <w:rPr>
          <w:szCs w:val="20"/>
          <w:lang w:eastAsia="zh-CN"/>
        </w:rPr>
        <w:t>2</w:t>
      </w:r>
      <w:r>
        <w:rPr>
          <w:szCs w:val="20"/>
          <w:lang w:val="en-GB" w:eastAsia="zh-CN"/>
        </w:rPr>
        <w:t xml:space="preserve"> to take the above responses into consideration in the future work.</w:t>
      </w:r>
    </w:p>
    <w:p>
      <w:pPr>
        <w:overflowPunct w:val="0"/>
        <w:autoSpaceDE w:val="0"/>
        <w:autoSpaceDN w:val="0"/>
        <w:adjustRightInd w:val="0"/>
        <w:spacing w:after="120"/>
        <w:ind w:left="993" w:hanging="993"/>
        <w:textAlignment w:val="baseline"/>
        <w:rPr>
          <w:szCs w:val="20"/>
          <w:lang w:val="en-GB" w:eastAsia="en-GB"/>
        </w:rPr>
      </w:pPr>
    </w:p>
    <w:p>
      <w:pPr>
        <w:keepNext/>
        <w:keepLines/>
        <w:pBdr>
          <w:top w:val="single" w:color="auto" w:sz="12" w:space="3"/>
        </w:pBdr>
        <w:overflowPunct w:val="0"/>
        <w:autoSpaceDE w:val="0"/>
        <w:autoSpaceDN w:val="0"/>
        <w:adjustRightInd w:val="0"/>
        <w:spacing w:before="240" w:after="180"/>
        <w:textAlignment w:val="baseline"/>
        <w:outlineLvl w:val="0"/>
        <w:rPr>
          <w:sz w:val="36"/>
          <w:szCs w:val="36"/>
          <w:lang w:val="en-GB" w:eastAsia="en-GB"/>
        </w:rPr>
      </w:pPr>
      <w:r>
        <w:rPr>
          <w:sz w:val="36"/>
          <w:szCs w:val="36"/>
          <w:lang w:val="en-GB" w:eastAsia="en-GB"/>
        </w:rPr>
        <w:t>3</w:t>
      </w:r>
      <w:r>
        <w:rPr>
          <w:sz w:val="36"/>
          <w:szCs w:val="36"/>
          <w:lang w:val="en-GB" w:eastAsia="en-GB"/>
        </w:rPr>
        <w:tab/>
      </w:r>
      <w:r>
        <w:rPr>
          <w:sz w:val="36"/>
          <w:szCs w:val="36"/>
          <w:lang w:val="en-GB" w:eastAsia="en-GB"/>
        </w:rPr>
        <w:t xml:space="preserve">Date of next </w:t>
      </w:r>
      <w:r>
        <w:rPr>
          <w:bCs/>
          <w:sz w:val="36"/>
          <w:szCs w:val="36"/>
          <w:lang w:val="en-GB" w:eastAsia="en-GB"/>
        </w:rPr>
        <w:t>TSG</w:t>
      </w:r>
      <w:r>
        <w:rPr>
          <w:bCs/>
          <w:sz w:val="36"/>
          <w:szCs w:val="36"/>
          <w:lang w:val="en-GB" w:eastAsia="zh-CN"/>
        </w:rPr>
        <w:t>-RAN</w:t>
      </w:r>
      <w:r>
        <w:rPr>
          <w:bCs/>
          <w:sz w:val="36"/>
          <w:szCs w:val="36"/>
          <w:lang w:val="en-GB" w:eastAsia="en-GB"/>
        </w:rPr>
        <w:t xml:space="preserve"> WG</w:t>
      </w:r>
      <w:r>
        <w:rPr>
          <w:rFonts w:eastAsia="宋体"/>
          <w:bCs/>
          <w:sz w:val="36"/>
          <w:szCs w:val="36"/>
          <w:lang w:eastAsia="zh-CN"/>
        </w:rPr>
        <w:t>1</w:t>
      </w:r>
      <w:r>
        <w:rPr>
          <w:sz w:val="36"/>
          <w:szCs w:val="36"/>
          <w:lang w:val="en-GB" w:eastAsia="en-GB"/>
        </w:rPr>
        <w:t xml:space="preserve"> meeting</w:t>
      </w:r>
    </w:p>
    <w:p>
      <w:pPr>
        <w:overflowPunct w:val="0"/>
        <w:autoSpaceDE w:val="0"/>
        <w:autoSpaceDN w:val="0"/>
        <w:adjustRightInd w:val="0"/>
        <w:spacing w:after="180"/>
        <w:textAlignment w:val="baseline"/>
        <w:rPr>
          <w:rFonts w:eastAsia="宋体"/>
          <w:szCs w:val="20"/>
          <w:lang w:eastAsia="zh-CN"/>
        </w:rPr>
      </w:pPr>
      <w:bookmarkStart w:id="13" w:name="OLE_LINK54"/>
      <w:bookmarkStart w:id="14" w:name="OLE_LINK53"/>
      <w:r>
        <w:rPr>
          <w:szCs w:val="20"/>
          <w:lang w:val="en-GB" w:eastAsia="en-GB"/>
        </w:rPr>
        <w:t>TSG-RAN WG</w:t>
      </w:r>
      <w:r>
        <w:rPr>
          <w:rFonts w:eastAsia="宋体"/>
          <w:szCs w:val="20"/>
          <w:lang w:eastAsia="zh-CN"/>
        </w:rPr>
        <w:t>1</w:t>
      </w:r>
      <w:r>
        <w:rPr>
          <w:szCs w:val="20"/>
          <w:lang w:val="en-GB" w:eastAsia="en-GB"/>
        </w:rPr>
        <w:t xml:space="preserve"> Meeting #</w:t>
      </w:r>
      <w:r>
        <w:rPr>
          <w:szCs w:val="20"/>
          <w:lang w:val="en-GB" w:eastAsia="zh-CN"/>
        </w:rPr>
        <w:t>1</w:t>
      </w:r>
      <w:r>
        <w:rPr>
          <w:szCs w:val="20"/>
          <w:lang w:eastAsia="zh-CN"/>
        </w:rPr>
        <w:t>1</w:t>
      </w:r>
      <w:r>
        <w:rPr>
          <w:rFonts w:hint="eastAsia"/>
          <w:szCs w:val="20"/>
          <w:lang w:val="en-US" w:eastAsia="zh-CN"/>
        </w:rPr>
        <w:t>9</w:t>
      </w:r>
      <w:r>
        <w:rPr>
          <w:szCs w:val="20"/>
          <w:lang w:val="en-GB" w:eastAsia="en-GB"/>
        </w:rPr>
        <w:t xml:space="preserve">        </w:t>
      </w:r>
      <w:r>
        <w:rPr>
          <w:rFonts w:hint="eastAsia" w:eastAsia="宋体"/>
          <w:szCs w:val="20"/>
          <w:lang w:val="en-US" w:eastAsia="zh-CN"/>
        </w:rPr>
        <w:t>Nov</w:t>
      </w:r>
      <w:r>
        <w:rPr>
          <w:rFonts w:hint="eastAsia"/>
          <w:szCs w:val="20"/>
          <w:lang w:eastAsia="zh-CN"/>
        </w:rPr>
        <w:t xml:space="preserve"> </w:t>
      </w:r>
      <w:r>
        <w:rPr>
          <w:rFonts w:hint="eastAsia"/>
          <w:szCs w:val="20"/>
          <w:lang w:val="en-US" w:eastAsia="zh-CN"/>
        </w:rPr>
        <w:t>18</w:t>
      </w:r>
      <w:r>
        <w:rPr>
          <w:rFonts w:hint="eastAsia"/>
          <w:szCs w:val="20"/>
          <w:lang w:eastAsia="zh-CN"/>
        </w:rPr>
        <w:t xml:space="preserve"> - </w:t>
      </w:r>
      <w:r>
        <w:rPr>
          <w:szCs w:val="20"/>
          <w:lang w:eastAsia="zh-CN"/>
        </w:rPr>
        <w:t>Oct</w:t>
      </w:r>
      <w:r>
        <w:rPr>
          <w:rFonts w:hint="eastAsia"/>
          <w:szCs w:val="20"/>
          <w:lang w:eastAsia="zh-CN"/>
        </w:rPr>
        <w:t xml:space="preserve"> </w:t>
      </w:r>
      <w:r>
        <w:rPr>
          <w:rFonts w:hint="eastAsia"/>
          <w:szCs w:val="20"/>
          <w:lang w:val="en-US" w:eastAsia="zh-CN"/>
        </w:rPr>
        <w:t>22</w:t>
      </w:r>
      <w:r>
        <w:rPr>
          <w:szCs w:val="20"/>
          <w:lang w:eastAsia="zh-CN"/>
        </w:rPr>
        <w:t xml:space="preserve">, 2024     </w:t>
      </w:r>
      <w:r>
        <w:rPr>
          <w:szCs w:val="20"/>
          <w:lang w:val="en-GB" w:eastAsia="en-GB"/>
        </w:rPr>
        <w:t xml:space="preserve">   </w:t>
      </w:r>
      <w:r>
        <w:rPr>
          <w:rFonts w:hint="eastAsia" w:eastAsia="宋体"/>
          <w:szCs w:val="20"/>
          <w:lang w:val="en-US" w:eastAsia="zh-CN"/>
        </w:rPr>
        <w:t>Orlando</w:t>
      </w:r>
      <w:r>
        <w:rPr>
          <w:rFonts w:eastAsia="宋体"/>
          <w:bCs/>
          <w:szCs w:val="20"/>
          <w:lang w:val="en-GB" w:eastAsia="zh-CN"/>
        </w:rPr>
        <w:t xml:space="preserve">, </w:t>
      </w:r>
      <w:r>
        <w:rPr>
          <w:rFonts w:hint="eastAsia" w:eastAsia="宋体"/>
          <w:bCs/>
          <w:szCs w:val="20"/>
          <w:lang w:val="en-US" w:eastAsia="zh-CN"/>
        </w:rPr>
        <w:t>USA</w:t>
      </w:r>
    </w:p>
    <w:bookmarkEnd w:id="13"/>
    <w:bookmarkEnd w:id="14"/>
    <w:p>
      <w:pPr>
        <w:rPr>
          <w:rFonts w:eastAsia="宋体"/>
          <w:lang w:val="en-GB"/>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auto"/>
    <w:pitch w:val="default"/>
    <w:sig w:usb0="800001E3" w:usb1="1200FFEF" w:usb2="00040000" w:usb3="04000000" w:csb0="00000001" w:csb1="40000000"/>
  </w:font>
  <w:font w:name="Segoe UI">
    <w:panose1 w:val="020B0502040204020203"/>
    <w:charset w:val="00"/>
    <w:family w:val="auto"/>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Gulim">
    <w:altName w:val="Malgun Gothic"/>
    <w:panose1 w:val="020B0600000101010101"/>
    <w:charset w:val="81"/>
    <w:family w:val="swiss"/>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eiryo">
    <w:altName w:val="Yu Gothic"/>
    <w:panose1 w:val="00000000000000000000"/>
    <w:charset w:val="80"/>
    <w:family w:val="swiss"/>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바탕">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Modern No. 20">
    <w:panose1 w:val="02070704070505020303"/>
    <w:charset w:val="00"/>
    <w:family w:val="roman"/>
    <w:pitch w:val="default"/>
    <w:sig w:usb0="00000003" w:usb1="00000000" w:usb2="00000000" w:usb3="00000000" w:csb0="20000001" w:csb1="00000000"/>
  </w:font>
  <w:font w:name="Bookman">
    <w:altName w:val="Bookman Old Style"/>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TimesNewRomanPS">
    <w:altName w:val="Times New Roman"/>
    <w:panose1 w:val="00000000000000000000"/>
    <w:charset w:val="00"/>
    <w:family w:val="roman"/>
    <w:pitch w:val="default"/>
    <w:sig w:usb0="00000000" w:usb1="00000000" w:usb2="00000000" w:usb3="00000000" w:csb0="00000000" w:csb1="00000000"/>
  </w:font>
  <w:font w:name="Bookman Old Style">
    <w:panose1 w:val="02050604050505020204"/>
    <w:charset w:val="00"/>
    <w:family w:val="auto"/>
    <w:pitch w:val="default"/>
    <w:sig w:usb0="00000287" w:usb1="00000000" w:usb2="00000000" w:usb3="00000000" w:csb0="2000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ptos">
    <w:altName w:val="Calibri"/>
    <w:panose1 w:val="00000000000000000000"/>
    <w:charset w:val="00"/>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1"/>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8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F1912B1"/>
    <w:multiLevelType w:val="multilevel"/>
    <w:tmpl w:val="5F1912B1"/>
    <w:lvl w:ilvl="0" w:tentative="0">
      <w:start w:val="1"/>
      <w:numFmt w:val="bullet"/>
      <w:pStyle w:val="58"/>
      <w:lvlText w:val=""/>
      <w:lvlJc w:val="left"/>
      <w:pPr>
        <w:ind w:left="720" w:hanging="360"/>
      </w:pPr>
      <w:rPr>
        <w:rFonts w:hint="default" w:ascii="Symbol" w:hAnsi="Symbol"/>
      </w:rPr>
    </w:lvl>
    <w:lvl w:ilvl="1" w:tentative="0">
      <w:start w:val="1"/>
      <w:numFmt w:val="bullet"/>
      <w:pStyle w:val="59"/>
      <w:lvlText w:val="o"/>
      <w:lvlJc w:val="left"/>
      <w:pPr>
        <w:ind w:left="1440" w:hanging="360"/>
      </w:pPr>
      <w:rPr>
        <w:rFonts w:hint="default" w:ascii="Courier New" w:hAnsi="Courier New" w:cs="Courier New"/>
      </w:rPr>
    </w:lvl>
    <w:lvl w:ilvl="2" w:tentative="0">
      <w:start w:val="1"/>
      <w:numFmt w:val="bullet"/>
      <w:pStyle w:val="61"/>
      <w:lvlText w:val=""/>
      <w:lvlJc w:val="left"/>
      <w:pPr>
        <w:ind w:left="2160" w:hanging="360"/>
      </w:pPr>
      <w:rPr>
        <w:rFonts w:hint="default" w:ascii="Wingdings" w:hAnsi="Wingdings"/>
      </w:rPr>
    </w:lvl>
    <w:lvl w:ilvl="3" w:tentative="0">
      <w:start w:val="1"/>
      <w:numFmt w:val="bullet"/>
      <w:pStyle w:val="6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3690C9E"/>
    <w:multiLevelType w:val="singleLevel"/>
    <w:tmpl w:val="63690C9E"/>
    <w:lvl w:ilvl="0" w:tentative="0">
      <w:start w:val="1"/>
      <w:numFmt w:val="bullet"/>
      <w:pStyle w:val="97"/>
      <w:lvlText w:val=""/>
      <w:lvlJc w:val="left"/>
      <w:pPr>
        <w:tabs>
          <w:tab w:val="left" w:pos="360"/>
        </w:tabs>
        <w:ind w:left="36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6"/>
  </w:num>
  <w:num w:numId="2">
    <w:abstractNumId w:val="0"/>
    <w:lvlOverride w:ilvl="0">
      <w:lvl w:ilvl="0" w:tentative="1">
        <w:start w:val="1"/>
        <w:numFmt w:val="bullet"/>
        <w:pStyle w:val="50"/>
        <w:lvlText w:val=""/>
        <w:legacy w:legacy="1" w:legacySpace="0" w:legacyIndent="360"/>
        <w:lvlJc w:val="left"/>
        <w:pPr>
          <w:ind w:left="360" w:hanging="360"/>
        </w:pPr>
        <w:rPr>
          <w:rFonts w:hint="default" w:ascii="Symbol" w:hAnsi="Symbol"/>
        </w:rPr>
      </w:lvl>
    </w:lvlOverride>
  </w:num>
  <w:num w:numId="3">
    <w:abstractNumId w:val="4"/>
  </w:num>
  <w:num w:numId="4">
    <w:abstractNumId w:val="2"/>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006"/>
    <w:rsid w:val="000B2BE5"/>
    <w:rsid w:val="000B32DE"/>
    <w:rsid w:val="000B4D63"/>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4260"/>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5C8A"/>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792A"/>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41A0"/>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31F5"/>
    <w:rsid w:val="003F32AB"/>
    <w:rsid w:val="003F5DD0"/>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46AE"/>
    <w:rsid w:val="00445742"/>
    <w:rsid w:val="00445937"/>
    <w:rsid w:val="0044662F"/>
    <w:rsid w:val="00447DEB"/>
    <w:rsid w:val="00450A4A"/>
    <w:rsid w:val="004528B2"/>
    <w:rsid w:val="00452FBA"/>
    <w:rsid w:val="00455177"/>
    <w:rsid w:val="00456256"/>
    <w:rsid w:val="00456A14"/>
    <w:rsid w:val="0045704F"/>
    <w:rsid w:val="004601AA"/>
    <w:rsid w:val="0046184C"/>
    <w:rsid w:val="00463FAF"/>
    <w:rsid w:val="00464B4F"/>
    <w:rsid w:val="00465AF4"/>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248"/>
    <w:rsid w:val="004A2C2C"/>
    <w:rsid w:val="004A397F"/>
    <w:rsid w:val="004A5C45"/>
    <w:rsid w:val="004A6EB2"/>
    <w:rsid w:val="004A75B8"/>
    <w:rsid w:val="004A7614"/>
    <w:rsid w:val="004A7B80"/>
    <w:rsid w:val="004A7F6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1651"/>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1C3"/>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3F2F"/>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6351"/>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6651"/>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6667"/>
    <w:rsid w:val="00CB76C1"/>
    <w:rsid w:val="00CB7D34"/>
    <w:rsid w:val="00CC02E6"/>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1E90"/>
    <w:rsid w:val="00E7474A"/>
    <w:rsid w:val="00E74EED"/>
    <w:rsid w:val="00E77093"/>
    <w:rsid w:val="00E8093C"/>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1AE9"/>
    <w:rsid w:val="00EF51AF"/>
    <w:rsid w:val="00EF5C8E"/>
    <w:rsid w:val="00EF66D2"/>
    <w:rsid w:val="00EF756A"/>
    <w:rsid w:val="00EF77AA"/>
    <w:rsid w:val="00EF798A"/>
    <w:rsid w:val="00F01011"/>
    <w:rsid w:val="00F028BD"/>
    <w:rsid w:val="00F03458"/>
    <w:rsid w:val="00F047AA"/>
    <w:rsid w:val="00F052D9"/>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286D03F9"/>
    <w:rsid w:val="294C71A2"/>
    <w:rsid w:val="3FCA4AC2"/>
    <w:rsid w:val="5C3A26DF"/>
    <w:rsid w:val="62A27B6A"/>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3"/>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4"/>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5"/>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6"/>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7"/>
    <w:qFormat/>
    <w:uiPriority w:val="0"/>
    <w:pPr>
      <w:spacing w:before="240" w:after="60"/>
      <w:outlineLvl w:val="4"/>
    </w:pPr>
    <w:rPr>
      <w:b/>
      <w:bCs/>
      <w:i/>
      <w:iCs/>
      <w:sz w:val="26"/>
      <w:szCs w:val="26"/>
    </w:rPr>
  </w:style>
  <w:style w:type="paragraph" w:styleId="8">
    <w:name w:val="heading 7"/>
    <w:basedOn w:val="1"/>
    <w:next w:val="1"/>
    <w:link w:val="96"/>
    <w:unhideWhenUsed/>
    <w:qFormat/>
    <w:uiPriority w:val="9"/>
    <w:pPr>
      <w:keepNext/>
      <w:keepLines/>
      <w:spacing w:before="240" w:after="64" w:line="320" w:lineRule="auto"/>
      <w:outlineLvl w:val="6"/>
    </w:pPr>
    <w:rPr>
      <w:b/>
      <w:bCs/>
      <w:sz w:val="24"/>
    </w:rPr>
  </w:style>
  <w:style w:type="paragraph" w:styleId="9">
    <w:name w:val="heading 8"/>
    <w:basedOn w:val="1"/>
    <w:next w:val="1"/>
    <w:link w:val="40"/>
    <w:unhideWhenUsed/>
    <w:qFormat/>
    <w:uiPriority w:val="9"/>
    <w:pPr>
      <w:keepNext/>
      <w:keepLines/>
      <w:spacing w:before="240" w:after="64" w:line="320" w:lineRule="auto"/>
      <w:outlineLvl w:val="7"/>
    </w:pPr>
    <w:rPr>
      <w:rFonts w:ascii="Cambria" w:hAnsi="Cambria" w:eastAsia="宋体"/>
      <w:sz w:val="24"/>
    </w:rPr>
  </w:style>
  <w:style w:type="character" w:default="1" w:styleId="18">
    <w:name w:val="Default Paragraph Font"/>
    <w:unhideWhenUsed/>
    <w:uiPriority w:val="1"/>
  </w:style>
  <w:style w:type="table" w:default="1" w:styleId="21">
    <w:name w:val="Normal Table"/>
    <w:unhideWhenUsed/>
    <w:uiPriority w:val="99"/>
    <w:tblPr>
      <w:tblLayout w:type="fixed"/>
      <w:tblCellMar>
        <w:top w:w="0" w:type="dxa"/>
        <w:left w:w="108" w:type="dxa"/>
        <w:bottom w:w="0" w:type="dxa"/>
        <w:right w:w="108" w:type="dxa"/>
      </w:tblCellMar>
    </w:tblPr>
  </w:style>
  <w:style w:type="paragraph" w:styleId="3">
    <w:name w:val="Body Text"/>
    <w:basedOn w:val="1"/>
    <w:link w:val="28"/>
    <w:qFormat/>
    <w:uiPriority w:val="0"/>
    <w:pPr>
      <w:spacing w:after="120"/>
      <w:jc w:val="both"/>
    </w:pPr>
    <w:rPr>
      <w:rFonts w:eastAsia="MS Mincho"/>
    </w:rPr>
  </w:style>
  <w:style w:type="paragraph" w:styleId="10">
    <w:name w:val="annotation subject"/>
    <w:basedOn w:val="11"/>
    <w:next w:val="11"/>
    <w:link w:val="33"/>
    <w:unhideWhenUsed/>
    <w:qFormat/>
    <w:uiPriority w:val="99"/>
    <w:rPr>
      <w:b/>
      <w:bCs/>
    </w:rPr>
  </w:style>
  <w:style w:type="paragraph" w:styleId="11">
    <w:name w:val="annotation text"/>
    <w:basedOn w:val="1"/>
    <w:link w:val="32"/>
    <w:unhideWhenUsed/>
    <w:qFormat/>
    <w:uiPriority w:val="99"/>
    <w:rPr>
      <w:szCs w:val="20"/>
    </w:rPr>
  </w:style>
  <w:style w:type="paragraph" w:styleId="12">
    <w:name w:val="caption"/>
    <w:basedOn w:val="1"/>
    <w:next w:val="1"/>
    <w:unhideWhenUsed/>
    <w:qFormat/>
    <w:uiPriority w:val="35"/>
    <w:pPr>
      <w:spacing w:after="200"/>
    </w:pPr>
    <w:rPr>
      <w:b/>
      <w:bCs/>
      <w:sz w:val="18"/>
      <w:szCs w:val="18"/>
    </w:rPr>
  </w:style>
  <w:style w:type="paragraph" w:styleId="13">
    <w:name w:val="List 2"/>
    <w:basedOn w:val="1"/>
    <w:unhideWhenUsed/>
    <w:qFormat/>
    <w:uiPriority w:val="99"/>
    <w:pPr>
      <w:ind w:left="100" w:leftChars="200" w:hanging="200" w:hangingChars="200"/>
      <w:contextualSpacing/>
    </w:pPr>
  </w:style>
  <w:style w:type="paragraph" w:styleId="14">
    <w:name w:val="Balloon Text"/>
    <w:basedOn w:val="1"/>
    <w:link w:val="30"/>
    <w:unhideWhenUsed/>
    <w:qFormat/>
    <w:uiPriority w:val="99"/>
    <w:rPr>
      <w:rFonts w:ascii="Tahoma" w:hAnsi="Tahoma" w:cs="Tahoma"/>
      <w:sz w:val="16"/>
      <w:szCs w:val="16"/>
    </w:rPr>
  </w:style>
  <w:style w:type="paragraph" w:styleId="15">
    <w:name w:val="footer"/>
    <w:basedOn w:val="1"/>
    <w:link w:val="34"/>
    <w:unhideWhenUsed/>
    <w:qFormat/>
    <w:uiPriority w:val="99"/>
    <w:pPr>
      <w:tabs>
        <w:tab w:val="center" w:pos="4536"/>
        <w:tab w:val="right" w:pos="9072"/>
      </w:tabs>
    </w:pPr>
  </w:style>
  <w:style w:type="paragraph" w:styleId="16">
    <w:name w:val="header"/>
    <w:basedOn w:val="1"/>
    <w:link w:val="29"/>
    <w:qFormat/>
    <w:uiPriority w:val="0"/>
    <w:pPr>
      <w:tabs>
        <w:tab w:val="center" w:pos="4536"/>
        <w:tab w:val="right" w:pos="9072"/>
      </w:tabs>
    </w:pPr>
    <w:rPr>
      <w:rFonts w:ascii="Arial" w:hAnsi="Arial" w:eastAsia="MS Mincho"/>
      <w:b/>
    </w:rPr>
  </w:style>
  <w:style w:type="paragraph" w:styleId="1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16"/>
      <w:szCs w:val="16"/>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link w:val="2"/>
    <w:qFormat/>
    <w:uiPriority w:val="0"/>
    <w:rPr>
      <w:rFonts w:ascii="Helvetica" w:hAnsi="Helvetica" w:eastAsia="MS Mincho" w:cs="Arial"/>
      <w:b/>
      <w:bCs/>
      <w:kern w:val="32"/>
      <w:sz w:val="28"/>
      <w:szCs w:val="32"/>
      <w:lang w:eastAsia="en-US"/>
    </w:rPr>
  </w:style>
  <w:style w:type="character" w:customStyle="1" w:styleId="24">
    <w:name w:val="标题 2 字符"/>
    <w:link w:val="4"/>
    <w:qFormat/>
    <w:uiPriority w:val="0"/>
    <w:rPr>
      <w:rFonts w:ascii="Helvetica" w:hAnsi="Helvetica" w:eastAsia="MS Mincho" w:cs="Arial"/>
      <w:b/>
      <w:bCs/>
      <w:iCs/>
      <w:szCs w:val="28"/>
      <w:lang w:eastAsia="en-US"/>
    </w:rPr>
  </w:style>
  <w:style w:type="character" w:customStyle="1" w:styleId="25">
    <w:name w:val="标题 3 字符"/>
    <w:link w:val="5"/>
    <w:qFormat/>
    <w:uiPriority w:val="0"/>
    <w:rPr>
      <w:rFonts w:ascii="Arial" w:hAnsi="Arial" w:eastAsia="MS Mincho" w:cs="Arial"/>
      <w:b/>
      <w:bCs/>
      <w:sz w:val="26"/>
      <w:szCs w:val="26"/>
      <w:lang w:eastAsia="en-US"/>
    </w:rPr>
  </w:style>
  <w:style w:type="character" w:customStyle="1" w:styleId="26">
    <w:name w:val="标题 4 字符"/>
    <w:link w:val="6"/>
    <w:qFormat/>
    <w:uiPriority w:val="9"/>
    <w:rPr>
      <w:rFonts w:ascii="Times New Roman" w:hAnsi="Times New Roman" w:eastAsia="MS Mincho"/>
      <w:b/>
      <w:bCs/>
      <w:sz w:val="28"/>
      <w:szCs w:val="28"/>
      <w:lang w:eastAsia="en-US"/>
    </w:rPr>
  </w:style>
  <w:style w:type="character" w:customStyle="1" w:styleId="27">
    <w:name w:val="标题 5 字符"/>
    <w:link w:val="7"/>
    <w:qFormat/>
    <w:uiPriority w:val="0"/>
    <w:rPr>
      <w:rFonts w:ascii="Times New Roman" w:hAnsi="Times New Roman" w:eastAsia="Times New Roman" w:cs="Times New Roman"/>
      <w:b/>
      <w:bCs/>
      <w:i/>
      <w:iCs/>
      <w:sz w:val="26"/>
      <w:szCs w:val="26"/>
      <w:lang w:val="en-US"/>
    </w:rPr>
  </w:style>
  <w:style w:type="character" w:customStyle="1" w:styleId="28">
    <w:name w:val="正文文本 字符"/>
    <w:link w:val="3"/>
    <w:qFormat/>
    <w:uiPriority w:val="0"/>
    <w:rPr>
      <w:rFonts w:ascii="Times New Roman" w:hAnsi="Times New Roman" w:eastAsia="MS Mincho" w:cs="Times New Roman"/>
      <w:sz w:val="20"/>
      <w:szCs w:val="24"/>
      <w:lang w:val="en-US"/>
    </w:rPr>
  </w:style>
  <w:style w:type="character" w:customStyle="1" w:styleId="29">
    <w:name w:val="页眉 字符1"/>
    <w:link w:val="16"/>
    <w:qFormat/>
    <w:uiPriority w:val="0"/>
    <w:rPr>
      <w:rFonts w:ascii="Arial" w:hAnsi="Arial" w:eastAsia="MS Mincho" w:cs="Times New Roman"/>
      <w:b/>
      <w:sz w:val="20"/>
      <w:szCs w:val="24"/>
      <w:lang w:val="en-US"/>
    </w:rPr>
  </w:style>
  <w:style w:type="character" w:customStyle="1" w:styleId="30">
    <w:name w:val="批注框文本 字符"/>
    <w:link w:val="14"/>
    <w:semiHidden/>
    <w:qFormat/>
    <w:uiPriority w:val="99"/>
    <w:rPr>
      <w:rFonts w:ascii="Tahoma" w:hAnsi="Tahoma" w:eastAsia="Times New Roman" w:cs="Tahoma"/>
      <w:sz w:val="16"/>
      <w:szCs w:val="16"/>
      <w:lang w:val="en-US"/>
    </w:rPr>
  </w:style>
  <w:style w:type="paragraph" w:customStyle="1" w:styleId="31">
    <w:name w:val="列表段落1"/>
    <w:basedOn w:val="1"/>
    <w:link w:val="35"/>
    <w:qFormat/>
    <w:uiPriority w:val="34"/>
    <w:pPr>
      <w:ind w:left="720"/>
      <w:contextualSpacing/>
    </w:pPr>
  </w:style>
  <w:style w:type="character" w:customStyle="1" w:styleId="32">
    <w:name w:val="批注文字 字符1"/>
    <w:link w:val="11"/>
    <w:qFormat/>
    <w:uiPriority w:val="0"/>
    <w:rPr>
      <w:rFonts w:ascii="Times New Roman" w:hAnsi="Times New Roman" w:eastAsia="Times New Roman" w:cs="Times New Roman"/>
      <w:sz w:val="20"/>
      <w:szCs w:val="20"/>
      <w:lang w:val="en-US"/>
    </w:rPr>
  </w:style>
  <w:style w:type="character" w:customStyle="1" w:styleId="33">
    <w:name w:val="批注主题 字符"/>
    <w:link w:val="10"/>
    <w:semiHidden/>
    <w:qFormat/>
    <w:uiPriority w:val="99"/>
    <w:rPr>
      <w:rFonts w:ascii="Times New Roman" w:hAnsi="Times New Roman" w:eastAsia="Times New Roman" w:cs="Times New Roman"/>
      <w:b/>
      <w:bCs/>
      <w:sz w:val="20"/>
      <w:szCs w:val="20"/>
      <w:lang w:val="en-US"/>
    </w:rPr>
  </w:style>
  <w:style w:type="character" w:customStyle="1" w:styleId="34">
    <w:name w:val="页脚 字符"/>
    <w:link w:val="15"/>
    <w:qFormat/>
    <w:uiPriority w:val="99"/>
    <w:rPr>
      <w:rFonts w:ascii="Times New Roman" w:hAnsi="Times New Roman" w:eastAsia="Times New Roman" w:cs="Times New Roman"/>
      <w:sz w:val="20"/>
      <w:szCs w:val="24"/>
      <w:lang w:val="en-US"/>
    </w:rPr>
  </w:style>
  <w:style w:type="character" w:customStyle="1" w:styleId="35">
    <w:name w:val="列表段落 字符"/>
    <w:link w:val="31"/>
    <w:qFormat/>
    <w:locked/>
    <w:uiPriority w:val="34"/>
    <w:rPr>
      <w:rFonts w:ascii="Times New Roman" w:hAnsi="Times New Roman" w:eastAsia="Times New Roman" w:cs="Times New Roman"/>
      <w:sz w:val="20"/>
      <w:szCs w:val="24"/>
      <w:lang w:val="en-US"/>
    </w:rPr>
  </w:style>
  <w:style w:type="paragraph" w:customStyle="1" w:styleId="36">
    <w:name w:val="TAL"/>
    <w:basedOn w:val="1"/>
    <w:link w:val="39"/>
    <w:qFormat/>
    <w:uiPriority w:val="0"/>
    <w:pPr>
      <w:keepNext/>
      <w:keepLines/>
    </w:pPr>
    <w:rPr>
      <w:rFonts w:ascii="Arial" w:hAnsi="Arial" w:eastAsia="Malgun Gothic"/>
      <w:sz w:val="18"/>
      <w:szCs w:val="20"/>
      <w:lang w:val="en-GB" w:eastAsia="zh-CN"/>
    </w:rPr>
  </w:style>
  <w:style w:type="paragraph" w:customStyle="1" w:styleId="37">
    <w:name w:val="TAH"/>
    <w:basedOn w:val="1"/>
    <w:link w:val="47"/>
    <w:qFormat/>
    <w:uiPriority w:val="0"/>
    <w:pPr>
      <w:keepNext/>
      <w:keepLines/>
      <w:jc w:val="center"/>
    </w:pPr>
    <w:rPr>
      <w:rFonts w:ascii="Arial" w:hAnsi="Arial" w:eastAsia="Malgun Gothic"/>
      <w:b/>
      <w:sz w:val="18"/>
      <w:szCs w:val="20"/>
      <w:lang w:val="en-GB" w:eastAsia="zh-CN"/>
    </w:rPr>
  </w:style>
  <w:style w:type="paragraph" w:customStyle="1" w:styleId="38">
    <w:name w:val="TH"/>
    <w:basedOn w:val="1"/>
    <w:link w:val="68"/>
    <w:qFormat/>
    <w:uiPriority w:val="0"/>
    <w:pPr>
      <w:keepNext/>
      <w:keepLines/>
      <w:spacing w:before="60" w:after="180"/>
      <w:jc w:val="center"/>
    </w:pPr>
    <w:rPr>
      <w:rFonts w:ascii="Arial" w:hAnsi="Arial" w:eastAsia="Malgun Gothic"/>
      <w:b/>
      <w:szCs w:val="20"/>
      <w:lang w:val="en-GB"/>
    </w:rPr>
  </w:style>
  <w:style w:type="character" w:customStyle="1" w:styleId="39">
    <w:name w:val="TAL Char"/>
    <w:link w:val="36"/>
    <w:qFormat/>
    <w:uiPriority w:val="0"/>
    <w:rPr>
      <w:rFonts w:ascii="Arial" w:hAnsi="Arial" w:eastAsia="Malgun Gothic" w:cs="Times New Roman"/>
      <w:sz w:val="18"/>
      <w:szCs w:val="20"/>
      <w:lang w:val="en-GB" w:eastAsia="zh-CN"/>
    </w:rPr>
  </w:style>
  <w:style w:type="character" w:customStyle="1" w:styleId="40">
    <w:name w:val="标题 8 字符"/>
    <w:link w:val="9"/>
    <w:qFormat/>
    <w:uiPriority w:val="9"/>
    <w:rPr>
      <w:rFonts w:ascii="Cambria" w:hAnsi="Cambria" w:eastAsia="宋体" w:cs="Times New Roman"/>
      <w:sz w:val="24"/>
      <w:szCs w:val="24"/>
      <w:lang w:val="en-US"/>
    </w:rPr>
  </w:style>
  <w:style w:type="character" w:customStyle="1" w:styleId="41">
    <w:name w:val="apple-converted-space"/>
    <w:qFormat/>
    <w:uiPriority w:val="0"/>
  </w:style>
  <w:style w:type="character" w:customStyle="1" w:styleId="42">
    <w:name w:val="high-light-bg"/>
    <w:qFormat/>
    <w:uiPriority w:val="0"/>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eastAsia="Malgun Gothic" w:cs="Batang"/>
      <w:szCs w:val="20"/>
      <w:lang w:val="en-GB"/>
    </w:rPr>
  </w:style>
  <w:style w:type="character" w:customStyle="1" w:styleId="44">
    <w:name w:val="스타일 스타일 스타일 스타일 양쪽 첫 줄:  2 글자 + 첫 줄:  2 글자 + 첫 줄:  2 글자 + 첫 줄:  2... Char"/>
    <w:link w:val="43"/>
    <w:qFormat/>
    <w:uiPriority w:val="0"/>
    <w:rPr>
      <w:rFonts w:ascii="Times New Roman" w:hAnsi="Times New Roman" w:eastAsia="Malgun Gothic" w:cs="Batang"/>
      <w:lang w:val="en-GB" w:eastAsia="en-US"/>
    </w:rPr>
  </w:style>
  <w:style w:type="paragraph" w:customStyle="1" w:styleId="45">
    <w:name w:val="B1"/>
    <w:basedOn w:val="1"/>
    <w:link w:val="46"/>
    <w:qFormat/>
    <w:uiPriority w:val="0"/>
    <w:pPr>
      <w:spacing w:after="180"/>
      <w:ind w:left="568" w:hanging="284"/>
    </w:pPr>
    <w:rPr>
      <w:rFonts w:eastAsia="宋体"/>
      <w:szCs w:val="20"/>
      <w:lang w:val="en-GB"/>
    </w:rPr>
  </w:style>
  <w:style w:type="character" w:customStyle="1" w:styleId="46">
    <w:name w:val="B1 Char1"/>
    <w:link w:val="45"/>
    <w:qFormat/>
    <w:uiPriority w:val="0"/>
    <w:rPr>
      <w:rFonts w:ascii="Times New Roman" w:hAnsi="Times New Roman"/>
      <w:lang w:val="en-GB" w:eastAsia="en-US"/>
    </w:rPr>
  </w:style>
  <w:style w:type="character" w:customStyle="1" w:styleId="47">
    <w:name w:val="TAH Car"/>
    <w:link w:val="37"/>
    <w:qFormat/>
    <w:uiPriority w:val="0"/>
    <w:rPr>
      <w:rFonts w:ascii="Arial" w:hAnsi="Arial" w:eastAsia="Malgun Gothic"/>
      <w:b/>
      <w:sz w:val="18"/>
      <w:lang w:val="en-GB" w:eastAsia="zh-CN"/>
    </w:rPr>
  </w:style>
  <w:style w:type="paragraph" w:customStyle="1" w:styleId="48">
    <w:name w:val="TAC"/>
    <w:basedOn w:val="36"/>
    <w:link w:val="49"/>
    <w:qFormat/>
    <w:uiPriority w:val="0"/>
    <w:pPr>
      <w:jc w:val="center"/>
    </w:pPr>
    <w:rPr>
      <w:rFonts w:eastAsia="宋体"/>
      <w:lang w:eastAsia="en-US"/>
    </w:rPr>
  </w:style>
  <w:style w:type="character" w:customStyle="1" w:styleId="49">
    <w:name w:val="TAC Char"/>
    <w:link w:val="48"/>
    <w:qFormat/>
    <w:uiPriority w:val="0"/>
    <w:rPr>
      <w:rFonts w:ascii="Arial" w:hAnsi="Arial"/>
      <w:sz w:val="18"/>
      <w:lang w:val="en-GB" w:eastAsia="en-US"/>
    </w:rPr>
  </w:style>
  <w:style w:type="paragraph" w:customStyle="1" w:styleId="50">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1">
    <w:name w:val="gmail-msonormal"/>
    <w:basedOn w:val="1"/>
    <w:qFormat/>
    <w:uiPriority w:val="0"/>
    <w:pPr>
      <w:spacing w:before="100" w:beforeAutospacing="1" w:after="100" w:afterAutospacing="1"/>
    </w:pPr>
    <w:rPr>
      <w:rFonts w:eastAsia="宋体"/>
      <w:sz w:val="24"/>
      <w:lang w:eastAsia="zh-CN"/>
    </w:rPr>
  </w:style>
  <w:style w:type="paragraph" w:customStyle="1" w:styleId="52">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3">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5">
    <w:name w:val="text"/>
    <w:basedOn w:val="1"/>
    <w:link w:val="56"/>
    <w:qFormat/>
    <w:uiPriority w:val="0"/>
    <w:pPr>
      <w:widowControl w:val="0"/>
      <w:spacing w:after="240"/>
      <w:jc w:val="both"/>
    </w:pPr>
    <w:rPr>
      <w:rFonts w:ascii="Calibri" w:hAnsi="Calibri" w:eastAsia="宋体"/>
      <w:kern w:val="2"/>
      <w:sz w:val="24"/>
      <w:szCs w:val="20"/>
      <w:lang w:eastAsia="zh-CN"/>
    </w:rPr>
  </w:style>
  <w:style w:type="character" w:customStyle="1" w:styleId="56">
    <w:name w:val="text Char"/>
    <w:link w:val="55"/>
    <w:qFormat/>
    <w:uiPriority w:val="0"/>
    <w:rPr>
      <w:kern w:val="2"/>
      <w:sz w:val="24"/>
    </w:rPr>
  </w:style>
  <w:style w:type="paragraph" w:customStyle="1" w:styleId="57">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8">
    <w:name w:val="bullet1"/>
    <w:basedOn w:val="55"/>
    <w:link w:val="60"/>
    <w:qFormat/>
    <w:uiPriority w:val="0"/>
    <w:pPr>
      <w:widowControl/>
      <w:numPr>
        <w:ilvl w:val="0"/>
        <w:numId w:val="3"/>
      </w:numPr>
      <w:spacing w:after="0"/>
      <w:jc w:val="left"/>
    </w:pPr>
    <w:rPr>
      <w:szCs w:val="24"/>
      <w:lang w:val="en-GB"/>
    </w:rPr>
  </w:style>
  <w:style w:type="paragraph" w:customStyle="1" w:styleId="59">
    <w:name w:val="bullet2"/>
    <w:basedOn w:val="55"/>
    <w:qFormat/>
    <w:uiPriority w:val="0"/>
    <w:pPr>
      <w:widowControl/>
      <w:numPr>
        <w:ilvl w:val="1"/>
        <w:numId w:val="3"/>
      </w:numPr>
      <w:spacing w:after="0"/>
      <w:jc w:val="left"/>
    </w:pPr>
    <w:rPr>
      <w:rFonts w:ascii="Times" w:hAnsi="Times"/>
      <w:szCs w:val="24"/>
      <w:lang w:val="en-GB"/>
    </w:rPr>
  </w:style>
  <w:style w:type="character" w:customStyle="1" w:styleId="60">
    <w:name w:val="bullet1 Char"/>
    <w:link w:val="58"/>
    <w:qFormat/>
    <w:uiPriority w:val="0"/>
    <w:rPr>
      <w:kern w:val="2"/>
      <w:sz w:val="24"/>
      <w:szCs w:val="24"/>
      <w:lang w:val="en-GB"/>
    </w:rPr>
  </w:style>
  <w:style w:type="paragraph" w:customStyle="1" w:styleId="61">
    <w:name w:val="bullet3"/>
    <w:basedOn w:val="55"/>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2">
    <w:name w:val="bullet4"/>
    <w:basedOn w:val="55"/>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3">
    <w:name w:val="列出段落 Char1"/>
    <w:qFormat/>
    <w:uiPriority w:val="34"/>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5">
    <w:name w:val="PL Char"/>
    <w:link w:val="64"/>
    <w:qFormat/>
    <w:uiPriority w:val="0"/>
    <w:rPr>
      <w:rFonts w:ascii="Courier New" w:hAnsi="Courier New" w:eastAsia="Batang"/>
      <w:sz w:val="16"/>
      <w:shd w:val="clear" w:color="auto" w:fill="E6E6E6"/>
      <w:lang w:val="en-GB" w:eastAsia="sv-SE"/>
    </w:rPr>
  </w:style>
  <w:style w:type="character" w:customStyle="1" w:styleId="66">
    <w:name w:val="TAL Car"/>
    <w:qFormat/>
    <w:uiPriority w:val="0"/>
    <w:rPr>
      <w:rFonts w:ascii="Arial" w:hAnsi="Arial" w:eastAsia="Times New Roman"/>
      <w:sz w:val="18"/>
      <w:lang w:val="zh-CN" w:eastAsia="zh-CN"/>
    </w:rPr>
  </w:style>
  <w:style w:type="paragraph" w:customStyle="1" w:styleId="67">
    <w:name w:val="CR Cover Page"/>
    <w:link w:val="77"/>
    <w:qFormat/>
    <w:uiPriority w:val="0"/>
    <w:pPr>
      <w:spacing w:after="120"/>
    </w:pPr>
    <w:rPr>
      <w:rFonts w:ascii="Arial" w:hAnsi="Arial" w:eastAsia="等线" w:cs="Times New Roman"/>
      <w:lang w:val="en-GB" w:eastAsia="en-US" w:bidi="ar-SA"/>
    </w:rPr>
  </w:style>
  <w:style w:type="character" w:customStyle="1" w:styleId="68">
    <w:name w:val="TH Char"/>
    <w:link w:val="38"/>
    <w:qFormat/>
    <w:uiPriority w:val="0"/>
    <w:rPr>
      <w:rFonts w:ascii="Arial" w:hAnsi="Arial" w:eastAsia="Malgun Gothic"/>
      <w:b/>
      <w:lang w:val="en-GB" w:eastAsia="en-US"/>
    </w:rPr>
  </w:style>
  <w:style w:type="paragraph" w:customStyle="1" w:styleId="69">
    <w:name w:val="LGTdoc_본문"/>
    <w:basedOn w:val="1"/>
    <w:link w:val="7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0">
    <w:name w:val="LGTdoc_본문 Char"/>
    <w:link w:val="69"/>
    <w:qFormat/>
    <w:uiPriority w:val="0"/>
    <w:rPr>
      <w:rFonts w:ascii="Times New Roman" w:hAnsi="Times New Roman" w:eastAsia="Batang"/>
      <w:kern w:val="2"/>
      <w:sz w:val="22"/>
      <w:szCs w:val="24"/>
      <w:lang w:val="en-GB" w:eastAsia="ko-KR"/>
    </w:rPr>
  </w:style>
  <w:style w:type="paragraph" w:customStyle="1" w:styleId="71">
    <w:name w:val="Style1"/>
    <w:basedOn w:val="1"/>
    <w:link w:val="72"/>
    <w:qFormat/>
    <w:uiPriority w:val="0"/>
    <w:pPr>
      <w:spacing w:after="100" w:afterAutospacing="1" w:line="300" w:lineRule="auto"/>
      <w:ind w:firstLine="360"/>
      <w:contextualSpacing/>
      <w:jc w:val="both"/>
    </w:pPr>
    <w:rPr>
      <w:rFonts w:eastAsia="宋体"/>
      <w:szCs w:val="20"/>
      <w:lang w:eastAsia="zh-CN"/>
    </w:rPr>
  </w:style>
  <w:style w:type="character" w:customStyle="1" w:styleId="72">
    <w:name w:val="Style1 Char"/>
    <w:link w:val="71"/>
    <w:qFormat/>
    <w:uiPriority w:val="0"/>
    <w:rPr>
      <w:rFonts w:ascii="Times New Roman" w:hAnsi="Times New Roman"/>
    </w:rPr>
  </w:style>
  <w:style w:type="character" w:customStyle="1" w:styleId="73">
    <w:name w:val="列出段落 字符"/>
    <w:qFormat/>
    <w:locked/>
    <w:uiPriority w:val="34"/>
    <w:rPr>
      <w:rFonts w:eastAsia="宋体"/>
      <w:lang w:eastAsia="ja-JP"/>
    </w:rPr>
  </w:style>
  <w:style w:type="character" w:customStyle="1" w:styleId="74">
    <w:name w:val="页眉 字符"/>
    <w:qFormat/>
    <w:uiPriority w:val="0"/>
    <w:rPr>
      <w:lang w:val="en-GB"/>
    </w:rPr>
  </w:style>
  <w:style w:type="paragraph" w:customStyle="1" w:styleId="75">
    <w:name w:val="B3"/>
    <w:basedOn w:val="1"/>
    <w:link w:val="76"/>
    <w:qFormat/>
    <w:uiPriority w:val="0"/>
    <w:pPr>
      <w:spacing w:after="180"/>
      <w:ind w:left="1135" w:hanging="284"/>
    </w:pPr>
    <w:rPr>
      <w:rFonts w:eastAsia="宋体"/>
      <w:szCs w:val="20"/>
      <w:lang w:val="en-GB"/>
    </w:rPr>
  </w:style>
  <w:style w:type="character" w:customStyle="1" w:styleId="76">
    <w:name w:val="B3 Char"/>
    <w:link w:val="75"/>
    <w:qFormat/>
    <w:uiPriority w:val="0"/>
    <w:rPr>
      <w:rFonts w:ascii="Times New Roman" w:hAnsi="Times New Roman"/>
      <w:lang w:val="en-GB" w:eastAsia="en-US"/>
    </w:rPr>
  </w:style>
  <w:style w:type="character" w:customStyle="1" w:styleId="77">
    <w:name w:val="CR Cover Page Zchn"/>
    <w:link w:val="67"/>
    <w:qFormat/>
    <w:uiPriority w:val="0"/>
    <w:rPr>
      <w:rFonts w:ascii="Arial" w:hAnsi="Arial" w:eastAsia="等线"/>
      <w:lang w:val="en-GB" w:eastAsia="en-US"/>
    </w:rPr>
  </w:style>
  <w:style w:type="paragraph" w:customStyle="1" w:styleId="78">
    <w:name w:val="TAN"/>
    <w:basedOn w:val="36"/>
    <w:link w:val="80"/>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9">
    <w:name w:val="B1+"/>
    <w:basedOn w:val="45"/>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80">
    <w:name w:val="TAN Char"/>
    <w:link w:val="78"/>
    <w:qFormat/>
    <w:uiPriority w:val="0"/>
    <w:rPr>
      <w:rFonts w:ascii="Arial" w:hAnsi="Arial" w:eastAsia="Times New Roman"/>
      <w:sz w:val="18"/>
      <w:lang w:val="en-GB" w:eastAsia="en-GB"/>
    </w:rPr>
  </w:style>
  <w:style w:type="paragraph" w:customStyle="1" w:styleId="81">
    <w:name w:val="B3+"/>
    <w:basedOn w:val="75"/>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2">
    <w:name w:val="Proposal"/>
    <w:basedOn w:val="3"/>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3">
    <w:name w:val="目录 41"/>
    <w:basedOn w:val="84"/>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4">
    <w:name w:val="目录 31"/>
    <w:basedOn w:val="1"/>
    <w:next w:val="1"/>
    <w:unhideWhenUsed/>
    <w:qFormat/>
    <w:uiPriority w:val="39"/>
    <w:pPr>
      <w:ind w:left="840" w:leftChars="400"/>
    </w:p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批注文字 字符"/>
    <w:qFormat/>
    <w:uiPriority w:val="99"/>
  </w:style>
  <w:style w:type="paragraph" w:customStyle="1" w:styleId="88">
    <w:name w:val="B2"/>
    <w:basedOn w:val="13"/>
    <w:link w:val="89"/>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9">
    <w:name w:val="B2 Char"/>
    <w:link w:val="88"/>
    <w:qFormat/>
    <w:locked/>
    <w:uiPriority w:val="0"/>
    <w:rPr>
      <w:rFonts w:ascii="Times New Roman" w:hAnsi="Times New Roman" w:eastAsia="Times New Roman"/>
      <w:lang w:val="en-GB" w:eastAsia="en-GB"/>
    </w:rPr>
  </w:style>
  <w:style w:type="paragraph" w:customStyle="1" w:styleId="90">
    <w:name w:val="b110"/>
    <w:basedOn w:val="1"/>
    <w:uiPriority w:val="0"/>
    <w:pPr>
      <w:spacing w:before="75" w:after="75"/>
    </w:pPr>
    <w:rPr>
      <w:sz w:val="24"/>
      <w:lang w:eastAsia="zh-CN"/>
    </w:rPr>
  </w:style>
  <w:style w:type="table" w:customStyle="1" w:styleId="91">
    <w:name w:val="网格表 5 深色 - 着色 61"/>
    <w:basedOn w:val="21"/>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2">
    <w:name w:val="网格表 4 - 着色 61"/>
    <w:basedOn w:val="21"/>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3">
    <w:name w:val="NO"/>
    <w:basedOn w:val="1"/>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4">
    <w:name w:val="List Paragraph"/>
    <w:basedOn w:val="1"/>
    <w:link w:val="95"/>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5">
    <w:name w:val="列表段落 字符1"/>
    <w:link w:val="94"/>
    <w:qFormat/>
    <w:locked/>
    <w:uiPriority w:val="34"/>
    <w:rPr>
      <w:rFonts w:ascii="Times New Roman" w:hAnsi="Times New Roman"/>
      <w:lang w:val="en-GB" w:eastAsia="ja-JP"/>
    </w:rPr>
  </w:style>
  <w:style w:type="character" w:customStyle="1" w:styleId="96">
    <w:name w:val="标题 7 字符"/>
    <w:basedOn w:val="18"/>
    <w:link w:val="8"/>
    <w:semiHidden/>
    <w:uiPriority w:val="9"/>
    <w:rPr>
      <w:rFonts w:ascii="Times New Roman" w:hAnsi="Times New Roman" w:eastAsia="Times New Roman"/>
      <w:b/>
      <w:bCs/>
      <w:sz w:val="24"/>
      <w:szCs w:val="24"/>
      <w:lang w:eastAsia="en-US"/>
    </w:rPr>
  </w:style>
  <w:style w:type="paragraph" w:customStyle="1" w:styleId="97">
    <w:name w:val="DECISION"/>
    <w:basedOn w:val="1"/>
    <w:qFormat/>
    <w:uiPriority w:val="0"/>
    <w:pPr>
      <w:widowControl w:val="0"/>
      <w:numPr>
        <w:ilvl w:val="0"/>
        <w:numId w:val="7"/>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98">
    <w:name w:val="网格型1"/>
    <w:basedOn w:val="21"/>
    <w:unhideWhenUsed/>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4A9295-37C6-4F43-9A42-5BAB1238D0E2}">
  <ds:schemaRefs/>
</ds:datastoreItem>
</file>

<file path=customXml/itemProps3.xml><?xml version="1.0" encoding="utf-8"?>
<ds:datastoreItem xmlns:ds="http://schemas.openxmlformats.org/officeDocument/2006/customXml" ds:itemID="{C7A31C13-1E5F-4293-987E-C5317BC82A96}">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695</Words>
  <Characters>3965</Characters>
  <Lines>33</Lines>
  <Paragraphs>9</Paragraphs>
  <TotalTime>0</TotalTime>
  <ScaleCrop>false</ScaleCrop>
  <LinksUpToDate>false</LinksUpToDate>
  <CharactersWithSpaces>4651</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2024-09-30T19:56:52Z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