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B0E97" w14:textId="1347CFDD"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6D2CEC">
        <w:rPr>
          <w:b/>
          <w:noProof/>
          <w:sz w:val="24"/>
          <w:lang w:val="en-FI"/>
        </w:rPr>
        <w:t>8</w:t>
      </w:r>
      <w:r w:rsidR="003F7C48">
        <w:rPr>
          <w:b/>
          <w:noProof/>
          <w:sz w:val="24"/>
          <w:lang w:val="en-FI"/>
        </w:rPr>
        <w:t>bis</w:t>
      </w:r>
      <w:r>
        <w:rPr>
          <w:b/>
          <w:i/>
          <w:noProof/>
          <w:sz w:val="28"/>
        </w:rPr>
        <w:tab/>
      </w:r>
      <w:r w:rsidR="00C424B1" w:rsidRPr="00C424B1">
        <w:rPr>
          <w:b/>
          <w:i/>
          <w:noProof/>
          <w:sz w:val="28"/>
        </w:rPr>
        <w:t>R1-2409333</w:t>
      </w:r>
      <w:r w:rsidRPr="006D191B" w:rsidDel="006D191B">
        <w:rPr>
          <w:b/>
          <w:i/>
          <w:noProof/>
          <w:sz w:val="28"/>
        </w:rPr>
        <w:t xml:space="preserve"> </w:t>
      </w:r>
      <w:r w:rsidRPr="00BC61B2">
        <w:rPr>
          <w:b/>
          <w:i/>
          <w:noProof/>
          <w:sz w:val="28"/>
        </w:rPr>
        <w:t xml:space="preserve"> </w:t>
      </w:r>
      <w:fldSimple w:instr=" DOCPROPERTY  Tdoc#  \* MERGEFORMAT "/>
    </w:p>
    <w:p w14:paraId="4E910C67" w14:textId="2F3FB6AB" w:rsidR="00322679" w:rsidRPr="00322679" w:rsidRDefault="003F7C48" w:rsidP="00322679">
      <w:pPr>
        <w:pStyle w:val="CRCoverPage"/>
        <w:outlineLvl w:val="0"/>
        <w:rPr>
          <w:rFonts w:cs="Arial"/>
          <w:b/>
          <w:bCs/>
          <w:sz w:val="24"/>
        </w:rPr>
      </w:pPr>
      <w:r w:rsidRPr="003F7C48">
        <w:rPr>
          <w:rFonts w:cs="Arial"/>
          <w:b/>
          <w:bCs/>
          <w:sz w:val="24"/>
        </w:rPr>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44FE0549" w:rsidR="00DF3B40" w:rsidRDefault="00DF3B40" w:rsidP="00B86B30">
            <w:pPr>
              <w:pStyle w:val="CRCoverPage"/>
              <w:spacing w:after="0"/>
              <w:jc w:val="center"/>
              <w:rPr>
                <w:noProof/>
              </w:rPr>
            </w:pP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3E883F3A" w:rsidR="00DF3B40" w:rsidRPr="00410371" w:rsidRDefault="00C424B1" w:rsidP="00B86B30">
            <w:pPr>
              <w:pStyle w:val="CRCoverPage"/>
              <w:spacing w:after="0"/>
              <w:jc w:val="center"/>
              <w:rPr>
                <w:noProof/>
              </w:rPr>
            </w:pPr>
            <w:r>
              <w:rPr>
                <w:b/>
                <w:noProof/>
                <w:sz w:val="28"/>
                <w:lang w:val="en-FI"/>
              </w:rPr>
              <w:t>0645</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36548CE9" w:rsidR="00DF3B40" w:rsidRPr="00BC61B2" w:rsidRDefault="00DF3B40" w:rsidP="00B86B30">
            <w:pPr>
              <w:pStyle w:val="CRCoverPage"/>
              <w:spacing w:after="0"/>
              <w:jc w:val="center"/>
              <w:rPr>
                <w:noProof/>
                <w:sz w:val="28"/>
                <w:lang w:val="en-FI"/>
              </w:rPr>
            </w:pPr>
            <w:r>
              <w:rPr>
                <w:b/>
                <w:noProof/>
                <w:sz w:val="28"/>
                <w:lang w:val="en-FI"/>
              </w:rPr>
              <w:t>1</w:t>
            </w:r>
            <w:r w:rsidR="002228F4">
              <w:rPr>
                <w:b/>
                <w:noProof/>
                <w:sz w:val="28"/>
                <w:lang w:val="en-FI"/>
              </w:rPr>
              <w:t>8</w:t>
            </w:r>
            <w:r>
              <w:rPr>
                <w:b/>
                <w:noProof/>
                <w:sz w:val="28"/>
                <w:lang w:val="en-FI"/>
              </w:rPr>
              <w:t>.</w:t>
            </w:r>
            <w:r w:rsidR="002228F4">
              <w:rPr>
                <w:b/>
                <w:noProof/>
                <w:sz w:val="28"/>
                <w:lang w:val="en-FI"/>
              </w:rPr>
              <w:t>4</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01FAAC37" w:rsidR="00DF3B40" w:rsidRPr="00272567" w:rsidRDefault="00DF3B40"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w:t>
            </w:r>
            <w:r w:rsidR="00FD5B1D">
              <w:rPr>
                <w:lang w:val="en-FI"/>
              </w:rPr>
              <w:t xml:space="preserve"> mirrored to Rel-18</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4B780912" w:rsidR="00DF3B40" w:rsidRPr="00DC763A" w:rsidRDefault="008A5362" w:rsidP="00B86B30">
            <w:pPr>
              <w:pStyle w:val="CRCoverPage"/>
              <w:spacing w:after="0"/>
              <w:rPr>
                <w:lang w:val="en-FI"/>
              </w:rPr>
            </w:pPr>
            <w:proofErr w:type="spellStart"/>
            <w:r w:rsidRPr="008A5362">
              <w:t>NR_FeMIMO</w:t>
            </w:r>
            <w:proofErr w:type="spellEnd"/>
            <w:r w:rsidRPr="008A5362">
              <w:t>-Core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6B342636" w:rsidR="00DF3B40" w:rsidRPr="00A34237" w:rsidRDefault="00DF3B40" w:rsidP="00B86B30">
            <w:pPr>
              <w:pStyle w:val="CRCoverPage"/>
              <w:spacing w:after="0"/>
              <w:rPr>
                <w:noProof/>
                <w:lang w:val="en-FI"/>
              </w:rPr>
            </w:pPr>
            <w:r>
              <w:rPr>
                <w:noProof/>
                <w:lang w:val="en-FI"/>
              </w:rPr>
              <w:t>202</w:t>
            </w:r>
            <w:r w:rsidR="005746DE">
              <w:rPr>
                <w:noProof/>
                <w:lang w:val="en-FI"/>
              </w:rPr>
              <w:t>4</w:t>
            </w:r>
            <w:r>
              <w:rPr>
                <w:noProof/>
                <w:lang w:val="en-FI"/>
              </w:rPr>
              <w:t>-</w:t>
            </w:r>
            <w:r w:rsidR="00DC4A93">
              <w:rPr>
                <w:noProof/>
                <w:lang w:val="en-FI"/>
              </w:rPr>
              <w:t>10</w:t>
            </w:r>
            <w:r>
              <w:rPr>
                <w:noProof/>
                <w:lang w:val="en-FI"/>
              </w:rPr>
              <w:t>-</w:t>
            </w:r>
            <w:r w:rsidR="00DC4A93">
              <w:rPr>
                <w:noProof/>
                <w:lang w:val="en-FI"/>
              </w:rPr>
              <w:t>2</w:t>
            </w:r>
            <w:r w:rsidR="00C424B1">
              <w:rPr>
                <w:noProof/>
                <w:lang w:val="en-FI"/>
              </w:rPr>
              <w:t>5</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3FC9C031" w:rsidR="00DF3B40" w:rsidRPr="00BC61B2" w:rsidRDefault="00FD5B1D" w:rsidP="00B86B30">
            <w:pPr>
              <w:pStyle w:val="CRCoverPage"/>
              <w:spacing w:after="0"/>
              <w:ind w:left="100" w:right="-609"/>
              <w:rPr>
                <w:b/>
                <w:bCs/>
                <w:noProof/>
                <w:lang w:val="en-FI"/>
              </w:rPr>
            </w:pPr>
            <w:r>
              <w:rPr>
                <w:b/>
                <w:bCs/>
                <w:lang w:val="en-FI"/>
              </w:rPr>
              <w:t>A</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04C31500" w:rsidR="00DF3B40" w:rsidRPr="00AD040C" w:rsidRDefault="00DF3B40" w:rsidP="00B86B30">
            <w:pPr>
              <w:pStyle w:val="CRCoverPage"/>
              <w:spacing w:after="0"/>
              <w:ind w:left="100"/>
              <w:rPr>
                <w:noProof/>
                <w:lang w:val="en-FI"/>
              </w:rPr>
            </w:pPr>
            <w:r>
              <w:t>Rel-1</w:t>
            </w:r>
            <w:r w:rsidR="00FD5B1D">
              <w:rPr>
                <w:lang w:val="en-FI"/>
              </w:rPr>
              <w:t>8</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43573FD9" w:rsidR="00DF3B40" w:rsidRPr="00CA20C5" w:rsidRDefault="003F7C48" w:rsidP="00B86B30">
            <w:pPr>
              <w:pStyle w:val="CRCoverPage"/>
              <w:spacing w:after="0"/>
              <w:rPr>
                <w:rFonts w:cs="Arial"/>
                <w:b/>
                <w:bCs/>
              </w:rPr>
            </w:pPr>
            <w:proofErr w:type="spellStart"/>
            <w:r w:rsidRPr="003F7C48">
              <w:rPr>
                <w:rFonts w:cs="Arial"/>
                <w:b/>
                <w:bCs/>
              </w:rPr>
              <w:t>NR_feMIMO</w:t>
            </w:r>
            <w:proofErr w:type="spellEnd"/>
          </w:p>
          <w:p w14:paraId="1A9A5343" w14:textId="77777777" w:rsidR="00DF3B40" w:rsidRDefault="00DF3B40" w:rsidP="00B86B30">
            <w:pPr>
              <w:pStyle w:val="CRCoverPage"/>
              <w:spacing w:after="0"/>
              <w:rPr>
                <w:rFonts w:cs="Arial"/>
                <w:lang w:val="en-FI"/>
              </w:rPr>
            </w:pPr>
          </w:p>
          <w:p w14:paraId="1527FDFC" w14:textId="78203C56" w:rsidR="00DF3B40" w:rsidRDefault="00F02E4C" w:rsidP="003F7C48">
            <w:pPr>
              <w:pStyle w:val="CRCoverPage"/>
              <w:spacing w:after="0"/>
              <w:rPr>
                <w:rFonts w:eastAsiaTheme="minorEastAsia"/>
                <w:noProof/>
                <w:lang w:val="en-FI" w:eastAsia="ko-KR"/>
              </w:rPr>
            </w:pPr>
            <w:r>
              <w:rPr>
                <w:rFonts w:eastAsiaTheme="minorEastAsia"/>
                <w:noProof/>
                <w:lang w:val="en-FI" w:eastAsia="ko-KR"/>
              </w:rPr>
              <w:t>In clause</w:t>
            </w:r>
            <w:r w:rsidR="009F11A8">
              <w:rPr>
                <w:rFonts w:eastAsiaTheme="minorEastAsia"/>
                <w:noProof/>
                <w:lang w:val="en-FI" w:eastAsia="ko-KR"/>
              </w:rPr>
              <w:t>s</w:t>
            </w:r>
            <w:r>
              <w:rPr>
                <w:rFonts w:eastAsiaTheme="minorEastAsia"/>
                <w:noProof/>
                <w:lang w:val="en-FI" w:eastAsia="ko-KR"/>
              </w:rPr>
              <w:t xml:space="preserve"> </w:t>
            </w:r>
            <w:r w:rsidR="00B85453">
              <w:rPr>
                <w:rFonts w:eastAsiaTheme="minorEastAsia"/>
                <w:noProof/>
                <w:lang w:val="en-FI" w:eastAsia="ko-KR"/>
              </w:rPr>
              <w:t>5.1.</w:t>
            </w:r>
            <w:r w:rsidR="003F7C48">
              <w:rPr>
                <w:rFonts w:eastAsiaTheme="minorEastAsia"/>
                <w:noProof/>
                <w:lang w:val="en-FI" w:eastAsia="ko-KR"/>
              </w:rPr>
              <w:t>5</w:t>
            </w:r>
            <w:r w:rsidR="009F11A8">
              <w:rPr>
                <w:rFonts w:eastAsiaTheme="minorEastAsia"/>
                <w:noProof/>
                <w:lang w:val="en-FI" w:eastAsia="ko-KR"/>
              </w:rPr>
              <w:t xml:space="preserve"> and 5.2.1.5.1</w:t>
            </w:r>
            <w:r w:rsidR="00076C6E">
              <w:rPr>
                <w:rFonts w:eastAsiaTheme="minorEastAsia"/>
                <w:noProof/>
                <w:lang w:val="en-FI" w:eastAsia="ko-KR"/>
              </w:rPr>
              <w:t xml:space="preserve"> (as discussed also in </w:t>
            </w:r>
            <w:r w:rsidR="00076C6E" w:rsidRPr="00076C6E">
              <w:rPr>
                <w:rFonts w:eastAsiaTheme="minorEastAsia"/>
                <w:noProof/>
                <w:lang w:val="en-FI" w:eastAsia="ko-KR"/>
              </w:rPr>
              <w:t>R1-2409132</w:t>
            </w:r>
            <w:r w:rsidR="00076C6E">
              <w:rPr>
                <w:rFonts w:eastAsiaTheme="minorEastAsia"/>
                <w:noProof/>
                <w:lang w:val="en-FI" w:eastAsia="ko-KR"/>
              </w:rPr>
              <w:t>)</w:t>
            </w:r>
            <w:r w:rsidR="009F11A8">
              <w:rPr>
                <w:rFonts w:eastAsiaTheme="minorEastAsia"/>
                <w:noProof/>
                <w:lang w:val="en-FI" w:eastAsia="ko-KR"/>
              </w:rPr>
              <w:t>, f</w:t>
            </w:r>
            <w:r w:rsidR="009F11A8" w:rsidRPr="009F11A8">
              <w:rPr>
                <w:rFonts w:eastAsiaTheme="minorEastAsia"/>
                <w:noProof/>
                <w:lang w:val="en-FI" w:eastAsia="ko-KR"/>
              </w:rPr>
              <w:t>or Rel-17 HST-SFN scheme, it has been agreed that default TCI state of PDSCH/AP CSI-RS is determined by the CORESET with the lowest ID in the latest slot in some cases. However, CORESET is specified as a frequency-domain definition in the specification. Hence “the CORESET with the lowest ID in the latest slot” is not a correct expression in Rel-17 specification. Therefore, “associated with a monitored search space” should be added after “the CORESET” to align with the expression in Rel-15 specification for the default TCI state determined by the CORESET, i.e., “the CORESET associated with a monitored search space with the lowest controlResourceSetId in the latest slot</w:t>
            </w:r>
          </w:p>
          <w:p w14:paraId="64D52BF7" w14:textId="77777777" w:rsidR="00411DB8" w:rsidRDefault="00411DB8" w:rsidP="00B86B30">
            <w:pPr>
              <w:pStyle w:val="CRCoverPage"/>
              <w:spacing w:after="0"/>
              <w:rPr>
                <w:rFonts w:cs="Arial"/>
                <w:noProof/>
                <w:lang w:val="en-FI"/>
              </w:rPr>
            </w:pPr>
          </w:p>
          <w:p w14:paraId="49B3EAE3" w14:textId="1E542805" w:rsidR="003C222D" w:rsidRPr="00411DB8" w:rsidRDefault="003C222D" w:rsidP="007B3456">
            <w:pPr>
              <w:pStyle w:val="CRCoverPage"/>
              <w:spacing w:after="0"/>
              <w:rPr>
                <w:rFonts w:cs="Arial"/>
                <w:noProof/>
                <w:lang w:val="en-FI"/>
              </w:rPr>
            </w:pP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15B6235F" w14:textId="77777777" w:rsidR="003F7C48" w:rsidRPr="00CA20C5" w:rsidRDefault="003F7C48" w:rsidP="003F7C48">
            <w:pPr>
              <w:pStyle w:val="CRCoverPage"/>
              <w:spacing w:after="0"/>
              <w:rPr>
                <w:rFonts w:cs="Arial"/>
                <w:b/>
                <w:bCs/>
              </w:rPr>
            </w:pPr>
            <w:proofErr w:type="spellStart"/>
            <w:r w:rsidRPr="003F7C48">
              <w:rPr>
                <w:rFonts w:cs="Arial"/>
                <w:b/>
                <w:bCs/>
              </w:rPr>
              <w:t>NR_feMIMO</w:t>
            </w:r>
            <w:proofErr w:type="spellEnd"/>
          </w:p>
          <w:p w14:paraId="0777AA83" w14:textId="77777777" w:rsidR="003F7C48" w:rsidRDefault="003F7C48" w:rsidP="003F7C48">
            <w:pPr>
              <w:pStyle w:val="CRCoverPage"/>
              <w:spacing w:after="0"/>
              <w:rPr>
                <w:rFonts w:cs="Arial"/>
                <w:lang w:val="en-FI"/>
              </w:rPr>
            </w:pPr>
          </w:p>
          <w:p w14:paraId="4486A68A" w14:textId="7111C43F" w:rsidR="007115A5" w:rsidRPr="00A417FA" w:rsidRDefault="009F11A8" w:rsidP="00A805B0">
            <w:pPr>
              <w:pStyle w:val="CRCoverPage"/>
              <w:spacing w:after="0"/>
              <w:rPr>
                <w:rFonts w:eastAsiaTheme="minorEastAsia" w:cs="Arial"/>
                <w:color w:val="000000" w:themeColor="text1"/>
                <w:lang w:eastAsia="ko-KR"/>
              </w:rPr>
            </w:pPr>
            <w:r w:rsidRPr="009F11A8">
              <w:rPr>
                <w:rFonts w:eastAsiaTheme="minorEastAsia"/>
                <w:noProof/>
                <w:lang w:val="en-FI" w:eastAsia="ko-KR"/>
              </w:rPr>
              <w:t>In clauses 5.1.5 and 5.2.1.5.1,</w:t>
            </w:r>
            <w:r>
              <w:rPr>
                <w:rFonts w:eastAsiaTheme="minorEastAsia"/>
                <w:noProof/>
                <w:lang w:val="en-FI" w:eastAsia="ko-KR"/>
              </w:rPr>
              <w:t xml:space="preserve"> introduced clarification wording w.r.t the CORESET association</w:t>
            </w:r>
            <w:r w:rsidR="0024583A">
              <w:rPr>
                <w:rFonts w:eastAsiaTheme="minorEastAsia"/>
                <w:noProof/>
                <w:lang w:val="en-FI" w:eastAsia="ko-KR"/>
              </w:rPr>
              <w:t xml:space="preserve"> for the </w:t>
            </w:r>
            <w:r w:rsidR="0024583A" w:rsidRPr="009F11A8">
              <w:rPr>
                <w:rFonts w:eastAsiaTheme="minorEastAsia"/>
                <w:noProof/>
                <w:lang w:val="en-FI" w:eastAsia="ko-KR"/>
              </w:rPr>
              <w:t>HST-SFN scheme</w:t>
            </w:r>
            <w:r>
              <w:rPr>
                <w:rFonts w:eastAsiaTheme="minorEastAsia"/>
                <w:noProof/>
                <w:lang w:val="en-FI" w:eastAsia="ko-KR"/>
              </w:rPr>
              <w:t>.</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Default="006027F7" w:rsidP="00B86B30">
            <w:pPr>
              <w:pStyle w:val="CRCoverPage"/>
              <w:spacing w:after="0"/>
              <w:rPr>
                <w:lang w:val="en-FI"/>
              </w:rPr>
            </w:pPr>
            <w:r w:rsidRPr="006027F7">
              <w:rPr>
                <w:lang w:val="en-FI"/>
              </w:rPr>
              <w:t>Unclear specification</w:t>
            </w:r>
          </w:p>
          <w:p w14:paraId="211E7C35" w14:textId="77777777" w:rsidR="0046188F" w:rsidRPr="006027F7" w:rsidRDefault="0046188F" w:rsidP="00B86B30">
            <w:pPr>
              <w:pStyle w:val="CRCoverPage"/>
              <w:spacing w:after="0"/>
              <w:rPr>
                <w:lang w:val="en-FI"/>
              </w:rPr>
            </w:pPr>
          </w:p>
          <w:p w14:paraId="343946AE" w14:textId="77777777" w:rsidR="003F7C48" w:rsidRPr="00CA20C5" w:rsidRDefault="003F7C48" w:rsidP="003F7C48">
            <w:pPr>
              <w:pStyle w:val="CRCoverPage"/>
              <w:spacing w:after="0"/>
              <w:rPr>
                <w:rFonts w:cs="Arial"/>
                <w:b/>
                <w:bCs/>
              </w:rPr>
            </w:pPr>
            <w:proofErr w:type="spellStart"/>
            <w:r w:rsidRPr="003F7C48">
              <w:rPr>
                <w:rFonts w:cs="Arial"/>
                <w:b/>
                <w:bCs/>
              </w:rPr>
              <w:t>NR_feMIMO</w:t>
            </w:r>
            <w:proofErr w:type="spellEnd"/>
          </w:p>
          <w:p w14:paraId="14596265" w14:textId="77777777" w:rsidR="003F7C48" w:rsidRDefault="003F7C48" w:rsidP="003F7C48">
            <w:pPr>
              <w:pStyle w:val="CRCoverPage"/>
              <w:spacing w:after="0"/>
              <w:rPr>
                <w:rFonts w:cs="Arial"/>
                <w:lang w:val="en-FI"/>
              </w:rPr>
            </w:pPr>
          </w:p>
          <w:p w14:paraId="3B78E8E3" w14:textId="180D25E7" w:rsidR="00045644" w:rsidRPr="00244D4B" w:rsidRDefault="009F11A8" w:rsidP="00045644">
            <w:pPr>
              <w:pStyle w:val="CRCoverPage"/>
              <w:spacing w:after="0"/>
              <w:rPr>
                <w:noProof/>
              </w:rPr>
            </w:pPr>
            <w:r w:rsidRPr="009F11A8">
              <w:rPr>
                <w:rFonts w:eastAsiaTheme="minorEastAsia"/>
                <w:noProof/>
                <w:lang w:val="en-FI" w:eastAsia="ko-KR"/>
              </w:rPr>
              <w:t xml:space="preserve">In clauses 5.1.5 and 5.2.1.5.1, </w:t>
            </w:r>
            <w:r>
              <w:rPr>
                <w:rFonts w:eastAsiaTheme="minorEastAsia"/>
                <w:noProof/>
                <w:lang w:val="en-FI" w:eastAsia="ko-KR"/>
              </w:rPr>
              <w:t>unclear</w:t>
            </w:r>
            <w:r w:rsidRPr="009F11A8">
              <w:rPr>
                <w:rFonts w:eastAsiaTheme="minorEastAsia"/>
                <w:noProof/>
                <w:lang w:val="en-FI" w:eastAsia="ko-KR"/>
              </w:rPr>
              <w:t xml:space="preserve"> wording w.r.t the CORESET association</w:t>
            </w:r>
            <w:r w:rsidR="0024583A">
              <w:rPr>
                <w:rFonts w:eastAsiaTheme="minorEastAsia"/>
                <w:noProof/>
                <w:lang w:val="en-FI" w:eastAsia="ko-KR"/>
              </w:rPr>
              <w:t xml:space="preserve"> for the </w:t>
            </w:r>
            <w:r w:rsidR="0024583A" w:rsidRPr="009F11A8">
              <w:rPr>
                <w:rFonts w:eastAsiaTheme="minorEastAsia"/>
                <w:noProof/>
                <w:lang w:val="en-FI" w:eastAsia="ko-KR"/>
              </w:rPr>
              <w:t>HST-SFN scheme</w:t>
            </w:r>
            <w:r w:rsidR="0024583A">
              <w:rPr>
                <w:rFonts w:eastAsiaTheme="minorEastAsia"/>
                <w:noProof/>
                <w:lang w:val="en-FI" w:eastAsia="ko-KR"/>
              </w:rPr>
              <w:t>.</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5B7DDA7C" w:rsidR="00DF3B40" w:rsidRPr="00326EC5" w:rsidRDefault="0046188F" w:rsidP="00B86B30">
            <w:pPr>
              <w:pStyle w:val="CRCoverPage"/>
              <w:spacing w:after="0"/>
              <w:ind w:left="100"/>
              <w:rPr>
                <w:noProof/>
                <w:lang w:val="en-FI"/>
              </w:rPr>
            </w:pPr>
            <w:r>
              <w:rPr>
                <w:noProof/>
                <w:lang w:val="en-FI"/>
              </w:rPr>
              <w:t>5.1.</w:t>
            </w:r>
            <w:r w:rsidR="003F7C48">
              <w:rPr>
                <w:noProof/>
                <w:lang w:val="en-FI"/>
              </w:rPr>
              <w:t>5</w:t>
            </w:r>
            <w:r w:rsidR="009F11A8">
              <w:rPr>
                <w:noProof/>
                <w:lang w:val="en-FI"/>
              </w:rPr>
              <w:t>, 5.2.1.5.1</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A3DDA" w14:textId="038D95FF" w:rsidR="006456AD" w:rsidRDefault="00DF3B40" w:rsidP="006D2CE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E07049" w14:textId="77777777" w:rsidR="00FF5BD1" w:rsidRPr="0048482F" w:rsidRDefault="00FF5BD1" w:rsidP="00FF5BD1">
      <w:pPr>
        <w:pStyle w:val="Heading3"/>
        <w:rPr>
          <w:color w:val="000000"/>
        </w:rPr>
      </w:pPr>
      <w:bookmarkStart w:id="19" w:name="_Toc17646660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9"/>
    </w:p>
    <w:p w14:paraId="4C407CC1" w14:textId="77777777" w:rsidR="00FF5BD1" w:rsidRPr="0048482F" w:rsidRDefault="00FF5BD1" w:rsidP="00FF5BD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0FEE8F4" w14:textId="77777777" w:rsidR="00FF5BD1" w:rsidRPr="0048482F" w:rsidRDefault="00FF5BD1" w:rsidP="00FF5BD1">
      <w:pPr>
        <w:pStyle w:val="B1"/>
      </w:pPr>
      <w:bookmarkStart w:id="20" w:name="_Hlk500800106"/>
      <w:bookmarkStart w:id="21" w:name="_Hlk500784100"/>
      <w:r>
        <w:t>-</w:t>
      </w:r>
      <w:r>
        <w:tab/>
      </w:r>
      <w:r>
        <w:rPr>
          <w:lang w:val="en-US"/>
        </w:rPr>
        <w:t>'t</w:t>
      </w:r>
      <w:proofErr w:type="spellStart"/>
      <w:r w:rsidRPr="0048482F">
        <w:t>ypeA</w:t>
      </w:r>
      <w:proofErr w:type="spellEnd"/>
      <w:r>
        <w:t>'</w:t>
      </w:r>
      <w:r w:rsidRPr="0048482F">
        <w:t>: {Doppler shift, Doppler spread, average delay, delay spread}</w:t>
      </w:r>
    </w:p>
    <w:p w14:paraId="2E3BC79C" w14:textId="77777777" w:rsidR="00FF5BD1" w:rsidRPr="0048482F" w:rsidRDefault="00FF5BD1" w:rsidP="00FF5BD1">
      <w:pPr>
        <w:pStyle w:val="B1"/>
      </w:pPr>
      <w:r>
        <w:t>-</w:t>
      </w:r>
      <w:r>
        <w:tab/>
      </w:r>
      <w:r>
        <w:rPr>
          <w:lang w:val="en-US"/>
        </w:rPr>
        <w:t>'t</w:t>
      </w:r>
      <w:proofErr w:type="spellStart"/>
      <w:r w:rsidRPr="0048482F">
        <w:t>ypeB</w:t>
      </w:r>
      <w:proofErr w:type="spellEnd"/>
      <w:r>
        <w:t>'</w:t>
      </w:r>
      <w:r w:rsidRPr="0048482F">
        <w:t>: {Doppler shift, Doppler spread}</w:t>
      </w:r>
    </w:p>
    <w:p w14:paraId="466585E3" w14:textId="77777777" w:rsidR="00FF5BD1" w:rsidRPr="0048482F" w:rsidRDefault="00FF5BD1" w:rsidP="00FF5BD1">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FCE239E" w14:textId="77777777" w:rsidR="00FF5BD1" w:rsidRPr="0048482F" w:rsidRDefault="00FF5BD1" w:rsidP="00FF5BD1">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6239292E" w14:textId="77777777" w:rsidR="00FF5BD1" w:rsidRPr="008C011B" w:rsidRDefault="00FF5BD1" w:rsidP="00FF5BD1">
      <w:pPr>
        <w:rPr>
          <w:lang w:eastAsia="zh-CN"/>
        </w:rPr>
      </w:pPr>
      <w:bookmarkStart w:id="22" w:name="_Hlk500953403"/>
      <w:bookmarkEnd w:id="20"/>
      <w:bookmarkEnd w:id="21"/>
      <w:r w:rsidRPr="008C011B">
        <w:t xml:space="preserve">The UE can be configured with a list of up to </w:t>
      </w:r>
      <w:r w:rsidRPr="008C011B">
        <w:rPr>
          <w:i/>
          <w:iCs/>
        </w:rPr>
        <w:t>128</w:t>
      </w:r>
      <w:r w:rsidRPr="008C011B">
        <w:t xml:space="preserve"> </w:t>
      </w:r>
      <w:r w:rsidRPr="008C011B">
        <w:rPr>
          <w:i/>
          <w:iCs/>
        </w:rPr>
        <w:t xml:space="preserve">TCI-State </w:t>
      </w:r>
      <w:r w:rsidRPr="008C011B">
        <w:t xml:space="preserve">configurations, within the higher layer parameter </w:t>
      </w:r>
      <w:bookmarkStart w:id="23" w:name="_Hlk111110645"/>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t>
      </w:r>
      <w:bookmarkEnd w:id="23"/>
      <w:r w:rsidRPr="008C011B">
        <w:t>in</w:t>
      </w:r>
      <w:r w:rsidRPr="008C011B">
        <w:rPr>
          <w:i/>
        </w:rPr>
        <w:t xml:space="preserve"> PDSCH-Config</w:t>
      </w:r>
      <w:r w:rsidRPr="008C011B">
        <w:t xml:space="preserve"> for providing a reference signal for the quasi co-location for DM-RS of PDSCH and DM-RS of PDCCH in a BWP/CC, for CSI-RS, and to provide a reference </w:t>
      </w:r>
      <w:r w:rsidRPr="008C011B">
        <w:rPr>
          <w:sz w:val="18"/>
          <w:szCs w:val="18"/>
        </w:rPr>
        <w:t xml:space="preserve">signal with </w:t>
      </w:r>
      <w:proofErr w:type="spellStart"/>
      <w:r w:rsidRPr="008C011B">
        <w:rPr>
          <w:i/>
          <w:sz w:val="18"/>
          <w:szCs w:val="18"/>
        </w:rPr>
        <w:t>qcl</w:t>
      </w:r>
      <w:proofErr w:type="spellEnd"/>
      <w:r w:rsidRPr="008C011B">
        <w:rPr>
          <w:i/>
          <w:sz w:val="18"/>
          <w:szCs w:val="18"/>
        </w:rPr>
        <w:t>-Type</w:t>
      </w:r>
      <w:r w:rsidRPr="008C011B">
        <w:rPr>
          <w:sz w:val="18"/>
          <w:szCs w:val="18"/>
        </w:rPr>
        <w:t xml:space="preserve"> set to '</w:t>
      </w:r>
      <w:proofErr w:type="spellStart"/>
      <w:r w:rsidRPr="008C011B">
        <w:rPr>
          <w:sz w:val="18"/>
          <w:szCs w:val="18"/>
        </w:rPr>
        <w:t>typeD</w:t>
      </w:r>
      <w:proofErr w:type="spellEnd"/>
      <w:r w:rsidRPr="008C011B">
        <w:rPr>
          <w:sz w:val="18"/>
          <w:szCs w:val="18"/>
        </w:rPr>
        <w:t>'</w:t>
      </w:r>
      <w:r w:rsidRPr="008C011B">
        <w:t xml:space="preserve">, if applicable, for determining UL TX spatial filter for dynamic-grant and configured-grant based PUSCH and PUCCH resource in a BWP/CC, and SRS. </w:t>
      </w:r>
    </w:p>
    <w:p w14:paraId="45EDC02C" w14:textId="77777777" w:rsidR="00FF5BD1" w:rsidRPr="000237AA" w:rsidRDefault="00FF5BD1" w:rsidP="00FF5BD1">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4CF2387E" w14:textId="77777777" w:rsidR="00FF5BD1" w:rsidRDefault="00FF5BD1" w:rsidP="00FF5BD1">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036E11D1" w14:textId="77777777" w:rsidR="00FF5BD1" w:rsidRPr="00795BD8" w:rsidRDefault="00FF5BD1" w:rsidP="00FF5BD1">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24" w:name="_Hlk86865630"/>
      <w:r>
        <w:t>in the CC/DL BWP where</w:t>
      </w:r>
      <w:bookmarkEnd w:id="24"/>
      <w:r>
        <w:t xml:space="preserve"> TCI state applies.</w:t>
      </w:r>
    </w:p>
    <w:p w14:paraId="30AE42D0" w14:textId="77777777" w:rsidR="00FF5BD1" w:rsidRPr="008C011B" w:rsidRDefault="00FF5BD1" w:rsidP="00FF5BD1">
      <w:r w:rsidRPr="008C011B">
        <w:t xml:space="preserve">When </w:t>
      </w:r>
      <w:proofErr w:type="spellStart"/>
      <w:r w:rsidRPr="008C011B">
        <w:rPr>
          <w:i/>
        </w:rPr>
        <w:t>tci-PresentInDCI</w:t>
      </w:r>
      <w:proofErr w:type="spellEnd"/>
      <w:r w:rsidRPr="008C011B">
        <w:rPr>
          <w:i/>
        </w:rPr>
        <w:t xml:space="preserve"> </w:t>
      </w:r>
      <w:r w:rsidRPr="008C011B">
        <w:t xml:space="preserve">is set as 'enabled' or </w:t>
      </w:r>
      <w:r w:rsidRPr="008C011B">
        <w:rPr>
          <w:i/>
        </w:rPr>
        <w:t xml:space="preserve">tci-PresentDCI-1-2 </w:t>
      </w:r>
      <w:r w:rsidRPr="008C011B">
        <w:t xml:space="preserve">is configured for the CORESET, 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with activated </w:t>
      </w:r>
      <w:r w:rsidRPr="008C011B">
        <w:rPr>
          <w:i/>
          <w:iCs/>
        </w:rPr>
        <w:t xml:space="preserve">TCI-State </w:t>
      </w:r>
      <w:r w:rsidRPr="008C011B">
        <w:t xml:space="preserve">or </w:t>
      </w:r>
      <w:proofErr w:type="spellStart"/>
      <w:r w:rsidRPr="008C011B">
        <w:rPr>
          <w:i/>
          <w:iCs/>
          <w:szCs w:val="18"/>
        </w:rPr>
        <w:t>u</w:t>
      </w:r>
      <w:r w:rsidRPr="008C011B">
        <w:rPr>
          <w:i/>
          <w:iCs/>
        </w:rPr>
        <w:t>l</w:t>
      </w:r>
      <w:proofErr w:type="spellEnd"/>
      <w:r w:rsidRPr="008C011B">
        <w:rPr>
          <w:i/>
          <w:iCs/>
        </w:rPr>
        <w:t>-TCI-</w:t>
      </w:r>
      <w:proofErr w:type="spellStart"/>
      <w:r w:rsidRPr="008C011B">
        <w:rPr>
          <w:i/>
          <w:iCs/>
        </w:rPr>
        <w:t>StateList</w:t>
      </w:r>
      <w:proofErr w:type="spellEnd"/>
      <w:r w:rsidRPr="008C011B">
        <w:t xml:space="preserve"> with activated</w:t>
      </w:r>
      <w:r w:rsidRPr="008C011B">
        <w:rPr>
          <w:i/>
          <w:iCs/>
        </w:rPr>
        <w:t xml:space="preserve"> </w:t>
      </w:r>
      <w:r w:rsidRPr="008C011B">
        <w:rPr>
          <w:i/>
          <w:iCs/>
          <w:lang w:val="en-US"/>
        </w:rPr>
        <w:t>TCI-UL-State</w:t>
      </w:r>
      <w:r w:rsidRPr="008C011B" w:rsidDel="0006453D">
        <w:t xml:space="preserve"> </w:t>
      </w:r>
      <w:r w:rsidRPr="008C011B">
        <w:t>receives DCI format 1_1/1_2/1_3 providing indicated</w:t>
      </w:r>
      <w:r w:rsidRPr="008C011B">
        <w:rPr>
          <w:i/>
          <w:iCs/>
        </w:rPr>
        <w:t xml:space="preserve"> TCI-State(s)</w:t>
      </w:r>
      <w:r w:rsidRPr="008C011B">
        <w:t xml:space="preserve"> and/or</w:t>
      </w:r>
      <w:r w:rsidRPr="008C011B">
        <w:rPr>
          <w:i/>
          <w:iCs/>
        </w:rPr>
        <w:t xml:space="preserve"> </w:t>
      </w:r>
      <w:r w:rsidRPr="008C011B">
        <w:rPr>
          <w:i/>
          <w:iCs/>
          <w:lang w:val="en-US"/>
        </w:rPr>
        <w:t>TCI-UL-State</w:t>
      </w:r>
      <w:r w:rsidRPr="008C011B">
        <w:rPr>
          <w:i/>
          <w:iCs/>
        </w:rPr>
        <w:t xml:space="preserve">(s) </w:t>
      </w:r>
      <w:r w:rsidRPr="008C011B">
        <w:t>for a CC or all CCs in the same CC list configured by</w:t>
      </w:r>
      <w:r w:rsidRPr="008C011B">
        <w:rPr>
          <w:i/>
          <w:iCs/>
        </w:rPr>
        <w:t xml:space="preserve"> simultaneousU-TCI-UpdateList1-r17, simultaneousU-TCI-UpdateList2-r17, simultaneousU-TCI-UpdateList3-r17, simultaneousU-TCI-UpdateList4-r17</w:t>
      </w:r>
      <w:r w:rsidRPr="008C011B">
        <w:t xml:space="preserve">. </w:t>
      </w:r>
      <w:r w:rsidRPr="008C011B">
        <w:rPr>
          <w:lang w:eastAsia="ja-JP"/>
        </w:rPr>
        <w:t xml:space="preserve">The DCI format 1_3 </w:t>
      </w:r>
      <w:r w:rsidRPr="008C011B">
        <w:rPr>
          <w:rFonts w:eastAsia="Batang"/>
          <w:lang w:eastAsia="ja-JP"/>
        </w:rPr>
        <w:t xml:space="preserve">provides </w:t>
      </w:r>
      <w:r w:rsidRPr="008C011B">
        <w:rPr>
          <w:rFonts w:eastAsia="Batang"/>
          <w:lang w:val="x-none"/>
        </w:rPr>
        <w:t xml:space="preserve">indicated </w:t>
      </w:r>
      <w:r w:rsidRPr="008C011B">
        <w:rPr>
          <w:rFonts w:eastAsia="Batang"/>
          <w:i/>
          <w:lang w:val="x-none"/>
        </w:rPr>
        <w:t>TCI state(s)</w:t>
      </w:r>
      <w:r w:rsidRPr="008C011B">
        <w:rPr>
          <w:rFonts w:eastAsia="Batang"/>
          <w:lang w:val="x-none" w:eastAsia="ja-JP"/>
        </w:rPr>
        <w:t xml:space="preserve"> </w:t>
      </w:r>
      <w:r w:rsidRPr="008C011B">
        <w:rPr>
          <w:lang w:eastAsia="zh-TW"/>
        </w:rPr>
        <w:t>and/or</w:t>
      </w:r>
      <w:r w:rsidRPr="008C011B">
        <w:rPr>
          <w:i/>
          <w:iCs/>
          <w:lang w:eastAsia="zh-TW"/>
        </w:rPr>
        <w:t xml:space="preserve"> TCI-UL-State(s) </w:t>
      </w:r>
      <w:r w:rsidRPr="008C011B">
        <w:rPr>
          <w:lang w:eastAsia="zh-TW"/>
        </w:rPr>
        <w:t xml:space="preserve">for the CC(s) in a </w:t>
      </w:r>
      <w:r w:rsidRPr="008C011B">
        <w:rPr>
          <w:i/>
          <w:iCs/>
          <w:lang w:eastAsia="zh-TW"/>
        </w:rPr>
        <w:t xml:space="preserve">scheduledCellListDCI-1-3 </w:t>
      </w:r>
      <w:r w:rsidRPr="008C011B">
        <w:rPr>
          <w:rFonts w:eastAsia="Batang"/>
          <w:lang w:val="x-none" w:eastAsia="ja-JP"/>
        </w:rPr>
        <w:t>if</w:t>
      </w:r>
      <w:r w:rsidRPr="008C011B">
        <w:rPr>
          <w:rFonts w:eastAsia="Batang"/>
          <w:lang w:eastAsia="ja-JP"/>
        </w:rPr>
        <w:t xml:space="preserve"> </w:t>
      </w:r>
      <w:r w:rsidRPr="008C011B">
        <w:rPr>
          <w:rFonts w:eastAsia="Batang"/>
          <w:lang w:val="x-none" w:eastAsia="ja-JP"/>
        </w:rPr>
        <w:t xml:space="preserve">the UE is scheduled by the DCI format 1_3 to receive PDSCH </w:t>
      </w:r>
      <w:r w:rsidRPr="008C011B">
        <w:rPr>
          <w:rFonts w:eastAsia="Batang"/>
          <w:lang w:eastAsia="ja-JP"/>
        </w:rPr>
        <w:t xml:space="preserve">at least </w:t>
      </w:r>
      <w:r w:rsidRPr="008C011B">
        <w:rPr>
          <w:rFonts w:eastAsia="Batang"/>
          <w:lang w:val="x-none" w:eastAsia="ja-JP"/>
        </w:rPr>
        <w:t xml:space="preserve">on </w:t>
      </w:r>
      <w:r w:rsidRPr="008C011B">
        <w:rPr>
          <w:rFonts w:eastAsia="Batang"/>
          <w:lang w:eastAsia="ja-JP"/>
        </w:rPr>
        <w:t>on</w:t>
      </w:r>
      <w:r w:rsidRPr="008C011B">
        <w:rPr>
          <w:rFonts w:eastAsia="Batang"/>
          <w:lang w:val="x-none" w:eastAsia="ja-JP"/>
        </w:rPr>
        <w:t>e serving cell</w:t>
      </w:r>
      <w:r w:rsidRPr="008C011B">
        <w:rPr>
          <w:rFonts w:eastAsia="Batang"/>
          <w:lang w:eastAsia="ja-JP"/>
        </w:rPr>
        <w:t xml:space="preserve"> </w:t>
      </w:r>
      <w:r w:rsidRPr="008C011B">
        <w:rPr>
          <w:lang w:eastAsia="zh-TW"/>
        </w:rPr>
        <w:t xml:space="preserve">in the </w:t>
      </w:r>
      <w:r w:rsidRPr="008C011B">
        <w:rPr>
          <w:i/>
          <w:iCs/>
          <w:lang w:eastAsia="zh-TW"/>
        </w:rPr>
        <w:t>scheduledCellListDCI-1-3</w:t>
      </w:r>
      <w:r w:rsidRPr="008C011B">
        <w:rPr>
          <w:rFonts w:eastAsia="Batang"/>
          <w:lang w:eastAsia="ja-JP"/>
        </w:rPr>
        <w:t xml:space="preserve">. </w:t>
      </w:r>
      <w:r w:rsidRPr="008C011B">
        <w:t>The DCI format 1_1/1_2 can be with or without, if applicable, DL assignment. If the DCI format 1_1/1_2 is without DL assignment, the UE can assume the following:</w:t>
      </w:r>
    </w:p>
    <w:p w14:paraId="2845EEC5" w14:textId="77777777" w:rsidR="00FF5BD1" w:rsidRPr="00DB6571" w:rsidRDefault="00FF5BD1" w:rsidP="00FF5BD1">
      <w:pPr>
        <w:pStyle w:val="B1"/>
      </w:pPr>
      <w:r>
        <w:t>-</w:t>
      </w:r>
      <w:r>
        <w:tab/>
      </w:r>
      <w:r w:rsidRPr="00DB6571">
        <w:t>CS-RNTI is used to scramble the CRC for the DCI</w:t>
      </w:r>
    </w:p>
    <w:p w14:paraId="1DE5C0CD" w14:textId="77777777" w:rsidR="00FF5BD1" w:rsidRPr="00DB6571" w:rsidRDefault="00FF5BD1" w:rsidP="00FF5BD1">
      <w:pPr>
        <w:pStyle w:val="B1"/>
      </w:pPr>
      <w:r>
        <w:t>-</w:t>
      </w:r>
      <w:r>
        <w:tab/>
      </w:r>
      <w:r w:rsidRPr="00DB6571">
        <w:t>The values of the following DCI fields are set as follows:</w:t>
      </w:r>
    </w:p>
    <w:p w14:paraId="12224C05" w14:textId="77777777" w:rsidR="00FF5BD1" w:rsidRPr="00DB6571" w:rsidRDefault="00FF5BD1" w:rsidP="00FF5BD1">
      <w:pPr>
        <w:pStyle w:val="B2"/>
      </w:pPr>
      <w:r>
        <w:lastRenderedPageBreak/>
        <w:t>-</w:t>
      </w:r>
      <w:r>
        <w:tab/>
      </w:r>
      <w:r w:rsidRPr="00DB6571">
        <w:t xml:space="preserve">RV = all </w:t>
      </w:r>
      <w:r>
        <w:t>'</w:t>
      </w:r>
      <w:r w:rsidRPr="00DB6571">
        <w:t>1</w:t>
      </w:r>
      <w:r>
        <w:t>'</w:t>
      </w:r>
      <w:r w:rsidRPr="00DB6571">
        <w:t>s</w:t>
      </w:r>
    </w:p>
    <w:p w14:paraId="48CB2399" w14:textId="77777777" w:rsidR="00FF5BD1" w:rsidRPr="00DB6571" w:rsidRDefault="00FF5BD1" w:rsidP="00FF5BD1">
      <w:pPr>
        <w:pStyle w:val="B2"/>
      </w:pPr>
      <w:r>
        <w:t>-</w:t>
      </w:r>
      <w:r>
        <w:tab/>
      </w:r>
      <w:r w:rsidRPr="00DB6571">
        <w:t xml:space="preserve">MCS = all </w:t>
      </w:r>
      <w:r>
        <w:t>'</w:t>
      </w:r>
      <w:r w:rsidRPr="00DB6571">
        <w:t>1</w:t>
      </w:r>
      <w:r>
        <w:t>'</w:t>
      </w:r>
      <w:r w:rsidRPr="00DB6571">
        <w:t>s</w:t>
      </w:r>
    </w:p>
    <w:p w14:paraId="34217EDF" w14:textId="77777777" w:rsidR="00FF5BD1" w:rsidRPr="00DB6571" w:rsidRDefault="00FF5BD1" w:rsidP="00FF5BD1">
      <w:pPr>
        <w:pStyle w:val="B2"/>
      </w:pPr>
      <w:r>
        <w:t>-</w:t>
      </w:r>
      <w:r>
        <w:tab/>
      </w:r>
      <w:r w:rsidRPr="00DB6571">
        <w:t>NDI = 0</w:t>
      </w:r>
    </w:p>
    <w:p w14:paraId="040D0622" w14:textId="77777777" w:rsidR="00FF5BD1" w:rsidRPr="00DB6571" w:rsidRDefault="00FF5BD1" w:rsidP="00FF5BD1">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02B10705" w14:textId="77777777" w:rsidR="00FF5BD1" w:rsidRDefault="00FF5BD1" w:rsidP="00FF5BD1">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C66F4ED" w14:textId="77777777" w:rsidR="00FF5BD1" w:rsidRPr="00414717" w:rsidRDefault="00FF5BD1" w:rsidP="00FF5BD1">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74CF0515" w14:textId="77777777" w:rsidR="00FF5BD1" w:rsidRPr="00E51918" w:rsidRDefault="00FF5BD1" w:rsidP="00FF5BD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4502F76E" w14:textId="77777777" w:rsidR="00FF5BD1" w:rsidRDefault="00FF5BD1" w:rsidP="00FF5BD1">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Pr>
          <w:color w:val="000000" w:themeColor="text1"/>
          <w:lang w:eastAsia="zh-CN"/>
        </w:rPr>
        <w:t xml:space="preserve"> </w:t>
      </w:r>
      <w:r w:rsidRPr="00502CBD">
        <w:rPr>
          <w:color w:val="000000"/>
          <w:lang w:eastAsia="zh-TW"/>
        </w:rPr>
        <w:t>an initial higher layer configuration of</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DDB1A18" w14:textId="77777777" w:rsidR="00FF5BD1" w:rsidRPr="00414717" w:rsidRDefault="00FF5BD1" w:rsidP="00FF5BD1">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Pr="00AB2C89">
        <w:rPr>
          <w:lang w:eastAsia="zh-TW"/>
        </w:rPr>
        <w:t>based PUSCH that is not transmitted during the RACH procedure</w:t>
      </w:r>
      <w:r w:rsidRPr="00414717">
        <w:rPr>
          <w:lang w:eastAsia="zh-TW"/>
        </w:rPr>
        <w:t xml:space="preserve"> and configured-grant based PUSCH and PUCCH</w:t>
      </w:r>
      <w:r w:rsidRPr="00D456C3">
        <w:rPr>
          <w:lang w:eastAsia="zh-TW"/>
        </w:rPr>
        <w:t xml:space="preserve"> </w:t>
      </w:r>
      <w:r w:rsidRPr="00AB2C89">
        <w:rPr>
          <w:lang w:eastAsia="zh-TW"/>
        </w:rPr>
        <w:t xml:space="preserve">that </w:t>
      </w:r>
      <w:r>
        <w:rPr>
          <w:lang w:eastAsia="zh-TW"/>
        </w:rPr>
        <w:t>are</w:t>
      </w:r>
      <w:r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or </w:t>
      </w:r>
      <w:proofErr w:type="spellStart"/>
      <w:r w:rsidRPr="00414717">
        <w:rPr>
          <w:rFonts w:eastAsia="MS Mincho"/>
          <w:i/>
          <w:iCs/>
        </w:rPr>
        <w:t>Candidate</w:t>
      </w:r>
      <w:r w:rsidRPr="00414717">
        <w:rPr>
          <w:rFonts w:eastAsia="MS Mincho"/>
          <w:i/>
        </w:rPr>
        <w:t>TCI</w:t>
      </w:r>
      <w:proofErr w:type="spellEnd"/>
      <w:r w:rsidRPr="00414717">
        <w:rPr>
          <w:rFonts w:eastAsia="MS Mincho"/>
          <w:i/>
        </w:rPr>
        <w:t>-UL-State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7984CA1B" w14:textId="77777777" w:rsidR="00FF5BD1" w:rsidRPr="00E51918" w:rsidRDefault="00FF5BD1" w:rsidP="00FF5BD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764A6145" w14:textId="77777777" w:rsidR="00FF5BD1" w:rsidRPr="00E51918" w:rsidRDefault="00FF5BD1" w:rsidP="00FF5BD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E8290D3" w14:textId="77777777" w:rsidR="00FF5BD1" w:rsidRPr="00E51918" w:rsidRDefault="00FF5BD1" w:rsidP="00FF5BD1">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11FAB2C4" w14:textId="77777777" w:rsidR="00FF5BD1" w:rsidRPr="00E51918" w:rsidRDefault="00FF5BD1" w:rsidP="00FF5BD1">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Pr="00502CBD">
        <w:rPr>
          <w:color w:val="000000"/>
          <w:lang w:eastAsia="zh-TW"/>
        </w:rPr>
        <w:t xml:space="preserve">a higher layer configuration of </w:t>
      </w:r>
      <w:proofErr w:type="spellStart"/>
      <w:r w:rsidRPr="00502CBD">
        <w:rPr>
          <w:i/>
          <w:iCs/>
          <w:color w:val="000000"/>
          <w:szCs w:val="18"/>
        </w:rPr>
        <w:t>u</w:t>
      </w:r>
      <w:r w:rsidRPr="00502CBD">
        <w:rPr>
          <w:i/>
          <w:iCs/>
          <w:color w:val="000000"/>
        </w:rPr>
        <w:t>l</w:t>
      </w:r>
      <w:proofErr w:type="spellEnd"/>
      <w:r w:rsidRPr="00502CBD">
        <w:rPr>
          <w:i/>
          <w:iCs/>
          <w:color w:val="000000"/>
        </w:rPr>
        <w:t>-TCI-</w:t>
      </w:r>
      <w:proofErr w:type="spellStart"/>
      <w:r w:rsidRPr="00502CBD">
        <w:rPr>
          <w:i/>
          <w:iCs/>
          <w:color w:val="000000"/>
        </w:rPr>
        <w:t>StateList</w:t>
      </w:r>
      <w:proofErr w:type="spellEnd"/>
      <w:r w:rsidRPr="00502CBD">
        <w:rPr>
          <w:color w:val="000000"/>
        </w:rPr>
        <w:t xml:space="preserve"> </w:t>
      </w:r>
      <w:r>
        <w:rPr>
          <w:color w:val="000000"/>
        </w:rPr>
        <w:t xml:space="preserve">where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59A8C0F3" w14:textId="77777777" w:rsidR="00FF5BD1" w:rsidRPr="00E51918" w:rsidRDefault="00FF5BD1" w:rsidP="00FF5BD1">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39FF0983" w14:textId="77777777" w:rsidR="00FF5BD1" w:rsidRPr="00E51918" w:rsidRDefault="00FF5BD1" w:rsidP="00FF5BD1">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081CBB43" w14:textId="77777777" w:rsidR="00FF5BD1" w:rsidRPr="00E51918" w:rsidRDefault="00FF5BD1" w:rsidP="00FF5BD1">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0350E2">
        <w:rPr>
          <w:rStyle w:val="Emphasis"/>
          <w:color w:val="000000" w:themeColor="text1"/>
          <w:lang w:eastAsia="zh-CN"/>
        </w:rPr>
        <w:t>or</w:t>
      </w:r>
      <w:r>
        <w:rPr>
          <w:rStyle w:val="Emphasis"/>
          <w:color w:val="000000" w:themeColor="text1"/>
          <w:lang w:eastAsia="zh-CN"/>
        </w:rPr>
        <w:t xml:space="preserve"> </w:t>
      </w:r>
      <w:r>
        <w:rPr>
          <w:color w:val="000000"/>
          <w:lang w:eastAsia="zh-CN"/>
        </w:rPr>
        <w:t>a higher layer configuration of</w:t>
      </w:r>
      <w:r w:rsidRPr="000350E2">
        <w:rPr>
          <w:rStyle w:val="Emphasis"/>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5148B68E" w14:textId="77777777" w:rsidR="00FF5BD1" w:rsidRPr="008C011B" w:rsidRDefault="00FF5BD1" w:rsidP="00FF5BD1">
      <w:pPr>
        <w:rPr>
          <w:lang w:val="en-US"/>
        </w:rPr>
      </w:pPr>
      <w:r w:rsidRPr="008C011B">
        <w:rPr>
          <w:lang w:val="en-US" w:eastAsia="zh-CN"/>
        </w:rPr>
        <w:t xml:space="preserve">When </w:t>
      </w:r>
      <w:r w:rsidRPr="008C011B">
        <w:rPr>
          <w:lang w:eastAsia="zh-CN"/>
        </w:rPr>
        <w:t xml:space="preserve">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rPr>
          <w:rFonts w:hint="eastAsia"/>
          <w:lang w:val="en-US" w:eastAsia="zh-CN"/>
        </w:rPr>
        <w:t xml:space="preserve"> would transmit a PUCCH with</w:t>
      </w:r>
      <w:r w:rsidRPr="008C011B">
        <w:rPr>
          <w:lang w:val="en-US" w:eastAsia="zh-CN"/>
        </w:rPr>
        <w:t xml:space="preserve"> positive HARQ-ACK</w:t>
      </w:r>
      <w:r w:rsidRPr="008C011B">
        <w:rPr>
          <w:rFonts w:hint="eastAsia"/>
          <w:lang w:val="en-US" w:eastAsia="zh-CN"/>
        </w:rPr>
        <w:t xml:space="preserve"> </w:t>
      </w:r>
      <w:r w:rsidRPr="008C011B">
        <w:rPr>
          <w:lang w:eastAsia="zh-CN"/>
        </w:rPr>
        <w:t xml:space="preserve">or a PUSCH with </w:t>
      </w:r>
      <w:r w:rsidRPr="008C011B">
        <w:rPr>
          <w:lang w:val="en-US" w:eastAsia="zh-CN"/>
        </w:rPr>
        <w:t xml:space="preserve">positive </w:t>
      </w:r>
      <w:r w:rsidRPr="008C011B">
        <w:rPr>
          <w:lang w:eastAsia="zh-CN"/>
        </w:rPr>
        <w:t xml:space="preserve">HARQ-ACK </w:t>
      </w:r>
      <w:r w:rsidRPr="008C011B">
        <w:rPr>
          <w:lang w:val="en-US" w:eastAsia="zh-CN"/>
        </w:rPr>
        <w:t>corresponding to the DCI carrying the TCI</w:t>
      </w:r>
      <w:r w:rsidRPr="008C011B">
        <w:rPr>
          <w:lang w:eastAsia="zh-CN"/>
        </w:rPr>
        <w:t xml:space="preserve"> </w:t>
      </w:r>
      <w:r w:rsidRPr="008C011B">
        <w:rPr>
          <w:lang w:val="en-US" w:eastAsia="zh-CN"/>
        </w:rPr>
        <w:t>State indication</w:t>
      </w:r>
      <w:r w:rsidRPr="008C011B">
        <w:rPr>
          <w:lang w:eastAsia="zh-CN"/>
        </w:rPr>
        <w:t xml:space="preserve"> </w:t>
      </w:r>
      <w:r w:rsidRPr="008C011B">
        <w:rPr>
          <w:shd w:val="clear" w:color="auto" w:fill="FFFFFF"/>
        </w:rPr>
        <w:t xml:space="preserve">and without DL assignment, or corresponding to </w:t>
      </w:r>
      <w:r>
        <w:rPr>
          <w:shd w:val="clear" w:color="auto" w:fill="FFFFFF"/>
        </w:rPr>
        <w:t>one or more</w:t>
      </w:r>
      <w:r w:rsidRPr="008C011B">
        <w:rPr>
          <w:shd w:val="clear" w:color="auto" w:fill="FFFFFF"/>
        </w:rPr>
        <w:t xml:space="preserve"> PDSCH</w:t>
      </w:r>
      <w:r>
        <w:rPr>
          <w:shd w:val="clear" w:color="auto" w:fill="FFFFFF"/>
        </w:rPr>
        <w:t>(s)</w:t>
      </w:r>
      <w:r w:rsidRPr="008C011B">
        <w:rPr>
          <w:shd w:val="clear" w:color="auto" w:fill="FFFFFF"/>
        </w:rPr>
        <w:t xml:space="preserve"> scheduled by the DCI carrying the </w:t>
      </w:r>
      <w:r w:rsidRPr="008C011B">
        <w:rPr>
          <w:lang w:val="en-US" w:eastAsia="zh-CN"/>
        </w:rPr>
        <w:t>TCI</w:t>
      </w:r>
      <w:r w:rsidRPr="008C011B">
        <w:rPr>
          <w:lang w:eastAsia="zh-CN"/>
        </w:rPr>
        <w:t xml:space="preserve"> </w:t>
      </w:r>
      <w:r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Pr="008C011B">
        <w:rPr>
          <w:lang w:val="en-US" w:eastAsia="zh-CN"/>
        </w:rPr>
        <w:lastRenderedPageBreak/>
        <w:t>TCI</w:t>
      </w:r>
      <w:r w:rsidRPr="008C011B">
        <w:rPr>
          <w:lang w:eastAsia="zh-CN"/>
        </w:rPr>
        <w:t xml:space="preserve"> </w:t>
      </w:r>
      <w:r w:rsidRPr="008C011B">
        <w:rPr>
          <w:lang w:val="en-US" w:eastAsia="zh-CN"/>
        </w:rPr>
        <w:t>State</w:t>
      </w:r>
      <w:r w:rsidRPr="008C011B">
        <w:t>(s)</w:t>
      </w:r>
      <w:r w:rsidRPr="008C011B">
        <w:rPr>
          <w:lang w:val="en-US" w:eastAsia="zh-CN"/>
        </w:rPr>
        <w:t xml:space="preserve"> is/are different </w:t>
      </w:r>
      <w:r w:rsidRPr="008C011B">
        <w:rPr>
          <w:lang w:val="en-US"/>
        </w:rPr>
        <w:t xml:space="preserve">from </w:t>
      </w:r>
      <w:r w:rsidRPr="008C011B">
        <w:rPr>
          <w:lang w:val="en-US" w:eastAsia="zh-CN"/>
        </w:rPr>
        <w:t>the previously indicated one</w:t>
      </w:r>
      <w:r w:rsidRPr="008C011B">
        <w:rPr>
          <w:rStyle w:val="Emphasis"/>
          <w:lang w:eastAsia="zh-CN"/>
        </w:rPr>
        <w:t>(s)</w:t>
      </w:r>
      <w:r w:rsidRPr="008C011B">
        <w:rPr>
          <w:lang w:val="en-US" w:eastAsia="zh-CN"/>
        </w:rPr>
        <w:t>, the indicated</w:t>
      </w:r>
      <w:r w:rsidRPr="008C011B">
        <w:rPr>
          <w:i/>
          <w:iCs/>
          <w:lang w:val="en-US" w:eastAsia="zh-CN"/>
        </w:rPr>
        <w:t xml:space="preserve"> </w:t>
      </w:r>
      <w:r w:rsidRPr="008C011B">
        <w:rPr>
          <w:rStyle w:val="Emphasis"/>
          <w:lang w:eastAsia="zh-CN"/>
        </w:rPr>
        <w:t>TCI-State(s)</w:t>
      </w:r>
      <w:r w:rsidRPr="008C011B">
        <w:t xml:space="preserve"> and/or</w:t>
      </w:r>
      <w:r w:rsidRPr="008C011B">
        <w:rPr>
          <w:i/>
          <w:iCs/>
        </w:rPr>
        <w:t xml:space="preserve"> TCI-UL-State</w:t>
      </w:r>
      <w:r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 or the PUSCH, and if the UE receives more than one indicated TCI state for a CC/BWP to be applied </w:t>
      </w:r>
      <w:r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after the last symbol of the PUCCH or the PUSCH, the indicated TCI state carried in the latest DCI</w:t>
      </w:r>
      <w:bookmarkStart w:id="25" w:name="OLE_LINK1"/>
      <w:r w:rsidRPr="008C011B">
        <w:rPr>
          <w:shd w:val="clear" w:color="auto" w:fill="FFFFFF"/>
          <w:lang w:eastAsia="ja-JP"/>
        </w:rPr>
        <w:t xml:space="preserve">, for the corresponding </w:t>
      </w:r>
      <w:proofErr w:type="spellStart"/>
      <w:r w:rsidRPr="008C011B">
        <w:rPr>
          <w:i/>
          <w:iCs/>
          <w:shd w:val="clear" w:color="auto" w:fill="FFFFFF"/>
          <w:lang w:eastAsia="ja-JP"/>
        </w:rPr>
        <w:t>coresetPoolIndex</w:t>
      </w:r>
      <w:proofErr w:type="spellEnd"/>
      <w:r w:rsidRPr="008C011B">
        <w:rPr>
          <w:shd w:val="clear" w:color="auto" w:fill="FFFFFF"/>
          <w:lang w:eastAsia="ja-JP"/>
        </w:rPr>
        <w:t xml:space="preserve"> value </w:t>
      </w:r>
      <w:bookmarkStart w:id="26" w:name="OLE_LINK10"/>
      <w:r w:rsidRPr="008C011B">
        <w:rPr>
          <w:shd w:val="clear" w:color="auto" w:fill="FFFFFF"/>
          <w:lang w:eastAsia="ja-JP"/>
        </w:rPr>
        <w:t>when applicable</w:t>
      </w:r>
      <w:bookmarkEnd w:id="26"/>
      <w:r w:rsidRPr="008C011B">
        <w:rPr>
          <w:shd w:val="clear" w:color="auto" w:fill="FFFFFF"/>
          <w:lang w:eastAsia="ja-JP"/>
        </w:rPr>
        <w:t>,</w:t>
      </w:r>
      <w:bookmarkEnd w:id="25"/>
      <w:r w:rsidRPr="008C011B">
        <w:t xml:space="preserve"> in time</w:t>
      </w:r>
      <w:r w:rsidRPr="008C011B">
        <w:rPr>
          <w:rFonts w:eastAsia="MS Mincho"/>
          <w:lang w:eastAsia="ja-JP"/>
        </w:rPr>
        <w:t xml:space="preserve"> corresponding to positive HARQ-ACK value</w:t>
      </w:r>
      <w:r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active BWP with the smallest SCS among the BWP(s) </w:t>
      </w:r>
      <w:r w:rsidRPr="008C011B">
        <w:rPr>
          <w:rFonts w:cs="Times"/>
          <w:szCs w:val="22"/>
        </w:rPr>
        <w:t>from the CCs</w:t>
      </w:r>
      <w:r w:rsidRPr="008C011B">
        <w:rPr>
          <w:rFonts w:cs="Times" w:hint="eastAsia"/>
          <w:szCs w:val="22"/>
          <w:lang w:val="en-US" w:eastAsia="zh-CN"/>
        </w:rPr>
        <w:t xml:space="preserve"> applying the </w:t>
      </w:r>
      <w:r w:rsidRPr="008C011B">
        <w:rPr>
          <w:lang w:val="en-US" w:eastAsia="zh-CN"/>
        </w:rPr>
        <w:t>indicated</w:t>
      </w:r>
      <w:r w:rsidRPr="008C011B">
        <w:rPr>
          <w:i/>
          <w:iCs/>
          <w:lang w:val="en-US" w:eastAsia="zh-CN"/>
        </w:rPr>
        <w:t xml:space="preserve"> </w:t>
      </w:r>
      <w:r w:rsidRPr="008C011B">
        <w:rPr>
          <w:i/>
          <w:iCs/>
        </w:rPr>
        <w:t>TCI-State</w:t>
      </w:r>
      <w:r w:rsidRPr="008C011B">
        <w:rPr>
          <w:rStyle w:val="Emphasis"/>
          <w:lang w:eastAsia="zh-CN"/>
        </w:rPr>
        <w:t>(s)</w:t>
      </w:r>
      <w:r w:rsidRPr="008C011B">
        <w:t xml:space="preserve"> or </w:t>
      </w:r>
      <w:r w:rsidRPr="008C011B">
        <w:rPr>
          <w:i/>
          <w:iCs/>
          <w:lang w:val="en-US"/>
        </w:rPr>
        <w:t>TCI-UL-State</w:t>
      </w:r>
      <w:r w:rsidRPr="008C011B">
        <w:rPr>
          <w:rStyle w:val="Emphasis"/>
          <w:lang w:eastAsia="zh-CN"/>
        </w:rPr>
        <w:t>(s)</w:t>
      </w:r>
      <w:r w:rsidRPr="008C011B">
        <w:rPr>
          <w:rFonts w:cs="Times"/>
          <w:szCs w:val="22"/>
        </w:rPr>
        <w:t xml:space="preserve"> that are active at the end of </w:t>
      </w:r>
      <w:r w:rsidRPr="008C011B">
        <w:rPr>
          <w:rFonts w:cs="Times" w:hint="eastAsia"/>
          <w:szCs w:val="22"/>
          <w:lang w:val="en-US" w:eastAsia="zh-CN"/>
        </w:rPr>
        <w:t xml:space="preserve">the </w:t>
      </w:r>
      <w:r w:rsidRPr="008C011B">
        <w:rPr>
          <w:rFonts w:cs="Times"/>
          <w:szCs w:val="22"/>
        </w:rPr>
        <w:t>PUCCH</w:t>
      </w:r>
      <w:r w:rsidRPr="008C011B">
        <w:rPr>
          <w:rFonts w:cs="Times" w:hint="eastAsia"/>
          <w:szCs w:val="22"/>
          <w:lang w:val="en-US" w:eastAsia="zh-CN"/>
        </w:rPr>
        <w:t xml:space="preserve"> or the </w:t>
      </w:r>
      <w:r w:rsidRPr="008C011B">
        <w:rPr>
          <w:rFonts w:cs="Times"/>
          <w:szCs w:val="22"/>
        </w:rPr>
        <w:t xml:space="preserve">PUSCH carrying the </w:t>
      </w:r>
      <w:r w:rsidRPr="008C011B">
        <w:rPr>
          <w:lang w:val="en-US" w:eastAsia="zh-CN"/>
        </w:rPr>
        <w:t xml:space="preserve">positive </w:t>
      </w:r>
      <w:r w:rsidRPr="008C011B">
        <w:rPr>
          <w:rFonts w:cs="Times"/>
          <w:szCs w:val="22"/>
        </w:rPr>
        <w:t>HARQ-ACK</w:t>
      </w:r>
      <w:r w:rsidRPr="008C011B">
        <w:rPr>
          <w:lang w:val="en-US"/>
        </w:rPr>
        <w:t xml:space="preserve">. </w:t>
      </w:r>
    </w:p>
    <w:p w14:paraId="6D904EC8" w14:textId="77777777" w:rsidR="00FF5BD1" w:rsidRDefault="00FF5BD1" w:rsidP="00FF5BD1">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rPr>
        <w:t>}</w:t>
      </w:r>
      <w:r w:rsidRPr="008147A8">
        <w:t xml:space="preserve"> that is not updated by the received TCI codepoint.</w:t>
      </w:r>
    </w:p>
    <w:p w14:paraId="542B4FC2" w14:textId="77777777" w:rsidR="00FF5BD1" w:rsidRPr="00FA0ECF" w:rsidRDefault="00FF5BD1" w:rsidP="00FF5BD1">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1C9F9E1F" w14:textId="77777777" w:rsidR="00FF5BD1" w:rsidRDefault="00FF5BD1" w:rsidP="00FF5BD1">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3281BA2B" w14:textId="77777777" w:rsidR="00FF5BD1" w:rsidRPr="007D2675" w:rsidRDefault="00FF5BD1" w:rsidP="00FF5BD1">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7" w:name="_Hlk89257737"/>
      <w:proofErr w:type="spellStart"/>
      <w:r>
        <w:rPr>
          <w:i/>
          <w:iCs/>
          <w:color w:val="000000"/>
        </w:rPr>
        <w:t>coreset</w:t>
      </w:r>
      <w:r w:rsidRPr="00992524">
        <w:rPr>
          <w:i/>
          <w:iCs/>
          <w:color w:val="000000"/>
        </w:rPr>
        <w:t>PoolIndex</w:t>
      </w:r>
      <w:bookmarkEnd w:id="27"/>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35CFD239" w14:textId="77777777" w:rsidR="00FF5BD1" w:rsidRDefault="00FF5BD1" w:rsidP="00FF5BD1">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0C09CF1" w14:textId="77777777" w:rsidR="00FF5BD1" w:rsidRPr="00CA0A85" w:rsidRDefault="00FF5BD1" w:rsidP="00FF5BD1">
      <w:pPr>
        <w:rPr>
          <w:color w:val="000000"/>
        </w:rPr>
      </w:pPr>
      <w:r w:rsidRPr="00CA0A85">
        <w:rPr>
          <w:color w:val="000000"/>
        </w:rPr>
        <w:t>When a UE</w:t>
      </w:r>
      <w:r w:rsidRPr="00CA0A85">
        <w:rPr>
          <w:rFonts w:hint="eastAsia"/>
          <w:color w:val="000000"/>
        </w:rPr>
        <w:t xml:space="preserve"> </w:t>
      </w:r>
      <w:bookmarkStart w:id="28" w:name="OLE_LINK78"/>
      <w:r w:rsidRPr="00CA0A85">
        <w:rPr>
          <w:color w:val="000000"/>
        </w:rPr>
        <w:t xml:space="preserve">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bookmarkEnd w:id="28"/>
      <w:proofErr w:type="spellEnd"/>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785180EB" w14:textId="77777777" w:rsidR="00FF5BD1" w:rsidRPr="00CA0A85" w:rsidRDefault="00FF5BD1" w:rsidP="00FF5BD1">
      <w:pPr>
        <w:rPr>
          <w:color w:val="000000"/>
        </w:rPr>
      </w:pPr>
      <w:r w:rsidRPr="00CA0A85">
        <w:rPr>
          <w:color w:val="000000"/>
        </w:rPr>
        <w:t xml:space="preserve">When a UE configured with </w:t>
      </w:r>
      <w:r w:rsidRPr="00CA0A85">
        <w:rPr>
          <w:i/>
          <w:iCs/>
          <w:color w:val="000000"/>
        </w:rPr>
        <w:t>dl-</w:t>
      </w:r>
      <w:proofErr w:type="spellStart"/>
      <w:r w:rsidRPr="00CA0A85">
        <w:rPr>
          <w:i/>
          <w:iCs/>
          <w:color w:val="000000"/>
        </w:rPr>
        <w:t>OrJointTCI</w:t>
      </w:r>
      <w:proofErr w:type="spellEnd"/>
      <w:r w:rsidRPr="00CA0A85">
        <w:rPr>
          <w:i/>
          <w:iCs/>
          <w:color w:val="000000"/>
        </w:rPr>
        <w:t>-</w:t>
      </w:r>
      <w:proofErr w:type="spellStart"/>
      <w:r w:rsidRPr="00CA0A85">
        <w:rPr>
          <w:i/>
          <w:iCs/>
          <w:color w:val="000000"/>
        </w:rPr>
        <w:t>StateList</w:t>
      </w:r>
      <w:proofErr w:type="spellEnd"/>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69CBC07D" w14:textId="77777777" w:rsidR="00FF5BD1" w:rsidRPr="00C20A67" w:rsidRDefault="00FF5BD1" w:rsidP="00FF5BD1">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w:t>
      </w:r>
      <w:r>
        <w:t>s</w:t>
      </w:r>
      <w:r w:rsidRPr="00C20A67">
        <w:t xml:space="preserve"> 6.1.3.14</w:t>
      </w:r>
      <w:r>
        <w:t>,</w:t>
      </w:r>
      <w:r w:rsidRPr="00C20A67">
        <w:t xml:space="preserve"> 6.1.3.24</w:t>
      </w:r>
      <w:r>
        <w:t>, 6.1.3.47, 6.1.3.70 and 6.1.3.71</w:t>
      </w:r>
      <w:r w:rsidRPr="00C20A67">
        <w:t xml:space="preserve"> of [10, TS38.321], only the first S activated codepoints are applied for DCI format 1_2. </w:t>
      </w:r>
    </w:p>
    <w:p w14:paraId="48A47039" w14:textId="77777777" w:rsidR="00FF5BD1" w:rsidRDefault="00FF5BD1" w:rsidP="00FF5BD1">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w:t>
      </w:r>
      <w:r w:rsidRPr="00B4605D">
        <w:rPr>
          <w:color w:val="000000" w:themeColor="text1"/>
          <w:lang w:eastAsia="zh-CN"/>
        </w:rPr>
        <w:lastRenderedPageBreak/>
        <w:t xml:space="preserve">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w:t>
      </w:r>
    </w:p>
    <w:p w14:paraId="67721B5D" w14:textId="77777777" w:rsidR="00FF5BD1" w:rsidRPr="00463373" w:rsidRDefault="00FF5BD1" w:rsidP="00FF5BD1">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proofErr w:type="spellStart"/>
      <w:r w:rsidRPr="00463373">
        <w:rPr>
          <w:i/>
          <w:iCs/>
        </w:rPr>
        <w:t>Candidate</w:t>
      </w:r>
      <w:r w:rsidRPr="00463373">
        <w:rPr>
          <w:rFonts w:cs="Times"/>
          <w:i/>
          <w:iCs/>
          <w:szCs w:val="18"/>
          <w:lang w:eastAsia="zh-CN"/>
        </w:rPr>
        <w:t>TCI</w:t>
      </w:r>
      <w:proofErr w:type="spellEnd"/>
      <w:r w:rsidRPr="00463373">
        <w:rPr>
          <w:rFonts w:cs="Times"/>
          <w:i/>
          <w:iCs/>
          <w:szCs w:val="18"/>
          <w:lang w:eastAsia="zh-CN"/>
        </w:rPr>
        <w:t>-State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1F90A4C4" w14:textId="77777777" w:rsidR="00FF5BD1" w:rsidRPr="00463373" w:rsidRDefault="00FF5BD1" w:rsidP="00FF5BD1">
      <w:pPr>
        <w:pStyle w:val="B1"/>
        <w:rPr>
          <w:color w:val="000000"/>
        </w:rPr>
      </w:pPr>
      <w:r>
        <w:rPr>
          <w:color w:val="000000"/>
        </w:rPr>
        <w:t>-</w:t>
      </w:r>
      <w:r>
        <w:rPr>
          <w:color w:val="000000"/>
        </w:rPr>
        <w:tab/>
      </w:r>
      <w:r w:rsidRPr="00463373">
        <w:rPr>
          <w:color w:val="000000"/>
        </w:rPr>
        <w:t xml:space="preserve">the UE may assume that the DM-RS ports of PDSCH of a serving cell are quasi co-located with the SS/PBCH block determined in the initial access procedure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typeA</w:t>
      </w:r>
      <w:proofErr w:type="spellEnd"/>
      <w:r w:rsidRPr="00463373">
        <w:rPr>
          <w:color w:val="000000"/>
        </w:rPr>
        <w:t xml:space="preserve">', and when applicable, also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typeD</w:t>
      </w:r>
      <w:proofErr w:type="spellEnd"/>
      <w:r w:rsidRPr="00463373">
        <w:rPr>
          <w:color w:val="000000"/>
        </w:rPr>
        <w:t xml:space="preserve">'. </w:t>
      </w:r>
    </w:p>
    <w:bookmarkEnd w:id="22"/>
    <w:p w14:paraId="0B0DAED9" w14:textId="77777777" w:rsidR="00FF5BD1" w:rsidRDefault="00FF5BD1" w:rsidP="00FF5BD1">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26F984CA" w14:textId="77777777" w:rsidR="00FF5BD1" w:rsidRDefault="00FF5BD1" w:rsidP="00FF5BD1">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4D67F793" w14:textId="77777777" w:rsidR="00FF5BD1" w:rsidRDefault="00FF5BD1" w:rsidP="00FF5BD1">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2891931A" w14:textId="77777777" w:rsidR="00FF5BD1" w:rsidRPr="00F90A2B" w:rsidRDefault="00FF5BD1" w:rsidP="00FF5BD1">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73C517F8" w14:textId="77777777" w:rsidR="00FF5BD1" w:rsidRDefault="00FF5BD1" w:rsidP="00FF5BD1">
      <w:r>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6B3588E4" w14:textId="77777777" w:rsidR="00FF5BD1" w:rsidRPr="007D2675" w:rsidRDefault="00FF5BD1" w:rsidP="00FF5BD1">
      <w:pPr>
        <w:rPr>
          <w:sz w:val="22"/>
          <w:szCs w:val="22"/>
          <w:lang w:val="en-US" w:eastAsia="zh-CN"/>
        </w:rPr>
      </w:pPr>
      <w:r>
        <w:t xml:space="preserve">For PDSCH scheduled by DCI format 1_0, 1_1, 1_2,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7FD18025" w14:textId="77777777" w:rsidR="00FF5BD1" w:rsidRPr="00AB3B05" w:rsidRDefault="00FF5BD1" w:rsidP="00FF5BD1">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9"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lastRenderedPageBreak/>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29"/>
    </w:p>
    <w:p w14:paraId="232E0C3F" w14:textId="77777777" w:rsidR="00FF5BD1" w:rsidRPr="005955C5" w:rsidRDefault="00FF5BD1" w:rsidP="00FF5BD1">
      <w:bookmarkStart w:id="30" w:name="_Hlk498002628"/>
      <w:bookmarkStart w:id="31" w:name="_Hlk500790716"/>
      <w:bookmarkStart w:id="32"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389889A8" w14:textId="77777777" w:rsidR="00FF5BD1" w:rsidRDefault="00FF5BD1" w:rsidP="00FF5BD1">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EE5B16C" w14:textId="77777777" w:rsidR="00FF5BD1" w:rsidRDefault="00FF5BD1" w:rsidP="00FF5BD1">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5CD44956" w14:textId="77777777" w:rsidR="00FF5BD1" w:rsidRPr="009656B5" w:rsidRDefault="00FF5BD1" w:rsidP="00FF5BD1">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570E3E8F" w14:textId="77777777" w:rsidR="00FF5BD1" w:rsidRDefault="00FF5BD1" w:rsidP="00FF5BD1">
      <w:pPr>
        <w:pStyle w:val="B1"/>
        <w:rPr>
          <w:color w:val="000000" w:themeColor="text1"/>
          <w:shd w:val="clear" w:color="auto" w:fill="FFFFFF"/>
          <w:lang w:val="en-US"/>
        </w:rPr>
      </w:pPr>
      <w:r>
        <w:rPr>
          <w:lang w:val="en-US"/>
        </w:rPr>
        <w:t>-</w:t>
      </w:r>
      <w:r>
        <w:rPr>
          <w:lang w:val="en-US"/>
        </w:rPr>
        <w:tab/>
        <w:t>If</w:t>
      </w:r>
      <w:r>
        <w:t xml:space="preserve"> a UE is configured with </w:t>
      </w:r>
      <w:bookmarkStart w:id="33" w:name="_Hlk55126218"/>
      <w:proofErr w:type="spellStart"/>
      <w:r w:rsidRPr="00C129B3">
        <w:rPr>
          <w:i/>
        </w:rPr>
        <w:t>enableTwoDefaultTCI</w:t>
      </w:r>
      <w:proofErr w:type="spellEnd"/>
      <w:r w:rsidRPr="007C3487">
        <w:rPr>
          <w:i/>
        </w:rPr>
        <w:t>-</w:t>
      </w:r>
      <w:r w:rsidRPr="00C129B3">
        <w:rPr>
          <w:i/>
        </w:rPr>
        <w:t>States</w:t>
      </w:r>
      <w:bookmarkEnd w:id="3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4"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4"/>
    </w:p>
    <w:p w14:paraId="5882D761" w14:textId="6206B785" w:rsidR="00FF5BD1" w:rsidRPr="000350E2" w:rsidRDefault="00FF5BD1" w:rsidP="00FF5BD1">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w:t>
      </w:r>
      <w:ins w:id="35" w:author="Mihai Enescu - after RAN1#118bis" w:date="2024-10-19T12:28:00Z" w16du:dateUtc="2024-10-19T09:28:00Z">
        <w:r w:rsidR="00343CAA">
          <w:t xml:space="preserve">associated with a monitored search space </w:t>
        </w:r>
      </w:ins>
      <w:r>
        <w:t xml:space="preserve">with the lowest </w:t>
      </w:r>
      <w:ins w:id="36" w:author="Mihai Enescu - after RAN1#118bis" w:date="2024-10-19T12:28:00Z" w16du:dateUtc="2024-10-19T09:28:00Z">
        <w:r w:rsidR="00343CAA">
          <w:t xml:space="preserve">CORESET </w:t>
        </w:r>
      </w:ins>
      <w:r>
        <w:t xml:space="preserve">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2E8D7F81" w14:textId="77777777" w:rsidR="00FF5BD1" w:rsidRPr="00AF1BDE" w:rsidRDefault="00FF5BD1" w:rsidP="00FF5BD1">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561347C" w14:textId="77777777" w:rsidR="00FF5BD1" w:rsidRPr="005955C5" w:rsidRDefault="00FF5BD1" w:rsidP="00FF5BD1">
      <w:bookmarkStart w:id="37" w:name="_Hlk513025570"/>
      <w:bookmarkEnd w:id="30"/>
      <w:bookmarkEnd w:id="31"/>
      <w:r w:rsidRPr="005955C5">
        <w:lastRenderedPageBreak/>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w:t>
      </w:r>
      <w:proofErr w:type="spellEnd"/>
      <w:r>
        <w:rPr>
          <w:i/>
          <w:iCs/>
        </w:rPr>
        <w:t>-S</w:t>
      </w:r>
      <w:r w:rsidRPr="00AE7FA8">
        <w:rPr>
          <w:i/>
          <w:iCs/>
        </w:rPr>
        <w:t>tate</w:t>
      </w:r>
      <w:r w:rsidRPr="00AE7FA8">
        <w:t>,</w:t>
      </w:r>
    </w:p>
    <w:p w14:paraId="7D272A7F" w14:textId="77777777" w:rsidR="00FF5BD1" w:rsidRDefault="00FF5BD1" w:rsidP="00FF5BD1">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29645D7" w14:textId="77777777" w:rsidR="00FF5BD1" w:rsidRPr="003E6A07" w:rsidRDefault="00FF5BD1" w:rsidP="00FF5BD1">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3A02451D" w14:textId="77777777" w:rsidR="00FF5BD1" w:rsidRDefault="00FF5BD1" w:rsidP="00FF5BD1">
      <w:pPr>
        <w:rPr>
          <w:color w:val="000000"/>
        </w:rPr>
      </w:pPr>
      <w:r>
        <w:rPr>
          <w:color w:val="000000"/>
        </w:rPr>
        <w:t>If the PDCCH carrying the scheduling DCI is received on one component carrier, and a PDSCH scheduled by that DCI is on another component carrier:</w:t>
      </w:r>
    </w:p>
    <w:p w14:paraId="0422349E" w14:textId="77777777" w:rsidR="00FF5BD1" w:rsidRDefault="00FF5BD1" w:rsidP="00FF5BD1">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2F494506" w14:textId="77777777" w:rsidR="00FF5BD1" w:rsidRPr="000469B5" w:rsidRDefault="00FF5BD1" w:rsidP="00FF5BD1">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28E9D6CA" w14:textId="77777777" w:rsidR="00FF5BD1" w:rsidRPr="005D7BEE" w:rsidRDefault="00FF5BD1" w:rsidP="00FF5BD1">
      <w:bookmarkStart w:id="38"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39" w:name="_Hlk87011475"/>
      <w:r>
        <w:t>applicable channel a</w:t>
      </w:r>
      <w:r w:rsidRPr="005D7BEE">
        <w:t>ccess procedures described in [</w:t>
      </w:r>
      <w:r>
        <w:t xml:space="preserve">16, </w:t>
      </w:r>
      <w:r w:rsidRPr="005D7BEE">
        <w:t>TS 37.213]</w:t>
      </w:r>
      <w:bookmarkEnd w:id="39"/>
      <w:r w:rsidRPr="005D7BEE">
        <w:t xml:space="preserve"> </w:t>
      </w:r>
      <w:r>
        <w:t>prior to</w:t>
      </w:r>
      <w:r w:rsidRPr="005D7BEE">
        <w:t xml:space="preserve"> a UL transmission on the channel as follows</w:t>
      </w:r>
      <w:r>
        <w:t>:</w:t>
      </w:r>
    </w:p>
    <w:p w14:paraId="2DE1D488" w14:textId="77777777" w:rsidR="00FF5BD1" w:rsidRPr="008259D3" w:rsidRDefault="00FF5BD1" w:rsidP="00FF5BD1">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4BA33461" w14:textId="77777777" w:rsidR="00FF5BD1" w:rsidRPr="008259D3" w:rsidRDefault="00FF5BD1" w:rsidP="00FF5BD1">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4F1D584F" w14:textId="77777777" w:rsidR="00FF5BD1" w:rsidRPr="00936E14" w:rsidRDefault="00FF5BD1" w:rsidP="00FF5BD1">
      <w:pPr>
        <w:pStyle w:val="B1"/>
      </w:pPr>
      <w:r>
        <w:t>-</w:t>
      </w:r>
      <w:r>
        <w:tab/>
        <w:t xml:space="preserve">if UE is configured with </w:t>
      </w:r>
      <w:r w:rsidRPr="00936E14">
        <w:rPr>
          <w:i/>
          <w:iCs/>
        </w:rPr>
        <w:t>TCI-State</w:t>
      </w:r>
      <w:r w:rsidRPr="00936E14">
        <w:t xml:space="preserve"> </w:t>
      </w:r>
      <w:r>
        <w:t xml:space="preserve">in </w:t>
      </w:r>
      <w:r>
        <w:rPr>
          <w:i/>
          <w:iCs/>
        </w:rPr>
        <w:t>dl-</w:t>
      </w:r>
      <w:proofErr w:type="spellStart"/>
      <w:r>
        <w:rPr>
          <w:i/>
          <w:iCs/>
        </w:rPr>
        <w:t>OrJointTCI</w:t>
      </w:r>
      <w:proofErr w:type="spellEnd"/>
      <w:r>
        <w:rPr>
          <w:i/>
          <w:iCs/>
        </w:rPr>
        <w:t>-</w:t>
      </w:r>
      <w:proofErr w:type="spellStart"/>
      <w:r>
        <w:rPr>
          <w:i/>
          <w:iCs/>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t>, the UE may use a spatial domain filter that is same as the spatial domain receive filter the UE may use to receive the DL reference signal associated with the indicated TCI state.</w:t>
      </w:r>
    </w:p>
    <w:bookmarkEnd w:id="38"/>
    <w:p w14:paraId="33D1BE32" w14:textId="77777777" w:rsidR="00FF5BD1" w:rsidRDefault="00FF5BD1" w:rsidP="00FF5BD1">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107A426F" w14:textId="77777777" w:rsidR="00FF5BD1" w:rsidRPr="00F666C6" w:rsidRDefault="00FF5BD1" w:rsidP="00FF5BD1">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D534DA1" w14:textId="77777777" w:rsidR="00FF5BD1" w:rsidRDefault="00FF5BD1" w:rsidP="00FF5BD1">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3FD5E0E5" w14:textId="77777777" w:rsidR="00FF5BD1" w:rsidRPr="00252357" w:rsidRDefault="00FF5BD1" w:rsidP="00FF5BD1">
      <w:pPr>
        <w:pStyle w:val="B1"/>
      </w:pPr>
      <w:r>
        <w:lastRenderedPageBreak/>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0B218F01" w14:textId="77777777" w:rsidR="00FF5BD1" w:rsidRDefault="00FF5BD1" w:rsidP="00FF5BD1">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2177DCBA" w14:textId="77777777" w:rsidR="00FF5BD1" w:rsidRPr="00F666C6" w:rsidRDefault="00FF5BD1" w:rsidP="00FF5BD1">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0E5B8A5D" w14:textId="77777777" w:rsidR="00FF5BD1" w:rsidRDefault="00FF5BD1" w:rsidP="00FF5BD1">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68D7CD80" w14:textId="77777777" w:rsidR="00FF5BD1" w:rsidRDefault="00FF5BD1" w:rsidP="00FF5BD1">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39F39EC9" w14:textId="77777777" w:rsidR="00FF5BD1" w:rsidRDefault="00FF5BD1" w:rsidP="00FF5BD1">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521F6574" w14:textId="77777777" w:rsidR="00FF5BD1" w:rsidRPr="005A7A3C" w:rsidRDefault="00FF5BD1" w:rsidP="00FF5BD1">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983E437" w14:textId="77777777" w:rsidR="00FF5BD1" w:rsidRPr="00252357" w:rsidRDefault="00FF5BD1" w:rsidP="00FF5BD1">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73D6D9FC" w14:textId="77777777" w:rsidR="00FF5BD1" w:rsidRPr="005A7A3C" w:rsidRDefault="00FF5BD1" w:rsidP="00FF5BD1">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147587BE" w14:textId="77777777" w:rsidR="00FF5BD1" w:rsidRDefault="00FF5BD1" w:rsidP="00FF5BD1">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7BE54CC7" w14:textId="77777777" w:rsidR="00FF5BD1" w:rsidRPr="005A7A3C" w:rsidRDefault="00FF5BD1" w:rsidP="00FF5BD1">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26BF5672" w14:textId="77777777" w:rsidR="00FF5BD1" w:rsidRPr="00D07916" w:rsidRDefault="00FF5BD1" w:rsidP="00FF5BD1">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1564197A" w14:textId="77777777" w:rsidR="00FF5BD1" w:rsidRPr="004B5863" w:rsidRDefault="00FF5BD1" w:rsidP="00FF5BD1">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3C320A6D" w14:textId="77777777" w:rsidR="00FF5BD1" w:rsidRDefault="00FF5BD1" w:rsidP="00FF5BD1">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66C6DEC6" w14:textId="77777777" w:rsidR="00FF5BD1" w:rsidRDefault="00FF5BD1" w:rsidP="00FF5BD1">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765D3056" w14:textId="77777777" w:rsidR="00FF5BD1" w:rsidRPr="00252357" w:rsidRDefault="00FF5BD1" w:rsidP="00FF5BD1">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70144E59" w14:textId="77777777" w:rsidR="00FF5BD1" w:rsidRPr="008A5ED8" w:rsidRDefault="00FF5BD1" w:rsidP="00FF5BD1">
      <w:r w:rsidRPr="008A5ED8">
        <w:t xml:space="preserve">When a UE is configured with </w:t>
      </w:r>
      <w:proofErr w:type="spellStart"/>
      <w:r w:rsidRPr="008A5ED8">
        <w:rPr>
          <w:i/>
          <w:iCs/>
        </w:rPr>
        <w:t>sfnSchemePdcch</w:t>
      </w:r>
      <w:proofErr w:type="spellEnd"/>
      <w:r w:rsidRPr="008A5ED8">
        <w:t xml:space="preserve"> set to '</w:t>
      </w:r>
      <w:proofErr w:type="spellStart"/>
      <w:r w:rsidRPr="008A5ED8">
        <w:t>sfnSchemeA</w:t>
      </w:r>
      <w:proofErr w:type="spellEnd"/>
      <w:r w:rsidRPr="008A5ED8">
        <w:t xml:space="preserve">', and CORESET is activated with two TCI states or is configured with </w:t>
      </w:r>
      <w:proofErr w:type="spellStart"/>
      <w:r w:rsidRPr="008A5ED8">
        <w:rPr>
          <w:i/>
          <w:lang w:eastAsia="zh-CN"/>
        </w:rPr>
        <w:t>applyIndicatedTCI</w:t>
      </w:r>
      <w:proofErr w:type="spellEnd"/>
      <w:r>
        <w:rPr>
          <w:i/>
          <w:lang w:eastAsia="zh-CN"/>
        </w:rPr>
        <w:t>-</w:t>
      </w:r>
      <w:r w:rsidRPr="008A5ED8">
        <w:rPr>
          <w:i/>
          <w:lang w:eastAsia="zh-CN"/>
        </w:rPr>
        <w:t>State</w:t>
      </w:r>
      <w:r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proofErr w:type="spellStart"/>
      <w:r w:rsidRPr="008A5ED8">
        <w:rPr>
          <w:i/>
          <w:iCs/>
        </w:rPr>
        <w:t>sfnSchemePdcch</w:t>
      </w:r>
      <w:proofErr w:type="spellEnd"/>
      <w:r w:rsidRPr="008A5ED8">
        <w:t xml:space="preserve"> set to '</w:t>
      </w:r>
      <w:proofErr w:type="spellStart"/>
      <w:r w:rsidRPr="008A5ED8">
        <w:t>sfnSchemeB</w:t>
      </w:r>
      <w:proofErr w:type="spellEnd"/>
      <w:r w:rsidRPr="008A5ED8">
        <w:t xml:space="preserve">', and a CORESET is activated with two TCI states or is configured with </w:t>
      </w:r>
      <w:proofErr w:type="spellStart"/>
      <w:r w:rsidRPr="008A5ED8">
        <w:rPr>
          <w:i/>
          <w:lang w:eastAsia="zh-CN"/>
        </w:rPr>
        <w:t>applyIndicatedTCI</w:t>
      </w:r>
      <w:proofErr w:type="spellEnd"/>
      <w:r>
        <w:rPr>
          <w:i/>
          <w:lang w:eastAsia="zh-CN"/>
        </w:rPr>
        <w:t>-</w:t>
      </w:r>
      <w:r w:rsidRPr="008A5ED8">
        <w:rPr>
          <w:i/>
          <w:lang w:eastAsia="zh-CN"/>
        </w:rPr>
        <w:t>State</w:t>
      </w:r>
      <w:r w:rsidRPr="008A5ED8">
        <w:rPr>
          <w:lang w:eastAsia="zh-CN"/>
        </w:rPr>
        <w:t xml:space="preserve"> set to 'both'</w:t>
      </w:r>
      <w:r w:rsidRPr="008A5ED8">
        <w:t xml:space="preserve">, the UE shall assume that the DM-RS port(s)of the PDCCH is quasi co-located </w:t>
      </w:r>
      <w:r w:rsidRPr="008A5ED8">
        <w:lastRenderedPageBreak/>
        <w:t>with the DL-RSs of the two TCI states except for quasi co-location parameters {Doppler shift, Doppler spread} of the second indicated TCI state.</w:t>
      </w:r>
    </w:p>
    <w:p w14:paraId="560E96F4" w14:textId="77777777" w:rsidR="00FF5BD1" w:rsidRPr="008A5ED8" w:rsidRDefault="00FF5BD1" w:rsidP="00FF5BD1">
      <w:pPr>
        <w:rPr>
          <w:kern w:val="2"/>
          <w:lang w:eastAsia="zh-CN"/>
        </w:rPr>
      </w:pPr>
      <w:r w:rsidRPr="008A5ED8">
        <w:rPr>
          <w:kern w:val="2"/>
          <w:lang w:eastAsia="zh-CN"/>
        </w:rPr>
        <w:t xml:space="preserve">When a UE is configured by higher layer parameter </w:t>
      </w:r>
      <w:proofErr w:type="spellStart"/>
      <w:r w:rsidRPr="008A5ED8">
        <w:rPr>
          <w:i/>
          <w:iCs/>
          <w:kern w:val="2"/>
          <w:lang w:eastAsia="zh-CN"/>
        </w:rPr>
        <w:t>cjtSchemePDSCH</w:t>
      </w:r>
      <w:proofErr w:type="spellEnd"/>
      <w:r w:rsidRPr="008A5ED8">
        <w:rPr>
          <w:kern w:val="2"/>
          <w:lang w:eastAsia="zh-CN"/>
        </w:rPr>
        <w:t xml:space="preserve"> </w:t>
      </w:r>
      <w:r w:rsidRPr="008A5ED8">
        <w:t xml:space="preserve">and </w:t>
      </w:r>
      <w:r w:rsidRPr="008A5ED8">
        <w:rPr>
          <w:i/>
        </w:rPr>
        <w:t>d</w:t>
      </w:r>
      <w:r w:rsidRPr="008A5ED8">
        <w:rPr>
          <w:i/>
          <w:iCs/>
        </w:rPr>
        <w:t>l-</w:t>
      </w:r>
      <w:proofErr w:type="spellStart"/>
      <w:r w:rsidRPr="008A5ED8">
        <w:rPr>
          <w:i/>
          <w:iCs/>
        </w:rPr>
        <w:t>OrJointTCI</w:t>
      </w:r>
      <w:proofErr w:type="spellEnd"/>
      <w:r w:rsidRPr="008A5ED8">
        <w:rPr>
          <w:i/>
          <w:iCs/>
        </w:rPr>
        <w:t>-</w:t>
      </w:r>
      <w:proofErr w:type="spellStart"/>
      <w:r w:rsidRPr="008A5ED8">
        <w:rPr>
          <w:i/>
          <w:iCs/>
        </w:rPr>
        <w:t>StateList</w:t>
      </w:r>
      <w:proofErr w:type="spellEnd"/>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proofErr w:type="spellStart"/>
      <w:r w:rsidRPr="008A5ED8">
        <w:rPr>
          <w:rFonts w:ascii="Times" w:eastAsia="Batang" w:hAnsi="Times"/>
          <w:i/>
          <w:iCs/>
          <w:kern w:val="2"/>
          <w:lang w:eastAsia="zh-CN"/>
        </w:rPr>
        <w:t>twoTCI</w:t>
      </w:r>
      <w:proofErr w:type="spellEnd"/>
      <w:r w:rsidRPr="008A5ED8">
        <w:rPr>
          <w:rFonts w:ascii="Times" w:eastAsia="Batang" w:hAnsi="Times"/>
          <w:i/>
          <w:iCs/>
          <w:kern w:val="2"/>
          <w:lang w:eastAsia="zh-CN"/>
        </w:rPr>
        <w:t>-</w:t>
      </w:r>
      <w:proofErr w:type="spellStart"/>
      <w:r w:rsidRPr="008A5ED8">
        <w:rPr>
          <w:rFonts w:ascii="Times" w:eastAsia="Batang" w:hAnsi="Times"/>
          <w:i/>
          <w:iCs/>
          <w:kern w:val="2"/>
          <w:lang w:eastAsia="zh-CN"/>
        </w:rPr>
        <w:t>StatePDSCH</w:t>
      </w:r>
      <w:proofErr w:type="spellEnd"/>
      <w:r w:rsidRPr="008A5ED8">
        <w:rPr>
          <w:rFonts w:ascii="Times" w:eastAsia="Batang" w:hAnsi="Times"/>
          <w:i/>
          <w:iCs/>
          <w:kern w:val="2"/>
          <w:lang w:eastAsia="zh-CN"/>
        </w:rPr>
        <w:t>-CJT-</w:t>
      </w:r>
      <w:proofErr w:type="spellStart"/>
      <w:r w:rsidRPr="008A5ED8">
        <w:rPr>
          <w:rFonts w:ascii="Times" w:eastAsia="Batang" w:hAnsi="Times"/>
          <w:i/>
          <w:iCs/>
          <w:kern w:val="2"/>
          <w:lang w:eastAsia="zh-CN"/>
        </w:rPr>
        <w:t>TxScheme</w:t>
      </w:r>
      <w:proofErr w:type="spellEnd"/>
      <w:r w:rsidRPr="008A5ED8">
        <w:rPr>
          <w:kern w:val="2"/>
          <w:lang w:eastAsia="zh-CN"/>
        </w:rPr>
        <w:t>:</w:t>
      </w:r>
    </w:p>
    <w:p w14:paraId="08C1FAC4" w14:textId="77777777" w:rsidR="00FF5BD1" w:rsidRPr="00857C5D" w:rsidRDefault="00FF5BD1" w:rsidP="00FF5BD1">
      <w:pPr>
        <w:pStyle w:val="B1"/>
        <w:rPr>
          <w:lang w:eastAsia="zh-CN"/>
        </w:rPr>
      </w:pPr>
      <w:r w:rsidRPr="00857C5D">
        <w:t>-</w:t>
      </w:r>
      <w:r w:rsidRPr="00857C5D">
        <w:tab/>
      </w:r>
      <w:r w:rsidRPr="00857C5D">
        <w:rPr>
          <w:lang w:eastAsia="zh-CN"/>
        </w:rPr>
        <w:t xml:space="preserve">if the UE is configured with </w:t>
      </w:r>
      <w:proofErr w:type="spellStart"/>
      <w:r w:rsidRPr="0079400A">
        <w:rPr>
          <w:i/>
          <w:iCs/>
        </w:rPr>
        <w:t>cjtSchemeA</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w:t>
      </w:r>
      <w:r>
        <w:rPr>
          <w:lang w:eastAsia="zh-CN"/>
        </w:rPr>
        <w:t>joint TCI states</w:t>
      </w:r>
      <w:r w:rsidRPr="00857C5D">
        <w:rPr>
          <w:lang w:eastAsia="zh-CN"/>
        </w:rPr>
        <w:t xml:space="preserve"> with respect to QCL-</w:t>
      </w:r>
      <w:proofErr w:type="spellStart"/>
      <w:r w:rsidRPr="00857C5D">
        <w:rPr>
          <w:lang w:eastAsia="zh-CN"/>
        </w:rPr>
        <w:t>TypeA</w:t>
      </w:r>
      <w:proofErr w:type="spellEnd"/>
      <w:r w:rsidRPr="00857C5D">
        <w:rPr>
          <w:lang w:eastAsia="zh-CN"/>
        </w:rPr>
        <w:t xml:space="preserve">. </w:t>
      </w:r>
    </w:p>
    <w:p w14:paraId="14BDE8CE" w14:textId="77777777" w:rsidR="00FF5BD1" w:rsidRPr="00857C5D" w:rsidRDefault="00FF5BD1" w:rsidP="00FF5BD1">
      <w:pPr>
        <w:pStyle w:val="B1"/>
        <w:rPr>
          <w:lang w:eastAsia="zh-CN"/>
        </w:rPr>
      </w:pPr>
      <w:r w:rsidRPr="00857C5D">
        <w:t>-</w:t>
      </w:r>
      <w:r w:rsidRPr="00857C5D">
        <w:tab/>
      </w:r>
      <w:r w:rsidRPr="00857C5D">
        <w:rPr>
          <w:lang w:eastAsia="zh-CN"/>
        </w:rPr>
        <w:t xml:space="preserve">if the UE is configured with </w:t>
      </w:r>
      <w:proofErr w:type="spellStart"/>
      <w:r w:rsidRPr="00512131">
        <w:rPr>
          <w:i/>
          <w:iCs/>
        </w:rPr>
        <w:t>cjtScheme</w:t>
      </w:r>
      <w:r>
        <w:rPr>
          <w:i/>
          <w:iCs/>
        </w:rPr>
        <w:t>B</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w:t>
      </w:r>
      <w:r>
        <w:rPr>
          <w:lang w:eastAsia="zh-CN"/>
        </w:rPr>
        <w:t>joint TCI states</w:t>
      </w:r>
      <w:r w:rsidRPr="00857C5D">
        <w:rPr>
          <w:lang w:eastAsia="zh-CN"/>
        </w:rPr>
        <w:t xml:space="preserve"> with respect to QCL-</w:t>
      </w:r>
      <w:proofErr w:type="spellStart"/>
      <w:r w:rsidRPr="00857C5D">
        <w:rPr>
          <w:lang w:eastAsia="zh-CN"/>
        </w:rPr>
        <w:t>TypeA</w:t>
      </w:r>
      <w:proofErr w:type="spellEnd"/>
      <w:r w:rsidRPr="00857C5D">
        <w:rPr>
          <w:lang w:eastAsia="zh-CN"/>
        </w:rPr>
        <w:t xml:space="preserve"> except for QCL parameters {Doppler shift, Doppler spread} of the second indicated joint TCI state.</w:t>
      </w:r>
    </w:p>
    <w:p w14:paraId="5498D1C5" w14:textId="77777777" w:rsidR="00FF5BD1" w:rsidRPr="004B5863" w:rsidRDefault="00FF5BD1" w:rsidP="00FF5BD1">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05B44F7B" w14:textId="77777777" w:rsidR="00FF5BD1" w:rsidRDefault="00FF5BD1" w:rsidP="00FF5BD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7159DE26" w14:textId="77777777" w:rsidR="00FF5BD1" w:rsidRDefault="00FF5BD1" w:rsidP="00FF5BD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1FAC480D" w14:textId="77777777" w:rsidR="00FF5BD1" w:rsidRDefault="00FF5BD1" w:rsidP="00FF5BD1">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37"/>
    </w:p>
    <w:p w14:paraId="2F54D219" w14:textId="77777777" w:rsidR="00FF5BD1" w:rsidRPr="004B5863" w:rsidRDefault="00FF5BD1" w:rsidP="00FF5BD1">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640CC579" w14:textId="77777777" w:rsidR="00FF5BD1" w:rsidRDefault="00FF5BD1" w:rsidP="00FF5BD1">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59009C3B" w14:textId="77777777" w:rsidR="00FF5BD1" w:rsidRPr="00673C08" w:rsidRDefault="00FF5BD1" w:rsidP="00FF5BD1">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07766525" w14:textId="77777777" w:rsidR="00FF5BD1" w:rsidRPr="004B5863" w:rsidRDefault="00FF5BD1" w:rsidP="00FF5BD1">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6412EA85" w14:textId="77777777" w:rsidR="00FF5BD1" w:rsidRDefault="00FF5BD1" w:rsidP="00FF5BD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44BBE55B" w14:textId="77777777" w:rsidR="00FF5BD1" w:rsidRPr="00283B05" w:rsidRDefault="00FF5BD1" w:rsidP="00FF5BD1">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775AA341" w14:textId="77777777" w:rsidR="00FF5BD1" w:rsidRPr="0079400A" w:rsidRDefault="00FF5BD1" w:rsidP="00FF5BD1">
      <w:r w:rsidRPr="003E6333">
        <w:t xml:space="preserve">When a UE is configured with </w:t>
      </w:r>
      <w:proofErr w:type="spellStart"/>
      <w:r>
        <w:rPr>
          <w:i/>
          <w:iCs/>
        </w:rPr>
        <w:t>sfnSchemePDSCH</w:t>
      </w:r>
      <w:proofErr w:type="spellEnd"/>
      <w:r w:rsidRPr="003E6333">
        <w:t xml:space="preserve"> set to '</w:t>
      </w:r>
      <w:proofErr w:type="spellStart"/>
      <w:r w:rsidRPr="003E6333">
        <w:t>sfnSchemeA</w:t>
      </w:r>
      <w:proofErr w:type="spellEnd"/>
      <w:r w:rsidRPr="003E6333">
        <w:t xml:space="preserve">', and the UE </w:t>
      </w:r>
      <w:r w:rsidRPr="00F378D6">
        <w:rPr>
          <w:color w:val="000000" w:themeColor="text1"/>
        </w:rPr>
        <w:t xml:space="preserve">not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Pr>
          <w:i/>
          <w:iCs/>
        </w:rPr>
        <w:t>sfnSchemePDSCH</w:t>
      </w:r>
      <w:proofErr w:type="spellEnd"/>
      <w:r w:rsidRPr="003E6333">
        <w:t xml:space="preserve"> set to '</w:t>
      </w:r>
      <w:proofErr w:type="spellStart"/>
      <w:r w:rsidRPr="003E6333">
        <w:t>sfnSchemeB</w:t>
      </w:r>
      <w:proofErr w:type="spellEnd"/>
      <w:r w:rsidRPr="003E6333">
        <w:t xml:space="preserve">', and the UE </w:t>
      </w:r>
      <w:r w:rsidRPr="00F378D6">
        <w:rPr>
          <w:color w:val="000000" w:themeColor="text1"/>
        </w:rPr>
        <w:t xml:space="preserve">not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6B35F497" w14:textId="77777777" w:rsidR="00FF5BD1" w:rsidRPr="0079400A" w:rsidRDefault="00FF5BD1" w:rsidP="00FF5BD1">
      <w:r w:rsidRPr="0079400A">
        <w:t xml:space="preserve">When a UE is configured 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w:t>
      </w:r>
      <w:proofErr w:type="spellStart"/>
      <w:r w:rsidRPr="0079400A">
        <w:t>coresetPoolIndex</w:t>
      </w:r>
      <w:proofErr w:type="spellEnd"/>
      <w:r w:rsidRPr="0079400A">
        <w:t xml:space="preserve"> in </w:t>
      </w:r>
      <w:proofErr w:type="spellStart"/>
      <w:r w:rsidRPr="0079400A">
        <w:rPr>
          <w:i/>
          <w:iCs/>
        </w:rPr>
        <w:t>ControlResourceSet</w:t>
      </w:r>
      <w:proofErr w:type="spellEnd"/>
      <w:r w:rsidRPr="0079400A">
        <w:t xml:space="preserve">, an indicated TCI state is specific to a </w:t>
      </w:r>
      <w:proofErr w:type="spellStart"/>
      <w:r w:rsidRPr="0079400A">
        <w:t>coresetPoolIndex</w:t>
      </w:r>
      <w:proofErr w:type="spellEnd"/>
      <w:r w:rsidRPr="0079400A">
        <w:t xml:space="preserve"> value, when it is indicated by the DCI field 'Transmission Configuration Indication' in DCI format 1_1/1_2 associated with the </w:t>
      </w:r>
      <w:proofErr w:type="spellStart"/>
      <w:r w:rsidRPr="0079400A">
        <w:t>coresetPoolIndex</w:t>
      </w:r>
      <w:proofErr w:type="spellEnd"/>
      <w:r w:rsidRPr="0079400A">
        <w:t xml:space="preserve"> value.</w:t>
      </w:r>
    </w:p>
    <w:p w14:paraId="0FF527FD" w14:textId="77777777" w:rsidR="00FF5BD1" w:rsidRDefault="00FF5BD1" w:rsidP="00FF5BD1">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r w:rsidRPr="0079400A">
        <w:rPr>
          <w:lang w:eastAsia="zh-CN"/>
        </w:rPr>
        <w:t xml:space="preserve"> if</w:t>
      </w:r>
      <w:r w:rsidRPr="0079400A">
        <w:t xml:space="preserve"> the UE does not report its capability of </w:t>
      </w:r>
      <w:proofErr w:type="spellStart"/>
      <w:r>
        <w:rPr>
          <w:i/>
        </w:rPr>
        <w:t>defaultQCL-TwoTCI</w:t>
      </w:r>
      <w:proofErr w:type="spellEnd"/>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proofErr w:type="spellStart"/>
      <w:r w:rsidRPr="0079400A">
        <w:rPr>
          <w:i/>
        </w:rPr>
        <w:lastRenderedPageBreak/>
        <w:t>timeDurationForQCL</w:t>
      </w:r>
      <w:proofErr w:type="spellEnd"/>
      <w:r w:rsidRPr="0079400A">
        <w:t xml:space="preserve"> in frequency range 2, the UE shall apply the first indicated TCI-State to the scheduled or activated PDSCH reception.</w:t>
      </w:r>
    </w:p>
    <w:p w14:paraId="4B0BD460" w14:textId="77777777" w:rsidR="00FF5BD1" w:rsidRDefault="00FF5BD1" w:rsidP="00FF5BD1">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t xml:space="preserve">, </w:t>
      </w:r>
      <w:r w:rsidRPr="0079400A">
        <w:t xml:space="preserve">is configured by higher layer parameter </w:t>
      </w:r>
      <w:r w:rsidRPr="0079400A">
        <w:rPr>
          <w:i/>
          <w:iCs/>
        </w:rPr>
        <w:t>PDCCH-Config</w:t>
      </w:r>
      <w:r w:rsidRPr="0079400A">
        <w:t xml:space="preserve"> that contains two different values of </w:t>
      </w:r>
      <w:proofErr w:type="spellStart"/>
      <w:r w:rsidRPr="00E02069">
        <w:rPr>
          <w:i/>
          <w:iCs/>
        </w:rPr>
        <w:t>coresetPoolIndex</w:t>
      </w:r>
      <w:proofErr w:type="spellEnd"/>
      <w:r w:rsidRPr="0079400A">
        <w:t xml:space="preserve"> in </w:t>
      </w:r>
      <w:proofErr w:type="spellStart"/>
      <w:r w:rsidRPr="0079400A">
        <w:rPr>
          <w:i/>
          <w:iCs/>
        </w:rPr>
        <w:t>ControlResourceSet</w:t>
      </w:r>
      <w:proofErr w:type="spellEnd"/>
      <w:r w:rsidRPr="0079400A">
        <w:t>,</w:t>
      </w:r>
      <w:r w:rsidRPr="0079400A">
        <w:rPr>
          <w:lang w:eastAsia="zh-CN"/>
        </w:rPr>
        <w:t xml:space="preserve"> if</w:t>
      </w:r>
      <w:r w:rsidRPr="0079400A">
        <w:t xml:space="preserve"> the UE does not report its capability of </w:t>
      </w:r>
      <w:proofErr w:type="spellStart"/>
      <w:r>
        <w:rPr>
          <w:i/>
        </w:rPr>
        <w:t>defaultQCL-PerCORESETPoolIndex</w:t>
      </w:r>
      <w:proofErr w:type="spellEnd"/>
      <w:r>
        <w:t xml:space="preserve"> </w:t>
      </w:r>
      <w:r w:rsidRPr="0079400A">
        <w:t>in frequency range 2</w:t>
      </w:r>
    </w:p>
    <w:p w14:paraId="1FDF3AF2" w14:textId="77777777" w:rsidR="00FF5BD1" w:rsidRDefault="00FF5BD1" w:rsidP="00FF5BD1">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proofErr w:type="spellStart"/>
      <w:r w:rsidRPr="00E02069">
        <w:rPr>
          <w:i/>
          <w:iCs/>
        </w:rPr>
        <w:t>coresetPoolIndex</w:t>
      </w:r>
      <w:proofErr w:type="spellEnd"/>
      <w:r w:rsidRPr="0079400A">
        <w:t xml:space="preserve"> </w:t>
      </w:r>
      <w:r>
        <w:t xml:space="preserve">value 0 </w:t>
      </w:r>
      <w:r w:rsidRPr="0079400A">
        <w:t xml:space="preserve">and the scheduled or activated PDSCH reception is less than </w:t>
      </w:r>
      <w:proofErr w:type="spellStart"/>
      <w:r w:rsidRPr="0079400A">
        <w:rPr>
          <w:i/>
        </w:rPr>
        <w:t>timeDurationForQCL</w:t>
      </w:r>
      <w:proofErr w:type="spellEnd"/>
      <w:r w:rsidRPr="0079400A">
        <w:t xml:space="preserve"> in frequency range 2, the </w:t>
      </w:r>
      <w:r w:rsidRPr="00FC3801">
        <w:t xml:space="preserve">UE shall apply the indicated joint/DL TCI state specific to </w:t>
      </w:r>
      <w:proofErr w:type="spellStart"/>
      <w:r w:rsidRPr="00FC3801">
        <w:rPr>
          <w:i/>
          <w:iCs/>
        </w:rPr>
        <w:t>coresetPoolIndex</w:t>
      </w:r>
      <w:proofErr w:type="spellEnd"/>
      <w:r w:rsidRPr="00FC3801">
        <w:t xml:space="preserve"> value 0</w:t>
      </w:r>
      <w:r>
        <w:t xml:space="preserve"> </w:t>
      </w:r>
      <w:r w:rsidRPr="0079400A">
        <w:t>to the scheduled or activated PDSCH reception.</w:t>
      </w:r>
    </w:p>
    <w:p w14:paraId="51E5281C" w14:textId="77777777" w:rsidR="00FF5BD1" w:rsidRDefault="00FF5BD1" w:rsidP="00FF5BD1">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proofErr w:type="spellStart"/>
      <w:r w:rsidRPr="001C1356">
        <w:rPr>
          <w:rFonts w:eastAsia="Malgun Gothic"/>
          <w:i/>
          <w:iCs/>
        </w:rPr>
        <w:t>coresetPoolIndex</w:t>
      </w:r>
      <w:proofErr w:type="spellEnd"/>
      <w:r w:rsidRPr="00E02069">
        <w:rPr>
          <w:rFonts w:eastAsia="Malgun Gothic"/>
        </w:rPr>
        <w:t xml:space="preserve"> value 1 and scheduled or activated PDSCH reception is less than </w:t>
      </w:r>
      <w:proofErr w:type="spellStart"/>
      <w:r w:rsidRPr="00AC608A">
        <w:rPr>
          <w:rFonts w:eastAsia="Malgun Gothic"/>
          <w:i/>
          <w:iCs/>
        </w:rPr>
        <w:t>timeDurationForQCL</w:t>
      </w:r>
      <w:proofErr w:type="spellEnd"/>
      <w:r w:rsidRPr="00E02069">
        <w:rPr>
          <w:rFonts w:eastAsia="Malgun Gothic"/>
        </w:rPr>
        <w:t xml:space="preserve"> in frequency range 2.</w:t>
      </w:r>
    </w:p>
    <w:p w14:paraId="5F409DFA" w14:textId="77777777" w:rsidR="00FF5BD1" w:rsidRPr="0079400A" w:rsidRDefault="00FF5BD1" w:rsidP="00FF5BD1">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4CF95790" w14:textId="77777777" w:rsidR="00FF5BD1" w:rsidRPr="008A5ED8" w:rsidRDefault="00FF5BD1" w:rsidP="00FF5BD1">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proofErr w:type="spellStart"/>
      <w:r w:rsidRPr="008A5ED8">
        <w:rPr>
          <w:i/>
          <w:iCs/>
        </w:rPr>
        <w:t>defaultQCL-TwoTCI</w:t>
      </w:r>
      <w:proofErr w:type="spellEnd"/>
      <w:r w:rsidRPr="008A5ED8">
        <w:t xml:space="preserve"> in frequency range 2</w:t>
      </w:r>
      <w:r w:rsidRPr="008A5ED8">
        <w:rPr>
          <w:rFonts w:hint="eastAsia"/>
        </w:rPr>
        <w:t>,</w:t>
      </w:r>
      <w:r w:rsidRPr="008A5ED8">
        <w:t xml:space="preserve"> or</w:t>
      </w:r>
    </w:p>
    <w:p w14:paraId="14A0FDB1" w14:textId="77777777" w:rsidR="00FF5BD1" w:rsidRPr="008A5ED8" w:rsidRDefault="00FF5BD1" w:rsidP="00FF5BD1">
      <w:pPr>
        <w:pStyle w:val="B1"/>
      </w:pPr>
      <w:r w:rsidRPr="008A5ED8">
        <w:t>-</w:t>
      </w:r>
      <w:r w:rsidRPr="008A5ED8">
        <w:tab/>
        <w:t xml:space="preserve">If the UE does not report its capability of </w:t>
      </w:r>
      <w:proofErr w:type="spellStart"/>
      <w:r w:rsidRPr="008A5ED8">
        <w:rPr>
          <w:i/>
          <w:iCs/>
        </w:rPr>
        <w:t>defaultQCL-TwoTCI</w:t>
      </w:r>
      <w:proofErr w:type="spellEnd"/>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proofErr w:type="spellStart"/>
      <w:r w:rsidRPr="008A5ED8">
        <w:rPr>
          <w:i/>
        </w:rPr>
        <w:t>timeDurationForQCL</w:t>
      </w:r>
      <w:proofErr w:type="spellEnd"/>
    </w:p>
    <w:p w14:paraId="7F3122A0" w14:textId="77777777" w:rsidR="00FF5BD1" w:rsidRPr="008A5ED8" w:rsidRDefault="00FF5BD1" w:rsidP="00FF5BD1">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proofErr w:type="spellStart"/>
      <w:r w:rsidRPr="008A5ED8">
        <w:rPr>
          <w:i/>
          <w:lang w:val="en-US"/>
        </w:rPr>
        <w:t>cjt</w:t>
      </w:r>
      <w:proofErr w:type="spellEnd"/>
      <w:r w:rsidRPr="008A5ED8">
        <w:rPr>
          <w:i/>
          <w:lang w:val="en-US"/>
        </w:rPr>
        <w:t>-Scheme-PDSCH</w:t>
      </w:r>
      <w:r w:rsidRPr="008A5ED8">
        <w:t xml:space="preserve"> and the UE reports </w:t>
      </w:r>
      <w:proofErr w:type="spellStart"/>
      <w:r w:rsidRPr="008A5ED8">
        <w:rPr>
          <w:rFonts w:cs="Times"/>
          <w:i/>
          <w:iCs/>
          <w:lang w:val="en-US"/>
        </w:rPr>
        <w:t>twoTCI</w:t>
      </w:r>
      <w:proofErr w:type="spellEnd"/>
      <w:r w:rsidRPr="008A5ED8">
        <w:rPr>
          <w:rFonts w:cs="Times"/>
          <w:i/>
          <w:iCs/>
          <w:lang w:val="en-US"/>
        </w:rPr>
        <w:t>-</w:t>
      </w:r>
      <w:proofErr w:type="spellStart"/>
      <w:r w:rsidRPr="008A5ED8">
        <w:rPr>
          <w:rFonts w:cs="Times"/>
          <w:i/>
          <w:iCs/>
          <w:lang w:val="en-US"/>
        </w:rPr>
        <w:t>StatePDSCH</w:t>
      </w:r>
      <w:proofErr w:type="spellEnd"/>
      <w:r w:rsidRPr="008A5ED8">
        <w:rPr>
          <w:rFonts w:cs="Times"/>
          <w:i/>
          <w:iCs/>
          <w:lang w:val="en-US"/>
        </w:rPr>
        <w:t>-CJT-</w:t>
      </w:r>
      <w:proofErr w:type="spellStart"/>
      <w:r w:rsidRPr="008A5ED8">
        <w:rPr>
          <w:rFonts w:cs="Times"/>
          <w:i/>
          <w:iCs/>
          <w:lang w:val="en-US"/>
        </w:rPr>
        <w:t>TxScheme</w:t>
      </w:r>
      <w:proofErr w:type="spellEnd"/>
      <w:r w:rsidRPr="008A5ED8">
        <w:rPr>
          <w:rFonts w:cs="Times"/>
        </w:rPr>
        <w:t xml:space="preserve"> </w:t>
      </w:r>
      <w:r w:rsidRPr="008A5ED8">
        <w:t xml:space="preserve">or the UE is configured with </w:t>
      </w:r>
      <w:proofErr w:type="spellStart"/>
      <w:r w:rsidRPr="008A5ED8">
        <w:rPr>
          <w:i/>
        </w:rPr>
        <w:t>sfnSchemePdsch</w:t>
      </w:r>
      <w:proofErr w:type="spellEnd"/>
      <w:r w:rsidRPr="008A5ED8">
        <w:t xml:space="preserve">. In that case, the UE shall apply both indicated TCI-states to PDSCH reception scheduled or activated by DCI format 1_0 on a search space other than Type0/0A/2 CSS on CORESET#0. </w:t>
      </w:r>
    </w:p>
    <w:p w14:paraId="1B0A3E3A" w14:textId="77777777" w:rsidR="00FF5BD1" w:rsidRPr="008A5ED8" w:rsidRDefault="00FF5BD1" w:rsidP="00FF5BD1">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7301F256" w14:textId="77777777" w:rsidR="00FF5BD1" w:rsidRPr="0079400A" w:rsidRDefault="00FF5BD1" w:rsidP="00FF5BD1">
      <w:pPr>
        <w:pStyle w:val="B2"/>
      </w:pPr>
      <w:r w:rsidRPr="0079400A">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2CBAC115" w14:textId="77777777" w:rsidR="00FF5BD1" w:rsidRPr="0079400A" w:rsidRDefault="00FF5BD1" w:rsidP="00FF5BD1">
      <w:pPr>
        <w:pStyle w:val="B3"/>
      </w:pPr>
      <w:r w:rsidRPr="0079400A">
        <w:t>-</w:t>
      </w:r>
      <w:r w:rsidRPr="0079400A">
        <w:tab/>
        <w:t xml:space="preserve">If the DCI format 1_1/1_2 indicates codepoint "00" for the </w:t>
      </w:r>
      <w:r>
        <w:t>DCI field 'TCI selection'</w:t>
      </w:r>
      <w:r w:rsidRPr="0079400A">
        <w:t>, the UE shall apply the first one of two indicated joint/DL TCI states to all PDSCH DM-RS port(s) of corresponding PDSCH transmission occasion(s) scheduled or activated by the DCI format 1_1/1_2.</w:t>
      </w:r>
    </w:p>
    <w:p w14:paraId="138E1594" w14:textId="77777777" w:rsidR="00FF5BD1" w:rsidRPr="0079400A" w:rsidRDefault="00FF5BD1" w:rsidP="00FF5BD1">
      <w:pPr>
        <w:pStyle w:val="B3"/>
      </w:pPr>
      <w:r w:rsidRPr="0079400A">
        <w:t>-</w:t>
      </w:r>
      <w:r w:rsidRPr="0079400A">
        <w:tab/>
        <w:t xml:space="preserve">If the DCI format 1_1/1_2 indicates codepoint "01" for the </w:t>
      </w:r>
      <w:r>
        <w:t>DCI field 'TCI selection'</w:t>
      </w:r>
      <w:r w:rsidRPr="0079400A">
        <w:t>, the UE shall apply the second one of two indicated joint/DL TCI states to all PDSCH DM-RS port(s) of corresponding PDSCH transmission occasion(s) scheduled or activated by the DCI format 1_1/1_2.</w:t>
      </w:r>
    </w:p>
    <w:p w14:paraId="4CDE852A" w14:textId="77777777" w:rsidR="00FF5BD1" w:rsidRPr="0079400A" w:rsidRDefault="00FF5BD1" w:rsidP="00FF5BD1">
      <w:pPr>
        <w:pStyle w:val="B3"/>
      </w:pPr>
      <w:r w:rsidRPr="0079400A">
        <w:t>-</w:t>
      </w:r>
      <w:r w:rsidRPr="0079400A">
        <w:tab/>
        <w:t xml:space="preserve">If the DCI format 1_1/1_2 indicates codepoint "10" for the </w:t>
      </w:r>
      <w:r>
        <w:t>DCI field 'TCI selection'</w:t>
      </w:r>
      <w:r w:rsidRPr="0079400A">
        <w:t>, the UE shall apply both indicated joint/DL TCI states to the PDSCH reception scheduled or activated by the DCI format 1_1/1_2.</w:t>
      </w:r>
    </w:p>
    <w:p w14:paraId="0FA77128" w14:textId="77777777" w:rsidR="00FF5BD1" w:rsidRDefault="00FF5BD1" w:rsidP="00FF5BD1">
      <w:pPr>
        <w:pStyle w:val="B2"/>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r>
        <w:t>.</w:t>
      </w:r>
    </w:p>
    <w:p w14:paraId="25ACB74B" w14:textId="77777777" w:rsidR="00FF5BD1" w:rsidRDefault="00FF5BD1" w:rsidP="00FF5BD1">
      <w:bookmarkStart w:id="40" w:name="OLE_LINK11"/>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is having two indicated TCI-states, when the offset between the reception of the scheduling/activation DCI format 1_0/1_1/1_2 and the scheduled or activated PDSCH reception is less than </w:t>
      </w:r>
      <w:proofErr w:type="spellStart"/>
      <w:r>
        <w:rPr>
          <w:i/>
        </w:rPr>
        <w:t>timeDurationForQCL</w:t>
      </w:r>
      <w:proofErr w:type="spellEnd"/>
      <w:r>
        <w:t xml:space="preserve"> in frequency range 2, and if the PDSCH and a PDCCH overlaps in at least one symbol</w:t>
      </w:r>
    </w:p>
    <w:p w14:paraId="6E006EB7" w14:textId="77777777" w:rsidR="00FF5BD1" w:rsidRDefault="00FF5BD1" w:rsidP="00FF5BD1">
      <w:pPr>
        <w:pStyle w:val="B1"/>
      </w:pPr>
      <w:r>
        <w:lastRenderedPageBreak/>
        <w:t>-</w:t>
      </w:r>
      <w:r>
        <w:tab/>
        <w:t xml:space="preserve">If the UE does not report its capability of </w:t>
      </w:r>
      <w:proofErr w:type="spellStart"/>
      <w:r>
        <w:rPr>
          <w:i/>
          <w:iCs/>
        </w:rPr>
        <w:t>defaultQCL-PerCORESETPoolIndex</w:t>
      </w:r>
      <w:proofErr w:type="spellEnd"/>
      <w:r>
        <w:t xml:space="preserve">, and if the </w:t>
      </w:r>
      <w:r>
        <w:rPr>
          <w:shd w:val="clear" w:color="auto" w:fill="FFFFFF"/>
        </w:rPr>
        <w:t>'QCL-</w:t>
      </w:r>
      <w:proofErr w:type="spellStart"/>
      <w:r>
        <w:rPr>
          <w:shd w:val="clear" w:color="auto" w:fill="FFFFFF"/>
        </w:rPr>
        <w:t>TypeD</w:t>
      </w:r>
      <w:proofErr w:type="spellEnd"/>
      <w:r>
        <w:rPr>
          <w:shd w:val="clear" w:color="auto" w:fill="FFFFFF"/>
        </w:rPr>
        <w:t xml:space="preserve">' of </w:t>
      </w:r>
      <w:r>
        <w:t>the PDSCH DMRS is different from that of PDCCH DMRS, the UE is expected to prioritize the reception of PDCCH.</w:t>
      </w:r>
      <w:bookmarkEnd w:id="40"/>
    </w:p>
    <w:p w14:paraId="21A464B5" w14:textId="77777777" w:rsidR="00FF5BD1" w:rsidRDefault="00FF5BD1" w:rsidP="00FF5BD1">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and is having two indicated TCI-states, when the offset between the reception of the scheduling/activation DCI format 1_0/1_1/1_2 and the scheduled or activated PDSCH reception is less than </w:t>
      </w:r>
      <w:proofErr w:type="spellStart"/>
      <w:r>
        <w:rPr>
          <w:i/>
        </w:rPr>
        <w:t>timeDurationForQCL</w:t>
      </w:r>
      <w:proofErr w:type="spellEnd"/>
      <w:r>
        <w:t xml:space="preserve"> in frequency range 2, and if the PDSCH and a PDCCH overlaps in at least one symbol</w:t>
      </w:r>
    </w:p>
    <w:p w14:paraId="3AB841E8" w14:textId="77777777" w:rsidR="00FF5BD1" w:rsidRPr="00D875EB" w:rsidRDefault="00FF5BD1" w:rsidP="00FF5BD1">
      <w:pPr>
        <w:pStyle w:val="B1"/>
      </w:pPr>
      <w:r>
        <w:t>-</w:t>
      </w:r>
      <w:r>
        <w:tab/>
        <w:t xml:space="preserve">If the UE does not report its capability of </w:t>
      </w:r>
      <w:proofErr w:type="spellStart"/>
      <w:r>
        <w:rPr>
          <w:i/>
          <w:iCs/>
        </w:rPr>
        <w:t>defaultQCL-TwoTCI</w:t>
      </w:r>
      <w:proofErr w:type="spellEnd"/>
      <w:r>
        <w:t xml:space="preserve">, and if the </w:t>
      </w:r>
      <w:r>
        <w:rPr>
          <w:shd w:val="clear" w:color="auto" w:fill="FFFFFF"/>
        </w:rPr>
        <w:t>'QCL-</w:t>
      </w:r>
      <w:proofErr w:type="spellStart"/>
      <w:r>
        <w:rPr>
          <w:shd w:val="clear" w:color="auto" w:fill="FFFFFF"/>
        </w:rPr>
        <w:t>TypeD</w:t>
      </w:r>
      <w:proofErr w:type="spellEnd"/>
      <w:r>
        <w:rPr>
          <w:shd w:val="clear" w:color="auto" w:fill="FFFFFF"/>
        </w:rPr>
        <w:t xml:space="preserve">' of </w:t>
      </w:r>
      <w:r>
        <w:t>the PDSCH DMRS is different from any one of those of PDCCH DMRS, the UE is expected to prioritize the reception of PDCCH.</w:t>
      </w:r>
    </w:p>
    <w:bookmarkEnd w:id="32"/>
    <w:p w14:paraId="71BE5AD8" w14:textId="77777777" w:rsidR="008F49AF" w:rsidRDefault="008F49AF" w:rsidP="008F49AF">
      <w:pPr>
        <w:jc w:val="center"/>
      </w:pPr>
      <w:r>
        <w:t>&lt;omitted text&gt;</w:t>
      </w:r>
    </w:p>
    <w:p w14:paraId="02CB2B94" w14:textId="77777777" w:rsidR="00FF5BD1" w:rsidRPr="0048482F" w:rsidRDefault="00FF5BD1" w:rsidP="00FF5BD1">
      <w:pPr>
        <w:pStyle w:val="Heading5"/>
        <w:rPr>
          <w:color w:val="000000"/>
          <w:lang w:val="en-US"/>
        </w:rPr>
      </w:pPr>
      <w:bookmarkStart w:id="41" w:name="_Toc11352117"/>
      <w:bookmarkStart w:id="42" w:name="_Toc20318007"/>
      <w:bookmarkStart w:id="43" w:name="_Toc27299905"/>
      <w:bookmarkStart w:id="44" w:name="_Toc29673173"/>
      <w:bookmarkStart w:id="45" w:name="_Toc29673314"/>
      <w:bookmarkStart w:id="46" w:name="_Toc29674307"/>
      <w:bookmarkStart w:id="47" w:name="_Toc36645537"/>
      <w:bookmarkStart w:id="48" w:name="_Toc45810582"/>
      <w:bookmarkStart w:id="49" w:name="_Toc176466633"/>
      <w:r w:rsidRPr="0048482F">
        <w:rPr>
          <w:color w:val="000000"/>
          <w:lang w:val="en-US"/>
        </w:rPr>
        <w:t>5.2.1.5.1</w:t>
      </w:r>
      <w:r w:rsidRPr="0048482F">
        <w:rPr>
          <w:color w:val="000000"/>
          <w:lang w:val="en-US"/>
        </w:rPr>
        <w:tab/>
        <w:t xml:space="preserve">Aperiodic CSI </w:t>
      </w:r>
      <w:r>
        <w:rPr>
          <w:color w:val="000000"/>
          <w:lang w:val="en-US"/>
        </w:rPr>
        <w:t>Reporting/Aperiodic CSI-RS</w:t>
      </w:r>
      <w:bookmarkEnd w:id="41"/>
      <w:bookmarkEnd w:id="42"/>
      <w:bookmarkEnd w:id="43"/>
      <w:r w:rsidRPr="009D5F8B">
        <w:rPr>
          <w:color w:val="000000"/>
          <w:lang w:val="en-US"/>
        </w:rPr>
        <w:t xml:space="preserve"> </w:t>
      </w:r>
      <w:r>
        <w:rPr>
          <w:color w:val="000000"/>
          <w:lang w:val="en-US"/>
        </w:rPr>
        <w:t>when the triggering PDCCH and the CSI-RS have the same numerology</w:t>
      </w:r>
      <w:bookmarkEnd w:id="44"/>
      <w:bookmarkEnd w:id="45"/>
      <w:bookmarkEnd w:id="46"/>
      <w:bookmarkEnd w:id="47"/>
      <w:bookmarkEnd w:id="48"/>
      <w:bookmarkEnd w:id="49"/>
    </w:p>
    <w:p w14:paraId="47538FC0" w14:textId="77777777" w:rsidR="00FF5BD1" w:rsidRPr="00BB4971" w:rsidRDefault="00FF5BD1" w:rsidP="00FF5BD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50" w:name="_Hlk500778920"/>
      <w:r w:rsidRPr="00957C11">
        <w:rPr>
          <w:i/>
          <w:lang w:val="en-US"/>
        </w:rPr>
        <w:t>CSI-</w:t>
      </w:r>
      <w:proofErr w:type="spellStart"/>
      <w:r w:rsidRPr="00957C11">
        <w:rPr>
          <w:i/>
          <w:lang w:val="en-US"/>
        </w:rPr>
        <w:t>AperiodicTriggerStateList</w:t>
      </w:r>
      <w:bookmarkEnd w:id="50"/>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BBEA16D" w14:textId="77777777" w:rsidR="00FF5BD1" w:rsidRDefault="00FF5BD1" w:rsidP="00FF5BD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B43B9ED" w14:textId="77777777" w:rsidR="00FF5BD1" w:rsidRDefault="00FF5BD1" w:rsidP="00FF5BD1">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40407F28" w14:textId="77777777" w:rsidR="00FF5BD1" w:rsidRDefault="00FF5BD1" w:rsidP="00FF5BD1">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055AF501" w14:textId="77777777" w:rsidR="00FF5BD1" w:rsidRPr="0048482F" w:rsidRDefault="00FF5BD1" w:rsidP="00FF5BD1">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D75E82E" w14:textId="77777777" w:rsidR="00FF5BD1" w:rsidRPr="0048482F" w:rsidRDefault="00FF5BD1" w:rsidP="00FF5BD1">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F58E4C1" w14:textId="77777777" w:rsidR="00FF5BD1" w:rsidRPr="0048482F" w:rsidRDefault="00FF5BD1" w:rsidP="00FF5BD1">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B92E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8" o:title=""/>
          </v:shape>
          <o:OLEObject Type="Embed" ProgID="Equation.DSMT4" ShapeID="_x0000_i1025" DrawAspect="Content" ObjectID="_1791371211" r:id="rId19"/>
        </w:object>
      </w:r>
      <w:r w:rsidRPr="0048482F">
        <w:rPr>
          <w:lang w:val="en-US"/>
        </w:rPr>
        <w:t xml:space="preserve">, where </w:t>
      </w:r>
      <w:r w:rsidRPr="0048482F">
        <w:rPr>
          <w:position w:val="-10"/>
          <w:lang w:val="en-US"/>
        </w:rPr>
        <w:object w:dxaOrig="400" w:dyaOrig="300" w14:anchorId="3CFD53C3">
          <v:shape id="_x0000_i1026" type="#_x0000_t75" style="width:21.75pt;height:14.25pt" o:ole="">
            <v:imagedata r:id="rId20" o:title=""/>
          </v:shape>
          <o:OLEObject Type="Embed" ProgID="Equation.DSMT4" ShapeID="_x0000_i1026" DrawAspect="Content" ObjectID="_1791371212" r:id="rId2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5D833C60">
          <v:shape id="_x0000_i1027" type="#_x0000_t75" style="width:36.75pt;height:14.25pt" o:ole="">
            <v:imagedata r:id="rId18" o:title=""/>
          </v:shape>
          <o:OLEObject Type="Embed" ProgID="Equation.DSMT4" ShapeID="_x0000_i1027" DrawAspect="Content" ObjectID="_1791371213" r:id="rId2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51" w:name="_Hlk498207844"/>
      <w:r w:rsidRPr="0048482F">
        <w:rPr>
          <w:position w:val="-10"/>
          <w:lang w:val="en-US"/>
        </w:rPr>
        <w:object w:dxaOrig="400" w:dyaOrig="300" w14:anchorId="0EB0153B">
          <v:shape id="_x0000_i1028" type="#_x0000_t75" style="width:21.75pt;height:14.25pt" o:ole="">
            <v:imagedata r:id="rId20" o:title=""/>
          </v:shape>
          <o:OLEObject Type="Embed" ProgID="Equation.DSMT4" ShapeID="_x0000_i1028" DrawAspect="Content" ObjectID="_1791371214" r:id="rId23"/>
        </w:object>
      </w:r>
      <w:bookmarkEnd w:id="51"/>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42B308F">
          <v:shape id="_x0000_i1029" type="#_x0000_t75" style="width:86.25pt;height:14.25pt" o:ole="">
            <v:imagedata r:id="rId24" o:title=""/>
          </v:shape>
          <o:OLEObject Type="Embed" ProgID="Equation.3" ShapeID="_x0000_i1029" DrawAspect="Content" ObjectID="_1791371215" r:id="rId25"/>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w:t>
      </w:r>
      <w:r w:rsidRPr="00495E30">
        <w:lastRenderedPageBreak/>
        <w:t>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104CBB39" w14:textId="77777777" w:rsidR="00FF5BD1" w:rsidRPr="0048482F" w:rsidRDefault="00FF5BD1" w:rsidP="00FF5BD1">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57F2934C">
          <v:shape id="_x0000_i1030" type="#_x0000_t75" style="width:36.75pt;height:14.25pt" o:ole="">
            <v:imagedata r:id="rId18" o:title=""/>
          </v:shape>
          <o:OLEObject Type="Embed" ProgID="Equation.DSMT4" ShapeID="_x0000_i1030" DrawAspect="Content" ObjectID="_1791371216" r:id="rId2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AB73DF7" w14:textId="77777777" w:rsidR="00FF5BD1" w:rsidRDefault="00FF5BD1" w:rsidP="00FF5BD1">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2D118C8" w14:textId="77777777" w:rsidR="00FF5BD1" w:rsidRDefault="00FF5BD1" w:rsidP="00FF5BD1">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AB06148" w14:textId="77777777" w:rsidR="00FF5BD1" w:rsidRDefault="00FF5BD1" w:rsidP="00FF5BD1">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5B9102F0" w14:textId="77777777" w:rsidR="00FF5BD1" w:rsidRDefault="00FF5BD1" w:rsidP="00FF5BD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652A8DB9" w14:textId="77777777" w:rsidR="00FF5BD1" w:rsidRDefault="00FF5BD1" w:rsidP="00FF5BD1">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2C8BD890" w14:textId="77777777" w:rsidR="00FF5BD1" w:rsidRDefault="00FF5BD1" w:rsidP="00FF5BD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0BFFC470" w14:textId="77777777" w:rsidR="00FF5BD1" w:rsidRPr="00F773F4" w:rsidRDefault="00FF5BD1" w:rsidP="00FF5BD1">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6E1FB209" w14:textId="77777777" w:rsidR="00FF5BD1" w:rsidRDefault="00FF5BD1" w:rsidP="00FF5BD1">
      <w:pPr>
        <w:pStyle w:val="B4"/>
      </w:pPr>
      <w:r>
        <w:rPr>
          <w:lang w:eastAsia="zh-CN"/>
        </w:rPr>
        <w:lastRenderedPageBreak/>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0FDE9B2" w14:textId="77777777" w:rsidR="00FF5BD1" w:rsidRDefault="00FF5BD1" w:rsidP="00FF5BD1">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37FB3731" w14:textId="77777777" w:rsidR="00FF5BD1" w:rsidRDefault="00FF5BD1" w:rsidP="00FF5BD1">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3B81315C" w14:textId="390A7072" w:rsidR="00FF5BD1" w:rsidRPr="00C52DE4" w:rsidRDefault="00FF5BD1" w:rsidP="00FF5BD1">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t>
      </w:r>
      <w:ins w:id="52" w:author="Mihai Enescu - after RAN1#118bis" w:date="2024-10-19T12:29:00Z" w16du:dateUtc="2024-10-19T09:29:00Z">
        <w:r w:rsidR="0042071D">
          <w:t>associated with a monitored search space</w:t>
        </w:r>
        <w:r w:rsidR="0042071D">
          <w:rPr>
            <w:lang w:eastAsia="zh-CN"/>
          </w:rPr>
          <w:t xml:space="preserve"> </w:t>
        </w:r>
      </w:ins>
      <w:r>
        <w:rPr>
          <w:lang w:eastAsia="zh-CN"/>
        </w:rPr>
        <w:t xml:space="preserve">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ins w:id="53" w:author="Mihai Enescu - after RAN1#118bis" w:date="2024-10-19T12:29:00Z" w16du:dateUtc="2024-10-19T09:29:00Z">
        <w:r w:rsidR="0042071D">
          <w:t>associated with a monitored search space</w:t>
        </w:r>
        <w:r w:rsidR="0042071D" w:rsidRPr="00F50562">
          <w:rPr>
            <w:lang w:eastAsia="zh-CN"/>
          </w:rPr>
          <w:t xml:space="preserve"> </w:t>
        </w:r>
      </w:ins>
      <w:r w:rsidRPr="00F50562">
        <w:rPr>
          <w:lang w:eastAsia="zh-CN"/>
        </w:rPr>
        <w:t>with the lowest CORESET ID in the latest slot within the active BWP of the cell in which the CSI-RS is to be received, when receiving the aperiodic CSI-RS</w:t>
      </w:r>
    </w:p>
    <w:p w14:paraId="664F791A" w14:textId="77777777" w:rsidR="00FF5BD1" w:rsidRDefault="00FF5BD1" w:rsidP="00FF5BD1">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11E5BCC1" w14:textId="77777777" w:rsidR="00FF5BD1" w:rsidRDefault="00FF5BD1" w:rsidP="00FF5BD1">
      <w:pPr>
        <w:pStyle w:val="B3"/>
      </w:pPr>
      <w:r>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586F794" w14:textId="77777777" w:rsidR="00FF5BD1" w:rsidRPr="002A025B" w:rsidRDefault="00FF5BD1" w:rsidP="00FF5BD1">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15D4BCD7" w14:textId="77777777" w:rsidR="00FF5BD1" w:rsidRPr="002A025B" w:rsidRDefault="00FF5BD1" w:rsidP="00FF5BD1">
      <w:pPr>
        <w:pStyle w:val="B3"/>
      </w:pPr>
      <w:r w:rsidRPr="002A025B">
        <w:rPr>
          <w:color w:val="000000"/>
        </w:rPr>
        <w:lastRenderedPageBreak/>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1D5D2FF1" w14:textId="77777777" w:rsidR="00FF5BD1" w:rsidRDefault="00FF5BD1" w:rsidP="00FF5BD1">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1B04EDFF" w14:textId="77777777" w:rsidR="00FF5BD1" w:rsidRPr="00F773F4" w:rsidRDefault="00FF5BD1" w:rsidP="00FF5BD1">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272B0104" w14:textId="77777777" w:rsidR="00FF5BD1" w:rsidRDefault="00FF5BD1" w:rsidP="00FF5BD1">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37D2C4D4" w14:textId="77777777" w:rsidR="00FF5BD1" w:rsidRPr="004242C1" w:rsidRDefault="00FF5BD1" w:rsidP="00FF5BD1">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proofErr w:type="spellStart"/>
      <w:r w:rsidRPr="004242C1">
        <w:rPr>
          <w:i/>
          <w:iCs/>
        </w:rPr>
        <w:t>trs</w:t>
      </w:r>
      <w:proofErr w:type="spellEnd"/>
      <w:r w:rsidRPr="004242C1">
        <w:rPr>
          <w:i/>
          <w:iCs/>
        </w:rPr>
        <w:t>-Info</w:t>
      </w:r>
      <w:r w:rsidRPr="004242C1">
        <w:t xml:space="preserve"> </w:t>
      </w:r>
      <w:r w:rsidRPr="004242C1">
        <w:rPr>
          <w:lang w:val="en-US"/>
        </w:rPr>
        <w:t>is quasi co-located with the RS(s) in the indicated TCI state.</w:t>
      </w:r>
    </w:p>
    <w:p w14:paraId="2BD5D2B5" w14:textId="77777777" w:rsidR="00FF5BD1" w:rsidRPr="0048482F" w:rsidRDefault="00FF5BD1" w:rsidP="00FF5BD1">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5012D7D" w14:textId="77777777" w:rsidR="00FF5BD1" w:rsidRPr="0048482F" w:rsidRDefault="00FF5BD1" w:rsidP="00FF5BD1">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593AF60A" w14:textId="77777777" w:rsidR="00FF5BD1" w:rsidRPr="00F46D6D" w:rsidRDefault="00FF5BD1" w:rsidP="00FF5BD1">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1009B10A">
          <v:shape id="_x0000_i1031" type="#_x0000_t75" style="width:15pt;height:15pt" o:ole="">
            <v:imagedata r:id="rId27" o:title=""/>
          </v:shape>
          <o:OLEObject Type="Embed" ProgID="Equation.DSMT4" ShapeID="_x0000_i1031" DrawAspect="Content" ObjectID="_1791371217" r:id="rId28"/>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5ED98BB9">
          <v:shape id="_x0000_i1032" type="#_x0000_t75" style="width:49.5pt;height:15pt" o:ole="">
            <v:imagedata r:id="rId29" o:title=""/>
          </v:shape>
          <o:OLEObject Type="Embed" ProgID="Equation.DSMT4" ShapeID="_x0000_i1032" DrawAspect="Content" ObjectID="_1791371218" r:id="rId30"/>
        </w:object>
      </w:r>
      <w:r w:rsidRPr="00F46D6D">
        <w:rPr>
          <w:color w:val="000000" w:themeColor="text1"/>
          <w:lang w:eastAsia="ja-JP"/>
        </w:rPr>
        <w:t>, otherwise, and</w:t>
      </w:r>
      <w:r w:rsidRPr="00F46D6D">
        <w:rPr>
          <w:lang w:eastAsia="ja-JP"/>
        </w:rPr>
        <w:t xml:space="preserve"> </w:t>
      </w:r>
      <w:r w:rsidRPr="00F46D6D">
        <w:t>where</w:t>
      </w:r>
    </w:p>
    <w:p w14:paraId="45FDD179" w14:textId="77777777" w:rsidR="00FF5BD1" w:rsidRDefault="00FF5BD1" w:rsidP="00FF5BD1">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3559E1C1" w14:textId="77777777" w:rsidR="00FF5BD1" w:rsidRPr="001B2335" w:rsidRDefault="00FF5BD1" w:rsidP="00FF5BD1">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AD20FCC">
          <v:shape id="_x0000_i1033" type="#_x0000_t75" style="width:24pt;height:14.25pt" o:ole="">
            <v:imagedata r:id="rId31" o:title=""/>
          </v:shape>
          <o:OLEObject Type="Embed" ProgID="Equation.DSMT4" ShapeID="_x0000_i1033" DrawAspect="Content" ObjectID="_1791371219" r:id="rId32"/>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47B4EBE9">
          <v:shape id="_x0000_i1034" type="#_x0000_t75" style="width:24pt;height:14.25pt" o:ole="">
            <v:imagedata r:id="rId31" o:title=""/>
          </v:shape>
          <o:OLEObject Type="Embed" ProgID="Equation.DSMT4" ShapeID="_x0000_i1034" DrawAspect="Content" ObjectID="_1791371220" r:id="rId3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43677F0" w14:textId="77777777" w:rsidR="00FF5BD1" w:rsidRDefault="00FF5BD1" w:rsidP="00FF5BD1">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 xml:space="preserve">CSI triggering state </w:t>
      </w:r>
      <w:r>
        <w:lastRenderedPageBreak/>
        <w:t>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48A40F53" w14:textId="77777777" w:rsidR="00FF5BD1" w:rsidRDefault="00FF5BD1" w:rsidP="00FF5BD1">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58ECB486" w14:textId="77777777" w:rsidR="00FF5BD1" w:rsidRDefault="00FF5BD1" w:rsidP="00FF5BD1">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0BD65C90" w14:textId="77777777" w:rsidR="00FF5BD1" w:rsidRDefault="00FF5BD1" w:rsidP="00FF5BD1">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39A9B8A9" w14:textId="77777777" w:rsidR="00FF5BD1" w:rsidRPr="00820AA8" w:rsidRDefault="00FF5BD1" w:rsidP="00FF5BD1">
      <w:r w:rsidRPr="00820AA8">
        <w:t xml:space="preserve">When a UE is configured </w:t>
      </w:r>
      <w:r w:rsidRPr="00820AA8">
        <w:rPr>
          <w:lang w:eastAsia="zh-CN"/>
        </w:rPr>
        <w:t xml:space="preserve">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w:bookmarkStart w:id="54"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54"/>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equal to or greater 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equal to or greater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p>
    <w:p w14:paraId="3F1DF5A6" w14:textId="77777777" w:rsidR="00FF5BD1" w:rsidRPr="00820AA8" w:rsidRDefault="00FF5BD1" w:rsidP="00FF5BD1">
      <w:pPr>
        <w:pStyle w:val="B1"/>
      </w:pPr>
      <w:r w:rsidRPr="00820AA8">
        <w:rPr>
          <w:iCs/>
        </w:rPr>
        <w:t>-</w:t>
      </w:r>
      <w:r w:rsidRPr="00820AA8">
        <w:rPr>
          <w:i/>
        </w:rPr>
        <w:tab/>
      </w:r>
      <w:r w:rsidRPr="00820AA8">
        <w:t xml:space="preserve">If the UE is configured by higher layer parameter PDCCH-Config that contains two different values of </w:t>
      </w:r>
      <w:proofErr w:type="spellStart"/>
      <w:r w:rsidRPr="00820AA8">
        <w:t>CORESETPoolIndex</w:t>
      </w:r>
      <w:proofErr w:type="spellEnd"/>
      <w:r w:rsidRPr="00820AA8">
        <w:t xml:space="preserve"> in different </w:t>
      </w:r>
      <w:proofErr w:type="spellStart"/>
      <w:r w:rsidRPr="00820AA8">
        <w:t>ControlResourceSets</w:t>
      </w:r>
      <w:proofErr w:type="spellEnd"/>
      <w:r w:rsidRPr="00820AA8">
        <w:t xml:space="preserve">, the first and the second indicated TCI-States correspond to the indicated TCI-States specific to </w:t>
      </w:r>
      <w:proofErr w:type="spellStart"/>
      <w:r w:rsidRPr="00820AA8">
        <w:t>coresetPoolIndex</w:t>
      </w:r>
      <w:proofErr w:type="spellEnd"/>
      <w:r w:rsidRPr="00820AA8">
        <w:t xml:space="preserve"> value 0 and value 1, respectively. </w:t>
      </w:r>
    </w:p>
    <w:p w14:paraId="7B65BB5D" w14:textId="77777777" w:rsidR="00FF5BD1" w:rsidRPr="00820AA8" w:rsidRDefault="00FF5BD1" w:rsidP="00FF5BD1">
      <w:r w:rsidRPr="00820AA8">
        <w:t xml:space="preserve">When a UE is configured 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t xml:space="preserve"> and is having two indicated TCI states 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w:t>
      </w:r>
      <w:bookmarkStart w:id="55" w:name="OLE_LINK38"/>
      <w:r w:rsidRPr="00820AA8">
        <w:rPr>
          <w:rFonts w:eastAsia="Batang"/>
        </w:rPr>
        <w:t xml:space="preserve">smaller </w:t>
      </w:r>
      <w:bookmarkEnd w:id="55"/>
      <w:r w:rsidRPr="00820AA8">
        <w:rPr>
          <w:rFonts w:eastAsia="Batang"/>
        </w:rPr>
        <w:t xml:space="preserve">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08D1EBBB" w14:textId="77777777" w:rsidR="00FF5BD1" w:rsidRDefault="00FF5BD1" w:rsidP="00FF5BD1">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784D0BAB" w14:textId="77777777" w:rsidR="00FF5BD1" w:rsidRPr="001E19A8" w:rsidRDefault="00FF5BD1" w:rsidP="00FF5BD1">
      <w:pPr>
        <w:pStyle w:val="B2"/>
      </w:pPr>
      <w:r w:rsidRPr="00436432">
        <w:rPr>
          <w:iCs/>
        </w:rPr>
        <w:t>-</w:t>
      </w:r>
      <w:r w:rsidRPr="00857C5D">
        <w:rPr>
          <w:i/>
        </w:rPr>
        <w:tab/>
      </w:r>
      <w:r w:rsidRPr="001E19A8">
        <w:t xml:space="preserve">if the UE is in frequency range 1, or the UE reports its capability of </w:t>
      </w:r>
      <w:proofErr w:type="spellStart"/>
      <w:r w:rsidRPr="00E56304">
        <w:rPr>
          <w:i/>
          <w:iCs/>
        </w:rPr>
        <w:t>defaultQCL-TwoTCI</w:t>
      </w:r>
      <w:proofErr w:type="spellEnd"/>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3EC59BCD" w14:textId="77777777" w:rsidR="00FF5BD1" w:rsidRPr="003B029E" w:rsidRDefault="00FF5BD1" w:rsidP="00FF5BD1">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3DF6EAE7" w14:textId="77777777" w:rsidR="00FF5BD1" w:rsidRPr="00BB4F81" w:rsidRDefault="00FF5BD1" w:rsidP="00FF5BD1">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w:t>
      </w:r>
      <w:r w:rsidRPr="003B029E">
        <w:lastRenderedPageBreak/>
        <w:t xml:space="preserve">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449E7B2E" w14:textId="77777777" w:rsidR="00FF5BD1" w:rsidRPr="00820AA8" w:rsidRDefault="00FF5BD1" w:rsidP="00FF5BD1">
      <w:r w:rsidRPr="00820AA8">
        <w:t xml:space="preserve">When a UE is configured with </w:t>
      </w:r>
      <w:r w:rsidRPr="00820AA8">
        <w:rPr>
          <w:i/>
          <w:iCs/>
        </w:rPr>
        <w:t>dl-</w:t>
      </w:r>
      <w:proofErr w:type="spellStart"/>
      <w:r w:rsidRPr="00820AA8">
        <w:rPr>
          <w:i/>
          <w:iCs/>
        </w:rPr>
        <w:t>OrJointTCI</w:t>
      </w:r>
      <w:proofErr w:type="spellEnd"/>
      <w:r w:rsidRPr="00820AA8">
        <w:rPr>
          <w:i/>
          <w:iCs/>
        </w:rPr>
        <w:t>-</w:t>
      </w:r>
      <w:proofErr w:type="spellStart"/>
      <w:r w:rsidRPr="00820AA8">
        <w:rPr>
          <w:i/>
          <w:iCs/>
        </w:rPr>
        <w:t>StateList</w:t>
      </w:r>
      <w:proofErr w:type="spellEnd"/>
      <w:r w:rsidRPr="00820AA8">
        <w:t xml:space="preserve">, is configured by higher layer parameter </w:t>
      </w:r>
      <w:r w:rsidRPr="00820AA8">
        <w:rPr>
          <w:i/>
          <w:iCs/>
        </w:rPr>
        <w:t>PDCCH-Config</w:t>
      </w:r>
      <w:r w:rsidRPr="00820AA8">
        <w:t xml:space="preserve"> that contains two different values of </w:t>
      </w:r>
      <w:proofErr w:type="spellStart"/>
      <w:r w:rsidRPr="00820AA8">
        <w:rPr>
          <w:i/>
          <w:iCs/>
        </w:rPr>
        <w:t>coresetPoolIndex</w:t>
      </w:r>
      <w:proofErr w:type="spellEnd"/>
      <w:r w:rsidRPr="00820AA8">
        <w:t xml:space="preserve"> in different </w:t>
      </w:r>
      <w:proofErr w:type="spellStart"/>
      <w:r w:rsidRPr="00820AA8">
        <w:rPr>
          <w:i/>
          <w:iCs/>
        </w:rPr>
        <w:t>ControlResourceSets</w:t>
      </w:r>
      <w:proofErr w:type="spellEnd"/>
      <w:r w:rsidRPr="00820AA8">
        <w:rPr>
          <w:i/>
          <w:iCs/>
        </w:rPr>
        <w:t>,</w:t>
      </w:r>
      <w:r w:rsidRPr="00820AA8">
        <w:t xml:space="preserve"> is having two indicated TCI states </w:t>
      </w:r>
      <w:r w:rsidRPr="00820AA8">
        <w:rPr>
          <w:sz w:val="18"/>
          <w:szCs w:val="18"/>
        </w:rPr>
        <w:t xml:space="preserve">where the first and the second indicated TCI states correspond to the indicated TCI states specific to </w:t>
      </w:r>
      <w:proofErr w:type="spellStart"/>
      <w:r w:rsidRPr="00820AA8">
        <w:rPr>
          <w:i/>
          <w:iCs/>
          <w:sz w:val="18"/>
          <w:szCs w:val="18"/>
        </w:rPr>
        <w:t>coresetPoolIndex</w:t>
      </w:r>
      <w:proofErr w:type="spellEnd"/>
      <w:r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proofErr w:type="spellStart"/>
      <w:r w:rsidRPr="00820AA8">
        <w:rPr>
          <w:rFonts w:eastAsia="Batang"/>
          <w:i/>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not provided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not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xml:space="preserve">, or is smaller than the UE reported threshold </w:t>
      </w:r>
      <w:proofErr w:type="spellStart"/>
      <w:r w:rsidRPr="00820AA8">
        <w:rPr>
          <w:rFonts w:eastAsia="Batang"/>
          <w:i/>
          <w:iCs/>
        </w:rPr>
        <w:t>beamSwitchTiming</w:t>
      </w:r>
      <w:proofErr w:type="spellEnd"/>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w:t>
      </w:r>
      <w:proofErr w:type="spellStart"/>
      <w:r w:rsidRPr="00820AA8">
        <w:rPr>
          <w:rFonts w:eastAsia="Batang"/>
          <w:i/>
          <w:iCs/>
        </w:rPr>
        <w:t>ResourceSet</w:t>
      </w:r>
      <w:proofErr w:type="spellEnd"/>
      <w:r w:rsidRPr="00820AA8">
        <w:rPr>
          <w:rFonts w:eastAsia="Batang"/>
        </w:rPr>
        <w:t xml:space="preserve"> is configured with higher layer parameter </w:t>
      </w:r>
      <w:proofErr w:type="spellStart"/>
      <w:r w:rsidRPr="00820AA8">
        <w:rPr>
          <w:rFonts w:eastAsia="Batang"/>
          <w:i/>
          <w:iCs/>
        </w:rPr>
        <w:t>trs</w:t>
      </w:r>
      <w:proofErr w:type="spellEnd"/>
      <w:r w:rsidRPr="00820AA8">
        <w:rPr>
          <w:rFonts w:eastAsia="Batang"/>
          <w:i/>
          <w:iCs/>
        </w:rPr>
        <w:t>-Info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proofErr w:type="spellStart"/>
      <w:r w:rsidRPr="00820AA8">
        <w:rPr>
          <w:rFonts w:eastAsia="Batang"/>
          <w:i/>
        </w:rPr>
        <w:t>enableBeamSwitchTiming</w:t>
      </w:r>
      <w:proofErr w:type="spellEnd"/>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proofErr w:type="spellStart"/>
      <w:r w:rsidRPr="00820AA8">
        <w:rPr>
          <w:rFonts w:eastAsia="Batang"/>
          <w:i/>
          <w:iCs/>
          <w:lang w:eastAsia="zh-CN"/>
        </w:rPr>
        <w:t>trs</w:t>
      </w:r>
      <w:proofErr w:type="spellEnd"/>
      <w:r w:rsidRPr="00820AA8">
        <w:rPr>
          <w:rFonts w:eastAsia="Batang"/>
          <w:i/>
          <w:iCs/>
          <w:lang w:eastAsia="zh-CN"/>
        </w:rPr>
        <w:t>-Info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proofErr w:type="spellStart"/>
      <w:r w:rsidRPr="00820AA8">
        <w:rPr>
          <w:rFonts w:eastAsia="Batang"/>
          <w:i/>
          <w:iCs/>
          <w:lang w:eastAsia="zh-CN"/>
        </w:rPr>
        <w:t>enableBeamSwitchTiming</w:t>
      </w:r>
      <w:proofErr w:type="spellEnd"/>
      <w:r w:rsidRPr="00820AA8">
        <w:rPr>
          <w:rFonts w:eastAsia="Batang"/>
          <w:i/>
          <w:iCs/>
          <w:lang w:eastAsia="zh-CN"/>
        </w:rPr>
        <w:t xml:space="preserve"> </w:t>
      </w:r>
      <w:r w:rsidRPr="00820AA8">
        <w:rPr>
          <w:rFonts w:eastAsia="Batang"/>
          <w:lang w:eastAsia="zh-CN"/>
        </w:rPr>
        <w:t xml:space="preserve">is provided and the </w:t>
      </w:r>
      <w:r w:rsidRPr="00820AA8">
        <w:rPr>
          <w:rFonts w:eastAsia="Batang"/>
          <w:i/>
          <w:iCs/>
          <w:lang w:eastAsia="zh-CN"/>
        </w:rPr>
        <w:t>NZP-CSI-RS-</w:t>
      </w:r>
      <w:proofErr w:type="spellStart"/>
      <w:r w:rsidRPr="00820AA8">
        <w:rPr>
          <w:rFonts w:eastAsia="Batang"/>
          <w:i/>
          <w:iCs/>
          <w:lang w:eastAsia="zh-CN"/>
        </w:rPr>
        <w:t>ResourceSet</w:t>
      </w:r>
      <w:proofErr w:type="spellEnd"/>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0EE876B2" w14:textId="77777777" w:rsidR="00FF5BD1" w:rsidRDefault="00FF5BD1" w:rsidP="00FF5BD1">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071E3C1F" w14:textId="77777777" w:rsidR="00FF5BD1" w:rsidRDefault="00FF5BD1" w:rsidP="00FF5BD1">
      <w:pPr>
        <w:pStyle w:val="B2"/>
      </w:pPr>
      <w:r w:rsidRPr="00436432">
        <w:rPr>
          <w:iCs/>
        </w:rPr>
        <w:t>-</w:t>
      </w:r>
      <w:r w:rsidRPr="00857C5D">
        <w:rPr>
          <w:i/>
        </w:rPr>
        <w:tab/>
      </w:r>
      <w:r w:rsidRPr="001E19A8">
        <w:t xml:space="preserve">if the UE is in frequency range 1, or the UE reports its capability of </w:t>
      </w:r>
      <w:proofErr w:type="spellStart"/>
      <w:r w:rsidRPr="00E56304">
        <w:rPr>
          <w:i/>
          <w:iCs/>
        </w:rPr>
        <w:t>defaultQCL-</w:t>
      </w:r>
      <w:r>
        <w:rPr>
          <w:i/>
          <w:iCs/>
        </w:rPr>
        <w:t>PerCORESETPoolIndex</w:t>
      </w:r>
      <w:proofErr w:type="spellEnd"/>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2DF5203E" w14:textId="77777777" w:rsidR="00FF5BD1" w:rsidRDefault="00FF5BD1" w:rsidP="00FF5BD1">
      <w:pPr>
        <w:pStyle w:val="B2"/>
      </w:pPr>
      <w:r w:rsidRPr="00436432">
        <w:rPr>
          <w:iCs/>
        </w:rPr>
        <w:t>-</w:t>
      </w:r>
      <w:r w:rsidRPr="00857C5D">
        <w:rPr>
          <w:i/>
        </w:rPr>
        <w:tab/>
      </w:r>
      <w:r>
        <w:t>otherwise,</w:t>
      </w:r>
      <w:r w:rsidRPr="00FC3801">
        <w:t xml:space="preserve"> the UE shall apply the indicated TCI state specific to </w:t>
      </w:r>
      <w:proofErr w:type="spellStart"/>
      <w:r w:rsidRPr="00FC3801">
        <w:rPr>
          <w:i/>
          <w:iCs/>
        </w:rPr>
        <w:t>coresetPoolIndex</w:t>
      </w:r>
      <w:proofErr w:type="spellEnd"/>
      <w:r w:rsidRPr="00FC3801">
        <w:t xml:space="preserve"> value 0 to the aperiodic CSI-RS resource set</w:t>
      </w:r>
    </w:p>
    <w:p w14:paraId="2FE2C018" w14:textId="77777777" w:rsidR="00FF5BD1" w:rsidRPr="002E189D" w:rsidRDefault="00FF5BD1" w:rsidP="00FF5BD1">
      <w:pPr>
        <w:pStyle w:val="B1"/>
      </w:pPr>
      <w:r w:rsidRPr="00436432">
        <w:rPr>
          <w:iCs/>
        </w:rPr>
        <w:t>-</w:t>
      </w:r>
      <w:r w:rsidRPr="00857C5D">
        <w:rPr>
          <w:i/>
        </w:rPr>
        <w:tab/>
      </w:r>
      <w:r w:rsidRPr="004E66E4">
        <w:t xml:space="preserve">else if there is any other DL signal with an indicated TCI state in the same symbols as the </w:t>
      </w:r>
      <w:proofErr w:type="spellStart"/>
      <w:r>
        <w:t>aperiodidc</w:t>
      </w:r>
      <w:proofErr w:type="spellEnd"/>
      <w:r>
        <w:t xml:space="preserve"> </w:t>
      </w:r>
      <w:r w:rsidRPr="004E66E4">
        <w:t xml:space="preserve">CSI-RS, </w:t>
      </w:r>
    </w:p>
    <w:p w14:paraId="28F01CD5" w14:textId="77777777" w:rsidR="00FF5BD1" w:rsidRPr="002E189D" w:rsidRDefault="00FF5BD1" w:rsidP="00FF5BD1">
      <w:pPr>
        <w:pStyle w:val="B2"/>
      </w:pPr>
      <w:r>
        <w:t>-</w:t>
      </w:r>
      <w:r>
        <w:tab/>
      </w:r>
      <w:r w:rsidRPr="002E189D">
        <w:t xml:space="preserve">if the UE is in frequency range 1, or the UE reports its capability of </w:t>
      </w:r>
      <w:proofErr w:type="spellStart"/>
      <w:r w:rsidRPr="00E56304">
        <w:rPr>
          <w:i/>
          <w:iCs/>
        </w:rPr>
        <w:t>defaultQCL-</w:t>
      </w:r>
      <w:r>
        <w:rPr>
          <w:i/>
          <w:iCs/>
        </w:rPr>
        <w:t>PerCORESETPoolIndex</w:t>
      </w:r>
      <w:proofErr w:type="spellEnd"/>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1E8ECF21" w14:textId="77777777" w:rsidR="00FF5BD1" w:rsidRPr="006F6224" w:rsidRDefault="00FF5BD1" w:rsidP="00FF5BD1">
      <w:pPr>
        <w:pStyle w:val="B2"/>
      </w:pPr>
      <w:r>
        <w:t>-</w:t>
      </w:r>
      <w:r>
        <w:tab/>
      </w:r>
      <w:r w:rsidRPr="002E189D">
        <w:t>otherwise</w:t>
      </w:r>
      <w:r>
        <w:t xml:space="preserve">, </w:t>
      </w:r>
      <w:r w:rsidRPr="004E66E4">
        <w:t xml:space="preserve">the UE applies the QCL assumption of the other DL signal also when receiving the aperiodic CSI-RS. The other DL signal refers to PDSCH scheduled with offset larger than or equal to the threshold </w:t>
      </w:r>
      <w:proofErr w:type="spellStart"/>
      <w:r w:rsidRPr="00CB7822">
        <w:rPr>
          <w:i/>
        </w:rPr>
        <w:t>timeDurationForQCL</w:t>
      </w:r>
      <w:proofErr w:type="spellEnd"/>
      <w:r w:rsidRPr="004E66E4">
        <w:t xml:space="preserve">, as defined in [13, TS 38.306], periodic CSI-RS, semi-persistent CSI-RS, aperiodic CSI-RS in a </w:t>
      </w:r>
      <w:r w:rsidRPr="00CB7822">
        <w:rPr>
          <w:i/>
        </w:rPr>
        <w:t>NZP-CSI-RS-</w:t>
      </w:r>
      <w:proofErr w:type="spellStart"/>
      <w:r w:rsidRPr="00CB7822">
        <w:rPr>
          <w:i/>
        </w:rPr>
        <w:t>ResourceSet</w:t>
      </w:r>
      <w:proofErr w:type="spellEnd"/>
      <w:r w:rsidRPr="004E66E4">
        <w:t xml:space="preserve"> scheduled with offset larger than or equal to the UE reported threshold </w:t>
      </w:r>
      <w:proofErr w:type="spellStart"/>
      <w:r w:rsidRPr="00CB7822">
        <w:rPr>
          <w:i/>
        </w:rPr>
        <w:t>beamSwitchTiming</w:t>
      </w:r>
      <w:proofErr w:type="spellEnd"/>
      <w:r w:rsidRPr="004E66E4">
        <w:t xml:space="preserve"> when the reported value is one of the values {14,28,48}∙2max(0,μCSIRS-3) and when </w:t>
      </w:r>
      <w:proofErr w:type="spellStart"/>
      <w:r w:rsidRPr="00CB7822">
        <w:rPr>
          <w:i/>
        </w:rPr>
        <w:t>enableBeamSwitchTiming</w:t>
      </w:r>
      <w:proofErr w:type="spellEnd"/>
      <w:r w:rsidRPr="004E66E4">
        <w:t xml:space="preserve"> is not provided or the </w:t>
      </w:r>
      <w:r w:rsidRPr="00CB7822">
        <w:rPr>
          <w:i/>
        </w:rPr>
        <w:t>NZP-CSI-RS-</w:t>
      </w:r>
      <w:proofErr w:type="spellStart"/>
      <w:r w:rsidRPr="00CB7822">
        <w:rPr>
          <w:i/>
        </w:rPr>
        <w:t>ResourceSet</w:t>
      </w:r>
      <w:proofErr w:type="spellEnd"/>
      <w:r w:rsidRPr="004E66E4">
        <w:t xml:space="preserve"> is configured with the higher layer parameter </w:t>
      </w:r>
      <w:proofErr w:type="spellStart"/>
      <w:r w:rsidRPr="00CB7822">
        <w:rPr>
          <w:i/>
        </w:rPr>
        <w:t>trs</w:t>
      </w:r>
      <w:proofErr w:type="spellEnd"/>
      <w:r w:rsidRPr="00CB7822">
        <w:rPr>
          <w:i/>
        </w:rPr>
        <w:t>-Info</w:t>
      </w:r>
      <w:r w:rsidRPr="004E66E4">
        <w:t xml:space="preserve">,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'off' or configured without the higher layer parameters repetition and </w:t>
      </w:r>
      <w:proofErr w:type="spellStart"/>
      <w:r w:rsidRPr="00CB7822">
        <w:rPr>
          <w:i/>
        </w:rPr>
        <w:t>trs</w:t>
      </w:r>
      <w:proofErr w:type="spellEnd"/>
      <w:r w:rsidRPr="00CB7822">
        <w:rPr>
          <w:i/>
        </w:rPr>
        <w:t>-Info</w:t>
      </w:r>
      <w:r w:rsidRPr="004E66E4">
        <w:t xml:space="preserve"> scheduled with offset larger than or equal to 48∙2max(0,μCSIRS-3) when the UE provides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w:t>
      </w:r>
      <w:r>
        <w:t>.</w:t>
      </w:r>
    </w:p>
    <w:p w14:paraId="2EB00CDA" w14:textId="77777777" w:rsidR="008F49AF" w:rsidRDefault="008F49AF" w:rsidP="008F49AF">
      <w:pPr>
        <w:jc w:val="center"/>
      </w:pPr>
      <w:r>
        <w:t>&lt;omitted text&gt;</w:t>
      </w:r>
    </w:p>
    <w:p w14:paraId="3481C70F" w14:textId="77777777" w:rsidR="008F49AF" w:rsidRDefault="008F49AF" w:rsidP="006D2CEC">
      <w:pPr>
        <w:jc w:val="center"/>
      </w:pPr>
    </w:p>
    <w:p w14:paraId="0706EB29" w14:textId="77777777" w:rsidR="006D2CEC" w:rsidRDefault="006D2CEC" w:rsidP="00B85453">
      <w:pPr>
        <w:jc w:val="center"/>
      </w:pP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27CA9" w14:textId="77777777" w:rsidR="007C20CE" w:rsidRDefault="007C20CE">
      <w:r>
        <w:separator/>
      </w:r>
    </w:p>
  </w:endnote>
  <w:endnote w:type="continuationSeparator" w:id="0">
    <w:p w14:paraId="04CAA077" w14:textId="77777777" w:rsidR="007C20CE" w:rsidRDefault="007C2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10857" w14:textId="77777777" w:rsidR="007C20CE" w:rsidRDefault="007C20CE">
      <w:r>
        <w:separator/>
      </w:r>
    </w:p>
  </w:footnote>
  <w:footnote w:type="continuationSeparator" w:id="0">
    <w:p w14:paraId="1FD269E9" w14:textId="77777777" w:rsidR="007C20CE" w:rsidRDefault="007C2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5"/>
  </w:num>
  <w:num w:numId="4" w16cid:durableId="44183178">
    <w:abstractNumId w:val="31"/>
  </w:num>
  <w:num w:numId="5" w16cid:durableId="1059547616">
    <w:abstractNumId w:val="15"/>
  </w:num>
  <w:num w:numId="6" w16cid:durableId="122966656">
    <w:abstractNumId w:val="6"/>
  </w:num>
  <w:num w:numId="7" w16cid:durableId="144399286">
    <w:abstractNumId w:val="10"/>
  </w:num>
  <w:num w:numId="8" w16cid:durableId="649016845">
    <w:abstractNumId w:val="36"/>
  </w:num>
  <w:num w:numId="9" w16cid:durableId="687371200">
    <w:abstractNumId w:val="34"/>
  </w:num>
  <w:num w:numId="10" w16cid:durableId="1870220989">
    <w:abstractNumId w:val="7"/>
  </w:num>
  <w:num w:numId="11" w16cid:durableId="1677806819">
    <w:abstractNumId w:val="54"/>
  </w:num>
  <w:num w:numId="12" w16cid:durableId="1483502406">
    <w:abstractNumId w:val="37"/>
  </w:num>
  <w:num w:numId="13" w16cid:durableId="1902977423">
    <w:abstractNumId w:val="5"/>
  </w:num>
  <w:num w:numId="14" w16cid:durableId="1849439234">
    <w:abstractNumId w:val="3"/>
  </w:num>
  <w:num w:numId="15" w16cid:durableId="2082750700">
    <w:abstractNumId w:val="42"/>
  </w:num>
  <w:num w:numId="16" w16cid:durableId="40253329">
    <w:abstractNumId w:val="40"/>
  </w:num>
  <w:num w:numId="17" w16cid:durableId="1868639113">
    <w:abstractNumId w:val="53"/>
  </w:num>
  <w:num w:numId="18" w16cid:durableId="473717577">
    <w:abstractNumId w:val="21"/>
  </w:num>
  <w:num w:numId="19" w16cid:durableId="838886834">
    <w:abstractNumId w:val="0"/>
  </w:num>
  <w:num w:numId="20" w16cid:durableId="1854610907">
    <w:abstractNumId w:val="38"/>
  </w:num>
  <w:num w:numId="21" w16cid:durableId="1031995862">
    <w:abstractNumId w:val="55"/>
  </w:num>
  <w:num w:numId="22" w16cid:durableId="1649431930">
    <w:abstractNumId w:val="23"/>
  </w:num>
  <w:num w:numId="23" w16cid:durableId="688683699">
    <w:abstractNumId w:val="33"/>
  </w:num>
  <w:num w:numId="24" w16cid:durableId="1930112562">
    <w:abstractNumId w:val="26"/>
  </w:num>
  <w:num w:numId="25" w16cid:durableId="1181972452">
    <w:abstractNumId w:val="25"/>
  </w:num>
  <w:num w:numId="26" w16cid:durableId="990060578">
    <w:abstractNumId w:val="20"/>
  </w:num>
  <w:num w:numId="27" w16cid:durableId="992611656">
    <w:abstractNumId w:val="4"/>
  </w:num>
  <w:num w:numId="28" w16cid:durableId="155998520">
    <w:abstractNumId w:val="56"/>
  </w:num>
  <w:num w:numId="29" w16cid:durableId="1233736543">
    <w:abstractNumId w:val="49"/>
  </w:num>
  <w:num w:numId="30" w16cid:durableId="338428644">
    <w:abstractNumId w:val="13"/>
  </w:num>
  <w:num w:numId="31" w16cid:durableId="2142914747">
    <w:abstractNumId w:val="57"/>
  </w:num>
  <w:num w:numId="32" w16cid:durableId="395083560">
    <w:abstractNumId w:val="22"/>
  </w:num>
  <w:num w:numId="33" w16cid:durableId="1096827034">
    <w:abstractNumId w:val="51"/>
  </w:num>
  <w:num w:numId="34" w16cid:durableId="556475597">
    <w:abstractNumId w:val="16"/>
  </w:num>
  <w:num w:numId="35" w16cid:durableId="207764272">
    <w:abstractNumId w:val="44"/>
  </w:num>
  <w:num w:numId="36" w16cid:durableId="1884905041">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4"/>
  </w:num>
  <w:num w:numId="38" w16cid:durableId="1057044503">
    <w:abstractNumId w:val="46"/>
  </w:num>
  <w:num w:numId="39" w16cid:durableId="1785490904">
    <w:abstractNumId w:val="39"/>
  </w:num>
  <w:num w:numId="40" w16cid:durableId="1207987539">
    <w:abstractNumId w:val="41"/>
  </w:num>
  <w:num w:numId="41" w16cid:durableId="700476303">
    <w:abstractNumId w:val="28"/>
  </w:num>
  <w:num w:numId="42" w16cid:durableId="564223274">
    <w:abstractNumId w:val="18"/>
  </w:num>
  <w:num w:numId="43" w16cid:durableId="1535269659">
    <w:abstractNumId w:val="19"/>
  </w:num>
  <w:num w:numId="44" w16cid:durableId="96219860">
    <w:abstractNumId w:val="27"/>
  </w:num>
  <w:num w:numId="45" w16cid:durableId="2041008568">
    <w:abstractNumId w:val="8"/>
  </w:num>
  <w:num w:numId="46" w16cid:durableId="1255820422">
    <w:abstractNumId w:val="12"/>
  </w:num>
  <w:num w:numId="47" w16cid:durableId="586504957">
    <w:abstractNumId w:val="17"/>
  </w:num>
  <w:num w:numId="48" w16cid:durableId="2038045617">
    <w:abstractNumId w:val="52"/>
  </w:num>
  <w:num w:numId="49" w16cid:durableId="478419596">
    <w:abstractNumId w:val="29"/>
  </w:num>
  <w:num w:numId="50" w16cid:durableId="1439719411">
    <w:abstractNumId w:val="35"/>
  </w:num>
  <w:num w:numId="51" w16cid:durableId="1014766013">
    <w:abstractNumId w:val="9"/>
  </w:num>
  <w:num w:numId="52" w16cid:durableId="1094475485">
    <w:abstractNumId w:val="32"/>
  </w:num>
  <w:num w:numId="53" w16cid:durableId="209726555">
    <w:abstractNumId w:val="47"/>
  </w:num>
  <w:num w:numId="54" w16cid:durableId="1483623176">
    <w:abstractNumId w:val="14"/>
  </w:num>
  <w:num w:numId="55" w16cid:durableId="1747221617">
    <w:abstractNumId w:val="48"/>
  </w:num>
  <w:num w:numId="56" w16cid:durableId="1524174246">
    <w:abstractNumId w:val="11"/>
  </w:num>
  <w:num w:numId="57" w16cid:durableId="1866559203">
    <w:abstractNumId w:val="43"/>
  </w:num>
  <w:num w:numId="58" w16cid:durableId="1121144348">
    <w:abstractNumId w:val="5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bis">
    <w15:presenceInfo w15:providerId="None" w15:userId="Mihai Enescu - after RAN1#11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DFA"/>
    <w:rsid w:val="00011217"/>
    <w:rsid w:val="00015170"/>
    <w:rsid w:val="00022E4A"/>
    <w:rsid w:val="00030AB8"/>
    <w:rsid w:val="000341FC"/>
    <w:rsid w:val="00045644"/>
    <w:rsid w:val="0006004C"/>
    <w:rsid w:val="0006496A"/>
    <w:rsid w:val="00071046"/>
    <w:rsid w:val="0007316E"/>
    <w:rsid w:val="000735F4"/>
    <w:rsid w:val="00076C6E"/>
    <w:rsid w:val="00081341"/>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102735"/>
    <w:rsid w:val="001055C8"/>
    <w:rsid w:val="00111AA5"/>
    <w:rsid w:val="00112205"/>
    <w:rsid w:val="00126E3F"/>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28F4"/>
    <w:rsid w:val="002256CB"/>
    <w:rsid w:val="00227790"/>
    <w:rsid w:val="00231540"/>
    <w:rsid w:val="002376F5"/>
    <w:rsid w:val="00237B5D"/>
    <w:rsid w:val="00244D4B"/>
    <w:rsid w:val="002450E3"/>
    <w:rsid w:val="002452B3"/>
    <w:rsid w:val="0024583A"/>
    <w:rsid w:val="00254206"/>
    <w:rsid w:val="00254A80"/>
    <w:rsid w:val="0026004D"/>
    <w:rsid w:val="002640DD"/>
    <w:rsid w:val="00272567"/>
    <w:rsid w:val="00272FDC"/>
    <w:rsid w:val="00275D12"/>
    <w:rsid w:val="00277598"/>
    <w:rsid w:val="0028391A"/>
    <w:rsid w:val="00284FEB"/>
    <w:rsid w:val="002860C4"/>
    <w:rsid w:val="00290158"/>
    <w:rsid w:val="0029267A"/>
    <w:rsid w:val="002A1B8D"/>
    <w:rsid w:val="002B5085"/>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45A1"/>
    <w:rsid w:val="00334C14"/>
    <w:rsid w:val="003376F1"/>
    <w:rsid w:val="00342631"/>
    <w:rsid w:val="00342B9A"/>
    <w:rsid w:val="00343CA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222D"/>
    <w:rsid w:val="003C4F8E"/>
    <w:rsid w:val="003C6F74"/>
    <w:rsid w:val="003D2AA3"/>
    <w:rsid w:val="003D30D7"/>
    <w:rsid w:val="003D4C8F"/>
    <w:rsid w:val="003D6C57"/>
    <w:rsid w:val="003E1A36"/>
    <w:rsid w:val="003E773F"/>
    <w:rsid w:val="003F3E29"/>
    <w:rsid w:val="003F5BEB"/>
    <w:rsid w:val="003F7C48"/>
    <w:rsid w:val="00402BD2"/>
    <w:rsid w:val="00402FA8"/>
    <w:rsid w:val="004068EF"/>
    <w:rsid w:val="00407A70"/>
    <w:rsid w:val="00410371"/>
    <w:rsid w:val="00411DB8"/>
    <w:rsid w:val="0042071D"/>
    <w:rsid w:val="004242F1"/>
    <w:rsid w:val="00431F44"/>
    <w:rsid w:val="00433585"/>
    <w:rsid w:val="0043423E"/>
    <w:rsid w:val="00442681"/>
    <w:rsid w:val="004509B4"/>
    <w:rsid w:val="00452BB1"/>
    <w:rsid w:val="0045618D"/>
    <w:rsid w:val="00457085"/>
    <w:rsid w:val="0046188F"/>
    <w:rsid w:val="00464B9A"/>
    <w:rsid w:val="0046696F"/>
    <w:rsid w:val="004675BF"/>
    <w:rsid w:val="004706D9"/>
    <w:rsid w:val="004745DC"/>
    <w:rsid w:val="00493277"/>
    <w:rsid w:val="0049624F"/>
    <w:rsid w:val="004A4B95"/>
    <w:rsid w:val="004A61FB"/>
    <w:rsid w:val="004B2AD7"/>
    <w:rsid w:val="004B4D67"/>
    <w:rsid w:val="004B75B7"/>
    <w:rsid w:val="004C10D3"/>
    <w:rsid w:val="004C1593"/>
    <w:rsid w:val="004C4229"/>
    <w:rsid w:val="004D080B"/>
    <w:rsid w:val="004D183D"/>
    <w:rsid w:val="004E2CA1"/>
    <w:rsid w:val="004E3031"/>
    <w:rsid w:val="004E307E"/>
    <w:rsid w:val="004E72CC"/>
    <w:rsid w:val="004E773F"/>
    <w:rsid w:val="00500AD2"/>
    <w:rsid w:val="0050469B"/>
    <w:rsid w:val="005141D9"/>
    <w:rsid w:val="0051580D"/>
    <w:rsid w:val="00523799"/>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456AD"/>
    <w:rsid w:val="00653DE4"/>
    <w:rsid w:val="00660B53"/>
    <w:rsid w:val="00660F8E"/>
    <w:rsid w:val="00662FA4"/>
    <w:rsid w:val="00665C47"/>
    <w:rsid w:val="00665CA9"/>
    <w:rsid w:val="00667814"/>
    <w:rsid w:val="0067126E"/>
    <w:rsid w:val="0067288D"/>
    <w:rsid w:val="00676AF9"/>
    <w:rsid w:val="00681ACB"/>
    <w:rsid w:val="006844F1"/>
    <w:rsid w:val="00686F13"/>
    <w:rsid w:val="00695808"/>
    <w:rsid w:val="006A0D58"/>
    <w:rsid w:val="006A43B1"/>
    <w:rsid w:val="006A57D8"/>
    <w:rsid w:val="006B118F"/>
    <w:rsid w:val="006B2BA5"/>
    <w:rsid w:val="006B46FB"/>
    <w:rsid w:val="006C06B9"/>
    <w:rsid w:val="006C3938"/>
    <w:rsid w:val="006D191B"/>
    <w:rsid w:val="006D2CEC"/>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15A5"/>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3456"/>
    <w:rsid w:val="007B512A"/>
    <w:rsid w:val="007B52D5"/>
    <w:rsid w:val="007C2097"/>
    <w:rsid w:val="007C20CE"/>
    <w:rsid w:val="007C21E1"/>
    <w:rsid w:val="007C2FE8"/>
    <w:rsid w:val="007C4786"/>
    <w:rsid w:val="007D4D3B"/>
    <w:rsid w:val="007D6A07"/>
    <w:rsid w:val="007E3F50"/>
    <w:rsid w:val="007E7835"/>
    <w:rsid w:val="007F24FD"/>
    <w:rsid w:val="007F7259"/>
    <w:rsid w:val="007F7AD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5645"/>
    <w:rsid w:val="00857148"/>
    <w:rsid w:val="008626E7"/>
    <w:rsid w:val="00865C9D"/>
    <w:rsid w:val="00870EE7"/>
    <w:rsid w:val="00871ED3"/>
    <w:rsid w:val="008863B9"/>
    <w:rsid w:val="00887E93"/>
    <w:rsid w:val="00891C91"/>
    <w:rsid w:val="0089201D"/>
    <w:rsid w:val="00897CE8"/>
    <w:rsid w:val="008A45A6"/>
    <w:rsid w:val="008A5362"/>
    <w:rsid w:val="008A71D0"/>
    <w:rsid w:val="008B4DFF"/>
    <w:rsid w:val="008B5727"/>
    <w:rsid w:val="008B583F"/>
    <w:rsid w:val="008B60A3"/>
    <w:rsid w:val="008C2E82"/>
    <w:rsid w:val="008C368D"/>
    <w:rsid w:val="008C6283"/>
    <w:rsid w:val="008D3CCC"/>
    <w:rsid w:val="008F2464"/>
    <w:rsid w:val="008F3789"/>
    <w:rsid w:val="008F42D7"/>
    <w:rsid w:val="008F49AF"/>
    <w:rsid w:val="008F4A8A"/>
    <w:rsid w:val="008F51BE"/>
    <w:rsid w:val="008F686C"/>
    <w:rsid w:val="00900D32"/>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1A8"/>
    <w:rsid w:val="009F145F"/>
    <w:rsid w:val="009F530F"/>
    <w:rsid w:val="009F6CE8"/>
    <w:rsid w:val="009F734F"/>
    <w:rsid w:val="00A03380"/>
    <w:rsid w:val="00A10636"/>
    <w:rsid w:val="00A10EBC"/>
    <w:rsid w:val="00A246B6"/>
    <w:rsid w:val="00A255EE"/>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05B0"/>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85453"/>
    <w:rsid w:val="00B92085"/>
    <w:rsid w:val="00B94330"/>
    <w:rsid w:val="00B96450"/>
    <w:rsid w:val="00B968C8"/>
    <w:rsid w:val="00BA3EC5"/>
    <w:rsid w:val="00BA4776"/>
    <w:rsid w:val="00BA51D9"/>
    <w:rsid w:val="00BA603C"/>
    <w:rsid w:val="00BA6792"/>
    <w:rsid w:val="00BA7088"/>
    <w:rsid w:val="00BB1AFA"/>
    <w:rsid w:val="00BB5DFC"/>
    <w:rsid w:val="00BC17A0"/>
    <w:rsid w:val="00BC4014"/>
    <w:rsid w:val="00BC4F75"/>
    <w:rsid w:val="00BC61B2"/>
    <w:rsid w:val="00BC7A03"/>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2ED0"/>
    <w:rsid w:val="00C408C5"/>
    <w:rsid w:val="00C424B1"/>
    <w:rsid w:val="00C479D6"/>
    <w:rsid w:val="00C50915"/>
    <w:rsid w:val="00C51A18"/>
    <w:rsid w:val="00C608B6"/>
    <w:rsid w:val="00C610B5"/>
    <w:rsid w:val="00C65C0D"/>
    <w:rsid w:val="00C667DA"/>
    <w:rsid w:val="00C66BA2"/>
    <w:rsid w:val="00C73719"/>
    <w:rsid w:val="00C8235E"/>
    <w:rsid w:val="00C86E8F"/>
    <w:rsid w:val="00C870F6"/>
    <w:rsid w:val="00C90FF7"/>
    <w:rsid w:val="00C92E0B"/>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254B4"/>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4A93"/>
    <w:rsid w:val="00DC763A"/>
    <w:rsid w:val="00DD2665"/>
    <w:rsid w:val="00DD2E9A"/>
    <w:rsid w:val="00DD451D"/>
    <w:rsid w:val="00DD7DE5"/>
    <w:rsid w:val="00DE17F4"/>
    <w:rsid w:val="00DE34CF"/>
    <w:rsid w:val="00DF193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F0178D"/>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77468"/>
    <w:rsid w:val="00F82A65"/>
    <w:rsid w:val="00F8326C"/>
    <w:rsid w:val="00F90FD8"/>
    <w:rsid w:val="00F922FD"/>
    <w:rsid w:val="00F9695E"/>
    <w:rsid w:val="00FA169B"/>
    <w:rsid w:val="00FA462F"/>
    <w:rsid w:val="00FA4FE6"/>
    <w:rsid w:val="00FB3502"/>
    <w:rsid w:val="00FB6386"/>
    <w:rsid w:val="00FC0C62"/>
    <w:rsid w:val="00FC59BA"/>
    <w:rsid w:val="00FD0DB5"/>
    <w:rsid w:val="00FD5B1D"/>
    <w:rsid w:val="00FD6825"/>
    <w:rsid w:val="00FD6C74"/>
    <w:rsid w:val="00FE11C1"/>
    <w:rsid w:val="00FE3350"/>
    <w:rsid w:val="00FE4F6C"/>
    <w:rsid w:val="00FE680E"/>
    <w:rsid w:val="00FE6C3E"/>
    <w:rsid w:val="00FF441A"/>
    <w:rsid w:val="00FF49C6"/>
    <w:rsid w:val="00FF5B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FF5B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FF5B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FF5B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FF5B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FF5B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FF5B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FF5B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FF5B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FF5B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FF5B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FF5B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FF5B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FF5B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FF5B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FF5B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FF5B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FF5B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FF5B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FF5B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F5BD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FF5BD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FF5B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FF5B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FF5B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FF5B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FF5B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FF5B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FF5B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FF5B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FF5B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FF5B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FF5B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FF5B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FF5B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FF5BD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FF5BD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FF5B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FF5B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FF5B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FF5B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FF5B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FF5B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FF5B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FF5B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FF5B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FF5B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FF5B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FF5B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FF5B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F5BD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FF5BD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FF5B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FF5B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FF5B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FF5B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FF5B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FF5B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FF5B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FF5B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FF5B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FF5B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FF5B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FF5B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FF5B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FF5BD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FF5BD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F5BD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FF5B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FF5B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FF5B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FF5B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FF5BD1"/>
  </w:style>
  <w:style w:type="table" w:customStyle="1" w:styleId="TableGrid16">
    <w:name w:val="Table Grid16"/>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FF5B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FF5B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FF5B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FF5B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FF5B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FF5B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FF5B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FF5B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FF5B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FF5B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FF5B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FF5B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FF5B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FF5BD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FF5BD1"/>
  </w:style>
  <w:style w:type="table" w:customStyle="1" w:styleId="TableGrid112">
    <w:name w:val="Table Grid112"/>
    <w:basedOn w:val="TableNormal"/>
    <w:next w:val="TableGrid"/>
    <w:rsid w:val="00FF5BD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FF5BD1"/>
  </w:style>
  <w:style w:type="numbering" w:customStyle="1" w:styleId="StyleBulletedSymbolsymbolLeft025Hanging02528">
    <w:name w:val="Style Bulleted Symbol (symbol) Left:  0.25&quot; Hanging:  0.25&quot;28"/>
    <w:rsid w:val="00FF5BD1"/>
  </w:style>
  <w:style w:type="numbering" w:customStyle="1" w:styleId="StyleBulletedSymbolsymbolLeft025Hanging02519">
    <w:name w:val="Style Bulleted Symbol (symbol) Left:  0.25&quot; Hanging:  0.25&quot;19"/>
    <w:rsid w:val="00FF5BD1"/>
  </w:style>
  <w:style w:type="table" w:customStyle="1" w:styleId="TableGrid320">
    <w:name w:val="Table Grid32"/>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FF5B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FF5B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FF5B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FF5B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FF5B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FF5B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FF5B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FF5B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FF5B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FF5B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FF5B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FF5B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FF5B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F5BD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FF5BD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FF5B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FF5B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FF5B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FF5B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FF5B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FF5B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FF5B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FF5B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FF5B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FF5B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FF5B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FF5B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FF5B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F5BD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FF5BD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FF5BD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FF5B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FF5B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FF5B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FF5B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FF5B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FF5B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FF5B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FF5B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FF5B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FF5B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FF5B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FF5B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FF5BD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FF5BD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FF5BD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FF5B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FF5BD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FF5BD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F5BD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FF5BD1"/>
  </w:style>
  <w:style w:type="numbering" w:customStyle="1" w:styleId="StyleBulleted48">
    <w:name w:val="Style Bulleted48"/>
    <w:rsid w:val="00FF5BD1"/>
  </w:style>
  <w:style w:type="character" w:styleId="Mention">
    <w:name w:val="Mention"/>
    <w:basedOn w:val="DefaultParagraphFont"/>
    <w:uiPriority w:val="99"/>
    <w:unhideWhenUsed/>
    <w:rsid w:val="00FF5BD1"/>
    <w:rPr>
      <w:color w:val="2B579A"/>
      <w:shd w:val="clear" w:color="auto" w:fill="E1DFDD"/>
    </w:rPr>
  </w:style>
  <w:style w:type="character" w:customStyle="1" w:styleId="cf01">
    <w:name w:val="cf01"/>
    <w:basedOn w:val="DefaultParagraphFont"/>
    <w:rsid w:val="00FF5BD1"/>
    <w:rPr>
      <w:rFonts w:ascii="Segoe UI" w:hAnsi="Segoe UI" w:cs="Segoe UI" w:hint="default"/>
      <w:i/>
      <w:iCs/>
      <w:sz w:val="18"/>
      <w:szCs w:val="18"/>
    </w:rPr>
  </w:style>
  <w:style w:type="table" w:customStyle="1" w:styleId="TableGrid200">
    <w:name w:val="Table Grid20"/>
    <w:basedOn w:val="TableNormal"/>
    <w:next w:val="TableGrid"/>
    <w:uiPriority w:val="39"/>
    <w:qFormat/>
    <w:rsid w:val="00FF5B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F5BD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FF5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4.wmf"/><Relationship Id="rId30" Type="http://schemas.openxmlformats.org/officeDocument/2006/relationships/oleObject" Target="embeddings/oleObject8.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11815</Words>
  <Characters>67352</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RAN1#118bis</cp:lastModifiedBy>
  <cp:revision>11</cp:revision>
  <cp:lastPrinted>1899-12-31T23:00:00Z</cp:lastPrinted>
  <dcterms:created xsi:type="dcterms:W3CDTF">2024-10-19T09:15:00Z</dcterms:created>
  <dcterms:modified xsi:type="dcterms:W3CDTF">2024-10-25T11:20:00Z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