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CF16D" w14:textId="66349E05" w:rsidR="009A25AC" w:rsidRPr="009A25AC" w:rsidRDefault="007D7CF9" w:rsidP="001E7B46">
      <w:pPr>
        <w:tabs>
          <w:tab w:val="right" w:pos="9639"/>
        </w:tabs>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#118</w:t>
      </w:r>
      <w:r w:rsidR="001E7B46">
        <w:rPr>
          <w:rFonts w:ascii="Arial" w:eastAsia="Batang" w:hAnsi="Arial" w:cs="Arial"/>
          <w:b/>
          <w:bCs/>
          <w:szCs w:val="24"/>
        </w:rPr>
        <w:tab/>
      </w:r>
      <w:r w:rsidR="00180544">
        <w:rPr>
          <w:rFonts w:ascii="Arial" w:eastAsia="Batang" w:hAnsi="Arial" w:cs="Arial"/>
          <w:b/>
          <w:bCs/>
          <w:szCs w:val="24"/>
        </w:rPr>
        <w:t>R1-2</w:t>
      </w:r>
      <w:r w:rsidR="0008301E">
        <w:rPr>
          <w:rFonts w:ascii="Arial" w:eastAsia="Batang" w:hAnsi="Arial" w:cs="Arial"/>
          <w:b/>
          <w:bCs/>
          <w:szCs w:val="24"/>
        </w:rPr>
        <w:t>406533</w:t>
      </w:r>
    </w:p>
    <w:p w14:paraId="067EC42F" w14:textId="4C8AADA7" w:rsidR="0007797C" w:rsidRDefault="007D7CF9" w:rsidP="00535E1B">
      <w:pPr>
        <w:snapToGrid w:val="0"/>
        <w:spacing w:before="120" w:after="0"/>
        <w:ind w:left="2393" w:hangingChars="993" w:hanging="2393"/>
        <w:jc w:val="both"/>
        <w:rPr>
          <w:rFonts w:ascii="Arial" w:eastAsia="宋体" w:hAnsi="Arial" w:cs="Arial"/>
          <w:b/>
          <w:bCs/>
          <w:szCs w:val="24"/>
          <w:lang w:eastAsia="zh-CN"/>
        </w:rPr>
      </w:pPr>
      <w:r w:rsidRPr="007D7CF9">
        <w:rPr>
          <w:rFonts w:ascii="Arial" w:eastAsia="宋体" w:hAnsi="Arial" w:cs="Arial"/>
          <w:b/>
          <w:bCs/>
          <w:szCs w:val="24"/>
          <w:lang w:eastAsia="zh-CN"/>
        </w:rPr>
        <w:t>Maastricht, NL, August 19th – 23rd, 2024</w:t>
      </w:r>
      <w:bookmarkStart w:id="2" w:name="_GoBack"/>
      <w:bookmarkEnd w:id="2"/>
    </w:p>
    <w:p w14:paraId="137A9E40" w14:textId="77777777" w:rsidR="00535E1B" w:rsidRPr="00535E1B" w:rsidRDefault="00535E1B" w:rsidP="00535E1B">
      <w:pPr>
        <w:snapToGrid w:val="0"/>
        <w:spacing w:before="120" w:after="0"/>
        <w:ind w:left="2393" w:hangingChars="993" w:hanging="2393"/>
        <w:jc w:val="both"/>
        <w:rPr>
          <w:rFonts w:ascii="Arial" w:eastAsia="宋体" w:hAnsi="Arial" w:cs="Arial"/>
          <w:b/>
          <w:bCs/>
          <w:szCs w:val="24"/>
          <w:lang w:eastAsia="zh-CN"/>
        </w:rPr>
      </w:pPr>
    </w:p>
    <w:p w14:paraId="1684B210" w14:textId="7DACC2B9"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bookmarkStart w:id="3" w:name="OLE_LINK11"/>
      <w:bookmarkStart w:id="4"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245B47">
        <w:rPr>
          <w:rFonts w:ascii="Arial" w:eastAsia="宋体" w:hAnsi="Arial" w:cs="Arial"/>
          <w:b/>
          <w:bCs/>
          <w:szCs w:val="24"/>
          <w:lang w:eastAsia="zh-CN"/>
        </w:rPr>
        <w:t>9.1.3.1</w:t>
      </w:r>
    </w:p>
    <w:p w14:paraId="7BAFCA07" w14:textId="77777777"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1BDAD7F2"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5A1EF2">
        <w:rPr>
          <w:rFonts w:ascii="Arial" w:eastAsia="宋体" w:hAnsi="Arial" w:cs="Arial"/>
          <w:b/>
          <w:bCs/>
          <w:szCs w:val="24"/>
          <w:lang w:eastAsia="zh-CN"/>
        </w:rPr>
        <w:t>Discussion on</w:t>
      </w:r>
      <w:r w:rsidR="00245B47">
        <w:rPr>
          <w:rFonts w:ascii="Arial" w:eastAsia="宋体" w:hAnsi="Arial" w:cs="Arial"/>
          <w:b/>
          <w:bCs/>
          <w:szCs w:val="24"/>
          <w:lang w:eastAsia="zh-CN"/>
        </w:rPr>
        <w:t xml:space="preserve"> CSI prediction</w:t>
      </w:r>
    </w:p>
    <w:p w14:paraId="20F9BE23" w14:textId="77777777" w:rsidR="00F255E3" w:rsidRPr="00F255E3" w:rsidRDefault="00F255E3" w:rsidP="00F255E3">
      <w:pPr>
        <w:snapToGrid w:val="0"/>
        <w:spacing w:before="120" w:after="0"/>
        <w:ind w:left="2503" w:hangingChars="993" w:hanging="250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3"/>
    <w:bookmarkEnd w:id="4"/>
    <w:p w14:paraId="03EDFF33" w14:textId="77777777" w:rsidR="0095370B" w:rsidRPr="005042C6" w:rsidRDefault="0095370B" w:rsidP="0095370B">
      <w:pPr>
        <w:pStyle w:val="aff3"/>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2AACC6A4" w:rsidR="00307ABB" w:rsidRDefault="00812B2B" w:rsidP="00373EF1">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R</w:t>
      </w:r>
      <w:r>
        <w:rPr>
          <w:rFonts w:eastAsiaTheme="minorEastAsia" w:hint="eastAsia"/>
          <w:color w:val="000000" w:themeColor="text1"/>
          <w:szCs w:val="24"/>
          <w:lang w:val="en-US" w:eastAsia="zh-CN"/>
        </w:rPr>
        <w:t>el-</w:t>
      </w:r>
      <w:r>
        <w:rPr>
          <w:rFonts w:eastAsiaTheme="minorEastAsia"/>
          <w:color w:val="000000" w:themeColor="text1"/>
          <w:szCs w:val="24"/>
          <w:lang w:val="en-US" w:eastAsia="zh-CN"/>
        </w:rPr>
        <w:t>18 AI/ML for air interface Study Item (SI) provided a comprehensive study on the representative</w:t>
      </w:r>
      <w:r w:rsidR="00330CF8">
        <w:rPr>
          <w:rFonts w:eastAsiaTheme="minorEastAsia"/>
          <w:color w:val="000000" w:themeColor="text1"/>
          <w:szCs w:val="24"/>
          <w:lang w:val="en-US" w:eastAsia="zh-CN"/>
        </w:rPr>
        <w:t xml:space="preserve"> </w:t>
      </w:r>
      <w:r>
        <w:rPr>
          <w:rFonts w:eastAsiaTheme="minorEastAsia"/>
          <w:color w:val="000000" w:themeColor="text1"/>
          <w:szCs w:val="24"/>
          <w:lang w:val="en-US" w:eastAsia="zh-CN"/>
        </w:rPr>
        <w:t>use cases</w:t>
      </w:r>
      <w:r w:rsidR="00C92762">
        <w:rPr>
          <w:rFonts w:eastAsiaTheme="minorEastAsia"/>
          <w:color w:val="000000" w:themeColor="text1"/>
          <w:szCs w:val="24"/>
          <w:lang w:val="en-US" w:eastAsia="zh-CN"/>
        </w:rPr>
        <w:t xml:space="preserve"> about</w:t>
      </w:r>
      <w:r>
        <w:rPr>
          <w:rFonts w:eastAsiaTheme="minorEastAsia"/>
          <w:color w:val="000000" w:themeColor="text1"/>
          <w:szCs w:val="24"/>
          <w:lang w:val="en-US" w:eastAsia="zh-CN"/>
        </w:rPr>
        <w:t xml:space="preserve"> CSI feedback enhancement, encompassing both performance and potential specification impact</w:t>
      </w:r>
      <w:r w:rsidR="00A82EB1">
        <w:rPr>
          <w:rFonts w:eastAsiaTheme="minorEastAsia"/>
          <w:color w:val="000000" w:themeColor="text1"/>
          <w:szCs w:val="24"/>
          <w:lang w:val="en-US" w:eastAsia="zh-CN"/>
        </w:rPr>
        <w:t xml:space="preserve">. The corresponding outcomes were captured in </w:t>
      </w:r>
      <w:r w:rsidR="00FC5998">
        <w:rPr>
          <w:rFonts w:eastAsiaTheme="minorEastAsia"/>
          <w:color w:val="000000" w:themeColor="text1"/>
          <w:szCs w:val="24"/>
          <w:lang w:val="en-US" w:eastAsia="zh-CN"/>
        </w:rPr>
        <w:t>Technical Report (TR) 38.843 [1].</w:t>
      </w:r>
      <w:r w:rsidR="00330CF8">
        <w:rPr>
          <w:rFonts w:eastAsiaTheme="minorEastAsia" w:hint="eastAsia"/>
          <w:color w:val="000000" w:themeColor="text1"/>
          <w:szCs w:val="24"/>
          <w:lang w:val="en-US" w:eastAsia="zh-CN"/>
        </w:rPr>
        <w:t xml:space="preserve"> </w:t>
      </w:r>
      <w:r w:rsidR="00330CF8">
        <w:rPr>
          <w:rFonts w:eastAsiaTheme="minorEastAsia"/>
          <w:color w:val="000000" w:themeColor="text1"/>
          <w:szCs w:val="24"/>
          <w:lang w:val="en-US" w:eastAsia="zh-CN"/>
        </w:rPr>
        <w:t xml:space="preserve">Regarding CSI feedback enhancement, </w:t>
      </w:r>
      <w:r w:rsidR="00F102D9">
        <w:rPr>
          <w:rFonts w:eastAsiaTheme="minorEastAsia"/>
          <w:color w:val="000000" w:themeColor="text1"/>
          <w:szCs w:val="24"/>
          <w:lang w:val="en-US" w:eastAsia="zh-CN"/>
        </w:rPr>
        <w:t xml:space="preserve">Rel-19 Work Item (WI) believed that further study is required to address some </w:t>
      </w:r>
      <w:r w:rsidR="000137D9">
        <w:rPr>
          <w:rFonts w:eastAsiaTheme="minorEastAsia"/>
          <w:color w:val="000000" w:themeColor="text1"/>
          <w:szCs w:val="24"/>
          <w:lang w:val="en-US" w:eastAsia="zh-CN"/>
        </w:rPr>
        <w:t>significant</w:t>
      </w:r>
      <w:r w:rsidR="00F102D9">
        <w:rPr>
          <w:rFonts w:eastAsiaTheme="minorEastAsia"/>
          <w:color w:val="000000" w:themeColor="text1"/>
          <w:szCs w:val="24"/>
          <w:lang w:val="en-US" w:eastAsia="zh-CN"/>
        </w:rPr>
        <w:t xml:space="preserve"> issues</w:t>
      </w:r>
      <w:r w:rsidR="000137D9">
        <w:rPr>
          <w:rFonts w:eastAsiaTheme="minorEastAsia"/>
          <w:color w:val="000000" w:themeColor="text1"/>
          <w:szCs w:val="24"/>
          <w:lang w:val="en-US" w:eastAsia="zh-CN"/>
        </w:rPr>
        <w:t xml:space="preserve"> before determining whether it should progress into the normative work</w:t>
      </w:r>
      <w:r w:rsidR="004354DC">
        <w:rPr>
          <w:rFonts w:eastAsiaTheme="minorEastAsia"/>
          <w:color w:val="000000" w:themeColor="text1"/>
          <w:szCs w:val="24"/>
          <w:lang w:val="en-US" w:eastAsia="zh-CN"/>
        </w:rPr>
        <w:t xml:space="preserve"> [2]</w:t>
      </w:r>
      <w:r w:rsidR="000137D9">
        <w:rPr>
          <w:rFonts w:eastAsiaTheme="minorEastAsia"/>
          <w:color w:val="000000" w:themeColor="text1"/>
          <w:szCs w:val="24"/>
          <w:lang w:val="en-US" w:eastAsia="zh-CN"/>
        </w:rPr>
        <w:t>.</w:t>
      </w:r>
      <w:r w:rsidR="004354DC">
        <w:rPr>
          <w:rFonts w:eastAsiaTheme="minorEastAsia"/>
          <w:color w:val="000000" w:themeColor="text1"/>
          <w:szCs w:val="24"/>
          <w:lang w:val="en-US" w:eastAsia="zh-CN"/>
        </w:rPr>
        <w:t xml:space="preserve"> In this contribution, we </w:t>
      </w:r>
      <w:r w:rsidR="005D554A">
        <w:rPr>
          <w:rFonts w:eastAsiaTheme="minorEastAsia"/>
          <w:color w:val="000000" w:themeColor="text1"/>
          <w:szCs w:val="24"/>
          <w:lang w:val="en-US" w:eastAsia="zh-CN"/>
        </w:rPr>
        <w:t xml:space="preserve">provide our views on CSI </w:t>
      </w:r>
      <w:r w:rsidR="00A93A56">
        <w:rPr>
          <w:rFonts w:eastAsiaTheme="minorEastAsia"/>
          <w:color w:val="000000" w:themeColor="text1"/>
          <w:szCs w:val="24"/>
          <w:lang w:val="en-US" w:eastAsia="zh-CN"/>
        </w:rPr>
        <w:t>prediction</w:t>
      </w:r>
      <w:r w:rsidR="005D554A">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812B2B" w:rsidRPr="006A187B" w14:paraId="3CFC5524" w14:textId="77777777" w:rsidTr="006F640B">
        <w:tc>
          <w:tcPr>
            <w:tcW w:w="9634" w:type="dxa"/>
          </w:tcPr>
          <w:p w14:paraId="1CE26F68" w14:textId="77777777" w:rsidR="00812B2B" w:rsidRDefault="00812B2B" w:rsidP="00812B2B">
            <w:pPr>
              <w:spacing w:before="120" w:after="0"/>
              <w:rPr>
                <w:bCs/>
              </w:rPr>
            </w:pPr>
            <w:bookmarkStart w:id="5" w:name="OLE_LINK131"/>
            <w:bookmarkStart w:id="6" w:name="OLE_LINK133"/>
            <w:r>
              <w:rPr>
                <w:bCs/>
              </w:rPr>
              <w:t>Study objectives with corresponding checkpoints in RAN#105 (Sept ’24):</w:t>
            </w:r>
          </w:p>
          <w:p w14:paraId="35D89D02" w14:textId="77777777" w:rsidR="00812B2B" w:rsidRPr="00ED1720" w:rsidRDefault="00812B2B" w:rsidP="00812B2B">
            <w:pPr>
              <w:numPr>
                <w:ilvl w:val="0"/>
                <w:numId w:val="22"/>
              </w:numPr>
              <w:overflowPunct w:val="0"/>
              <w:autoSpaceDE w:val="0"/>
              <w:autoSpaceDN w:val="0"/>
              <w:adjustRightInd w:val="0"/>
              <w:spacing w:beforeLines="0" w:before="120" w:after="0"/>
              <w:textAlignment w:val="baseline"/>
              <w:rPr>
                <w:bCs/>
              </w:rPr>
            </w:pPr>
            <w:r w:rsidRPr="00ED1720">
              <w:rPr>
                <w:bCs/>
              </w:rPr>
              <w:t xml:space="preserve">CSI feedback enhancement [RAN1]: </w:t>
            </w:r>
          </w:p>
          <w:p w14:paraId="520C205B" w14:textId="77777777" w:rsidR="00812B2B" w:rsidRPr="00ED1720" w:rsidRDefault="00812B2B" w:rsidP="00812B2B">
            <w:pPr>
              <w:numPr>
                <w:ilvl w:val="1"/>
                <w:numId w:val="22"/>
              </w:numPr>
              <w:overflowPunct w:val="0"/>
              <w:autoSpaceDE w:val="0"/>
              <w:autoSpaceDN w:val="0"/>
              <w:adjustRightInd w:val="0"/>
              <w:spacing w:beforeLines="0" w:before="120" w:after="0"/>
              <w:textAlignment w:val="baseline"/>
              <w:rPr>
                <w:bCs/>
              </w:rPr>
            </w:pPr>
            <w:r w:rsidRPr="00ED1720">
              <w:rPr>
                <w:bCs/>
              </w:rPr>
              <w:t>For CSI compression (two-sided model), further study ways to:</w:t>
            </w:r>
          </w:p>
          <w:p w14:paraId="3642199A" w14:textId="77777777" w:rsidR="00812B2B" w:rsidRPr="00ED1720" w:rsidRDefault="00812B2B" w:rsidP="00812B2B">
            <w:pPr>
              <w:numPr>
                <w:ilvl w:val="2"/>
                <w:numId w:val="22"/>
              </w:numPr>
              <w:overflowPunct w:val="0"/>
              <w:autoSpaceDE w:val="0"/>
              <w:autoSpaceDN w:val="0"/>
              <w:adjustRightInd w:val="0"/>
              <w:spacing w:beforeLines="0" w:before="120" w:after="0"/>
              <w:textAlignment w:val="baseline"/>
              <w:rPr>
                <w:bCs/>
              </w:rPr>
            </w:pPr>
            <w:r w:rsidRPr="00ED1720">
              <w:rPr>
                <w:bCs/>
              </w:rPr>
              <w:t>Improve trade-off between performance and complexity/overhead</w:t>
            </w:r>
          </w:p>
          <w:p w14:paraId="20DCFAEB" w14:textId="77777777" w:rsidR="00812B2B" w:rsidRPr="00ED1720" w:rsidRDefault="00812B2B" w:rsidP="00812B2B">
            <w:pPr>
              <w:numPr>
                <w:ilvl w:val="3"/>
                <w:numId w:val="22"/>
              </w:numPr>
              <w:overflowPunct w:val="0"/>
              <w:autoSpaceDE w:val="0"/>
              <w:autoSpaceDN w:val="0"/>
              <w:adjustRightInd w:val="0"/>
              <w:spacing w:beforeLines="0" w:before="120" w:after="0"/>
              <w:textAlignment w:val="baseline"/>
              <w:rPr>
                <w:bCs/>
              </w:rPr>
            </w:pPr>
            <w:r w:rsidRPr="00ED1720">
              <w:rPr>
                <w:bCs/>
              </w:rPr>
              <w:t>e.g., considering extending the spatial/frequency compression to spatial/temporal/frequency compression, cell/site specific models, CSI compression plus prediction (compared to Rel-18 non-AI/ML based approach), etc.</w:t>
            </w:r>
          </w:p>
          <w:p w14:paraId="5892D845" w14:textId="77777777" w:rsidR="00812B2B" w:rsidRPr="00ED1720" w:rsidRDefault="00812B2B" w:rsidP="00812B2B">
            <w:pPr>
              <w:numPr>
                <w:ilvl w:val="2"/>
                <w:numId w:val="22"/>
              </w:numPr>
              <w:overflowPunct w:val="0"/>
              <w:autoSpaceDE w:val="0"/>
              <w:autoSpaceDN w:val="0"/>
              <w:adjustRightInd w:val="0"/>
              <w:spacing w:beforeLines="0" w:before="120" w:after="0"/>
              <w:textAlignment w:val="baseline"/>
              <w:rPr>
                <w:bCs/>
              </w:rPr>
            </w:pPr>
            <w:bookmarkStart w:id="7" w:name="OLE_LINK115"/>
            <w:bookmarkStart w:id="8" w:name="OLE_LINK116"/>
            <w:r w:rsidRPr="00ED1720">
              <w:rPr>
                <w:bCs/>
              </w:rPr>
              <w:t>Alleviate/resolve issues related to inter-vendor training collaboration</w:t>
            </w:r>
            <w:bookmarkEnd w:id="7"/>
            <w:bookmarkEnd w:id="8"/>
            <w:r w:rsidRPr="00ED1720">
              <w:rPr>
                <w:bCs/>
              </w:rPr>
              <w:t>.</w:t>
            </w:r>
          </w:p>
          <w:p w14:paraId="147FB32C" w14:textId="77777777" w:rsidR="00812B2B" w:rsidRPr="00000D9E" w:rsidRDefault="00812B2B" w:rsidP="00812B2B">
            <w:pPr>
              <w:spacing w:before="120" w:after="0"/>
              <w:ind w:left="1440"/>
              <w:rPr>
                <w:bCs/>
              </w:rPr>
            </w:pPr>
            <w:proofErr w:type="gramStart"/>
            <w:r w:rsidRPr="00ED1720">
              <w:rPr>
                <w:bCs/>
              </w:rPr>
              <w:t>while</w:t>
            </w:r>
            <w:proofErr w:type="gramEnd"/>
            <w:r w:rsidRPr="00ED1720">
              <w:rPr>
                <w:bCs/>
              </w:rPr>
              <w:t xml:space="preserve"> addressing </w:t>
            </w:r>
            <w:bookmarkStart w:id="9" w:name="OLE_LINK120"/>
            <w:bookmarkStart w:id="10" w:name="OLE_LINK121"/>
            <w:r w:rsidRPr="00ED1720">
              <w:rPr>
                <w:bCs/>
              </w:rPr>
              <w:t>other aspects requiring further study/conclusion as captured in the conclusions section of the TR 38.843</w:t>
            </w:r>
            <w:bookmarkEnd w:id="9"/>
            <w:bookmarkEnd w:id="10"/>
            <w:r w:rsidRPr="00ED1720">
              <w:rPr>
                <w:bCs/>
              </w:rPr>
              <w:t>.</w:t>
            </w:r>
            <w:r>
              <w:rPr>
                <w:bCs/>
              </w:rPr>
              <w:t xml:space="preserve"> </w:t>
            </w:r>
          </w:p>
          <w:p w14:paraId="401D3EBB" w14:textId="02096C3D" w:rsidR="00812B2B" w:rsidRPr="00091C30" w:rsidRDefault="00812B2B" w:rsidP="00812B2B">
            <w:pPr>
              <w:numPr>
                <w:ilvl w:val="0"/>
                <w:numId w:val="22"/>
              </w:numPr>
              <w:overflowPunct w:val="0"/>
              <w:autoSpaceDE w:val="0"/>
              <w:autoSpaceDN w:val="0"/>
              <w:adjustRightInd w:val="0"/>
              <w:spacing w:beforeLines="0" w:before="120" w:after="0"/>
              <w:textAlignment w:val="baseline"/>
              <w:rPr>
                <w:rFonts w:eastAsia="Malgun Gothic"/>
                <w:b/>
                <w:bCs/>
                <w:i/>
                <w:iCs/>
                <w:sz w:val="20"/>
                <w:lang w:val="en-US" w:eastAsia="zh-CN"/>
              </w:rPr>
            </w:pPr>
            <w:r w:rsidRPr="00ED1720">
              <w:rPr>
                <w:bCs/>
                <w:highlight w:val="yellow"/>
              </w:rPr>
              <w:t xml:space="preserve">For CSI prediction (one-sided model), further study performance gain over Rel-18 non-AI/ML based approach and associated complexity, while addressing </w:t>
            </w:r>
            <w:bookmarkStart w:id="11" w:name="_Hlk152950038"/>
            <w:r w:rsidRPr="00ED1720">
              <w:rPr>
                <w:bCs/>
                <w:highlight w:val="yellow"/>
              </w:rPr>
              <w:t>other aspects requiring further study/conclusion as captured in the conclusions section of the TR 38.843</w:t>
            </w:r>
            <w:bookmarkEnd w:id="11"/>
            <w:r w:rsidRPr="00ED1720">
              <w:rPr>
                <w:bCs/>
                <w:highlight w:val="yellow"/>
              </w:rPr>
              <w:t xml:space="preserve"> (e.g., cell/site specific model could be considered to improve performance gain).</w:t>
            </w:r>
          </w:p>
        </w:tc>
      </w:tr>
    </w:tbl>
    <w:p w14:paraId="5F7EBAE9" w14:textId="186B041C" w:rsidR="00CB635F" w:rsidRDefault="007D3D65" w:rsidP="00373EF1">
      <w:pPr>
        <w:pStyle w:val="1"/>
        <w:keepLines w:val="0"/>
        <w:numPr>
          <w:ilvl w:val="0"/>
          <w:numId w:val="1"/>
        </w:numPr>
        <w:spacing w:beforeLines="0" w:before="100" w:beforeAutospacing="1" w:after="100" w:afterAutospacing="1"/>
        <w:ind w:left="360" w:hanging="360"/>
        <w:jc w:val="both"/>
        <w:rPr>
          <w:rFonts w:ascii="Times New Roman" w:eastAsia="宋体" w:hAnsi="Times New Roman" w:cs="Times New Roman"/>
          <w:bCs w:val="0"/>
          <w:color w:val="auto"/>
          <w:kern w:val="32"/>
          <w:lang w:val="en-US" w:eastAsia="zh-CN"/>
        </w:rPr>
      </w:pPr>
      <w:bookmarkStart w:id="12" w:name="OLE_LINK118"/>
      <w:bookmarkStart w:id="13" w:name="OLE_LINK119"/>
      <w:bookmarkEnd w:id="5"/>
      <w:bookmarkEnd w:id="6"/>
      <w:r>
        <w:rPr>
          <w:rFonts w:ascii="Times New Roman" w:eastAsia="宋体" w:hAnsi="Times New Roman" w:cs="Times New Roman"/>
          <w:bCs w:val="0"/>
          <w:color w:val="auto"/>
          <w:kern w:val="32"/>
          <w:lang w:val="en-US" w:eastAsia="zh-CN"/>
        </w:rPr>
        <w:t xml:space="preserve">Discussion on </w:t>
      </w:r>
      <w:r w:rsidR="00456A26">
        <w:rPr>
          <w:rFonts w:ascii="Times New Roman" w:eastAsia="宋体" w:hAnsi="Times New Roman" w:cs="Times New Roman"/>
          <w:bCs w:val="0"/>
          <w:color w:val="auto"/>
          <w:kern w:val="32"/>
          <w:lang w:val="en-US" w:eastAsia="zh-CN"/>
        </w:rPr>
        <w:t>per</w:t>
      </w:r>
      <w:r>
        <w:rPr>
          <w:rFonts w:ascii="Times New Roman" w:eastAsia="宋体" w:hAnsi="Times New Roman" w:cs="Times New Roman"/>
          <w:bCs w:val="0"/>
          <w:color w:val="auto"/>
          <w:kern w:val="32"/>
          <w:lang w:val="en-US" w:eastAsia="zh-CN"/>
        </w:rPr>
        <w:t>formance and complexity</w:t>
      </w:r>
    </w:p>
    <w:p w14:paraId="52A44E1E" w14:textId="38B35F5C" w:rsidR="009E0012" w:rsidRDefault="009E0012" w:rsidP="00373EF1">
      <w:pPr>
        <w:spacing w:beforeLines="0" w:before="100" w:beforeAutospacing="1" w:after="100" w:afterAutospacing="1"/>
        <w:jc w:val="both"/>
        <w:rPr>
          <w:rFonts w:eastAsiaTheme="minorEastAsia"/>
          <w:color w:val="000000" w:themeColor="text1"/>
          <w:szCs w:val="24"/>
          <w:lang w:eastAsia="zh-CN"/>
        </w:rPr>
      </w:pPr>
      <w:bookmarkStart w:id="14" w:name="OLE_LINK7"/>
      <w:bookmarkStart w:id="15" w:name="OLE_LINK8"/>
      <w:bookmarkStart w:id="16" w:name="OLE_LINK186"/>
      <w:bookmarkStart w:id="17" w:name="OLE_LINK187"/>
      <w:bookmarkStart w:id="18" w:name="OLE_LINK25"/>
      <w:bookmarkStart w:id="19" w:name="OLE_LINK34"/>
      <w:bookmarkStart w:id="20" w:name="OLE_LINK35"/>
      <w:bookmarkEnd w:id="12"/>
      <w:bookmarkEnd w:id="13"/>
      <w:r>
        <w:rPr>
          <w:rFonts w:eastAsiaTheme="minorEastAsia"/>
          <w:color w:val="000000" w:themeColor="text1"/>
          <w:szCs w:val="24"/>
          <w:lang w:eastAsia="zh-CN"/>
        </w:rPr>
        <w:t>T</w:t>
      </w:r>
      <w:r w:rsidR="0088398B">
        <w:rPr>
          <w:rFonts w:eastAsiaTheme="minorEastAsia"/>
          <w:color w:val="000000" w:themeColor="text1"/>
          <w:szCs w:val="24"/>
          <w:lang w:eastAsia="zh-CN"/>
        </w:rPr>
        <w:t>he complexity of the AI/ML model is an inevitable issue</w:t>
      </w:r>
      <w:r>
        <w:rPr>
          <w:rFonts w:eastAsiaTheme="minorEastAsia"/>
          <w:color w:val="000000" w:themeColor="text1"/>
          <w:szCs w:val="24"/>
          <w:lang w:eastAsia="zh-CN"/>
        </w:rPr>
        <w:t>, which will further escalate with the increase in</w:t>
      </w:r>
      <w:r w:rsidR="0088398B">
        <w:rPr>
          <w:rFonts w:eastAsiaTheme="minorEastAsia"/>
          <w:color w:val="000000" w:themeColor="text1"/>
          <w:szCs w:val="24"/>
          <w:lang w:eastAsia="zh-CN"/>
        </w:rPr>
        <w:t xml:space="preserve"> </w:t>
      </w:r>
      <w:r>
        <w:rPr>
          <w:rFonts w:eastAsiaTheme="minorEastAsia"/>
          <w:color w:val="000000" w:themeColor="text1"/>
          <w:szCs w:val="24"/>
          <w:lang w:eastAsia="zh-CN"/>
        </w:rPr>
        <w:t xml:space="preserve">observation (or measurement) time instances or/and future (or predicted) time instances. Hence, it is imperative to explore effective methods for reducing </w:t>
      </w:r>
      <w:r w:rsidR="00374F8B">
        <w:rPr>
          <w:rFonts w:eastAsiaTheme="minorEastAsia"/>
          <w:color w:val="000000" w:themeColor="text1"/>
          <w:szCs w:val="24"/>
          <w:lang w:eastAsia="zh-CN"/>
        </w:rPr>
        <w:t xml:space="preserve">the </w:t>
      </w:r>
      <w:r>
        <w:rPr>
          <w:rFonts w:eastAsiaTheme="minorEastAsia"/>
          <w:color w:val="000000" w:themeColor="text1"/>
          <w:szCs w:val="24"/>
          <w:lang w:eastAsia="zh-CN"/>
        </w:rPr>
        <w:t>complexity</w:t>
      </w:r>
      <w:r w:rsidR="00374F8B">
        <w:rPr>
          <w:rFonts w:eastAsiaTheme="minorEastAsia"/>
          <w:color w:val="000000" w:themeColor="text1"/>
          <w:szCs w:val="24"/>
          <w:lang w:eastAsia="zh-CN"/>
        </w:rPr>
        <w:t xml:space="preserve"> of the AI/ML model</w:t>
      </w:r>
      <w:r>
        <w:rPr>
          <w:rFonts w:eastAsiaTheme="minorEastAsia"/>
          <w:color w:val="000000" w:themeColor="text1"/>
          <w:szCs w:val="24"/>
          <w:lang w:eastAsia="zh-CN"/>
        </w:rPr>
        <w:t xml:space="preserve">. Typically, model compression serves as a common and mature approach, capable of reducing model size and computational complexity while ensuring efficiency and performance. Therefore, we should </w:t>
      </w:r>
      <w:r w:rsidR="00374F8B">
        <w:rPr>
          <w:rFonts w:eastAsiaTheme="minorEastAsia"/>
          <w:color w:val="000000" w:themeColor="text1"/>
          <w:szCs w:val="24"/>
          <w:lang w:eastAsia="zh-CN"/>
        </w:rPr>
        <w:t xml:space="preserve">study the use of model compression, including knowledge distillation </w:t>
      </w:r>
      <w:r w:rsidR="00AC344D">
        <w:rPr>
          <w:rFonts w:eastAsiaTheme="minorEastAsia"/>
          <w:color w:val="000000" w:themeColor="text1"/>
          <w:szCs w:val="24"/>
          <w:lang w:eastAsia="zh-CN"/>
        </w:rPr>
        <w:t>or/</w:t>
      </w:r>
      <w:r w:rsidR="00374F8B">
        <w:rPr>
          <w:rFonts w:eastAsiaTheme="minorEastAsia"/>
          <w:color w:val="000000" w:themeColor="text1"/>
          <w:szCs w:val="24"/>
          <w:lang w:eastAsia="zh-CN"/>
        </w:rPr>
        <w:t>and model quantization, to effectively reduce the complexity of the AI/ML model.</w:t>
      </w:r>
    </w:p>
    <w:p w14:paraId="6AF2688D" w14:textId="3BD447D6" w:rsidR="00B37A4A" w:rsidRDefault="00B37A4A" w:rsidP="00373EF1">
      <w:pPr>
        <w:spacing w:beforeLines="0" w:before="100" w:beforeAutospacing="1" w:after="100" w:afterAutospacing="1"/>
        <w:jc w:val="both"/>
        <w:rPr>
          <w:rFonts w:eastAsiaTheme="minorEastAsia"/>
          <w:b/>
          <w:i/>
          <w:szCs w:val="24"/>
          <w:lang w:val="en-US" w:eastAsia="zh-CN"/>
        </w:rPr>
      </w:pPr>
      <w:bookmarkStart w:id="21" w:name="OLE_LINK173"/>
      <w:bookmarkStart w:id="22" w:name="OLE_LINK174"/>
      <w:bookmarkEnd w:id="14"/>
      <w:bookmarkEnd w:id="15"/>
      <w:r>
        <w:rPr>
          <w:rFonts w:eastAsiaTheme="minorEastAsia"/>
          <w:b/>
          <w:i/>
          <w:szCs w:val="24"/>
          <w:lang w:val="en-US" w:eastAsia="zh-CN"/>
        </w:rPr>
        <w:lastRenderedPageBreak/>
        <w:t>Proposal</w:t>
      </w:r>
      <w:r w:rsidR="00F31C2E">
        <w:rPr>
          <w:rFonts w:eastAsiaTheme="minorEastAsia"/>
          <w:b/>
          <w:i/>
          <w:szCs w:val="24"/>
          <w:lang w:val="en-US" w:eastAsia="zh-CN"/>
        </w:rPr>
        <w:t xml:space="preserve"> </w:t>
      </w:r>
      <w:r w:rsidR="00B704F2">
        <w:rPr>
          <w:rFonts w:eastAsiaTheme="minorEastAsia"/>
          <w:b/>
          <w:i/>
          <w:szCs w:val="24"/>
          <w:lang w:val="en-US" w:eastAsia="zh-CN"/>
        </w:rPr>
        <w:t>1</w:t>
      </w:r>
      <w:r w:rsidRPr="003A7A7E">
        <w:rPr>
          <w:rFonts w:eastAsiaTheme="minorEastAsia"/>
          <w:b/>
          <w:i/>
          <w:szCs w:val="24"/>
          <w:lang w:val="en-US" w:eastAsia="zh-CN"/>
        </w:rPr>
        <w:t xml:space="preserve">: </w:t>
      </w:r>
      <w:r>
        <w:rPr>
          <w:rFonts w:eastAsiaTheme="minorEastAsia"/>
          <w:b/>
          <w:i/>
          <w:szCs w:val="24"/>
          <w:lang w:val="en-US" w:eastAsia="zh-CN"/>
        </w:rPr>
        <w:t>S</w:t>
      </w:r>
      <w:r w:rsidRPr="003A7A7E">
        <w:rPr>
          <w:rFonts w:eastAsiaTheme="minorEastAsia"/>
          <w:b/>
          <w:i/>
          <w:szCs w:val="24"/>
          <w:lang w:val="en-US" w:eastAsia="zh-CN"/>
        </w:rPr>
        <w:t xml:space="preserve">tudy </w:t>
      </w:r>
      <w:r>
        <w:rPr>
          <w:rFonts w:eastAsiaTheme="minorEastAsia"/>
          <w:b/>
          <w:i/>
          <w:szCs w:val="24"/>
          <w:lang w:val="en-US" w:eastAsia="zh-CN"/>
        </w:rPr>
        <w:t xml:space="preserve">to use </w:t>
      </w:r>
      <w:r w:rsidRPr="003A7A7E">
        <w:rPr>
          <w:rFonts w:eastAsiaTheme="minorEastAsia"/>
          <w:b/>
          <w:i/>
          <w:szCs w:val="24"/>
          <w:lang w:val="en-US" w:eastAsia="zh-CN"/>
        </w:rPr>
        <w:t>model compression</w:t>
      </w:r>
      <w:r>
        <w:rPr>
          <w:rFonts w:eastAsiaTheme="minorEastAsia"/>
          <w:b/>
          <w:i/>
          <w:szCs w:val="24"/>
          <w:lang w:val="en-US" w:eastAsia="zh-CN"/>
        </w:rPr>
        <w:t xml:space="preserve"> to reduce the complexity </w:t>
      </w:r>
      <w:r w:rsidR="00B70D9B">
        <w:rPr>
          <w:rFonts w:eastAsiaTheme="minorEastAsia"/>
          <w:b/>
          <w:i/>
          <w:szCs w:val="24"/>
          <w:lang w:val="en-US" w:eastAsia="zh-CN"/>
        </w:rPr>
        <w:t>of the AI/ML model for CSI prediction</w:t>
      </w:r>
      <w:r w:rsidRPr="003A7A7E">
        <w:rPr>
          <w:rFonts w:eastAsiaTheme="minorEastAsia"/>
          <w:b/>
          <w:i/>
          <w:szCs w:val="24"/>
          <w:lang w:val="en-US" w:eastAsia="zh-CN"/>
        </w:rPr>
        <w:t>.</w:t>
      </w:r>
    </w:p>
    <w:p w14:paraId="70A1DFD5" w14:textId="77777777" w:rsidR="00B37A4A" w:rsidRDefault="00B37A4A" w:rsidP="00373EF1">
      <w:pPr>
        <w:pStyle w:val="1"/>
        <w:keepLines w:val="0"/>
        <w:numPr>
          <w:ilvl w:val="0"/>
          <w:numId w:val="1"/>
        </w:numPr>
        <w:spacing w:beforeLines="0" w:before="100" w:beforeAutospacing="1" w:after="100" w:afterAutospacing="1"/>
        <w:ind w:left="360" w:hanging="360"/>
        <w:jc w:val="both"/>
        <w:rPr>
          <w:rFonts w:ascii="Times New Roman" w:eastAsia="宋体" w:hAnsi="Times New Roman" w:cs="Times New Roman"/>
          <w:bCs w:val="0"/>
          <w:color w:val="auto"/>
          <w:kern w:val="32"/>
          <w:lang w:val="en-US" w:eastAsia="zh-CN"/>
        </w:rPr>
      </w:pPr>
      <w:bookmarkStart w:id="23" w:name="OLE_LINK28"/>
      <w:bookmarkStart w:id="24" w:name="OLE_LINK29"/>
      <w:bookmarkStart w:id="25" w:name="OLE_LINK114"/>
      <w:bookmarkEnd w:id="16"/>
      <w:bookmarkEnd w:id="17"/>
      <w:bookmarkEnd w:id="18"/>
      <w:bookmarkEnd w:id="19"/>
      <w:bookmarkEnd w:id="20"/>
      <w:bookmarkEnd w:id="21"/>
      <w:bookmarkEnd w:id="22"/>
      <w:r>
        <w:rPr>
          <w:rFonts w:ascii="Times New Roman" w:eastAsia="宋体" w:hAnsi="Times New Roman" w:cs="Times New Roman"/>
          <w:bCs w:val="0"/>
          <w:color w:val="auto"/>
          <w:kern w:val="32"/>
          <w:lang w:val="en-US" w:eastAsia="zh-CN"/>
        </w:rPr>
        <w:t>Discussion on performance monitoring</w:t>
      </w:r>
    </w:p>
    <w:tbl>
      <w:tblPr>
        <w:tblStyle w:val="aff5"/>
        <w:tblW w:w="9634" w:type="dxa"/>
        <w:tblLook w:val="04A0" w:firstRow="1" w:lastRow="0" w:firstColumn="1" w:lastColumn="0" w:noHBand="0" w:noVBand="1"/>
      </w:tblPr>
      <w:tblGrid>
        <w:gridCol w:w="9634"/>
      </w:tblGrid>
      <w:tr w:rsidR="00B37A4A" w:rsidRPr="006A187B" w14:paraId="78807A33" w14:textId="77777777" w:rsidTr="0090390B">
        <w:tc>
          <w:tcPr>
            <w:tcW w:w="9634" w:type="dxa"/>
          </w:tcPr>
          <w:p w14:paraId="612F5650" w14:textId="70AECA6D" w:rsidR="006E6167" w:rsidRPr="006E6167" w:rsidRDefault="006E6167" w:rsidP="00B43814">
            <w:pPr>
              <w:spacing w:before="120"/>
              <w:rPr>
                <w:rFonts w:eastAsiaTheme="minorEastAsia"/>
                <w:i/>
                <w:iCs/>
                <w:lang w:eastAsia="zh-CN"/>
              </w:rPr>
            </w:pPr>
            <w:r>
              <w:rPr>
                <w:rFonts w:eastAsiaTheme="minorEastAsia" w:hint="eastAsia"/>
                <w:i/>
                <w:iCs/>
                <w:lang w:eastAsia="zh-CN"/>
              </w:rPr>
              <w:t>T</w:t>
            </w:r>
            <w:r>
              <w:rPr>
                <w:rFonts w:eastAsiaTheme="minorEastAsia"/>
                <w:i/>
                <w:iCs/>
                <w:lang w:eastAsia="zh-CN"/>
              </w:rPr>
              <w:t>R 38.843</w:t>
            </w:r>
          </w:p>
          <w:p w14:paraId="0D14DCE7" w14:textId="64FD36E2" w:rsidR="00B37A4A" w:rsidRDefault="00B37A4A" w:rsidP="00B43814">
            <w:pPr>
              <w:spacing w:before="120"/>
              <w:rPr>
                <w:i/>
                <w:iCs/>
                <w:sz w:val="20"/>
              </w:rPr>
            </w:pPr>
            <w:r>
              <w:rPr>
                <w:i/>
                <w:iCs/>
              </w:rPr>
              <w:t xml:space="preserve">Performance monitoring: </w:t>
            </w:r>
          </w:p>
          <w:p w14:paraId="746B3A65" w14:textId="77777777" w:rsidR="00B37A4A" w:rsidRDefault="00B37A4A" w:rsidP="00B43814">
            <w:pPr>
              <w:spacing w:before="120"/>
            </w:pPr>
            <w:r>
              <w:t>For CSI prediction using UE side model use case, at least the following aspects have been proposed by companies on performance monitoring for functionality-based LCM:</w:t>
            </w:r>
          </w:p>
          <w:p w14:paraId="50AC2289" w14:textId="77777777" w:rsidR="00B37A4A" w:rsidRDefault="00B37A4A" w:rsidP="00B43814">
            <w:pPr>
              <w:pStyle w:val="B1"/>
              <w:spacing w:before="120"/>
            </w:pPr>
            <w:r>
              <w:t>-</w:t>
            </w:r>
            <w:r>
              <w:tab/>
              <w:t>Type 1:</w:t>
            </w:r>
          </w:p>
          <w:p w14:paraId="76B5C6B2" w14:textId="77777777" w:rsidR="00B37A4A" w:rsidRDefault="00B37A4A" w:rsidP="00B43814">
            <w:pPr>
              <w:pStyle w:val="B2"/>
              <w:spacing w:before="120"/>
            </w:pPr>
            <w:r>
              <w:t>-</w:t>
            </w:r>
            <w:r>
              <w:tab/>
              <w:t>UE calculates the performance metric(s)</w:t>
            </w:r>
          </w:p>
          <w:p w14:paraId="36948E34" w14:textId="77777777" w:rsidR="00B37A4A" w:rsidRDefault="00B37A4A" w:rsidP="00B43814">
            <w:pPr>
              <w:pStyle w:val="B2"/>
              <w:spacing w:before="120"/>
            </w:pPr>
            <w:r>
              <w:t>-</w:t>
            </w:r>
            <w:r>
              <w:tab/>
            </w:r>
            <w:bookmarkStart w:id="26" w:name="OLE_LINK138"/>
            <w:bookmarkStart w:id="27" w:name="OLE_LINK139"/>
            <w:r>
              <w:t xml:space="preserve">UE reports performance monitoring output that facilitates functionality </w:t>
            </w:r>
            <w:proofErr w:type="spellStart"/>
            <w:r>
              <w:t>fallback</w:t>
            </w:r>
            <w:proofErr w:type="spellEnd"/>
            <w:r>
              <w:t xml:space="preserve"> decision at the network</w:t>
            </w:r>
          </w:p>
          <w:bookmarkEnd w:id="26"/>
          <w:bookmarkEnd w:id="27"/>
          <w:p w14:paraId="7C203E53" w14:textId="77777777" w:rsidR="00B37A4A" w:rsidRDefault="00B37A4A" w:rsidP="00B43814">
            <w:pPr>
              <w:pStyle w:val="B3"/>
              <w:spacing w:before="120"/>
            </w:pPr>
            <w:r>
              <w:t>-</w:t>
            </w:r>
            <w:r>
              <w:tab/>
              <w:t xml:space="preserve">Performance monitoring output details can be further defined </w:t>
            </w:r>
          </w:p>
          <w:p w14:paraId="7C03E365" w14:textId="77777777" w:rsidR="00B37A4A" w:rsidRDefault="00B37A4A" w:rsidP="00B43814">
            <w:pPr>
              <w:pStyle w:val="B3"/>
              <w:spacing w:before="120"/>
            </w:pPr>
            <w:r>
              <w:t>-</w:t>
            </w:r>
            <w:r>
              <w:tab/>
              <w:t xml:space="preserve">NW may configure threshold criterion to facilitate UE side performance monitoring (if needed). </w:t>
            </w:r>
          </w:p>
          <w:p w14:paraId="3C37939A" w14:textId="77777777" w:rsidR="00B37A4A" w:rsidRDefault="00B37A4A" w:rsidP="00B43814">
            <w:pPr>
              <w:pStyle w:val="B2"/>
              <w:spacing w:before="120"/>
              <w:ind w:left="572" w:firstLine="0"/>
            </w:pPr>
            <w:r>
              <w:t>-</w:t>
            </w:r>
            <w:r>
              <w:tab/>
              <w:t xml:space="preserve">NW makes decision(s) of functionality </w:t>
            </w:r>
            <w:proofErr w:type="spellStart"/>
            <w:r>
              <w:t>fallback</w:t>
            </w:r>
            <w:proofErr w:type="spellEnd"/>
            <w:r>
              <w:t xml:space="preserve"> operation (</w:t>
            </w:r>
            <w:proofErr w:type="spellStart"/>
            <w:r>
              <w:t>fallback</w:t>
            </w:r>
            <w:proofErr w:type="spellEnd"/>
            <w:r>
              <w:t xml:space="preserve"> mechanism to legacy CSI reporting).</w:t>
            </w:r>
          </w:p>
          <w:p w14:paraId="3B2642CD" w14:textId="77777777" w:rsidR="00B37A4A" w:rsidRDefault="00B37A4A" w:rsidP="00B43814">
            <w:pPr>
              <w:pStyle w:val="B1"/>
              <w:spacing w:before="120"/>
            </w:pPr>
            <w:r>
              <w:t>-</w:t>
            </w:r>
            <w:r>
              <w:tab/>
              <w:t xml:space="preserve">Type 2: </w:t>
            </w:r>
          </w:p>
          <w:p w14:paraId="45DD93BB" w14:textId="77777777" w:rsidR="00B37A4A" w:rsidRDefault="00B37A4A" w:rsidP="00B43814">
            <w:pPr>
              <w:pStyle w:val="B2"/>
              <w:spacing w:before="120"/>
              <w:ind w:left="288" w:firstLine="288"/>
            </w:pPr>
            <w:r>
              <w:t>-</w:t>
            </w:r>
            <w:r>
              <w:tab/>
              <w:t xml:space="preserve">UE reports </w:t>
            </w:r>
            <w:r>
              <w:rPr>
                <w:i/>
                <w:iCs/>
              </w:rPr>
              <w:t>predicted CSI</w:t>
            </w:r>
            <w:r>
              <w:t xml:space="preserve"> and/or the corresponding </w:t>
            </w:r>
            <w:r>
              <w:rPr>
                <w:i/>
                <w:iCs/>
              </w:rPr>
              <w:t>ground-truth</w:t>
            </w:r>
            <w:r>
              <w:t xml:space="preserve">  </w:t>
            </w:r>
          </w:p>
          <w:p w14:paraId="60793DEE" w14:textId="77777777" w:rsidR="00B37A4A" w:rsidRDefault="00B37A4A" w:rsidP="00B43814">
            <w:pPr>
              <w:pStyle w:val="B2"/>
              <w:spacing w:before="120"/>
              <w:ind w:left="288" w:firstLine="288"/>
            </w:pPr>
            <w:r>
              <w:t>-</w:t>
            </w:r>
            <w:r>
              <w:tab/>
              <w:t xml:space="preserve">NW calculates the </w:t>
            </w:r>
            <w:r>
              <w:rPr>
                <w:i/>
                <w:iCs/>
              </w:rPr>
              <w:t>performance metrics</w:t>
            </w:r>
            <w:r>
              <w:t xml:space="preserve">. </w:t>
            </w:r>
          </w:p>
          <w:p w14:paraId="2649BADD" w14:textId="77777777" w:rsidR="00B37A4A" w:rsidRDefault="00B37A4A" w:rsidP="00B43814">
            <w:pPr>
              <w:pStyle w:val="B2"/>
              <w:spacing w:before="120"/>
              <w:ind w:left="288" w:firstLine="288"/>
            </w:pPr>
            <w:r>
              <w:t>-</w:t>
            </w:r>
            <w:r>
              <w:tab/>
              <w:t xml:space="preserve">NW makes decision(s) of functionality </w:t>
            </w:r>
            <w:proofErr w:type="spellStart"/>
            <w:r>
              <w:t>fallback</w:t>
            </w:r>
            <w:proofErr w:type="spellEnd"/>
            <w:r>
              <w:t xml:space="preserve"> operation (</w:t>
            </w:r>
            <w:proofErr w:type="spellStart"/>
            <w:r>
              <w:t>fallback</w:t>
            </w:r>
            <w:proofErr w:type="spellEnd"/>
            <w:r>
              <w:t xml:space="preserve"> mechanism to legacy CSI reporting).</w:t>
            </w:r>
          </w:p>
          <w:p w14:paraId="75927D3C" w14:textId="77777777" w:rsidR="00B37A4A" w:rsidRDefault="00B37A4A" w:rsidP="00B43814">
            <w:pPr>
              <w:pStyle w:val="B1"/>
              <w:spacing w:before="120"/>
            </w:pPr>
            <w:r>
              <w:t>-</w:t>
            </w:r>
            <w:r>
              <w:tab/>
              <w:t xml:space="preserve">Type 3: </w:t>
            </w:r>
          </w:p>
          <w:p w14:paraId="0FDB558B" w14:textId="77777777" w:rsidR="00B37A4A" w:rsidRDefault="00B37A4A" w:rsidP="00B43814">
            <w:pPr>
              <w:pStyle w:val="B2"/>
              <w:spacing w:before="120"/>
              <w:ind w:left="288" w:firstLine="288"/>
            </w:pPr>
            <w:r>
              <w:t>-</w:t>
            </w:r>
            <w:r>
              <w:tab/>
              <w:t xml:space="preserve">UE calculates the </w:t>
            </w:r>
            <w:r>
              <w:rPr>
                <w:i/>
                <w:iCs/>
              </w:rPr>
              <w:t>performance metric(s)</w:t>
            </w:r>
            <w:r>
              <w:t xml:space="preserve"> </w:t>
            </w:r>
          </w:p>
          <w:p w14:paraId="6C6D7AF4" w14:textId="77777777" w:rsidR="00B37A4A" w:rsidRDefault="00B37A4A" w:rsidP="00B43814">
            <w:pPr>
              <w:pStyle w:val="B2"/>
              <w:spacing w:before="120"/>
              <w:ind w:left="288" w:firstLine="288"/>
            </w:pPr>
            <w:r>
              <w:t>-</w:t>
            </w:r>
            <w:r>
              <w:tab/>
              <w:t xml:space="preserve">UE reports </w:t>
            </w:r>
            <w:r>
              <w:rPr>
                <w:i/>
                <w:iCs/>
              </w:rPr>
              <w:t>performance metric(s)</w:t>
            </w:r>
            <w:r>
              <w:t xml:space="preserve"> to the NW</w:t>
            </w:r>
          </w:p>
          <w:p w14:paraId="3F12CB17" w14:textId="77777777" w:rsidR="00B37A4A" w:rsidRDefault="00B37A4A" w:rsidP="00B43814">
            <w:pPr>
              <w:pStyle w:val="B2"/>
              <w:spacing w:before="120"/>
              <w:ind w:left="288" w:firstLine="288"/>
            </w:pPr>
            <w:r>
              <w:t>-</w:t>
            </w:r>
            <w:r>
              <w:tab/>
              <w:t xml:space="preserve">NW makes decision(s) of functionality </w:t>
            </w:r>
            <w:proofErr w:type="spellStart"/>
            <w:r>
              <w:t>fallback</w:t>
            </w:r>
            <w:proofErr w:type="spellEnd"/>
            <w:r>
              <w:t xml:space="preserve"> operation (</w:t>
            </w:r>
            <w:proofErr w:type="spellStart"/>
            <w:r>
              <w:t>fallback</w:t>
            </w:r>
            <w:proofErr w:type="spellEnd"/>
            <w:r>
              <w:t xml:space="preserve"> mechanism to legacy CSI reporting). </w:t>
            </w:r>
          </w:p>
          <w:p w14:paraId="4F061349" w14:textId="77777777" w:rsidR="00B37A4A" w:rsidRDefault="00B37A4A" w:rsidP="00B43814">
            <w:pPr>
              <w:pStyle w:val="B1"/>
              <w:spacing w:before="120"/>
            </w:pPr>
            <w:r>
              <w:t>-</w:t>
            </w:r>
            <w:r>
              <w:tab/>
              <w:t xml:space="preserve">Functionality selection/activation/deactivation/switching as defined for other UE side use cases can be reused, if applicable. </w:t>
            </w:r>
          </w:p>
          <w:p w14:paraId="371EC0DF" w14:textId="77777777" w:rsidR="00B37A4A" w:rsidRDefault="00B37A4A" w:rsidP="00B43814">
            <w:pPr>
              <w:pStyle w:val="B1"/>
              <w:spacing w:before="120"/>
            </w:pPr>
            <w:r>
              <w:t>-</w:t>
            </w:r>
            <w:r>
              <w:tab/>
              <w:t xml:space="preserve">Configuration and procedure for performance monitoring </w:t>
            </w:r>
          </w:p>
          <w:p w14:paraId="31D9ED53" w14:textId="77777777" w:rsidR="00B37A4A" w:rsidRDefault="00B37A4A" w:rsidP="00B43814">
            <w:pPr>
              <w:pStyle w:val="B1"/>
              <w:spacing w:before="120"/>
            </w:pPr>
            <w:r>
              <w:t>-</w:t>
            </w:r>
            <w:r>
              <w:tab/>
              <w:t>CSI-RS configuration for performance monitoring</w:t>
            </w:r>
          </w:p>
          <w:p w14:paraId="1072597B" w14:textId="77777777" w:rsidR="00B37A4A" w:rsidRDefault="00B37A4A" w:rsidP="00B43814">
            <w:pPr>
              <w:pStyle w:val="B1"/>
              <w:spacing w:before="120"/>
            </w:pPr>
            <w:r>
              <w:t>-</w:t>
            </w:r>
            <w:r>
              <w:tab/>
              <w:t>Performance metric including at least intermediate KPI (e.g., NMSE or SGCS)</w:t>
            </w:r>
          </w:p>
          <w:p w14:paraId="0DDF6C60" w14:textId="77777777" w:rsidR="00B37A4A" w:rsidRDefault="00B37A4A" w:rsidP="00B43814">
            <w:pPr>
              <w:pStyle w:val="B1"/>
              <w:spacing w:before="120"/>
            </w:pPr>
            <w:r>
              <w:t>-</w:t>
            </w:r>
            <w:r>
              <w:tab/>
              <w:t>UE report, including periodic/semi-persistent/aperiodic reporting, and event driven report</w:t>
            </w:r>
          </w:p>
          <w:p w14:paraId="4F4D4430" w14:textId="77777777" w:rsidR="00B37A4A" w:rsidRDefault="00B37A4A" w:rsidP="00B43814">
            <w:pPr>
              <w:pStyle w:val="B1"/>
              <w:spacing w:before="120"/>
            </w:pPr>
            <w:r>
              <w:t>-</w:t>
            </w:r>
            <w:r>
              <w:tab/>
              <w:t>Note: down selection is not precluded.</w:t>
            </w:r>
          </w:p>
          <w:p w14:paraId="4A7BE863" w14:textId="257D5AF7" w:rsidR="006E6167" w:rsidRDefault="00B37A4A" w:rsidP="00CD3F1C">
            <w:pPr>
              <w:pStyle w:val="B1"/>
              <w:spacing w:before="120"/>
            </w:pPr>
            <w:r>
              <w:lastRenderedPageBreak/>
              <w:t>-</w:t>
            </w:r>
            <w:r>
              <w:tab/>
              <w:t>Note: UE may make decision within the same functionality on model selection, activation, deactivation, switching operation transparent to the NW.</w:t>
            </w:r>
          </w:p>
          <w:p w14:paraId="3F040F9B" w14:textId="74280A18" w:rsidR="006E6167" w:rsidRPr="006E6167" w:rsidRDefault="006E6167" w:rsidP="006E6167">
            <w:pPr>
              <w:spacing w:beforeLines="0" w:before="0" w:after="0"/>
              <w:rPr>
                <w:rFonts w:ascii="Times" w:eastAsia="等线" w:hAnsi="Times"/>
                <w:szCs w:val="24"/>
                <w:highlight w:val="green"/>
                <w:lang w:eastAsia="zh-CN"/>
              </w:rPr>
            </w:pPr>
            <w:r w:rsidRPr="006E6167">
              <w:rPr>
                <w:rFonts w:ascii="Times" w:eastAsia="等线" w:hAnsi="Times" w:hint="eastAsia"/>
                <w:szCs w:val="24"/>
                <w:highlight w:val="green"/>
                <w:lang w:eastAsia="zh-CN"/>
              </w:rPr>
              <w:t>Agreement</w:t>
            </w:r>
            <w:r w:rsidR="00EA21AF" w:rsidRPr="00EA21AF">
              <w:rPr>
                <w:rFonts w:ascii="Times" w:eastAsia="等线" w:hAnsi="Times"/>
                <w:szCs w:val="24"/>
                <w:lang w:eastAsia="zh-CN"/>
              </w:rPr>
              <w:t xml:space="preserve"> [3]</w:t>
            </w:r>
          </w:p>
          <w:p w14:paraId="19D78461" w14:textId="77777777" w:rsidR="006E6167" w:rsidRPr="006E6167" w:rsidRDefault="006E6167" w:rsidP="006E6167">
            <w:pPr>
              <w:spacing w:beforeLines="0" w:before="0" w:after="160" w:line="254" w:lineRule="auto"/>
              <w:contextualSpacing/>
              <w:jc w:val="both"/>
              <w:rPr>
                <w:rFonts w:eastAsia="Batang"/>
                <w:szCs w:val="24"/>
              </w:rPr>
            </w:pPr>
            <w:r w:rsidRPr="006E6167">
              <w:rPr>
                <w:rFonts w:eastAsia="Malgun Gothic"/>
                <w:color w:val="000000"/>
                <w:szCs w:val="24"/>
              </w:rPr>
              <w:t>For performance</w:t>
            </w:r>
            <w:r w:rsidRPr="006E6167">
              <w:rPr>
                <w:rFonts w:eastAsia="Malgun Gothic"/>
                <w:szCs w:val="24"/>
              </w:rPr>
              <w:t xml:space="preserve"> monitoring </w:t>
            </w:r>
            <w:r w:rsidRPr="006E6167">
              <w:rPr>
                <w:rFonts w:eastAsia="宋体"/>
                <w:szCs w:val="24"/>
              </w:rPr>
              <w:t>for functionality-based LCM,</w:t>
            </w:r>
            <w:r w:rsidRPr="006E6167">
              <w:rPr>
                <w:rFonts w:eastAsia="Batang"/>
                <w:szCs w:val="24"/>
              </w:rPr>
              <w:t xml:space="preserve"> further study on details of type 1</w:t>
            </w:r>
            <w:proofErr w:type="gramStart"/>
            <w:r w:rsidRPr="006E6167">
              <w:rPr>
                <w:rFonts w:eastAsia="Batang"/>
                <w:szCs w:val="24"/>
              </w:rPr>
              <w:t>,2</w:t>
            </w:r>
            <w:proofErr w:type="gramEnd"/>
            <w:r w:rsidRPr="006E6167">
              <w:rPr>
                <w:rFonts w:eastAsia="Batang"/>
                <w:szCs w:val="24"/>
              </w:rPr>
              <w:t xml:space="preserve"> and 3, e.g., potential specification impact, pros/cons aspects. </w:t>
            </w:r>
          </w:p>
          <w:p w14:paraId="7BFE3342" w14:textId="77777777" w:rsidR="006E6167" w:rsidRPr="006E6167" w:rsidRDefault="006E6167" w:rsidP="006E6167">
            <w:pPr>
              <w:numPr>
                <w:ilvl w:val="0"/>
                <w:numId w:val="45"/>
              </w:numPr>
              <w:suppressAutoHyphens/>
              <w:spacing w:beforeLines="0" w:before="0" w:after="160" w:line="254" w:lineRule="auto"/>
              <w:contextualSpacing/>
              <w:jc w:val="both"/>
              <w:rPr>
                <w:rFonts w:eastAsia="Batang"/>
                <w:szCs w:val="24"/>
                <w:lang w:eastAsia="ko-KR"/>
              </w:rPr>
            </w:pPr>
            <w:bookmarkStart w:id="28" w:name="OLE_LINK79"/>
            <w:bookmarkStart w:id="29" w:name="OLE_LINK80"/>
            <w:r w:rsidRPr="006E6167">
              <w:rPr>
                <w:rFonts w:eastAsia="等线"/>
                <w:szCs w:val="24"/>
                <w:lang w:eastAsia="zh-CN"/>
              </w:rPr>
              <w:t>T</w:t>
            </w:r>
            <w:r w:rsidRPr="006E6167">
              <w:rPr>
                <w:rFonts w:eastAsia="等线" w:hint="eastAsia"/>
                <w:szCs w:val="24"/>
                <w:lang w:eastAsia="zh-CN"/>
              </w:rPr>
              <w:t>o clarify the boundary between type 1 and type 3</w:t>
            </w:r>
          </w:p>
          <w:p w14:paraId="236C5209" w14:textId="02D2560A" w:rsidR="006E6167" w:rsidRPr="00CD3F1C" w:rsidRDefault="006E6167" w:rsidP="006E6167">
            <w:pPr>
              <w:numPr>
                <w:ilvl w:val="0"/>
                <w:numId w:val="45"/>
              </w:numPr>
              <w:suppressAutoHyphens/>
              <w:spacing w:beforeLines="0" w:before="0" w:after="160" w:line="254" w:lineRule="auto"/>
              <w:contextualSpacing/>
              <w:jc w:val="both"/>
              <w:rPr>
                <w:rFonts w:eastAsia="Batang"/>
                <w:sz w:val="20"/>
                <w:szCs w:val="24"/>
                <w:lang w:eastAsia="ko-KR"/>
              </w:rPr>
            </w:pPr>
            <w:r w:rsidRPr="006E6167">
              <w:rPr>
                <w:rFonts w:eastAsia="等线"/>
                <w:szCs w:val="24"/>
                <w:lang w:eastAsia="zh-CN"/>
              </w:rPr>
              <w:t>T</w:t>
            </w:r>
            <w:r w:rsidRPr="006E6167">
              <w:rPr>
                <w:rFonts w:eastAsia="等线" w:hint="eastAsia"/>
                <w:szCs w:val="24"/>
                <w:lang w:eastAsia="zh-CN"/>
              </w:rPr>
              <w:t>o clarify definition of monitoring output and performance metric</w:t>
            </w:r>
            <w:bookmarkEnd w:id="28"/>
            <w:bookmarkEnd w:id="29"/>
          </w:p>
          <w:p w14:paraId="5A3B7A66" w14:textId="77777777" w:rsidR="00CD3F1C" w:rsidRPr="00CD3F1C" w:rsidRDefault="00CD3F1C" w:rsidP="00CD3F1C">
            <w:pPr>
              <w:suppressAutoHyphens/>
              <w:spacing w:beforeLines="0" w:before="0" w:after="160" w:line="254" w:lineRule="auto"/>
              <w:contextualSpacing/>
              <w:jc w:val="both"/>
              <w:rPr>
                <w:rFonts w:eastAsia="Batang"/>
                <w:sz w:val="20"/>
                <w:szCs w:val="24"/>
                <w:lang w:eastAsia="ko-KR"/>
              </w:rPr>
            </w:pPr>
          </w:p>
          <w:p w14:paraId="78F5C353" w14:textId="1F99207F" w:rsidR="00CD3F1C" w:rsidRPr="00CD3F1C" w:rsidRDefault="00CD3F1C" w:rsidP="00CD3F1C">
            <w:pPr>
              <w:spacing w:beforeLines="0" w:before="0" w:after="0"/>
              <w:rPr>
                <w:rFonts w:ascii="Times" w:eastAsia="等线" w:hAnsi="Times"/>
                <w:szCs w:val="24"/>
                <w:highlight w:val="green"/>
                <w:lang w:eastAsia="zh-CN"/>
              </w:rPr>
            </w:pPr>
            <w:r w:rsidRPr="00CD3F1C">
              <w:rPr>
                <w:rFonts w:ascii="Times" w:eastAsia="等线" w:hAnsi="Times" w:hint="eastAsia"/>
                <w:szCs w:val="24"/>
                <w:highlight w:val="green"/>
                <w:lang w:eastAsia="zh-CN"/>
              </w:rPr>
              <w:t>Agreement</w:t>
            </w:r>
            <w:r>
              <w:rPr>
                <w:rFonts w:ascii="Times" w:eastAsia="等线" w:hAnsi="Times"/>
                <w:szCs w:val="24"/>
                <w:lang w:eastAsia="zh-CN"/>
              </w:rPr>
              <w:t xml:space="preserve"> [4</w:t>
            </w:r>
            <w:r w:rsidRPr="00EA21AF">
              <w:rPr>
                <w:rFonts w:ascii="Times" w:eastAsia="等线" w:hAnsi="Times"/>
                <w:szCs w:val="24"/>
                <w:lang w:eastAsia="zh-CN"/>
              </w:rPr>
              <w:t>]</w:t>
            </w:r>
          </w:p>
          <w:p w14:paraId="075340D7" w14:textId="77777777" w:rsidR="00CD3F1C" w:rsidRPr="00CD3F1C" w:rsidRDefault="00CD3F1C" w:rsidP="00CD3F1C">
            <w:pPr>
              <w:spacing w:beforeLines="0" w:before="0" w:after="160" w:line="254" w:lineRule="auto"/>
              <w:contextualSpacing/>
              <w:jc w:val="both"/>
              <w:rPr>
                <w:rFonts w:eastAsia="Batang"/>
                <w:szCs w:val="24"/>
                <w:lang w:eastAsia="ko-KR"/>
              </w:rPr>
            </w:pPr>
            <w:r w:rsidRPr="00CD3F1C">
              <w:rPr>
                <w:rFonts w:eastAsia="Batang"/>
                <w:szCs w:val="24"/>
                <w:lang w:eastAsia="ko-KR"/>
              </w:rPr>
              <w:t xml:space="preserve">For the boundary between Type </w:t>
            </w:r>
            <w:r w:rsidRPr="00CD3F1C">
              <w:rPr>
                <w:rFonts w:eastAsia="等线" w:hint="eastAsia"/>
                <w:szCs w:val="24"/>
                <w:lang w:eastAsia="zh-CN"/>
              </w:rPr>
              <w:t>3</w:t>
            </w:r>
            <w:r w:rsidRPr="00CD3F1C">
              <w:rPr>
                <w:rFonts w:eastAsia="Batang"/>
                <w:szCs w:val="24"/>
                <w:lang w:eastAsia="ko-KR"/>
              </w:rPr>
              <w:t xml:space="preserve"> and Type </w:t>
            </w:r>
            <w:r w:rsidRPr="00CD3F1C">
              <w:rPr>
                <w:rFonts w:eastAsia="等线" w:hint="eastAsia"/>
                <w:szCs w:val="24"/>
                <w:lang w:eastAsia="zh-CN"/>
              </w:rPr>
              <w:t>1</w:t>
            </w:r>
            <w:r w:rsidRPr="00CD3F1C">
              <w:rPr>
                <w:rFonts w:eastAsia="Batang"/>
                <w:szCs w:val="24"/>
                <w:lang w:eastAsia="ko-KR"/>
              </w:rPr>
              <w:t xml:space="preserve"> performance monitoring, the difference is whether UE reports performance metric or performance monitoring output to </w:t>
            </w:r>
            <w:r w:rsidRPr="00CD3F1C">
              <w:rPr>
                <w:rFonts w:eastAsia="Batang"/>
                <w:color w:val="FF0000"/>
                <w:szCs w:val="24"/>
                <w:lang w:eastAsia="ko-KR"/>
              </w:rPr>
              <w:t>NW</w:t>
            </w:r>
            <w:r w:rsidRPr="00CD3F1C">
              <w:rPr>
                <w:rFonts w:eastAsia="等线" w:hint="eastAsia"/>
                <w:color w:val="FF0000"/>
                <w:szCs w:val="24"/>
                <w:lang w:eastAsia="zh-CN"/>
              </w:rPr>
              <w:t>, respectively</w:t>
            </w:r>
            <w:r w:rsidRPr="00CD3F1C">
              <w:rPr>
                <w:rFonts w:eastAsia="Batang"/>
                <w:szCs w:val="24"/>
                <w:lang w:eastAsia="ko-KR"/>
              </w:rPr>
              <w:t xml:space="preserve">. </w:t>
            </w:r>
          </w:p>
          <w:p w14:paraId="1FEB2AFC" w14:textId="77777777" w:rsidR="00CD3F1C" w:rsidRPr="00CD3F1C" w:rsidRDefault="00CD3F1C" w:rsidP="00CD3F1C">
            <w:pPr>
              <w:numPr>
                <w:ilvl w:val="0"/>
                <w:numId w:val="49"/>
              </w:numPr>
              <w:suppressAutoHyphens/>
              <w:spacing w:beforeLines="0" w:before="0" w:after="160" w:line="254" w:lineRule="auto"/>
              <w:contextualSpacing/>
              <w:jc w:val="both"/>
              <w:rPr>
                <w:rFonts w:eastAsia="Batang"/>
                <w:szCs w:val="24"/>
                <w:lang w:eastAsia="ko-KR"/>
              </w:rPr>
            </w:pPr>
            <w:r w:rsidRPr="00CD3F1C">
              <w:rPr>
                <w:rFonts w:eastAsia="Batang" w:hint="eastAsia"/>
                <w:szCs w:val="24"/>
                <w:lang w:eastAsia="ko-KR"/>
              </w:rPr>
              <w:t>T</w:t>
            </w:r>
            <w:r w:rsidRPr="00CD3F1C">
              <w:rPr>
                <w:rFonts w:eastAsia="Batang"/>
                <w:szCs w:val="24"/>
                <w:lang w:eastAsia="ko-KR"/>
              </w:rPr>
              <w:t xml:space="preserve">he monitoring output is </w:t>
            </w:r>
            <w:r w:rsidRPr="00CD3F1C">
              <w:rPr>
                <w:rFonts w:eastAsia="等线" w:hint="eastAsia"/>
                <w:szCs w:val="24"/>
                <w:lang w:eastAsia="zh-CN"/>
              </w:rPr>
              <w:t>determined</w:t>
            </w:r>
            <w:r w:rsidRPr="00CD3F1C">
              <w:rPr>
                <w:rFonts w:eastAsia="Batang"/>
                <w:szCs w:val="24"/>
                <w:lang w:eastAsia="ko-KR"/>
              </w:rPr>
              <w:t xml:space="preserve"> based on performance metric</w:t>
            </w:r>
            <w:r w:rsidRPr="00CD3F1C">
              <w:rPr>
                <w:rFonts w:eastAsia="等线" w:hint="eastAsia"/>
                <w:szCs w:val="24"/>
                <w:lang w:eastAsia="zh-CN"/>
              </w:rPr>
              <w:t>, and additionally,</w:t>
            </w:r>
            <w:r w:rsidRPr="00CD3F1C">
              <w:rPr>
                <w:rFonts w:eastAsia="Batang"/>
                <w:szCs w:val="24"/>
                <w:lang w:eastAsia="ko-KR"/>
              </w:rPr>
              <w:t xml:space="preserve"> </w:t>
            </w:r>
            <w:r w:rsidRPr="00CD3F1C">
              <w:rPr>
                <w:rFonts w:eastAsia="等线" w:hint="eastAsia"/>
                <w:szCs w:val="24"/>
                <w:lang w:eastAsia="zh-CN"/>
              </w:rPr>
              <w:t xml:space="preserve">baseline </w:t>
            </w:r>
            <w:r w:rsidRPr="00CD3F1C">
              <w:rPr>
                <w:rFonts w:eastAsia="等线"/>
                <w:szCs w:val="24"/>
                <w:lang w:eastAsia="zh-CN"/>
              </w:rPr>
              <w:t>and</w:t>
            </w:r>
            <w:r w:rsidRPr="00CD3F1C">
              <w:rPr>
                <w:rFonts w:eastAsia="等线" w:hint="eastAsia"/>
                <w:szCs w:val="24"/>
                <w:lang w:eastAsia="zh-CN"/>
              </w:rPr>
              <w:t xml:space="preserve">/or </w:t>
            </w:r>
            <w:r w:rsidRPr="00CD3F1C">
              <w:rPr>
                <w:rFonts w:eastAsia="Batang"/>
                <w:szCs w:val="24"/>
                <w:lang w:eastAsia="ko-KR"/>
              </w:rPr>
              <w:t>threshold criterion if configured.</w:t>
            </w:r>
          </w:p>
          <w:p w14:paraId="1BDCC5D6" w14:textId="77777777" w:rsidR="00CD3F1C" w:rsidRPr="00CD3F1C" w:rsidRDefault="00CD3F1C" w:rsidP="00CD3F1C">
            <w:pPr>
              <w:spacing w:beforeLines="0" w:before="0" w:after="0"/>
              <w:rPr>
                <w:rFonts w:ascii="Times" w:eastAsia="等线" w:hAnsi="Times"/>
                <w:szCs w:val="24"/>
                <w:lang w:eastAsia="zh-CN"/>
              </w:rPr>
            </w:pPr>
          </w:p>
          <w:p w14:paraId="7F9E76BC" w14:textId="21FA86E3" w:rsidR="00CD3F1C" w:rsidRPr="00CD3F1C" w:rsidRDefault="00CD3F1C" w:rsidP="00CD3F1C">
            <w:pPr>
              <w:spacing w:beforeLines="0" w:before="0" w:after="0"/>
              <w:rPr>
                <w:rFonts w:ascii="Times" w:eastAsia="等线" w:hAnsi="Times"/>
                <w:szCs w:val="24"/>
                <w:lang w:eastAsia="zh-CN"/>
              </w:rPr>
            </w:pPr>
            <w:r w:rsidRPr="00CD3F1C">
              <w:rPr>
                <w:rFonts w:ascii="Times" w:eastAsia="等线" w:hAnsi="Times" w:hint="eastAsia"/>
                <w:szCs w:val="24"/>
                <w:lang w:eastAsia="zh-CN"/>
              </w:rPr>
              <w:t>Observation</w:t>
            </w:r>
            <w:r>
              <w:rPr>
                <w:rFonts w:ascii="Times" w:eastAsia="等线" w:hAnsi="Times"/>
                <w:szCs w:val="24"/>
                <w:lang w:eastAsia="zh-CN"/>
              </w:rPr>
              <w:t xml:space="preserve"> [4</w:t>
            </w:r>
            <w:r w:rsidRPr="00EA21AF">
              <w:rPr>
                <w:rFonts w:ascii="Times" w:eastAsia="等线" w:hAnsi="Times"/>
                <w:szCs w:val="24"/>
                <w:lang w:eastAsia="zh-CN"/>
              </w:rPr>
              <w:t>]</w:t>
            </w:r>
          </w:p>
          <w:p w14:paraId="7D3DFBE2" w14:textId="77777777" w:rsidR="00CD3F1C" w:rsidRPr="00CD3F1C" w:rsidRDefault="00CD3F1C" w:rsidP="00CD3F1C">
            <w:pPr>
              <w:spacing w:beforeLines="0" w:before="0" w:after="0"/>
              <w:rPr>
                <w:rFonts w:ascii="Times" w:eastAsia="Batang" w:hAnsi="Times"/>
                <w:szCs w:val="24"/>
                <w:lang w:eastAsia="ko-KR"/>
              </w:rPr>
            </w:pPr>
            <w:r w:rsidRPr="00CD3F1C">
              <w:rPr>
                <w:rFonts w:ascii="Times" w:eastAsia="Batang" w:hAnsi="Times"/>
                <w:szCs w:val="24"/>
                <w:lang w:eastAsia="ko-KR"/>
              </w:rPr>
              <w:t xml:space="preserve">For CSI prediction using UE-sided model, for performance monitoring, </w:t>
            </w:r>
            <w:r w:rsidRPr="00CD3F1C">
              <w:rPr>
                <w:rFonts w:ascii="Times" w:eastAsia="等线" w:hAnsi="Times" w:hint="eastAsia"/>
                <w:szCs w:val="24"/>
                <w:lang w:eastAsia="zh-CN"/>
              </w:rPr>
              <w:t xml:space="preserve">at least </w:t>
            </w:r>
            <w:r w:rsidRPr="00CD3F1C">
              <w:rPr>
                <w:rFonts w:ascii="Times" w:eastAsia="Batang" w:hAnsi="Times"/>
                <w:szCs w:val="24"/>
                <w:lang w:eastAsia="ko-KR"/>
              </w:rPr>
              <w:t xml:space="preserve">following specification impacts are </w:t>
            </w:r>
            <w:r w:rsidRPr="00CD3F1C">
              <w:rPr>
                <w:rFonts w:ascii="Times" w:eastAsia="等线" w:hAnsi="Times" w:hint="eastAsia"/>
                <w:szCs w:val="24"/>
                <w:lang w:eastAsia="zh-CN"/>
              </w:rPr>
              <w:t>additionally identified compared to that has been captured in TR38.843,</w:t>
            </w:r>
            <w:r w:rsidRPr="00CD3F1C">
              <w:rPr>
                <w:rFonts w:ascii="Times" w:eastAsia="Batang" w:hAnsi="Times"/>
                <w:szCs w:val="24"/>
                <w:lang w:eastAsia="ko-KR"/>
              </w:rPr>
              <w:t xml:space="preserve"> </w:t>
            </w:r>
          </w:p>
          <w:p w14:paraId="4DF51B64" w14:textId="77777777" w:rsidR="00CD3F1C" w:rsidRPr="00CD3F1C" w:rsidRDefault="00CD3F1C" w:rsidP="00CD3F1C">
            <w:pPr>
              <w:numPr>
                <w:ilvl w:val="0"/>
                <w:numId w:val="50"/>
              </w:numPr>
              <w:suppressAutoHyphens/>
              <w:spacing w:beforeLines="0" w:before="0" w:after="0"/>
              <w:rPr>
                <w:rFonts w:ascii="Times" w:eastAsia="Batang" w:hAnsi="Times"/>
                <w:szCs w:val="24"/>
                <w:lang w:eastAsia="ko-KR"/>
              </w:rPr>
            </w:pPr>
            <w:r w:rsidRPr="00CD3F1C">
              <w:rPr>
                <w:rFonts w:ascii="Times" w:eastAsia="Batang" w:hAnsi="Times" w:hint="eastAsia"/>
                <w:szCs w:val="24"/>
                <w:lang w:eastAsia="ko-KR"/>
              </w:rPr>
              <w:t>T</w:t>
            </w:r>
            <w:r w:rsidRPr="00CD3F1C">
              <w:rPr>
                <w:rFonts w:ascii="Times" w:eastAsia="Batang" w:hAnsi="Times"/>
                <w:szCs w:val="24"/>
                <w:lang w:eastAsia="ko-KR"/>
              </w:rPr>
              <w:t>ype 1</w:t>
            </w:r>
          </w:p>
          <w:p w14:paraId="4F28A2C5" w14:textId="77777777" w:rsidR="00CD3F1C" w:rsidRPr="00CD3F1C" w:rsidRDefault="00CD3F1C" w:rsidP="00CD3F1C">
            <w:pPr>
              <w:numPr>
                <w:ilvl w:val="1"/>
                <w:numId w:val="50"/>
              </w:numPr>
              <w:suppressAutoHyphens/>
              <w:spacing w:beforeLines="0" w:before="0" w:after="0"/>
              <w:rPr>
                <w:rFonts w:ascii="Times" w:eastAsia="Batang" w:hAnsi="Times"/>
                <w:szCs w:val="24"/>
                <w:lang w:eastAsia="ko-KR"/>
              </w:rPr>
            </w:pPr>
            <w:r w:rsidRPr="00CD3F1C">
              <w:rPr>
                <w:rFonts w:ascii="Times" w:eastAsia="宋体" w:hAnsi="Times"/>
                <w:szCs w:val="24"/>
                <w:lang w:eastAsia="zh-CN"/>
              </w:rPr>
              <w:t>Definition</w:t>
            </w:r>
            <w:r w:rsidRPr="00CD3F1C">
              <w:rPr>
                <w:rFonts w:ascii="Times" w:eastAsia="宋体" w:hAnsi="Times" w:hint="eastAsia"/>
                <w:szCs w:val="24"/>
                <w:lang w:eastAsia="zh-CN"/>
              </w:rPr>
              <w:t>/configuration</w:t>
            </w:r>
            <w:r w:rsidRPr="00CD3F1C">
              <w:rPr>
                <w:rFonts w:ascii="Times" w:eastAsia="宋体" w:hAnsi="Times"/>
                <w:szCs w:val="24"/>
                <w:lang w:eastAsia="zh-CN"/>
              </w:rPr>
              <w:t xml:space="preserve"> of performance metric</w:t>
            </w:r>
          </w:p>
          <w:p w14:paraId="64F9386E" w14:textId="77777777" w:rsidR="00CD3F1C" w:rsidRPr="00CD3F1C" w:rsidRDefault="00CD3F1C" w:rsidP="00CD3F1C">
            <w:pPr>
              <w:numPr>
                <w:ilvl w:val="1"/>
                <w:numId w:val="50"/>
              </w:numPr>
              <w:suppressAutoHyphens/>
              <w:spacing w:beforeLines="0" w:before="0" w:after="0"/>
              <w:rPr>
                <w:rFonts w:ascii="Times" w:eastAsia="Batang" w:hAnsi="Times"/>
                <w:szCs w:val="24"/>
                <w:lang w:eastAsia="ko-KR"/>
              </w:rPr>
            </w:pPr>
            <w:r w:rsidRPr="00CD3F1C">
              <w:rPr>
                <w:rFonts w:ascii="Times" w:eastAsia="宋体" w:hAnsi="Times"/>
                <w:szCs w:val="24"/>
                <w:lang w:eastAsia="zh-CN"/>
              </w:rPr>
              <w:t>Definition</w:t>
            </w:r>
            <w:r w:rsidRPr="00CD3F1C">
              <w:rPr>
                <w:rFonts w:ascii="Times" w:eastAsia="Batang" w:hAnsi="Times"/>
                <w:szCs w:val="24"/>
                <w:lang w:eastAsia="ko-KR"/>
              </w:rPr>
              <w:t xml:space="preserve"> of threshold criterion, if configured</w:t>
            </w:r>
          </w:p>
          <w:p w14:paraId="47F6BE22" w14:textId="77777777" w:rsidR="00CD3F1C" w:rsidRPr="00CD3F1C" w:rsidRDefault="00CD3F1C" w:rsidP="00CD3F1C">
            <w:pPr>
              <w:numPr>
                <w:ilvl w:val="1"/>
                <w:numId w:val="50"/>
              </w:numPr>
              <w:suppressAutoHyphens/>
              <w:spacing w:beforeLines="0" w:before="0" w:after="0"/>
              <w:rPr>
                <w:rFonts w:ascii="Times" w:eastAsia="Batang" w:hAnsi="Times"/>
                <w:szCs w:val="24"/>
                <w:lang w:eastAsia="ko-KR"/>
              </w:rPr>
            </w:pPr>
            <w:r w:rsidRPr="00CD3F1C">
              <w:rPr>
                <w:rFonts w:ascii="Times" w:eastAsia="宋体" w:hAnsi="Times"/>
                <w:szCs w:val="24"/>
                <w:lang w:eastAsia="zh-CN"/>
              </w:rPr>
              <w:t>Definition</w:t>
            </w:r>
            <w:r w:rsidRPr="00CD3F1C">
              <w:rPr>
                <w:rFonts w:ascii="Times" w:eastAsia="等线" w:hAnsi="Times" w:hint="eastAsia"/>
                <w:szCs w:val="24"/>
                <w:lang w:eastAsia="zh-CN"/>
              </w:rPr>
              <w:t xml:space="preserve">/configuration and report </w:t>
            </w:r>
            <w:r w:rsidRPr="00CD3F1C">
              <w:rPr>
                <w:rFonts w:ascii="Times" w:eastAsia="Batang" w:hAnsi="Times"/>
                <w:szCs w:val="24"/>
                <w:lang w:eastAsia="ko-KR"/>
              </w:rPr>
              <w:t>of monitoring output</w:t>
            </w:r>
            <w:r w:rsidRPr="00CD3F1C">
              <w:rPr>
                <w:rFonts w:ascii="Times" w:eastAsia="等线" w:hAnsi="Times" w:hint="eastAsia"/>
                <w:szCs w:val="24"/>
                <w:lang w:eastAsia="zh-CN"/>
              </w:rPr>
              <w:t>, and corresponding report mechanism</w:t>
            </w:r>
          </w:p>
          <w:p w14:paraId="5FE906F3" w14:textId="77777777" w:rsidR="00CD3F1C" w:rsidRPr="00CD3F1C" w:rsidRDefault="00CD3F1C" w:rsidP="00CD3F1C">
            <w:pPr>
              <w:numPr>
                <w:ilvl w:val="0"/>
                <w:numId w:val="50"/>
              </w:numPr>
              <w:suppressAutoHyphens/>
              <w:spacing w:beforeLines="0" w:before="0" w:after="0"/>
              <w:rPr>
                <w:rFonts w:ascii="Times" w:eastAsia="Batang" w:hAnsi="Times"/>
                <w:szCs w:val="24"/>
                <w:lang w:eastAsia="ko-KR"/>
              </w:rPr>
            </w:pPr>
            <w:r w:rsidRPr="00CD3F1C">
              <w:rPr>
                <w:rFonts w:ascii="Times" w:eastAsia="Batang" w:hAnsi="Times" w:hint="eastAsia"/>
                <w:szCs w:val="24"/>
                <w:lang w:eastAsia="ko-KR"/>
              </w:rPr>
              <w:t>T</w:t>
            </w:r>
            <w:r w:rsidRPr="00CD3F1C">
              <w:rPr>
                <w:rFonts w:ascii="Times" w:eastAsia="Batang" w:hAnsi="Times"/>
                <w:szCs w:val="24"/>
                <w:lang w:eastAsia="ko-KR"/>
              </w:rPr>
              <w:t>ype 2</w:t>
            </w:r>
          </w:p>
          <w:p w14:paraId="09BC8800" w14:textId="77777777" w:rsidR="00CD3F1C" w:rsidRPr="00CD3F1C" w:rsidRDefault="00CD3F1C" w:rsidP="00CD3F1C">
            <w:pPr>
              <w:numPr>
                <w:ilvl w:val="1"/>
                <w:numId w:val="50"/>
              </w:numPr>
              <w:suppressAutoHyphens/>
              <w:spacing w:beforeLines="0" w:before="0" w:after="0"/>
              <w:rPr>
                <w:rFonts w:ascii="Times" w:eastAsia="Batang" w:hAnsi="Times"/>
                <w:szCs w:val="24"/>
                <w:lang w:eastAsia="ko-KR"/>
              </w:rPr>
            </w:pPr>
            <w:r w:rsidRPr="00CD3F1C">
              <w:rPr>
                <w:rFonts w:ascii="Times" w:eastAsia="宋体" w:hAnsi="Times"/>
                <w:szCs w:val="24"/>
                <w:lang w:eastAsia="zh-CN"/>
              </w:rPr>
              <w:t>Definition</w:t>
            </w:r>
            <w:r w:rsidRPr="00CD3F1C">
              <w:rPr>
                <w:rFonts w:ascii="Times" w:eastAsia="等线" w:hAnsi="Times" w:hint="eastAsia"/>
                <w:szCs w:val="24"/>
                <w:lang w:eastAsia="zh-CN"/>
              </w:rPr>
              <w:t xml:space="preserve">/configuration and report </w:t>
            </w:r>
            <w:r w:rsidRPr="00CD3F1C">
              <w:rPr>
                <w:rFonts w:ascii="Times" w:eastAsia="Batang" w:hAnsi="Times"/>
                <w:szCs w:val="24"/>
                <w:lang w:eastAsia="ko-KR"/>
              </w:rPr>
              <w:t>of ground truth CSI</w:t>
            </w:r>
            <w:r w:rsidRPr="00CD3F1C">
              <w:rPr>
                <w:rFonts w:ascii="Times" w:eastAsia="等线" w:hAnsi="Times" w:hint="eastAsia"/>
                <w:szCs w:val="24"/>
                <w:lang w:eastAsia="zh-CN"/>
              </w:rPr>
              <w:t>, and corresponding report mechanism</w:t>
            </w:r>
            <w:r w:rsidRPr="00CD3F1C">
              <w:rPr>
                <w:rFonts w:ascii="Times" w:eastAsia="Batang" w:hAnsi="Times"/>
                <w:szCs w:val="24"/>
                <w:lang w:eastAsia="ko-KR"/>
              </w:rPr>
              <w:t>.</w:t>
            </w:r>
          </w:p>
          <w:p w14:paraId="20BA14CF" w14:textId="77777777" w:rsidR="00CD3F1C" w:rsidRPr="00CD3F1C" w:rsidRDefault="00CD3F1C" w:rsidP="00CD3F1C">
            <w:pPr>
              <w:numPr>
                <w:ilvl w:val="0"/>
                <w:numId w:val="50"/>
              </w:numPr>
              <w:suppressAutoHyphens/>
              <w:spacing w:beforeLines="0" w:before="0" w:after="0"/>
              <w:rPr>
                <w:rFonts w:ascii="Times" w:eastAsia="Batang" w:hAnsi="Times"/>
                <w:szCs w:val="24"/>
                <w:lang w:eastAsia="ko-KR"/>
              </w:rPr>
            </w:pPr>
            <w:r w:rsidRPr="00CD3F1C">
              <w:rPr>
                <w:rFonts w:ascii="Times" w:eastAsia="Batang" w:hAnsi="Times" w:hint="eastAsia"/>
                <w:szCs w:val="24"/>
                <w:lang w:eastAsia="ko-KR"/>
              </w:rPr>
              <w:t>T</w:t>
            </w:r>
            <w:r w:rsidRPr="00CD3F1C">
              <w:rPr>
                <w:rFonts w:ascii="Times" w:eastAsia="Batang" w:hAnsi="Times"/>
                <w:szCs w:val="24"/>
                <w:lang w:eastAsia="ko-KR"/>
              </w:rPr>
              <w:t>ype 3</w:t>
            </w:r>
          </w:p>
          <w:p w14:paraId="1DBD1481" w14:textId="77777777" w:rsidR="00CD3F1C" w:rsidRPr="00CD3F1C" w:rsidRDefault="00CD3F1C" w:rsidP="00CD3F1C">
            <w:pPr>
              <w:numPr>
                <w:ilvl w:val="1"/>
                <w:numId w:val="50"/>
              </w:numPr>
              <w:suppressAutoHyphens/>
              <w:spacing w:beforeLines="0" w:before="0" w:after="0"/>
              <w:rPr>
                <w:rFonts w:ascii="Times" w:eastAsia="Batang" w:hAnsi="Times"/>
                <w:szCs w:val="24"/>
                <w:lang w:eastAsia="ko-KR"/>
              </w:rPr>
            </w:pPr>
            <w:r w:rsidRPr="00CD3F1C">
              <w:rPr>
                <w:rFonts w:ascii="Times" w:eastAsia="宋体" w:hAnsi="Times"/>
                <w:szCs w:val="24"/>
                <w:lang w:eastAsia="zh-CN"/>
              </w:rPr>
              <w:t>Definition</w:t>
            </w:r>
            <w:r w:rsidRPr="00CD3F1C">
              <w:rPr>
                <w:rFonts w:ascii="Times" w:eastAsia="宋体" w:hAnsi="Times" w:hint="eastAsia"/>
                <w:szCs w:val="24"/>
                <w:lang w:eastAsia="zh-CN"/>
              </w:rPr>
              <w:t xml:space="preserve">/configuration </w:t>
            </w:r>
            <w:r w:rsidRPr="00CD3F1C">
              <w:rPr>
                <w:rFonts w:ascii="Times" w:eastAsia="宋体" w:hAnsi="Times"/>
                <w:szCs w:val="24"/>
                <w:lang w:eastAsia="zh-CN"/>
              </w:rPr>
              <w:t>and</w:t>
            </w:r>
            <w:r w:rsidRPr="00CD3F1C">
              <w:rPr>
                <w:rFonts w:ascii="Times" w:eastAsia="宋体" w:hAnsi="Times" w:hint="eastAsia"/>
                <w:szCs w:val="24"/>
                <w:lang w:eastAsia="zh-CN"/>
              </w:rPr>
              <w:t xml:space="preserve"> report</w:t>
            </w:r>
            <w:r w:rsidRPr="00CD3F1C">
              <w:rPr>
                <w:rFonts w:ascii="Times" w:eastAsia="Batang" w:hAnsi="Times"/>
                <w:szCs w:val="24"/>
                <w:lang w:eastAsia="ko-KR"/>
              </w:rPr>
              <w:t xml:space="preserve"> of performance metric</w:t>
            </w:r>
            <w:r w:rsidRPr="00CD3F1C">
              <w:rPr>
                <w:rFonts w:ascii="Times" w:eastAsia="等线" w:hAnsi="Times" w:hint="eastAsia"/>
                <w:szCs w:val="24"/>
                <w:lang w:eastAsia="zh-CN"/>
              </w:rPr>
              <w:t>, and corresponding report mechanism.</w:t>
            </w:r>
          </w:p>
          <w:p w14:paraId="623DD0CF" w14:textId="37F984E9" w:rsidR="00CD3F1C" w:rsidRPr="00CD3F1C" w:rsidRDefault="00CD3F1C" w:rsidP="00CD3F1C">
            <w:pPr>
              <w:numPr>
                <w:ilvl w:val="0"/>
                <w:numId w:val="50"/>
              </w:numPr>
              <w:suppressAutoHyphens/>
              <w:spacing w:beforeLines="0" w:before="0" w:after="0"/>
              <w:rPr>
                <w:rFonts w:ascii="Times" w:eastAsia="Batang" w:hAnsi="Times"/>
                <w:sz w:val="20"/>
                <w:szCs w:val="24"/>
                <w:lang w:eastAsia="ko-KR"/>
              </w:rPr>
            </w:pPr>
            <w:r w:rsidRPr="00CD3F1C">
              <w:rPr>
                <w:rFonts w:ascii="Times" w:eastAsia="Batang" w:hAnsi="Times"/>
                <w:szCs w:val="24"/>
                <w:lang w:eastAsia="ko-KR"/>
              </w:rPr>
              <w:t xml:space="preserve">For all types of performance monitoring, NW indication to the UE of the decision regarding the monitoring action </w:t>
            </w:r>
          </w:p>
        </w:tc>
      </w:tr>
    </w:tbl>
    <w:p w14:paraId="25DFB9E5" w14:textId="019BEF8A" w:rsidR="003573D8" w:rsidRPr="007F157A" w:rsidRDefault="00366936" w:rsidP="003573D8">
      <w:pPr>
        <w:spacing w:beforeLines="0" w:before="100" w:beforeAutospacing="1" w:after="100" w:afterAutospacing="1"/>
        <w:jc w:val="both"/>
        <w:rPr>
          <w:rFonts w:eastAsiaTheme="minorEastAsia"/>
          <w:color w:val="000000" w:themeColor="text1"/>
          <w:szCs w:val="24"/>
          <w:lang w:val="en-US" w:eastAsia="zh-CN"/>
        </w:rPr>
      </w:pPr>
      <w:bookmarkStart w:id="30" w:name="OLE_LINK148"/>
      <w:bookmarkStart w:id="31" w:name="OLE_LINK149"/>
      <w:bookmarkStart w:id="32" w:name="OLE_LINK201"/>
      <w:bookmarkStart w:id="33" w:name="OLE_LINK202"/>
      <w:bookmarkStart w:id="34" w:name="OLE_LINK183"/>
      <w:bookmarkStart w:id="35" w:name="OLE_LINK24"/>
      <w:bookmarkEnd w:id="23"/>
      <w:bookmarkEnd w:id="24"/>
      <w:bookmarkEnd w:id="25"/>
      <w:r>
        <w:rPr>
          <w:rFonts w:eastAsiaTheme="minorEastAsia"/>
          <w:color w:val="000000" w:themeColor="text1"/>
          <w:szCs w:val="24"/>
          <w:lang w:val="en-US" w:eastAsia="zh-CN"/>
        </w:rPr>
        <w:lastRenderedPageBreak/>
        <w:t>From our point of view, t</w:t>
      </w:r>
      <w:r w:rsidR="006F0C37">
        <w:rPr>
          <w:rFonts w:eastAsiaTheme="minorEastAsia"/>
          <w:color w:val="000000" w:themeColor="text1"/>
          <w:szCs w:val="24"/>
          <w:lang w:val="en-US" w:eastAsia="zh-CN"/>
        </w:rPr>
        <w:t xml:space="preserve">he definition of the performance metric </w:t>
      </w:r>
      <w:bookmarkStart w:id="36" w:name="OLE_LINK76"/>
      <w:bookmarkStart w:id="37" w:name="OLE_LINK77"/>
      <w:r w:rsidR="006F0C37">
        <w:rPr>
          <w:rFonts w:eastAsiaTheme="minorEastAsia"/>
          <w:color w:val="000000" w:themeColor="text1"/>
          <w:szCs w:val="24"/>
          <w:lang w:val="en-US" w:eastAsia="zh-CN"/>
        </w:rPr>
        <w:t>should depend on whether the calculation of the performance metric is performed at NW side or UE side</w:t>
      </w:r>
      <w:bookmarkEnd w:id="36"/>
      <w:bookmarkEnd w:id="37"/>
      <w:r w:rsidR="006F0C37">
        <w:rPr>
          <w:rFonts w:eastAsiaTheme="minorEastAsia"/>
          <w:color w:val="000000" w:themeColor="text1"/>
          <w:szCs w:val="24"/>
          <w:lang w:val="en-US" w:eastAsia="zh-CN"/>
        </w:rPr>
        <w:t xml:space="preserve">. </w:t>
      </w:r>
      <w:r w:rsidR="00D73330">
        <w:rPr>
          <w:rFonts w:eastAsiaTheme="minorEastAsia"/>
          <w:color w:val="000000" w:themeColor="text1"/>
          <w:szCs w:val="24"/>
          <w:lang w:val="en-US" w:eastAsia="zh-CN"/>
        </w:rPr>
        <w:t>If performed at</w:t>
      </w:r>
      <w:r w:rsidR="006F0C37">
        <w:rPr>
          <w:rFonts w:eastAsiaTheme="minorEastAsia"/>
          <w:color w:val="000000" w:themeColor="text1"/>
          <w:szCs w:val="24"/>
          <w:lang w:val="en-US" w:eastAsia="zh-CN"/>
        </w:rPr>
        <w:t xml:space="preserve"> UE</w:t>
      </w:r>
      <w:r w:rsidR="00D73330">
        <w:rPr>
          <w:rFonts w:eastAsiaTheme="minorEastAsia"/>
          <w:color w:val="000000" w:themeColor="text1"/>
          <w:szCs w:val="24"/>
          <w:lang w:val="en-US" w:eastAsia="zh-CN"/>
        </w:rPr>
        <w:t xml:space="preserve"> </w:t>
      </w:r>
      <w:r w:rsidR="006F0C37">
        <w:rPr>
          <w:rFonts w:eastAsiaTheme="minorEastAsia"/>
          <w:color w:val="000000" w:themeColor="text1"/>
          <w:szCs w:val="24"/>
          <w:lang w:val="en-US" w:eastAsia="zh-CN"/>
        </w:rPr>
        <w:t xml:space="preserve">side, i.e., Type 1 and Type 3, the performance metric may be intermediate KPI </w:t>
      </w:r>
      <w:r w:rsidR="00D73330">
        <w:rPr>
          <w:rFonts w:eastAsiaTheme="minorEastAsia"/>
          <w:color w:val="000000" w:themeColor="text1"/>
          <w:szCs w:val="24"/>
          <w:lang w:val="en-US" w:eastAsia="zh-CN"/>
        </w:rPr>
        <w:t>(e.g., SGCS</w:t>
      </w:r>
      <w:r w:rsidR="00F3003F">
        <w:rPr>
          <w:rFonts w:eastAsiaTheme="minorEastAsia"/>
          <w:color w:val="000000" w:themeColor="text1"/>
          <w:szCs w:val="24"/>
          <w:lang w:val="en-US" w:eastAsia="zh-CN"/>
        </w:rPr>
        <w:t xml:space="preserve">, </w:t>
      </w:r>
      <w:r w:rsidR="00D73330">
        <w:rPr>
          <w:rFonts w:eastAsiaTheme="minorEastAsia"/>
          <w:color w:val="000000" w:themeColor="text1"/>
          <w:szCs w:val="24"/>
          <w:lang w:val="en-US" w:eastAsia="zh-CN"/>
        </w:rPr>
        <w:t xml:space="preserve">NMSE) </w:t>
      </w:r>
      <w:r w:rsidR="006F0C37">
        <w:rPr>
          <w:rFonts w:eastAsiaTheme="minorEastAsia"/>
          <w:color w:val="000000" w:themeColor="text1"/>
          <w:szCs w:val="24"/>
          <w:lang w:val="en-US" w:eastAsia="zh-CN"/>
        </w:rPr>
        <w:t xml:space="preserve">or </w:t>
      </w:r>
      <w:bookmarkStart w:id="38" w:name="OLE_LINK100"/>
      <w:bookmarkStart w:id="39" w:name="OLE_LINK101"/>
      <w:r w:rsidR="00F3003F">
        <w:rPr>
          <w:rFonts w:eastAsiaTheme="minorEastAsia"/>
          <w:color w:val="000000" w:themeColor="text1"/>
          <w:szCs w:val="24"/>
          <w:lang w:val="en-US" w:eastAsia="zh-CN"/>
        </w:rPr>
        <w:t xml:space="preserve">input/output </w:t>
      </w:r>
      <w:r w:rsidR="006F0C37">
        <w:rPr>
          <w:rFonts w:eastAsiaTheme="minorEastAsia"/>
          <w:color w:val="000000" w:themeColor="text1"/>
          <w:szCs w:val="24"/>
          <w:lang w:val="en-US" w:eastAsia="zh-CN"/>
        </w:rPr>
        <w:t>data distribution related</w:t>
      </w:r>
      <w:r w:rsidR="00F3003F">
        <w:rPr>
          <w:rFonts w:eastAsiaTheme="minorEastAsia"/>
          <w:color w:val="000000" w:themeColor="text1"/>
          <w:szCs w:val="24"/>
          <w:lang w:val="en-US" w:eastAsia="zh-CN"/>
        </w:rPr>
        <w:t xml:space="preserve"> metric</w:t>
      </w:r>
      <w:bookmarkEnd w:id="38"/>
      <w:bookmarkEnd w:id="39"/>
      <w:r w:rsidR="00D73330">
        <w:rPr>
          <w:rFonts w:eastAsiaTheme="minorEastAsia"/>
          <w:color w:val="000000" w:themeColor="text1"/>
          <w:szCs w:val="24"/>
          <w:lang w:val="en-US" w:eastAsia="zh-CN"/>
        </w:rPr>
        <w:t xml:space="preserve"> (e.g., </w:t>
      </w:r>
      <w:r w:rsidR="00F3003F">
        <w:rPr>
          <w:rFonts w:eastAsiaTheme="minorEastAsia"/>
          <w:color w:val="000000" w:themeColor="text1"/>
          <w:szCs w:val="24"/>
          <w:lang w:val="en-US" w:eastAsia="zh-CN"/>
        </w:rPr>
        <w:t>similarity, divergence, distance</w:t>
      </w:r>
      <w:r w:rsidR="00D73330">
        <w:rPr>
          <w:rFonts w:eastAsiaTheme="minorEastAsia"/>
          <w:color w:val="000000" w:themeColor="text1"/>
          <w:szCs w:val="24"/>
          <w:lang w:val="en-US" w:eastAsia="zh-CN"/>
        </w:rPr>
        <w:t xml:space="preserve">). For if performed at NW side, i.e., Type 2, the performance metric may be </w:t>
      </w:r>
      <w:r w:rsidR="00530247">
        <w:rPr>
          <w:rFonts w:eastAsiaTheme="minorEastAsia"/>
          <w:color w:val="000000" w:themeColor="text1"/>
          <w:szCs w:val="24"/>
          <w:lang w:val="en-US" w:eastAsia="zh-CN"/>
        </w:rPr>
        <w:t xml:space="preserve">intermediate KPI, eventual KPI (e.g., throughput, BLER), metric determined based on additional legacy CSI feedback, or input/output data distribution related metric. However, </w:t>
      </w:r>
      <w:r w:rsidR="007B3D20">
        <w:rPr>
          <w:rFonts w:eastAsiaTheme="minorEastAsia"/>
          <w:color w:val="000000" w:themeColor="text1"/>
          <w:szCs w:val="24"/>
          <w:lang w:val="en-US" w:eastAsia="zh-CN"/>
        </w:rPr>
        <w:t xml:space="preserve">for Type 2, </w:t>
      </w:r>
      <w:r w:rsidR="00530247">
        <w:rPr>
          <w:rFonts w:eastAsiaTheme="minorEastAsia"/>
          <w:color w:val="000000" w:themeColor="text1"/>
          <w:szCs w:val="24"/>
          <w:lang w:val="en-US" w:eastAsia="zh-CN"/>
        </w:rPr>
        <w:t>it is worth nothing that discussing the definition of the performance metric may not be pertinent, as well fail to discern any spec impact</w:t>
      </w:r>
      <w:r w:rsidR="007B3D20">
        <w:rPr>
          <w:rFonts w:eastAsiaTheme="minorEastAsia"/>
          <w:color w:val="000000" w:themeColor="text1"/>
          <w:szCs w:val="24"/>
          <w:lang w:val="en-US" w:eastAsia="zh-CN"/>
        </w:rPr>
        <w:t>, rendering it entirely a matter of NW implementation behavior</w:t>
      </w:r>
      <w:r w:rsidR="00530247">
        <w:rPr>
          <w:rFonts w:eastAsiaTheme="minorEastAsia"/>
          <w:color w:val="000000" w:themeColor="text1"/>
          <w:szCs w:val="24"/>
          <w:lang w:val="en-US" w:eastAsia="zh-CN"/>
        </w:rPr>
        <w:t>.</w:t>
      </w:r>
      <w:r w:rsidR="005C4D1B">
        <w:rPr>
          <w:rFonts w:eastAsiaTheme="minorEastAsia"/>
          <w:color w:val="000000" w:themeColor="text1"/>
          <w:szCs w:val="24"/>
          <w:lang w:val="en-US" w:eastAsia="zh-CN"/>
        </w:rPr>
        <w:t xml:space="preserve"> Therefore, we should focus on the definition of the performance metric for Type 1 and Type 3 performance monitoring.</w:t>
      </w:r>
    </w:p>
    <w:p w14:paraId="3A2448B8" w14:textId="21DF103F" w:rsidR="003573D8" w:rsidRDefault="003573D8" w:rsidP="003573D8">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2: </w:t>
      </w:r>
      <w:bookmarkStart w:id="40" w:name="OLE_LINK78"/>
      <w:bookmarkStart w:id="41" w:name="OLE_LINK81"/>
      <w:r w:rsidR="00340064">
        <w:rPr>
          <w:rFonts w:eastAsiaTheme="minorEastAsia"/>
          <w:b/>
          <w:i/>
          <w:szCs w:val="24"/>
          <w:lang w:val="en-US" w:eastAsia="zh-CN"/>
        </w:rPr>
        <w:t>For performance monitoring</w:t>
      </w:r>
      <w:bookmarkEnd w:id="40"/>
      <w:bookmarkEnd w:id="41"/>
      <w:r w:rsidR="00340064">
        <w:rPr>
          <w:rFonts w:eastAsiaTheme="minorEastAsia"/>
          <w:b/>
          <w:i/>
          <w:szCs w:val="24"/>
          <w:lang w:val="en-US" w:eastAsia="zh-CN"/>
        </w:rPr>
        <w:t>, t</w:t>
      </w:r>
      <w:r>
        <w:rPr>
          <w:rFonts w:eastAsiaTheme="minorEastAsia"/>
          <w:b/>
          <w:i/>
          <w:szCs w:val="24"/>
          <w:lang w:val="en-US" w:eastAsia="zh-CN"/>
        </w:rPr>
        <w:t>he definition of performance metric should focus on Type 1 and 3 performance monitoring (i.e., calculation of performance metric is performed at UE side).</w:t>
      </w:r>
    </w:p>
    <w:p w14:paraId="40011C97" w14:textId="61508254" w:rsidR="003573D8" w:rsidRDefault="003573D8" w:rsidP="003573D8">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3</w:t>
      </w:r>
      <w:r w:rsidRPr="003A7A7E">
        <w:rPr>
          <w:rFonts w:eastAsiaTheme="minorEastAsia"/>
          <w:b/>
          <w:i/>
          <w:szCs w:val="24"/>
          <w:lang w:val="en-US" w:eastAsia="zh-CN"/>
        </w:rPr>
        <w:t xml:space="preserve">: </w:t>
      </w:r>
      <w:r>
        <w:rPr>
          <w:rFonts w:eastAsiaTheme="minorEastAsia"/>
          <w:b/>
          <w:i/>
          <w:szCs w:val="24"/>
          <w:lang w:val="en-US" w:eastAsia="zh-CN"/>
        </w:rPr>
        <w:t xml:space="preserve">For Type 1 and 3 performance monitoring (i.e., </w:t>
      </w:r>
      <w:bookmarkStart w:id="42" w:name="OLE_LINK102"/>
      <w:bookmarkStart w:id="43" w:name="OLE_LINK103"/>
      <w:r>
        <w:rPr>
          <w:rFonts w:eastAsiaTheme="minorEastAsia"/>
          <w:b/>
          <w:i/>
          <w:szCs w:val="24"/>
          <w:lang w:val="en-US" w:eastAsia="zh-CN"/>
        </w:rPr>
        <w:t>calculation of performance metric is performed at UE side</w:t>
      </w:r>
      <w:bookmarkEnd w:id="42"/>
      <w:bookmarkEnd w:id="43"/>
      <w:r>
        <w:rPr>
          <w:rFonts w:eastAsiaTheme="minorEastAsia"/>
          <w:b/>
          <w:i/>
          <w:szCs w:val="24"/>
          <w:lang w:val="en-US" w:eastAsia="zh-CN"/>
        </w:rPr>
        <w:t>), the performance metric should be intermediate KPI (e.g., SGCS, NMSE), or input/output data distribution related metric (e.g., similarity, divergence, distance)</w:t>
      </w:r>
      <w:r w:rsidRPr="003A7A7E">
        <w:rPr>
          <w:rFonts w:eastAsiaTheme="minorEastAsia"/>
          <w:b/>
          <w:i/>
          <w:szCs w:val="24"/>
          <w:lang w:val="en-US" w:eastAsia="zh-CN"/>
        </w:rPr>
        <w:t>.</w:t>
      </w:r>
    </w:p>
    <w:p w14:paraId="3887FB65" w14:textId="7B24C9E3" w:rsidR="003573D8" w:rsidRDefault="003573D8" w:rsidP="00373EF1">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lastRenderedPageBreak/>
        <w:t xml:space="preserve">As mentioned before, for Type 1 performance monitoring, </w:t>
      </w:r>
      <w:r w:rsidRPr="00F73975">
        <w:rPr>
          <w:rFonts w:eastAsiaTheme="minorEastAsia"/>
          <w:color w:val="000000" w:themeColor="text1"/>
          <w:szCs w:val="24"/>
          <w:lang w:eastAsia="zh-CN"/>
        </w:rPr>
        <w:t xml:space="preserve">UE </w:t>
      </w:r>
      <w:r>
        <w:rPr>
          <w:rFonts w:eastAsiaTheme="minorEastAsia"/>
          <w:color w:val="000000" w:themeColor="text1"/>
          <w:szCs w:val="24"/>
          <w:lang w:eastAsia="zh-CN"/>
        </w:rPr>
        <w:t>may report</w:t>
      </w:r>
      <w:r w:rsidRPr="00F73975">
        <w:rPr>
          <w:rFonts w:eastAsiaTheme="minorEastAsia"/>
          <w:color w:val="000000" w:themeColor="text1"/>
          <w:szCs w:val="24"/>
          <w:lang w:eastAsia="zh-CN"/>
        </w:rPr>
        <w:t xml:space="preserve"> performance monitoring output that facilitates </w:t>
      </w:r>
      <w:bookmarkStart w:id="44" w:name="OLE_LINK106"/>
      <w:bookmarkStart w:id="45" w:name="OLE_LINK107"/>
      <w:bookmarkStart w:id="46" w:name="OLE_LINK108"/>
      <w:bookmarkStart w:id="47" w:name="OLE_LINK109"/>
      <w:r w:rsidRPr="00F73975">
        <w:rPr>
          <w:rFonts w:eastAsiaTheme="minorEastAsia"/>
          <w:color w:val="000000" w:themeColor="text1"/>
          <w:szCs w:val="24"/>
          <w:lang w:eastAsia="zh-CN"/>
        </w:rPr>
        <w:t xml:space="preserve">functionality </w:t>
      </w:r>
      <w:proofErr w:type="spellStart"/>
      <w:r w:rsidRPr="00F73975">
        <w:rPr>
          <w:rFonts w:eastAsiaTheme="minorEastAsia"/>
          <w:color w:val="000000" w:themeColor="text1"/>
          <w:szCs w:val="24"/>
          <w:lang w:eastAsia="zh-CN"/>
        </w:rPr>
        <w:t>fallback</w:t>
      </w:r>
      <w:proofErr w:type="spellEnd"/>
      <w:r w:rsidRPr="00F73975">
        <w:rPr>
          <w:rFonts w:eastAsiaTheme="minorEastAsia"/>
          <w:color w:val="000000" w:themeColor="text1"/>
          <w:szCs w:val="24"/>
          <w:lang w:eastAsia="zh-CN"/>
        </w:rPr>
        <w:t xml:space="preserve"> decision</w:t>
      </w:r>
      <w:bookmarkEnd w:id="44"/>
      <w:bookmarkEnd w:id="45"/>
      <w:r w:rsidRPr="00F73975">
        <w:rPr>
          <w:rFonts w:eastAsiaTheme="minorEastAsia"/>
          <w:color w:val="000000" w:themeColor="text1"/>
          <w:szCs w:val="24"/>
          <w:lang w:eastAsia="zh-CN"/>
        </w:rPr>
        <w:t xml:space="preserve"> </w:t>
      </w:r>
      <w:r>
        <w:rPr>
          <w:rFonts w:eastAsiaTheme="minorEastAsia"/>
          <w:color w:val="000000" w:themeColor="text1"/>
          <w:szCs w:val="24"/>
          <w:lang w:eastAsia="zh-CN"/>
        </w:rPr>
        <w:t>at NW</w:t>
      </w:r>
      <w:bookmarkEnd w:id="46"/>
      <w:bookmarkEnd w:id="47"/>
      <w:r>
        <w:rPr>
          <w:rFonts w:eastAsiaTheme="minorEastAsia"/>
          <w:color w:val="000000" w:themeColor="text1"/>
          <w:szCs w:val="24"/>
          <w:lang w:eastAsia="zh-CN"/>
        </w:rPr>
        <w:t>.</w:t>
      </w:r>
      <w:r w:rsidR="00F961BA">
        <w:rPr>
          <w:rFonts w:eastAsiaTheme="minorEastAsia"/>
          <w:color w:val="000000" w:themeColor="text1"/>
          <w:szCs w:val="24"/>
          <w:lang w:eastAsia="zh-CN"/>
        </w:rPr>
        <w:t xml:space="preserve"> </w:t>
      </w:r>
      <w:r w:rsidR="00952706">
        <w:rPr>
          <w:rFonts w:eastAsiaTheme="minorEastAsia"/>
          <w:color w:val="000000" w:themeColor="text1"/>
          <w:szCs w:val="24"/>
          <w:lang w:eastAsia="zh-CN"/>
        </w:rPr>
        <w:t xml:space="preserve">This means that prior to clarifying the definition of the performance monitoring output, </w:t>
      </w:r>
      <w:r w:rsidR="00654D35">
        <w:rPr>
          <w:rFonts w:eastAsiaTheme="minorEastAsia"/>
          <w:color w:val="000000" w:themeColor="text1"/>
          <w:szCs w:val="24"/>
          <w:lang w:eastAsia="zh-CN"/>
        </w:rPr>
        <w:t xml:space="preserve">we should ascertain the factors that influence the </w:t>
      </w:r>
      <w:r w:rsidR="00654D35" w:rsidRPr="00F73975">
        <w:rPr>
          <w:rFonts w:eastAsiaTheme="minorEastAsia"/>
          <w:color w:val="000000" w:themeColor="text1"/>
          <w:szCs w:val="24"/>
          <w:lang w:eastAsia="zh-CN"/>
        </w:rPr>
        <w:t xml:space="preserve">functionality </w:t>
      </w:r>
      <w:proofErr w:type="spellStart"/>
      <w:r w:rsidR="00654D35" w:rsidRPr="00F73975">
        <w:rPr>
          <w:rFonts w:eastAsiaTheme="minorEastAsia"/>
          <w:color w:val="000000" w:themeColor="text1"/>
          <w:szCs w:val="24"/>
          <w:lang w:eastAsia="zh-CN"/>
        </w:rPr>
        <w:t>fallback</w:t>
      </w:r>
      <w:proofErr w:type="spellEnd"/>
      <w:r w:rsidR="00654D35" w:rsidRPr="00F73975">
        <w:rPr>
          <w:rFonts w:eastAsiaTheme="minorEastAsia"/>
          <w:color w:val="000000" w:themeColor="text1"/>
          <w:szCs w:val="24"/>
          <w:lang w:eastAsia="zh-CN"/>
        </w:rPr>
        <w:t xml:space="preserve"> decision</w:t>
      </w:r>
      <w:r w:rsidR="00654D35">
        <w:rPr>
          <w:rFonts w:eastAsiaTheme="minorEastAsia"/>
          <w:color w:val="000000" w:themeColor="text1"/>
          <w:szCs w:val="24"/>
          <w:lang w:eastAsia="zh-CN"/>
        </w:rPr>
        <w:t xml:space="preserve"> at NW side. </w:t>
      </w:r>
      <w:r w:rsidR="00F961BA">
        <w:rPr>
          <w:rFonts w:eastAsiaTheme="minorEastAsia"/>
          <w:color w:val="000000" w:themeColor="text1"/>
          <w:szCs w:val="24"/>
          <w:lang w:eastAsia="zh-CN"/>
        </w:rPr>
        <w:t xml:space="preserve">To our understanding, </w:t>
      </w:r>
      <w:r w:rsidR="00654D35">
        <w:rPr>
          <w:rFonts w:eastAsiaTheme="minorEastAsia"/>
          <w:color w:val="000000" w:themeColor="text1"/>
          <w:szCs w:val="24"/>
          <w:lang w:eastAsia="zh-CN"/>
        </w:rPr>
        <w:t xml:space="preserve">at least the following conditions need to be fulfilled before the </w:t>
      </w:r>
      <w:r w:rsidR="00654D35" w:rsidRPr="00F73975">
        <w:rPr>
          <w:rFonts w:eastAsiaTheme="minorEastAsia"/>
          <w:color w:val="000000" w:themeColor="text1"/>
          <w:szCs w:val="24"/>
          <w:lang w:eastAsia="zh-CN"/>
        </w:rPr>
        <w:t xml:space="preserve">functionality </w:t>
      </w:r>
      <w:proofErr w:type="spellStart"/>
      <w:r w:rsidR="00654D35" w:rsidRPr="00F73975">
        <w:rPr>
          <w:rFonts w:eastAsiaTheme="minorEastAsia"/>
          <w:color w:val="000000" w:themeColor="text1"/>
          <w:szCs w:val="24"/>
          <w:lang w:eastAsia="zh-CN"/>
        </w:rPr>
        <w:t>fallback</w:t>
      </w:r>
      <w:proofErr w:type="spellEnd"/>
      <w:r w:rsidR="00654D35" w:rsidRPr="00F73975">
        <w:rPr>
          <w:rFonts w:eastAsiaTheme="minorEastAsia"/>
          <w:color w:val="000000" w:themeColor="text1"/>
          <w:szCs w:val="24"/>
          <w:lang w:eastAsia="zh-CN"/>
        </w:rPr>
        <w:t xml:space="preserve"> decision </w:t>
      </w:r>
      <w:r w:rsidR="00654D35">
        <w:rPr>
          <w:rFonts w:eastAsiaTheme="minorEastAsia"/>
          <w:color w:val="000000" w:themeColor="text1"/>
          <w:szCs w:val="24"/>
          <w:lang w:eastAsia="zh-CN"/>
        </w:rPr>
        <w:t>at NW:</w:t>
      </w:r>
    </w:p>
    <w:p w14:paraId="779FD688" w14:textId="17117589" w:rsidR="006E6167" w:rsidRDefault="006E6167" w:rsidP="00373EF1">
      <w:pPr>
        <w:pStyle w:val="a7"/>
        <w:numPr>
          <w:ilvl w:val="0"/>
          <w:numId w:val="26"/>
        </w:numPr>
        <w:spacing w:beforeLines="0" w:before="100" w:beforeAutospacing="1" w:after="100" w:afterAutospacing="1"/>
        <w:jc w:val="both"/>
        <w:rPr>
          <w:rFonts w:eastAsiaTheme="minorEastAsia"/>
          <w:color w:val="000000" w:themeColor="text1"/>
          <w:szCs w:val="24"/>
          <w:lang w:eastAsia="zh-CN"/>
        </w:rPr>
      </w:pPr>
      <w:bookmarkStart w:id="48" w:name="OLE_LINK146"/>
      <w:bookmarkStart w:id="49" w:name="OLE_LINK147"/>
      <w:bookmarkEnd w:id="30"/>
      <w:bookmarkEnd w:id="31"/>
      <w:r>
        <w:rPr>
          <w:rFonts w:eastAsiaTheme="minorEastAsia"/>
          <w:color w:val="000000" w:themeColor="text1"/>
          <w:szCs w:val="24"/>
          <w:lang w:eastAsia="zh-CN"/>
        </w:rPr>
        <w:t>T</w:t>
      </w:r>
      <w:r w:rsidRPr="006E6047">
        <w:rPr>
          <w:rFonts w:eastAsiaTheme="minorEastAsia"/>
          <w:color w:val="000000" w:themeColor="text1"/>
          <w:szCs w:val="24"/>
          <w:lang w:eastAsia="zh-CN"/>
        </w:rPr>
        <w:t xml:space="preserve">he </w:t>
      </w:r>
      <w:bookmarkStart w:id="50" w:name="OLE_LINK112"/>
      <w:bookmarkStart w:id="51" w:name="OLE_LINK113"/>
      <w:r w:rsidR="00654D35">
        <w:rPr>
          <w:rFonts w:eastAsiaTheme="minorEastAsia"/>
          <w:color w:val="000000" w:themeColor="text1"/>
          <w:szCs w:val="24"/>
          <w:lang w:eastAsia="zh-CN"/>
        </w:rPr>
        <w:t>performance monitoring</w:t>
      </w:r>
      <w:r w:rsidR="00E255E2">
        <w:rPr>
          <w:rFonts w:eastAsiaTheme="minorEastAsia"/>
          <w:color w:val="000000" w:themeColor="text1"/>
          <w:szCs w:val="24"/>
          <w:lang w:eastAsia="zh-CN"/>
        </w:rPr>
        <w:t xml:space="preserve"> result</w:t>
      </w:r>
      <w:bookmarkEnd w:id="50"/>
      <w:bookmarkEnd w:id="51"/>
      <w:r w:rsidR="00E255E2">
        <w:rPr>
          <w:rFonts w:eastAsiaTheme="minorEastAsia"/>
          <w:color w:val="000000" w:themeColor="text1"/>
          <w:szCs w:val="24"/>
          <w:lang w:eastAsia="zh-CN"/>
        </w:rPr>
        <w:t xml:space="preserve"> of the current AI/ML model</w:t>
      </w:r>
      <w:r w:rsidR="00654D35">
        <w:rPr>
          <w:rFonts w:eastAsiaTheme="minorEastAsia"/>
          <w:color w:val="000000" w:themeColor="text1"/>
          <w:szCs w:val="24"/>
          <w:lang w:eastAsia="zh-CN"/>
        </w:rPr>
        <w:t xml:space="preserve"> is</w:t>
      </w:r>
      <w:r w:rsidRPr="006E6047">
        <w:rPr>
          <w:rFonts w:eastAsiaTheme="minorEastAsia"/>
          <w:color w:val="000000" w:themeColor="text1"/>
          <w:szCs w:val="24"/>
          <w:lang w:eastAsia="zh-CN"/>
        </w:rPr>
        <w:t xml:space="preserve"> not good.</w:t>
      </w:r>
      <w:r w:rsidR="00654D35">
        <w:rPr>
          <w:rFonts w:eastAsiaTheme="minorEastAsia"/>
          <w:color w:val="000000" w:themeColor="text1"/>
          <w:szCs w:val="24"/>
          <w:lang w:eastAsia="zh-CN"/>
        </w:rPr>
        <w:t xml:space="preserve"> Specifically, the calculated performance metric(s) do</w:t>
      </w:r>
      <w:r w:rsidR="008A7D62">
        <w:rPr>
          <w:rFonts w:eastAsiaTheme="minorEastAsia"/>
          <w:color w:val="000000" w:themeColor="text1"/>
          <w:szCs w:val="24"/>
          <w:lang w:eastAsia="zh-CN"/>
        </w:rPr>
        <w:t>e</w:t>
      </w:r>
      <w:r w:rsidR="00654D35">
        <w:rPr>
          <w:rFonts w:eastAsiaTheme="minorEastAsia"/>
          <w:color w:val="000000" w:themeColor="text1"/>
          <w:szCs w:val="24"/>
          <w:lang w:eastAsia="zh-CN"/>
        </w:rPr>
        <w:t>s not meet a certain threshold (provided by NW), e.g., the calculated SGCS is smaller than a threshold.</w:t>
      </w:r>
    </w:p>
    <w:p w14:paraId="49F60BFA" w14:textId="684C67C3" w:rsidR="006E6167" w:rsidRDefault="00E255E2" w:rsidP="00373EF1">
      <w:pPr>
        <w:pStyle w:val="a7"/>
        <w:numPr>
          <w:ilvl w:val="0"/>
          <w:numId w:val="26"/>
        </w:num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 xml:space="preserve">If there are more than one candidate AI/ML models at UE side, </w:t>
      </w:r>
      <w:r w:rsidR="008C4E3D">
        <w:rPr>
          <w:rFonts w:eastAsiaTheme="minorEastAsia"/>
          <w:color w:val="000000" w:themeColor="text1"/>
          <w:szCs w:val="24"/>
          <w:lang w:eastAsia="zh-CN"/>
        </w:rPr>
        <w:t xml:space="preserve">the performance monitoring results of other </w:t>
      </w:r>
      <w:r>
        <w:rPr>
          <w:rFonts w:eastAsiaTheme="minorEastAsia"/>
          <w:color w:val="000000" w:themeColor="text1"/>
          <w:szCs w:val="24"/>
          <w:lang w:eastAsia="zh-CN"/>
        </w:rPr>
        <w:t>candidate AI/ML mode</w:t>
      </w:r>
      <w:r w:rsidR="008C4E3D">
        <w:rPr>
          <w:rFonts w:eastAsiaTheme="minorEastAsia"/>
          <w:color w:val="000000" w:themeColor="text1"/>
          <w:szCs w:val="24"/>
          <w:lang w:eastAsia="zh-CN"/>
        </w:rPr>
        <w:t>ls are not good.</w:t>
      </w:r>
      <w:r w:rsidR="00F904D2">
        <w:rPr>
          <w:rFonts w:eastAsiaTheme="minorEastAsia"/>
          <w:color w:val="000000" w:themeColor="text1"/>
          <w:szCs w:val="24"/>
          <w:lang w:eastAsia="zh-CN"/>
        </w:rPr>
        <w:t xml:space="preserve"> Specifically, for each of the other candidate AI/ML models, the calculated performance metric(s) do</w:t>
      </w:r>
      <w:r w:rsidR="008A7D62">
        <w:rPr>
          <w:rFonts w:eastAsiaTheme="minorEastAsia"/>
          <w:color w:val="000000" w:themeColor="text1"/>
          <w:szCs w:val="24"/>
          <w:lang w:eastAsia="zh-CN"/>
        </w:rPr>
        <w:t>e</w:t>
      </w:r>
      <w:r w:rsidR="00F904D2">
        <w:rPr>
          <w:rFonts w:eastAsiaTheme="minorEastAsia"/>
          <w:color w:val="000000" w:themeColor="text1"/>
          <w:szCs w:val="24"/>
          <w:lang w:eastAsia="zh-CN"/>
        </w:rPr>
        <w:t>s not meet a certain threshold (provided by NW).</w:t>
      </w:r>
    </w:p>
    <w:bookmarkEnd w:id="48"/>
    <w:bookmarkEnd w:id="49"/>
    <w:p w14:paraId="62C00AE0" w14:textId="30B7F25F" w:rsidR="006E6167" w:rsidRDefault="004D378A" w:rsidP="00373EF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4</w:t>
      </w:r>
      <w:r w:rsidR="006E6167" w:rsidRPr="006A187B">
        <w:rPr>
          <w:rFonts w:eastAsiaTheme="minorEastAsia"/>
          <w:b/>
          <w:i/>
          <w:szCs w:val="24"/>
          <w:lang w:val="en-US" w:eastAsia="zh-CN"/>
        </w:rPr>
        <w:t>:</w:t>
      </w:r>
      <w:r w:rsidR="006E6167">
        <w:rPr>
          <w:rFonts w:eastAsiaTheme="minorEastAsia"/>
          <w:b/>
          <w:i/>
          <w:szCs w:val="24"/>
          <w:lang w:val="en-US" w:eastAsia="zh-CN"/>
        </w:rPr>
        <w:t xml:space="preserve"> </w:t>
      </w:r>
      <w:bookmarkStart w:id="52" w:name="OLE_LINK154"/>
      <w:bookmarkStart w:id="53" w:name="OLE_LINK155"/>
      <w:r w:rsidR="006E6167">
        <w:rPr>
          <w:rFonts w:eastAsiaTheme="minorEastAsia"/>
          <w:b/>
          <w:i/>
          <w:szCs w:val="24"/>
          <w:lang w:val="en-US" w:eastAsia="zh-CN"/>
        </w:rPr>
        <w:t xml:space="preserve">For </w:t>
      </w:r>
      <w:bookmarkStart w:id="54" w:name="OLE_LINK30"/>
      <w:bookmarkStart w:id="55" w:name="OLE_LINK31"/>
      <w:r w:rsidR="006E6167">
        <w:rPr>
          <w:rFonts w:eastAsiaTheme="minorEastAsia"/>
          <w:b/>
          <w:i/>
          <w:szCs w:val="24"/>
          <w:lang w:val="en-US" w:eastAsia="zh-CN"/>
        </w:rPr>
        <w:t>Type 1 performance monitoring</w:t>
      </w:r>
      <w:bookmarkEnd w:id="54"/>
      <w:bookmarkEnd w:id="55"/>
      <w:r w:rsidR="006E6167">
        <w:rPr>
          <w:rFonts w:eastAsiaTheme="minorEastAsia"/>
          <w:b/>
          <w:i/>
          <w:szCs w:val="24"/>
          <w:lang w:val="en-US" w:eastAsia="zh-CN"/>
        </w:rPr>
        <w:t>,</w:t>
      </w:r>
      <w:bookmarkEnd w:id="52"/>
      <w:bookmarkEnd w:id="53"/>
      <w:r w:rsidR="006E6167">
        <w:rPr>
          <w:rFonts w:eastAsiaTheme="minorEastAsia"/>
          <w:b/>
          <w:i/>
          <w:szCs w:val="24"/>
          <w:lang w:val="en-US" w:eastAsia="zh-CN"/>
        </w:rPr>
        <w:t xml:space="preserve"> the </w:t>
      </w:r>
      <w:r w:rsidR="006E6167" w:rsidRPr="00224A4E">
        <w:rPr>
          <w:rFonts w:eastAsiaTheme="minorEastAsia"/>
          <w:b/>
          <w:i/>
          <w:szCs w:val="24"/>
          <w:lang w:val="en-US" w:eastAsia="zh-CN"/>
        </w:rPr>
        <w:t>performance monitoring output that facilitates functionality fallback decision at NW</w:t>
      </w:r>
      <w:r w:rsidR="00F904D2">
        <w:rPr>
          <w:rFonts w:eastAsiaTheme="minorEastAsia"/>
          <w:b/>
          <w:i/>
          <w:szCs w:val="24"/>
          <w:lang w:val="en-US" w:eastAsia="zh-CN"/>
        </w:rPr>
        <w:t xml:space="preserve"> should comprise one or more states indicating the following</w:t>
      </w:r>
      <w:r w:rsidR="006E6167">
        <w:rPr>
          <w:rFonts w:eastAsiaTheme="minorEastAsia"/>
          <w:b/>
          <w:i/>
          <w:szCs w:val="24"/>
          <w:lang w:val="en-US" w:eastAsia="zh-CN"/>
        </w:rPr>
        <w:t>:</w:t>
      </w:r>
    </w:p>
    <w:p w14:paraId="7C6E0E69" w14:textId="79A468CB" w:rsidR="006E6167" w:rsidRPr="00224A4E" w:rsidRDefault="00F904D2" w:rsidP="00373EF1">
      <w:pPr>
        <w:pStyle w:val="a7"/>
        <w:numPr>
          <w:ilvl w:val="0"/>
          <w:numId w:val="27"/>
        </w:numPr>
        <w:spacing w:beforeLines="0" w:before="100" w:beforeAutospacing="1" w:after="100" w:afterAutospacing="1"/>
        <w:jc w:val="both"/>
        <w:rPr>
          <w:rFonts w:eastAsiaTheme="minorEastAsia"/>
          <w:b/>
          <w:i/>
          <w:szCs w:val="24"/>
          <w:lang w:eastAsia="zh-CN"/>
        </w:rPr>
      </w:pPr>
      <w:bookmarkStart w:id="56" w:name="OLE_LINK110"/>
      <w:bookmarkStart w:id="57" w:name="OLE_LINK111"/>
      <w:r>
        <w:rPr>
          <w:rFonts w:eastAsiaTheme="minorEastAsia"/>
          <w:b/>
          <w:i/>
          <w:szCs w:val="24"/>
          <w:lang w:eastAsia="zh-CN"/>
        </w:rPr>
        <w:t xml:space="preserve">For the current AI/ML model, </w:t>
      </w:r>
      <w:bookmarkStart w:id="58" w:name="OLE_LINK117"/>
      <w:r>
        <w:rPr>
          <w:rFonts w:eastAsiaTheme="minorEastAsia"/>
          <w:b/>
          <w:i/>
          <w:szCs w:val="24"/>
          <w:lang w:eastAsia="zh-CN"/>
        </w:rPr>
        <w:t>the calculated performance metric(s) does not meet a threshold (provided by NW)</w:t>
      </w:r>
      <w:bookmarkEnd w:id="58"/>
      <w:r w:rsidR="006E6167" w:rsidRPr="00224A4E">
        <w:rPr>
          <w:rFonts w:eastAsiaTheme="minorEastAsia"/>
          <w:b/>
          <w:i/>
          <w:szCs w:val="24"/>
          <w:lang w:eastAsia="zh-CN"/>
        </w:rPr>
        <w:t>.</w:t>
      </w:r>
    </w:p>
    <w:p w14:paraId="252BC696" w14:textId="22A44492" w:rsidR="006E6167" w:rsidRDefault="00F904D2" w:rsidP="00373EF1">
      <w:pPr>
        <w:pStyle w:val="a7"/>
        <w:numPr>
          <w:ilvl w:val="0"/>
          <w:numId w:val="27"/>
        </w:numPr>
        <w:spacing w:beforeLines="0" w:before="100" w:beforeAutospacing="1" w:after="100" w:afterAutospacing="1"/>
        <w:jc w:val="both"/>
        <w:rPr>
          <w:rFonts w:eastAsiaTheme="minorEastAsia"/>
          <w:b/>
          <w:i/>
          <w:szCs w:val="24"/>
          <w:lang w:eastAsia="zh-CN"/>
        </w:rPr>
      </w:pPr>
      <w:r>
        <w:rPr>
          <w:rFonts w:eastAsiaTheme="minorEastAsia"/>
          <w:b/>
          <w:i/>
          <w:szCs w:val="24"/>
          <w:lang w:eastAsia="zh-CN"/>
        </w:rPr>
        <w:t xml:space="preserve">For </w:t>
      </w:r>
      <w:r w:rsidR="008A7D62">
        <w:rPr>
          <w:rFonts w:eastAsiaTheme="minorEastAsia"/>
          <w:b/>
          <w:i/>
          <w:szCs w:val="24"/>
          <w:lang w:eastAsia="zh-CN"/>
        </w:rPr>
        <w:t xml:space="preserve">each of the </w:t>
      </w:r>
      <w:r>
        <w:rPr>
          <w:rFonts w:eastAsiaTheme="minorEastAsia"/>
          <w:b/>
          <w:i/>
          <w:szCs w:val="24"/>
          <w:lang w:eastAsia="zh-CN"/>
        </w:rPr>
        <w:t>other candidate AI/ML models, the calculated performance metric(s) does not meet a threshold (provided by NW)</w:t>
      </w:r>
      <w:r w:rsidR="006E6167" w:rsidRPr="00224A4E">
        <w:rPr>
          <w:rFonts w:eastAsiaTheme="minorEastAsia"/>
          <w:b/>
          <w:i/>
          <w:szCs w:val="24"/>
          <w:lang w:eastAsia="zh-CN"/>
        </w:rPr>
        <w:t>.</w:t>
      </w:r>
    </w:p>
    <w:p w14:paraId="0300E680" w14:textId="77777777" w:rsidR="004D378A" w:rsidRDefault="004D378A" w:rsidP="004D378A">
      <w:pPr>
        <w:spacing w:beforeLines="0" w:before="100" w:beforeAutospacing="1" w:after="100" w:afterAutospacing="1"/>
        <w:jc w:val="both"/>
        <w:rPr>
          <w:rFonts w:eastAsiaTheme="minorEastAsia"/>
          <w:color w:val="000000" w:themeColor="text1"/>
          <w:szCs w:val="24"/>
          <w:lang w:eastAsia="zh-CN"/>
        </w:rPr>
      </w:pPr>
      <w:bookmarkStart w:id="59" w:name="OLE_LINK83"/>
      <w:bookmarkStart w:id="60" w:name="OLE_LINK84"/>
      <w:bookmarkStart w:id="61" w:name="OLE_LINK162"/>
      <w:bookmarkStart w:id="62" w:name="OLE_LINK163"/>
      <w:bookmarkEnd w:id="32"/>
      <w:bookmarkEnd w:id="33"/>
      <w:bookmarkEnd w:id="56"/>
      <w:bookmarkEnd w:id="57"/>
      <w:r>
        <w:rPr>
          <w:rFonts w:eastAsiaTheme="minorEastAsia"/>
          <w:color w:val="000000" w:themeColor="text1"/>
          <w:szCs w:val="24"/>
          <w:lang w:eastAsia="zh-CN"/>
        </w:rPr>
        <w:t xml:space="preserve">Furthermore, performance monitoring may be based on the performance metrics calculated multiple times over a period of time. For Type 3 performance monitoring, UE can report </w:t>
      </w:r>
      <w:bookmarkStart w:id="63" w:name="OLE_LINK122"/>
      <w:bookmarkStart w:id="64" w:name="OLE_LINK123"/>
      <w:bookmarkStart w:id="65" w:name="OLE_LINK124"/>
      <w:r>
        <w:rPr>
          <w:rFonts w:eastAsiaTheme="minorEastAsia"/>
          <w:color w:val="000000" w:themeColor="text1"/>
          <w:szCs w:val="24"/>
          <w:lang w:eastAsia="zh-CN"/>
        </w:rPr>
        <w:t>performance metric(s)</w:t>
      </w:r>
      <w:bookmarkEnd w:id="63"/>
      <w:bookmarkEnd w:id="64"/>
      <w:r>
        <w:rPr>
          <w:rFonts w:eastAsiaTheme="minorEastAsia"/>
          <w:color w:val="000000" w:themeColor="text1"/>
          <w:szCs w:val="24"/>
          <w:lang w:eastAsia="zh-CN"/>
        </w:rPr>
        <w:t xml:space="preserve"> calculated each time</w:t>
      </w:r>
      <w:bookmarkEnd w:id="65"/>
      <w:r>
        <w:rPr>
          <w:rFonts w:eastAsiaTheme="minorEastAsia"/>
          <w:color w:val="000000" w:themeColor="text1"/>
          <w:szCs w:val="24"/>
          <w:lang w:eastAsia="zh-CN"/>
        </w:rPr>
        <w:t xml:space="preserve">, which allows NW to timely understand the performance of the AI/ML model. Optionally, if there is no need for timeliness, it is also possible to consider UE reporting </w:t>
      </w:r>
      <w:bookmarkStart w:id="66" w:name="OLE_LINK125"/>
      <w:r>
        <w:rPr>
          <w:rFonts w:eastAsiaTheme="minorEastAsia"/>
          <w:color w:val="000000" w:themeColor="text1"/>
          <w:szCs w:val="24"/>
          <w:lang w:eastAsia="zh-CN"/>
        </w:rPr>
        <w:t>statistical performance metric(s) calculated multiple times</w:t>
      </w:r>
      <w:bookmarkEnd w:id="66"/>
      <w:r>
        <w:rPr>
          <w:rFonts w:eastAsiaTheme="minorEastAsia"/>
          <w:color w:val="000000" w:themeColor="text1"/>
          <w:szCs w:val="24"/>
          <w:lang w:eastAsia="zh-CN"/>
        </w:rPr>
        <w:t xml:space="preserve"> to save unnecessary reporting overhead. Similarly, for Type 1 performance monitoring, the reported performance monitoring output can be determined based on the performance metric(s) calculated each time, or the statistical performance metric(s) calculated multiple times.</w:t>
      </w:r>
    </w:p>
    <w:p w14:paraId="0DBB05C7" w14:textId="66797B55" w:rsidR="00A25D85" w:rsidRPr="004D378A" w:rsidRDefault="004D378A" w:rsidP="00E76E93">
      <w:pPr>
        <w:spacing w:beforeLines="0" w:before="100" w:beforeAutospacing="1" w:after="100" w:afterAutospacing="1"/>
        <w:jc w:val="both"/>
        <w:rPr>
          <w:rFonts w:eastAsiaTheme="minorEastAsia"/>
          <w:b/>
          <w:i/>
          <w:szCs w:val="24"/>
          <w:lang w:val="en-US" w:eastAsia="zh-CN"/>
        </w:rPr>
      </w:pPr>
      <w:bookmarkStart w:id="67" w:name="OLE_LINK136"/>
      <w:bookmarkStart w:id="68" w:name="OLE_LINK137"/>
      <w:bookmarkStart w:id="69" w:name="OLE_LINK203"/>
      <w:bookmarkStart w:id="70" w:name="OLE_LINK204"/>
      <w:bookmarkEnd w:id="59"/>
      <w:bookmarkEnd w:id="60"/>
      <w:r>
        <w:rPr>
          <w:rFonts w:eastAsiaTheme="minorEastAsia"/>
          <w:b/>
          <w:i/>
          <w:szCs w:val="24"/>
          <w:lang w:val="en-US" w:eastAsia="zh-CN"/>
        </w:rPr>
        <w:t>Proposal 5</w:t>
      </w:r>
      <w:r w:rsidRPr="006A187B">
        <w:rPr>
          <w:rFonts w:eastAsiaTheme="minorEastAsia"/>
          <w:b/>
          <w:i/>
          <w:szCs w:val="24"/>
          <w:lang w:val="en-US" w:eastAsia="zh-CN"/>
        </w:rPr>
        <w:t>:</w:t>
      </w:r>
      <w:r>
        <w:rPr>
          <w:rFonts w:eastAsiaTheme="minorEastAsia"/>
          <w:b/>
          <w:i/>
          <w:szCs w:val="24"/>
          <w:lang w:val="en-US" w:eastAsia="zh-CN"/>
        </w:rPr>
        <w:t xml:space="preserve"> For Type 1 and 3 performance monitoring, the performance metric(s) may derive from the results of a single calculation, or the results of multiple calculations (i.e., statistical performan</w:t>
      </w:r>
      <w:r w:rsidR="0088245A">
        <w:rPr>
          <w:rFonts w:eastAsiaTheme="minorEastAsia"/>
          <w:b/>
          <w:i/>
          <w:szCs w:val="24"/>
          <w:lang w:val="en-US" w:eastAsia="zh-CN"/>
        </w:rPr>
        <w:t>ce metric).</w:t>
      </w:r>
    </w:p>
    <w:bookmarkEnd w:id="67"/>
    <w:bookmarkEnd w:id="68"/>
    <w:p w14:paraId="13704FB0" w14:textId="6DF38689" w:rsidR="007F157A" w:rsidRDefault="007F157A" w:rsidP="00E73813">
      <w:pPr>
        <w:spacing w:before="120"/>
        <w:jc w:val="both"/>
        <w:rPr>
          <w:rFonts w:eastAsiaTheme="minorEastAsia"/>
          <w:color w:val="000000" w:themeColor="text1"/>
          <w:szCs w:val="24"/>
          <w:lang w:eastAsia="zh-CN"/>
        </w:rPr>
      </w:pPr>
      <w:r>
        <w:rPr>
          <w:rFonts w:eastAsiaTheme="minorEastAsia" w:hint="eastAsia"/>
          <w:color w:val="000000" w:themeColor="text1"/>
          <w:szCs w:val="24"/>
          <w:lang w:eastAsia="zh-CN"/>
        </w:rPr>
        <w:t>F</w:t>
      </w:r>
      <w:r>
        <w:rPr>
          <w:rFonts w:eastAsiaTheme="minorEastAsia"/>
          <w:color w:val="000000" w:themeColor="text1"/>
          <w:szCs w:val="24"/>
          <w:lang w:eastAsia="zh-CN"/>
        </w:rPr>
        <w:t>or Type 1 performance mo</w:t>
      </w:r>
      <w:r w:rsidR="00E3365A">
        <w:rPr>
          <w:rFonts w:eastAsiaTheme="minorEastAsia"/>
          <w:color w:val="000000" w:themeColor="text1"/>
          <w:szCs w:val="24"/>
          <w:lang w:eastAsia="zh-CN"/>
        </w:rPr>
        <w:t>nitoring</w:t>
      </w:r>
      <w:r>
        <w:rPr>
          <w:rFonts w:eastAsiaTheme="minorEastAsia"/>
          <w:color w:val="000000" w:themeColor="text1"/>
          <w:szCs w:val="24"/>
          <w:lang w:eastAsia="zh-CN"/>
        </w:rPr>
        <w:t xml:space="preserve">, </w:t>
      </w:r>
      <w:r w:rsidR="00810DC8">
        <w:rPr>
          <w:rFonts w:eastAsiaTheme="minorEastAsia"/>
          <w:color w:val="000000" w:themeColor="text1"/>
          <w:szCs w:val="24"/>
          <w:lang w:eastAsia="zh-CN"/>
        </w:rPr>
        <w:t xml:space="preserve">we think that </w:t>
      </w:r>
      <w:r w:rsidR="00105BB8">
        <w:rPr>
          <w:rFonts w:eastAsiaTheme="minorEastAsia"/>
          <w:color w:val="000000" w:themeColor="text1"/>
          <w:szCs w:val="24"/>
          <w:lang w:eastAsia="zh-CN"/>
        </w:rPr>
        <w:t>the</w:t>
      </w:r>
      <w:r w:rsidR="00810DC8">
        <w:rPr>
          <w:rFonts w:eastAsiaTheme="minorEastAsia"/>
          <w:color w:val="000000" w:themeColor="text1"/>
          <w:szCs w:val="24"/>
          <w:lang w:eastAsia="zh-CN"/>
        </w:rPr>
        <w:t xml:space="preserve"> spec impact mainly lies in the</w:t>
      </w:r>
      <w:r w:rsidR="00105BB8">
        <w:rPr>
          <w:rFonts w:eastAsiaTheme="minorEastAsia"/>
          <w:color w:val="000000" w:themeColor="text1"/>
          <w:szCs w:val="24"/>
          <w:lang w:eastAsia="zh-CN"/>
        </w:rPr>
        <w:t xml:space="preserve"> </w:t>
      </w:r>
      <w:r w:rsidR="00810DC8">
        <w:rPr>
          <w:rFonts w:eastAsiaTheme="minorEastAsia"/>
          <w:color w:val="000000" w:themeColor="text1"/>
          <w:szCs w:val="24"/>
          <w:lang w:eastAsia="zh-CN"/>
        </w:rPr>
        <w:t xml:space="preserve">definition and reporting of the </w:t>
      </w:r>
      <w:r w:rsidR="00105BB8">
        <w:rPr>
          <w:rFonts w:eastAsiaTheme="minorEastAsia"/>
          <w:color w:val="000000" w:themeColor="text1"/>
          <w:szCs w:val="24"/>
          <w:lang w:eastAsia="zh-CN"/>
        </w:rPr>
        <w:t>performance monitoring output.</w:t>
      </w:r>
      <w:r w:rsidR="00810DC8">
        <w:rPr>
          <w:rFonts w:eastAsiaTheme="minorEastAsia"/>
          <w:color w:val="000000" w:themeColor="text1"/>
          <w:szCs w:val="24"/>
          <w:lang w:eastAsia="zh-CN"/>
        </w:rPr>
        <w:t xml:space="preserve"> Therefore, the potential spec impact may involve</w:t>
      </w:r>
      <w:r w:rsidR="00E3365A">
        <w:rPr>
          <w:rFonts w:eastAsiaTheme="minorEastAsia"/>
          <w:color w:val="000000" w:themeColor="text1"/>
          <w:szCs w:val="24"/>
          <w:lang w:eastAsia="zh-CN"/>
        </w:rPr>
        <w:t xml:space="preserve"> the </w:t>
      </w:r>
      <w:r w:rsidR="00810DC8">
        <w:rPr>
          <w:rFonts w:eastAsiaTheme="minorEastAsia"/>
          <w:color w:val="000000" w:themeColor="text1"/>
          <w:szCs w:val="24"/>
          <w:lang w:eastAsia="zh-CN"/>
        </w:rPr>
        <w:t>definition of criterion/threshold related to performance metric(s)</w:t>
      </w:r>
      <w:r w:rsidR="00E3365A">
        <w:rPr>
          <w:rFonts w:eastAsiaTheme="minorEastAsia"/>
          <w:color w:val="000000" w:themeColor="text1"/>
          <w:szCs w:val="24"/>
          <w:lang w:eastAsia="zh-CN"/>
        </w:rPr>
        <w:t xml:space="preserve"> and </w:t>
      </w:r>
      <w:r w:rsidR="00810DC8">
        <w:rPr>
          <w:rFonts w:eastAsiaTheme="minorEastAsia"/>
          <w:color w:val="000000" w:themeColor="text1"/>
          <w:szCs w:val="24"/>
          <w:lang w:eastAsia="zh-CN"/>
        </w:rPr>
        <w:t>reporting method of the performance monitoring output</w:t>
      </w:r>
      <w:r w:rsidR="00E3365A">
        <w:rPr>
          <w:rFonts w:eastAsiaTheme="minorEastAsia"/>
          <w:color w:val="000000" w:themeColor="text1"/>
          <w:szCs w:val="24"/>
          <w:lang w:eastAsia="zh-CN"/>
        </w:rPr>
        <w:t xml:space="preserve"> (e.g., NW configured periodic, semi-persistent or aperiodic report, or UE/event triggering report)</w:t>
      </w:r>
      <w:r w:rsidR="00810DC8">
        <w:rPr>
          <w:rFonts w:eastAsiaTheme="minorEastAsia"/>
          <w:color w:val="000000" w:themeColor="text1"/>
          <w:szCs w:val="24"/>
          <w:lang w:eastAsia="zh-CN"/>
        </w:rPr>
        <w:t>.</w:t>
      </w:r>
    </w:p>
    <w:p w14:paraId="79D5A7E1" w14:textId="20F0469B" w:rsidR="00E3365A" w:rsidRDefault="00E3365A" w:rsidP="00E73813">
      <w:pPr>
        <w:spacing w:before="120"/>
        <w:jc w:val="both"/>
        <w:rPr>
          <w:rFonts w:eastAsiaTheme="minorEastAsia"/>
          <w:color w:val="000000" w:themeColor="text1"/>
          <w:szCs w:val="24"/>
          <w:lang w:eastAsia="zh-CN"/>
        </w:rPr>
      </w:pPr>
      <w:r>
        <w:rPr>
          <w:rFonts w:eastAsiaTheme="minorEastAsia"/>
          <w:color w:val="000000" w:themeColor="text1"/>
          <w:szCs w:val="24"/>
          <w:lang w:eastAsia="zh-CN"/>
        </w:rPr>
        <w:t xml:space="preserve">For Type 3 performance monitoring, we think that the spec impact mainly lies in how to quantify and report the </w:t>
      </w:r>
      <w:bookmarkStart w:id="71" w:name="OLE_LINK134"/>
      <w:bookmarkStart w:id="72" w:name="OLE_LINK135"/>
      <w:r>
        <w:rPr>
          <w:rFonts w:eastAsiaTheme="minorEastAsia"/>
          <w:color w:val="000000" w:themeColor="text1"/>
          <w:szCs w:val="24"/>
          <w:lang w:eastAsia="zh-CN"/>
        </w:rPr>
        <w:t>performance metric(s)</w:t>
      </w:r>
      <w:bookmarkEnd w:id="71"/>
      <w:bookmarkEnd w:id="72"/>
      <w:r>
        <w:rPr>
          <w:rFonts w:eastAsiaTheme="minorEastAsia"/>
          <w:color w:val="000000" w:themeColor="text1"/>
          <w:szCs w:val="24"/>
          <w:lang w:eastAsia="zh-CN"/>
        </w:rPr>
        <w:t>, and possibly how to quantify and report the statistical performance metric(s).</w:t>
      </w:r>
    </w:p>
    <w:p w14:paraId="00FEAAE9" w14:textId="3963AD05" w:rsidR="00E3365A" w:rsidRDefault="006E6167" w:rsidP="00E73813">
      <w:pPr>
        <w:spacing w:before="120"/>
        <w:jc w:val="both"/>
        <w:rPr>
          <w:rFonts w:eastAsiaTheme="minorEastAsia"/>
          <w:color w:val="000000" w:themeColor="text1"/>
          <w:szCs w:val="24"/>
          <w:lang w:eastAsia="zh-CN"/>
        </w:rPr>
      </w:pPr>
      <w:r>
        <w:rPr>
          <w:rFonts w:eastAsiaTheme="minorEastAsia"/>
          <w:color w:val="000000" w:themeColor="text1"/>
          <w:szCs w:val="24"/>
          <w:lang w:eastAsia="zh-CN"/>
        </w:rPr>
        <w:t>For Type 2 performance monitoring, UE needs to report the predicted CSI and corresponding ground-truth CSI to NW to calc</w:t>
      </w:r>
      <w:r w:rsidR="00E3365A">
        <w:rPr>
          <w:rFonts w:eastAsiaTheme="minorEastAsia"/>
          <w:color w:val="000000" w:themeColor="text1"/>
          <w:szCs w:val="24"/>
          <w:lang w:eastAsia="zh-CN"/>
        </w:rPr>
        <w:t>ulate the monitoring metric(s).</w:t>
      </w:r>
      <w:r w:rsidR="00E3365A" w:rsidRPr="00E3365A">
        <w:rPr>
          <w:rFonts w:eastAsiaTheme="minorEastAsia"/>
          <w:color w:val="000000" w:themeColor="text1"/>
          <w:szCs w:val="24"/>
          <w:lang w:eastAsia="zh-CN"/>
        </w:rPr>
        <w:t xml:space="preserve"> </w:t>
      </w:r>
      <w:r w:rsidR="00E3365A">
        <w:rPr>
          <w:rFonts w:eastAsiaTheme="minorEastAsia"/>
          <w:color w:val="000000" w:themeColor="text1"/>
          <w:szCs w:val="24"/>
          <w:lang w:eastAsia="zh-CN"/>
        </w:rPr>
        <w:t xml:space="preserve">To our understanding, the association between reporting the predicted CSI and reporting the ground-truth CSI needs to be studied. For instance, UE can use a single measurement report to simultaneously report the predicted CSI and corresponding </w:t>
      </w:r>
      <w:r w:rsidR="00E3365A">
        <w:rPr>
          <w:rFonts w:eastAsiaTheme="minorEastAsia"/>
          <w:color w:val="000000" w:themeColor="text1"/>
          <w:szCs w:val="24"/>
          <w:lang w:eastAsia="zh-CN"/>
        </w:rPr>
        <w:lastRenderedPageBreak/>
        <w:t>ground-truth CSI. Optionally, UE can use respective measurement reports to report them, but the association between these two measurement reports needs to be specified.</w:t>
      </w:r>
    </w:p>
    <w:p w14:paraId="00CC77ED" w14:textId="7D30EC37" w:rsidR="00E3365A" w:rsidRDefault="00E3365A" w:rsidP="00E3365A">
      <w:pPr>
        <w:spacing w:beforeLines="0" w:before="100" w:beforeAutospacing="1" w:after="100" w:afterAutospacing="1"/>
        <w:jc w:val="both"/>
        <w:rPr>
          <w:rFonts w:eastAsiaTheme="minorEastAsia"/>
          <w:b/>
          <w:i/>
          <w:szCs w:val="24"/>
          <w:lang w:val="en-US" w:eastAsia="zh-CN"/>
        </w:rPr>
      </w:pPr>
      <w:bookmarkStart w:id="73" w:name="OLE_LINK172"/>
      <w:bookmarkStart w:id="74" w:name="OLE_LINK184"/>
      <w:r>
        <w:rPr>
          <w:rFonts w:eastAsiaTheme="minorEastAsia"/>
          <w:b/>
          <w:i/>
          <w:szCs w:val="24"/>
          <w:lang w:val="en-US" w:eastAsia="zh-CN"/>
        </w:rPr>
        <w:t>Proposal 6</w:t>
      </w:r>
      <w:r w:rsidRPr="006A187B">
        <w:rPr>
          <w:rFonts w:eastAsiaTheme="minorEastAsia"/>
          <w:b/>
          <w:i/>
          <w:szCs w:val="24"/>
          <w:lang w:val="en-US" w:eastAsia="zh-CN"/>
        </w:rPr>
        <w:t>:</w:t>
      </w:r>
      <w:r>
        <w:rPr>
          <w:rFonts w:eastAsiaTheme="minorEastAsia"/>
          <w:b/>
          <w:i/>
          <w:szCs w:val="24"/>
          <w:lang w:val="en-US" w:eastAsia="zh-CN"/>
        </w:rPr>
        <w:t xml:space="preserve"> </w:t>
      </w:r>
      <w:r w:rsidRPr="00E3365A">
        <w:rPr>
          <w:rFonts w:eastAsiaTheme="minorEastAsia"/>
          <w:b/>
          <w:i/>
          <w:szCs w:val="24"/>
          <w:lang w:val="en-US" w:eastAsia="zh-CN"/>
        </w:rPr>
        <w:t>Potential spec impact of performance monitoring may be as follows</w:t>
      </w:r>
      <w:r>
        <w:rPr>
          <w:rFonts w:eastAsiaTheme="minorEastAsia"/>
          <w:b/>
          <w:i/>
          <w:szCs w:val="24"/>
          <w:lang w:val="en-US" w:eastAsia="zh-CN"/>
        </w:rPr>
        <w:t>:</w:t>
      </w:r>
    </w:p>
    <w:bookmarkEnd w:id="73"/>
    <w:bookmarkEnd w:id="74"/>
    <w:p w14:paraId="3F21623D" w14:textId="33C74D3D" w:rsidR="00E3365A" w:rsidRDefault="00E3365A" w:rsidP="00E3365A">
      <w:pPr>
        <w:pStyle w:val="a7"/>
        <w:numPr>
          <w:ilvl w:val="0"/>
          <w:numId w:val="48"/>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For Type 1 performance monitoring</w:t>
      </w:r>
      <w:r w:rsidR="00BB57A6">
        <w:rPr>
          <w:rFonts w:eastAsiaTheme="minorEastAsia"/>
          <w:b/>
          <w:i/>
          <w:szCs w:val="24"/>
          <w:lang w:val="en-US" w:eastAsia="zh-CN"/>
        </w:rPr>
        <w:t>:</w:t>
      </w:r>
    </w:p>
    <w:p w14:paraId="2FE5A39E" w14:textId="56DDE39B" w:rsidR="00BB57A6" w:rsidRDefault="00BB57A6" w:rsidP="00BB57A6">
      <w:pPr>
        <w:pStyle w:val="a7"/>
        <w:numPr>
          <w:ilvl w:val="1"/>
          <w:numId w:val="48"/>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Determination of the performance monitoring output, e.g., definition of criterion/threshold related to performance metric(s)</w:t>
      </w:r>
    </w:p>
    <w:p w14:paraId="7C6AE9ED" w14:textId="2BD82E64" w:rsidR="00BB57A6" w:rsidRDefault="00BB57A6" w:rsidP="00BB57A6">
      <w:pPr>
        <w:pStyle w:val="a7"/>
        <w:numPr>
          <w:ilvl w:val="1"/>
          <w:numId w:val="48"/>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of the performance monitoring output</w:t>
      </w:r>
    </w:p>
    <w:p w14:paraId="05E5A8B2" w14:textId="69F74FA5" w:rsidR="00E3365A" w:rsidRDefault="00E3365A" w:rsidP="00E3365A">
      <w:pPr>
        <w:pStyle w:val="a7"/>
        <w:numPr>
          <w:ilvl w:val="0"/>
          <w:numId w:val="48"/>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w:t>
      </w:r>
      <w:r>
        <w:rPr>
          <w:rFonts w:eastAsiaTheme="minorEastAsia"/>
          <w:b/>
          <w:i/>
          <w:szCs w:val="24"/>
          <w:lang w:val="en-US" w:eastAsia="zh-CN"/>
        </w:rPr>
        <w:t>r Type 2</w:t>
      </w:r>
      <w:r w:rsidRPr="00E3365A">
        <w:rPr>
          <w:rFonts w:eastAsiaTheme="minorEastAsia"/>
          <w:b/>
          <w:i/>
          <w:szCs w:val="24"/>
          <w:lang w:val="en-US" w:eastAsia="zh-CN"/>
        </w:rPr>
        <w:t xml:space="preserve"> performance monitoring</w:t>
      </w:r>
      <w:r w:rsidR="00BB57A6">
        <w:rPr>
          <w:rFonts w:eastAsiaTheme="minorEastAsia"/>
          <w:b/>
          <w:i/>
          <w:szCs w:val="24"/>
          <w:lang w:val="en-US" w:eastAsia="zh-CN"/>
        </w:rPr>
        <w:t>:</w:t>
      </w:r>
    </w:p>
    <w:p w14:paraId="4FB749DA" w14:textId="7EF10298" w:rsidR="00BB57A6" w:rsidRDefault="00BB57A6" w:rsidP="00BB57A6">
      <w:pPr>
        <w:pStyle w:val="a7"/>
        <w:numPr>
          <w:ilvl w:val="1"/>
          <w:numId w:val="48"/>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Quantization of the </w:t>
      </w:r>
      <w:bookmarkStart w:id="75" w:name="OLE_LINK166"/>
      <w:bookmarkStart w:id="76" w:name="OLE_LINK167"/>
      <w:r>
        <w:rPr>
          <w:rFonts w:eastAsiaTheme="minorEastAsia"/>
          <w:b/>
          <w:i/>
          <w:szCs w:val="24"/>
          <w:lang w:val="en-US" w:eastAsia="zh-CN"/>
        </w:rPr>
        <w:t>performance metric(s)</w:t>
      </w:r>
      <w:bookmarkEnd w:id="75"/>
      <w:bookmarkEnd w:id="76"/>
      <w:r>
        <w:rPr>
          <w:rFonts w:eastAsiaTheme="minorEastAsia"/>
          <w:b/>
          <w:i/>
          <w:szCs w:val="24"/>
          <w:lang w:val="en-US" w:eastAsia="zh-CN"/>
        </w:rPr>
        <w:t xml:space="preserve"> </w:t>
      </w:r>
      <w:bookmarkStart w:id="77" w:name="OLE_LINK168"/>
      <w:bookmarkStart w:id="78" w:name="OLE_LINK169"/>
      <w:r>
        <w:rPr>
          <w:rFonts w:eastAsiaTheme="minorEastAsia"/>
          <w:b/>
          <w:i/>
          <w:szCs w:val="24"/>
          <w:lang w:val="en-US" w:eastAsia="zh-CN"/>
        </w:rPr>
        <w:t>or statistical performance metric(s)</w:t>
      </w:r>
      <w:bookmarkEnd w:id="77"/>
      <w:bookmarkEnd w:id="78"/>
    </w:p>
    <w:p w14:paraId="6DE1F006" w14:textId="4F96BD57" w:rsidR="00BB57A6" w:rsidRDefault="00BB57A6" w:rsidP="00BB57A6">
      <w:pPr>
        <w:pStyle w:val="a7"/>
        <w:numPr>
          <w:ilvl w:val="1"/>
          <w:numId w:val="48"/>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of the performance metric(s) or statistical performance metric(s)</w:t>
      </w:r>
    </w:p>
    <w:p w14:paraId="050F81F1" w14:textId="45455ADA" w:rsidR="00E3365A" w:rsidRDefault="00E3365A" w:rsidP="00E3365A">
      <w:pPr>
        <w:pStyle w:val="a7"/>
        <w:numPr>
          <w:ilvl w:val="0"/>
          <w:numId w:val="48"/>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w:t>
      </w:r>
      <w:r>
        <w:rPr>
          <w:rFonts w:eastAsiaTheme="minorEastAsia"/>
          <w:b/>
          <w:i/>
          <w:szCs w:val="24"/>
          <w:lang w:val="en-US" w:eastAsia="zh-CN"/>
        </w:rPr>
        <w:t>r Type 3</w:t>
      </w:r>
      <w:r w:rsidRPr="00E3365A">
        <w:rPr>
          <w:rFonts w:eastAsiaTheme="minorEastAsia"/>
          <w:b/>
          <w:i/>
          <w:szCs w:val="24"/>
          <w:lang w:val="en-US" w:eastAsia="zh-CN"/>
        </w:rPr>
        <w:t xml:space="preserve"> performance monitoring</w:t>
      </w:r>
      <w:r w:rsidR="00BB57A6">
        <w:rPr>
          <w:rFonts w:eastAsiaTheme="minorEastAsia"/>
          <w:b/>
          <w:i/>
          <w:szCs w:val="24"/>
          <w:lang w:val="en-US" w:eastAsia="zh-CN"/>
        </w:rPr>
        <w:t>:</w:t>
      </w:r>
    </w:p>
    <w:p w14:paraId="10BB4786" w14:textId="55FEE119" w:rsidR="00BB57A6" w:rsidRDefault="00003F43" w:rsidP="00BB57A6">
      <w:pPr>
        <w:pStyle w:val="a7"/>
        <w:numPr>
          <w:ilvl w:val="1"/>
          <w:numId w:val="48"/>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Association between reporting the predicted CSI and reporting the ground-truth CSI</w:t>
      </w:r>
    </w:p>
    <w:bookmarkEnd w:id="69"/>
    <w:bookmarkEnd w:id="70"/>
    <w:p w14:paraId="63233225" w14:textId="670990A0" w:rsidR="007B2AD5" w:rsidRDefault="00A217F0" w:rsidP="00E73813">
      <w:pPr>
        <w:spacing w:before="120"/>
        <w:jc w:val="both"/>
        <w:rPr>
          <w:rFonts w:eastAsiaTheme="minorEastAsia"/>
          <w:color w:val="000000" w:themeColor="text1"/>
          <w:szCs w:val="24"/>
          <w:lang w:eastAsia="zh-CN"/>
        </w:rPr>
      </w:pPr>
      <w:r w:rsidRPr="00A217F0">
        <w:rPr>
          <w:rFonts w:eastAsiaTheme="minorEastAsia"/>
          <w:color w:val="000000" w:themeColor="text1"/>
          <w:szCs w:val="24"/>
          <w:lang w:eastAsia="zh-CN"/>
        </w:rPr>
        <w:t xml:space="preserve">Compared to </w:t>
      </w:r>
      <w:r>
        <w:rPr>
          <w:rFonts w:eastAsiaTheme="minorEastAsia"/>
          <w:color w:val="000000" w:themeColor="text1"/>
          <w:szCs w:val="24"/>
          <w:lang w:eastAsia="zh-CN"/>
        </w:rPr>
        <w:t>Type 2 and Type</w:t>
      </w:r>
      <w:r w:rsidRPr="00A217F0">
        <w:rPr>
          <w:rFonts w:eastAsiaTheme="minorEastAsia"/>
          <w:color w:val="000000" w:themeColor="text1"/>
          <w:szCs w:val="24"/>
          <w:lang w:eastAsia="zh-CN"/>
        </w:rPr>
        <w:t xml:space="preserve"> 3, </w:t>
      </w:r>
      <w:r>
        <w:rPr>
          <w:rFonts w:eastAsiaTheme="minorEastAsia"/>
          <w:color w:val="000000" w:themeColor="text1"/>
          <w:szCs w:val="24"/>
          <w:lang w:eastAsia="zh-CN"/>
        </w:rPr>
        <w:t>Type</w:t>
      </w:r>
      <w:r w:rsidRPr="00A217F0">
        <w:rPr>
          <w:rFonts w:eastAsiaTheme="minorEastAsia"/>
          <w:color w:val="000000" w:themeColor="text1"/>
          <w:szCs w:val="24"/>
          <w:lang w:eastAsia="zh-CN"/>
        </w:rPr>
        <w:t xml:space="preserve"> 1 entails minimal reporting overhead. However, defining </w:t>
      </w:r>
      <w:bookmarkStart w:id="79" w:name="OLE_LINK185"/>
      <w:bookmarkStart w:id="80" w:name="OLE_LINK188"/>
      <w:r w:rsidRPr="00A217F0">
        <w:rPr>
          <w:rFonts w:eastAsiaTheme="minorEastAsia"/>
          <w:color w:val="000000" w:themeColor="text1"/>
          <w:szCs w:val="24"/>
          <w:lang w:eastAsia="zh-CN"/>
        </w:rPr>
        <w:t xml:space="preserve">the </w:t>
      </w:r>
      <w:r w:rsidR="0076780F">
        <w:rPr>
          <w:rFonts w:eastAsiaTheme="minorEastAsia"/>
          <w:color w:val="000000" w:themeColor="text1"/>
          <w:szCs w:val="24"/>
          <w:lang w:eastAsia="zh-CN"/>
        </w:rPr>
        <w:t>criterion/threshold related to performance metric</w:t>
      </w:r>
      <w:r w:rsidRPr="00A217F0">
        <w:rPr>
          <w:rFonts w:eastAsiaTheme="minorEastAsia"/>
          <w:color w:val="000000" w:themeColor="text1"/>
          <w:szCs w:val="24"/>
          <w:lang w:eastAsia="zh-CN"/>
        </w:rPr>
        <w:t xml:space="preserve"> may pose challenges</w:t>
      </w:r>
      <w:bookmarkEnd w:id="79"/>
      <w:bookmarkEnd w:id="80"/>
      <w:r w:rsidRPr="00A217F0">
        <w:rPr>
          <w:rFonts w:eastAsiaTheme="minorEastAsia"/>
          <w:color w:val="000000" w:themeColor="text1"/>
          <w:szCs w:val="24"/>
          <w:lang w:eastAsia="zh-CN"/>
        </w:rPr>
        <w:t>, as determining the threshold that accurately reflects the current underperformance of AI</w:t>
      </w:r>
      <w:r w:rsidR="0076780F">
        <w:rPr>
          <w:rFonts w:eastAsiaTheme="minorEastAsia"/>
          <w:color w:val="000000" w:themeColor="text1"/>
          <w:szCs w:val="24"/>
          <w:lang w:eastAsia="zh-CN"/>
        </w:rPr>
        <w:t>/ML</w:t>
      </w:r>
      <w:r w:rsidRPr="00A217F0">
        <w:rPr>
          <w:rFonts w:eastAsiaTheme="minorEastAsia"/>
          <w:color w:val="000000" w:themeColor="text1"/>
          <w:szCs w:val="24"/>
          <w:lang w:eastAsia="zh-CN"/>
        </w:rPr>
        <w:t xml:space="preserve"> requires consideration. </w:t>
      </w:r>
      <w:r w:rsidR="0076780F">
        <w:rPr>
          <w:rFonts w:eastAsiaTheme="minorEastAsia"/>
          <w:color w:val="000000" w:themeColor="text1"/>
          <w:szCs w:val="24"/>
          <w:lang w:eastAsia="zh-CN"/>
        </w:rPr>
        <w:t>Type 3</w:t>
      </w:r>
      <w:r w:rsidRPr="00A217F0">
        <w:rPr>
          <w:rFonts w:eastAsiaTheme="minorEastAsia"/>
          <w:color w:val="000000" w:themeColor="text1"/>
          <w:szCs w:val="24"/>
          <w:lang w:eastAsia="zh-CN"/>
        </w:rPr>
        <w:t xml:space="preserve"> entails moderate reporting overhead, where UE only needs to dir</w:t>
      </w:r>
      <w:r w:rsidR="0076780F">
        <w:rPr>
          <w:rFonts w:eastAsiaTheme="minorEastAsia"/>
          <w:color w:val="000000" w:themeColor="text1"/>
          <w:szCs w:val="24"/>
          <w:lang w:eastAsia="zh-CN"/>
        </w:rPr>
        <w:t>ectly report the performance metric(s)</w:t>
      </w:r>
      <w:r w:rsidRPr="00A217F0">
        <w:rPr>
          <w:rFonts w:eastAsiaTheme="minorEastAsia"/>
          <w:color w:val="000000" w:themeColor="text1"/>
          <w:szCs w:val="24"/>
          <w:lang w:eastAsia="zh-CN"/>
        </w:rPr>
        <w:t xml:space="preserve">. In contrast to </w:t>
      </w:r>
      <w:r w:rsidR="0076780F">
        <w:rPr>
          <w:rFonts w:eastAsiaTheme="minorEastAsia"/>
          <w:color w:val="000000" w:themeColor="text1"/>
          <w:szCs w:val="24"/>
          <w:lang w:eastAsia="zh-CN"/>
        </w:rPr>
        <w:t>Type 1</w:t>
      </w:r>
      <w:r w:rsidRPr="00A217F0">
        <w:rPr>
          <w:rFonts w:eastAsiaTheme="minorEastAsia"/>
          <w:color w:val="000000" w:themeColor="text1"/>
          <w:szCs w:val="24"/>
          <w:lang w:eastAsia="zh-CN"/>
        </w:rPr>
        <w:t>, NW</w:t>
      </w:r>
      <w:r w:rsidR="0076780F">
        <w:rPr>
          <w:rFonts w:eastAsiaTheme="minorEastAsia"/>
          <w:color w:val="000000" w:themeColor="text1"/>
          <w:szCs w:val="24"/>
          <w:lang w:eastAsia="zh-CN"/>
        </w:rPr>
        <w:t xml:space="preserve"> can gain clearer insights into the performance of </w:t>
      </w:r>
      <w:r w:rsidRPr="00A217F0">
        <w:rPr>
          <w:rFonts w:eastAsiaTheme="minorEastAsia"/>
          <w:color w:val="000000" w:themeColor="text1"/>
          <w:szCs w:val="24"/>
          <w:lang w:eastAsia="zh-CN"/>
        </w:rPr>
        <w:t>AI</w:t>
      </w:r>
      <w:r w:rsidR="0076780F">
        <w:rPr>
          <w:rFonts w:eastAsiaTheme="minorEastAsia"/>
          <w:color w:val="000000" w:themeColor="text1"/>
          <w:szCs w:val="24"/>
          <w:lang w:eastAsia="zh-CN"/>
        </w:rPr>
        <w:t>/ML</w:t>
      </w:r>
      <w:r w:rsidRPr="00A217F0">
        <w:rPr>
          <w:rFonts w:eastAsiaTheme="minorEastAsia"/>
          <w:color w:val="000000" w:themeColor="text1"/>
          <w:szCs w:val="24"/>
          <w:lang w:eastAsia="zh-CN"/>
        </w:rPr>
        <w:t xml:space="preserve">, enabling a </w:t>
      </w:r>
      <w:bookmarkStart w:id="81" w:name="OLE_LINK189"/>
      <w:bookmarkStart w:id="82" w:name="OLE_LINK190"/>
      <w:r w:rsidRPr="00A217F0">
        <w:rPr>
          <w:rFonts w:eastAsiaTheme="minorEastAsia"/>
          <w:color w:val="000000" w:themeColor="text1"/>
          <w:szCs w:val="24"/>
          <w:lang w:eastAsia="zh-CN"/>
        </w:rPr>
        <w:t xml:space="preserve">more </w:t>
      </w:r>
      <w:r w:rsidR="00BB0D71">
        <w:rPr>
          <w:rFonts w:eastAsiaTheme="minorEastAsia"/>
          <w:color w:val="000000" w:themeColor="text1"/>
          <w:szCs w:val="24"/>
          <w:lang w:eastAsia="zh-CN"/>
        </w:rPr>
        <w:t>quantifiable</w:t>
      </w:r>
      <w:r w:rsidRPr="00A217F0">
        <w:rPr>
          <w:rFonts w:eastAsiaTheme="minorEastAsia"/>
          <w:color w:val="000000" w:themeColor="text1"/>
          <w:szCs w:val="24"/>
          <w:lang w:eastAsia="zh-CN"/>
        </w:rPr>
        <w:t xml:space="preserve"> evaluation </w:t>
      </w:r>
      <w:r w:rsidR="0076780F">
        <w:rPr>
          <w:rFonts w:eastAsiaTheme="minorEastAsia"/>
          <w:color w:val="000000" w:themeColor="text1"/>
          <w:szCs w:val="24"/>
          <w:lang w:eastAsia="zh-CN"/>
        </w:rPr>
        <w:t xml:space="preserve">the performance </w:t>
      </w:r>
      <w:r w:rsidRPr="00A217F0">
        <w:rPr>
          <w:rFonts w:eastAsiaTheme="minorEastAsia"/>
          <w:color w:val="000000" w:themeColor="text1"/>
          <w:szCs w:val="24"/>
          <w:lang w:eastAsia="zh-CN"/>
        </w:rPr>
        <w:t>of AI</w:t>
      </w:r>
      <w:r w:rsidR="0076780F">
        <w:rPr>
          <w:rFonts w:eastAsiaTheme="minorEastAsia"/>
          <w:color w:val="000000" w:themeColor="text1"/>
          <w:szCs w:val="24"/>
          <w:lang w:eastAsia="zh-CN"/>
        </w:rPr>
        <w:t>/ML</w:t>
      </w:r>
      <w:bookmarkEnd w:id="81"/>
      <w:bookmarkEnd w:id="82"/>
      <w:r w:rsidRPr="00A217F0">
        <w:rPr>
          <w:rFonts w:eastAsiaTheme="minorEastAsia"/>
          <w:color w:val="000000" w:themeColor="text1"/>
          <w:szCs w:val="24"/>
          <w:lang w:eastAsia="zh-CN"/>
        </w:rPr>
        <w:t>.</w:t>
      </w:r>
      <w:r w:rsidR="00972B4B">
        <w:rPr>
          <w:rFonts w:eastAsiaTheme="minorEastAsia"/>
          <w:color w:val="000000" w:themeColor="text1"/>
          <w:szCs w:val="24"/>
          <w:lang w:eastAsia="zh-CN"/>
        </w:rPr>
        <w:t xml:space="preserve"> But the </w:t>
      </w:r>
      <w:bookmarkStart w:id="83" w:name="OLE_LINK191"/>
      <w:bookmarkStart w:id="84" w:name="OLE_LINK192"/>
      <w:r w:rsidR="00972B4B">
        <w:rPr>
          <w:rFonts w:eastAsiaTheme="minorEastAsia"/>
          <w:color w:val="000000" w:themeColor="text1"/>
          <w:szCs w:val="24"/>
          <w:lang w:eastAsia="zh-CN"/>
        </w:rPr>
        <w:t>quantization of the performance metric may be challengeable</w:t>
      </w:r>
      <w:bookmarkEnd w:id="83"/>
      <w:bookmarkEnd w:id="84"/>
      <w:r w:rsidR="00972B4B">
        <w:rPr>
          <w:rFonts w:eastAsiaTheme="minorEastAsia"/>
          <w:color w:val="000000" w:themeColor="text1"/>
          <w:szCs w:val="24"/>
          <w:lang w:eastAsia="zh-CN"/>
        </w:rPr>
        <w:t>.</w:t>
      </w:r>
      <w:r w:rsidR="007B2AD5">
        <w:rPr>
          <w:rFonts w:eastAsiaTheme="minorEastAsia"/>
          <w:color w:val="000000" w:themeColor="text1"/>
          <w:szCs w:val="24"/>
          <w:lang w:eastAsia="zh-CN"/>
        </w:rPr>
        <w:t xml:space="preserve"> </w:t>
      </w:r>
      <w:bookmarkStart w:id="85" w:name="OLE_LINK195"/>
      <w:r w:rsidR="007B2AD5">
        <w:rPr>
          <w:rFonts w:eastAsiaTheme="minorEastAsia"/>
          <w:color w:val="000000" w:themeColor="text1"/>
          <w:szCs w:val="24"/>
          <w:lang w:eastAsia="zh-CN"/>
        </w:rPr>
        <w:t>For Type 2, r</w:t>
      </w:r>
      <w:r w:rsidR="006E6167">
        <w:rPr>
          <w:rFonts w:eastAsiaTheme="minorEastAsia"/>
          <w:color w:val="000000" w:themeColor="text1"/>
          <w:szCs w:val="24"/>
          <w:lang w:eastAsia="zh-CN"/>
        </w:rPr>
        <w:t>egardless of the quantization accuracy of the ground-truth CSI or predicted CSI (e.g., raw channel), it may result in huge ad</w:t>
      </w:r>
      <w:r w:rsidR="007B2AD5">
        <w:rPr>
          <w:rFonts w:eastAsiaTheme="minorEastAsia"/>
          <w:color w:val="000000" w:themeColor="text1"/>
          <w:szCs w:val="24"/>
          <w:lang w:eastAsia="zh-CN"/>
        </w:rPr>
        <w:t>ditional CSI feedback overhead.</w:t>
      </w:r>
      <w:r w:rsidR="00BB0D71">
        <w:rPr>
          <w:rFonts w:eastAsiaTheme="minorEastAsia"/>
          <w:color w:val="000000" w:themeColor="text1"/>
          <w:szCs w:val="24"/>
          <w:lang w:eastAsia="zh-CN"/>
        </w:rPr>
        <w:t xml:space="preserve"> </w:t>
      </w:r>
      <w:bookmarkEnd w:id="85"/>
      <w:r w:rsidR="00BB0D71">
        <w:rPr>
          <w:rFonts w:eastAsiaTheme="minorEastAsia"/>
          <w:color w:val="000000" w:themeColor="text1"/>
          <w:szCs w:val="24"/>
          <w:lang w:eastAsia="zh-CN"/>
        </w:rPr>
        <w:t xml:space="preserve">But </w:t>
      </w:r>
      <w:r w:rsidR="00BB0D71" w:rsidRPr="00BB0D71">
        <w:rPr>
          <w:rFonts w:eastAsiaTheme="minorEastAsia"/>
          <w:color w:val="000000" w:themeColor="text1"/>
          <w:szCs w:val="24"/>
          <w:lang w:eastAsia="zh-CN"/>
        </w:rPr>
        <w:t xml:space="preserve">in comparison to </w:t>
      </w:r>
      <w:r w:rsidR="00BB0D71">
        <w:rPr>
          <w:rFonts w:eastAsiaTheme="minorEastAsia"/>
          <w:color w:val="000000" w:themeColor="text1"/>
          <w:szCs w:val="24"/>
          <w:lang w:eastAsia="zh-CN"/>
        </w:rPr>
        <w:t>Type</w:t>
      </w:r>
      <w:r w:rsidR="00BB0D71" w:rsidRPr="00BB0D71">
        <w:rPr>
          <w:rFonts w:eastAsiaTheme="minorEastAsia"/>
          <w:color w:val="000000" w:themeColor="text1"/>
          <w:szCs w:val="24"/>
          <w:lang w:eastAsia="zh-CN"/>
        </w:rPr>
        <w:t xml:space="preserve"> 1 and </w:t>
      </w:r>
      <w:r w:rsidR="00BB0D71">
        <w:rPr>
          <w:rFonts w:eastAsiaTheme="minorEastAsia"/>
          <w:color w:val="000000" w:themeColor="text1"/>
          <w:szCs w:val="24"/>
          <w:lang w:eastAsia="zh-CN"/>
        </w:rPr>
        <w:t xml:space="preserve">Type 3, </w:t>
      </w:r>
      <w:r w:rsidR="00BB0D71" w:rsidRPr="00BB0D71">
        <w:rPr>
          <w:rFonts w:eastAsiaTheme="minorEastAsia"/>
          <w:color w:val="000000" w:themeColor="text1"/>
          <w:szCs w:val="24"/>
          <w:lang w:eastAsia="zh-CN"/>
        </w:rPr>
        <w:t xml:space="preserve">NW can conduct a </w:t>
      </w:r>
      <w:bookmarkStart w:id="86" w:name="OLE_LINK193"/>
      <w:bookmarkStart w:id="87" w:name="OLE_LINK194"/>
      <w:r w:rsidR="00BB0D71" w:rsidRPr="00BB0D71">
        <w:rPr>
          <w:rFonts w:eastAsiaTheme="minorEastAsia"/>
          <w:color w:val="000000" w:themeColor="text1"/>
          <w:szCs w:val="24"/>
          <w:lang w:eastAsia="zh-CN"/>
        </w:rPr>
        <w:t xml:space="preserve">comprehensive assessment of </w:t>
      </w:r>
      <w:r w:rsidR="00BB0D71">
        <w:rPr>
          <w:rFonts w:eastAsiaTheme="minorEastAsia"/>
          <w:color w:val="000000" w:themeColor="text1"/>
          <w:szCs w:val="24"/>
          <w:lang w:eastAsia="zh-CN"/>
        </w:rPr>
        <w:t xml:space="preserve">the performance of </w:t>
      </w:r>
      <w:r w:rsidR="00BB0D71" w:rsidRPr="00BB0D71">
        <w:rPr>
          <w:rFonts w:eastAsiaTheme="minorEastAsia"/>
          <w:color w:val="000000" w:themeColor="text1"/>
          <w:szCs w:val="24"/>
          <w:lang w:eastAsia="zh-CN"/>
        </w:rPr>
        <w:t>AI</w:t>
      </w:r>
      <w:r w:rsidR="00BB0D71">
        <w:rPr>
          <w:rFonts w:eastAsiaTheme="minorEastAsia"/>
          <w:color w:val="000000" w:themeColor="text1"/>
          <w:szCs w:val="24"/>
          <w:lang w:eastAsia="zh-CN"/>
        </w:rPr>
        <w:t>/ML</w:t>
      </w:r>
      <w:bookmarkEnd w:id="86"/>
      <w:bookmarkEnd w:id="87"/>
      <w:r w:rsidR="00BB0D71">
        <w:rPr>
          <w:rFonts w:eastAsiaTheme="minorEastAsia"/>
          <w:color w:val="000000" w:themeColor="text1"/>
          <w:szCs w:val="24"/>
          <w:lang w:eastAsia="zh-CN"/>
        </w:rPr>
        <w:t xml:space="preserve"> based on the reported predicted CSI </w:t>
      </w:r>
      <w:r w:rsidR="00BB0D71" w:rsidRPr="00BB0D71">
        <w:rPr>
          <w:rFonts w:eastAsiaTheme="minorEastAsia"/>
          <w:color w:val="000000" w:themeColor="text1"/>
          <w:szCs w:val="24"/>
          <w:lang w:eastAsia="zh-CN"/>
        </w:rPr>
        <w:t xml:space="preserve">and </w:t>
      </w:r>
      <w:r w:rsidR="00BB0D71">
        <w:rPr>
          <w:rFonts w:eastAsiaTheme="minorEastAsia"/>
          <w:color w:val="000000" w:themeColor="text1"/>
          <w:szCs w:val="24"/>
          <w:lang w:eastAsia="zh-CN"/>
        </w:rPr>
        <w:t>corresponding ground-truth</w:t>
      </w:r>
      <w:r w:rsidR="00BB0D71" w:rsidRPr="00BB0D71">
        <w:rPr>
          <w:rFonts w:eastAsiaTheme="minorEastAsia"/>
          <w:color w:val="000000" w:themeColor="text1"/>
          <w:szCs w:val="24"/>
          <w:lang w:eastAsia="zh-CN"/>
        </w:rPr>
        <w:t xml:space="preserve">, incorporating a broader range of performance metrics, while circumventing </w:t>
      </w:r>
      <w:r w:rsidR="00972B4B">
        <w:rPr>
          <w:rFonts w:eastAsiaTheme="minorEastAsia"/>
          <w:color w:val="000000" w:themeColor="text1"/>
          <w:szCs w:val="24"/>
          <w:lang w:eastAsia="zh-CN"/>
        </w:rPr>
        <w:t xml:space="preserve">any </w:t>
      </w:r>
      <w:r w:rsidR="00BB0D71" w:rsidRPr="00BB0D71">
        <w:rPr>
          <w:rFonts w:eastAsiaTheme="minorEastAsia"/>
          <w:color w:val="000000" w:themeColor="text1"/>
          <w:szCs w:val="24"/>
          <w:lang w:eastAsia="zh-CN"/>
        </w:rPr>
        <w:t>standardization effort</w:t>
      </w:r>
      <w:r w:rsidR="00972B4B">
        <w:rPr>
          <w:rFonts w:eastAsiaTheme="minorEastAsia"/>
          <w:color w:val="000000" w:themeColor="text1"/>
          <w:szCs w:val="24"/>
          <w:lang w:eastAsia="zh-CN"/>
        </w:rPr>
        <w:t>s related to performance metric</w:t>
      </w:r>
      <w:r w:rsidR="00BB0D71" w:rsidRPr="00BB0D71">
        <w:rPr>
          <w:rFonts w:eastAsiaTheme="minorEastAsia"/>
          <w:color w:val="000000" w:themeColor="text1"/>
          <w:szCs w:val="24"/>
          <w:lang w:eastAsia="zh-CN"/>
        </w:rPr>
        <w:t>.</w:t>
      </w:r>
    </w:p>
    <w:p w14:paraId="77E781CC" w14:textId="01C20DCA" w:rsidR="007B2AD5" w:rsidRPr="00BB0D71" w:rsidRDefault="00BB0D71" w:rsidP="00BB0D71">
      <w:pPr>
        <w:spacing w:beforeLines="0" w:before="100" w:beforeAutospacing="1" w:after="100" w:afterAutospacing="1"/>
        <w:jc w:val="both"/>
        <w:rPr>
          <w:rFonts w:eastAsiaTheme="minorEastAsia"/>
          <w:b/>
          <w:i/>
          <w:szCs w:val="24"/>
          <w:lang w:val="en-US" w:eastAsia="zh-CN"/>
        </w:rPr>
      </w:pPr>
      <w:bookmarkStart w:id="88" w:name="OLE_LINK199"/>
      <w:bookmarkStart w:id="89" w:name="OLE_LINK200"/>
      <w:r>
        <w:rPr>
          <w:rFonts w:eastAsiaTheme="minorEastAsia"/>
          <w:b/>
          <w:i/>
          <w:szCs w:val="24"/>
          <w:lang w:val="en-US" w:eastAsia="zh-CN"/>
        </w:rPr>
        <w:t xml:space="preserve">Proposal </w:t>
      </w:r>
      <w:r w:rsidR="00C805F4">
        <w:rPr>
          <w:rFonts w:eastAsiaTheme="minorEastAsia"/>
          <w:b/>
          <w:i/>
          <w:szCs w:val="24"/>
          <w:lang w:val="en-US" w:eastAsia="zh-CN"/>
        </w:rPr>
        <w:t>7</w:t>
      </w:r>
      <w:r w:rsidRPr="006A187B">
        <w:rPr>
          <w:rFonts w:eastAsiaTheme="minorEastAsia"/>
          <w:b/>
          <w:i/>
          <w:szCs w:val="24"/>
          <w:lang w:val="en-US" w:eastAsia="zh-CN"/>
        </w:rPr>
        <w:t>:</w:t>
      </w:r>
      <w:r w:rsidR="00C3243B">
        <w:rPr>
          <w:rFonts w:eastAsiaTheme="minorEastAsia"/>
          <w:b/>
          <w:i/>
          <w:szCs w:val="24"/>
          <w:lang w:val="en-US" w:eastAsia="zh-CN"/>
        </w:rPr>
        <w:t xml:space="preserve"> Pros/Cons of Type 1, Type 2 and Type 3 performance monitoring are captured in the following table</w:t>
      </w:r>
      <w:r>
        <w:rPr>
          <w:rFonts w:eastAsiaTheme="minorEastAsia"/>
          <w:b/>
          <w:i/>
          <w:szCs w:val="24"/>
          <w:lang w:val="en-US" w:eastAsia="zh-CN"/>
        </w:rPr>
        <w:t>:</w:t>
      </w:r>
    </w:p>
    <w:tbl>
      <w:tblPr>
        <w:tblStyle w:val="aff5"/>
        <w:tblW w:w="0" w:type="auto"/>
        <w:tblLook w:val="04A0" w:firstRow="1" w:lastRow="0" w:firstColumn="1" w:lastColumn="0" w:noHBand="0" w:noVBand="1"/>
      </w:tblPr>
      <w:tblGrid>
        <w:gridCol w:w="3397"/>
        <w:gridCol w:w="3261"/>
        <w:gridCol w:w="2973"/>
      </w:tblGrid>
      <w:tr w:rsidR="00C3243B" w14:paraId="064DA40A" w14:textId="77777777" w:rsidTr="00C3243B">
        <w:tc>
          <w:tcPr>
            <w:tcW w:w="3397" w:type="dxa"/>
          </w:tcPr>
          <w:p w14:paraId="4A0B102E" w14:textId="6A31D8B8"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of performance monitoring</w:t>
            </w:r>
          </w:p>
        </w:tc>
        <w:tc>
          <w:tcPr>
            <w:tcW w:w="3261" w:type="dxa"/>
          </w:tcPr>
          <w:p w14:paraId="25788EED" w14:textId="0EF1B90C"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P</w:t>
            </w:r>
            <w:r w:rsidRPr="00EA21AF">
              <w:rPr>
                <w:rFonts w:eastAsiaTheme="minorEastAsia"/>
                <w:b/>
                <w:color w:val="000000" w:themeColor="text1"/>
                <w:sz w:val="22"/>
                <w:szCs w:val="24"/>
                <w:lang w:val="en-US" w:eastAsia="zh-CN"/>
              </w:rPr>
              <w:t>ros</w:t>
            </w:r>
          </w:p>
        </w:tc>
        <w:tc>
          <w:tcPr>
            <w:tcW w:w="2973" w:type="dxa"/>
          </w:tcPr>
          <w:p w14:paraId="1D0FE840" w14:textId="0C8F4F6A"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C</w:t>
            </w:r>
            <w:r w:rsidRPr="00EA21AF">
              <w:rPr>
                <w:rFonts w:eastAsiaTheme="minorEastAsia"/>
                <w:b/>
                <w:color w:val="000000" w:themeColor="text1"/>
                <w:sz w:val="22"/>
                <w:szCs w:val="24"/>
                <w:lang w:val="en-US" w:eastAsia="zh-CN"/>
              </w:rPr>
              <w:t>ons</w:t>
            </w:r>
          </w:p>
        </w:tc>
      </w:tr>
      <w:tr w:rsidR="00C3243B" w14:paraId="1B1444CA" w14:textId="77777777" w:rsidTr="00C3243B">
        <w:tc>
          <w:tcPr>
            <w:tcW w:w="3397" w:type="dxa"/>
          </w:tcPr>
          <w:p w14:paraId="6B9ABD5E" w14:textId="5F8B072B"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1</w:t>
            </w:r>
          </w:p>
        </w:tc>
        <w:tc>
          <w:tcPr>
            <w:tcW w:w="3261" w:type="dxa"/>
          </w:tcPr>
          <w:p w14:paraId="2A5F9FA8" w14:textId="70265A76" w:rsidR="00C3243B" w:rsidRPr="00EA21AF" w:rsidRDefault="00C109B8"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Minimal reporting overhead</w:t>
            </w:r>
          </w:p>
        </w:tc>
        <w:tc>
          <w:tcPr>
            <w:tcW w:w="2973" w:type="dxa"/>
          </w:tcPr>
          <w:p w14:paraId="317CC813" w14:textId="17A76E45" w:rsidR="00C3243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Definition of the criterion/threshold related to performance metric may be challengeable</w:t>
            </w:r>
          </w:p>
        </w:tc>
      </w:tr>
      <w:tr w:rsidR="00C3243B" w14:paraId="5D1E56B3" w14:textId="77777777" w:rsidTr="00C3243B">
        <w:tc>
          <w:tcPr>
            <w:tcW w:w="3397" w:type="dxa"/>
          </w:tcPr>
          <w:p w14:paraId="739FC296" w14:textId="1667A070"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2</w:t>
            </w:r>
          </w:p>
        </w:tc>
        <w:tc>
          <w:tcPr>
            <w:tcW w:w="3261" w:type="dxa"/>
          </w:tcPr>
          <w:p w14:paraId="29B3713A" w14:textId="25C0D74A" w:rsidR="00972B4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More quantifiable evaluation the performance of AI/ML at NW side;</w:t>
            </w:r>
          </w:p>
          <w:p w14:paraId="52F8E017" w14:textId="30EFAA43" w:rsidR="00972B4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Moderate reporting overhead</w:t>
            </w:r>
          </w:p>
        </w:tc>
        <w:tc>
          <w:tcPr>
            <w:tcW w:w="2973" w:type="dxa"/>
          </w:tcPr>
          <w:p w14:paraId="30B9A5E7" w14:textId="27B0495E" w:rsidR="00C3243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Quantization of the performance metric may be challengeable</w:t>
            </w:r>
          </w:p>
        </w:tc>
      </w:tr>
      <w:tr w:rsidR="00C3243B" w14:paraId="236AEB18" w14:textId="77777777" w:rsidTr="00C3243B">
        <w:tc>
          <w:tcPr>
            <w:tcW w:w="3397" w:type="dxa"/>
          </w:tcPr>
          <w:p w14:paraId="66DA8739" w14:textId="0EB3FE64"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3</w:t>
            </w:r>
          </w:p>
        </w:tc>
        <w:tc>
          <w:tcPr>
            <w:tcW w:w="3261" w:type="dxa"/>
          </w:tcPr>
          <w:p w14:paraId="0C317C46" w14:textId="761E2A34" w:rsidR="00972B4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More comprehensive assessment of the performance of AI/ML</w:t>
            </w:r>
          </w:p>
          <w:p w14:paraId="68828A12" w14:textId="6131EC68" w:rsidR="00C3243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Circumventing any standardization efforts related to performance metric</w:t>
            </w:r>
          </w:p>
        </w:tc>
        <w:tc>
          <w:tcPr>
            <w:tcW w:w="2973" w:type="dxa"/>
          </w:tcPr>
          <w:p w14:paraId="72F7B1BF" w14:textId="3080A177" w:rsidR="00C3243B" w:rsidRPr="00EA21AF" w:rsidRDefault="00C109B8" w:rsidP="00972B4B">
            <w:pPr>
              <w:spacing w:before="120"/>
              <w:rPr>
                <w:rFonts w:eastAsiaTheme="minorEastAsia"/>
                <w:b/>
                <w:color w:val="000000" w:themeColor="text1"/>
                <w:sz w:val="22"/>
                <w:szCs w:val="24"/>
                <w:lang w:val="en-US" w:eastAsia="zh-CN"/>
              </w:rPr>
            </w:pPr>
            <w:bookmarkStart w:id="90" w:name="OLE_LINK196"/>
            <w:r w:rsidRPr="00EA21AF">
              <w:rPr>
                <w:rFonts w:eastAsiaTheme="minorEastAsia"/>
                <w:b/>
                <w:color w:val="000000" w:themeColor="text1"/>
                <w:sz w:val="22"/>
                <w:szCs w:val="24"/>
                <w:lang w:val="en-US" w:eastAsia="zh-CN"/>
              </w:rPr>
              <w:t>Huge reporting overhead</w:t>
            </w:r>
            <w:bookmarkEnd w:id="90"/>
          </w:p>
        </w:tc>
      </w:tr>
    </w:tbl>
    <w:bookmarkEnd w:id="88"/>
    <w:bookmarkEnd w:id="89"/>
    <w:p w14:paraId="6BC638A8" w14:textId="06BF855F" w:rsidR="006E6167" w:rsidRDefault="00972B4B" w:rsidP="00E73813">
      <w:pPr>
        <w:spacing w:before="120"/>
        <w:jc w:val="both"/>
        <w:rPr>
          <w:rFonts w:eastAsiaTheme="minorEastAsia"/>
          <w:color w:val="000000" w:themeColor="text1"/>
          <w:szCs w:val="24"/>
          <w:lang w:eastAsia="zh-CN"/>
        </w:rPr>
      </w:pPr>
      <w:r>
        <w:rPr>
          <w:rFonts w:eastAsiaTheme="minorEastAsia"/>
          <w:color w:val="000000" w:themeColor="text1"/>
          <w:szCs w:val="24"/>
          <w:lang w:eastAsia="zh-CN"/>
        </w:rPr>
        <w:lastRenderedPageBreak/>
        <w:t>For Type 2 performance monitoring, from our perspective, the h</w:t>
      </w:r>
      <w:r w:rsidRPr="00972B4B">
        <w:rPr>
          <w:rFonts w:eastAsiaTheme="minorEastAsia"/>
          <w:color w:val="000000" w:themeColor="text1"/>
          <w:szCs w:val="24"/>
          <w:lang w:eastAsia="zh-CN"/>
        </w:rPr>
        <w:t xml:space="preserve">uge reporting overhead </w:t>
      </w:r>
      <w:r w:rsidR="006E6167">
        <w:rPr>
          <w:rFonts w:eastAsiaTheme="minorEastAsia"/>
          <w:color w:val="000000" w:themeColor="text1"/>
          <w:szCs w:val="24"/>
          <w:lang w:eastAsia="zh-CN"/>
        </w:rPr>
        <w:t xml:space="preserve">may not be a cause for worry. Actually, the performance of a well-trained model generally does not degrade frequently, hence, performance monitoring is not a frequent operation. Therefore, the </w:t>
      </w:r>
      <w:r w:rsidR="00C805F4">
        <w:rPr>
          <w:rFonts w:eastAsiaTheme="minorEastAsia"/>
          <w:color w:val="000000" w:themeColor="text1"/>
          <w:szCs w:val="24"/>
          <w:lang w:eastAsia="zh-CN"/>
        </w:rPr>
        <w:t xml:space="preserve">huge reporting </w:t>
      </w:r>
      <w:r w:rsidR="006E6167">
        <w:rPr>
          <w:rFonts w:eastAsiaTheme="minorEastAsia"/>
          <w:color w:val="000000" w:themeColor="text1"/>
          <w:szCs w:val="24"/>
          <w:lang w:eastAsia="zh-CN"/>
        </w:rPr>
        <w:t xml:space="preserve">overhead caused by </w:t>
      </w:r>
      <w:r w:rsidR="00C805F4">
        <w:rPr>
          <w:rFonts w:eastAsiaTheme="minorEastAsia"/>
          <w:color w:val="000000" w:themeColor="text1"/>
          <w:szCs w:val="24"/>
          <w:lang w:eastAsia="zh-CN"/>
        </w:rPr>
        <w:t xml:space="preserve">reporting </w:t>
      </w:r>
      <w:r w:rsidR="006E6167">
        <w:rPr>
          <w:rFonts w:eastAsiaTheme="minorEastAsia"/>
          <w:color w:val="000000" w:themeColor="text1"/>
          <w:szCs w:val="24"/>
          <w:lang w:eastAsia="zh-CN"/>
        </w:rPr>
        <w:t xml:space="preserve">the predicted CSI </w:t>
      </w:r>
      <w:r w:rsidR="00C805F4">
        <w:rPr>
          <w:rFonts w:eastAsiaTheme="minorEastAsia"/>
          <w:color w:val="000000" w:themeColor="text1"/>
          <w:szCs w:val="24"/>
          <w:lang w:eastAsia="zh-CN"/>
        </w:rPr>
        <w:t>and corresponding ground-truth may</w:t>
      </w:r>
      <w:r w:rsidR="00A217F0">
        <w:rPr>
          <w:rFonts w:eastAsiaTheme="minorEastAsia"/>
          <w:color w:val="000000" w:themeColor="text1"/>
          <w:szCs w:val="24"/>
          <w:lang w:eastAsia="zh-CN"/>
        </w:rPr>
        <w:t xml:space="preserve"> not be a significant concern.</w:t>
      </w:r>
    </w:p>
    <w:p w14:paraId="2E788349" w14:textId="786ED749" w:rsidR="006E6167" w:rsidRPr="000E5E64" w:rsidRDefault="006E6167" w:rsidP="00E73813">
      <w:pPr>
        <w:spacing w:before="120"/>
        <w:jc w:val="both"/>
        <w:rPr>
          <w:rFonts w:eastAsiaTheme="minorEastAsia"/>
          <w:b/>
          <w:i/>
          <w:szCs w:val="24"/>
          <w:lang w:val="en-US" w:eastAsia="zh-CN"/>
        </w:rPr>
      </w:pPr>
      <w:bookmarkStart w:id="91" w:name="OLE_LINK151"/>
      <w:bookmarkStart w:id="92" w:name="OLE_LINK150"/>
      <w:bookmarkStart w:id="93" w:name="OLE_LINK32"/>
      <w:bookmarkStart w:id="94" w:name="OLE_LINK33"/>
      <w:bookmarkStart w:id="95" w:name="OLE_LINK197"/>
      <w:bookmarkStart w:id="96" w:name="OLE_LINK198"/>
      <w:r>
        <w:rPr>
          <w:rFonts w:eastAsiaTheme="minorEastAsia"/>
          <w:b/>
          <w:i/>
          <w:szCs w:val="24"/>
          <w:lang w:val="en-US" w:eastAsia="zh-CN"/>
        </w:rPr>
        <w:t xml:space="preserve">Observation </w:t>
      </w:r>
      <w:r w:rsidR="00340064">
        <w:rPr>
          <w:rFonts w:eastAsiaTheme="minorEastAsia"/>
          <w:b/>
          <w:i/>
          <w:szCs w:val="24"/>
          <w:lang w:val="en-US" w:eastAsia="zh-CN"/>
        </w:rPr>
        <w:t>1</w:t>
      </w:r>
      <w:r>
        <w:rPr>
          <w:rFonts w:eastAsiaTheme="minorEastAsia"/>
          <w:b/>
          <w:i/>
          <w:szCs w:val="24"/>
          <w:lang w:val="en-US" w:eastAsia="zh-CN"/>
        </w:rPr>
        <w:t xml:space="preserve">: </w:t>
      </w:r>
      <w:r w:rsidR="00C805F4">
        <w:rPr>
          <w:rFonts w:eastAsiaTheme="minorEastAsia"/>
          <w:b/>
          <w:i/>
          <w:szCs w:val="24"/>
          <w:lang w:val="en-US" w:eastAsia="zh-CN"/>
        </w:rPr>
        <w:t>I</w:t>
      </w:r>
      <w:r>
        <w:rPr>
          <w:rFonts w:eastAsiaTheme="minorEastAsia"/>
          <w:b/>
          <w:i/>
          <w:szCs w:val="24"/>
          <w:lang w:val="en-US" w:eastAsia="zh-CN"/>
        </w:rPr>
        <w:t xml:space="preserve">n practice, performance monitoring may not be a frequent operation, thus the </w:t>
      </w:r>
      <w:r w:rsidR="00C805F4">
        <w:rPr>
          <w:rFonts w:eastAsiaTheme="minorEastAsia"/>
          <w:b/>
          <w:i/>
          <w:szCs w:val="24"/>
          <w:lang w:val="en-US" w:eastAsia="zh-CN"/>
        </w:rPr>
        <w:t>huge reporting overhead may</w:t>
      </w:r>
      <w:r>
        <w:rPr>
          <w:rFonts w:eastAsiaTheme="minorEastAsia"/>
          <w:b/>
          <w:i/>
          <w:szCs w:val="24"/>
          <w:lang w:val="en-US" w:eastAsia="zh-CN"/>
        </w:rPr>
        <w:t xml:space="preserve"> not be a significant concern</w:t>
      </w:r>
      <w:r w:rsidR="00C805F4">
        <w:rPr>
          <w:rFonts w:eastAsiaTheme="minorEastAsia"/>
          <w:b/>
          <w:i/>
          <w:szCs w:val="24"/>
          <w:lang w:val="en-US" w:eastAsia="zh-CN"/>
        </w:rPr>
        <w:t xml:space="preserve"> for Type 2 performance monitoring</w:t>
      </w:r>
      <w:r>
        <w:rPr>
          <w:rFonts w:eastAsiaTheme="minorEastAsia"/>
          <w:b/>
          <w:i/>
          <w:szCs w:val="24"/>
          <w:lang w:val="en-US" w:eastAsia="zh-CN"/>
        </w:rPr>
        <w:t>.</w:t>
      </w:r>
    </w:p>
    <w:bookmarkEnd w:id="61"/>
    <w:bookmarkEnd w:id="62"/>
    <w:bookmarkEnd w:id="91"/>
    <w:bookmarkEnd w:id="92"/>
    <w:bookmarkEnd w:id="93"/>
    <w:bookmarkEnd w:id="94"/>
    <w:p w14:paraId="4ACAA94A" w14:textId="77777777" w:rsidR="006E6167" w:rsidRPr="005E082D" w:rsidRDefault="006E6167" w:rsidP="00373EF1">
      <w:pPr>
        <w:spacing w:beforeLines="0" w:before="100" w:beforeAutospacing="1" w:after="100" w:afterAutospacing="1"/>
        <w:jc w:val="both"/>
        <w:rPr>
          <w:rFonts w:eastAsiaTheme="minorEastAsia"/>
          <w:color w:val="000000" w:themeColor="text1"/>
          <w:szCs w:val="24"/>
          <w:lang w:eastAsia="zh-CN"/>
        </w:rPr>
      </w:pPr>
      <w:r w:rsidRPr="005E082D">
        <w:rPr>
          <w:rFonts w:eastAsiaTheme="minorEastAsia"/>
          <w:color w:val="000000" w:themeColor="text1"/>
          <w:szCs w:val="24"/>
          <w:lang w:eastAsia="zh-CN"/>
        </w:rPr>
        <w:t>Regarding performance gain evaluation, we think a more precise performance monitoring method is necessary to evaluate the performance more carefully. One issue during performance monitor</w:t>
      </w:r>
      <w:r>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is that there are cases where the target timing (e.g., CSI appl</w:t>
      </w:r>
      <w:r>
        <w:rPr>
          <w:rFonts w:eastAsiaTheme="minorEastAsia"/>
          <w:color w:val="000000" w:themeColor="text1"/>
          <w:szCs w:val="24"/>
          <w:lang w:eastAsia="zh-CN"/>
        </w:rPr>
        <w:t>ication</w:t>
      </w:r>
      <w:r w:rsidRPr="005E082D">
        <w:rPr>
          <w:rFonts w:eastAsiaTheme="minorEastAsia"/>
          <w:color w:val="000000" w:themeColor="text1"/>
          <w:szCs w:val="24"/>
          <w:lang w:eastAsia="zh-CN"/>
        </w:rPr>
        <w:t xml:space="preserve"> time)</w:t>
      </w:r>
      <w:r>
        <w:rPr>
          <w:rFonts w:eastAsiaTheme="minorEastAsia"/>
          <w:color w:val="000000" w:themeColor="text1"/>
          <w:szCs w:val="24"/>
          <w:lang w:eastAsia="zh-CN"/>
        </w:rPr>
        <w:t xml:space="preserve"> </w:t>
      </w:r>
      <w:r w:rsidRPr="005E082D">
        <w:rPr>
          <w:rFonts w:eastAsiaTheme="minorEastAsia"/>
          <w:color w:val="000000" w:themeColor="text1"/>
          <w:szCs w:val="24"/>
          <w:lang w:eastAsia="zh-CN"/>
        </w:rPr>
        <w:t xml:space="preserve">of </w:t>
      </w:r>
      <w:r>
        <w:rPr>
          <w:rFonts w:eastAsiaTheme="minorEastAsia"/>
          <w:color w:val="000000" w:themeColor="text1"/>
          <w:szCs w:val="24"/>
          <w:lang w:eastAsia="zh-CN"/>
        </w:rPr>
        <w:t>predicted CSI</w:t>
      </w:r>
      <w:r w:rsidRPr="005E082D">
        <w:rPr>
          <w:rFonts w:eastAsiaTheme="minorEastAsia"/>
          <w:color w:val="000000" w:themeColor="text1"/>
          <w:szCs w:val="24"/>
          <w:lang w:eastAsia="zh-CN"/>
        </w:rPr>
        <w:t xml:space="preserve"> may not always be aligned with</w:t>
      </w:r>
      <w:r>
        <w:rPr>
          <w:rFonts w:eastAsiaTheme="minorEastAsia"/>
          <w:color w:val="000000" w:themeColor="text1"/>
          <w:szCs w:val="24"/>
          <w:lang w:eastAsia="zh-CN"/>
        </w:rPr>
        <w:t xml:space="preserve"> the timing of available ground-</w:t>
      </w:r>
      <w:r w:rsidRPr="005E082D">
        <w:rPr>
          <w:rFonts w:eastAsiaTheme="minorEastAsia"/>
          <w:color w:val="000000" w:themeColor="text1"/>
          <w:szCs w:val="24"/>
          <w:lang w:eastAsia="zh-CN"/>
        </w:rPr>
        <w:t>truth CSI.</w:t>
      </w:r>
    </w:p>
    <w:p w14:paraId="5BCD695A" w14:textId="598CFAAC" w:rsidR="006E6167" w:rsidRPr="005E082D" w:rsidRDefault="006E6167" w:rsidP="00373EF1">
      <w:pPr>
        <w:spacing w:beforeLines="0" w:before="100" w:beforeAutospacing="1" w:after="100" w:afterAutospacing="1"/>
        <w:jc w:val="both"/>
        <w:rPr>
          <w:rFonts w:eastAsiaTheme="minorEastAsia"/>
          <w:b/>
          <w:bCs/>
          <w:i/>
          <w:iCs/>
          <w:szCs w:val="24"/>
          <w:lang w:val="en-US" w:eastAsia="zh-CN"/>
        </w:rPr>
      </w:pPr>
      <w:r w:rsidRPr="005E082D">
        <w:rPr>
          <w:rFonts w:eastAsiaTheme="minorEastAsia"/>
          <w:b/>
          <w:bCs/>
          <w:i/>
          <w:iCs/>
          <w:color w:val="000000" w:themeColor="text1"/>
          <w:szCs w:val="24"/>
          <w:lang w:eastAsia="zh-CN"/>
        </w:rPr>
        <w:t>Proposal</w:t>
      </w:r>
      <w:r>
        <w:rPr>
          <w:rFonts w:eastAsiaTheme="minorEastAsia"/>
          <w:b/>
          <w:bCs/>
          <w:i/>
          <w:iCs/>
          <w:color w:val="000000" w:themeColor="text1"/>
          <w:szCs w:val="24"/>
          <w:lang w:eastAsia="zh-CN"/>
        </w:rPr>
        <w:t xml:space="preserve"> </w:t>
      </w:r>
      <w:r w:rsidR="00C805F4">
        <w:rPr>
          <w:rFonts w:eastAsiaTheme="minorEastAsia"/>
          <w:b/>
          <w:bCs/>
          <w:i/>
          <w:iCs/>
          <w:color w:val="000000" w:themeColor="text1"/>
          <w:szCs w:val="24"/>
          <w:lang w:eastAsia="zh-CN"/>
        </w:rPr>
        <w:t>8</w:t>
      </w:r>
      <w:r w:rsidRPr="005E082D">
        <w:rPr>
          <w:rFonts w:eastAsiaTheme="minorEastAsia" w:hint="eastAsia"/>
          <w:b/>
          <w:bCs/>
          <w:i/>
          <w:iCs/>
          <w:color w:val="000000" w:themeColor="text1"/>
          <w:szCs w:val="24"/>
          <w:lang w:eastAsia="zh-CN"/>
        </w:rPr>
        <w:t>:</w:t>
      </w:r>
      <w:r w:rsidRPr="005E082D">
        <w:rPr>
          <w:rFonts w:eastAsiaTheme="minorEastAsia"/>
          <w:b/>
          <w:bCs/>
          <w:i/>
          <w:iCs/>
          <w:color w:val="000000" w:themeColor="text1"/>
          <w:szCs w:val="24"/>
          <w:lang w:eastAsia="zh-CN"/>
        </w:rPr>
        <w:t xml:space="preserve"> Study how to refine the performance monitoring procedure when </w:t>
      </w:r>
      <w:r>
        <w:rPr>
          <w:rFonts w:eastAsiaTheme="minorEastAsia"/>
          <w:b/>
          <w:bCs/>
          <w:i/>
          <w:iCs/>
          <w:color w:val="000000" w:themeColor="text1"/>
          <w:szCs w:val="24"/>
          <w:lang w:eastAsia="zh-CN"/>
        </w:rPr>
        <w:t xml:space="preserve">the </w:t>
      </w:r>
      <w:r w:rsidRPr="005E082D">
        <w:rPr>
          <w:rFonts w:eastAsiaTheme="minorEastAsia"/>
          <w:b/>
          <w:bCs/>
          <w:i/>
          <w:iCs/>
          <w:color w:val="000000" w:themeColor="text1"/>
          <w:szCs w:val="24"/>
          <w:lang w:eastAsia="zh-CN"/>
        </w:rPr>
        <w:t xml:space="preserve">target timing of </w:t>
      </w:r>
      <w:r>
        <w:rPr>
          <w:rFonts w:eastAsiaTheme="minorEastAsia"/>
          <w:b/>
          <w:bCs/>
          <w:i/>
          <w:iCs/>
          <w:color w:val="000000" w:themeColor="text1"/>
          <w:szCs w:val="24"/>
          <w:lang w:eastAsia="zh-CN"/>
        </w:rPr>
        <w:t>predicted CSI</w:t>
      </w:r>
      <w:r w:rsidRPr="005E082D">
        <w:rPr>
          <w:rFonts w:eastAsiaTheme="minorEastAsia"/>
          <w:b/>
          <w:bCs/>
          <w:i/>
          <w:iCs/>
          <w:color w:val="000000" w:themeColor="text1"/>
          <w:szCs w:val="24"/>
          <w:lang w:eastAsia="zh-CN"/>
        </w:rPr>
        <w:t xml:space="preserve"> is not aligned with</w:t>
      </w:r>
      <w:r>
        <w:rPr>
          <w:rFonts w:eastAsiaTheme="minorEastAsia"/>
          <w:b/>
          <w:bCs/>
          <w:i/>
          <w:iCs/>
          <w:color w:val="000000" w:themeColor="text1"/>
          <w:szCs w:val="24"/>
          <w:lang w:eastAsia="zh-CN"/>
        </w:rPr>
        <w:t xml:space="preserve"> the timing of available ground-CSI </w:t>
      </w:r>
      <w:r w:rsidRPr="005E082D">
        <w:rPr>
          <w:rFonts w:eastAsiaTheme="minorEastAsia"/>
          <w:b/>
          <w:bCs/>
          <w:i/>
          <w:iCs/>
          <w:color w:val="000000" w:themeColor="text1"/>
          <w:szCs w:val="24"/>
          <w:lang w:eastAsia="zh-CN"/>
        </w:rPr>
        <w:t>truth.</w:t>
      </w:r>
    </w:p>
    <w:bookmarkEnd w:id="34"/>
    <w:bookmarkEnd w:id="35"/>
    <w:bookmarkEnd w:id="95"/>
    <w:bookmarkEnd w:id="96"/>
    <w:p w14:paraId="400320B5" w14:textId="4F7B7B48" w:rsidR="007D3D65" w:rsidRDefault="00571661" w:rsidP="007D3D65">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5A6FB8">
        <w:rPr>
          <w:rFonts w:ascii="Times New Roman" w:eastAsia="宋体" w:hAnsi="Times New Roman" w:cs="Times New Roman"/>
          <w:bCs w:val="0"/>
          <w:color w:val="auto"/>
          <w:kern w:val="32"/>
          <w:lang w:val="en-US" w:eastAsia="zh-CN"/>
        </w:rPr>
        <w:t>model switching/selection</w:t>
      </w:r>
      <w:r w:rsidR="00D96E42">
        <w:rPr>
          <w:rFonts w:ascii="Times New Roman" w:eastAsia="宋体" w:hAnsi="Times New Roman" w:cs="Times New Roman"/>
          <w:bCs w:val="0"/>
          <w:color w:val="auto"/>
          <w:kern w:val="32"/>
          <w:lang w:val="en-US" w:eastAsia="zh-CN"/>
        </w:rPr>
        <w:t>/update</w:t>
      </w:r>
    </w:p>
    <w:p w14:paraId="61C72046" w14:textId="4647D924" w:rsidR="005278BD" w:rsidRDefault="00E218AD" w:rsidP="00373EF1">
      <w:pPr>
        <w:spacing w:beforeLines="0" w:before="100" w:beforeAutospacing="1" w:after="100" w:afterAutospacing="1"/>
        <w:jc w:val="both"/>
        <w:rPr>
          <w:rFonts w:eastAsiaTheme="minorEastAsia"/>
          <w:color w:val="000000" w:themeColor="text1"/>
          <w:szCs w:val="24"/>
          <w:lang w:eastAsia="zh-CN"/>
        </w:rPr>
      </w:pPr>
      <w:bookmarkStart w:id="97" w:name="OLE_LINK13"/>
      <w:bookmarkStart w:id="98" w:name="OLE_LINK14"/>
      <w:r>
        <w:rPr>
          <w:rFonts w:eastAsiaTheme="minorEastAsia"/>
          <w:color w:val="000000" w:themeColor="text1"/>
          <w:szCs w:val="24"/>
          <w:lang w:eastAsia="zh-CN"/>
        </w:rPr>
        <w:t xml:space="preserve">For model </w:t>
      </w:r>
      <w:bookmarkStart w:id="99" w:name="OLE_LINK156"/>
      <w:bookmarkStart w:id="100" w:name="OLE_LINK157"/>
      <w:r>
        <w:rPr>
          <w:rFonts w:eastAsiaTheme="minorEastAsia"/>
          <w:color w:val="000000" w:themeColor="text1"/>
          <w:szCs w:val="24"/>
          <w:lang w:eastAsia="zh-CN"/>
        </w:rPr>
        <w:t xml:space="preserve">switching, </w:t>
      </w:r>
      <w:r w:rsidR="00D96E42">
        <w:rPr>
          <w:rFonts w:eastAsiaTheme="minorEastAsia"/>
          <w:color w:val="000000" w:themeColor="text1"/>
          <w:szCs w:val="24"/>
          <w:lang w:eastAsia="zh-CN"/>
        </w:rPr>
        <w:t xml:space="preserve">model </w:t>
      </w:r>
      <w:r>
        <w:rPr>
          <w:rFonts w:eastAsiaTheme="minorEastAsia"/>
          <w:color w:val="000000" w:themeColor="text1"/>
          <w:szCs w:val="24"/>
          <w:lang w:eastAsia="zh-CN"/>
        </w:rPr>
        <w:t xml:space="preserve">selection and </w:t>
      </w:r>
      <w:r w:rsidR="00D96E42">
        <w:rPr>
          <w:rFonts w:eastAsiaTheme="minorEastAsia"/>
          <w:color w:val="000000" w:themeColor="text1"/>
          <w:szCs w:val="24"/>
          <w:lang w:eastAsia="zh-CN"/>
        </w:rPr>
        <w:t xml:space="preserve">model </w:t>
      </w:r>
      <w:r>
        <w:rPr>
          <w:rFonts w:eastAsiaTheme="minorEastAsia"/>
          <w:color w:val="000000" w:themeColor="text1"/>
          <w:szCs w:val="24"/>
          <w:lang w:eastAsia="zh-CN"/>
        </w:rPr>
        <w:t>update</w:t>
      </w:r>
      <w:bookmarkEnd w:id="99"/>
      <w:bookmarkEnd w:id="100"/>
      <w:r>
        <w:rPr>
          <w:rFonts w:eastAsiaTheme="minorEastAsia"/>
          <w:color w:val="000000" w:themeColor="text1"/>
          <w:szCs w:val="24"/>
          <w:lang w:eastAsia="zh-CN"/>
        </w:rPr>
        <w:t xml:space="preserve">, the input or/and output of the new </w:t>
      </w:r>
      <w:r w:rsidR="006B34A9">
        <w:rPr>
          <w:rFonts w:eastAsiaTheme="minorEastAsia"/>
          <w:color w:val="000000" w:themeColor="text1"/>
          <w:szCs w:val="24"/>
          <w:lang w:eastAsia="zh-CN"/>
        </w:rPr>
        <w:t xml:space="preserve">switched/selected/updated </w:t>
      </w:r>
      <w:r>
        <w:rPr>
          <w:rFonts w:eastAsiaTheme="minorEastAsia"/>
          <w:color w:val="000000" w:themeColor="text1"/>
          <w:szCs w:val="24"/>
          <w:lang w:eastAsia="zh-CN"/>
        </w:rPr>
        <w:t>AI/ML model may change.</w:t>
      </w:r>
      <w:r w:rsidR="006B34A9">
        <w:rPr>
          <w:rFonts w:eastAsiaTheme="minorEastAsia"/>
          <w:color w:val="000000" w:themeColor="text1"/>
          <w:szCs w:val="24"/>
          <w:lang w:eastAsia="zh-CN"/>
        </w:rPr>
        <w:t xml:space="preserve"> For CSI prediction, </w:t>
      </w:r>
      <w:r w:rsidR="006615CB">
        <w:rPr>
          <w:rFonts w:eastAsiaTheme="minorEastAsia"/>
          <w:color w:val="000000" w:themeColor="text1"/>
          <w:szCs w:val="24"/>
          <w:lang w:eastAsia="zh-CN"/>
        </w:rPr>
        <w:t xml:space="preserve">the type, format or size of the input or/and output of the new AI/ML model may </w:t>
      </w:r>
      <w:r w:rsidR="00057C35">
        <w:rPr>
          <w:rFonts w:eastAsiaTheme="minorEastAsia"/>
          <w:color w:val="000000" w:themeColor="text1"/>
          <w:szCs w:val="24"/>
          <w:lang w:eastAsia="zh-CN"/>
        </w:rPr>
        <w:t>differ from those of</w:t>
      </w:r>
      <w:r w:rsidR="006615CB">
        <w:rPr>
          <w:rFonts w:eastAsiaTheme="minorEastAsia"/>
          <w:color w:val="000000" w:themeColor="text1"/>
          <w:szCs w:val="24"/>
          <w:lang w:eastAsia="zh-CN"/>
        </w:rPr>
        <w:t xml:space="preserve"> the current AI/ML model. Specifically, </w:t>
      </w:r>
      <w:r w:rsidR="00955D54">
        <w:rPr>
          <w:rFonts w:eastAsiaTheme="minorEastAsia"/>
          <w:color w:val="000000" w:themeColor="text1"/>
          <w:szCs w:val="24"/>
          <w:lang w:eastAsia="zh-CN"/>
        </w:rPr>
        <w:t xml:space="preserve">for CSI prediction, </w:t>
      </w:r>
      <w:r w:rsidR="006615CB">
        <w:rPr>
          <w:rFonts w:eastAsiaTheme="minorEastAsia"/>
          <w:color w:val="000000" w:themeColor="text1"/>
          <w:szCs w:val="24"/>
          <w:lang w:eastAsia="zh-CN"/>
        </w:rPr>
        <w:t xml:space="preserve">information </w:t>
      </w:r>
      <w:r w:rsidR="00955D54">
        <w:rPr>
          <w:rFonts w:eastAsiaTheme="minorEastAsia"/>
          <w:color w:val="000000" w:themeColor="text1"/>
          <w:szCs w:val="24"/>
          <w:lang w:eastAsia="zh-CN"/>
        </w:rPr>
        <w:t xml:space="preserve">related to input/output </w:t>
      </w:r>
      <w:r w:rsidR="006615CB">
        <w:rPr>
          <w:rFonts w:eastAsiaTheme="minorEastAsia"/>
          <w:color w:val="000000" w:themeColor="text1"/>
          <w:szCs w:val="24"/>
          <w:lang w:eastAsia="zh-CN"/>
        </w:rPr>
        <w:t xml:space="preserve">such as the </w:t>
      </w:r>
      <w:bookmarkStart w:id="101" w:name="OLE_LINK160"/>
      <w:bookmarkStart w:id="102" w:name="OLE_LINK161"/>
      <w:r w:rsidR="006615CB">
        <w:rPr>
          <w:rFonts w:eastAsiaTheme="minorEastAsia"/>
          <w:color w:val="000000" w:themeColor="text1"/>
          <w:szCs w:val="24"/>
          <w:lang w:eastAsia="zh-CN"/>
        </w:rPr>
        <w:t xml:space="preserve">observation window length, the number of measurement time instance, the prediction window length, </w:t>
      </w:r>
      <w:r w:rsidR="00955D54">
        <w:rPr>
          <w:rFonts w:eastAsiaTheme="minorEastAsia"/>
          <w:color w:val="000000" w:themeColor="text1"/>
          <w:szCs w:val="24"/>
          <w:lang w:eastAsia="zh-CN"/>
        </w:rPr>
        <w:t>and the</w:t>
      </w:r>
      <w:r w:rsidR="006615CB">
        <w:rPr>
          <w:rFonts w:eastAsiaTheme="minorEastAsia"/>
          <w:color w:val="000000" w:themeColor="text1"/>
          <w:szCs w:val="24"/>
          <w:lang w:eastAsia="zh-CN"/>
        </w:rPr>
        <w:t xml:space="preserve"> number of future (or predicted) time instances</w:t>
      </w:r>
      <w:bookmarkEnd w:id="101"/>
      <w:bookmarkEnd w:id="102"/>
      <w:r w:rsidR="00057C35">
        <w:rPr>
          <w:rFonts w:eastAsiaTheme="minorEastAsia"/>
          <w:color w:val="000000" w:themeColor="text1"/>
          <w:szCs w:val="24"/>
          <w:lang w:eastAsia="zh-CN"/>
        </w:rPr>
        <w:t xml:space="preserve"> </w:t>
      </w:r>
      <w:r w:rsidR="006615CB">
        <w:rPr>
          <w:rFonts w:eastAsiaTheme="minorEastAsia"/>
          <w:color w:val="000000" w:themeColor="text1"/>
          <w:szCs w:val="24"/>
          <w:lang w:eastAsia="zh-CN"/>
        </w:rPr>
        <w:t xml:space="preserve">may undergo changes. </w:t>
      </w:r>
      <w:r w:rsidR="00955D54">
        <w:rPr>
          <w:rFonts w:eastAsiaTheme="minorEastAsia"/>
          <w:color w:val="000000" w:themeColor="text1"/>
          <w:szCs w:val="24"/>
          <w:lang w:eastAsia="zh-CN"/>
        </w:rPr>
        <w:t>For UE-side model, if UE does not report these changes, it may affect NW’s configuration for the CSI-RS resource and/or CSI report</w:t>
      </w:r>
      <w:r w:rsidR="00F074A6">
        <w:rPr>
          <w:rFonts w:eastAsiaTheme="minorEastAsia"/>
          <w:color w:val="000000" w:themeColor="text1"/>
          <w:szCs w:val="24"/>
          <w:lang w:eastAsia="zh-CN"/>
        </w:rPr>
        <w:t xml:space="preserve">, </w:t>
      </w:r>
      <w:r w:rsidR="00057C35">
        <w:rPr>
          <w:rFonts w:eastAsiaTheme="minorEastAsia"/>
          <w:color w:val="000000" w:themeColor="text1"/>
          <w:szCs w:val="24"/>
          <w:lang w:eastAsia="zh-CN"/>
        </w:rPr>
        <w:t>consequently</w:t>
      </w:r>
      <w:r w:rsidR="00F074A6">
        <w:rPr>
          <w:rFonts w:eastAsiaTheme="minorEastAsia"/>
          <w:color w:val="000000" w:themeColor="text1"/>
          <w:szCs w:val="24"/>
          <w:lang w:eastAsia="zh-CN"/>
        </w:rPr>
        <w:t xml:space="preserve"> affecting data collection and model inference. Therefore, for model switching, </w:t>
      </w:r>
      <w:r w:rsidR="00057C35">
        <w:rPr>
          <w:rFonts w:eastAsiaTheme="minorEastAsia"/>
          <w:color w:val="000000" w:themeColor="text1"/>
          <w:szCs w:val="24"/>
          <w:lang w:eastAsia="zh-CN"/>
        </w:rPr>
        <w:t xml:space="preserve">model </w:t>
      </w:r>
      <w:r w:rsidR="00F074A6">
        <w:rPr>
          <w:rFonts w:eastAsiaTheme="minorEastAsia"/>
          <w:color w:val="000000" w:themeColor="text1"/>
          <w:szCs w:val="24"/>
          <w:lang w:eastAsia="zh-CN"/>
        </w:rPr>
        <w:t xml:space="preserve">selection and </w:t>
      </w:r>
      <w:r w:rsidR="00057C35">
        <w:rPr>
          <w:rFonts w:eastAsiaTheme="minorEastAsia"/>
          <w:color w:val="000000" w:themeColor="text1"/>
          <w:szCs w:val="24"/>
          <w:lang w:eastAsia="zh-CN"/>
        </w:rPr>
        <w:t xml:space="preserve">model </w:t>
      </w:r>
      <w:r w:rsidR="00F074A6">
        <w:rPr>
          <w:rFonts w:eastAsiaTheme="minorEastAsia"/>
          <w:color w:val="000000" w:themeColor="text1"/>
          <w:szCs w:val="24"/>
          <w:lang w:eastAsia="zh-CN"/>
        </w:rPr>
        <w:t xml:space="preserve">update, if </w:t>
      </w:r>
      <w:bookmarkStart w:id="103" w:name="OLE_LINK158"/>
      <w:bookmarkStart w:id="104" w:name="OLE_LINK159"/>
      <w:r w:rsidR="00F074A6">
        <w:rPr>
          <w:rFonts w:eastAsiaTheme="minorEastAsia"/>
          <w:color w:val="000000" w:themeColor="text1"/>
          <w:szCs w:val="24"/>
          <w:lang w:eastAsia="zh-CN"/>
        </w:rPr>
        <w:t>the input or/and output of the</w:t>
      </w:r>
      <w:r w:rsidR="00057C35">
        <w:rPr>
          <w:rFonts w:eastAsiaTheme="minorEastAsia"/>
          <w:color w:val="000000" w:themeColor="text1"/>
          <w:szCs w:val="24"/>
          <w:lang w:eastAsia="zh-CN"/>
        </w:rPr>
        <w:t xml:space="preserve"> new AI/ML model change</w:t>
      </w:r>
      <w:r w:rsidR="00F074A6">
        <w:rPr>
          <w:rFonts w:eastAsiaTheme="minorEastAsia"/>
          <w:color w:val="000000" w:themeColor="text1"/>
          <w:szCs w:val="24"/>
          <w:lang w:eastAsia="zh-CN"/>
        </w:rPr>
        <w:t xml:space="preserve">, UE </w:t>
      </w:r>
      <w:r w:rsidR="007064E4">
        <w:rPr>
          <w:rFonts w:eastAsiaTheme="minorEastAsia"/>
          <w:color w:val="000000" w:themeColor="text1"/>
          <w:szCs w:val="24"/>
          <w:lang w:eastAsia="zh-CN"/>
        </w:rPr>
        <w:t xml:space="preserve">is necessary to report the </w:t>
      </w:r>
      <w:bookmarkStart w:id="105" w:name="OLE_LINK181"/>
      <w:bookmarkStart w:id="106" w:name="OLE_LINK182"/>
      <w:r w:rsidR="007064E4">
        <w:rPr>
          <w:rFonts w:eastAsiaTheme="minorEastAsia"/>
          <w:color w:val="000000" w:themeColor="text1"/>
          <w:szCs w:val="24"/>
          <w:lang w:eastAsia="zh-CN"/>
        </w:rPr>
        <w:t>change</w:t>
      </w:r>
      <w:r w:rsidR="00057C35">
        <w:rPr>
          <w:rFonts w:eastAsiaTheme="minorEastAsia"/>
          <w:color w:val="000000" w:themeColor="text1"/>
          <w:szCs w:val="24"/>
          <w:lang w:eastAsia="zh-CN"/>
        </w:rPr>
        <w:t>(</w:t>
      </w:r>
      <w:r w:rsidR="007064E4">
        <w:rPr>
          <w:rFonts w:eastAsiaTheme="minorEastAsia"/>
          <w:color w:val="000000" w:themeColor="text1"/>
          <w:szCs w:val="24"/>
          <w:lang w:eastAsia="zh-CN"/>
        </w:rPr>
        <w:t>s</w:t>
      </w:r>
      <w:r w:rsidR="00057C35">
        <w:rPr>
          <w:rFonts w:eastAsiaTheme="minorEastAsia"/>
          <w:color w:val="000000" w:themeColor="text1"/>
          <w:szCs w:val="24"/>
          <w:lang w:eastAsia="zh-CN"/>
        </w:rPr>
        <w:t>)</w:t>
      </w:r>
      <w:r w:rsidR="007064E4">
        <w:rPr>
          <w:rFonts w:eastAsiaTheme="minorEastAsia"/>
          <w:color w:val="000000" w:themeColor="text1"/>
          <w:szCs w:val="24"/>
          <w:lang w:eastAsia="zh-CN"/>
        </w:rPr>
        <w:t xml:space="preserve"> to NW</w:t>
      </w:r>
      <w:bookmarkEnd w:id="103"/>
      <w:bookmarkEnd w:id="104"/>
      <w:r w:rsidR="007064E4">
        <w:rPr>
          <w:rFonts w:eastAsiaTheme="minorEastAsia"/>
          <w:color w:val="000000" w:themeColor="text1"/>
          <w:szCs w:val="24"/>
          <w:lang w:eastAsia="zh-CN"/>
        </w:rPr>
        <w:t>.</w:t>
      </w:r>
    </w:p>
    <w:p w14:paraId="3E240B23" w14:textId="2373BE7F" w:rsidR="007D3D65" w:rsidRDefault="00447908" w:rsidP="00373EF1">
      <w:pPr>
        <w:spacing w:beforeLines="0" w:before="100" w:beforeAutospacing="1" w:after="100" w:afterAutospacing="1"/>
        <w:jc w:val="both"/>
        <w:rPr>
          <w:rFonts w:eastAsiaTheme="minorEastAsia"/>
          <w:b/>
          <w:i/>
          <w:szCs w:val="24"/>
          <w:lang w:val="en-US" w:eastAsia="zh-CN"/>
        </w:rPr>
      </w:pPr>
      <w:bookmarkStart w:id="107" w:name="OLE_LINK22"/>
      <w:bookmarkStart w:id="108" w:name="OLE_LINK23"/>
      <w:bookmarkEnd w:id="97"/>
      <w:bookmarkEnd w:id="98"/>
      <w:r>
        <w:rPr>
          <w:rFonts w:eastAsiaTheme="minorEastAsia"/>
          <w:b/>
          <w:i/>
          <w:szCs w:val="24"/>
          <w:lang w:val="en-US" w:eastAsia="zh-CN"/>
        </w:rPr>
        <w:t xml:space="preserve">Proposal </w:t>
      </w:r>
      <w:r w:rsidR="00340064">
        <w:rPr>
          <w:rFonts w:eastAsiaTheme="minorEastAsia"/>
          <w:b/>
          <w:i/>
          <w:szCs w:val="24"/>
          <w:lang w:val="en-US" w:eastAsia="zh-CN"/>
        </w:rPr>
        <w:t>9</w:t>
      </w:r>
      <w:r w:rsidR="007D3D65" w:rsidRPr="006A187B">
        <w:rPr>
          <w:rFonts w:eastAsiaTheme="minorEastAsia"/>
          <w:b/>
          <w:i/>
          <w:szCs w:val="24"/>
          <w:lang w:val="en-US" w:eastAsia="zh-CN"/>
        </w:rPr>
        <w:t xml:space="preserve">: </w:t>
      </w:r>
      <w:r w:rsidR="007064E4">
        <w:rPr>
          <w:rFonts w:eastAsiaTheme="minorEastAsia"/>
          <w:b/>
          <w:i/>
          <w:szCs w:val="24"/>
          <w:lang w:val="en-US" w:eastAsia="zh-CN"/>
        </w:rPr>
        <w:t xml:space="preserve">For model switching, </w:t>
      </w:r>
      <w:r w:rsidR="00057C35">
        <w:rPr>
          <w:rFonts w:eastAsiaTheme="minorEastAsia"/>
          <w:b/>
          <w:i/>
          <w:szCs w:val="24"/>
          <w:lang w:val="en-US" w:eastAsia="zh-CN"/>
        </w:rPr>
        <w:t xml:space="preserve">model </w:t>
      </w:r>
      <w:r w:rsidR="007064E4">
        <w:rPr>
          <w:rFonts w:eastAsiaTheme="minorEastAsia"/>
          <w:b/>
          <w:i/>
          <w:szCs w:val="24"/>
          <w:lang w:val="en-US" w:eastAsia="zh-CN"/>
        </w:rPr>
        <w:t xml:space="preserve">selection and </w:t>
      </w:r>
      <w:r w:rsidR="00057C35">
        <w:rPr>
          <w:rFonts w:eastAsiaTheme="minorEastAsia"/>
          <w:b/>
          <w:i/>
          <w:szCs w:val="24"/>
          <w:lang w:val="en-US" w:eastAsia="zh-CN"/>
        </w:rPr>
        <w:t xml:space="preserve">model </w:t>
      </w:r>
      <w:r w:rsidR="007064E4">
        <w:rPr>
          <w:rFonts w:eastAsiaTheme="minorEastAsia"/>
          <w:b/>
          <w:i/>
          <w:szCs w:val="24"/>
          <w:lang w:val="en-US" w:eastAsia="zh-CN"/>
        </w:rPr>
        <w:t xml:space="preserve">update, if </w:t>
      </w:r>
      <w:r w:rsidR="007064E4" w:rsidRPr="007064E4">
        <w:rPr>
          <w:rFonts w:eastAsiaTheme="minorEastAsia"/>
          <w:b/>
          <w:i/>
          <w:szCs w:val="24"/>
          <w:lang w:val="en-US" w:eastAsia="zh-CN"/>
        </w:rPr>
        <w:t xml:space="preserve">the input or/and output </w:t>
      </w:r>
      <w:r w:rsidR="007064E4">
        <w:rPr>
          <w:rFonts w:eastAsiaTheme="minorEastAsia"/>
          <w:b/>
          <w:i/>
          <w:szCs w:val="24"/>
          <w:lang w:val="en-US" w:eastAsia="zh-CN"/>
        </w:rPr>
        <w:t xml:space="preserve">(e.g., </w:t>
      </w:r>
      <w:bookmarkStart w:id="109" w:name="OLE_LINK175"/>
      <w:bookmarkStart w:id="110" w:name="OLE_LINK176"/>
      <w:r w:rsidR="007064E4" w:rsidRPr="007064E4">
        <w:rPr>
          <w:rFonts w:eastAsiaTheme="minorEastAsia"/>
          <w:b/>
          <w:i/>
          <w:szCs w:val="24"/>
          <w:lang w:val="en-US" w:eastAsia="zh-CN"/>
        </w:rPr>
        <w:t>observation window length, the number o</w:t>
      </w:r>
      <w:r w:rsidR="007064E4">
        <w:rPr>
          <w:rFonts w:eastAsiaTheme="minorEastAsia"/>
          <w:b/>
          <w:i/>
          <w:szCs w:val="24"/>
          <w:lang w:val="en-US" w:eastAsia="zh-CN"/>
        </w:rPr>
        <w:t xml:space="preserve">f measurement time instance, prediction window length, </w:t>
      </w:r>
      <w:r w:rsidR="007064E4" w:rsidRPr="007064E4">
        <w:rPr>
          <w:rFonts w:eastAsiaTheme="minorEastAsia"/>
          <w:b/>
          <w:i/>
          <w:szCs w:val="24"/>
          <w:lang w:val="en-US" w:eastAsia="zh-CN"/>
        </w:rPr>
        <w:t>the</w:t>
      </w:r>
      <w:r w:rsidR="007064E4">
        <w:rPr>
          <w:rFonts w:eastAsiaTheme="minorEastAsia"/>
          <w:b/>
          <w:i/>
          <w:szCs w:val="24"/>
          <w:lang w:val="en-US" w:eastAsia="zh-CN"/>
        </w:rPr>
        <w:t xml:space="preserve"> number of future</w:t>
      </w:r>
      <w:r w:rsidR="007064E4" w:rsidRPr="007064E4">
        <w:rPr>
          <w:rFonts w:eastAsiaTheme="minorEastAsia"/>
          <w:b/>
          <w:i/>
          <w:szCs w:val="24"/>
          <w:lang w:val="en-US" w:eastAsia="zh-CN"/>
        </w:rPr>
        <w:t xml:space="preserve"> time instances</w:t>
      </w:r>
      <w:bookmarkEnd w:id="109"/>
      <w:bookmarkEnd w:id="110"/>
      <w:r w:rsidR="007064E4">
        <w:rPr>
          <w:rFonts w:eastAsiaTheme="minorEastAsia"/>
          <w:b/>
          <w:i/>
          <w:szCs w:val="24"/>
          <w:lang w:val="en-US" w:eastAsia="zh-CN"/>
        </w:rPr>
        <w:t xml:space="preserve">) </w:t>
      </w:r>
      <w:r w:rsidR="00057C35">
        <w:rPr>
          <w:rFonts w:eastAsiaTheme="minorEastAsia"/>
          <w:b/>
          <w:i/>
          <w:szCs w:val="24"/>
          <w:lang w:val="en-US" w:eastAsia="zh-CN"/>
        </w:rPr>
        <w:t>of the new AI/ML model change</w:t>
      </w:r>
      <w:r w:rsidR="007064E4" w:rsidRPr="007064E4">
        <w:rPr>
          <w:rFonts w:eastAsiaTheme="minorEastAsia"/>
          <w:b/>
          <w:i/>
          <w:szCs w:val="24"/>
          <w:lang w:val="en-US" w:eastAsia="zh-CN"/>
        </w:rPr>
        <w:t>, UE is necessary to report the change</w:t>
      </w:r>
      <w:r w:rsidR="00057C35">
        <w:rPr>
          <w:rFonts w:eastAsiaTheme="minorEastAsia"/>
          <w:b/>
          <w:i/>
          <w:szCs w:val="24"/>
          <w:lang w:val="en-US" w:eastAsia="zh-CN"/>
        </w:rPr>
        <w:t>(</w:t>
      </w:r>
      <w:r w:rsidR="007064E4" w:rsidRPr="007064E4">
        <w:rPr>
          <w:rFonts w:eastAsiaTheme="minorEastAsia"/>
          <w:b/>
          <w:i/>
          <w:szCs w:val="24"/>
          <w:lang w:val="en-US" w:eastAsia="zh-CN"/>
        </w:rPr>
        <w:t>s</w:t>
      </w:r>
      <w:r w:rsidR="00057C35">
        <w:rPr>
          <w:rFonts w:eastAsiaTheme="minorEastAsia"/>
          <w:b/>
          <w:i/>
          <w:szCs w:val="24"/>
          <w:lang w:val="en-US" w:eastAsia="zh-CN"/>
        </w:rPr>
        <w:t>)</w:t>
      </w:r>
      <w:r w:rsidR="007064E4" w:rsidRPr="007064E4">
        <w:rPr>
          <w:rFonts w:eastAsiaTheme="minorEastAsia"/>
          <w:b/>
          <w:i/>
          <w:szCs w:val="24"/>
          <w:lang w:val="en-US" w:eastAsia="zh-CN"/>
        </w:rPr>
        <w:t xml:space="preserve"> to NW</w:t>
      </w:r>
      <w:r w:rsidR="007064E4">
        <w:rPr>
          <w:rFonts w:eastAsiaTheme="minorEastAsia"/>
          <w:b/>
          <w:i/>
          <w:szCs w:val="24"/>
          <w:lang w:val="en-US" w:eastAsia="zh-CN"/>
        </w:rPr>
        <w:t>.</w:t>
      </w:r>
    </w:p>
    <w:bookmarkEnd w:id="107"/>
    <w:bookmarkEnd w:id="108"/>
    <w:p w14:paraId="256A9242" w14:textId="21B2ECDA" w:rsidR="005E082D" w:rsidRPr="005E082D" w:rsidRDefault="005E082D" w:rsidP="005E082D">
      <w:pPr>
        <w:spacing w:before="120" w:after="120"/>
        <w:jc w:val="both"/>
        <w:rPr>
          <w:rFonts w:eastAsiaTheme="minorEastAsia"/>
          <w:color w:val="000000" w:themeColor="text1"/>
          <w:szCs w:val="24"/>
          <w:lang w:eastAsia="zh-CN"/>
        </w:rPr>
      </w:pPr>
      <w:r w:rsidRPr="005E082D">
        <w:rPr>
          <w:rFonts w:eastAsiaTheme="minorEastAsia"/>
          <w:color w:val="000000" w:themeColor="text1"/>
          <w:szCs w:val="24"/>
          <w:lang w:eastAsia="zh-CN"/>
        </w:rPr>
        <w:t xml:space="preserve">As discussed above, model switching, </w:t>
      </w:r>
      <w:r w:rsidR="003E6A9E">
        <w:rPr>
          <w:rFonts w:eastAsiaTheme="minorEastAsia"/>
          <w:color w:val="000000" w:themeColor="text1"/>
          <w:szCs w:val="24"/>
          <w:lang w:eastAsia="zh-CN"/>
        </w:rPr>
        <w:t xml:space="preserve">model </w:t>
      </w:r>
      <w:r w:rsidRPr="005E082D">
        <w:rPr>
          <w:rFonts w:eastAsiaTheme="minorEastAsia"/>
          <w:color w:val="000000" w:themeColor="text1"/>
          <w:szCs w:val="24"/>
          <w:lang w:eastAsia="zh-CN"/>
        </w:rPr>
        <w:t xml:space="preserve">selection and </w:t>
      </w:r>
      <w:r w:rsidR="003E6A9E">
        <w:rPr>
          <w:rFonts w:eastAsiaTheme="minorEastAsia"/>
          <w:color w:val="000000" w:themeColor="text1"/>
          <w:szCs w:val="24"/>
          <w:lang w:eastAsia="zh-CN"/>
        </w:rPr>
        <w:t xml:space="preserve">model update may take place at UE side </w:t>
      </w:r>
      <w:r w:rsidRPr="005E082D">
        <w:rPr>
          <w:rFonts w:eastAsiaTheme="minorEastAsia"/>
          <w:color w:val="000000" w:themeColor="text1"/>
          <w:szCs w:val="24"/>
          <w:lang w:eastAsia="zh-CN"/>
        </w:rPr>
        <w:t>to accommodate various requirements or environmental changes. In legacy CSI report</w:t>
      </w:r>
      <w:r w:rsidR="00111E00">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framework, NW is generally responsible for the CSI reporting control. Namely, NW controls when, where and how the UE to perform CSI report</w:t>
      </w:r>
      <w:r w:rsidR="00111E00">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In </w:t>
      </w:r>
      <w:r w:rsidR="00D50B00">
        <w:rPr>
          <w:rFonts w:eastAsiaTheme="minorEastAsia"/>
          <w:color w:val="000000" w:themeColor="text1"/>
          <w:szCs w:val="24"/>
          <w:lang w:eastAsia="zh-CN"/>
        </w:rPr>
        <w:t xml:space="preserve">case of </w:t>
      </w:r>
      <w:r w:rsidR="00D03D8A">
        <w:rPr>
          <w:rFonts w:eastAsiaTheme="minorEastAsia"/>
          <w:color w:val="000000" w:themeColor="text1"/>
          <w:szCs w:val="24"/>
          <w:lang w:eastAsia="zh-CN"/>
        </w:rPr>
        <w:t>AI/ML-</w:t>
      </w:r>
      <w:r w:rsidR="00D50B00">
        <w:rPr>
          <w:rFonts w:eastAsiaTheme="minorEastAsia"/>
          <w:color w:val="000000" w:themeColor="text1"/>
          <w:szCs w:val="24"/>
          <w:lang w:eastAsia="zh-CN"/>
        </w:rPr>
        <w:t>based CSI prediction</w:t>
      </w:r>
      <w:r w:rsidR="00D03D8A">
        <w:rPr>
          <w:rFonts w:eastAsiaTheme="minorEastAsia"/>
          <w:color w:val="000000" w:themeColor="text1"/>
          <w:szCs w:val="24"/>
          <w:lang w:eastAsia="zh-CN"/>
        </w:rPr>
        <w:t xml:space="preserve"> and reporting</w:t>
      </w:r>
      <w:r w:rsidRPr="005E082D">
        <w:rPr>
          <w:rFonts w:eastAsiaTheme="minorEastAsia"/>
          <w:color w:val="000000" w:themeColor="text1"/>
          <w:szCs w:val="24"/>
          <w:lang w:eastAsia="zh-CN"/>
        </w:rPr>
        <w:t xml:space="preserve">, different UEs with different </w:t>
      </w:r>
      <w:r w:rsidR="00D50B00">
        <w:rPr>
          <w:rFonts w:eastAsiaTheme="minorEastAsia"/>
          <w:color w:val="000000" w:themeColor="text1"/>
          <w:szCs w:val="24"/>
          <w:lang w:eastAsia="zh-CN"/>
        </w:rPr>
        <w:t xml:space="preserve">AI/ML </w:t>
      </w:r>
      <w:r w:rsidRPr="005E082D">
        <w:rPr>
          <w:rFonts w:eastAsiaTheme="minorEastAsia"/>
          <w:color w:val="000000" w:themeColor="text1"/>
          <w:szCs w:val="24"/>
          <w:lang w:eastAsia="zh-CN"/>
        </w:rPr>
        <w:t>models (e.g., in terms of prediction window length, the number of predicted time instances, etc.) will have different report</w:t>
      </w:r>
      <w:r w:rsidR="005971B1">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behaviours regarding when, where and how to report the predicted CSI if they are not controlled by NW but based on model characteristic. Therefore, it’s natural and efficient to reuse the leg</w:t>
      </w:r>
      <w:r w:rsidR="00D50B00">
        <w:rPr>
          <w:rFonts w:eastAsiaTheme="minorEastAsia"/>
          <w:color w:val="000000" w:themeColor="text1"/>
          <w:szCs w:val="24"/>
          <w:lang w:eastAsia="zh-CN"/>
        </w:rPr>
        <w:t>acy principle to let NW control</w:t>
      </w:r>
      <w:r w:rsidR="005971B1">
        <w:rPr>
          <w:rFonts w:eastAsiaTheme="minorEastAsia"/>
          <w:color w:val="000000" w:themeColor="text1"/>
          <w:szCs w:val="24"/>
          <w:lang w:eastAsia="zh-CN"/>
        </w:rPr>
        <w:t xml:space="preserve"> the AI/ML-based </w:t>
      </w:r>
      <w:r w:rsidRPr="005E082D">
        <w:rPr>
          <w:rFonts w:eastAsiaTheme="minorEastAsia"/>
          <w:color w:val="000000" w:themeColor="text1"/>
          <w:szCs w:val="24"/>
          <w:lang w:eastAsia="zh-CN"/>
        </w:rPr>
        <w:t>CSI report</w:t>
      </w:r>
      <w:r w:rsidR="005971B1">
        <w:rPr>
          <w:rFonts w:eastAsiaTheme="minorEastAsia"/>
          <w:color w:val="000000" w:themeColor="text1"/>
          <w:szCs w:val="24"/>
          <w:lang w:eastAsia="zh-CN"/>
        </w:rPr>
        <w:t>ing</w:t>
      </w:r>
      <w:r w:rsidR="00454ED2">
        <w:rPr>
          <w:rFonts w:eastAsiaTheme="minorEastAsia"/>
          <w:color w:val="000000" w:themeColor="text1"/>
          <w:szCs w:val="24"/>
          <w:lang w:eastAsia="zh-CN"/>
        </w:rPr>
        <w:t xml:space="preserve"> behaviour</w:t>
      </w:r>
      <w:r w:rsidRPr="005E082D">
        <w:rPr>
          <w:rFonts w:eastAsiaTheme="minorEastAsia"/>
          <w:color w:val="000000" w:themeColor="text1"/>
          <w:szCs w:val="24"/>
          <w:lang w:eastAsia="zh-CN"/>
        </w:rPr>
        <w:t xml:space="preserve">. On typical example may be that although UE (with one or more </w:t>
      </w:r>
      <w:r w:rsidR="00454ED2">
        <w:rPr>
          <w:rFonts w:eastAsiaTheme="minorEastAsia"/>
          <w:color w:val="000000" w:themeColor="text1"/>
          <w:szCs w:val="24"/>
          <w:lang w:eastAsia="zh-CN"/>
        </w:rPr>
        <w:t xml:space="preserve">AI/ML </w:t>
      </w:r>
      <w:r w:rsidRPr="005E082D">
        <w:rPr>
          <w:rFonts w:eastAsiaTheme="minorEastAsia"/>
          <w:color w:val="000000" w:themeColor="text1"/>
          <w:szCs w:val="24"/>
          <w:lang w:eastAsia="zh-CN"/>
        </w:rPr>
        <w:t>models) has capability to predict 10 CSI instances once, while it only needs to predict/report 5 CSI instance</w:t>
      </w:r>
      <w:r w:rsidR="00D16A2D">
        <w:rPr>
          <w:rFonts w:eastAsiaTheme="minorEastAsia"/>
          <w:color w:val="000000" w:themeColor="text1"/>
          <w:szCs w:val="24"/>
          <w:lang w:eastAsia="zh-CN"/>
        </w:rPr>
        <w:t>s</w:t>
      </w:r>
      <w:r w:rsidRPr="005E082D">
        <w:rPr>
          <w:rFonts w:eastAsiaTheme="minorEastAsia"/>
          <w:color w:val="000000" w:themeColor="text1"/>
          <w:szCs w:val="24"/>
          <w:lang w:eastAsia="zh-CN"/>
        </w:rPr>
        <w:t xml:space="preserve"> under configuration from NW.</w:t>
      </w:r>
    </w:p>
    <w:p w14:paraId="55F6EDCB" w14:textId="2096AC31" w:rsidR="005E082D" w:rsidRPr="005446C6" w:rsidRDefault="005E082D" w:rsidP="007D3D65">
      <w:pPr>
        <w:spacing w:before="120" w:after="120"/>
        <w:jc w:val="both"/>
        <w:rPr>
          <w:rFonts w:eastAsiaTheme="minorEastAsia"/>
          <w:b/>
          <w:bCs/>
          <w:i/>
          <w:iCs/>
          <w:szCs w:val="24"/>
          <w:lang w:val="en-US" w:eastAsia="zh-CN"/>
        </w:rPr>
      </w:pPr>
      <w:bookmarkStart w:id="111" w:name="OLE_LINK20"/>
      <w:bookmarkStart w:id="112" w:name="OLE_LINK21"/>
      <w:r w:rsidRPr="005E082D">
        <w:rPr>
          <w:rFonts w:eastAsiaTheme="minorEastAsia"/>
          <w:b/>
          <w:bCs/>
          <w:i/>
          <w:iCs/>
          <w:color w:val="000000" w:themeColor="text1"/>
          <w:szCs w:val="24"/>
          <w:lang w:eastAsia="zh-CN"/>
        </w:rPr>
        <w:t xml:space="preserve">Proposal </w:t>
      </w:r>
      <w:r w:rsidR="00340064">
        <w:rPr>
          <w:rFonts w:eastAsiaTheme="minorEastAsia"/>
          <w:b/>
          <w:bCs/>
          <w:i/>
          <w:iCs/>
          <w:color w:val="000000" w:themeColor="text1"/>
          <w:szCs w:val="24"/>
          <w:lang w:eastAsia="zh-CN"/>
        </w:rPr>
        <w:t>10</w:t>
      </w:r>
      <w:r w:rsidR="00D03D8A">
        <w:rPr>
          <w:rFonts w:eastAsiaTheme="minorEastAsia"/>
          <w:b/>
          <w:bCs/>
          <w:i/>
          <w:iCs/>
          <w:color w:val="000000" w:themeColor="text1"/>
          <w:szCs w:val="24"/>
          <w:lang w:eastAsia="zh-CN"/>
        </w:rPr>
        <w:t>: AI/ML-</w:t>
      </w:r>
      <w:r w:rsidRPr="005E082D">
        <w:rPr>
          <w:rFonts w:eastAsiaTheme="minorEastAsia"/>
          <w:b/>
          <w:bCs/>
          <w:i/>
          <w:iCs/>
          <w:color w:val="000000" w:themeColor="text1"/>
          <w:szCs w:val="24"/>
          <w:lang w:eastAsia="zh-CN"/>
        </w:rPr>
        <w:t>based CSI prediction and reporting should be performed under NW configurations.</w:t>
      </w:r>
    </w:p>
    <w:bookmarkEnd w:id="105"/>
    <w:bookmarkEnd w:id="106"/>
    <w:bookmarkEnd w:id="111"/>
    <w:bookmarkEnd w:id="112"/>
    <w:p w14:paraId="259BEB0E" w14:textId="0E7F7B05" w:rsidR="007D3D65" w:rsidRDefault="005A6FB8" w:rsidP="007D3D65">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lastRenderedPageBreak/>
        <w:t>Discussion on data collection</w:t>
      </w:r>
    </w:p>
    <w:p w14:paraId="6995348D" w14:textId="0A546A49" w:rsidR="007D3D65" w:rsidRDefault="007D3D65" w:rsidP="00373EF1">
      <w:pPr>
        <w:spacing w:beforeLines="0" w:before="100" w:beforeAutospacing="1" w:after="100" w:afterAutospacing="1"/>
        <w:jc w:val="both"/>
        <w:rPr>
          <w:rFonts w:eastAsiaTheme="minorEastAsia"/>
          <w:color w:val="000000" w:themeColor="text1"/>
          <w:szCs w:val="24"/>
          <w:lang w:eastAsia="zh-CN"/>
        </w:rPr>
      </w:pPr>
      <w:bookmarkStart w:id="113" w:name="OLE_LINK15"/>
      <w:bookmarkStart w:id="114" w:name="OLE_LINK16"/>
      <w:r>
        <w:rPr>
          <w:rFonts w:eastAsiaTheme="minorEastAsia"/>
          <w:color w:val="000000" w:themeColor="text1"/>
          <w:szCs w:val="24"/>
          <w:lang w:eastAsia="zh-CN"/>
        </w:rPr>
        <w:t xml:space="preserve">For </w:t>
      </w:r>
      <w:r w:rsidR="00537692">
        <w:rPr>
          <w:rFonts w:eastAsiaTheme="minorEastAsia"/>
          <w:color w:val="000000" w:themeColor="text1"/>
          <w:szCs w:val="24"/>
          <w:lang w:eastAsia="zh-CN"/>
        </w:rPr>
        <w:t>UE-side model</w:t>
      </w:r>
      <w:r w:rsidRPr="00EB6F3B">
        <w:rPr>
          <w:rFonts w:eastAsiaTheme="minorEastAsia"/>
          <w:color w:val="000000" w:themeColor="text1"/>
          <w:szCs w:val="24"/>
          <w:lang w:eastAsia="zh-CN"/>
        </w:rPr>
        <w:t xml:space="preserve">, </w:t>
      </w:r>
      <w:r w:rsidR="006E3A5D">
        <w:rPr>
          <w:rFonts w:eastAsiaTheme="minorEastAsia"/>
          <w:color w:val="000000" w:themeColor="text1"/>
          <w:szCs w:val="24"/>
          <w:lang w:eastAsia="zh-CN"/>
        </w:rPr>
        <w:t xml:space="preserve">when </w:t>
      </w:r>
      <w:r w:rsidR="00D03D8A">
        <w:rPr>
          <w:rFonts w:eastAsiaTheme="minorEastAsia"/>
          <w:color w:val="000000" w:themeColor="text1"/>
          <w:szCs w:val="24"/>
          <w:lang w:eastAsia="zh-CN"/>
        </w:rPr>
        <w:t xml:space="preserve">the decision of </w:t>
      </w:r>
      <w:r w:rsidR="006E3A5D">
        <w:rPr>
          <w:rFonts w:eastAsiaTheme="minorEastAsia"/>
          <w:color w:val="000000" w:themeColor="text1"/>
          <w:szCs w:val="24"/>
          <w:lang w:eastAsia="zh-CN"/>
        </w:rPr>
        <w:t>model update</w:t>
      </w:r>
      <w:r w:rsidR="00DF74C2">
        <w:rPr>
          <w:rFonts w:eastAsiaTheme="minorEastAsia"/>
          <w:color w:val="000000" w:themeColor="text1"/>
          <w:szCs w:val="24"/>
          <w:lang w:eastAsia="zh-CN"/>
        </w:rPr>
        <w:t xml:space="preserve"> or </w:t>
      </w:r>
      <w:r w:rsidR="00D03D8A">
        <w:rPr>
          <w:rFonts w:eastAsiaTheme="minorEastAsia"/>
          <w:color w:val="000000" w:themeColor="text1"/>
          <w:szCs w:val="24"/>
          <w:lang w:eastAsia="zh-CN"/>
        </w:rPr>
        <w:t xml:space="preserve">model </w:t>
      </w:r>
      <w:r w:rsidR="00DF74C2">
        <w:rPr>
          <w:rFonts w:eastAsiaTheme="minorEastAsia"/>
          <w:color w:val="000000" w:themeColor="text1"/>
          <w:szCs w:val="24"/>
          <w:lang w:eastAsia="zh-CN"/>
        </w:rPr>
        <w:t>training</w:t>
      </w:r>
      <w:r w:rsidR="006E3A5D">
        <w:rPr>
          <w:rFonts w:eastAsiaTheme="minorEastAsia"/>
          <w:color w:val="000000" w:themeColor="text1"/>
          <w:szCs w:val="24"/>
          <w:lang w:eastAsia="zh-CN"/>
        </w:rPr>
        <w:t xml:space="preserve"> </w:t>
      </w:r>
      <w:r w:rsidR="00DF74C2">
        <w:rPr>
          <w:rFonts w:eastAsiaTheme="minorEastAsia"/>
          <w:color w:val="000000" w:themeColor="text1"/>
          <w:szCs w:val="24"/>
          <w:lang w:eastAsia="zh-CN"/>
        </w:rPr>
        <w:t xml:space="preserve">is made by UE, a request for data collection </w:t>
      </w:r>
      <w:r w:rsidR="00D03D8A">
        <w:rPr>
          <w:rFonts w:eastAsiaTheme="minorEastAsia"/>
          <w:color w:val="000000" w:themeColor="text1"/>
          <w:szCs w:val="24"/>
          <w:lang w:eastAsia="zh-CN"/>
        </w:rPr>
        <w:t>is typically</w:t>
      </w:r>
      <w:r w:rsidR="00DF74C2">
        <w:rPr>
          <w:rFonts w:eastAsiaTheme="minorEastAsia"/>
          <w:color w:val="000000" w:themeColor="text1"/>
          <w:szCs w:val="24"/>
          <w:lang w:eastAsia="zh-CN"/>
        </w:rPr>
        <w:t xml:space="preserve"> sent</w:t>
      </w:r>
      <w:r w:rsidR="001C74BF">
        <w:rPr>
          <w:rFonts w:eastAsiaTheme="minorEastAsia"/>
          <w:color w:val="000000" w:themeColor="text1"/>
          <w:szCs w:val="24"/>
          <w:lang w:eastAsia="zh-CN"/>
        </w:rPr>
        <w:t xml:space="preserve"> to NW. </w:t>
      </w:r>
      <w:r w:rsidR="00D03D8A">
        <w:rPr>
          <w:rFonts w:eastAsiaTheme="minorEastAsia"/>
          <w:color w:val="000000" w:themeColor="text1"/>
          <w:szCs w:val="24"/>
          <w:lang w:eastAsia="zh-CN"/>
        </w:rPr>
        <w:t xml:space="preserve">Subsequently, </w:t>
      </w:r>
      <w:r w:rsidR="001C74BF">
        <w:rPr>
          <w:rFonts w:eastAsiaTheme="minorEastAsia"/>
          <w:color w:val="000000" w:themeColor="text1"/>
          <w:szCs w:val="24"/>
          <w:lang w:eastAsia="zh-CN"/>
        </w:rPr>
        <w:t xml:space="preserve">NW transmits CSI-RS to </w:t>
      </w:r>
      <w:r w:rsidR="00D03D8A">
        <w:rPr>
          <w:rFonts w:eastAsiaTheme="minorEastAsia"/>
          <w:color w:val="000000" w:themeColor="text1"/>
          <w:szCs w:val="24"/>
          <w:lang w:eastAsia="zh-CN"/>
        </w:rPr>
        <w:t>facilitate</w:t>
      </w:r>
      <w:r w:rsidR="001C74BF">
        <w:rPr>
          <w:rFonts w:eastAsiaTheme="minorEastAsia"/>
          <w:color w:val="000000" w:themeColor="text1"/>
          <w:szCs w:val="24"/>
          <w:lang w:eastAsia="zh-CN"/>
        </w:rPr>
        <w:t xml:space="preserve"> UE </w:t>
      </w:r>
      <w:r w:rsidR="00D03D8A">
        <w:rPr>
          <w:rFonts w:eastAsiaTheme="minorEastAsia"/>
          <w:color w:val="000000" w:themeColor="text1"/>
          <w:szCs w:val="24"/>
          <w:lang w:eastAsia="zh-CN"/>
        </w:rPr>
        <w:t xml:space="preserve">in </w:t>
      </w:r>
      <w:r w:rsidR="001C74BF">
        <w:rPr>
          <w:rFonts w:eastAsiaTheme="minorEastAsia"/>
          <w:color w:val="000000" w:themeColor="text1"/>
          <w:szCs w:val="24"/>
          <w:lang w:eastAsia="zh-CN"/>
        </w:rPr>
        <w:t>collect</w:t>
      </w:r>
      <w:r w:rsidR="00D03D8A">
        <w:rPr>
          <w:rFonts w:eastAsiaTheme="minorEastAsia"/>
          <w:color w:val="000000" w:themeColor="text1"/>
          <w:szCs w:val="24"/>
          <w:lang w:eastAsia="zh-CN"/>
        </w:rPr>
        <w:t>ing</w:t>
      </w:r>
      <w:r w:rsidR="001C74BF">
        <w:rPr>
          <w:rFonts w:eastAsiaTheme="minorEastAsia"/>
          <w:color w:val="000000" w:themeColor="text1"/>
          <w:szCs w:val="24"/>
          <w:lang w:eastAsia="zh-CN"/>
        </w:rPr>
        <w:t xml:space="preserve"> new data based on the received CSI-RS. </w:t>
      </w:r>
      <w:r w:rsidR="00C32F7B">
        <w:rPr>
          <w:rFonts w:eastAsiaTheme="minorEastAsia"/>
          <w:color w:val="000000" w:themeColor="text1"/>
          <w:szCs w:val="24"/>
          <w:lang w:eastAsia="zh-CN"/>
        </w:rPr>
        <w:t>I</w:t>
      </w:r>
      <w:r w:rsidR="001C74BF">
        <w:rPr>
          <w:rFonts w:eastAsiaTheme="minorEastAsia"/>
          <w:color w:val="000000" w:themeColor="text1"/>
          <w:szCs w:val="24"/>
          <w:lang w:eastAsia="zh-CN"/>
        </w:rPr>
        <w:t xml:space="preserve">n addition to the request for data collection, UE also needs to </w:t>
      </w:r>
      <w:r w:rsidR="00C32F7B">
        <w:rPr>
          <w:rFonts w:eastAsiaTheme="minorEastAsia"/>
          <w:color w:val="000000" w:themeColor="text1"/>
          <w:szCs w:val="24"/>
          <w:lang w:eastAsia="zh-CN"/>
        </w:rPr>
        <w:t>provide</w:t>
      </w:r>
      <w:r w:rsidR="001C74BF">
        <w:rPr>
          <w:rFonts w:eastAsiaTheme="minorEastAsia"/>
          <w:color w:val="000000" w:themeColor="text1"/>
          <w:szCs w:val="24"/>
          <w:lang w:eastAsia="zh-CN"/>
        </w:rPr>
        <w:t xml:space="preserve"> </w:t>
      </w:r>
      <w:r w:rsidR="00192622">
        <w:rPr>
          <w:rFonts w:eastAsiaTheme="minorEastAsia"/>
          <w:color w:val="000000" w:themeColor="text1"/>
          <w:szCs w:val="24"/>
          <w:lang w:eastAsia="zh-CN"/>
        </w:rPr>
        <w:t>certain</w:t>
      </w:r>
      <w:r w:rsidR="001C74BF">
        <w:rPr>
          <w:rFonts w:eastAsiaTheme="minorEastAsia"/>
          <w:color w:val="000000" w:themeColor="text1"/>
          <w:szCs w:val="24"/>
          <w:lang w:eastAsia="zh-CN"/>
        </w:rPr>
        <w:t xml:space="preserve"> information that </w:t>
      </w:r>
      <w:r w:rsidR="00192622">
        <w:rPr>
          <w:rFonts w:eastAsiaTheme="minorEastAsia"/>
          <w:color w:val="000000" w:themeColor="text1"/>
          <w:szCs w:val="24"/>
          <w:lang w:eastAsia="zh-CN"/>
        </w:rPr>
        <w:t>could</w:t>
      </w:r>
      <w:r w:rsidR="001C74BF">
        <w:rPr>
          <w:rFonts w:eastAsiaTheme="minorEastAsia"/>
          <w:color w:val="000000" w:themeColor="text1"/>
          <w:szCs w:val="24"/>
          <w:lang w:eastAsia="zh-CN"/>
        </w:rPr>
        <w:t xml:space="preserve"> affect NW’s configuration for CSI-RS resource</w:t>
      </w:r>
      <w:r w:rsidR="00C32F7B">
        <w:rPr>
          <w:rFonts w:eastAsiaTheme="minorEastAsia"/>
          <w:color w:val="000000" w:themeColor="text1"/>
          <w:szCs w:val="24"/>
          <w:lang w:eastAsia="zh-CN"/>
        </w:rPr>
        <w:t xml:space="preserve">, especially time domain related configuration. To our understanding, at least </w:t>
      </w:r>
      <w:bookmarkStart w:id="115" w:name="OLE_LINK177"/>
      <w:bookmarkStart w:id="116" w:name="OLE_LINK178"/>
      <w:r w:rsidR="00C32F7B">
        <w:rPr>
          <w:rFonts w:eastAsiaTheme="minorEastAsia"/>
          <w:color w:val="000000" w:themeColor="text1"/>
          <w:szCs w:val="24"/>
          <w:lang w:eastAsia="zh-CN"/>
        </w:rPr>
        <w:t>the CSI measurement period in the observation window and the CSI prediction period in the prediction window</w:t>
      </w:r>
      <w:bookmarkEnd w:id="115"/>
      <w:bookmarkEnd w:id="116"/>
      <w:r w:rsidR="00C32F7B">
        <w:rPr>
          <w:rFonts w:eastAsiaTheme="minorEastAsia"/>
          <w:color w:val="000000" w:themeColor="text1"/>
          <w:szCs w:val="24"/>
          <w:lang w:eastAsia="zh-CN"/>
        </w:rPr>
        <w:t xml:space="preserve"> need to be provide</w:t>
      </w:r>
      <w:r w:rsidR="00EA34C4">
        <w:rPr>
          <w:rFonts w:eastAsiaTheme="minorEastAsia"/>
          <w:color w:val="000000" w:themeColor="text1"/>
          <w:szCs w:val="24"/>
          <w:lang w:eastAsia="zh-CN"/>
        </w:rPr>
        <w:t>d</w:t>
      </w:r>
      <w:r w:rsidR="00C32F7B">
        <w:rPr>
          <w:rFonts w:eastAsiaTheme="minorEastAsia"/>
          <w:color w:val="000000" w:themeColor="text1"/>
          <w:szCs w:val="24"/>
          <w:lang w:eastAsia="zh-CN"/>
        </w:rPr>
        <w:t xml:space="preserve"> to NW</w:t>
      </w:r>
      <w:r w:rsidR="001C74BF">
        <w:rPr>
          <w:rFonts w:eastAsiaTheme="minorEastAsia"/>
          <w:color w:val="000000" w:themeColor="text1"/>
          <w:szCs w:val="24"/>
          <w:lang w:eastAsia="zh-CN"/>
        </w:rPr>
        <w:t>.</w:t>
      </w:r>
    </w:p>
    <w:p w14:paraId="196ED563" w14:textId="522209C1" w:rsidR="00806FF2" w:rsidRPr="0090070A" w:rsidRDefault="007D3D65" w:rsidP="00192622">
      <w:pPr>
        <w:spacing w:beforeLines="0" w:before="100" w:beforeAutospacing="1" w:after="100" w:afterAutospacing="1"/>
        <w:jc w:val="both"/>
        <w:rPr>
          <w:rFonts w:eastAsiaTheme="minorEastAsia"/>
          <w:b/>
          <w:i/>
          <w:szCs w:val="24"/>
          <w:lang w:val="en-US" w:eastAsia="zh-CN"/>
        </w:rPr>
      </w:pPr>
      <w:bookmarkStart w:id="117" w:name="OLE_LINK179"/>
      <w:bookmarkStart w:id="118" w:name="OLE_LINK180"/>
      <w:bookmarkStart w:id="119" w:name="OLE_LINK19"/>
      <w:bookmarkEnd w:id="113"/>
      <w:bookmarkEnd w:id="114"/>
      <w:r>
        <w:rPr>
          <w:rFonts w:eastAsiaTheme="minorEastAsia"/>
          <w:b/>
          <w:i/>
          <w:szCs w:val="24"/>
          <w:lang w:val="en-US" w:eastAsia="zh-CN"/>
        </w:rPr>
        <w:t>Proposal 1</w:t>
      </w:r>
      <w:r w:rsidR="00340064">
        <w:rPr>
          <w:rFonts w:eastAsiaTheme="minorEastAsia"/>
          <w:b/>
          <w:i/>
          <w:szCs w:val="24"/>
          <w:lang w:val="en-US" w:eastAsia="zh-CN"/>
        </w:rPr>
        <w:t>1</w:t>
      </w:r>
      <w:r w:rsidRPr="006A187B">
        <w:rPr>
          <w:rFonts w:eastAsiaTheme="minorEastAsia"/>
          <w:b/>
          <w:i/>
          <w:szCs w:val="24"/>
          <w:lang w:val="en-US" w:eastAsia="zh-CN"/>
        </w:rPr>
        <w:t xml:space="preserve">: </w:t>
      </w:r>
      <w:r w:rsidR="00C32F7B">
        <w:rPr>
          <w:rFonts w:eastAsiaTheme="minorEastAsia"/>
          <w:b/>
          <w:i/>
          <w:szCs w:val="24"/>
          <w:lang w:val="en-US" w:eastAsia="zh-CN"/>
        </w:rPr>
        <w:t>For data collection for CSI prediction using UE-</w:t>
      </w:r>
      <w:r>
        <w:rPr>
          <w:rFonts w:eastAsiaTheme="minorEastAsia"/>
          <w:b/>
          <w:i/>
          <w:szCs w:val="24"/>
          <w:lang w:val="en-US" w:eastAsia="zh-CN"/>
        </w:rPr>
        <w:t xml:space="preserve">side </w:t>
      </w:r>
      <w:r w:rsidR="00C32F7B">
        <w:rPr>
          <w:rFonts w:eastAsiaTheme="minorEastAsia"/>
          <w:b/>
          <w:i/>
          <w:szCs w:val="24"/>
          <w:lang w:val="en-US" w:eastAsia="zh-CN"/>
        </w:rPr>
        <w:t>model, at least</w:t>
      </w:r>
      <w:r w:rsidR="00C32F7B" w:rsidRPr="00C32F7B">
        <w:t xml:space="preserve"> </w:t>
      </w:r>
      <w:r w:rsidR="00C32F7B" w:rsidRPr="00C32F7B">
        <w:rPr>
          <w:rFonts w:eastAsiaTheme="minorEastAsia"/>
          <w:b/>
          <w:i/>
          <w:szCs w:val="24"/>
          <w:lang w:val="en-US" w:eastAsia="zh-CN"/>
        </w:rPr>
        <w:t>the CSI measurement period in the observation window and the CSI prediction period in the prediction win</w:t>
      </w:r>
      <w:r w:rsidR="00C32F7B" w:rsidRPr="0090070A">
        <w:rPr>
          <w:rFonts w:eastAsiaTheme="minorEastAsia"/>
          <w:b/>
          <w:i/>
          <w:szCs w:val="24"/>
          <w:lang w:val="en-US" w:eastAsia="zh-CN"/>
        </w:rPr>
        <w:t>dow need to be provided from UE to NW</w:t>
      </w:r>
      <w:r w:rsidR="00815BE8" w:rsidRPr="0090070A">
        <w:rPr>
          <w:rFonts w:eastAsiaTheme="minorEastAsia"/>
          <w:b/>
          <w:i/>
          <w:szCs w:val="24"/>
          <w:lang w:val="en-US" w:eastAsia="zh-CN"/>
        </w:rPr>
        <w:t>.</w:t>
      </w:r>
    </w:p>
    <w:bookmarkEnd w:id="117"/>
    <w:bookmarkEnd w:id="118"/>
    <w:bookmarkEnd w:id="119"/>
    <w:p w14:paraId="364980D0" w14:textId="1885D3AF" w:rsidR="001E1FE5" w:rsidRPr="0090070A" w:rsidRDefault="007D3D65" w:rsidP="001E1FE5">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90070A">
        <w:rPr>
          <w:rFonts w:ascii="Times New Roman" w:eastAsia="宋体" w:hAnsi="Times New Roman" w:cs="Times New Roman"/>
          <w:bCs w:val="0"/>
          <w:color w:val="auto"/>
          <w:kern w:val="32"/>
          <w:lang w:val="en-US" w:eastAsia="zh-CN"/>
        </w:rPr>
        <w:t xml:space="preserve">Discussion on </w:t>
      </w:r>
      <w:r w:rsidR="0090070A">
        <w:rPr>
          <w:rFonts w:ascii="Times New Roman" w:eastAsia="宋体" w:hAnsi="Times New Roman" w:cs="Times New Roman"/>
          <w:bCs w:val="0"/>
          <w:color w:val="auto"/>
          <w:kern w:val="32"/>
          <w:lang w:val="en-US" w:eastAsia="zh-CN"/>
        </w:rPr>
        <w:t>CSI measurement and reporting</w:t>
      </w:r>
    </w:p>
    <w:p w14:paraId="1E7D2F44" w14:textId="76F63295" w:rsidR="005F79C2" w:rsidRPr="0090070A" w:rsidRDefault="006405FD" w:rsidP="00373EF1">
      <w:pPr>
        <w:spacing w:beforeLines="0" w:before="100" w:beforeAutospacing="1" w:after="100" w:afterAutospacing="1"/>
        <w:jc w:val="both"/>
      </w:pPr>
      <w:r w:rsidRPr="0090070A">
        <w:rPr>
          <w:rFonts w:eastAsiaTheme="minorEastAsia"/>
          <w:szCs w:val="24"/>
          <w:lang w:eastAsia="zh-CN"/>
        </w:rPr>
        <w:t>CSI prediction may save the overhead of CSI measure</w:t>
      </w:r>
      <w:r w:rsidR="00FA2A2E" w:rsidRPr="0090070A">
        <w:rPr>
          <w:rFonts w:eastAsiaTheme="minorEastAsia"/>
          <w:szCs w:val="24"/>
          <w:lang w:eastAsia="zh-CN"/>
        </w:rPr>
        <w:t>ment and reporting significantly, especially for periodic CSI measurement and reporting</w:t>
      </w:r>
      <w:r w:rsidRPr="0090070A">
        <w:rPr>
          <w:rFonts w:eastAsiaTheme="minorEastAsia"/>
          <w:szCs w:val="24"/>
          <w:lang w:eastAsia="zh-CN"/>
        </w:rPr>
        <w:t xml:space="preserve">. </w:t>
      </w:r>
      <w:r w:rsidR="00C26487" w:rsidRPr="0090070A">
        <w:rPr>
          <w:rFonts w:eastAsiaTheme="minorEastAsia"/>
          <w:szCs w:val="24"/>
          <w:lang w:eastAsia="zh-CN"/>
        </w:rPr>
        <w:t>Scenario/</w:t>
      </w:r>
      <w:r w:rsidR="00192622" w:rsidRPr="0090070A">
        <w:rPr>
          <w:rFonts w:eastAsiaTheme="minorEastAsia"/>
          <w:szCs w:val="24"/>
          <w:lang w:eastAsia="zh-CN"/>
        </w:rPr>
        <w:t>configuration specific model</w:t>
      </w:r>
      <w:r w:rsidR="00C26487" w:rsidRPr="0090070A">
        <w:rPr>
          <w:rFonts w:eastAsiaTheme="minorEastAsia"/>
          <w:szCs w:val="24"/>
          <w:lang w:eastAsia="zh-CN"/>
        </w:rPr>
        <w:t xml:space="preserve"> </w:t>
      </w:r>
      <w:r w:rsidR="00FF2DE9">
        <w:rPr>
          <w:rFonts w:eastAsiaTheme="minorEastAsia"/>
          <w:szCs w:val="24"/>
          <w:lang w:eastAsia="zh-CN"/>
        </w:rPr>
        <w:t xml:space="preserve">(including specific configuration/channel condition) </w:t>
      </w:r>
      <w:r w:rsidR="00C26487" w:rsidRPr="0090070A">
        <w:rPr>
          <w:rFonts w:eastAsiaTheme="minorEastAsia"/>
          <w:szCs w:val="24"/>
          <w:lang w:eastAsia="zh-CN"/>
        </w:rPr>
        <w:t xml:space="preserve">may provide performance benefits in </w:t>
      </w:r>
      <w:r w:rsidR="006D27C3" w:rsidRPr="0090070A">
        <w:rPr>
          <w:rFonts w:eastAsiaTheme="minorEastAsia"/>
          <w:szCs w:val="24"/>
          <w:lang w:eastAsia="zh-CN"/>
        </w:rPr>
        <w:t xml:space="preserve">CSI prediction </w:t>
      </w:r>
      <w:r w:rsidR="00C26487" w:rsidRPr="0090070A">
        <w:rPr>
          <w:rFonts w:eastAsiaTheme="minorEastAsia"/>
          <w:szCs w:val="24"/>
          <w:lang w:eastAsia="zh-CN"/>
        </w:rPr>
        <w:t>use case</w:t>
      </w:r>
      <w:r w:rsidR="006D27C3" w:rsidRPr="0090070A">
        <w:rPr>
          <w:rFonts w:eastAsiaTheme="minorEastAsia"/>
          <w:szCs w:val="24"/>
          <w:lang w:eastAsia="zh-CN"/>
        </w:rPr>
        <w:t xml:space="preserve"> as discussed</w:t>
      </w:r>
      <w:r w:rsidR="003A394C" w:rsidRPr="0090070A">
        <w:rPr>
          <w:rFonts w:eastAsiaTheme="minorEastAsia"/>
          <w:szCs w:val="24"/>
          <w:lang w:eastAsia="zh-CN"/>
        </w:rPr>
        <w:t xml:space="preserve"> in [1]</w:t>
      </w:r>
      <w:r w:rsidR="00C26487" w:rsidRPr="0090070A">
        <w:rPr>
          <w:rFonts w:eastAsiaTheme="minorEastAsia"/>
          <w:szCs w:val="24"/>
          <w:lang w:eastAsia="zh-CN"/>
        </w:rPr>
        <w:t>.</w:t>
      </w:r>
      <w:r w:rsidR="00192622" w:rsidRPr="0090070A">
        <w:t xml:space="preserve"> </w:t>
      </w:r>
      <w:r w:rsidR="004822B0" w:rsidRPr="0090070A">
        <w:t xml:space="preserve">For CSI prediction, </w:t>
      </w:r>
      <w:r w:rsidR="00601CF1" w:rsidRPr="0090070A">
        <w:t xml:space="preserve">CSI feedback timing may </w:t>
      </w:r>
      <w:r w:rsidR="00300361" w:rsidRPr="0090070A">
        <w:t xml:space="preserve">need to </w:t>
      </w:r>
      <w:r w:rsidR="00601CF1" w:rsidRPr="0090070A">
        <w:t xml:space="preserve">adapt to </w:t>
      </w:r>
      <w:r w:rsidR="00B819C5" w:rsidRPr="0090070A">
        <w:t xml:space="preserve">the </w:t>
      </w:r>
      <w:r w:rsidR="00601CF1" w:rsidRPr="0090070A">
        <w:t>traffic arrival rate and channel condition.</w:t>
      </w:r>
      <w:r w:rsidR="005B7B40" w:rsidRPr="0090070A">
        <w:t xml:space="preserve"> </w:t>
      </w:r>
      <w:r w:rsidR="00B74D5A" w:rsidRPr="0090070A">
        <w:t xml:space="preserve">A set of </w:t>
      </w:r>
      <w:r w:rsidR="00F96607" w:rsidRPr="0090070A">
        <w:rPr>
          <w:rFonts w:eastAsiaTheme="minorEastAsia"/>
          <w:szCs w:val="24"/>
          <w:lang w:eastAsia="zh-CN"/>
        </w:rPr>
        <w:t>CSI update point</w:t>
      </w:r>
      <w:r w:rsidR="00B74D5A" w:rsidRPr="0090070A">
        <w:rPr>
          <w:rFonts w:eastAsiaTheme="minorEastAsia"/>
          <w:szCs w:val="24"/>
          <w:lang w:eastAsia="zh-CN"/>
        </w:rPr>
        <w:t>s</w:t>
      </w:r>
      <w:r w:rsidR="00F96607" w:rsidRPr="0090070A">
        <w:rPr>
          <w:rFonts w:eastAsiaTheme="minorEastAsia"/>
          <w:szCs w:val="24"/>
          <w:lang w:eastAsia="zh-CN"/>
        </w:rPr>
        <w:t xml:space="preserve"> can be represented as a set of CSI update time</w:t>
      </w:r>
      <w:r w:rsidR="00192622" w:rsidRPr="0090070A">
        <w:rPr>
          <w:rFonts w:eastAsiaTheme="minorEastAsia"/>
          <w:szCs w:val="24"/>
          <w:lang w:eastAsia="zh-CN"/>
        </w:rPr>
        <w:t>s</w:t>
      </w:r>
      <w:r w:rsidR="00F96607" w:rsidRPr="0090070A">
        <w:rPr>
          <w:rFonts w:eastAsiaTheme="minorEastAsia"/>
          <w:szCs w:val="24"/>
          <w:lang w:eastAsia="zh-CN"/>
        </w:rPr>
        <w:t xml:space="preserve"> or location</w:t>
      </w:r>
      <w:r w:rsidR="00192622" w:rsidRPr="0090070A">
        <w:rPr>
          <w:rFonts w:eastAsiaTheme="minorEastAsia"/>
          <w:szCs w:val="24"/>
          <w:lang w:eastAsia="zh-CN"/>
        </w:rPr>
        <w:t>s</w:t>
      </w:r>
      <w:r w:rsidR="00F96607" w:rsidRPr="0090070A">
        <w:rPr>
          <w:rFonts w:eastAsiaTheme="minorEastAsia"/>
          <w:szCs w:val="24"/>
          <w:lang w:eastAsia="zh-CN"/>
        </w:rPr>
        <w:t xml:space="preserve"> by UE</w:t>
      </w:r>
      <w:r w:rsidR="00B74D5A" w:rsidRPr="0090070A">
        <w:rPr>
          <w:rFonts w:eastAsiaTheme="minorEastAsia"/>
          <w:szCs w:val="24"/>
          <w:lang w:eastAsia="zh-CN"/>
        </w:rPr>
        <w:t>.</w:t>
      </w:r>
    </w:p>
    <w:p w14:paraId="0E97A0D8" w14:textId="7706296F" w:rsidR="00E36ED9" w:rsidRPr="0090070A" w:rsidRDefault="00C34CA6" w:rsidP="00373EF1">
      <w:pPr>
        <w:spacing w:beforeLines="0" w:before="100" w:beforeAutospacing="1" w:after="100" w:afterAutospacing="1"/>
        <w:jc w:val="both"/>
        <w:rPr>
          <w:rFonts w:eastAsiaTheme="minorEastAsia"/>
          <w:szCs w:val="24"/>
          <w:lang w:eastAsia="zh-CN"/>
        </w:rPr>
      </w:pPr>
      <w:r w:rsidRPr="0090070A">
        <w:t>In case of AI/ML-based periodic CSI measurement and reporting, for</w:t>
      </w:r>
      <w:r w:rsidR="00043DF1" w:rsidRPr="0090070A">
        <w:rPr>
          <w:rFonts w:eastAsiaTheme="minorEastAsia"/>
          <w:szCs w:val="24"/>
          <w:lang w:eastAsia="zh-CN"/>
        </w:rPr>
        <w:t xml:space="preserve"> the future time instance(s) corresponding to the predicted CSI(s), UE does not need to receive the CSI-RS(s) or (and) perform CSI reporting. For this purpose, </w:t>
      </w:r>
      <w:r w:rsidR="00711B31">
        <w:rPr>
          <w:rFonts w:eastAsiaTheme="minorEastAsia"/>
          <w:szCs w:val="24"/>
          <w:lang w:eastAsia="zh-CN"/>
        </w:rPr>
        <w:t>NW</w:t>
      </w:r>
      <w:r w:rsidR="00043DF1" w:rsidRPr="0090070A">
        <w:rPr>
          <w:rFonts w:eastAsiaTheme="minorEastAsia"/>
          <w:szCs w:val="24"/>
          <w:lang w:eastAsia="zh-CN"/>
        </w:rPr>
        <w:t xml:space="preserve"> can release or deactivate the CSI report</w:t>
      </w:r>
      <w:r w:rsidRPr="0090070A">
        <w:rPr>
          <w:rFonts w:eastAsiaTheme="minorEastAsia"/>
          <w:szCs w:val="24"/>
          <w:lang w:eastAsia="zh-CN"/>
        </w:rPr>
        <w:t xml:space="preserve"> at these time instance(s)</w:t>
      </w:r>
      <w:r w:rsidR="00043DF1" w:rsidRPr="0090070A">
        <w:rPr>
          <w:rFonts w:eastAsiaTheme="minorEastAsia"/>
          <w:szCs w:val="24"/>
          <w:lang w:eastAsia="zh-CN"/>
        </w:rPr>
        <w:t xml:space="preserve">. However, due to acquiring CSI may be a continuous and periodic </w:t>
      </w:r>
      <w:r w:rsidR="006E3E29" w:rsidRPr="0090070A">
        <w:rPr>
          <w:rFonts w:eastAsiaTheme="minorEastAsia"/>
          <w:szCs w:val="24"/>
          <w:lang w:eastAsia="zh-CN"/>
        </w:rPr>
        <w:t>behaviour</w:t>
      </w:r>
      <w:r w:rsidR="00043DF1" w:rsidRPr="0090070A">
        <w:rPr>
          <w:rFonts w:eastAsiaTheme="minorEastAsia"/>
          <w:szCs w:val="24"/>
          <w:lang w:eastAsia="zh-CN"/>
        </w:rPr>
        <w:t xml:space="preserve">, </w:t>
      </w:r>
      <w:r w:rsidR="00711B31">
        <w:rPr>
          <w:rFonts w:eastAsiaTheme="minorEastAsia"/>
          <w:szCs w:val="24"/>
          <w:lang w:eastAsia="zh-CN"/>
        </w:rPr>
        <w:t>NW</w:t>
      </w:r>
      <w:r w:rsidR="00043DF1" w:rsidRPr="0090070A">
        <w:rPr>
          <w:rFonts w:eastAsiaTheme="minorEastAsia"/>
          <w:szCs w:val="24"/>
          <w:lang w:eastAsia="zh-CN"/>
        </w:rPr>
        <w:t xml:space="preserve"> needs to configure/</w:t>
      </w:r>
      <w:r w:rsidRPr="0090070A">
        <w:rPr>
          <w:rFonts w:eastAsiaTheme="minorEastAsia"/>
          <w:szCs w:val="24"/>
          <w:lang w:eastAsia="zh-CN"/>
        </w:rPr>
        <w:t>activate</w:t>
      </w:r>
      <w:r w:rsidR="00043DF1" w:rsidRPr="0090070A">
        <w:rPr>
          <w:rFonts w:eastAsiaTheme="minorEastAsia"/>
          <w:szCs w:val="24"/>
          <w:lang w:eastAsia="zh-CN"/>
        </w:rPr>
        <w:t xml:space="preserve"> or </w:t>
      </w:r>
      <w:r w:rsidRPr="0090070A">
        <w:rPr>
          <w:rFonts w:eastAsiaTheme="minorEastAsia"/>
          <w:szCs w:val="24"/>
          <w:lang w:eastAsia="zh-CN"/>
        </w:rPr>
        <w:t>release/</w:t>
      </w:r>
      <w:r w:rsidR="00043DF1" w:rsidRPr="0090070A">
        <w:rPr>
          <w:rFonts w:eastAsiaTheme="minorEastAsia"/>
          <w:szCs w:val="24"/>
          <w:lang w:eastAsia="zh-CN"/>
        </w:rPr>
        <w:t>deactivate the same CSI report frequently.</w:t>
      </w:r>
      <w:r w:rsidR="005A59C7" w:rsidRPr="0090070A">
        <w:t xml:space="preserve"> </w:t>
      </w:r>
      <w:r w:rsidR="005A59C7" w:rsidRPr="0090070A">
        <w:rPr>
          <w:rFonts w:eastAsiaTheme="minorEastAsia"/>
          <w:szCs w:val="24"/>
          <w:lang w:eastAsia="zh-CN"/>
        </w:rPr>
        <w:t xml:space="preserve">Therefore, for reduction of unnecessary signalling overhead, we should study the mechanism of discontinuous </w:t>
      </w:r>
      <w:r w:rsidRPr="0090070A">
        <w:rPr>
          <w:rFonts w:eastAsiaTheme="minorEastAsia"/>
          <w:szCs w:val="24"/>
          <w:lang w:eastAsia="zh-CN"/>
        </w:rPr>
        <w:t>periodic</w:t>
      </w:r>
      <w:r w:rsidR="005A59C7" w:rsidRPr="0090070A">
        <w:rPr>
          <w:rFonts w:eastAsiaTheme="minorEastAsia"/>
          <w:szCs w:val="24"/>
          <w:lang w:eastAsia="zh-CN"/>
        </w:rPr>
        <w:t xml:space="preserve"> CSI </w:t>
      </w:r>
      <w:r w:rsidRPr="0090070A">
        <w:rPr>
          <w:rFonts w:eastAsiaTheme="minorEastAsia"/>
          <w:szCs w:val="24"/>
          <w:lang w:eastAsia="zh-CN"/>
        </w:rPr>
        <w:t xml:space="preserve">measurement and </w:t>
      </w:r>
      <w:r w:rsidR="005A59C7" w:rsidRPr="0090070A">
        <w:rPr>
          <w:rFonts w:eastAsiaTheme="minorEastAsia"/>
          <w:szCs w:val="24"/>
          <w:lang w:eastAsia="zh-CN"/>
        </w:rPr>
        <w:t>report</w:t>
      </w:r>
      <w:r w:rsidR="008F5770" w:rsidRPr="0090070A">
        <w:rPr>
          <w:rFonts w:eastAsiaTheme="minorEastAsia"/>
          <w:szCs w:val="24"/>
          <w:lang w:eastAsia="zh-CN"/>
        </w:rPr>
        <w:t>ing</w:t>
      </w:r>
      <w:r w:rsidR="005A59C7" w:rsidRPr="0090070A">
        <w:rPr>
          <w:rFonts w:eastAsiaTheme="minorEastAsia"/>
          <w:szCs w:val="24"/>
          <w:lang w:eastAsia="zh-CN"/>
        </w:rPr>
        <w:t>.</w:t>
      </w:r>
    </w:p>
    <w:p w14:paraId="15ADEFD2" w14:textId="4FF1D31D" w:rsidR="00E67FCE" w:rsidRPr="0090070A" w:rsidRDefault="003E3931" w:rsidP="00373EF1">
      <w:pPr>
        <w:spacing w:beforeLines="0" w:before="100" w:beforeAutospacing="1" w:after="100" w:afterAutospacing="1"/>
        <w:jc w:val="both"/>
        <w:rPr>
          <w:szCs w:val="24"/>
        </w:rPr>
      </w:pPr>
      <w:r w:rsidRPr="0090070A">
        <w:rPr>
          <w:szCs w:val="24"/>
        </w:rPr>
        <w:t xml:space="preserve">UE can be provided with a periodic CSI reporting pattern for CSI reporting, such as </w:t>
      </w:r>
      <w:r w:rsidR="00AE717C" w:rsidRPr="0090070A">
        <w:rPr>
          <w:szCs w:val="24"/>
        </w:rPr>
        <w:t xml:space="preserve">CSI reporting </w:t>
      </w:r>
      <w:r w:rsidR="003571E8" w:rsidRPr="0090070A">
        <w:rPr>
          <w:szCs w:val="24"/>
        </w:rPr>
        <w:t>pattern, w</w:t>
      </w:r>
      <w:r w:rsidR="00505AA3" w:rsidRPr="0090070A">
        <w:rPr>
          <w:szCs w:val="24"/>
        </w:rPr>
        <w:t>here</w:t>
      </w:r>
      <w:r w:rsidRPr="0090070A">
        <w:rPr>
          <w:szCs w:val="24"/>
        </w:rPr>
        <w:t xml:space="preserve"> the skipping of CSI reporting or the normal CSI feedback during the validity duration of the CSI reporting pattern</w:t>
      </w:r>
      <w:r w:rsidR="00364C7E" w:rsidRPr="0090070A">
        <w:rPr>
          <w:szCs w:val="24"/>
        </w:rPr>
        <w:t xml:space="preserve"> may be </w:t>
      </w:r>
      <w:r w:rsidR="0090070A" w:rsidRPr="0090070A">
        <w:rPr>
          <w:szCs w:val="24"/>
        </w:rPr>
        <w:t>provided</w:t>
      </w:r>
      <w:r w:rsidRPr="0090070A">
        <w:rPr>
          <w:szCs w:val="24"/>
        </w:rPr>
        <w:t>.</w:t>
      </w:r>
    </w:p>
    <w:p w14:paraId="0558A68E" w14:textId="3573DD64" w:rsidR="003E3931" w:rsidRPr="0090070A" w:rsidRDefault="00E67FCE" w:rsidP="00373EF1">
      <w:pPr>
        <w:spacing w:beforeLines="0" w:before="100" w:beforeAutospacing="1" w:after="100" w:afterAutospacing="1"/>
        <w:jc w:val="both"/>
        <w:rPr>
          <w:szCs w:val="24"/>
        </w:rPr>
      </w:pPr>
      <w:r w:rsidRPr="0090070A">
        <w:rPr>
          <w:szCs w:val="24"/>
        </w:rPr>
        <w:t>Furt</w:t>
      </w:r>
      <w:r w:rsidR="002907F9" w:rsidRPr="0090070A">
        <w:rPr>
          <w:szCs w:val="24"/>
        </w:rPr>
        <w:t>hermore, t</w:t>
      </w:r>
      <w:r w:rsidRPr="0090070A">
        <w:rPr>
          <w:szCs w:val="24"/>
        </w:rPr>
        <w:t>he CSI reporting periodicity may also be updated autonomously</w:t>
      </w:r>
      <w:r w:rsidR="001D5359" w:rsidRPr="0090070A">
        <w:rPr>
          <w:szCs w:val="24"/>
        </w:rPr>
        <w:t xml:space="preserve"> based on </w:t>
      </w:r>
      <w:r w:rsidR="00216E27" w:rsidRPr="0090070A">
        <w:rPr>
          <w:szCs w:val="24"/>
        </w:rPr>
        <w:t>prediction</w:t>
      </w:r>
      <w:r w:rsidRPr="0090070A">
        <w:rPr>
          <w:szCs w:val="24"/>
        </w:rPr>
        <w:t>. Upon reaching a significant point of variation (determined by time, location or distance</w:t>
      </w:r>
      <w:r w:rsidR="00E70CF5" w:rsidRPr="0090070A">
        <w:rPr>
          <w:szCs w:val="24"/>
        </w:rPr>
        <w:t>)</w:t>
      </w:r>
      <w:r w:rsidR="00152A80" w:rsidRPr="0090070A">
        <w:rPr>
          <w:szCs w:val="24"/>
        </w:rPr>
        <w:t xml:space="preserve"> from a reference point</w:t>
      </w:r>
      <w:r w:rsidRPr="0090070A">
        <w:rPr>
          <w:szCs w:val="24"/>
        </w:rPr>
        <w:t xml:space="preserve">, the CSI reporting periodicity </w:t>
      </w:r>
      <w:r w:rsidR="00577624" w:rsidRPr="0090070A">
        <w:rPr>
          <w:szCs w:val="24"/>
        </w:rPr>
        <w:t>can</w:t>
      </w:r>
      <w:r w:rsidRPr="0090070A">
        <w:rPr>
          <w:szCs w:val="24"/>
        </w:rPr>
        <w:t xml:space="preserve"> be updated autonomously</w:t>
      </w:r>
      <w:r w:rsidR="00EF23EF" w:rsidRPr="0090070A">
        <w:rPr>
          <w:szCs w:val="24"/>
        </w:rPr>
        <w:t>.</w:t>
      </w:r>
    </w:p>
    <w:p w14:paraId="348FD725" w14:textId="3FA20CC9" w:rsidR="007D3D65" w:rsidRPr="0090070A" w:rsidRDefault="001E1FE5" w:rsidP="00373EF1">
      <w:pPr>
        <w:spacing w:beforeLines="0" w:before="100" w:beforeAutospacing="1" w:after="100" w:afterAutospacing="1"/>
        <w:jc w:val="both"/>
        <w:rPr>
          <w:rFonts w:eastAsiaTheme="minorEastAsia"/>
          <w:b/>
          <w:i/>
          <w:szCs w:val="24"/>
          <w:lang w:val="en-US" w:eastAsia="zh-CN"/>
        </w:rPr>
      </w:pPr>
      <w:bookmarkStart w:id="120" w:name="OLE_LINK17"/>
      <w:bookmarkStart w:id="121" w:name="OLE_LINK18"/>
      <w:r w:rsidRPr="0090070A">
        <w:rPr>
          <w:rFonts w:eastAsiaTheme="minorEastAsia"/>
          <w:b/>
          <w:i/>
          <w:szCs w:val="24"/>
          <w:lang w:val="en-US" w:eastAsia="zh-CN"/>
        </w:rPr>
        <w:t>Proposal 1</w:t>
      </w:r>
      <w:r w:rsidR="00340064">
        <w:rPr>
          <w:rFonts w:eastAsiaTheme="minorEastAsia"/>
          <w:b/>
          <w:i/>
          <w:szCs w:val="24"/>
          <w:lang w:val="en-US" w:eastAsia="zh-CN"/>
        </w:rPr>
        <w:t>2</w:t>
      </w:r>
      <w:r w:rsidRPr="0090070A">
        <w:rPr>
          <w:rFonts w:eastAsiaTheme="minorEastAsia"/>
          <w:b/>
          <w:i/>
          <w:szCs w:val="24"/>
          <w:lang w:val="en-US" w:eastAsia="zh-CN"/>
        </w:rPr>
        <w:t>:</w:t>
      </w:r>
      <w:r w:rsidR="00123DCD" w:rsidRPr="0090070A">
        <w:rPr>
          <w:rFonts w:eastAsiaTheme="minorEastAsia"/>
          <w:b/>
          <w:i/>
          <w:szCs w:val="24"/>
          <w:lang w:val="en-US" w:eastAsia="zh-CN"/>
        </w:rPr>
        <w:t xml:space="preserve"> For CSI</w:t>
      </w:r>
      <w:r w:rsidR="00B4306A" w:rsidRPr="0090070A">
        <w:rPr>
          <w:rFonts w:eastAsiaTheme="minorEastAsia"/>
          <w:b/>
          <w:i/>
          <w:szCs w:val="24"/>
          <w:lang w:val="en-US" w:eastAsia="zh-CN"/>
        </w:rPr>
        <w:t xml:space="preserve"> prediction, </w:t>
      </w:r>
      <w:r w:rsidR="0090070A">
        <w:rPr>
          <w:rFonts w:eastAsiaTheme="minorEastAsia"/>
          <w:b/>
          <w:i/>
          <w:szCs w:val="24"/>
          <w:lang w:val="en-US" w:eastAsia="zh-CN"/>
        </w:rPr>
        <w:t xml:space="preserve">study </w:t>
      </w:r>
      <w:r w:rsidR="00022674" w:rsidRPr="0090070A">
        <w:rPr>
          <w:rFonts w:eastAsiaTheme="minorEastAsia"/>
          <w:b/>
          <w:i/>
          <w:szCs w:val="24"/>
          <w:lang w:val="en-US" w:eastAsia="zh-CN"/>
        </w:rPr>
        <w:t xml:space="preserve">the mechanism of discontinuous </w:t>
      </w:r>
      <w:r w:rsidR="0090070A">
        <w:rPr>
          <w:rFonts w:eastAsiaTheme="minorEastAsia"/>
          <w:b/>
          <w:i/>
          <w:szCs w:val="24"/>
          <w:lang w:val="en-US" w:eastAsia="zh-CN"/>
        </w:rPr>
        <w:t xml:space="preserve">periodic </w:t>
      </w:r>
      <w:r w:rsidR="00022674" w:rsidRPr="0090070A">
        <w:rPr>
          <w:rFonts w:eastAsiaTheme="minorEastAsia"/>
          <w:b/>
          <w:i/>
          <w:szCs w:val="24"/>
          <w:lang w:val="en-US" w:eastAsia="zh-CN"/>
        </w:rPr>
        <w:t xml:space="preserve">CSI </w:t>
      </w:r>
      <w:r w:rsidR="0090070A">
        <w:rPr>
          <w:rFonts w:eastAsiaTheme="minorEastAsia"/>
          <w:b/>
          <w:i/>
          <w:szCs w:val="24"/>
          <w:lang w:val="en-US" w:eastAsia="zh-CN"/>
        </w:rPr>
        <w:t xml:space="preserve">measurement and </w:t>
      </w:r>
      <w:r w:rsidR="00022674" w:rsidRPr="0090070A">
        <w:rPr>
          <w:rFonts w:eastAsiaTheme="minorEastAsia"/>
          <w:b/>
          <w:i/>
          <w:szCs w:val="24"/>
          <w:lang w:val="en-US" w:eastAsia="zh-CN"/>
        </w:rPr>
        <w:t>report</w:t>
      </w:r>
      <w:r w:rsidR="0090070A">
        <w:rPr>
          <w:rFonts w:eastAsiaTheme="minorEastAsia"/>
          <w:b/>
          <w:i/>
          <w:szCs w:val="24"/>
          <w:lang w:val="en-US" w:eastAsia="zh-CN"/>
        </w:rPr>
        <w:t>ing</w:t>
      </w:r>
      <w:r w:rsidR="00DC2C06" w:rsidRPr="0090070A">
        <w:rPr>
          <w:rFonts w:eastAsiaTheme="minorEastAsia"/>
          <w:b/>
          <w:i/>
          <w:szCs w:val="24"/>
          <w:lang w:val="en-US" w:eastAsia="zh-CN"/>
        </w:rPr>
        <w:t>.</w:t>
      </w:r>
    </w:p>
    <w:p w14:paraId="45BF8CC5" w14:textId="2406BF79" w:rsidR="00E9409C" w:rsidRPr="0090070A" w:rsidRDefault="00895FD5" w:rsidP="00192622">
      <w:pPr>
        <w:spacing w:beforeLines="0" w:before="100" w:beforeAutospacing="1" w:after="100" w:afterAutospacing="1"/>
        <w:jc w:val="both"/>
        <w:rPr>
          <w:rFonts w:eastAsiaTheme="minorEastAsia"/>
          <w:b/>
          <w:i/>
          <w:szCs w:val="24"/>
          <w:lang w:val="en-US" w:eastAsia="zh-CN"/>
        </w:rPr>
      </w:pPr>
      <w:r w:rsidRPr="0090070A">
        <w:rPr>
          <w:rFonts w:eastAsiaTheme="minorEastAsia"/>
          <w:b/>
          <w:i/>
          <w:szCs w:val="24"/>
          <w:lang w:val="en-US" w:eastAsia="zh-CN"/>
        </w:rPr>
        <w:t>Proposal 1</w:t>
      </w:r>
      <w:r w:rsidR="00340064">
        <w:rPr>
          <w:rFonts w:eastAsiaTheme="minorEastAsia"/>
          <w:b/>
          <w:i/>
          <w:szCs w:val="24"/>
          <w:lang w:val="en-US" w:eastAsia="zh-CN"/>
        </w:rPr>
        <w:t>3</w:t>
      </w:r>
      <w:r w:rsidRPr="0090070A">
        <w:rPr>
          <w:rFonts w:eastAsiaTheme="minorEastAsia"/>
          <w:b/>
          <w:i/>
          <w:szCs w:val="24"/>
          <w:lang w:val="en-US" w:eastAsia="zh-CN"/>
        </w:rPr>
        <w:t>: For CSI prediction, the CSI reporting periodicity may be updated autonomously</w:t>
      </w:r>
      <w:r w:rsidR="00FC6ABB" w:rsidRPr="0090070A">
        <w:rPr>
          <w:b/>
          <w:i/>
        </w:rPr>
        <w:t xml:space="preserve"> </w:t>
      </w:r>
      <w:r w:rsidR="0075455B" w:rsidRPr="0090070A">
        <w:rPr>
          <w:b/>
          <w:i/>
        </w:rPr>
        <w:t xml:space="preserve">upon </w:t>
      </w:r>
      <w:r w:rsidR="00FC6ABB" w:rsidRPr="0090070A">
        <w:rPr>
          <w:rFonts w:eastAsiaTheme="minorEastAsia"/>
          <w:b/>
          <w:i/>
          <w:szCs w:val="24"/>
          <w:lang w:val="en-US" w:eastAsia="zh-CN"/>
        </w:rPr>
        <w:t>reaching a significant point of variation (determined by time, location or distance)</w:t>
      </w:r>
      <w:r w:rsidRPr="0090070A">
        <w:rPr>
          <w:rFonts w:eastAsiaTheme="minorEastAsia"/>
          <w:b/>
          <w:i/>
          <w:szCs w:val="24"/>
          <w:lang w:val="en-US" w:eastAsia="zh-CN"/>
        </w:rPr>
        <w:t>.</w:t>
      </w:r>
    </w:p>
    <w:bookmarkEnd w:id="120"/>
    <w:bookmarkEnd w:id="121"/>
    <w:p w14:paraId="1CB98FC1" w14:textId="71E2FE6C"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Conclusion</w:t>
      </w:r>
    </w:p>
    <w:p w14:paraId="15CCAD31" w14:textId="46710A59" w:rsidR="0095370B" w:rsidRDefault="0095370B" w:rsidP="0095370B">
      <w:pPr>
        <w:spacing w:before="120"/>
        <w:jc w:val="both"/>
        <w:rPr>
          <w:rFonts w:eastAsia="宋体"/>
          <w:color w:val="000000" w:themeColor="text1"/>
          <w:szCs w:val="24"/>
          <w:lang w:eastAsia="zh-CN"/>
        </w:rPr>
      </w:pPr>
      <w:r w:rsidRPr="006A187B">
        <w:rPr>
          <w:rFonts w:eastAsia="宋体" w:hint="eastAsia"/>
          <w:color w:val="000000" w:themeColor="text1"/>
          <w:szCs w:val="24"/>
          <w:lang w:eastAsia="zh-CN"/>
        </w:rPr>
        <w:t xml:space="preserve">In this contribution, we </w:t>
      </w:r>
      <w:r w:rsidR="003C24E4">
        <w:rPr>
          <w:rFonts w:eastAsia="宋体"/>
          <w:color w:val="000000" w:themeColor="text1"/>
          <w:szCs w:val="24"/>
          <w:lang w:eastAsia="zh-CN"/>
        </w:rPr>
        <w:t>provided our views on</w:t>
      </w:r>
      <w:r w:rsidR="007F3333" w:rsidRPr="006A187B">
        <w:rPr>
          <w:rFonts w:eastAsia="宋体"/>
          <w:color w:val="000000" w:themeColor="text1"/>
          <w:szCs w:val="24"/>
          <w:lang w:eastAsia="zh-CN"/>
        </w:rPr>
        <w:t xml:space="preserve"> </w:t>
      </w:r>
      <w:bookmarkStart w:id="122" w:name="_Hlk101889792"/>
      <w:r w:rsidR="00815BE8">
        <w:rPr>
          <w:rFonts w:eastAsia="宋体"/>
          <w:color w:val="000000" w:themeColor="text1"/>
          <w:szCs w:val="24"/>
          <w:lang w:eastAsia="zh-CN"/>
        </w:rPr>
        <w:t>CSI prediction</w:t>
      </w:r>
      <w:r w:rsidR="007F3333" w:rsidRPr="006A187B">
        <w:rPr>
          <w:rFonts w:eastAsia="宋体"/>
          <w:color w:val="000000" w:themeColor="text1"/>
          <w:szCs w:val="24"/>
          <w:lang w:eastAsia="zh-CN"/>
        </w:rPr>
        <w:t xml:space="preserve">. </w:t>
      </w:r>
      <w:bookmarkEnd w:id="122"/>
      <w:r w:rsidR="00E96626" w:rsidRPr="006A187B">
        <w:rPr>
          <w:rFonts w:eastAsia="宋体"/>
          <w:color w:val="000000" w:themeColor="text1"/>
          <w:szCs w:val="24"/>
          <w:lang w:eastAsia="zh-CN"/>
        </w:rPr>
        <w:t>Specifically, w</w:t>
      </w:r>
      <w:r w:rsidRPr="006A187B">
        <w:rPr>
          <w:rFonts w:eastAsia="宋体" w:hint="eastAsia"/>
          <w:color w:val="000000" w:themeColor="text1"/>
          <w:szCs w:val="24"/>
          <w:lang w:eastAsia="zh-CN"/>
        </w:rPr>
        <w:t xml:space="preserve">e </w:t>
      </w:r>
      <w:r w:rsidR="009F27DE" w:rsidRPr="006A187B">
        <w:rPr>
          <w:rFonts w:eastAsia="宋体"/>
          <w:color w:val="000000" w:themeColor="text1"/>
          <w:szCs w:val="24"/>
          <w:lang w:eastAsia="zh-CN"/>
        </w:rPr>
        <w:t xml:space="preserve">have the following </w:t>
      </w:r>
      <w:r w:rsidR="0093207B">
        <w:rPr>
          <w:rFonts w:eastAsia="宋体"/>
          <w:color w:val="000000" w:themeColor="text1"/>
          <w:szCs w:val="24"/>
          <w:lang w:eastAsia="zh-CN"/>
        </w:rPr>
        <w:t xml:space="preserve">observations and </w:t>
      </w:r>
      <w:r w:rsidR="009F27DE" w:rsidRPr="006A187B">
        <w:rPr>
          <w:rFonts w:eastAsia="宋体"/>
          <w:color w:val="000000" w:themeColor="text1"/>
          <w:szCs w:val="24"/>
          <w:lang w:eastAsia="zh-CN"/>
        </w:rPr>
        <w:t>proposals</w:t>
      </w:r>
      <w:r w:rsidRPr="006A187B">
        <w:rPr>
          <w:rFonts w:eastAsia="宋体" w:hint="eastAsia"/>
          <w:color w:val="000000" w:themeColor="text1"/>
          <w:szCs w:val="24"/>
          <w:lang w:eastAsia="zh-CN"/>
        </w:rPr>
        <w:t>:</w:t>
      </w:r>
    </w:p>
    <w:p w14:paraId="379C38D1" w14:textId="6E621F1C" w:rsidR="0093207B" w:rsidRPr="0093207B" w:rsidRDefault="00EA21AF" w:rsidP="004606B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lastRenderedPageBreak/>
        <w:t>Proposal 1</w:t>
      </w:r>
      <w:r w:rsidR="0093207B" w:rsidRPr="003A7A7E">
        <w:rPr>
          <w:rFonts w:eastAsiaTheme="minorEastAsia"/>
          <w:b/>
          <w:i/>
          <w:szCs w:val="24"/>
          <w:lang w:val="en-US" w:eastAsia="zh-CN"/>
        </w:rPr>
        <w:t xml:space="preserve">: </w:t>
      </w:r>
      <w:r w:rsidR="0093207B">
        <w:rPr>
          <w:rFonts w:eastAsiaTheme="minorEastAsia"/>
          <w:b/>
          <w:i/>
          <w:szCs w:val="24"/>
          <w:lang w:val="en-US" w:eastAsia="zh-CN"/>
        </w:rPr>
        <w:t>S</w:t>
      </w:r>
      <w:r w:rsidR="0093207B" w:rsidRPr="003A7A7E">
        <w:rPr>
          <w:rFonts w:eastAsiaTheme="minorEastAsia"/>
          <w:b/>
          <w:i/>
          <w:szCs w:val="24"/>
          <w:lang w:val="en-US" w:eastAsia="zh-CN"/>
        </w:rPr>
        <w:t xml:space="preserve">tudy </w:t>
      </w:r>
      <w:r w:rsidR="0093207B">
        <w:rPr>
          <w:rFonts w:eastAsiaTheme="minorEastAsia"/>
          <w:b/>
          <w:i/>
          <w:szCs w:val="24"/>
          <w:lang w:val="en-US" w:eastAsia="zh-CN"/>
        </w:rPr>
        <w:t xml:space="preserve">to use </w:t>
      </w:r>
      <w:r w:rsidR="0093207B" w:rsidRPr="003A7A7E">
        <w:rPr>
          <w:rFonts w:eastAsiaTheme="minorEastAsia"/>
          <w:b/>
          <w:i/>
          <w:szCs w:val="24"/>
          <w:lang w:val="en-US" w:eastAsia="zh-CN"/>
        </w:rPr>
        <w:t>model compression</w:t>
      </w:r>
      <w:r w:rsidR="0093207B">
        <w:rPr>
          <w:rFonts w:eastAsiaTheme="minorEastAsia"/>
          <w:b/>
          <w:i/>
          <w:szCs w:val="24"/>
          <w:lang w:val="en-US" w:eastAsia="zh-CN"/>
        </w:rPr>
        <w:t xml:space="preserve"> to reduce the complexity of the AI/ML model for CSI prediction</w:t>
      </w:r>
      <w:r w:rsidR="0093207B" w:rsidRPr="003A7A7E">
        <w:rPr>
          <w:rFonts w:eastAsiaTheme="minorEastAsia"/>
          <w:b/>
          <w:i/>
          <w:szCs w:val="24"/>
          <w:lang w:val="en-US" w:eastAsia="zh-CN"/>
        </w:rPr>
        <w:t>.</w:t>
      </w:r>
    </w:p>
    <w:p w14:paraId="2434D34A" w14:textId="3E100894" w:rsidR="00EA21AF"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2: </w:t>
      </w:r>
      <w:r w:rsidR="00340064" w:rsidRPr="00340064">
        <w:rPr>
          <w:rFonts w:eastAsiaTheme="minorEastAsia"/>
          <w:b/>
          <w:i/>
          <w:szCs w:val="24"/>
          <w:lang w:val="en-US" w:eastAsia="zh-CN"/>
        </w:rPr>
        <w:t>For performance monitoring</w:t>
      </w:r>
      <w:r w:rsidR="00340064">
        <w:rPr>
          <w:rFonts w:eastAsiaTheme="minorEastAsia"/>
          <w:b/>
          <w:i/>
          <w:szCs w:val="24"/>
          <w:lang w:val="en-US" w:eastAsia="zh-CN"/>
        </w:rPr>
        <w:t>, t</w:t>
      </w:r>
      <w:r>
        <w:rPr>
          <w:rFonts w:eastAsiaTheme="minorEastAsia"/>
          <w:b/>
          <w:i/>
          <w:szCs w:val="24"/>
          <w:lang w:val="en-US" w:eastAsia="zh-CN"/>
        </w:rPr>
        <w:t>he definition of performance metric should focus on Type 1 and 3 performance monitoring (i.e., calculation of performance metric is performed at UE side).</w:t>
      </w:r>
    </w:p>
    <w:p w14:paraId="199A7BED" w14:textId="77777777" w:rsidR="00EA21AF"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3</w:t>
      </w:r>
      <w:r w:rsidRPr="003A7A7E">
        <w:rPr>
          <w:rFonts w:eastAsiaTheme="minorEastAsia"/>
          <w:b/>
          <w:i/>
          <w:szCs w:val="24"/>
          <w:lang w:val="en-US" w:eastAsia="zh-CN"/>
        </w:rPr>
        <w:t xml:space="preserve">: </w:t>
      </w:r>
      <w:r>
        <w:rPr>
          <w:rFonts w:eastAsiaTheme="minorEastAsia"/>
          <w:b/>
          <w:i/>
          <w:szCs w:val="24"/>
          <w:lang w:val="en-US" w:eastAsia="zh-CN"/>
        </w:rPr>
        <w:t>For Type 1 and 3 performance monitoring (i.e., calculation of performance metric is performed at UE side), the performance metric should be intermediate KPI (e.g., SGCS, NMSE), or input/output data distribution related metric (e.g., similarity, divergence, distance)</w:t>
      </w:r>
      <w:r w:rsidRPr="003A7A7E">
        <w:rPr>
          <w:rFonts w:eastAsiaTheme="minorEastAsia"/>
          <w:b/>
          <w:i/>
          <w:szCs w:val="24"/>
          <w:lang w:val="en-US" w:eastAsia="zh-CN"/>
        </w:rPr>
        <w:t>.</w:t>
      </w:r>
    </w:p>
    <w:p w14:paraId="4B1D7DD6" w14:textId="77777777" w:rsidR="00EA21AF"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4</w:t>
      </w:r>
      <w:r w:rsidRPr="006A187B">
        <w:rPr>
          <w:rFonts w:eastAsiaTheme="minorEastAsia"/>
          <w:b/>
          <w:i/>
          <w:szCs w:val="24"/>
          <w:lang w:val="en-US" w:eastAsia="zh-CN"/>
        </w:rPr>
        <w:t>:</w:t>
      </w:r>
      <w:r>
        <w:rPr>
          <w:rFonts w:eastAsiaTheme="minorEastAsia"/>
          <w:b/>
          <w:i/>
          <w:szCs w:val="24"/>
          <w:lang w:val="en-US" w:eastAsia="zh-CN"/>
        </w:rPr>
        <w:t xml:space="preserve"> For Type 1 performance monitoring, the </w:t>
      </w:r>
      <w:r w:rsidRPr="00224A4E">
        <w:rPr>
          <w:rFonts w:eastAsiaTheme="minorEastAsia"/>
          <w:b/>
          <w:i/>
          <w:szCs w:val="24"/>
          <w:lang w:val="en-US" w:eastAsia="zh-CN"/>
        </w:rPr>
        <w:t>performance monitoring output that facilitates functionality fallback decision at NW</w:t>
      </w:r>
      <w:r>
        <w:rPr>
          <w:rFonts w:eastAsiaTheme="minorEastAsia"/>
          <w:b/>
          <w:i/>
          <w:szCs w:val="24"/>
          <w:lang w:val="en-US" w:eastAsia="zh-CN"/>
        </w:rPr>
        <w:t xml:space="preserve"> should comprise one or more states indicating the following:</w:t>
      </w:r>
    </w:p>
    <w:p w14:paraId="457150FC" w14:textId="77777777" w:rsidR="00EA21AF" w:rsidRPr="00224A4E" w:rsidRDefault="00EA21AF" w:rsidP="00EA21AF">
      <w:pPr>
        <w:pStyle w:val="a7"/>
        <w:numPr>
          <w:ilvl w:val="0"/>
          <w:numId w:val="27"/>
        </w:numPr>
        <w:spacing w:beforeLines="0" w:before="100" w:beforeAutospacing="1" w:after="100" w:afterAutospacing="1"/>
        <w:jc w:val="both"/>
        <w:rPr>
          <w:rFonts w:eastAsiaTheme="minorEastAsia"/>
          <w:b/>
          <w:i/>
          <w:szCs w:val="24"/>
          <w:lang w:eastAsia="zh-CN"/>
        </w:rPr>
      </w:pPr>
      <w:r>
        <w:rPr>
          <w:rFonts w:eastAsiaTheme="minorEastAsia"/>
          <w:b/>
          <w:i/>
          <w:szCs w:val="24"/>
          <w:lang w:eastAsia="zh-CN"/>
        </w:rPr>
        <w:t>For the current AI/ML model, the calculated performance metric(s) does not meet a threshold (provided by NW)</w:t>
      </w:r>
      <w:r w:rsidRPr="00224A4E">
        <w:rPr>
          <w:rFonts w:eastAsiaTheme="minorEastAsia"/>
          <w:b/>
          <w:i/>
          <w:szCs w:val="24"/>
          <w:lang w:eastAsia="zh-CN"/>
        </w:rPr>
        <w:t>.</w:t>
      </w:r>
    </w:p>
    <w:p w14:paraId="273CB003" w14:textId="77777777" w:rsidR="00EA21AF" w:rsidRDefault="00EA21AF" w:rsidP="00EA21AF">
      <w:pPr>
        <w:pStyle w:val="a7"/>
        <w:numPr>
          <w:ilvl w:val="0"/>
          <w:numId w:val="27"/>
        </w:numPr>
        <w:spacing w:beforeLines="0" w:before="100" w:beforeAutospacing="1" w:after="100" w:afterAutospacing="1"/>
        <w:jc w:val="both"/>
        <w:rPr>
          <w:rFonts w:eastAsiaTheme="minorEastAsia"/>
          <w:b/>
          <w:i/>
          <w:szCs w:val="24"/>
          <w:lang w:eastAsia="zh-CN"/>
        </w:rPr>
      </w:pPr>
      <w:r>
        <w:rPr>
          <w:rFonts w:eastAsiaTheme="minorEastAsia"/>
          <w:b/>
          <w:i/>
          <w:szCs w:val="24"/>
          <w:lang w:eastAsia="zh-CN"/>
        </w:rPr>
        <w:t>For each of the other candidate AI/ML models, the calculated performance metric(s) does not meet a threshold (provided by NW)</w:t>
      </w:r>
      <w:r w:rsidRPr="00224A4E">
        <w:rPr>
          <w:rFonts w:eastAsiaTheme="minorEastAsia"/>
          <w:b/>
          <w:i/>
          <w:szCs w:val="24"/>
          <w:lang w:eastAsia="zh-CN"/>
        </w:rPr>
        <w:t>.</w:t>
      </w:r>
    </w:p>
    <w:p w14:paraId="7B1D0DB3" w14:textId="77777777" w:rsidR="00EA21AF" w:rsidRPr="004D378A"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5</w:t>
      </w:r>
      <w:r w:rsidRPr="006A187B">
        <w:rPr>
          <w:rFonts w:eastAsiaTheme="minorEastAsia"/>
          <w:b/>
          <w:i/>
          <w:szCs w:val="24"/>
          <w:lang w:val="en-US" w:eastAsia="zh-CN"/>
        </w:rPr>
        <w:t>:</w:t>
      </w:r>
      <w:r>
        <w:rPr>
          <w:rFonts w:eastAsiaTheme="minorEastAsia"/>
          <w:b/>
          <w:i/>
          <w:szCs w:val="24"/>
          <w:lang w:val="en-US" w:eastAsia="zh-CN"/>
        </w:rPr>
        <w:t xml:space="preserve"> For Type 1 and 3 performance monitoring, the performance metric(s) may derive from the results of a single calculation, or the results of multiple calculations (i.e., statistical performance metric).</w:t>
      </w:r>
    </w:p>
    <w:p w14:paraId="2480711B" w14:textId="77777777" w:rsidR="00EA21AF"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6</w:t>
      </w:r>
      <w:r w:rsidRPr="006A187B">
        <w:rPr>
          <w:rFonts w:eastAsiaTheme="minorEastAsia"/>
          <w:b/>
          <w:i/>
          <w:szCs w:val="24"/>
          <w:lang w:val="en-US" w:eastAsia="zh-CN"/>
        </w:rPr>
        <w:t>:</w:t>
      </w:r>
      <w:r>
        <w:rPr>
          <w:rFonts w:eastAsiaTheme="minorEastAsia"/>
          <w:b/>
          <w:i/>
          <w:szCs w:val="24"/>
          <w:lang w:val="en-US" w:eastAsia="zh-CN"/>
        </w:rPr>
        <w:t xml:space="preserve"> </w:t>
      </w:r>
      <w:r w:rsidRPr="00E3365A">
        <w:rPr>
          <w:rFonts w:eastAsiaTheme="minorEastAsia"/>
          <w:b/>
          <w:i/>
          <w:szCs w:val="24"/>
          <w:lang w:val="en-US" w:eastAsia="zh-CN"/>
        </w:rPr>
        <w:t>Potential spec impact of performance monitoring may be as follows</w:t>
      </w:r>
      <w:r>
        <w:rPr>
          <w:rFonts w:eastAsiaTheme="minorEastAsia"/>
          <w:b/>
          <w:i/>
          <w:szCs w:val="24"/>
          <w:lang w:val="en-US" w:eastAsia="zh-CN"/>
        </w:rPr>
        <w:t>:</w:t>
      </w:r>
    </w:p>
    <w:p w14:paraId="6E7FD426" w14:textId="77777777" w:rsidR="00EA21AF" w:rsidRDefault="00EA21AF" w:rsidP="00EA21AF">
      <w:pPr>
        <w:pStyle w:val="a7"/>
        <w:numPr>
          <w:ilvl w:val="0"/>
          <w:numId w:val="48"/>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For Type 1 performance monitoring</w:t>
      </w:r>
      <w:r>
        <w:rPr>
          <w:rFonts w:eastAsiaTheme="minorEastAsia"/>
          <w:b/>
          <w:i/>
          <w:szCs w:val="24"/>
          <w:lang w:val="en-US" w:eastAsia="zh-CN"/>
        </w:rPr>
        <w:t>:</w:t>
      </w:r>
    </w:p>
    <w:p w14:paraId="38FAB09D" w14:textId="77777777" w:rsidR="00EA21AF" w:rsidRDefault="00EA21AF" w:rsidP="00EA21AF">
      <w:pPr>
        <w:pStyle w:val="a7"/>
        <w:numPr>
          <w:ilvl w:val="1"/>
          <w:numId w:val="48"/>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Determination of the performance monitoring output, e.g., definition of criterion/threshold related to performance metric(s)</w:t>
      </w:r>
    </w:p>
    <w:p w14:paraId="045645CA" w14:textId="77777777" w:rsidR="00EA21AF" w:rsidRDefault="00EA21AF" w:rsidP="00EA21AF">
      <w:pPr>
        <w:pStyle w:val="a7"/>
        <w:numPr>
          <w:ilvl w:val="1"/>
          <w:numId w:val="48"/>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of the performance monitoring output</w:t>
      </w:r>
    </w:p>
    <w:p w14:paraId="7CC0062F" w14:textId="77777777" w:rsidR="00EA21AF" w:rsidRDefault="00EA21AF" w:rsidP="00EA21AF">
      <w:pPr>
        <w:pStyle w:val="a7"/>
        <w:numPr>
          <w:ilvl w:val="0"/>
          <w:numId w:val="48"/>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w:t>
      </w:r>
      <w:r>
        <w:rPr>
          <w:rFonts w:eastAsiaTheme="minorEastAsia"/>
          <w:b/>
          <w:i/>
          <w:szCs w:val="24"/>
          <w:lang w:val="en-US" w:eastAsia="zh-CN"/>
        </w:rPr>
        <w:t>r Type 2</w:t>
      </w:r>
      <w:r w:rsidRPr="00E3365A">
        <w:rPr>
          <w:rFonts w:eastAsiaTheme="minorEastAsia"/>
          <w:b/>
          <w:i/>
          <w:szCs w:val="24"/>
          <w:lang w:val="en-US" w:eastAsia="zh-CN"/>
        </w:rPr>
        <w:t xml:space="preserve"> performance monitoring</w:t>
      </w:r>
      <w:r>
        <w:rPr>
          <w:rFonts w:eastAsiaTheme="minorEastAsia"/>
          <w:b/>
          <w:i/>
          <w:szCs w:val="24"/>
          <w:lang w:val="en-US" w:eastAsia="zh-CN"/>
        </w:rPr>
        <w:t>:</w:t>
      </w:r>
    </w:p>
    <w:p w14:paraId="6DBA34EE" w14:textId="77777777" w:rsidR="00EA21AF" w:rsidRDefault="00EA21AF" w:rsidP="00EA21AF">
      <w:pPr>
        <w:pStyle w:val="a7"/>
        <w:numPr>
          <w:ilvl w:val="1"/>
          <w:numId w:val="48"/>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Quantization of the performance metric(s) or statistical performance metric(s)</w:t>
      </w:r>
    </w:p>
    <w:p w14:paraId="1B8D720B" w14:textId="77777777" w:rsidR="00EA21AF" w:rsidRDefault="00EA21AF" w:rsidP="00EA21AF">
      <w:pPr>
        <w:pStyle w:val="a7"/>
        <w:numPr>
          <w:ilvl w:val="1"/>
          <w:numId w:val="48"/>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of the performance metric(s) or statistical performance metric(s)</w:t>
      </w:r>
    </w:p>
    <w:p w14:paraId="1C5CD2E9" w14:textId="77777777" w:rsidR="00EA21AF" w:rsidRDefault="00EA21AF" w:rsidP="00EA21AF">
      <w:pPr>
        <w:pStyle w:val="a7"/>
        <w:numPr>
          <w:ilvl w:val="0"/>
          <w:numId w:val="48"/>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w:t>
      </w:r>
      <w:r>
        <w:rPr>
          <w:rFonts w:eastAsiaTheme="minorEastAsia"/>
          <w:b/>
          <w:i/>
          <w:szCs w:val="24"/>
          <w:lang w:val="en-US" w:eastAsia="zh-CN"/>
        </w:rPr>
        <w:t>r Type 3</w:t>
      </w:r>
      <w:r w:rsidRPr="00E3365A">
        <w:rPr>
          <w:rFonts w:eastAsiaTheme="minorEastAsia"/>
          <w:b/>
          <w:i/>
          <w:szCs w:val="24"/>
          <w:lang w:val="en-US" w:eastAsia="zh-CN"/>
        </w:rPr>
        <w:t xml:space="preserve"> performance monitoring</w:t>
      </w:r>
      <w:r>
        <w:rPr>
          <w:rFonts w:eastAsiaTheme="minorEastAsia"/>
          <w:b/>
          <w:i/>
          <w:szCs w:val="24"/>
          <w:lang w:val="en-US" w:eastAsia="zh-CN"/>
        </w:rPr>
        <w:t>:</w:t>
      </w:r>
    </w:p>
    <w:p w14:paraId="358DCA0E" w14:textId="700F8BD7" w:rsidR="00EA21AF" w:rsidRPr="00EA21AF" w:rsidRDefault="00EA21AF" w:rsidP="0090070A">
      <w:pPr>
        <w:pStyle w:val="a7"/>
        <w:numPr>
          <w:ilvl w:val="1"/>
          <w:numId w:val="48"/>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Association between reporting the predicted CSI and reporting the ground-truth CSI</w:t>
      </w:r>
    </w:p>
    <w:p w14:paraId="0A1BD6D1" w14:textId="77777777" w:rsidR="00EA21AF" w:rsidRPr="00BB0D71"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7</w:t>
      </w:r>
      <w:r w:rsidRPr="006A187B">
        <w:rPr>
          <w:rFonts w:eastAsiaTheme="minorEastAsia"/>
          <w:b/>
          <w:i/>
          <w:szCs w:val="24"/>
          <w:lang w:val="en-US" w:eastAsia="zh-CN"/>
        </w:rPr>
        <w:t>:</w:t>
      </w:r>
      <w:r>
        <w:rPr>
          <w:rFonts w:eastAsiaTheme="minorEastAsia"/>
          <w:b/>
          <w:i/>
          <w:szCs w:val="24"/>
          <w:lang w:val="en-US" w:eastAsia="zh-CN"/>
        </w:rPr>
        <w:t xml:space="preserve"> Pros/Cons of Type 1, Type 2 and Type 3 performance monitoring are captured in the following table:</w:t>
      </w:r>
    </w:p>
    <w:tbl>
      <w:tblPr>
        <w:tblStyle w:val="aff5"/>
        <w:tblW w:w="0" w:type="auto"/>
        <w:tblLook w:val="04A0" w:firstRow="1" w:lastRow="0" w:firstColumn="1" w:lastColumn="0" w:noHBand="0" w:noVBand="1"/>
      </w:tblPr>
      <w:tblGrid>
        <w:gridCol w:w="3397"/>
        <w:gridCol w:w="3261"/>
        <w:gridCol w:w="2973"/>
      </w:tblGrid>
      <w:tr w:rsidR="00EA21AF" w14:paraId="0CAD0A3D" w14:textId="77777777" w:rsidTr="00575732">
        <w:tc>
          <w:tcPr>
            <w:tcW w:w="3397" w:type="dxa"/>
          </w:tcPr>
          <w:p w14:paraId="690CB3BD" w14:textId="77777777" w:rsidR="00EA21AF" w:rsidRPr="00EA21AF" w:rsidRDefault="00EA21AF" w:rsidP="00575732">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of performance monitoring</w:t>
            </w:r>
          </w:p>
        </w:tc>
        <w:tc>
          <w:tcPr>
            <w:tcW w:w="3261" w:type="dxa"/>
          </w:tcPr>
          <w:p w14:paraId="2758531F" w14:textId="77777777" w:rsidR="00EA21AF" w:rsidRPr="00EA21AF" w:rsidRDefault="00EA21AF" w:rsidP="00575732">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P</w:t>
            </w:r>
            <w:r w:rsidRPr="00EA21AF">
              <w:rPr>
                <w:rFonts w:eastAsiaTheme="minorEastAsia"/>
                <w:b/>
                <w:color w:val="000000" w:themeColor="text1"/>
                <w:sz w:val="22"/>
                <w:szCs w:val="24"/>
                <w:lang w:val="en-US" w:eastAsia="zh-CN"/>
              </w:rPr>
              <w:t>ros</w:t>
            </w:r>
          </w:p>
        </w:tc>
        <w:tc>
          <w:tcPr>
            <w:tcW w:w="2973" w:type="dxa"/>
          </w:tcPr>
          <w:p w14:paraId="0279909A" w14:textId="77777777" w:rsidR="00EA21AF" w:rsidRPr="00EA21AF" w:rsidRDefault="00EA21AF" w:rsidP="00575732">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C</w:t>
            </w:r>
            <w:r w:rsidRPr="00EA21AF">
              <w:rPr>
                <w:rFonts w:eastAsiaTheme="minorEastAsia"/>
                <w:b/>
                <w:color w:val="000000" w:themeColor="text1"/>
                <w:sz w:val="22"/>
                <w:szCs w:val="24"/>
                <w:lang w:val="en-US" w:eastAsia="zh-CN"/>
              </w:rPr>
              <w:t>ons</w:t>
            </w:r>
          </w:p>
        </w:tc>
      </w:tr>
      <w:tr w:rsidR="00EA21AF" w14:paraId="03A3EC2D" w14:textId="77777777" w:rsidTr="00575732">
        <w:tc>
          <w:tcPr>
            <w:tcW w:w="3397" w:type="dxa"/>
          </w:tcPr>
          <w:p w14:paraId="656E72AB" w14:textId="77777777" w:rsidR="00EA21AF" w:rsidRPr="00EA21AF" w:rsidRDefault="00EA21AF" w:rsidP="00575732">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1</w:t>
            </w:r>
          </w:p>
        </w:tc>
        <w:tc>
          <w:tcPr>
            <w:tcW w:w="3261" w:type="dxa"/>
          </w:tcPr>
          <w:p w14:paraId="5931F6E8" w14:textId="77777777" w:rsidR="00EA21AF" w:rsidRPr="00EA21AF" w:rsidRDefault="00EA21AF" w:rsidP="00575732">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Minimal reporting overhead</w:t>
            </w:r>
          </w:p>
        </w:tc>
        <w:tc>
          <w:tcPr>
            <w:tcW w:w="2973" w:type="dxa"/>
          </w:tcPr>
          <w:p w14:paraId="6CDA094E" w14:textId="77777777" w:rsidR="00EA21AF" w:rsidRPr="00EA21AF" w:rsidRDefault="00EA21AF" w:rsidP="00575732">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Definition of the criterion/threshold related to performance metric may be challengeable</w:t>
            </w:r>
          </w:p>
        </w:tc>
      </w:tr>
      <w:tr w:rsidR="00EA21AF" w14:paraId="4596A132" w14:textId="77777777" w:rsidTr="00575732">
        <w:tc>
          <w:tcPr>
            <w:tcW w:w="3397" w:type="dxa"/>
          </w:tcPr>
          <w:p w14:paraId="42A8311F" w14:textId="77777777" w:rsidR="00EA21AF" w:rsidRPr="00EA21AF" w:rsidRDefault="00EA21AF" w:rsidP="00575732">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2</w:t>
            </w:r>
          </w:p>
        </w:tc>
        <w:tc>
          <w:tcPr>
            <w:tcW w:w="3261" w:type="dxa"/>
          </w:tcPr>
          <w:p w14:paraId="497143A2" w14:textId="77777777" w:rsidR="00EA21AF" w:rsidRPr="00EA21AF" w:rsidRDefault="00EA21AF" w:rsidP="00575732">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More quantifiable evaluation the performance of AI/ML at NW side;</w:t>
            </w:r>
          </w:p>
          <w:p w14:paraId="193C81BC" w14:textId="77777777" w:rsidR="00EA21AF" w:rsidRPr="00EA21AF" w:rsidRDefault="00EA21AF" w:rsidP="00575732">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lastRenderedPageBreak/>
              <w:t>Moderate reporting overhead</w:t>
            </w:r>
          </w:p>
        </w:tc>
        <w:tc>
          <w:tcPr>
            <w:tcW w:w="2973" w:type="dxa"/>
          </w:tcPr>
          <w:p w14:paraId="4149C1A5" w14:textId="77777777" w:rsidR="00EA21AF" w:rsidRPr="00EA21AF" w:rsidRDefault="00EA21AF" w:rsidP="00575732">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lastRenderedPageBreak/>
              <w:t>Quantization of the performance metric may be challengeable</w:t>
            </w:r>
          </w:p>
        </w:tc>
      </w:tr>
      <w:tr w:rsidR="00EA21AF" w14:paraId="108A21A0" w14:textId="77777777" w:rsidTr="00575732">
        <w:tc>
          <w:tcPr>
            <w:tcW w:w="3397" w:type="dxa"/>
          </w:tcPr>
          <w:p w14:paraId="3EB2D53A" w14:textId="77777777" w:rsidR="00EA21AF" w:rsidRPr="00EA21AF" w:rsidRDefault="00EA21AF" w:rsidP="00575732">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3</w:t>
            </w:r>
          </w:p>
        </w:tc>
        <w:tc>
          <w:tcPr>
            <w:tcW w:w="3261" w:type="dxa"/>
          </w:tcPr>
          <w:p w14:paraId="6DAAF8A5" w14:textId="77777777" w:rsidR="00EA21AF" w:rsidRPr="00EA21AF" w:rsidRDefault="00EA21AF" w:rsidP="00575732">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More comprehensive assessment of the performance of AI/ML</w:t>
            </w:r>
          </w:p>
          <w:p w14:paraId="5311C555" w14:textId="77777777" w:rsidR="00EA21AF" w:rsidRPr="00EA21AF" w:rsidRDefault="00EA21AF" w:rsidP="00575732">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Circumventing any standardization efforts related to performance metric</w:t>
            </w:r>
          </w:p>
        </w:tc>
        <w:tc>
          <w:tcPr>
            <w:tcW w:w="2973" w:type="dxa"/>
          </w:tcPr>
          <w:p w14:paraId="6BCC1D3A" w14:textId="77777777" w:rsidR="00EA21AF" w:rsidRPr="00EA21AF" w:rsidRDefault="00EA21AF" w:rsidP="00575732">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Huge reporting overhead</w:t>
            </w:r>
          </w:p>
        </w:tc>
      </w:tr>
    </w:tbl>
    <w:p w14:paraId="02187E16" w14:textId="6E63C23F" w:rsidR="00EA21AF" w:rsidRPr="000E5E64" w:rsidRDefault="00340064" w:rsidP="00EA21AF">
      <w:pPr>
        <w:spacing w:before="120"/>
        <w:jc w:val="both"/>
        <w:rPr>
          <w:rFonts w:eastAsiaTheme="minorEastAsia"/>
          <w:b/>
          <w:i/>
          <w:szCs w:val="24"/>
          <w:lang w:val="en-US" w:eastAsia="zh-CN"/>
        </w:rPr>
      </w:pPr>
      <w:r>
        <w:rPr>
          <w:rFonts w:eastAsiaTheme="minorEastAsia"/>
          <w:b/>
          <w:i/>
          <w:szCs w:val="24"/>
          <w:lang w:val="en-US" w:eastAsia="zh-CN"/>
        </w:rPr>
        <w:t>Observation 1</w:t>
      </w:r>
      <w:r w:rsidR="00EA21AF">
        <w:rPr>
          <w:rFonts w:eastAsiaTheme="minorEastAsia"/>
          <w:b/>
          <w:i/>
          <w:szCs w:val="24"/>
          <w:lang w:val="en-US" w:eastAsia="zh-CN"/>
        </w:rPr>
        <w:t>: In practice, performance monitoring may not be a frequent operation, thus the huge reporting overhead may not be a significant concern for Type 2 performance monitoring.</w:t>
      </w:r>
    </w:p>
    <w:p w14:paraId="6355DC32" w14:textId="07BCDF17" w:rsidR="00EA21AF" w:rsidRPr="00340064" w:rsidRDefault="00EA21AF" w:rsidP="00340064">
      <w:pPr>
        <w:spacing w:beforeLines="0" w:before="100" w:beforeAutospacing="1" w:after="100" w:afterAutospacing="1"/>
        <w:jc w:val="both"/>
        <w:rPr>
          <w:rFonts w:eastAsiaTheme="minorEastAsia"/>
          <w:b/>
          <w:bCs/>
          <w:i/>
          <w:iCs/>
          <w:szCs w:val="24"/>
          <w:lang w:val="en-US" w:eastAsia="zh-CN"/>
        </w:rPr>
      </w:pPr>
      <w:r w:rsidRPr="005E082D">
        <w:rPr>
          <w:rFonts w:eastAsiaTheme="minorEastAsia"/>
          <w:b/>
          <w:bCs/>
          <w:i/>
          <w:iCs/>
          <w:color w:val="000000" w:themeColor="text1"/>
          <w:szCs w:val="24"/>
          <w:lang w:eastAsia="zh-CN"/>
        </w:rPr>
        <w:t>Proposal</w:t>
      </w:r>
      <w:r>
        <w:rPr>
          <w:rFonts w:eastAsiaTheme="minorEastAsia"/>
          <w:b/>
          <w:bCs/>
          <w:i/>
          <w:iCs/>
          <w:color w:val="000000" w:themeColor="text1"/>
          <w:szCs w:val="24"/>
          <w:lang w:eastAsia="zh-CN"/>
        </w:rPr>
        <w:t xml:space="preserve"> 8</w:t>
      </w:r>
      <w:r w:rsidRPr="005E082D">
        <w:rPr>
          <w:rFonts w:eastAsiaTheme="minorEastAsia" w:hint="eastAsia"/>
          <w:b/>
          <w:bCs/>
          <w:i/>
          <w:iCs/>
          <w:color w:val="000000" w:themeColor="text1"/>
          <w:szCs w:val="24"/>
          <w:lang w:eastAsia="zh-CN"/>
        </w:rPr>
        <w:t>:</w:t>
      </w:r>
      <w:r w:rsidRPr="005E082D">
        <w:rPr>
          <w:rFonts w:eastAsiaTheme="minorEastAsia"/>
          <w:b/>
          <w:bCs/>
          <w:i/>
          <w:iCs/>
          <w:color w:val="000000" w:themeColor="text1"/>
          <w:szCs w:val="24"/>
          <w:lang w:eastAsia="zh-CN"/>
        </w:rPr>
        <w:t xml:space="preserve"> Study how to refine the performance monitoring procedure when </w:t>
      </w:r>
      <w:r>
        <w:rPr>
          <w:rFonts w:eastAsiaTheme="minorEastAsia"/>
          <w:b/>
          <w:bCs/>
          <w:i/>
          <w:iCs/>
          <w:color w:val="000000" w:themeColor="text1"/>
          <w:szCs w:val="24"/>
          <w:lang w:eastAsia="zh-CN"/>
        </w:rPr>
        <w:t xml:space="preserve">the </w:t>
      </w:r>
      <w:r w:rsidRPr="005E082D">
        <w:rPr>
          <w:rFonts w:eastAsiaTheme="minorEastAsia"/>
          <w:b/>
          <w:bCs/>
          <w:i/>
          <w:iCs/>
          <w:color w:val="000000" w:themeColor="text1"/>
          <w:szCs w:val="24"/>
          <w:lang w:eastAsia="zh-CN"/>
        </w:rPr>
        <w:t xml:space="preserve">target timing of </w:t>
      </w:r>
      <w:r>
        <w:rPr>
          <w:rFonts w:eastAsiaTheme="minorEastAsia"/>
          <w:b/>
          <w:bCs/>
          <w:i/>
          <w:iCs/>
          <w:color w:val="000000" w:themeColor="text1"/>
          <w:szCs w:val="24"/>
          <w:lang w:eastAsia="zh-CN"/>
        </w:rPr>
        <w:t>predicted CSI</w:t>
      </w:r>
      <w:r w:rsidRPr="005E082D">
        <w:rPr>
          <w:rFonts w:eastAsiaTheme="minorEastAsia"/>
          <w:b/>
          <w:bCs/>
          <w:i/>
          <w:iCs/>
          <w:color w:val="000000" w:themeColor="text1"/>
          <w:szCs w:val="24"/>
          <w:lang w:eastAsia="zh-CN"/>
        </w:rPr>
        <w:t xml:space="preserve"> is not aligned with</w:t>
      </w:r>
      <w:r>
        <w:rPr>
          <w:rFonts w:eastAsiaTheme="minorEastAsia"/>
          <w:b/>
          <w:bCs/>
          <w:i/>
          <w:iCs/>
          <w:color w:val="000000" w:themeColor="text1"/>
          <w:szCs w:val="24"/>
          <w:lang w:eastAsia="zh-CN"/>
        </w:rPr>
        <w:t xml:space="preserve"> the timing of available ground-CSI </w:t>
      </w:r>
      <w:r w:rsidRPr="005E082D">
        <w:rPr>
          <w:rFonts w:eastAsiaTheme="minorEastAsia"/>
          <w:b/>
          <w:bCs/>
          <w:i/>
          <w:iCs/>
          <w:color w:val="000000" w:themeColor="text1"/>
          <w:szCs w:val="24"/>
          <w:lang w:eastAsia="zh-CN"/>
        </w:rPr>
        <w:t>truth.</w:t>
      </w:r>
    </w:p>
    <w:p w14:paraId="183603AF" w14:textId="7EFC271D" w:rsidR="0090070A" w:rsidRDefault="0090070A" w:rsidP="0090070A">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w:t>
      </w:r>
      <w:r w:rsidR="00340064">
        <w:rPr>
          <w:rFonts w:eastAsiaTheme="minorEastAsia"/>
          <w:b/>
          <w:i/>
          <w:szCs w:val="24"/>
          <w:lang w:val="en-US" w:eastAsia="zh-CN"/>
        </w:rPr>
        <w:t xml:space="preserve"> 9</w:t>
      </w:r>
      <w:r w:rsidRPr="006A187B">
        <w:rPr>
          <w:rFonts w:eastAsiaTheme="minorEastAsia"/>
          <w:b/>
          <w:i/>
          <w:szCs w:val="24"/>
          <w:lang w:val="en-US" w:eastAsia="zh-CN"/>
        </w:rPr>
        <w:t xml:space="preserve">: </w:t>
      </w:r>
      <w:r>
        <w:rPr>
          <w:rFonts w:eastAsiaTheme="minorEastAsia"/>
          <w:b/>
          <w:i/>
          <w:szCs w:val="24"/>
          <w:lang w:val="en-US" w:eastAsia="zh-CN"/>
        </w:rPr>
        <w:t xml:space="preserve">For model switching, model selection and model update, if </w:t>
      </w:r>
      <w:r w:rsidRPr="007064E4">
        <w:rPr>
          <w:rFonts w:eastAsiaTheme="minorEastAsia"/>
          <w:b/>
          <w:i/>
          <w:szCs w:val="24"/>
          <w:lang w:val="en-US" w:eastAsia="zh-CN"/>
        </w:rPr>
        <w:t xml:space="preserve">the input or/and output </w:t>
      </w:r>
      <w:r>
        <w:rPr>
          <w:rFonts w:eastAsiaTheme="minorEastAsia"/>
          <w:b/>
          <w:i/>
          <w:szCs w:val="24"/>
          <w:lang w:val="en-US" w:eastAsia="zh-CN"/>
        </w:rPr>
        <w:t xml:space="preserve">(e.g., </w:t>
      </w:r>
      <w:r w:rsidRPr="007064E4">
        <w:rPr>
          <w:rFonts w:eastAsiaTheme="minorEastAsia"/>
          <w:b/>
          <w:i/>
          <w:szCs w:val="24"/>
          <w:lang w:val="en-US" w:eastAsia="zh-CN"/>
        </w:rPr>
        <w:t>observation window length, the number o</w:t>
      </w:r>
      <w:r>
        <w:rPr>
          <w:rFonts w:eastAsiaTheme="minorEastAsia"/>
          <w:b/>
          <w:i/>
          <w:szCs w:val="24"/>
          <w:lang w:val="en-US" w:eastAsia="zh-CN"/>
        </w:rPr>
        <w:t xml:space="preserve">f measurement time instance, prediction window length, </w:t>
      </w:r>
      <w:r w:rsidRPr="007064E4">
        <w:rPr>
          <w:rFonts w:eastAsiaTheme="minorEastAsia"/>
          <w:b/>
          <w:i/>
          <w:szCs w:val="24"/>
          <w:lang w:val="en-US" w:eastAsia="zh-CN"/>
        </w:rPr>
        <w:t>the</w:t>
      </w:r>
      <w:r>
        <w:rPr>
          <w:rFonts w:eastAsiaTheme="minorEastAsia"/>
          <w:b/>
          <w:i/>
          <w:szCs w:val="24"/>
          <w:lang w:val="en-US" w:eastAsia="zh-CN"/>
        </w:rPr>
        <w:t xml:space="preserve"> number of future</w:t>
      </w:r>
      <w:r w:rsidRPr="007064E4">
        <w:rPr>
          <w:rFonts w:eastAsiaTheme="minorEastAsia"/>
          <w:b/>
          <w:i/>
          <w:szCs w:val="24"/>
          <w:lang w:val="en-US" w:eastAsia="zh-CN"/>
        </w:rPr>
        <w:t xml:space="preserve"> time instances</w:t>
      </w:r>
      <w:r>
        <w:rPr>
          <w:rFonts w:eastAsiaTheme="minorEastAsia"/>
          <w:b/>
          <w:i/>
          <w:szCs w:val="24"/>
          <w:lang w:val="en-US" w:eastAsia="zh-CN"/>
        </w:rPr>
        <w:t>) of the new AI/ML model change</w:t>
      </w:r>
      <w:r w:rsidRPr="007064E4">
        <w:rPr>
          <w:rFonts w:eastAsiaTheme="minorEastAsia"/>
          <w:b/>
          <w:i/>
          <w:szCs w:val="24"/>
          <w:lang w:val="en-US" w:eastAsia="zh-CN"/>
        </w:rPr>
        <w:t>, UE is necessary to report the change</w:t>
      </w:r>
      <w:r>
        <w:rPr>
          <w:rFonts w:eastAsiaTheme="minorEastAsia"/>
          <w:b/>
          <w:i/>
          <w:szCs w:val="24"/>
          <w:lang w:val="en-US" w:eastAsia="zh-CN"/>
        </w:rPr>
        <w:t>(</w:t>
      </w:r>
      <w:r w:rsidRPr="007064E4">
        <w:rPr>
          <w:rFonts w:eastAsiaTheme="minorEastAsia"/>
          <w:b/>
          <w:i/>
          <w:szCs w:val="24"/>
          <w:lang w:val="en-US" w:eastAsia="zh-CN"/>
        </w:rPr>
        <w:t>s</w:t>
      </w:r>
      <w:r>
        <w:rPr>
          <w:rFonts w:eastAsiaTheme="minorEastAsia"/>
          <w:b/>
          <w:i/>
          <w:szCs w:val="24"/>
          <w:lang w:val="en-US" w:eastAsia="zh-CN"/>
        </w:rPr>
        <w:t>)</w:t>
      </w:r>
      <w:r w:rsidRPr="007064E4">
        <w:rPr>
          <w:rFonts w:eastAsiaTheme="minorEastAsia"/>
          <w:b/>
          <w:i/>
          <w:szCs w:val="24"/>
          <w:lang w:val="en-US" w:eastAsia="zh-CN"/>
        </w:rPr>
        <w:t xml:space="preserve"> to NW</w:t>
      </w:r>
      <w:r>
        <w:rPr>
          <w:rFonts w:eastAsiaTheme="minorEastAsia"/>
          <w:b/>
          <w:i/>
          <w:szCs w:val="24"/>
          <w:lang w:val="en-US" w:eastAsia="zh-CN"/>
        </w:rPr>
        <w:t>.</w:t>
      </w:r>
    </w:p>
    <w:p w14:paraId="3B9F7130" w14:textId="5AE9CD51" w:rsidR="0090070A" w:rsidRDefault="0090070A" w:rsidP="0090070A">
      <w:pPr>
        <w:spacing w:before="120" w:after="120"/>
        <w:jc w:val="both"/>
        <w:rPr>
          <w:rFonts w:eastAsiaTheme="minorEastAsia"/>
          <w:b/>
          <w:bCs/>
          <w:i/>
          <w:iCs/>
          <w:color w:val="000000" w:themeColor="text1"/>
          <w:szCs w:val="24"/>
          <w:lang w:eastAsia="zh-CN"/>
        </w:rPr>
      </w:pPr>
      <w:r w:rsidRPr="005E082D">
        <w:rPr>
          <w:rFonts w:eastAsiaTheme="minorEastAsia"/>
          <w:b/>
          <w:bCs/>
          <w:i/>
          <w:iCs/>
          <w:color w:val="000000" w:themeColor="text1"/>
          <w:szCs w:val="24"/>
          <w:lang w:eastAsia="zh-CN"/>
        </w:rPr>
        <w:t xml:space="preserve">Proposal </w:t>
      </w:r>
      <w:r w:rsidR="00340064">
        <w:rPr>
          <w:rFonts w:eastAsiaTheme="minorEastAsia"/>
          <w:b/>
          <w:bCs/>
          <w:i/>
          <w:iCs/>
          <w:color w:val="000000" w:themeColor="text1"/>
          <w:szCs w:val="24"/>
          <w:lang w:eastAsia="zh-CN"/>
        </w:rPr>
        <w:t>10</w:t>
      </w:r>
      <w:r>
        <w:rPr>
          <w:rFonts w:eastAsiaTheme="minorEastAsia"/>
          <w:b/>
          <w:bCs/>
          <w:i/>
          <w:iCs/>
          <w:color w:val="000000" w:themeColor="text1"/>
          <w:szCs w:val="24"/>
          <w:lang w:eastAsia="zh-CN"/>
        </w:rPr>
        <w:t>: AI/ML-</w:t>
      </w:r>
      <w:r w:rsidRPr="005E082D">
        <w:rPr>
          <w:rFonts w:eastAsiaTheme="minorEastAsia"/>
          <w:b/>
          <w:bCs/>
          <w:i/>
          <w:iCs/>
          <w:color w:val="000000" w:themeColor="text1"/>
          <w:szCs w:val="24"/>
          <w:lang w:eastAsia="zh-CN"/>
        </w:rPr>
        <w:t>based CSI prediction and reporting should be performed under NW configurations.</w:t>
      </w:r>
    </w:p>
    <w:p w14:paraId="0D9146CD" w14:textId="05014461" w:rsidR="0090070A" w:rsidRPr="0090070A" w:rsidRDefault="0090070A" w:rsidP="0090070A">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w:t>
      </w:r>
      <w:r w:rsidR="00340064">
        <w:rPr>
          <w:rFonts w:eastAsiaTheme="minorEastAsia"/>
          <w:b/>
          <w:i/>
          <w:szCs w:val="24"/>
          <w:lang w:val="en-US" w:eastAsia="zh-CN"/>
        </w:rPr>
        <w:t>1</w:t>
      </w:r>
      <w:r w:rsidRPr="006A187B">
        <w:rPr>
          <w:rFonts w:eastAsiaTheme="minorEastAsia"/>
          <w:b/>
          <w:i/>
          <w:szCs w:val="24"/>
          <w:lang w:val="en-US" w:eastAsia="zh-CN"/>
        </w:rPr>
        <w:t xml:space="preserve">: </w:t>
      </w:r>
      <w:r>
        <w:rPr>
          <w:rFonts w:eastAsiaTheme="minorEastAsia"/>
          <w:b/>
          <w:i/>
          <w:szCs w:val="24"/>
          <w:lang w:val="en-US" w:eastAsia="zh-CN"/>
        </w:rPr>
        <w:t>For data collection for CSI prediction using UE-side model, at least</w:t>
      </w:r>
      <w:r w:rsidRPr="00C32F7B">
        <w:t xml:space="preserve"> </w:t>
      </w:r>
      <w:r w:rsidRPr="00C32F7B">
        <w:rPr>
          <w:rFonts w:eastAsiaTheme="minorEastAsia"/>
          <w:b/>
          <w:i/>
          <w:szCs w:val="24"/>
          <w:lang w:val="en-US" w:eastAsia="zh-CN"/>
        </w:rPr>
        <w:t>the CSI measurement period in the observation window and the CSI prediction period in the prediction win</w:t>
      </w:r>
      <w:r w:rsidRPr="0090070A">
        <w:rPr>
          <w:rFonts w:eastAsiaTheme="minorEastAsia"/>
          <w:b/>
          <w:i/>
          <w:szCs w:val="24"/>
          <w:lang w:val="en-US" w:eastAsia="zh-CN"/>
        </w:rPr>
        <w:t>dow need to be provided from UE to NW.</w:t>
      </w:r>
    </w:p>
    <w:p w14:paraId="0E8D0E2A" w14:textId="32F9CB54" w:rsidR="0090070A" w:rsidRPr="0090070A" w:rsidRDefault="0090070A" w:rsidP="0090070A">
      <w:pPr>
        <w:spacing w:beforeLines="0" w:before="100" w:beforeAutospacing="1" w:after="100" w:afterAutospacing="1"/>
        <w:jc w:val="both"/>
        <w:rPr>
          <w:rFonts w:eastAsiaTheme="minorEastAsia"/>
          <w:b/>
          <w:i/>
          <w:szCs w:val="24"/>
          <w:lang w:val="en-US" w:eastAsia="zh-CN"/>
        </w:rPr>
      </w:pPr>
      <w:bookmarkStart w:id="123" w:name="OLE_LINK129"/>
      <w:bookmarkStart w:id="124" w:name="OLE_LINK132"/>
      <w:r w:rsidRPr="0090070A">
        <w:rPr>
          <w:rFonts w:eastAsiaTheme="minorEastAsia"/>
          <w:b/>
          <w:i/>
          <w:szCs w:val="24"/>
          <w:lang w:val="en-US" w:eastAsia="zh-CN"/>
        </w:rPr>
        <w:t>Proposal 1</w:t>
      </w:r>
      <w:r w:rsidR="00340064">
        <w:rPr>
          <w:rFonts w:eastAsiaTheme="minorEastAsia"/>
          <w:b/>
          <w:i/>
          <w:szCs w:val="24"/>
          <w:lang w:val="en-US" w:eastAsia="zh-CN"/>
        </w:rPr>
        <w:t>2</w:t>
      </w:r>
      <w:r w:rsidRPr="0090070A">
        <w:rPr>
          <w:rFonts w:eastAsiaTheme="minorEastAsia"/>
          <w:b/>
          <w:i/>
          <w:szCs w:val="24"/>
          <w:lang w:val="en-US" w:eastAsia="zh-CN"/>
        </w:rPr>
        <w:t xml:space="preserve">: For CSI prediction, </w:t>
      </w:r>
      <w:r>
        <w:rPr>
          <w:rFonts w:eastAsiaTheme="minorEastAsia"/>
          <w:b/>
          <w:i/>
          <w:szCs w:val="24"/>
          <w:lang w:val="en-US" w:eastAsia="zh-CN"/>
        </w:rPr>
        <w:t xml:space="preserve">study </w:t>
      </w:r>
      <w:r w:rsidRPr="0090070A">
        <w:rPr>
          <w:rFonts w:eastAsiaTheme="minorEastAsia"/>
          <w:b/>
          <w:i/>
          <w:szCs w:val="24"/>
          <w:lang w:val="en-US" w:eastAsia="zh-CN"/>
        </w:rPr>
        <w:t xml:space="preserve">the mechanism of discontinuous </w:t>
      </w:r>
      <w:r>
        <w:rPr>
          <w:rFonts w:eastAsiaTheme="minorEastAsia"/>
          <w:b/>
          <w:i/>
          <w:szCs w:val="24"/>
          <w:lang w:val="en-US" w:eastAsia="zh-CN"/>
        </w:rPr>
        <w:t xml:space="preserve">periodic </w:t>
      </w:r>
      <w:r w:rsidRPr="0090070A">
        <w:rPr>
          <w:rFonts w:eastAsiaTheme="minorEastAsia"/>
          <w:b/>
          <w:i/>
          <w:szCs w:val="24"/>
          <w:lang w:val="en-US" w:eastAsia="zh-CN"/>
        </w:rPr>
        <w:t xml:space="preserve">CSI </w:t>
      </w:r>
      <w:r>
        <w:rPr>
          <w:rFonts w:eastAsiaTheme="minorEastAsia"/>
          <w:b/>
          <w:i/>
          <w:szCs w:val="24"/>
          <w:lang w:val="en-US" w:eastAsia="zh-CN"/>
        </w:rPr>
        <w:t xml:space="preserve">measurement and </w:t>
      </w:r>
      <w:r w:rsidRPr="0090070A">
        <w:rPr>
          <w:rFonts w:eastAsiaTheme="minorEastAsia"/>
          <w:b/>
          <w:i/>
          <w:szCs w:val="24"/>
          <w:lang w:val="en-US" w:eastAsia="zh-CN"/>
        </w:rPr>
        <w:t>report</w:t>
      </w:r>
      <w:r>
        <w:rPr>
          <w:rFonts w:eastAsiaTheme="minorEastAsia"/>
          <w:b/>
          <w:i/>
          <w:szCs w:val="24"/>
          <w:lang w:val="en-US" w:eastAsia="zh-CN"/>
        </w:rPr>
        <w:t>ing</w:t>
      </w:r>
      <w:r w:rsidRPr="0090070A">
        <w:rPr>
          <w:rFonts w:eastAsiaTheme="minorEastAsia"/>
          <w:b/>
          <w:i/>
          <w:szCs w:val="24"/>
          <w:lang w:val="en-US" w:eastAsia="zh-CN"/>
        </w:rPr>
        <w:t>.</w:t>
      </w:r>
    </w:p>
    <w:p w14:paraId="55610726" w14:textId="2E5B0395" w:rsidR="00B41541" w:rsidRPr="0090070A" w:rsidRDefault="0090070A" w:rsidP="0090070A">
      <w:pPr>
        <w:spacing w:beforeLines="0" w:before="100" w:beforeAutospacing="1" w:after="100" w:afterAutospacing="1"/>
        <w:jc w:val="both"/>
        <w:rPr>
          <w:rFonts w:eastAsiaTheme="minorEastAsia"/>
          <w:b/>
          <w:i/>
          <w:szCs w:val="24"/>
          <w:lang w:val="en-US" w:eastAsia="zh-CN"/>
        </w:rPr>
      </w:pPr>
      <w:r w:rsidRPr="0090070A">
        <w:rPr>
          <w:rFonts w:eastAsiaTheme="minorEastAsia"/>
          <w:b/>
          <w:i/>
          <w:szCs w:val="24"/>
          <w:lang w:val="en-US" w:eastAsia="zh-CN"/>
        </w:rPr>
        <w:t>Proposal 1</w:t>
      </w:r>
      <w:r w:rsidR="00340064">
        <w:rPr>
          <w:rFonts w:eastAsiaTheme="minorEastAsia"/>
          <w:b/>
          <w:i/>
          <w:szCs w:val="24"/>
          <w:lang w:val="en-US" w:eastAsia="zh-CN"/>
        </w:rPr>
        <w:t>3</w:t>
      </w:r>
      <w:r w:rsidRPr="0090070A">
        <w:rPr>
          <w:rFonts w:eastAsiaTheme="minorEastAsia"/>
          <w:b/>
          <w:i/>
          <w:szCs w:val="24"/>
          <w:lang w:val="en-US" w:eastAsia="zh-CN"/>
        </w:rPr>
        <w:t>: For CSI prediction, the CSI reporting periodicity may be updated autonomously</w:t>
      </w:r>
      <w:r w:rsidRPr="0090070A">
        <w:rPr>
          <w:b/>
          <w:i/>
        </w:rPr>
        <w:t xml:space="preserve"> upon </w:t>
      </w:r>
      <w:r w:rsidRPr="0090070A">
        <w:rPr>
          <w:rFonts w:eastAsiaTheme="minorEastAsia"/>
          <w:b/>
          <w:i/>
          <w:szCs w:val="24"/>
          <w:lang w:val="en-US" w:eastAsia="zh-CN"/>
        </w:rPr>
        <w:t>reaching a significant point of variation (determined by time, location or distance).</w:t>
      </w:r>
    </w:p>
    <w:bookmarkEnd w:id="123"/>
    <w:bookmarkEnd w:id="124"/>
    <w:p w14:paraId="5631987E" w14:textId="77777777"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References</w:t>
      </w:r>
      <w:bookmarkStart w:id="125" w:name="_Ref344215723"/>
      <w:bookmarkEnd w:id="125"/>
    </w:p>
    <w:p w14:paraId="3F5045FC" w14:textId="06C93829" w:rsidR="00D7036B" w:rsidRDefault="00D7036B" w:rsidP="001A7026">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3</w:t>
      </w:r>
      <w:r>
        <w:rPr>
          <w:rFonts w:eastAsia="宋体"/>
          <w:color w:val="000000"/>
          <w:szCs w:val="24"/>
          <w:lang w:eastAsia="zh-CN"/>
        </w:rPr>
        <w:t>GPP TR 38.843 v18.0.0 (2023-12)</w:t>
      </w:r>
    </w:p>
    <w:p w14:paraId="462300EE" w14:textId="15C6412E" w:rsidR="0005576E" w:rsidRDefault="001A7026" w:rsidP="0099570A">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Pr>
          <w:rFonts w:eastAsia="宋体"/>
          <w:color w:val="000000"/>
          <w:szCs w:val="24"/>
          <w:lang w:eastAsia="zh-CN"/>
        </w:rPr>
        <w:t xml:space="preserve">P-234039, </w:t>
      </w:r>
      <w:r w:rsidRPr="001A7026">
        <w:rPr>
          <w:rFonts w:eastAsia="宋体"/>
          <w:color w:val="000000"/>
          <w:szCs w:val="24"/>
          <w:lang w:eastAsia="zh-CN"/>
        </w:rPr>
        <w:t>New WID on Artificial Intelligence (AI)/Machine Learning (ML) for NR Air Interface</w:t>
      </w:r>
      <w:r>
        <w:rPr>
          <w:rFonts w:eastAsia="宋体"/>
          <w:color w:val="000000"/>
          <w:szCs w:val="24"/>
          <w:lang w:eastAsia="zh-CN"/>
        </w:rPr>
        <w:t>, Qualcomm (Moderator)</w:t>
      </w:r>
    </w:p>
    <w:p w14:paraId="71BF3F39" w14:textId="20A7AAE9" w:rsidR="00C92762" w:rsidRDefault="00C92762" w:rsidP="0099570A">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RAN1#116</w:t>
      </w:r>
      <w:r w:rsidR="00EA21AF">
        <w:rPr>
          <w:rFonts w:eastAsia="宋体"/>
          <w:color w:val="000000"/>
          <w:szCs w:val="24"/>
          <w:lang w:eastAsia="zh-CN"/>
        </w:rPr>
        <w:t>bis</w:t>
      </w:r>
    </w:p>
    <w:p w14:paraId="5B547C71" w14:textId="4B01B7CE" w:rsidR="00CD3F1C" w:rsidRPr="00CD3F1C" w:rsidRDefault="00CD3F1C" w:rsidP="00CD3F1C">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RAN1#117</w:t>
      </w:r>
    </w:p>
    <w:sectPr w:rsidR="00CD3F1C" w:rsidRPr="00CD3F1C" w:rsidSect="004611C1">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8DB46" w14:textId="77777777" w:rsidR="00363E5F" w:rsidRPr="00D733E0" w:rsidRDefault="00363E5F" w:rsidP="00D400AF">
      <w:pPr>
        <w:spacing w:before="120" w:after="0"/>
        <w:rPr>
          <w:rFonts w:ascii="Arial" w:eastAsia="宋体" w:hAnsi="Arial" w:cs="Arial"/>
          <w:color w:val="0000FF"/>
          <w:kern w:val="2"/>
          <w:lang w:val="en-US" w:eastAsia="zh-CN"/>
        </w:rPr>
      </w:pPr>
      <w:r>
        <w:separator/>
      </w:r>
    </w:p>
  </w:endnote>
  <w:endnote w:type="continuationSeparator" w:id="0">
    <w:p w14:paraId="68A40040" w14:textId="77777777" w:rsidR="00363E5F" w:rsidRPr="00D733E0" w:rsidRDefault="00363E5F"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4F41" w14:textId="77777777" w:rsidR="00BB0D71" w:rsidRDefault="00BB0D71">
    <w:pPr>
      <w:pStyle w:val="af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0675BAB4" w:rsidR="00BB0D71" w:rsidRPr="007A56A3" w:rsidRDefault="00BB0D71">
        <w:pPr>
          <w:pStyle w:val="afa"/>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E7B46" w:rsidRPr="001E7B46">
          <w:rPr>
            <w:noProof/>
            <w:sz w:val="21"/>
            <w:lang w:val="zh-CN" w:eastAsia="zh-CN"/>
          </w:rPr>
          <w:t>9</w:t>
        </w:r>
        <w:r w:rsidRPr="007A56A3">
          <w:rPr>
            <w:sz w:val="21"/>
          </w:rPr>
          <w:fldChar w:fldCharType="end"/>
        </w:r>
      </w:p>
    </w:sdtContent>
  </w:sdt>
  <w:p w14:paraId="55D08AE3" w14:textId="77777777" w:rsidR="00BB0D71" w:rsidRDefault="00BB0D71" w:rsidP="004611C1">
    <w:pPr>
      <w:pStyle w:val="afa"/>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AC5D" w14:textId="77777777" w:rsidR="00BB0D71" w:rsidRDefault="00BB0D71">
    <w:pPr>
      <w:pStyle w:val="af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398A2" w14:textId="77777777" w:rsidR="00363E5F" w:rsidRPr="00D733E0" w:rsidRDefault="00363E5F" w:rsidP="00D400AF">
      <w:pPr>
        <w:spacing w:before="120" w:after="0"/>
        <w:rPr>
          <w:rFonts w:ascii="Arial" w:eastAsia="宋体" w:hAnsi="Arial" w:cs="Arial"/>
          <w:color w:val="0000FF"/>
          <w:kern w:val="2"/>
          <w:lang w:val="en-US" w:eastAsia="zh-CN"/>
        </w:rPr>
      </w:pPr>
      <w:r>
        <w:separator/>
      </w:r>
    </w:p>
  </w:footnote>
  <w:footnote w:type="continuationSeparator" w:id="0">
    <w:p w14:paraId="3DED5B8B" w14:textId="77777777" w:rsidR="00363E5F" w:rsidRPr="00D733E0" w:rsidRDefault="00363E5F"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2AA45" w14:textId="77777777" w:rsidR="00BB0D71" w:rsidRDefault="00BB0D71">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9E13" w14:textId="77777777" w:rsidR="00BB0D71" w:rsidRDefault="00BB0D71">
    <w:pPr>
      <w:pStyle w:val="af8"/>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AF45" w14:textId="77777777" w:rsidR="00BB0D71" w:rsidRDefault="00BB0D71">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77B7FAF"/>
    <w:multiLevelType w:val="hybridMultilevel"/>
    <w:tmpl w:val="4B6833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461718"/>
    <w:multiLevelType w:val="hybridMultilevel"/>
    <w:tmpl w:val="6B201A8A"/>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7E2B78"/>
    <w:multiLevelType w:val="hybridMultilevel"/>
    <w:tmpl w:val="C4D6C072"/>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97B124F"/>
    <w:multiLevelType w:val="hybridMultilevel"/>
    <w:tmpl w:val="D848DBC4"/>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F54C24"/>
    <w:multiLevelType w:val="hybridMultilevel"/>
    <w:tmpl w:val="923A5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21"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BF1D56"/>
    <w:multiLevelType w:val="hybridMultilevel"/>
    <w:tmpl w:val="9AE84A1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184786"/>
    <w:multiLevelType w:val="hybridMultilevel"/>
    <w:tmpl w:val="392819D0"/>
    <w:lvl w:ilvl="0" w:tplc="291804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4"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7DF331E"/>
    <w:multiLevelType w:val="hybridMultilevel"/>
    <w:tmpl w:val="8ACE7B5C"/>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9A088B"/>
    <w:multiLevelType w:val="hybridMultilevel"/>
    <w:tmpl w:val="E9BA163E"/>
    <w:lvl w:ilvl="0" w:tplc="1DFA46E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05B2783"/>
    <w:multiLevelType w:val="hybridMultilevel"/>
    <w:tmpl w:val="81787E16"/>
    <w:lvl w:ilvl="0" w:tplc="291804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AB31D5"/>
    <w:multiLevelType w:val="hybridMultilevel"/>
    <w:tmpl w:val="E76E2D7E"/>
    <w:lvl w:ilvl="0" w:tplc="47168E0C">
      <w:numFmt w:val="bullet"/>
      <w:lvlText w:val="-"/>
      <w:lvlJc w:val="left"/>
      <w:pPr>
        <w:ind w:left="440" w:hanging="440"/>
      </w:pPr>
      <w:rPr>
        <w:rFonts w:ascii="Times New Roman" w:eastAsia="Malgun Gothic" w:hAnsi="Times New Roman" w:cs="Times New Roman" w:hint="default"/>
      </w:rPr>
    </w:lvl>
    <w:lvl w:ilvl="1" w:tplc="1DFA46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D80695"/>
    <w:multiLevelType w:val="hybridMultilevel"/>
    <w:tmpl w:val="6B762B7A"/>
    <w:lvl w:ilvl="0" w:tplc="72B0DED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57C55F0"/>
    <w:multiLevelType w:val="hybridMultilevel"/>
    <w:tmpl w:val="2C4A5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
  </w:num>
  <w:num w:numId="2">
    <w:abstractNumId w:val="7"/>
  </w:num>
  <w:num w:numId="3">
    <w:abstractNumId w:val="3"/>
  </w:num>
  <w:num w:numId="4">
    <w:abstractNumId w:val="2"/>
  </w:num>
  <w:num w:numId="5">
    <w:abstractNumId w:val="45"/>
  </w:num>
  <w:num w:numId="6">
    <w:abstractNumId w:val="3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1"/>
  </w:num>
  <w:num w:numId="9">
    <w:abstractNumId w:val="20"/>
  </w:num>
  <w:num w:numId="10">
    <w:abstractNumId w:val="24"/>
  </w:num>
  <w:num w:numId="11">
    <w:abstractNumId w:val="9"/>
  </w:num>
  <w:num w:numId="12">
    <w:abstractNumId w:val="42"/>
  </w:num>
  <w:num w:numId="13">
    <w:abstractNumId w:val="43"/>
  </w:num>
  <w:num w:numId="14">
    <w:abstractNumId w:val="27"/>
  </w:num>
  <w:num w:numId="15">
    <w:abstractNumId w:val="16"/>
  </w:num>
  <w:num w:numId="16">
    <w:abstractNumId w:val="39"/>
  </w:num>
  <w:num w:numId="17">
    <w:abstractNumId w:val="11"/>
  </w:num>
  <w:num w:numId="18">
    <w:abstractNumId w:val="19"/>
  </w:num>
  <w:num w:numId="19">
    <w:abstractNumId w:val="37"/>
  </w:num>
  <w:num w:numId="20">
    <w:abstractNumId w:val="14"/>
  </w:num>
  <w:num w:numId="21">
    <w:abstractNumId w:val="31"/>
  </w:num>
  <w:num w:numId="22">
    <w:abstractNumId w:val="25"/>
  </w:num>
  <w:num w:numId="23">
    <w:abstractNumId w:val="18"/>
  </w:num>
  <w:num w:numId="24">
    <w:abstractNumId w:val="8"/>
  </w:num>
  <w:num w:numId="25">
    <w:abstractNumId w:val="44"/>
  </w:num>
  <w:num w:numId="26">
    <w:abstractNumId w:val="17"/>
  </w:num>
  <w:num w:numId="27">
    <w:abstractNumId w:val="35"/>
  </w:num>
  <w:num w:numId="28">
    <w:abstractNumId w:val="10"/>
  </w:num>
  <w:num w:numId="29">
    <w:abstractNumId w:val="17"/>
  </w:num>
  <w:num w:numId="30">
    <w:abstractNumId w:val="35"/>
  </w:num>
  <w:num w:numId="31">
    <w:abstractNumId w:val="5"/>
  </w:num>
  <w:num w:numId="32">
    <w:abstractNumId w:val="33"/>
  </w:num>
  <w:num w:numId="33">
    <w:abstractNumId w:val="15"/>
  </w:num>
  <w:num w:numId="34">
    <w:abstractNumId w:val="6"/>
  </w:num>
  <w:num w:numId="35">
    <w:abstractNumId w:val="12"/>
  </w:num>
  <w:num w:numId="36">
    <w:abstractNumId w:val="21"/>
  </w:num>
  <w:num w:numId="37">
    <w:abstractNumId w:val="4"/>
  </w:num>
  <w:num w:numId="38">
    <w:abstractNumId w:val="23"/>
  </w:num>
  <w:num w:numId="39">
    <w:abstractNumId w:val="47"/>
  </w:num>
  <w:num w:numId="40">
    <w:abstractNumId w:val="32"/>
  </w:num>
  <w:num w:numId="41">
    <w:abstractNumId w:val="34"/>
  </w:num>
  <w:num w:numId="42">
    <w:abstractNumId w:val="29"/>
  </w:num>
  <w:num w:numId="43">
    <w:abstractNumId w:val="46"/>
  </w:num>
  <w:num w:numId="44">
    <w:abstractNumId w:val="26"/>
  </w:num>
  <w:num w:numId="45">
    <w:abstractNumId w:val="22"/>
  </w:num>
  <w:num w:numId="46">
    <w:abstractNumId w:val="36"/>
  </w:num>
  <w:num w:numId="47">
    <w:abstractNumId w:val="38"/>
  </w:num>
  <w:num w:numId="48">
    <w:abstractNumId w:val="40"/>
  </w:num>
  <w:num w:numId="49">
    <w:abstractNumId w:val="13"/>
  </w:num>
  <w:num w:numId="50">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321"/>
    <w:rsid w:val="00000CFD"/>
    <w:rsid w:val="0000225C"/>
    <w:rsid w:val="00003642"/>
    <w:rsid w:val="0000390B"/>
    <w:rsid w:val="00003F43"/>
    <w:rsid w:val="000043D5"/>
    <w:rsid w:val="00004A85"/>
    <w:rsid w:val="00005974"/>
    <w:rsid w:val="000060B0"/>
    <w:rsid w:val="000061D6"/>
    <w:rsid w:val="0000691D"/>
    <w:rsid w:val="000073E9"/>
    <w:rsid w:val="00007807"/>
    <w:rsid w:val="0000789E"/>
    <w:rsid w:val="00010F81"/>
    <w:rsid w:val="000131A4"/>
    <w:rsid w:val="000137D9"/>
    <w:rsid w:val="00013AB2"/>
    <w:rsid w:val="000140A2"/>
    <w:rsid w:val="000148A6"/>
    <w:rsid w:val="0001540B"/>
    <w:rsid w:val="00016683"/>
    <w:rsid w:val="00016728"/>
    <w:rsid w:val="00020309"/>
    <w:rsid w:val="000204E3"/>
    <w:rsid w:val="000208C9"/>
    <w:rsid w:val="00020FDA"/>
    <w:rsid w:val="00021854"/>
    <w:rsid w:val="00021965"/>
    <w:rsid w:val="00021B50"/>
    <w:rsid w:val="00022674"/>
    <w:rsid w:val="00022FD5"/>
    <w:rsid w:val="000231BF"/>
    <w:rsid w:val="000234FD"/>
    <w:rsid w:val="00024366"/>
    <w:rsid w:val="0002460B"/>
    <w:rsid w:val="000248F9"/>
    <w:rsid w:val="00024FE8"/>
    <w:rsid w:val="000250D5"/>
    <w:rsid w:val="00026651"/>
    <w:rsid w:val="00026A33"/>
    <w:rsid w:val="00027877"/>
    <w:rsid w:val="00027D4C"/>
    <w:rsid w:val="000305AA"/>
    <w:rsid w:val="00032016"/>
    <w:rsid w:val="00032151"/>
    <w:rsid w:val="0003283A"/>
    <w:rsid w:val="00032B0A"/>
    <w:rsid w:val="000332B4"/>
    <w:rsid w:val="00034540"/>
    <w:rsid w:val="00034A55"/>
    <w:rsid w:val="0003502B"/>
    <w:rsid w:val="00036015"/>
    <w:rsid w:val="000361AB"/>
    <w:rsid w:val="0003626E"/>
    <w:rsid w:val="0003657D"/>
    <w:rsid w:val="000367BD"/>
    <w:rsid w:val="00037149"/>
    <w:rsid w:val="00037604"/>
    <w:rsid w:val="00037EB8"/>
    <w:rsid w:val="0004173A"/>
    <w:rsid w:val="000419FC"/>
    <w:rsid w:val="0004347D"/>
    <w:rsid w:val="000439F4"/>
    <w:rsid w:val="00043C63"/>
    <w:rsid w:val="00043DF1"/>
    <w:rsid w:val="00043F7F"/>
    <w:rsid w:val="00044075"/>
    <w:rsid w:val="00045D53"/>
    <w:rsid w:val="000463D1"/>
    <w:rsid w:val="00046CF0"/>
    <w:rsid w:val="00046FC3"/>
    <w:rsid w:val="00047F8B"/>
    <w:rsid w:val="00051FF9"/>
    <w:rsid w:val="0005407D"/>
    <w:rsid w:val="00054921"/>
    <w:rsid w:val="00055190"/>
    <w:rsid w:val="0005576E"/>
    <w:rsid w:val="00056872"/>
    <w:rsid w:val="00056D07"/>
    <w:rsid w:val="00056D10"/>
    <w:rsid w:val="0005775A"/>
    <w:rsid w:val="00057C35"/>
    <w:rsid w:val="000605C5"/>
    <w:rsid w:val="000609E1"/>
    <w:rsid w:val="00060A98"/>
    <w:rsid w:val="0006169C"/>
    <w:rsid w:val="00061D32"/>
    <w:rsid w:val="000626F7"/>
    <w:rsid w:val="00062A5B"/>
    <w:rsid w:val="00062B23"/>
    <w:rsid w:val="000634E2"/>
    <w:rsid w:val="000653B1"/>
    <w:rsid w:val="000655EB"/>
    <w:rsid w:val="0006581D"/>
    <w:rsid w:val="00065B12"/>
    <w:rsid w:val="00065EA6"/>
    <w:rsid w:val="000665BA"/>
    <w:rsid w:val="00067507"/>
    <w:rsid w:val="00070749"/>
    <w:rsid w:val="000708FE"/>
    <w:rsid w:val="00071852"/>
    <w:rsid w:val="00072079"/>
    <w:rsid w:val="00072E62"/>
    <w:rsid w:val="00073B6B"/>
    <w:rsid w:val="00073C99"/>
    <w:rsid w:val="0007406C"/>
    <w:rsid w:val="00075690"/>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01E"/>
    <w:rsid w:val="000831D8"/>
    <w:rsid w:val="00083346"/>
    <w:rsid w:val="000844BB"/>
    <w:rsid w:val="0008472D"/>
    <w:rsid w:val="00084892"/>
    <w:rsid w:val="00085445"/>
    <w:rsid w:val="00087742"/>
    <w:rsid w:val="000878CF"/>
    <w:rsid w:val="00087D5F"/>
    <w:rsid w:val="00090793"/>
    <w:rsid w:val="00090D4E"/>
    <w:rsid w:val="000910E9"/>
    <w:rsid w:val="00091C30"/>
    <w:rsid w:val="00092909"/>
    <w:rsid w:val="00093C79"/>
    <w:rsid w:val="00093D13"/>
    <w:rsid w:val="0009531B"/>
    <w:rsid w:val="00095AF1"/>
    <w:rsid w:val="00096114"/>
    <w:rsid w:val="00096D7C"/>
    <w:rsid w:val="00096ECC"/>
    <w:rsid w:val="00096F69"/>
    <w:rsid w:val="00097510"/>
    <w:rsid w:val="000A03CB"/>
    <w:rsid w:val="000A079C"/>
    <w:rsid w:val="000A141C"/>
    <w:rsid w:val="000A148E"/>
    <w:rsid w:val="000A19EF"/>
    <w:rsid w:val="000A27D8"/>
    <w:rsid w:val="000A2E2F"/>
    <w:rsid w:val="000A37D9"/>
    <w:rsid w:val="000A4CFC"/>
    <w:rsid w:val="000A55A4"/>
    <w:rsid w:val="000A56CD"/>
    <w:rsid w:val="000A7A48"/>
    <w:rsid w:val="000B092D"/>
    <w:rsid w:val="000B0CEE"/>
    <w:rsid w:val="000B1E1E"/>
    <w:rsid w:val="000B26F4"/>
    <w:rsid w:val="000B28AF"/>
    <w:rsid w:val="000B46F9"/>
    <w:rsid w:val="000B48E2"/>
    <w:rsid w:val="000B52B2"/>
    <w:rsid w:val="000B5829"/>
    <w:rsid w:val="000B5D10"/>
    <w:rsid w:val="000B5F66"/>
    <w:rsid w:val="000B638E"/>
    <w:rsid w:val="000B7407"/>
    <w:rsid w:val="000C0935"/>
    <w:rsid w:val="000C0E26"/>
    <w:rsid w:val="000C12FB"/>
    <w:rsid w:val="000C13A7"/>
    <w:rsid w:val="000C1698"/>
    <w:rsid w:val="000C28DD"/>
    <w:rsid w:val="000C2BB6"/>
    <w:rsid w:val="000C2D0C"/>
    <w:rsid w:val="000C2F35"/>
    <w:rsid w:val="000C35DA"/>
    <w:rsid w:val="000C3B7F"/>
    <w:rsid w:val="000C3B91"/>
    <w:rsid w:val="000C3F53"/>
    <w:rsid w:val="000C4F9E"/>
    <w:rsid w:val="000C5BEF"/>
    <w:rsid w:val="000C66DE"/>
    <w:rsid w:val="000C68BF"/>
    <w:rsid w:val="000D1018"/>
    <w:rsid w:val="000D17F7"/>
    <w:rsid w:val="000D23E2"/>
    <w:rsid w:val="000D2E8E"/>
    <w:rsid w:val="000D3247"/>
    <w:rsid w:val="000D363E"/>
    <w:rsid w:val="000D4112"/>
    <w:rsid w:val="000D45B4"/>
    <w:rsid w:val="000D50FD"/>
    <w:rsid w:val="000D5512"/>
    <w:rsid w:val="000D6575"/>
    <w:rsid w:val="000D6AA4"/>
    <w:rsid w:val="000D6CB1"/>
    <w:rsid w:val="000D7D5A"/>
    <w:rsid w:val="000E0389"/>
    <w:rsid w:val="000E11A0"/>
    <w:rsid w:val="000E1BA1"/>
    <w:rsid w:val="000E30A2"/>
    <w:rsid w:val="000E3448"/>
    <w:rsid w:val="000E3EDF"/>
    <w:rsid w:val="000E577C"/>
    <w:rsid w:val="000E582D"/>
    <w:rsid w:val="000E5C80"/>
    <w:rsid w:val="000E5DBF"/>
    <w:rsid w:val="000E5E64"/>
    <w:rsid w:val="000E7667"/>
    <w:rsid w:val="000E7787"/>
    <w:rsid w:val="000E7F66"/>
    <w:rsid w:val="000F1AAC"/>
    <w:rsid w:val="000F1AF9"/>
    <w:rsid w:val="000F1E4C"/>
    <w:rsid w:val="000F3573"/>
    <w:rsid w:val="000F41CD"/>
    <w:rsid w:val="000F4533"/>
    <w:rsid w:val="000F4B5D"/>
    <w:rsid w:val="000F593B"/>
    <w:rsid w:val="000F5B9F"/>
    <w:rsid w:val="000F6B54"/>
    <w:rsid w:val="000F7128"/>
    <w:rsid w:val="000F7683"/>
    <w:rsid w:val="000F7931"/>
    <w:rsid w:val="000F7D6F"/>
    <w:rsid w:val="00100A8C"/>
    <w:rsid w:val="00101401"/>
    <w:rsid w:val="00101D48"/>
    <w:rsid w:val="00101E39"/>
    <w:rsid w:val="00102890"/>
    <w:rsid w:val="001036F7"/>
    <w:rsid w:val="001041A5"/>
    <w:rsid w:val="00104275"/>
    <w:rsid w:val="00104561"/>
    <w:rsid w:val="001055EB"/>
    <w:rsid w:val="00105BB8"/>
    <w:rsid w:val="00105FD0"/>
    <w:rsid w:val="001061C7"/>
    <w:rsid w:val="00106DCA"/>
    <w:rsid w:val="001074C8"/>
    <w:rsid w:val="00111E00"/>
    <w:rsid w:val="001127AF"/>
    <w:rsid w:val="00112A32"/>
    <w:rsid w:val="0011387B"/>
    <w:rsid w:val="001138A1"/>
    <w:rsid w:val="00114DDF"/>
    <w:rsid w:val="0011510E"/>
    <w:rsid w:val="00115A01"/>
    <w:rsid w:val="00115BCF"/>
    <w:rsid w:val="0011650D"/>
    <w:rsid w:val="00116712"/>
    <w:rsid w:val="001168A2"/>
    <w:rsid w:val="00117712"/>
    <w:rsid w:val="00117F02"/>
    <w:rsid w:val="0012100E"/>
    <w:rsid w:val="00121549"/>
    <w:rsid w:val="00123AE4"/>
    <w:rsid w:val="00123D5D"/>
    <w:rsid w:val="00123DCD"/>
    <w:rsid w:val="001243DF"/>
    <w:rsid w:val="00124B2D"/>
    <w:rsid w:val="0012509F"/>
    <w:rsid w:val="001253A8"/>
    <w:rsid w:val="00125CAE"/>
    <w:rsid w:val="00126649"/>
    <w:rsid w:val="00126822"/>
    <w:rsid w:val="0012688B"/>
    <w:rsid w:val="001279F6"/>
    <w:rsid w:val="001306E5"/>
    <w:rsid w:val="00130BF5"/>
    <w:rsid w:val="00130C59"/>
    <w:rsid w:val="00131702"/>
    <w:rsid w:val="001319AB"/>
    <w:rsid w:val="00131E6B"/>
    <w:rsid w:val="001324BE"/>
    <w:rsid w:val="0013484A"/>
    <w:rsid w:val="00134E40"/>
    <w:rsid w:val="001356ED"/>
    <w:rsid w:val="001370F7"/>
    <w:rsid w:val="00137C5E"/>
    <w:rsid w:val="00137E62"/>
    <w:rsid w:val="0014207A"/>
    <w:rsid w:val="00142AAE"/>
    <w:rsid w:val="00143104"/>
    <w:rsid w:val="00143EA7"/>
    <w:rsid w:val="0014402E"/>
    <w:rsid w:val="001442EC"/>
    <w:rsid w:val="00144347"/>
    <w:rsid w:val="001461D5"/>
    <w:rsid w:val="00146470"/>
    <w:rsid w:val="00146A1E"/>
    <w:rsid w:val="001471D4"/>
    <w:rsid w:val="00151579"/>
    <w:rsid w:val="00151A42"/>
    <w:rsid w:val="00151BEE"/>
    <w:rsid w:val="00152A80"/>
    <w:rsid w:val="001536B1"/>
    <w:rsid w:val="001539C8"/>
    <w:rsid w:val="00154324"/>
    <w:rsid w:val="00154753"/>
    <w:rsid w:val="001548B5"/>
    <w:rsid w:val="00154A96"/>
    <w:rsid w:val="0015527B"/>
    <w:rsid w:val="00155B6E"/>
    <w:rsid w:val="001565C5"/>
    <w:rsid w:val="00156A05"/>
    <w:rsid w:val="00156B3D"/>
    <w:rsid w:val="00157BEC"/>
    <w:rsid w:val="001606C6"/>
    <w:rsid w:val="00160714"/>
    <w:rsid w:val="001613C9"/>
    <w:rsid w:val="00161D3A"/>
    <w:rsid w:val="00162DD9"/>
    <w:rsid w:val="00163281"/>
    <w:rsid w:val="001635BE"/>
    <w:rsid w:val="00163972"/>
    <w:rsid w:val="0016414E"/>
    <w:rsid w:val="0016416D"/>
    <w:rsid w:val="00164C71"/>
    <w:rsid w:val="0016549B"/>
    <w:rsid w:val="001663EA"/>
    <w:rsid w:val="0016672E"/>
    <w:rsid w:val="00167221"/>
    <w:rsid w:val="00167345"/>
    <w:rsid w:val="00170A25"/>
    <w:rsid w:val="00171154"/>
    <w:rsid w:val="00172126"/>
    <w:rsid w:val="00172A7C"/>
    <w:rsid w:val="00172B1B"/>
    <w:rsid w:val="001732EA"/>
    <w:rsid w:val="00173759"/>
    <w:rsid w:val="00173812"/>
    <w:rsid w:val="00173833"/>
    <w:rsid w:val="00173A56"/>
    <w:rsid w:val="00174C19"/>
    <w:rsid w:val="00174DD3"/>
    <w:rsid w:val="0017574D"/>
    <w:rsid w:val="001761DB"/>
    <w:rsid w:val="00176A0B"/>
    <w:rsid w:val="00176F07"/>
    <w:rsid w:val="00177178"/>
    <w:rsid w:val="0017748A"/>
    <w:rsid w:val="00180544"/>
    <w:rsid w:val="001809FD"/>
    <w:rsid w:val="00180B42"/>
    <w:rsid w:val="00180C95"/>
    <w:rsid w:val="001810A1"/>
    <w:rsid w:val="001810A6"/>
    <w:rsid w:val="0018114D"/>
    <w:rsid w:val="00182AED"/>
    <w:rsid w:val="00182E88"/>
    <w:rsid w:val="00182EDB"/>
    <w:rsid w:val="00182F62"/>
    <w:rsid w:val="001836E4"/>
    <w:rsid w:val="001837D5"/>
    <w:rsid w:val="001837FF"/>
    <w:rsid w:val="00183A0F"/>
    <w:rsid w:val="00183F5D"/>
    <w:rsid w:val="0018463C"/>
    <w:rsid w:val="00185123"/>
    <w:rsid w:val="00185133"/>
    <w:rsid w:val="001855EB"/>
    <w:rsid w:val="00187708"/>
    <w:rsid w:val="00187FF8"/>
    <w:rsid w:val="0019100E"/>
    <w:rsid w:val="001914B5"/>
    <w:rsid w:val="00191535"/>
    <w:rsid w:val="0019227D"/>
    <w:rsid w:val="00192622"/>
    <w:rsid w:val="00192808"/>
    <w:rsid w:val="00192ED5"/>
    <w:rsid w:val="00194203"/>
    <w:rsid w:val="001947B0"/>
    <w:rsid w:val="0019504B"/>
    <w:rsid w:val="001952FE"/>
    <w:rsid w:val="00195D63"/>
    <w:rsid w:val="0019671D"/>
    <w:rsid w:val="00197358"/>
    <w:rsid w:val="001979CE"/>
    <w:rsid w:val="001A03AD"/>
    <w:rsid w:val="001A0461"/>
    <w:rsid w:val="001A09CE"/>
    <w:rsid w:val="001A3917"/>
    <w:rsid w:val="001A3B5A"/>
    <w:rsid w:val="001A3ED7"/>
    <w:rsid w:val="001A40B2"/>
    <w:rsid w:val="001A4463"/>
    <w:rsid w:val="001A49AE"/>
    <w:rsid w:val="001A52AA"/>
    <w:rsid w:val="001A57F1"/>
    <w:rsid w:val="001A5FD9"/>
    <w:rsid w:val="001A6154"/>
    <w:rsid w:val="001A7026"/>
    <w:rsid w:val="001A7183"/>
    <w:rsid w:val="001B0037"/>
    <w:rsid w:val="001B07D5"/>
    <w:rsid w:val="001B07DE"/>
    <w:rsid w:val="001B1779"/>
    <w:rsid w:val="001B1C21"/>
    <w:rsid w:val="001B2208"/>
    <w:rsid w:val="001B308D"/>
    <w:rsid w:val="001B4250"/>
    <w:rsid w:val="001B47E1"/>
    <w:rsid w:val="001B4F4E"/>
    <w:rsid w:val="001B5734"/>
    <w:rsid w:val="001B672C"/>
    <w:rsid w:val="001B67BB"/>
    <w:rsid w:val="001B6FB1"/>
    <w:rsid w:val="001B7973"/>
    <w:rsid w:val="001B7A0D"/>
    <w:rsid w:val="001C0395"/>
    <w:rsid w:val="001C0783"/>
    <w:rsid w:val="001C0C62"/>
    <w:rsid w:val="001C1136"/>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941"/>
    <w:rsid w:val="001C6790"/>
    <w:rsid w:val="001C74BF"/>
    <w:rsid w:val="001C76E8"/>
    <w:rsid w:val="001D02C5"/>
    <w:rsid w:val="001D0EF4"/>
    <w:rsid w:val="001D2C98"/>
    <w:rsid w:val="001D2D63"/>
    <w:rsid w:val="001D34F7"/>
    <w:rsid w:val="001D441C"/>
    <w:rsid w:val="001D5359"/>
    <w:rsid w:val="001D5A71"/>
    <w:rsid w:val="001D5EC1"/>
    <w:rsid w:val="001D7574"/>
    <w:rsid w:val="001D7A8A"/>
    <w:rsid w:val="001E1C35"/>
    <w:rsid w:val="001E1D8A"/>
    <w:rsid w:val="001E1FE5"/>
    <w:rsid w:val="001E42C9"/>
    <w:rsid w:val="001E4A72"/>
    <w:rsid w:val="001E4C2A"/>
    <w:rsid w:val="001E5667"/>
    <w:rsid w:val="001E67F6"/>
    <w:rsid w:val="001E6AD4"/>
    <w:rsid w:val="001E7B46"/>
    <w:rsid w:val="001F0668"/>
    <w:rsid w:val="001F107C"/>
    <w:rsid w:val="001F11D4"/>
    <w:rsid w:val="001F2AA2"/>
    <w:rsid w:val="001F3148"/>
    <w:rsid w:val="001F31D5"/>
    <w:rsid w:val="001F3F84"/>
    <w:rsid w:val="001F4100"/>
    <w:rsid w:val="001F5AD3"/>
    <w:rsid w:val="001F6AA9"/>
    <w:rsid w:val="001F6D26"/>
    <w:rsid w:val="001F75F2"/>
    <w:rsid w:val="00201FF1"/>
    <w:rsid w:val="002027CC"/>
    <w:rsid w:val="00203182"/>
    <w:rsid w:val="00203885"/>
    <w:rsid w:val="00203A9D"/>
    <w:rsid w:val="00203CBA"/>
    <w:rsid w:val="00204DBA"/>
    <w:rsid w:val="002050D9"/>
    <w:rsid w:val="002061ED"/>
    <w:rsid w:val="002103C2"/>
    <w:rsid w:val="002103F1"/>
    <w:rsid w:val="00210A7F"/>
    <w:rsid w:val="00210CFC"/>
    <w:rsid w:val="0021115F"/>
    <w:rsid w:val="0021148F"/>
    <w:rsid w:val="00211538"/>
    <w:rsid w:val="002116D2"/>
    <w:rsid w:val="002120E6"/>
    <w:rsid w:val="002127EA"/>
    <w:rsid w:val="002127F9"/>
    <w:rsid w:val="00212C67"/>
    <w:rsid w:val="00212CE5"/>
    <w:rsid w:val="00212F21"/>
    <w:rsid w:val="00215216"/>
    <w:rsid w:val="0021549C"/>
    <w:rsid w:val="00215607"/>
    <w:rsid w:val="00215CE2"/>
    <w:rsid w:val="00216D72"/>
    <w:rsid w:val="00216E27"/>
    <w:rsid w:val="002176ED"/>
    <w:rsid w:val="00220691"/>
    <w:rsid w:val="002208A2"/>
    <w:rsid w:val="00220E70"/>
    <w:rsid w:val="00221C73"/>
    <w:rsid w:val="0022214B"/>
    <w:rsid w:val="002221CC"/>
    <w:rsid w:val="00222625"/>
    <w:rsid w:val="00222935"/>
    <w:rsid w:val="00223840"/>
    <w:rsid w:val="00223D9E"/>
    <w:rsid w:val="0022466B"/>
    <w:rsid w:val="00224918"/>
    <w:rsid w:val="00224A4E"/>
    <w:rsid w:val="00225394"/>
    <w:rsid w:val="002264D2"/>
    <w:rsid w:val="00226C96"/>
    <w:rsid w:val="0023099D"/>
    <w:rsid w:val="0023327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1420"/>
    <w:rsid w:val="00241FFF"/>
    <w:rsid w:val="00242725"/>
    <w:rsid w:val="00242D06"/>
    <w:rsid w:val="002431EA"/>
    <w:rsid w:val="00244898"/>
    <w:rsid w:val="002453B9"/>
    <w:rsid w:val="00245B47"/>
    <w:rsid w:val="00246097"/>
    <w:rsid w:val="002463CA"/>
    <w:rsid w:val="002479CD"/>
    <w:rsid w:val="002507B5"/>
    <w:rsid w:val="00251607"/>
    <w:rsid w:val="002529ED"/>
    <w:rsid w:val="00253482"/>
    <w:rsid w:val="002536D1"/>
    <w:rsid w:val="00253BDA"/>
    <w:rsid w:val="00253C64"/>
    <w:rsid w:val="00253F7F"/>
    <w:rsid w:val="00254398"/>
    <w:rsid w:val="002548A2"/>
    <w:rsid w:val="00255323"/>
    <w:rsid w:val="00255898"/>
    <w:rsid w:val="00256472"/>
    <w:rsid w:val="00256A79"/>
    <w:rsid w:val="0025706D"/>
    <w:rsid w:val="00257D5C"/>
    <w:rsid w:val="002610D7"/>
    <w:rsid w:val="00261582"/>
    <w:rsid w:val="002637F6"/>
    <w:rsid w:val="00263D6F"/>
    <w:rsid w:val="00264049"/>
    <w:rsid w:val="00264214"/>
    <w:rsid w:val="002651E1"/>
    <w:rsid w:val="00265324"/>
    <w:rsid w:val="00265BA4"/>
    <w:rsid w:val="00265F8D"/>
    <w:rsid w:val="00265FE1"/>
    <w:rsid w:val="0026600F"/>
    <w:rsid w:val="00267389"/>
    <w:rsid w:val="00267741"/>
    <w:rsid w:val="00267920"/>
    <w:rsid w:val="0027010B"/>
    <w:rsid w:val="00270A98"/>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E55"/>
    <w:rsid w:val="00282FC1"/>
    <w:rsid w:val="00283A01"/>
    <w:rsid w:val="00284EF6"/>
    <w:rsid w:val="00285F6F"/>
    <w:rsid w:val="00286106"/>
    <w:rsid w:val="002863C3"/>
    <w:rsid w:val="00286D6A"/>
    <w:rsid w:val="00286E4E"/>
    <w:rsid w:val="0028733D"/>
    <w:rsid w:val="00287380"/>
    <w:rsid w:val="00290630"/>
    <w:rsid w:val="002907F9"/>
    <w:rsid w:val="002914B5"/>
    <w:rsid w:val="0029151C"/>
    <w:rsid w:val="002918D2"/>
    <w:rsid w:val="00291AD2"/>
    <w:rsid w:val="00291B74"/>
    <w:rsid w:val="002926E3"/>
    <w:rsid w:val="002928B5"/>
    <w:rsid w:val="00292DA1"/>
    <w:rsid w:val="00294122"/>
    <w:rsid w:val="002942F2"/>
    <w:rsid w:val="0029484C"/>
    <w:rsid w:val="00295384"/>
    <w:rsid w:val="00295437"/>
    <w:rsid w:val="002957DE"/>
    <w:rsid w:val="00295FC3"/>
    <w:rsid w:val="00296285"/>
    <w:rsid w:val="00296AFB"/>
    <w:rsid w:val="00297690"/>
    <w:rsid w:val="002A02BC"/>
    <w:rsid w:val="002A1515"/>
    <w:rsid w:val="002A18D4"/>
    <w:rsid w:val="002A1FEA"/>
    <w:rsid w:val="002A42DB"/>
    <w:rsid w:val="002A4BA0"/>
    <w:rsid w:val="002A50E4"/>
    <w:rsid w:val="002A60F3"/>
    <w:rsid w:val="002A6179"/>
    <w:rsid w:val="002A6ECA"/>
    <w:rsid w:val="002A7344"/>
    <w:rsid w:val="002A7705"/>
    <w:rsid w:val="002A7851"/>
    <w:rsid w:val="002A7A3F"/>
    <w:rsid w:val="002B186E"/>
    <w:rsid w:val="002B448E"/>
    <w:rsid w:val="002B49B4"/>
    <w:rsid w:val="002B5F85"/>
    <w:rsid w:val="002B7825"/>
    <w:rsid w:val="002C03F6"/>
    <w:rsid w:val="002C09D3"/>
    <w:rsid w:val="002C0EDB"/>
    <w:rsid w:val="002C0F7D"/>
    <w:rsid w:val="002C1AC1"/>
    <w:rsid w:val="002C24F0"/>
    <w:rsid w:val="002C38D2"/>
    <w:rsid w:val="002C3B54"/>
    <w:rsid w:val="002C3C1A"/>
    <w:rsid w:val="002C419A"/>
    <w:rsid w:val="002C4736"/>
    <w:rsid w:val="002C5253"/>
    <w:rsid w:val="002C5387"/>
    <w:rsid w:val="002C56D7"/>
    <w:rsid w:val="002C5A2F"/>
    <w:rsid w:val="002C659F"/>
    <w:rsid w:val="002C65C6"/>
    <w:rsid w:val="002C6982"/>
    <w:rsid w:val="002C6D3F"/>
    <w:rsid w:val="002C75D6"/>
    <w:rsid w:val="002C770C"/>
    <w:rsid w:val="002C7854"/>
    <w:rsid w:val="002D0075"/>
    <w:rsid w:val="002D1723"/>
    <w:rsid w:val="002D1BF9"/>
    <w:rsid w:val="002D20A4"/>
    <w:rsid w:val="002D22A5"/>
    <w:rsid w:val="002D23C4"/>
    <w:rsid w:val="002D259A"/>
    <w:rsid w:val="002D3F97"/>
    <w:rsid w:val="002D48C1"/>
    <w:rsid w:val="002D6F8B"/>
    <w:rsid w:val="002D7062"/>
    <w:rsid w:val="002D7260"/>
    <w:rsid w:val="002E070B"/>
    <w:rsid w:val="002E0AFA"/>
    <w:rsid w:val="002E0B52"/>
    <w:rsid w:val="002E0C1B"/>
    <w:rsid w:val="002E0C61"/>
    <w:rsid w:val="002E1226"/>
    <w:rsid w:val="002E1B35"/>
    <w:rsid w:val="002E279F"/>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D05"/>
    <w:rsid w:val="002F44AE"/>
    <w:rsid w:val="002F4E36"/>
    <w:rsid w:val="002F59B8"/>
    <w:rsid w:val="002F5A4A"/>
    <w:rsid w:val="002F5EA5"/>
    <w:rsid w:val="002F6478"/>
    <w:rsid w:val="002F6A48"/>
    <w:rsid w:val="002F6E68"/>
    <w:rsid w:val="002F76BB"/>
    <w:rsid w:val="002F78AC"/>
    <w:rsid w:val="00300361"/>
    <w:rsid w:val="003007DF"/>
    <w:rsid w:val="00301F42"/>
    <w:rsid w:val="00302938"/>
    <w:rsid w:val="00302D15"/>
    <w:rsid w:val="00303480"/>
    <w:rsid w:val="00303C30"/>
    <w:rsid w:val="00304097"/>
    <w:rsid w:val="0030646A"/>
    <w:rsid w:val="0030770A"/>
    <w:rsid w:val="00307ABB"/>
    <w:rsid w:val="0031017C"/>
    <w:rsid w:val="00310429"/>
    <w:rsid w:val="00310958"/>
    <w:rsid w:val="00311E99"/>
    <w:rsid w:val="003126E6"/>
    <w:rsid w:val="00312F82"/>
    <w:rsid w:val="00313BDD"/>
    <w:rsid w:val="00314279"/>
    <w:rsid w:val="0031755F"/>
    <w:rsid w:val="003179B4"/>
    <w:rsid w:val="00317B64"/>
    <w:rsid w:val="00317D85"/>
    <w:rsid w:val="00317F6E"/>
    <w:rsid w:val="003207A1"/>
    <w:rsid w:val="00321DBD"/>
    <w:rsid w:val="003240E8"/>
    <w:rsid w:val="003250A3"/>
    <w:rsid w:val="003253D6"/>
    <w:rsid w:val="00326041"/>
    <w:rsid w:val="0032616E"/>
    <w:rsid w:val="003274B7"/>
    <w:rsid w:val="003277F7"/>
    <w:rsid w:val="00330CF8"/>
    <w:rsid w:val="003313E3"/>
    <w:rsid w:val="00331B31"/>
    <w:rsid w:val="00331E5A"/>
    <w:rsid w:val="00332B68"/>
    <w:rsid w:val="003336D2"/>
    <w:rsid w:val="00333D53"/>
    <w:rsid w:val="00333D75"/>
    <w:rsid w:val="00334088"/>
    <w:rsid w:val="0033485A"/>
    <w:rsid w:val="00334AD9"/>
    <w:rsid w:val="00334B95"/>
    <w:rsid w:val="00334D62"/>
    <w:rsid w:val="00334DF0"/>
    <w:rsid w:val="00336273"/>
    <w:rsid w:val="0033680C"/>
    <w:rsid w:val="003373D8"/>
    <w:rsid w:val="00337850"/>
    <w:rsid w:val="00340064"/>
    <w:rsid w:val="00340B2E"/>
    <w:rsid w:val="00340CCD"/>
    <w:rsid w:val="00340E8A"/>
    <w:rsid w:val="003410DD"/>
    <w:rsid w:val="003410E4"/>
    <w:rsid w:val="003416E2"/>
    <w:rsid w:val="00341730"/>
    <w:rsid w:val="00342305"/>
    <w:rsid w:val="00342573"/>
    <w:rsid w:val="0034264C"/>
    <w:rsid w:val="00343B0E"/>
    <w:rsid w:val="003447E9"/>
    <w:rsid w:val="003468C0"/>
    <w:rsid w:val="00346F79"/>
    <w:rsid w:val="0034725D"/>
    <w:rsid w:val="00350F97"/>
    <w:rsid w:val="00351A36"/>
    <w:rsid w:val="00352461"/>
    <w:rsid w:val="00352CAA"/>
    <w:rsid w:val="00353288"/>
    <w:rsid w:val="00354491"/>
    <w:rsid w:val="00354E6A"/>
    <w:rsid w:val="00355947"/>
    <w:rsid w:val="003559A5"/>
    <w:rsid w:val="00355F7B"/>
    <w:rsid w:val="003571E8"/>
    <w:rsid w:val="003573D8"/>
    <w:rsid w:val="0035756A"/>
    <w:rsid w:val="00357D4B"/>
    <w:rsid w:val="00357EE2"/>
    <w:rsid w:val="00361504"/>
    <w:rsid w:val="00361B0F"/>
    <w:rsid w:val="003622E4"/>
    <w:rsid w:val="00362421"/>
    <w:rsid w:val="003633F2"/>
    <w:rsid w:val="00363956"/>
    <w:rsid w:val="00363CFA"/>
    <w:rsid w:val="00363E5F"/>
    <w:rsid w:val="00363FB7"/>
    <w:rsid w:val="00364C7E"/>
    <w:rsid w:val="00366488"/>
    <w:rsid w:val="00366936"/>
    <w:rsid w:val="00370376"/>
    <w:rsid w:val="00370613"/>
    <w:rsid w:val="00370C28"/>
    <w:rsid w:val="003716FD"/>
    <w:rsid w:val="00371C6F"/>
    <w:rsid w:val="00372465"/>
    <w:rsid w:val="00373401"/>
    <w:rsid w:val="00373EF1"/>
    <w:rsid w:val="003749BE"/>
    <w:rsid w:val="00374D0B"/>
    <w:rsid w:val="00374D21"/>
    <w:rsid w:val="00374F8B"/>
    <w:rsid w:val="00375FBE"/>
    <w:rsid w:val="0037759C"/>
    <w:rsid w:val="00377B86"/>
    <w:rsid w:val="00380E48"/>
    <w:rsid w:val="00380F70"/>
    <w:rsid w:val="003812C1"/>
    <w:rsid w:val="003813CE"/>
    <w:rsid w:val="00381AB4"/>
    <w:rsid w:val="00381FC5"/>
    <w:rsid w:val="00382596"/>
    <w:rsid w:val="00382779"/>
    <w:rsid w:val="003829BD"/>
    <w:rsid w:val="00383282"/>
    <w:rsid w:val="00383C4F"/>
    <w:rsid w:val="00384616"/>
    <w:rsid w:val="00384C4C"/>
    <w:rsid w:val="00384EE1"/>
    <w:rsid w:val="0038501C"/>
    <w:rsid w:val="00385665"/>
    <w:rsid w:val="00385E4A"/>
    <w:rsid w:val="00386DBF"/>
    <w:rsid w:val="00386EBD"/>
    <w:rsid w:val="00386EF4"/>
    <w:rsid w:val="00387BED"/>
    <w:rsid w:val="00387E88"/>
    <w:rsid w:val="003905F4"/>
    <w:rsid w:val="0039170A"/>
    <w:rsid w:val="003919A5"/>
    <w:rsid w:val="00392800"/>
    <w:rsid w:val="00393465"/>
    <w:rsid w:val="00393F3A"/>
    <w:rsid w:val="00394836"/>
    <w:rsid w:val="0039549F"/>
    <w:rsid w:val="00395821"/>
    <w:rsid w:val="00396193"/>
    <w:rsid w:val="00396B81"/>
    <w:rsid w:val="003978C2"/>
    <w:rsid w:val="003A0E8A"/>
    <w:rsid w:val="003A13EF"/>
    <w:rsid w:val="003A2CE8"/>
    <w:rsid w:val="003A31A1"/>
    <w:rsid w:val="003A36E6"/>
    <w:rsid w:val="003A394C"/>
    <w:rsid w:val="003A43AD"/>
    <w:rsid w:val="003A485F"/>
    <w:rsid w:val="003A4BDF"/>
    <w:rsid w:val="003A4C01"/>
    <w:rsid w:val="003A5F74"/>
    <w:rsid w:val="003A680E"/>
    <w:rsid w:val="003A6B3A"/>
    <w:rsid w:val="003A70C3"/>
    <w:rsid w:val="003A7A7E"/>
    <w:rsid w:val="003A7ABB"/>
    <w:rsid w:val="003B005A"/>
    <w:rsid w:val="003B0CAE"/>
    <w:rsid w:val="003B19D5"/>
    <w:rsid w:val="003B1D21"/>
    <w:rsid w:val="003B1FF5"/>
    <w:rsid w:val="003B2220"/>
    <w:rsid w:val="003B2592"/>
    <w:rsid w:val="003B2E69"/>
    <w:rsid w:val="003B3BD7"/>
    <w:rsid w:val="003B3FD0"/>
    <w:rsid w:val="003B4BEC"/>
    <w:rsid w:val="003B5521"/>
    <w:rsid w:val="003B5536"/>
    <w:rsid w:val="003B59D0"/>
    <w:rsid w:val="003B6432"/>
    <w:rsid w:val="003B698A"/>
    <w:rsid w:val="003B6D26"/>
    <w:rsid w:val="003B73D8"/>
    <w:rsid w:val="003B7A10"/>
    <w:rsid w:val="003B7BD1"/>
    <w:rsid w:val="003C0093"/>
    <w:rsid w:val="003C0AE0"/>
    <w:rsid w:val="003C0D63"/>
    <w:rsid w:val="003C10C9"/>
    <w:rsid w:val="003C10FF"/>
    <w:rsid w:val="003C1462"/>
    <w:rsid w:val="003C162F"/>
    <w:rsid w:val="003C1789"/>
    <w:rsid w:val="003C1C1F"/>
    <w:rsid w:val="003C24E4"/>
    <w:rsid w:val="003C2D74"/>
    <w:rsid w:val="003C2E46"/>
    <w:rsid w:val="003C352B"/>
    <w:rsid w:val="003C3EEC"/>
    <w:rsid w:val="003C5287"/>
    <w:rsid w:val="003C7FE5"/>
    <w:rsid w:val="003D0079"/>
    <w:rsid w:val="003D085B"/>
    <w:rsid w:val="003D08CC"/>
    <w:rsid w:val="003D1453"/>
    <w:rsid w:val="003D240E"/>
    <w:rsid w:val="003D2922"/>
    <w:rsid w:val="003D2C20"/>
    <w:rsid w:val="003D36A3"/>
    <w:rsid w:val="003D3A94"/>
    <w:rsid w:val="003D4195"/>
    <w:rsid w:val="003D4266"/>
    <w:rsid w:val="003D427C"/>
    <w:rsid w:val="003D4A8B"/>
    <w:rsid w:val="003D57CB"/>
    <w:rsid w:val="003D57D9"/>
    <w:rsid w:val="003D6DF9"/>
    <w:rsid w:val="003E02A1"/>
    <w:rsid w:val="003E241D"/>
    <w:rsid w:val="003E2912"/>
    <w:rsid w:val="003E2BCF"/>
    <w:rsid w:val="003E2DBA"/>
    <w:rsid w:val="003E3931"/>
    <w:rsid w:val="003E4A82"/>
    <w:rsid w:val="003E50E7"/>
    <w:rsid w:val="003E554A"/>
    <w:rsid w:val="003E5831"/>
    <w:rsid w:val="003E5B6C"/>
    <w:rsid w:val="003E602B"/>
    <w:rsid w:val="003E60D0"/>
    <w:rsid w:val="003E6990"/>
    <w:rsid w:val="003E6A9E"/>
    <w:rsid w:val="003E6ECC"/>
    <w:rsid w:val="003E7A36"/>
    <w:rsid w:val="003F0850"/>
    <w:rsid w:val="003F11E5"/>
    <w:rsid w:val="003F1E67"/>
    <w:rsid w:val="003F280F"/>
    <w:rsid w:val="003F36A4"/>
    <w:rsid w:val="003F3859"/>
    <w:rsid w:val="003F3D45"/>
    <w:rsid w:val="003F3DA6"/>
    <w:rsid w:val="003F3DC8"/>
    <w:rsid w:val="003F4538"/>
    <w:rsid w:val="003F591D"/>
    <w:rsid w:val="003F5B4F"/>
    <w:rsid w:val="003F774E"/>
    <w:rsid w:val="00400B7D"/>
    <w:rsid w:val="00402758"/>
    <w:rsid w:val="00402F30"/>
    <w:rsid w:val="00403E47"/>
    <w:rsid w:val="004044E8"/>
    <w:rsid w:val="00404540"/>
    <w:rsid w:val="00404546"/>
    <w:rsid w:val="00404FD1"/>
    <w:rsid w:val="00405194"/>
    <w:rsid w:val="00405311"/>
    <w:rsid w:val="00405B06"/>
    <w:rsid w:val="00407103"/>
    <w:rsid w:val="0040734D"/>
    <w:rsid w:val="00407CBE"/>
    <w:rsid w:val="00410914"/>
    <w:rsid w:val="00411948"/>
    <w:rsid w:val="00411A4A"/>
    <w:rsid w:val="00412680"/>
    <w:rsid w:val="00412D18"/>
    <w:rsid w:val="00412F30"/>
    <w:rsid w:val="004130B7"/>
    <w:rsid w:val="004141EC"/>
    <w:rsid w:val="00414310"/>
    <w:rsid w:val="004144F7"/>
    <w:rsid w:val="00414A95"/>
    <w:rsid w:val="00415812"/>
    <w:rsid w:val="004158D3"/>
    <w:rsid w:val="0041680C"/>
    <w:rsid w:val="0042024A"/>
    <w:rsid w:val="004205B8"/>
    <w:rsid w:val="004214B1"/>
    <w:rsid w:val="0042172E"/>
    <w:rsid w:val="0042184F"/>
    <w:rsid w:val="00421CA0"/>
    <w:rsid w:val="00422542"/>
    <w:rsid w:val="00423E42"/>
    <w:rsid w:val="00423E6C"/>
    <w:rsid w:val="00423E8F"/>
    <w:rsid w:val="00425A67"/>
    <w:rsid w:val="00425CEA"/>
    <w:rsid w:val="004261A1"/>
    <w:rsid w:val="00426765"/>
    <w:rsid w:val="00427519"/>
    <w:rsid w:val="004275E1"/>
    <w:rsid w:val="004277DA"/>
    <w:rsid w:val="0042797C"/>
    <w:rsid w:val="00430448"/>
    <w:rsid w:val="004313C9"/>
    <w:rsid w:val="00431D15"/>
    <w:rsid w:val="00432226"/>
    <w:rsid w:val="00432CC2"/>
    <w:rsid w:val="00432D4E"/>
    <w:rsid w:val="0043397C"/>
    <w:rsid w:val="00433CAA"/>
    <w:rsid w:val="004340CC"/>
    <w:rsid w:val="00434A48"/>
    <w:rsid w:val="004350D6"/>
    <w:rsid w:val="0043527E"/>
    <w:rsid w:val="004354DC"/>
    <w:rsid w:val="00435A60"/>
    <w:rsid w:val="00435C08"/>
    <w:rsid w:val="00440F5D"/>
    <w:rsid w:val="004411FE"/>
    <w:rsid w:val="004414A8"/>
    <w:rsid w:val="00442089"/>
    <w:rsid w:val="004426A0"/>
    <w:rsid w:val="00442964"/>
    <w:rsid w:val="0044358A"/>
    <w:rsid w:val="00445064"/>
    <w:rsid w:val="0044623A"/>
    <w:rsid w:val="00446C4D"/>
    <w:rsid w:val="00446E44"/>
    <w:rsid w:val="004476CD"/>
    <w:rsid w:val="00447908"/>
    <w:rsid w:val="00450721"/>
    <w:rsid w:val="004509DD"/>
    <w:rsid w:val="00450B63"/>
    <w:rsid w:val="0045106C"/>
    <w:rsid w:val="0045149D"/>
    <w:rsid w:val="004532DE"/>
    <w:rsid w:val="00453464"/>
    <w:rsid w:val="00454442"/>
    <w:rsid w:val="00454A04"/>
    <w:rsid w:val="00454ED2"/>
    <w:rsid w:val="00455A63"/>
    <w:rsid w:val="0045628A"/>
    <w:rsid w:val="00456A26"/>
    <w:rsid w:val="00457213"/>
    <w:rsid w:val="00460210"/>
    <w:rsid w:val="004606B9"/>
    <w:rsid w:val="004607E5"/>
    <w:rsid w:val="004611C1"/>
    <w:rsid w:val="004612FF"/>
    <w:rsid w:val="004613FD"/>
    <w:rsid w:val="00461B2F"/>
    <w:rsid w:val="00462356"/>
    <w:rsid w:val="0046270D"/>
    <w:rsid w:val="00462747"/>
    <w:rsid w:val="004628CF"/>
    <w:rsid w:val="00462BF7"/>
    <w:rsid w:val="00462DDA"/>
    <w:rsid w:val="00463827"/>
    <w:rsid w:val="00463A13"/>
    <w:rsid w:val="00463B1C"/>
    <w:rsid w:val="00463EDF"/>
    <w:rsid w:val="00463F6B"/>
    <w:rsid w:val="0046407A"/>
    <w:rsid w:val="00464174"/>
    <w:rsid w:val="004643BE"/>
    <w:rsid w:val="00464854"/>
    <w:rsid w:val="00464C02"/>
    <w:rsid w:val="004673DA"/>
    <w:rsid w:val="00467EA1"/>
    <w:rsid w:val="004703FF"/>
    <w:rsid w:val="004718BD"/>
    <w:rsid w:val="00472922"/>
    <w:rsid w:val="0047307F"/>
    <w:rsid w:val="00473937"/>
    <w:rsid w:val="00475503"/>
    <w:rsid w:val="00475868"/>
    <w:rsid w:val="00475BD7"/>
    <w:rsid w:val="00475D2C"/>
    <w:rsid w:val="00475FA4"/>
    <w:rsid w:val="004760A1"/>
    <w:rsid w:val="004760EC"/>
    <w:rsid w:val="0047652B"/>
    <w:rsid w:val="004766A2"/>
    <w:rsid w:val="00477307"/>
    <w:rsid w:val="0047746F"/>
    <w:rsid w:val="00477B2E"/>
    <w:rsid w:val="00480B8F"/>
    <w:rsid w:val="004813C3"/>
    <w:rsid w:val="00481998"/>
    <w:rsid w:val="004820EF"/>
    <w:rsid w:val="004822B0"/>
    <w:rsid w:val="00482F95"/>
    <w:rsid w:val="00483722"/>
    <w:rsid w:val="004837D9"/>
    <w:rsid w:val="00483F51"/>
    <w:rsid w:val="004841CD"/>
    <w:rsid w:val="004842CD"/>
    <w:rsid w:val="004845D1"/>
    <w:rsid w:val="00484B8C"/>
    <w:rsid w:val="00484C08"/>
    <w:rsid w:val="0048567B"/>
    <w:rsid w:val="004859FA"/>
    <w:rsid w:val="00486160"/>
    <w:rsid w:val="004863D6"/>
    <w:rsid w:val="00486636"/>
    <w:rsid w:val="00487017"/>
    <w:rsid w:val="004871DC"/>
    <w:rsid w:val="004872F7"/>
    <w:rsid w:val="004879E2"/>
    <w:rsid w:val="00487B9F"/>
    <w:rsid w:val="004900A3"/>
    <w:rsid w:val="00490EC5"/>
    <w:rsid w:val="00491DE1"/>
    <w:rsid w:val="0049412D"/>
    <w:rsid w:val="00495095"/>
    <w:rsid w:val="0049524E"/>
    <w:rsid w:val="00495947"/>
    <w:rsid w:val="0049752D"/>
    <w:rsid w:val="004A1714"/>
    <w:rsid w:val="004A175B"/>
    <w:rsid w:val="004A186F"/>
    <w:rsid w:val="004A27E8"/>
    <w:rsid w:val="004A34B8"/>
    <w:rsid w:val="004A3B42"/>
    <w:rsid w:val="004A3EC8"/>
    <w:rsid w:val="004A4E62"/>
    <w:rsid w:val="004A52DA"/>
    <w:rsid w:val="004A5710"/>
    <w:rsid w:val="004A61AC"/>
    <w:rsid w:val="004A6A31"/>
    <w:rsid w:val="004A6D45"/>
    <w:rsid w:val="004A748B"/>
    <w:rsid w:val="004A77A0"/>
    <w:rsid w:val="004A7C7D"/>
    <w:rsid w:val="004B0419"/>
    <w:rsid w:val="004B1C66"/>
    <w:rsid w:val="004B2191"/>
    <w:rsid w:val="004B291A"/>
    <w:rsid w:val="004B3444"/>
    <w:rsid w:val="004B37B2"/>
    <w:rsid w:val="004B3821"/>
    <w:rsid w:val="004B3BEB"/>
    <w:rsid w:val="004B461F"/>
    <w:rsid w:val="004B4BA8"/>
    <w:rsid w:val="004B5C09"/>
    <w:rsid w:val="004B62BE"/>
    <w:rsid w:val="004B751D"/>
    <w:rsid w:val="004C06AE"/>
    <w:rsid w:val="004C0BBD"/>
    <w:rsid w:val="004C0FAF"/>
    <w:rsid w:val="004C157E"/>
    <w:rsid w:val="004C1A9C"/>
    <w:rsid w:val="004C1AEC"/>
    <w:rsid w:val="004C1C57"/>
    <w:rsid w:val="004C1D87"/>
    <w:rsid w:val="004C24B1"/>
    <w:rsid w:val="004C271B"/>
    <w:rsid w:val="004C2865"/>
    <w:rsid w:val="004C2C83"/>
    <w:rsid w:val="004C4681"/>
    <w:rsid w:val="004C472E"/>
    <w:rsid w:val="004C6E77"/>
    <w:rsid w:val="004C7102"/>
    <w:rsid w:val="004C7118"/>
    <w:rsid w:val="004C715D"/>
    <w:rsid w:val="004C7199"/>
    <w:rsid w:val="004C7F5D"/>
    <w:rsid w:val="004C7FF0"/>
    <w:rsid w:val="004D0174"/>
    <w:rsid w:val="004D03E1"/>
    <w:rsid w:val="004D066B"/>
    <w:rsid w:val="004D1BC1"/>
    <w:rsid w:val="004D2208"/>
    <w:rsid w:val="004D2A6B"/>
    <w:rsid w:val="004D2BFE"/>
    <w:rsid w:val="004D33AA"/>
    <w:rsid w:val="004D378A"/>
    <w:rsid w:val="004D3A2F"/>
    <w:rsid w:val="004D4CF2"/>
    <w:rsid w:val="004D4EAB"/>
    <w:rsid w:val="004D5256"/>
    <w:rsid w:val="004D556D"/>
    <w:rsid w:val="004D585A"/>
    <w:rsid w:val="004D6384"/>
    <w:rsid w:val="004D65EF"/>
    <w:rsid w:val="004D748B"/>
    <w:rsid w:val="004D74E2"/>
    <w:rsid w:val="004D78AC"/>
    <w:rsid w:val="004D7B6D"/>
    <w:rsid w:val="004D7CFD"/>
    <w:rsid w:val="004D7FA4"/>
    <w:rsid w:val="004E00FC"/>
    <w:rsid w:val="004E03ED"/>
    <w:rsid w:val="004E0886"/>
    <w:rsid w:val="004E092F"/>
    <w:rsid w:val="004E0B12"/>
    <w:rsid w:val="004E0E0A"/>
    <w:rsid w:val="004E1551"/>
    <w:rsid w:val="004E24B8"/>
    <w:rsid w:val="004E35F3"/>
    <w:rsid w:val="004E360A"/>
    <w:rsid w:val="004E4231"/>
    <w:rsid w:val="004E44B5"/>
    <w:rsid w:val="004E5816"/>
    <w:rsid w:val="004E630C"/>
    <w:rsid w:val="004E6615"/>
    <w:rsid w:val="004E7267"/>
    <w:rsid w:val="004F0D4E"/>
    <w:rsid w:val="004F2184"/>
    <w:rsid w:val="004F308D"/>
    <w:rsid w:val="004F32E4"/>
    <w:rsid w:val="004F402E"/>
    <w:rsid w:val="004F41F2"/>
    <w:rsid w:val="004F52F8"/>
    <w:rsid w:val="004F5643"/>
    <w:rsid w:val="004F5878"/>
    <w:rsid w:val="004F5C3F"/>
    <w:rsid w:val="004F63B5"/>
    <w:rsid w:val="004F6773"/>
    <w:rsid w:val="004F799E"/>
    <w:rsid w:val="004F7EBD"/>
    <w:rsid w:val="005005FE"/>
    <w:rsid w:val="00501344"/>
    <w:rsid w:val="0050178F"/>
    <w:rsid w:val="005027C4"/>
    <w:rsid w:val="00502A5C"/>
    <w:rsid w:val="00502BC3"/>
    <w:rsid w:val="005038A4"/>
    <w:rsid w:val="00503A92"/>
    <w:rsid w:val="0050415E"/>
    <w:rsid w:val="005042C6"/>
    <w:rsid w:val="00504F42"/>
    <w:rsid w:val="00505856"/>
    <w:rsid w:val="00505AA3"/>
    <w:rsid w:val="0050680A"/>
    <w:rsid w:val="00506C0A"/>
    <w:rsid w:val="005075E2"/>
    <w:rsid w:val="005077FE"/>
    <w:rsid w:val="005108E6"/>
    <w:rsid w:val="00510E10"/>
    <w:rsid w:val="00511369"/>
    <w:rsid w:val="005122EA"/>
    <w:rsid w:val="0051388E"/>
    <w:rsid w:val="00514A51"/>
    <w:rsid w:val="00516226"/>
    <w:rsid w:val="005166E5"/>
    <w:rsid w:val="00516A8D"/>
    <w:rsid w:val="00517A0A"/>
    <w:rsid w:val="00522241"/>
    <w:rsid w:val="005225AB"/>
    <w:rsid w:val="005226BE"/>
    <w:rsid w:val="0052296B"/>
    <w:rsid w:val="005234FD"/>
    <w:rsid w:val="005236C9"/>
    <w:rsid w:val="0052451E"/>
    <w:rsid w:val="0052577E"/>
    <w:rsid w:val="005260B7"/>
    <w:rsid w:val="0052686C"/>
    <w:rsid w:val="00526971"/>
    <w:rsid w:val="00527012"/>
    <w:rsid w:val="00527510"/>
    <w:rsid w:val="005278BD"/>
    <w:rsid w:val="00530247"/>
    <w:rsid w:val="00530539"/>
    <w:rsid w:val="00530C2B"/>
    <w:rsid w:val="00530FAE"/>
    <w:rsid w:val="005327AB"/>
    <w:rsid w:val="0053297F"/>
    <w:rsid w:val="005330C9"/>
    <w:rsid w:val="0053331C"/>
    <w:rsid w:val="00533E42"/>
    <w:rsid w:val="00534D3E"/>
    <w:rsid w:val="00535AD0"/>
    <w:rsid w:val="00535CAF"/>
    <w:rsid w:val="00535E1B"/>
    <w:rsid w:val="00536128"/>
    <w:rsid w:val="0053646C"/>
    <w:rsid w:val="00536AF4"/>
    <w:rsid w:val="00537280"/>
    <w:rsid w:val="00537473"/>
    <w:rsid w:val="00537692"/>
    <w:rsid w:val="005404B0"/>
    <w:rsid w:val="00540516"/>
    <w:rsid w:val="00540F58"/>
    <w:rsid w:val="00541285"/>
    <w:rsid w:val="005412A7"/>
    <w:rsid w:val="00542A1A"/>
    <w:rsid w:val="00543A7F"/>
    <w:rsid w:val="00543BF9"/>
    <w:rsid w:val="005446C6"/>
    <w:rsid w:val="0054471D"/>
    <w:rsid w:val="0054489E"/>
    <w:rsid w:val="0054498A"/>
    <w:rsid w:val="00544B78"/>
    <w:rsid w:val="005456B7"/>
    <w:rsid w:val="0054571C"/>
    <w:rsid w:val="00546177"/>
    <w:rsid w:val="005469BE"/>
    <w:rsid w:val="00546DC0"/>
    <w:rsid w:val="0055254A"/>
    <w:rsid w:val="00552683"/>
    <w:rsid w:val="00552D8E"/>
    <w:rsid w:val="00553629"/>
    <w:rsid w:val="00553AC1"/>
    <w:rsid w:val="00554F8A"/>
    <w:rsid w:val="005559F2"/>
    <w:rsid w:val="00555B34"/>
    <w:rsid w:val="00556A69"/>
    <w:rsid w:val="00556EA3"/>
    <w:rsid w:val="0056060F"/>
    <w:rsid w:val="005608B2"/>
    <w:rsid w:val="00560C46"/>
    <w:rsid w:val="005621E2"/>
    <w:rsid w:val="00563774"/>
    <w:rsid w:val="00564697"/>
    <w:rsid w:val="005651B2"/>
    <w:rsid w:val="00566644"/>
    <w:rsid w:val="00567B43"/>
    <w:rsid w:val="00567CB7"/>
    <w:rsid w:val="00567E42"/>
    <w:rsid w:val="00570AB6"/>
    <w:rsid w:val="00570E42"/>
    <w:rsid w:val="00571661"/>
    <w:rsid w:val="00571699"/>
    <w:rsid w:val="0057170A"/>
    <w:rsid w:val="0057175C"/>
    <w:rsid w:val="0057184A"/>
    <w:rsid w:val="005718CA"/>
    <w:rsid w:val="00571E87"/>
    <w:rsid w:val="0057276A"/>
    <w:rsid w:val="00572CD5"/>
    <w:rsid w:val="005730AA"/>
    <w:rsid w:val="00573238"/>
    <w:rsid w:val="00573AD6"/>
    <w:rsid w:val="00573EEF"/>
    <w:rsid w:val="0057420D"/>
    <w:rsid w:val="00574921"/>
    <w:rsid w:val="00574D66"/>
    <w:rsid w:val="00575DB3"/>
    <w:rsid w:val="0057633F"/>
    <w:rsid w:val="00576C73"/>
    <w:rsid w:val="00577356"/>
    <w:rsid w:val="00577624"/>
    <w:rsid w:val="0058002B"/>
    <w:rsid w:val="00580BF0"/>
    <w:rsid w:val="00580E04"/>
    <w:rsid w:val="00581E06"/>
    <w:rsid w:val="0058259C"/>
    <w:rsid w:val="005827D3"/>
    <w:rsid w:val="00583AB3"/>
    <w:rsid w:val="00584156"/>
    <w:rsid w:val="00585095"/>
    <w:rsid w:val="00585A74"/>
    <w:rsid w:val="00586428"/>
    <w:rsid w:val="00586887"/>
    <w:rsid w:val="0058760C"/>
    <w:rsid w:val="005914A1"/>
    <w:rsid w:val="0059203B"/>
    <w:rsid w:val="0059282E"/>
    <w:rsid w:val="0059289F"/>
    <w:rsid w:val="00592F94"/>
    <w:rsid w:val="00593DDC"/>
    <w:rsid w:val="0059426D"/>
    <w:rsid w:val="0059475E"/>
    <w:rsid w:val="00594A81"/>
    <w:rsid w:val="00594ECA"/>
    <w:rsid w:val="00594FBC"/>
    <w:rsid w:val="0059600D"/>
    <w:rsid w:val="005964AE"/>
    <w:rsid w:val="005968BE"/>
    <w:rsid w:val="005971B1"/>
    <w:rsid w:val="005973A3"/>
    <w:rsid w:val="00597927"/>
    <w:rsid w:val="00597C5A"/>
    <w:rsid w:val="005A023B"/>
    <w:rsid w:val="005A10A8"/>
    <w:rsid w:val="005A126B"/>
    <w:rsid w:val="005A1EF2"/>
    <w:rsid w:val="005A1F3A"/>
    <w:rsid w:val="005A2864"/>
    <w:rsid w:val="005A3C6D"/>
    <w:rsid w:val="005A3F97"/>
    <w:rsid w:val="005A4333"/>
    <w:rsid w:val="005A51EE"/>
    <w:rsid w:val="005A5597"/>
    <w:rsid w:val="005A581F"/>
    <w:rsid w:val="005A59C7"/>
    <w:rsid w:val="005A5D4D"/>
    <w:rsid w:val="005A620C"/>
    <w:rsid w:val="005A6476"/>
    <w:rsid w:val="005A68A3"/>
    <w:rsid w:val="005A6AE1"/>
    <w:rsid w:val="005A6F90"/>
    <w:rsid w:val="005A6FB8"/>
    <w:rsid w:val="005A73E9"/>
    <w:rsid w:val="005A777C"/>
    <w:rsid w:val="005B0C46"/>
    <w:rsid w:val="005B0ED8"/>
    <w:rsid w:val="005B104D"/>
    <w:rsid w:val="005B1B3B"/>
    <w:rsid w:val="005B2B20"/>
    <w:rsid w:val="005B36C5"/>
    <w:rsid w:val="005B419C"/>
    <w:rsid w:val="005B60A5"/>
    <w:rsid w:val="005B7B40"/>
    <w:rsid w:val="005B7F72"/>
    <w:rsid w:val="005C01F8"/>
    <w:rsid w:val="005C0E5B"/>
    <w:rsid w:val="005C0FD5"/>
    <w:rsid w:val="005C11C6"/>
    <w:rsid w:val="005C253D"/>
    <w:rsid w:val="005C255B"/>
    <w:rsid w:val="005C2D6F"/>
    <w:rsid w:val="005C31CF"/>
    <w:rsid w:val="005C363C"/>
    <w:rsid w:val="005C470E"/>
    <w:rsid w:val="005C4D1B"/>
    <w:rsid w:val="005C5B21"/>
    <w:rsid w:val="005C6262"/>
    <w:rsid w:val="005C7286"/>
    <w:rsid w:val="005C73B2"/>
    <w:rsid w:val="005C754C"/>
    <w:rsid w:val="005C7939"/>
    <w:rsid w:val="005D0CC7"/>
    <w:rsid w:val="005D0D65"/>
    <w:rsid w:val="005D0D82"/>
    <w:rsid w:val="005D0E82"/>
    <w:rsid w:val="005D1DDA"/>
    <w:rsid w:val="005D2693"/>
    <w:rsid w:val="005D30DC"/>
    <w:rsid w:val="005D3F47"/>
    <w:rsid w:val="005D53F3"/>
    <w:rsid w:val="005D554A"/>
    <w:rsid w:val="005D582B"/>
    <w:rsid w:val="005D5E1F"/>
    <w:rsid w:val="005D6A00"/>
    <w:rsid w:val="005D7338"/>
    <w:rsid w:val="005D75FA"/>
    <w:rsid w:val="005D7ECD"/>
    <w:rsid w:val="005E082D"/>
    <w:rsid w:val="005E152F"/>
    <w:rsid w:val="005E2089"/>
    <w:rsid w:val="005E2594"/>
    <w:rsid w:val="005E42E8"/>
    <w:rsid w:val="005E47A6"/>
    <w:rsid w:val="005E4D29"/>
    <w:rsid w:val="005E4FA7"/>
    <w:rsid w:val="005E51D0"/>
    <w:rsid w:val="005E6B7D"/>
    <w:rsid w:val="005E7AD0"/>
    <w:rsid w:val="005F02EE"/>
    <w:rsid w:val="005F0917"/>
    <w:rsid w:val="005F0C50"/>
    <w:rsid w:val="005F1D34"/>
    <w:rsid w:val="005F1FA5"/>
    <w:rsid w:val="005F2721"/>
    <w:rsid w:val="005F3801"/>
    <w:rsid w:val="005F3C5C"/>
    <w:rsid w:val="005F4E12"/>
    <w:rsid w:val="005F5348"/>
    <w:rsid w:val="005F57F0"/>
    <w:rsid w:val="005F6264"/>
    <w:rsid w:val="005F63CC"/>
    <w:rsid w:val="005F6E76"/>
    <w:rsid w:val="005F6FF1"/>
    <w:rsid w:val="005F6FF3"/>
    <w:rsid w:val="005F75E8"/>
    <w:rsid w:val="005F79C2"/>
    <w:rsid w:val="005F7E17"/>
    <w:rsid w:val="00600795"/>
    <w:rsid w:val="006007F2"/>
    <w:rsid w:val="00601CF1"/>
    <w:rsid w:val="00601EB6"/>
    <w:rsid w:val="006022C5"/>
    <w:rsid w:val="0060445D"/>
    <w:rsid w:val="006046D6"/>
    <w:rsid w:val="00604E17"/>
    <w:rsid w:val="006072F4"/>
    <w:rsid w:val="00610066"/>
    <w:rsid w:val="00610E82"/>
    <w:rsid w:val="006110D5"/>
    <w:rsid w:val="006114A3"/>
    <w:rsid w:val="006115DA"/>
    <w:rsid w:val="006117EA"/>
    <w:rsid w:val="006125FF"/>
    <w:rsid w:val="00612A2D"/>
    <w:rsid w:val="00612D8F"/>
    <w:rsid w:val="0061346F"/>
    <w:rsid w:val="006142D5"/>
    <w:rsid w:val="00614A2A"/>
    <w:rsid w:val="006156F3"/>
    <w:rsid w:val="00616409"/>
    <w:rsid w:val="006169B1"/>
    <w:rsid w:val="00616CBB"/>
    <w:rsid w:val="00617123"/>
    <w:rsid w:val="00617831"/>
    <w:rsid w:val="0062010B"/>
    <w:rsid w:val="00620C59"/>
    <w:rsid w:val="0062164C"/>
    <w:rsid w:val="00622272"/>
    <w:rsid w:val="0062284D"/>
    <w:rsid w:val="006229E1"/>
    <w:rsid w:val="00622C94"/>
    <w:rsid w:val="00622CB5"/>
    <w:rsid w:val="006240FB"/>
    <w:rsid w:val="006249B7"/>
    <w:rsid w:val="0062552A"/>
    <w:rsid w:val="00625AB6"/>
    <w:rsid w:val="00625F31"/>
    <w:rsid w:val="00626862"/>
    <w:rsid w:val="006279BF"/>
    <w:rsid w:val="00627B68"/>
    <w:rsid w:val="0063149A"/>
    <w:rsid w:val="006325D0"/>
    <w:rsid w:val="006338CA"/>
    <w:rsid w:val="0063419E"/>
    <w:rsid w:val="00635CA7"/>
    <w:rsid w:val="00636076"/>
    <w:rsid w:val="00636424"/>
    <w:rsid w:val="00637A8A"/>
    <w:rsid w:val="006405FD"/>
    <w:rsid w:val="00640655"/>
    <w:rsid w:val="00640E00"/>
    <w:rsid w:val="00641AE2"/>
    <w:rsid w:val="006422F9"/>
    <w:rsid w:val="006425F0"/>
    <w:rsid w:val="00643DAD"/>
    <w:rsid w:val="00643DDD"/>
    <w:rsid w:val="00644324"/>
    <w:rsid w:val="00644FB9"/>
    <w:rsid w:val="00645041"/>
    <w:rsid w:val="0064540E"/>
    <w:rsid w:val="00645711"/>
    <w:rsid w:val="006457CB"/>
    <w:rsid w:val="00646D41"/>
    <w:rsid w:val="006474E3"/>
    <w:rsid w:val="00647E95"/>
    <w:rsid w:val="00647FF2"/>
    <w:rsid w:val="0065071B"/>
    <w:rsid w:val="0065151C"/>
    <w:rsid w:val="00652723"/>
    <w:rsid w:val="006530AA"/>
    <w:rsid w:val="006534D6"/>
    <w:rsid w:val="00654BB6"/>
    <w:rsid w:val="00654D35"/>
    <w:rsid w:val="0065508A"/>
    <w:rsid w:val="00655B3C"/>
    <w:rsid w:val="00656044"/>
    <w:rsid w:val="00656F55"/>
    <w:rsid w:val="0065772A"/>
    <w:rsid w:val="006579E0"/>
    <w:rsid w:val="00657BA8"/>
    <w:rsid w:val="00657DF3"/>
    <w:rsid w:val="00657EED"/>
    <w:rsid w:val="00660FA6"/>
    <w:rsid w:val="00661221"/>
    <w:rsid w:val="00661396"/>
    <w:rsid w:val="006615CB"/>
    <w:rsid w:val="00661E60"/>
    <w:rsid w:val="00662AFC"/>
    <w:rsid w:val="006633BF"/>
    <w:rsid w:val="0066393B"/>
    <w:rsid w:val="00663C05"/>
    <w:rsid w:val="00664106"/>
    <w:rsid w:val="00664975"/>
    <w:rsid w:val="0067051F"/>
    <w:rsid w:val="0067129D"/>
    <w:rsid w:val="006724BF"/>
    <w:rsid w:val="006729A0"/>
    <w:rsid w:val="00672ED9"/>
    <w:rsid w:val="00672F8C"/>
    <w:rsid w:val="00673C30"/>
    <w:rsid w:val="006751CB"/>
    <w:rsid w:val="00675D34"/>
    <w:rsid w:val="00675F01"/>
    <w:rsid w:val="00676281"/>
    <w:rsid w:val="006763B6"/>
    <w:rsid w:val="00676522"/>
    <w:rsid w:val="0067662A"/>
    <w:rsid w:val="006767B2"/>
    <w:rsid w:val="00676F2F"/>
    <w:rsid w:val="00677005"/>
    <w:rsid w:val="0067777B"/>
    <w:rsid w:val="006778C2"/>
    <w:rsid w:val="00677A51"/>
    <w:rsid w:val="00677FA0"/>
    <w:rsid w:val="006801FC"/>
    <w:rsid w:val="00680658"/>
    <w:rsid w:val="00680F64"/>
    <w:rsid w:val="00683D1D"/>
    <w:rsid w:val="0068427F"/>
    <w:rsid w:val="00684824"/>
    <w:rsid w:val="006855CE"/>
    <w:rsid w:val="00686668"/>
    <w:rsid w:val="00687805"/>
    <w:rsid w:val="0069067A"/>
    <w:rsid w:val="006908C3"/>
    <w:rsid w:val="00690DBC"/>
    <w:rsid w:val="0069138A"/>
    <w:rsid w:val="00691C13"/>
    <w:rsid w:val="00691FB1"/>
    <w:rsid w:val="00692A2B"/>
    <w:rsid w:val="006936F7"/>
    <w:rsid w:val="00693841"/>
    <w:rsid w:val="00693A91"/>
    <w:rsid w:val="00695777"/>
    <w:rsid w:val="00695C46"/>
    <w:rsid w:val="00695DDA"/>
    <w:rsid w:val="00696E70"/>
    <w:rsid w:val="006978FD"/>
    <w:rsid w:val="006A0117"/>
    <w:rsid w:val="006A187B"/>
    <w:rsid w:val="006A1D8F"/>
    <w:rsid w:val="006A219A"/>
    <w:rsid w:val="006A404B"/>
    <w:rsid w:val="006A4196"/>
    <w:rsid w:val="006A49EA"/>
    <w:rsid w:val="006A4DA5"/>
    <w:rsid w:val="006A4DEB"/>
    <w:rsid w:val="006A50F7"/>
    <w:rsid w:val="006A5E4B"/>
    <w:rsid w:val="006A620E"/>
    <w:rsid w:val="006A64E3"/>
    <w:rsid w:val="006A6600"/>
    <w:rsid w:val="006A6640"/>
    <w:rsid w:val="006A6F78"/>
    <w:rsid w:val="006A71F8"/>
    <w:rsid w:val="006A71FC"/>
    <w:rsid w:val="006A726B"/>
    <w:rsid w:val="006A792E"/>
    <w:rsid w:val="006B0146"/>
    <w:rsid w:val="006B0B6B"/>
    <w:rsid w:val="006B2BC4"/>
    <w:rsid w:val="006B2E70"/>
    <w:rsid w:val="006B34A9"/>
    <w:rsid w:val="006B3830"/>
    <w:rsid w:val="006B4BAF"/>
    <w:rsid w:val="006B52AE"/>
    <w:rsid w:val="006B6916"/>
    <w:rsid w:val="006C0306"/>
    <w:rsid w:val="006C1395"/>
    <w:rsid w:val="006C1544"/>
    <w:rsid w:val="006C1A98"/>
    <w:rsid w:val="006C2380"/>
    <w:rsid w:val="006C2C12"/>
    <w:rsid w:val="006C3456"/>
    <w:rsid w:val="006C35DA"/>
    <w:rsid w:val="006C40AF"/>
    <w:rsid w:val="006C4B04"/>
    <w:rsid w:val="006C64F6"/>
    <w:rsid w:val="006C6C74"/>
    <w:rsid w:val="006C709C"/>
    <w:rsid w:val="006C756E"/>
    <w:rsid w:val="006C7AA3"/>
    <w:rsid w:val="006C7C82"/>
    <w:rsid w:val="006D0775"/>
    <w:rsid w:val="006D1371"/>
    <w:rsid w:val="006D27C3"/>
    <w:rsid w:val="006D34CE"/>
    <w:rsid w:val="006D383D"/>
    <w:rsid w:val="006D3885"/>
    <w:rsid w:val="006D3896"/>
    <w:rsid w:val="006D3D7D"/>
    <w:rsid w:val="006D51DE"/>
    <w:rsid w:val="006D5281"/>
    <w:rsid w:val="006D53C0"/>
    <w:rsid w:val="006D54E3"/>
    <w:rsid w:val="006D5669"/>
    <w:rsid w:val="006D5714"/>
    <w:rsid w:val="006D5A18"/>
    <w:rsid w:val="006D78A9"/>
    <w:rsid w:val="006E04EB"/>
    <w:rsid w:val="006E05A7"/>
    <w:rsid w:val="006E0A4B"/>
    <w:rsid w:val="006E122C"/>
    <w:rsid w:val="006E20EF"/>
    <w:rsid w:val="006E366C"/>
    <w:rsid w:val="006E3A10"/>
    <w:rsid w:val="006E3A5D"/>
    <w:rsid w:val="006E3E29"/>
    <w:rsid w:val="006E437D"/>
    <w:rsid w:val="006E4CCE"/>
    <w:rsid w:val="006E5F33"/>
    <w:rsid w:val="006E6047"/>
    <w:rsid w:val="006E6167"/>
    <w:rsid w:val="006E6AAC"/>
    <w:rsid w:val="006E6DC6"/>
    <w:rsid w:val="006F072E"/>
    <w:rsid w:val="006F0979"/>
    <w:rsid w:val="006F0C37"/>
    <w:rsid w:val="006F0DF7"/>
    <w:rsid w:val="006F136A"/>
    <w:rsid w:val="006F199D"/>
    <w:rsid w:val="006F1EAE"/>
    <w:rsid w:val="006F1FBF"/>
    <w:rsid w:val="006F2278"/>
    <w:rsid w:val="006F237D"/>
    <w:rsid w:val="006F30D5"/>
    <w:rsid w:val="006F3342"/>
    <w:rsid w:val="006F452D"/>
    <w:rsid w:val="006F47BD"/>
    <w:rsid w:val="006F4A20"/>
    <w:rsid w:val="006F5398"/>
    <w:rsid w:val="006F640B"/>
    <w:rsid w:val="006F6431"/>
    <w:rsid w:val="006F6E83"/>
    <w:rsid w:val="00700019"/>
    <w:rsid w:val="00700AA7"/>
    <w:rsid w:val="00700D0B"/>
    <w:rsid w:val="0070120A"/>
    <w:rsid w:val="007014D7"/>
    <w:rsid w:val="00702A44"/>
    <w:rsid w:val="00702E8A"/>
    <w:rsid w:val="00703E33"/>
    <w:rsid w:val="00703FFB"/>
    <w:rsid w:val="0070445C"/>
    <w:rsid w:val="00704989"/>
    <w:rsid w:val="00704B6A"/>
    <w:rsid w:val="00704EC2"/>
    <w:rsid w:val="00706359"/>
    <w:rsid w:val="007064E4"/>
    <w:rsid w:val="007071AA"/>
    <w:rsid w:val="00707451"/>
    <w:rsid w:val="0071117E"/>
    <w:rsid w:val="0071141D"/>
    <w:rsid w:val="00711B31"/>
    <w:rsid w:val="00711BE5"/>
    <w:rsid w:val="00712139"/>
    <w:rsid w:val="00712B8B"/>
    <w:rsid w:val="00715BED"/>
    <w:rsid w:val="007179E8"/>
    <w:rsid w:val="00721CC3"/>
    <w:rsid w:val="00722078"/>
    <w:rsid w:val="00722644"/>
    <w:rsid w:val="00723B7A"/>
    <w:rsid w:val="00723C21"/>
    <w:rsid w:val="007249E2"/>
    <w:rsid w:val="00725794"/>
    <w:rsid w:val="007257A9"/>
    <w:rsid w:val="00725E77"/>
    <w:rsid w:val="00727EED"/>
    <w:rsid w:val="007303B1"/>
    <w:rsid w:val="00731662"/>
    <w:rsid w:val="00732911"/>
    <w:rsid w:val="00733CC5"/>
    <w:rsid w:val="00733D2E"/>
    <w:rsid w:val="007341C7"/>
    <w:rsid w:val="00735190"/>
    <w:rsid w:val="00735670"/>
    <w:rsid w:val="00735929"/>
    <w:rsid w:val="00735E59"/>
    <w:rsid w:val="00736ACC"/>
    <w:rsid w:val="0074054A"/>
    <w:rsid w:val="007412C7"/>
    <w:rsid w:val="00741417"/>
    <w:rsid w:val="00741533"/>
    <w:rsid w:val="00741EBE"/>
    <w:rsid w:val="00742473"/>
    <w:rsid w:val="007425BB"/>
    <w:rsid w:val="00743A29"/>
    <w:rsid w:val="00744287"/>
    <w:rsid w:val="0074465A"/>
    <w:rsid w:val="007454F9"/>
    <w:rsid w:val="0074674F"/>
    <w:rsid w:val="00746BCC"/>
    <w:rsid w:val="00746DD0"/>
    <w:rsid w:val="0074727A"/>
    <w:rsid w:val="007473A7"/>
    <w:rsid w:val="00747632"/>
    <w:rsid w:val="0075033F"/>
    <w:rsid w:val="00750C8D"/>
    <w:rsid w:val="00750F27"/>
    <w:rsid w:val="00752E4C"/>
    <w:rsid w:val="00752F23"/>
    <w:rsid w:val="0075308C"/>
    <w:rsid w:val="0075367D"/>
    <w:rsid w:val="007536C9"/>
    <w:rsid w:val="00753899"/>
    <w:rsid w:val="0075455B"/>
    <w:rsid w:val="00754578"/>
    <w:rsid w:val="00754EC4"/>
    <w:rsid w:val="00757286"/>
    <w:rsid w:val="00757F12"/>
    <w:rsid w:val="007601B8"/>
    <w:rsid w:val="00760CE0"/>
    <w:rsid w:val="0076130C"/>
    <w:rsid w:val="00762E32"/>
    <w:rsid w:val="00763F79"/>
    <w:rsid w:val="00766486"/>
    <w:rsid w:val="007676BB"/>
    <w:rsid w:val="00767753"/>
    <w:rsid w:val="0076780F"/>
    <w:rsid w:val="007700D2"/>
    <w:rsid w:val="00770455"/>
    <w:rsid w:val="00770703"/>
    <w:rsid w:val="007708BB"/>
    <w:rsid w:val="00770D90"/>
    <w:rsid w:val="007723AF"/>
    <w:rsid w:val="007728B5"/>
    <w:rsid w:val="00773452"/>
    <w:rsid w:val="007734BD"/>
    <w:rsid w:val="00773E98"/>
    <w:rsid w:val="00774CBD"/>
    <w:rsid w:val="00776514"/>
    <w:rsid w:val="007768C7"/>
    <w:rsid w:val="00777B11"/>
    <w:rsid w:val="00777EE0"/>
    <w:rsid w:val="00780C1F"/>
    <w:rsid w:val="00780C4D"/>
    <w:rsid w:val="0078222D"/>
    <w:rsid w:val="00782CF0"/>
    <w:rsid w:val="0078379D"/>
    <w:rsid w:val="00784488"/>
    <w:rsid w:val="00784603"/>
    <w:rsid w:val="00785239"/>
    <w:rsid w:val="00786000"/>
    <w:rsid w:val="00786308"/>
    <w:rsid w:val="007876D9"/>
    <w:rsid w:val="00787D98"/>
    <w:rsid w:val="00787ED4"/>
    <w:rsid w:val="0079031B"/>
    <w:rsid w:val="00790A2B"/>
    <w:rsid w:val="00791CDD"/>
    <w:rsid w:val="00791DDE"/>
    <w:rsid w:val="00791ED1"/>
    <w:rsid w:val="00792819"/>
    <w:rsid w:val="0079283D"/>
    <w:rsid w:val="00792924"/>
    <w:rsid w:val="00792B62"/>
    <w:rsid w:val="00792F9F"/>
    <w:rsid w:val="00793295"/>
    <w:rsid w:val="00794741"/>
    <w:rsid w:val="00794DBC"/>
    <w:rsid w:val="007974A1"/>
    <w:rsid w:val="007A05FE"/>
    <w:rsid w:val="007A0865"/>
    <w:rsid w:val="007A0DE4"/>
    <w:rsid w:val="007A11A3"/>
    <w:rsid w:val="007A1884"/>
    <w:rsid w:val="007A1ACB"/>
    <w:rsid w:val="007A27FB"/>
    <w:rsid w:val="007A2FA1"/>
    <w:rsid w:val="007A4E78"/>
    <w:rsid w:val="007A56A3"/>
    <w:rsid w:val="007A5A18"/>
    <w:rsid w:val="007A5C69"/>
    <w:rsid w:val="007A6E0B"/>
    <w:rsid w:val="007A7131"/>
    <w:rsid w:val="007A75C2"/>
    <w:rsid w:val="007B07CB"/>
    <w:rsid w:val="007B179F"/>
    <w:rsid w:val="007B196B"/>
    <w:rsid w:val="007B1DCC"/>
    <w:rsid w:val="007B20EB"/>
    <w:rsid w:val="007B2301"/>
    <w:rsid w:val="007B268D"/>
    <w:rsid w:val="007B2AD5"/>
    <w:rsid w:val="007B2BA3"/>
    <w:rsid w:val="007B2E7F"/>
    <w:rsid w:val="007B31A1"/>
    <w:rsid w:val="007B3213"/>
    <w:rsid w:val="007B3D20"/>
    <w:rsid w:val="007B41DC"/>
    <w:rsid w:val="007B432E"/>
    <w:rsid w:val="007B5C75"/>
    <w:rsid w:val="007B5DC1"/>
    <w:rsid w:val="007B70FF"/>
    <w:rsid w:val="007B7698"/>
    <w:rsid w:val="007B79CF"/>
    <w:rsid w:val="007B7A22"/>
    <w:rsid w:val="007C1098"/>
    <w:rsid w:val="007C1213"/>
    <w:rsid w:val="007C18E3"/>
    <w:rsid w:val="007C2CB5"/>
    <w:rsid w:val="007C3220"/>
    <w:rsid w:val="007C3253"/>
    <w:rsid w:val="007C3E6B"/>
    <w:rsid w:val="007C47E6"/>
    <w:rsid w:val="007C4830"/>
    <w:rsid w:val="007C4897"/>
    <w:rsid w:val="007C4B1B"/>
    <w:rsid w:val="007C4BE5"/>
    <w:rsid w:val="007C4F0F"/>
    <w:rsid w:val="007C53E5"/>
    <w:rsid w:val="007C5FC4"/>
    <w:rsid w:val="007C714A"/>
    <w:rsid w:val="007C7E3C"/>
    <w:rsid w:val="007C7E55"/>
    <w:rsid w:val="007D1323"/>
    <w:rsid w:val="007D1B69"/>
    <w:rsid w:val="007D2894"/>
    <w:rsid w:val="007D2A77"/>
    <w:rsid w:val="007D2DE7"/>
    <w:rsid w:val="007D3016"/>
    <w:rsid w:val="007D3706"/>
    <w:rsid w:val="007D3ACB"/>
    <w:rsid w:val="007D3C8C"/>
    <w:rsid w:val="007D3D65"/>
    <w:rsid w:val="007D486E"/>
    <w:rsid w:val="007D5D4F"/>
    <w:rsid w:val="007D63FB"/>
    <w:rsid w:val="007D6556"/>
    <w:rsid w:val="007D6848"/>
    <w:rsid w:val="007D7A4E"/>
    <w:rsid w:val="007D7CF9"/>
    <w:rsid w:val="007E03A1"/>
    <w:rsid w:val="007E07DF"/>
    <w:rsid w:val="007E0F0C"/>
    <w:rsid w:val="007E1A00"/>
    <w:rsid w:val="007E1E97"/>
    <w:rsid w:val="007E327A"/>
    <w:rsid w:val="007E3641"/>
    <w:rsid w:val="007E4292"/>
    <w:rsid w:val="007E43C7"/>
    <w:rsid w:val="007E5572"/>
    <w:rsid w:val="007E5B5F"/>
    <w:rsid w:val="007E5C4B"/>
    <w:rsid w:val="007E62AA"/>
    <w:rsid w:val="007E7DAC"/>
    <w:rsid w:val="007E7F8B"/>
    <w:rsid w:val="007F1065"/>
    <w:rsid w:val="007F1230"/>
    <w:rsid w:val="007F157A"/>
    <w:rsid w:val="007F2092"/>
    <w:rsid w:val="007F2756"/>
    <w:rsid w:val="007F2B16"/>
    <w:rsid w:val="007F3333"/>
    <w:rsid w:val="007F3387"/>
    <w:rsid w:val="007F35F1"/>
    <w:rsid w:val="007F38D8"/>
    <w:rsid w:val="007F3C89"/>
    <w:rsid w:val="007F4405"/>
    <w:rsid w:val="007F46DC"/>
    <w:rsid w:val="007F4896"/>
    <w:rsid w:val="007F49C6"/>
    <w:rsid w:val="007F64D5"/>
    <w:rsid w:val="007F6D00"/>
    <w:rsid w:val="00800FFB"/>
    <w:rsid w:val="00801104"/>
    <w:rsid w:val="00801C13"/>
    <w:rsid w:val="0080315F"/>
    <w:rsid w:val="00803D19"/>
    <w:rsid w:val="00805855"/>
    <w:rsid w:val="008058DB"/>
    <w:rsid w:val="00805C6D"/>
    <w:rsid w:val="00805E85"/>
    <w:rsid w:val="00806430"/>
    <w:rsid w:val="00806EDB"/>
    <w:rsid w:val="00806FF2"/>
    <w:rsid w:val="00807306"/>
    <w:rsid w:val="00807EC5"/>
    <w:rsid w:val="00810260"/>
    <w:rsid w:val="00810DC8"/>
    <w:rsid w:val="00811C21"/>
    <w:rsid w:val="00812A35"/>
    <w:rsid w:val="00812B2B"/>
    <w:rsid w:val="008133A7"/>
    <w:rsid w:val="00813741"/>
    <w:rsid w:val="00813955"/>
    <w:rsid w:val="00813E3B"/>
    <w:rsid w:val="008144C7"/>
    <w:rsid w:val="00814628"/>
    <w:rsid w:val="00815547"/>
    <w:rsid w:val="00815779"/>
    <w:rsid w:val="00815AB0"/>
    <w:rsid w:val="00815BE8"/>
    <w:rsid w:val="0081638A"/>
    <w:rsid w:val="00816D64"/>
    <w:rsid w:val="0081705A"/>
    <w:rsid w:val="0081730A"/>
    <w:rsid w:val="0081743E"/>
    <w:rsid w:val="00817676"/>
    <w:rsid w:val="008202D2"/>
    <w:rsid w:val="00820374"/>
    <w:rsid w:val="00821104"/>
    <w:rsid w:val="00821AE2"/>
    <w:rsid w:val="00821D61"/>
    <w:rsid w:val="00822892"/>
    <w:rsid w:val="00822B45"/>
    <w:rsid w:val="008235BA"/>
    <w:rsid w:val="008247E3"/>
    <w:rsid w:val="008272C8"/>
    <w:rsid w:val="008272D3"/>
    <w:rsid w:val="008276E7"/>
    <w:rsid w:val="0082790F"/>
    <w:rsid w:val="008304BD"/>
    <w:rsid w:val="00830C0A"/>
    <w:rsid w:val="00831510"/>
    <w:rsid w:val="008323CA"/>
    <w:rsid w:val="00832725"/>
    <w:rsid w:val="00832877"/>
    <w:rsid w:val="00833A27"/>
    <w:rsid w:val="00834134"/>
    <w:rsid w:val="00834869"/>
    <w:rsid w:val="00834B1F"/>
    <w:rsid w:val="008353EE"/>
    <w:rsid w:val="00836330"/>
    <w:rsid w:val="008368FC"/>
    <w:rsid w:val="0083693D"/>
    <w:rsid w:val="008373AD"/>
    <w:rsid w:val="008378FD"/>
    <w:rsid w:val="008404AC"/>
    <w:rsid w:val="00840FAC"/>
    <w:rsid w:val="00841173"/>
    <w:rsid w:val="0084179F"/>
    <w:rsid w:val="00841A1E"/>
    <w:rsid w:val="00841ED1"/>
    <w:rsid w:val="00842DB0"/>
    <w:rsid w:val="0084342E"/>
    <w:rsid w:val="008444EA"/>
    <w:rsid w:val="00844905"/>
    <w:rsid w:val="00844BF6"/>
    <w:rsid w:val="00844D87"/>
    <w:rsid w:val="008451BC"/>
    <w:rsid w:val="00846947"/>
    <w:rsid w:val="0084798F"/>
    <w:rsid w:val="0085049B"/>
    <w:rsid w:val="0085097A"/>
    <w:rsid w:val="0085190E"/>
    <w:rsid w:val="00851A4D"/>
    <w:rsid w:val="008520DC"/>
    <w:rsid w:val="00852FB8"/>
    <w:rsid w:val="00853792"/>
    <w:rsid w:val="00853C6A"/>
    <w:rsid w:val="00853DAC"/>
    <w:rsid w:val="00854545"/>
    <w:rsid w:val="0085509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748"/>
    <w:rsid w:val="00871953"/>
    <w:rsid w:val="00872A72"/>
    <w:rsid w:val="00872A75"/>
    <w:rsid w:val="00873886"/>
    <w:rsid w:val="00873BD4"/>
    <w:rsid w:val="008740AF"/>
    <w:rsid w:val="00874CD4"/>
    <w:rsid w:val="00874CFA"/>
    <w:rsid w:val="00875119"/>
    <w:rsid w:val="00876861"/>
    <w:rsid w:val="00880B8C"/>
    <w:rsid w:val="0088245A"/>
    <w:rsid w:val="008829BA"/>
    <w:rsid w:val="00882F33"/>
    <w:rsid w:val="0088398B"/>
    <w:rsid w:val="00883D80"/>
    <w:rsid w:val="00884A8D"/>
    <w:rsid w:val="00884E56"/>
    <w:rsid w:val="00884EAC"/>
    <w:rsid w:val="00884F77"/>
    <w:rsid w:val="00885535"/>
    <w:rsid w:val="008856F2"/>
    <w:rsid w:val="008864AE"/>
    <w:rsid w:val="00886DC7"/>
    <w:rsid w:val="00886EAA"/>
    <w:rsid w:val="00887998"/>
    <w:rsid w:val="008905CC"/>
    <w:rsid w:val="0089141D"/>
    <w:rsid w:val="00892257"/>
    <w:rsid w:val="008925C8"/>
    <w:rsid w:val="00892BE2"/>
    <w:rsid w:val="00892DBD"/>
    <w:rsid w:val="00893F7D"/>
    <w:rsid w:val="00894E1C"/>
    <w:rsid w:val="0089523B"/>
    <w:rsid w:val="00895BD6"/>
    <w:rsid w:val="00895FD5"/>
    <w:rsid w:val="008967F1"/>
    <w:rsid w:val="0089696F"/>
    <w:rsid w:val="00897139"/>
    <w:rsid w:val="0089742C"/>
    <w:rsid w:val="008A0E7D"/>
    <w:rsid w:val="008A12F3"/>
    <w:rsid w:val="008A24D8"/>
    <w:rsid w:val="008A2AE0"/>
    <w:rsid w:val="008A31FB"/>
    <w:rsid w:val="008A3C93"/>
    <w:rsid w:val="008A51E2"/>
    <w:rsid w:val="008A5211"/>
    <w:rsid w:val="008A5AD6"/>
    <w:rsid w:val="008A7442"/>
    <w:rsid w:val="008A7D62"/>
    <w:rsid w:val="008B027E"/>
    <w:rsid w:val="008B0C76"/>
    <w:rsid w:val="008B12EE"/>
    <w:rsid w:val="008B167D"/>
    <w:rsid w:val="008B1CF2"/>
    <w:rsid w:val="008B275D"/>
    <w:rsid w:val="008B2B54"/>
    <w:rsid w:val="008B2B60"/>
    <w:rsid w:val="008B2FB1"/>
    <w:rsid w:val="008B32B3"/>
    <w:rsid w:val="008B458F"/>
    <w:rsid w:val="008B464A"/>
    <w:rsid w:val="008B4D64"/>
    <w:rsid w:val="008B7614"/>
    <w:rsid w:val="008C00C4"/>
    <w:rsid w:val="008C02EB"/>
    <w:rsid w:val="008C0838"/>
    <w:rsid w:val="008C095A"/>
    <w:rsid w:val="008C0EC6"/>
    <w:rsid w:val="008C1A06"/>
    <w:rsid w:val="008C1ED6"/>
    <w:rsid w:val="008C2603"/>
    <w:rsid w:val="008C3657"/>
    <w:rsid w:val="008C3A18"/>
    <w:rsid w:val="008C3B0B"/>
    <w:rsid w:val="008C4750"/>
    <w:rsid w:val="008C4ADE"/>
    <w:rsid w:val="008C4E3D"/>
    <w:rsid w:val="008C6387"/>
    <w:rsid w:val="008C737D"/>
    <w:rsid w:val="008C7397"/>
    <w:rsid w:val="008C7628"/>
    <w:rsid w:val="008C7DEC"/>
    <w:rsid w:val="008D0F07"/>
    <w:rsid w:val="008D1309"/>
    <w:rsid w:val="008D2239"/>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F0594"/>
    <w:rsid w:val="008F0B94"/>
    <w:rsid w:val="008F259F"/>
    <w:rsid w:val="008F28CE"/>
    <w:rsid w:val="008F3548"/>
    <w:rsid w:val="008F3633"/>
    <w:rsid w:val="008F541E"/>
    <w:rsid w:val="008F569A"/>
    <w:rsid w:val="008F5770"/>
    <w:rsid w:val="008F5CCA"/>
    <w:rsid w:val="008F6A87"/>
    <w:rsid w:val="008F765C"/>
    <w:rsid w:val="008F791C"/>
    <w:rsid w:val="0090025A"/>
    <w:rsid w:val="0090070A"/>
    <w:rsid w:val="00900C15"/>
    <w:rsid w:val="00900D75"/>
    <w:rsid w:val="00901611"/>
    <w:rsid w:val="00901CC0"/>
    <w:rsid w:val="009020A8"/>
    <w:rsid w:val="00902FFE"/>
    <w:rsid w:val="00903188"/>
    <w:rsid w:val="009032E7"/>
    <w:rsid w:val="009034A2"/>
    <w:rsid w:val="0090390B"/>
    <w:rsid w:val="009039D5"/>
    <w:rsid w:val="00903A16"/>
    <w:rsid w:val="00904A7D"/>
    <w:rsid w:val="00904F7D"/>
    <w:rsid w:val="00905F5A"/>
    <w:rsid w:val="00906140"/>
    <w:rsid w:val="00910D4A"/>
    <w:rsid w:val="00912B23"/>
    <w:rsid w:val="00913CE8"/>
    <w:rsid w:val="00913DD3"/>
    <w:rsid w:val="00915349"/>
    <w:rsid w:val="0091586A"/>
    <w:rsid w:val="00915923"/>
    <w:rsid w:val="00915CF5"/>
    <w:rsid w:val="009162C2"/>
    <w:rsid w:val="00916B34"/>
    <w:rsid w:val="00916F25"/>
    <w:rsid w:val="009173E0"/>
    <w:rsid w:val="009174DC"/>
    <w:rsid w:val="0091776C"/>
    <w:rsid w:val="0092004C"/>
    <w:rsid w:val="00920308"/>
    <w:rsid w:val="00921EA5"/>
    <w:rsid w:val="00921EED"/>
    <w:rsid w:val="00922DF2"/>
    <w:rsid w:val="00923282"/>
    <w:rsid w:val="00923579"/>
    <w:rsid w:val="009247D2"/>
    <w:rsid w:val="00924976"/>
    <w:rsid w:val="00925857"/>
    <w:rsid w:val="00925F6C"/>
    <w:rsid w:val="00926C52"/>
    <w:rsid w:val="00926DEC"/>
    <w:rsid w:val="009276BE"/>
    <w:rsid w:val="0092796D"/>
    <w:rsid w:val="00927E2B"/>
    <w:rsid w:val="00930C86"/>
    <w:rsid w:val="0093207B"/>
    <w:rsid w:val="0093246B"/>
    <w:rsid w:val="00932FB4"/>
    <w:rsid w:val="0093393A"/>
    <w:rsid w:val="00933CF8"/>
    <w:rsid w:val="00933EE2"/>
    <w:rsid w:val="00934948"/>
    <w:rsid w:val="0093564C"/>
    <w:rsid w:val="00935796"/>
    <w:rsid w:val="00935BB5"/>
    <w:rsid w:val="00936004"/>
    <w:rsid w:val="00936027"/>
    <w:rsid w:val="0093607E"/>
    <w:rsid w:val="00936260"/>
    <w:rsid w:val="009367FE"/>
    <w:rsid w:val="00940298"/>
    <w:rsid w:val="009404CA"/>
    <w:rsid w:val="00940E53"/>
    <w:rsid w:val="00941E31"/>
    <w:rsid w:val="00942627"/>
    <w:rsid w:val="00942A73"/>
    <w:rsid w:val="00942E9E"/>
    <w:rsid w:val="009430B1"/>
    <w:rsid w:val="00944B8F"/>
    <w:rsid w:val="00944E49"/>
    <w:rsid w:val="00945026"/>
    <w:rsid w:val="0094579F"/>
    <w:rsid w:val="00945A7A"/>
    <w:rsid w:val="00945CCA"/>
    <w:rsid w:val="009460D5"/>
    <w:rsid w:val="00946146"/>
    <w:rsid w:val="00946259"/>
    <w:rsid w:val="0094757D"/>
    <w:rsid w:val="00947755"/>
    <w:rsid w:val="0094780A"/>
    <w:rsid w:val="00950006"/>
    <w:rsid w:val="00950D56"/>
    <w:rsid w:val="00950E5F"/>
    <w:rsid w:val="009519D2"/>
    <w:rsid w:val="00952706"/>
    <w:rsid w:val="00952870"/>
    <w:rsid w:val="00952B74"/>
    <w:rsid w:val="00952E3A"/>
    <w:rsid w:val="00953238"/>
    <w:rsid w:val="009533E6"/>
    <w:rsid w:val="0095370B"/>
    <w:rsid w:val="00953A0F"/>
    <w:rsid w:val="00954D3A"/>
    <w:rsid w:val="00954DBA"/>
    <w:rsid w:val="00954F55"/>
    <w:rsid w:val="00954F76"/>
    <w:rsid w:val="00955605"/>
    <w:rsid w:val="009556DD"/>
    <w:rsid w:val="00955C52"/>
    <w:rsid w:val="00955D54"/>
    <w:rsid w:val="00957124"/>
    <w:rsid w:val="0095716F"/>
    <w:rsid w:val="00957195"/>
    <w:rsid w:val="009577B3"/>
    <w:rsid w:val="00957B42"/>
    <w:rsid w:val="0096072C"/>
    <w:rsid w:val="0096075A"/>
    <w:rsid w:val="0096210A"/>
    <w:rsid w:val="0096230F"/>
    <w:rsid w:val="009623F8"/>
    <w:rsid w:val="00962D1D"/>
    <w:rsid w:val="00963745"/>
    <w:rsid w:val="00964F69"/>
    <w:rsid w:val="009653EF"/>
    <w:rsid w:val="00965AF9"/>
    <w:rsid w:val="00965B55"/>
    <w:rsid w:val="00965FA0"/>
    <w:rsid w:val="0096624F"/>
    <w:rsid w:val="009662E5"/>
    <w:rsid w:val="00967004"/>
    <w:rsid w:val="009670A0"/>
    <w:rsid w:val="0096760C"/>
    <w:rsid w:val="00970168"/>
    <w:rsid w:val="009705EC"/>
    <w:rsid w:val="00970865"/>
    <w:rsid w:val="00972B4B"/>
    <w:rsid w:val="00972C23"/>
    <w:rsid w:val="00972F6B"/>
    <w:rsid w:val="009733A6"/>
    <w:rsid w:val="00974358"/>
    <w:rsid w:val="00974411"/>
    <w:rsid w:val="009749B3"/>
    <w:rsid w:val="00974D63"/>
    <w:rsid w:val="009765A2"/>
    <w:rsid w:val="009771F2"/>
    <w:rsid w:val="00980AFD"/>
    <w:rsid w:val="009814F9"/>
    <w:rsid w:val="00981853"/>
    <w:rsid w:val="00981A2D"/>
    <w:rsid w:val="00982C38"/>
    <w:rsid w:val="00982FB0"/>
    <w:rsid w:val="00983C1D"/>
    <w:rsid w:val="00983EE0"/>
    <w:rsid w:val="009848AC"/>
    <w:rsid w:val="009861EE"/>
    <w:rsid w:val="00987BFA"/>
    <w:rsid w:val="009913F9"/>
    <w:rsid w:val="00991CE7"/>
    <w:rsid w:val="00992E2E"/>
    <w:rsid w:val="00994D8B"/>
    <w:rsid w:val="0099570A"/>
    <w:rsid w:val="00995721"/>
    <w:rsid w:val="00995F8D"/>
    <w:rsid w:val="009A00F5"/>
    <w:rsid w:val="009A1131"/>
    <w:rsid w:val="009A19BB"/>
    <w:rsid w:val="009A25AC"/>
    <w:rsid w:val="009A2741"/>
    <w:rsid w:val="009A31FD"/>
    <w:rsid w:val="009A41FF"/>
    <w:rsid w:val="009A430B"/>
    <w:rsid w:val="009A5E76"/>
    <w:rsid w:val="009A71AA"/>
    <w:rsid w:val="009B07BB"/>
    <w:rsid w:val="009B0AB8"/>
    <w:rsid w:val="009B1473"/>
    <w:rsid w:val="009B1731"/>
    <w:rsid w:val="009B192E"/>
    <w:rsid w:val="009B21EC"/>
    <w:rsid w:val="009B2E9D"/>
    <w:rsid w:val="009B3327"/>
    <w:rsid w:val="009B3CF9"/>
    <w:rsid w:val="009B5E89"/>
    <w:rsid w:val="009B6DA4"/>
    <w:rsid w:val="009C0A6D"/>
    <w:rsid w:val="009C15BC"/>
    <w:rsid w:val="009C2337"/>
    <w:rsid w:val="009C35AD"/>
    <w:rsid w:val="009C5114"/>
    <w:rsid w:val="009C544F"/>
    <w:rsid w:val="009C5D56"/>
    <w:rsid w:val="009C64A5"/>
    <w:rsid w:val="009C685E"/>
    <w:rsid w:val="009C6863"/>
    <w:rsid w:val="009D063B"/>
    <w:rsid w:val="009D0F78"/>
    <w:rsid w:val="009D21A7"/>
    <w:rsid w:val="009D2820"/>
    <w:rsid w:val="009D3364"/>
    <w:rsid w:val="009D337E"/>
    <w:rsid w:val="009D34FA"/>
    <w:rsid w:val="009D39E4"/>
    <w:rsid w:val="009D3F2A"/>
    <w:rsid w:val="009D4381"/>
    <w:rsid w:val="009D52D3"/>
    <w:rsid w:val="009D6ECD"/>
    <w:rsid w:val="009D76E6"/>
    <w:rsid w:val="009D7B8F"/>
    <w:rsid w:val="009E000F"/>
    <w:rsid w:val="009E0012"/>
    <w:rsid w:val="009E169B"/>
    <w:rsid w:val="009E1A10"/>
    <w:rsid w:val="009E1AC1"/>
    <w:rsid w:val="009E1AF5"/>
    <w:rsid w:val="009E3316"/>
    <w:rsid w:val="009E5341"/>
    <w:rsid w:val="009E62AC"/>
    <w:rsid w:val="009E6625"/>
    <w:rsid w:val="009E6A24"/>
    <w:rsid w:val="009E6C86"/>
    <w:rsid w:val="009E73FA"/>
    <w:rsid w:val="009E7BCD"/>
    <w:rsid w:val="009F14AA"/>
    <w:rsid w:val="009F1689"/>
    <w:rsid w:val="009F27DE"/>
    <w:rsid w:val="009F421A"/>
    <w:rsid w:val="009F4757"/>
    <w:rsid w:val="009F4E29"/>
    <w:rsid w:val="009F4E5B"/>
    <w:rsid w:val="009F5724"/>
    <w:rsid w:val="009F6854"/>
    <w:rsid w:val="009F6B01"/>
    <w:rsid w:val="009F764C"/>
    <w:rsid w:val="00A00ADE"/>
    <w:rsid w:val="00A00CF7"/>
    <w:rsid w:val="00A0130E"/>
    <w:rsid w:val="00A01806"/>
    <w:rsid w:val="00A01A17"/>
    <w:rsid w:val="00A01FD7"/>
    <w:rsid w:val="00A03366"/>
    <w:rsid w:val="00A037F6"/>
    <w:rsid w:val="00A052FA"/>
    <w:rsid w:val="00A05396"/>
    <w:rsid w:val="00A05D05"/>
    <w:rsid w:val="00A05D13"/>
    <w:rsid w:val="00A06167"/>
    <w:rsid w:val="00A06C46"/>
    <w:rsid w:val="00A06F1E"/>
    <w:rsid w:val="00A078F3"/>
    <w:rsid w:val="00A10253"/>
    <w:rsid w:val="00A10A54"/>
    <w:rsid w:val="00A10C68"/>
    <w:rsid w:val="00A13B5F"/>
    <w:rsid w:val="00A14C67"/>
    <w:rsid w:val="00A14D42"/>
    <w:rsid w:val="00A14F3C"/>
    <w:rsid w:val="00A15C66"/>
    <w:rsid w:val="00A1694A"/>
    <w:rsid w:val="00A16D9B"/>
    <w:rsid w:val="00A174CA"/>
    <w:rsid w:val="00A17B07"/>
    <w:rsid w:val="00A20181"/>
    <w:rsid w:val="00A20ADE"/>
    <w:rsid w:val="00A20B13"/>
    <w:rsid w:val="00A217F0"/>
    <w:rsid w:val="00A21B30"/>
    <w:rsid w:val="00A21E1D"/>
    <w:rsid w:val="00A223F2"/>
    <w:rsid w:val="00A22650"/>
    <w:rsid w:val="00A22DDC"/>
    <w:rsid w:val="00A233B8"/>
    <w:rsid w:val="00A23A24"/>
    <w:rsid w:val="00A24863"/>
    <w:rsid w:val="00A253AD"/>
    <w:rsid w:val="00A25D85"/>
    <w:rsid w:val="00A271C7"/>
    <w:rsid w:val="00A2721B"/>
    <w:rsid w:val="00A27F3C"/>
    <w:rsid w:val="00A303C9"/>
    <w:rsid w:val="00A3124A"/>
    <w:rsid w:val="00A31F8A"/>
    <w:rsid w:val="00A33301"/>
    <w:rsid w:val="00A33F07"/>
    <w:rsid w:val="00A34078"/>
    <w:rsid w:val="00A345A2"/>
    <w:rsid w:val="00A34FE9"/>
    <w:rsid w:val="00A3586C"/>
    <w:rsid w:val="00A35E99"/>
    <w:rsid w:val="00A36D63"/>
    <w:rsid w:val="00A36D9B"/>
    <w:rsid w:val="00A376E0"/>
    <w:rsid w:val="00A402C4"/>
    <w:rsid w:val="00A40BB5"/>
    <w:rsid w:val="00A410FF"/>
    <w:rsid w:val="00A41166"/>
    <w:rsid w:val="00A41B60"/>
    <w:rsid w:val="00A43DFB"/>
    <w:rsid w:val="00A445EA"/>
    <w:rsid w:val="00A44824"/>
    <w:rsid w:val="00A459EC"/>
    <w:rsid w:val="00A45ABA"/>
    <w:rsid w:val="00A45AD7"/>
    <w:rsid w:val="00A46304"/>
    <w:rsid w:val="00A465FF"/>
    <w:rsid w:val="00A4681B"/>
    <w:rsid w:val="00A46B54"/>
    <w:rsid w:val="00A47026"/>
    <w:rsid w:val="00A5008F"/>
    <w:rsid w:val="00A503F8"/>
    <w:rsid w:val="00A50D60"/>
    <w:rsid w:val="00A5113E"/>
    <w:rsid w:val="00A5152D"/>
    <w:rsid w:val="00A518B6"/>
    <w:rsid w:val="00A51A3D"/>
    <w:rsid w:val="00A54C27"/>
    <w:rsid w:val="00A54C56"/>
    <w:rsid w:val="00A54DE9"/>
    <w:rsid w:val="00A55861"/>
    <w:rsid w:val="00A559E8"/>
    <w:rsid w:val="00A565E5"/>
    <w:rsid w:val="00A567E4"/>
    <w:rsid w:val="00A5760D"/>
    <w:rsid w:val="00A60008"/>
    <w:rsid w:val="00A60DC9"/>
    <w:rsid w:val="00A61785"/>
    <w:rsid w:val="00A62482"/>
    <w:rsid w:val="00A62A95"/>
    <w:rsid w:val="00A62CC0"/>
    <w:rsid w:val="00A64EFF"/>
    <w:rsid w:val="00A65FBC"/>
    <w:rsid w:val="00A664BF"/>
    <w:rsid w:val="00A6650A"/>
    <w:rsid w:val="00A665AE"/>
    <w:rsid w:val="00A665CE"/>
    <w:rsid w:val="00A66688"/>
    <w:rsid w:val="00A66AD4"/>
    <w:rsid w:val="00A675A9"/>
    <w:rsid w:val="00A70254"/>
    <w:rsid w:val="00A715EE"/>
    <w:rsid w:val="00A71FD4"/>
    <w:rsid w:val="00A73769"/>
    <w:rsid w:val="00A739FF"/>
    <w:rsid w:val="00A75394"/>
    <w:rsid w:val="00A75425"/>
    <w:rsid w:val="00A7606F"/>
    <w:rsid w:val="00A7664D"/>
    <w:rsid w:val="00A77816"/>
    <w:rsid w:val="00A80374"/>
    <w:rsid w:val="00A80950"/>
    <w:rsid w:val="00A80B19"/>
    <w:rsid w:val="00A80EEF"/>
    <w:rsid w:val="00A81B21"/>
    <w:rsid w:val="00A822C8"/>
    <w:rsid w:val="00A825CC"/>
    <w:rsid w:val="00A82C09"/>
    <w:rsid w:val="00A82EB1"/>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3A56"/>
    <w:rsid w:val="00A9450E"/>
    <w:rsid w:val="00A94F8E"/>
    <w:rsid w:val="00A95A2F"/>
    <w:rsid w:val="00A95F7F"/>
    <w:rsid w:val="00A962F7"/>
    <w:rsid w:val="00A96802"/>
    <w:rsid w:val="00A96821"/>
    <w:rsid w:val="00A96D96"/>
    <w:rsid w:val="00A97638"/>
    <w:rsid w:val="00A9789E"/>
    <w:rsid w:val="00AA05B7"/>
    <w:rsid w:val="00AA0DBF"/>
    <w:rsid w:val="00AA10CA"/>
    <w:rsid w:val="00AA1459"/>
    <w:rsid w:val="00AA1A12"/>
    <w:rsid w:val="00AA1B08"/>
    <w:rsid w:val="00AA1EAE"/>
    <w:rsid w:val="00AA3173"/>
    <w:rsid w:val="00AA386C"/>
    <w:rsid w:val="00AA3B7E"/>
    <w:rsid w:val="00AA4071"/>
    <w:rsid w:val="00AA5CCA"/>
    <w:rsid w:val="00AA6A3C"/>
    <w:rsid w:val="00AA6AD3"/>
    <w:rsid w:val="00AA6DD3"/>
    <w:rsid w:val="00AA74EA"/>
    <w:rsid w:val="00AA7E01"/>
    <w:rsid w:val="00AB1073"/>
    <w:rsid w:val="00AB10C2"/>
    <w:rsid w:val="00AB1220"/>
    <w:rsid w:val="00AB14DC"/>
    <w:rsid w:val="00AB1A47"/>
    <w:rsid w:val="00AB1EA2"/>
    <w:rsid w:val="00AB2039"/>
    <w:rsid w:val="00AB2923"/>
    <w:rsid w:val="00AB472B"/>
    <w:rsid w:val="00AB56C0"/>
    <w:rsid w:val="00AB5CF8"/>
    <w:rsid w:val="00AB6A5D"/>
    <w:rsid w:val="00AB7CB1"/>
    <w:rsid w:val="00AB7CD7"/>
    <w:rsid w:val="00AB7D4B"/>
    <w:rsid w:val="00AC1689"/>
    <w:rsid w:val="00AC170B"/>
    <w:rsid w:val="00AC217D"/>
    <w:rsid w:val="00AC2479"/>
    <w:rsid w:val="00AC2C57"/>
    <w:rsid w:val="00AC2D41"/>
    <w:rsid w:val="00AC344D"/>
    <w:rsid w:val="00AC4314"/>
    <w:rsid w:val="00AC4456"/>
    <w:rsid w:val="00AC4A38"/>
    <w:rsid w:val="00AC4FC9"/>
    <w:rsid w:val="00AC580E"/>
    <w:rsid w:val="00AC5B77"/>
    <w:rsid w:val="00AC5C34"/>
    <w:rsid w:val="00AC67D2"/>
    <w:rsid w:val="00AC7609"/>
    <w:rsid w:val="00AC7B01"/>
    <w:rsid w:val="00AD0264"/>
    <w:rsid w:val="00AD0DE8"/>
    <w:rsid w:val="00AD18F1"/>
    <w:rsid w:val="00AD2195"/>
    <w:rsid w:val="00AD255F"/>
    <w:rsid w:val="00AD30DB"/>
    <w:rsid w:val="00AD32AC"/>
    <w:rsid w:val="00AD3A9A"/>
    <w:rsid w:val="00AD3EC8"/>
    <w:rsid w:val="00AD45E6"/>
    <w:rsid w:val="00AD4C7E"/>
    <w:rsid w:val="00AD5792"/>
    <w:rsid w:val="00AD6566"/>
    <w:rsid w:val="00AD6ACF"/>
    <w:rsid w:val="00AD6C19"/>
    <w:rsid w:val="00AD775F"/>
    <w:rsid w:val="00AE03C3"/>
    <w:rsid w:val="00AE0F92"/>
    <w:rsid w:val="00AE1C3C"/>
    <w:rsid w:val="00AE1D28"/>
    <w:rsid w:val="00AE2955"/>
    <w:rsid w:val="00AE2CE2"/>
    <w:rsid w:val="00AE2DBE"/>
    <w:rsid w:val="00AE2FF3"/>
    <w:rsid w:val="00AE485D"/>
    <w:rsid w:val="00AE49C0"/>
    <w:rsid w:val="00AE6257"/>
    <w:rsid w:val="00AE6396"/>
    <w:rsid w:val="00AE68FC"/>
    <w:rsid w:val="00AE6A35"/>
    <w:rsid w:val="00AE6BBF"/>
    <w:rsid w:val="00AE717C"/>
    <w:rsid w:val="00AE7203"/>
    <w:rsid w:val="00AE76F6"/>
    <w:rsid w:val="00AE771B"/>
    <w:rsid w:val="00AE794C"/>
    <w:rsid w:val="00AF2A6E"/>
    <w:rsid w:val="00AF37B7"/>
    <w:rsid w:val="00AF3F86"/>
    <w:rsid w:val="00AF4511"/>
    <w:rsid w:val="00AF48B1"/>
    <w:rsid w:val="00AF4B51"/>
    <w:rsid w:val="00AF5A28"/>
    <w:rsid w:val="00AF5D35"/>
    <w:rsid w:val="00AF5FA6"/>
    <w:rsid w:val="00AF64BF"/>
    <w:rsid w:val="00AF6F82"/>
    <w:rsid w:val="00AF710D"/>
    <w:rsid w:val="00B00368"/>
    <w:rsid w:val="00B00856"/>
    <w:rsid w:val="00B00B53"/>
    <w:rsid w:val="00B00BC6"/>
    <w:rsid w:val="00B00E83"/>
    <w:rsid w:val="00B01041"/>
    <w:rsid w:val="00B01396"/>
    <w:rsid w:val="00B028FA"/>
    <w:rsid w:val="00B03952"/>
    <w:rsid w:val="00B03BA9"/>
    <w:rsid w:val="00B041AD"/>
    <w:rsid w:val="00B04E62"/>
    <w:rsid w:val="00B057A1"/>
    <w:rsid w:val="00B05947"/>
    <w:rsid w:val="00B0621B"/>
    <w:rsid w:val="00B06458"/>
    <w:rsid w:val="00B06818"/>
    <w:rsid w:val="00B06CD2"/>
    <w:rsid w:val="00B10B67"/>
    <w:rsid w:val="00B1129D"/>
    <w:rsid w:val="00B115CB"/>
    <w:rsid w:val="00B11D91"/>
    <w:rsid w:val="00B11EF3"/>
    <w:rsid w:val="00B11F1F"/>
    <w:rsid w:val="00B12577"/>
    <w:rsid w:val="00B12811"/>
    <w:rsid w:val="00B1290C"/>
    <w:rsid w:val="00B13370"/>
    <w:rsid w:val="00B14144"/>
    <w:rsid w:val="00B1458D"/>
    <w:rsid w:val="00B15185"/>
    <w:rsid w:val="00B15A23"/>
    <w:rsid w:val="00B15AF8"/>
    <w:rsid w:val="00B15EF8"/>
    <w:rsid w:val="00B16214"/>
    <w:rsid w:val="00B16B8F"/>
    <w:rsid w:val="00B20632"/>
    <w:rsid w:val="00B2091F"/>
    <w:rsid w:val="00B20A92"/>
    <w:rsid w:val="00B20C17"/>
    <w:rsid w:val="00B21B3B"/>
    <w:rsid w:val="00B22647"/>
    <w:rsid w:val="00B22EED"/>
    <w:rsid w:val="00B24CAA"/>
    <w:rsid w:val="00B25829"/>
    <w:rsid w:val="00B25E4A"/>
    <w:rsid w:val="00B27426"/>
    <w:rsid w:val="00B27F49"/>
    <w:rsid w:val="00B3090C"/>
    <w:rsid w:val="00B3102E"/>
    <w:rsid w:val="00B31273"/>
    <w:rsid w:val="00B31802"/>
    <w:rsid w:val="00B31B91"/>
    <w:rsid w:val="00B31C13"/>
    <w:rsid w:val="00B31E3F"/>
    <w:rsid w:val="00B31EF5"/>
    <w:rsid w:val="00B33564"/>
    <w:rsid w:val="00B33607"/>
    <w:rsid w:val="00B34AE2"/>
    <w:rsid w:val="00B357F2"/>
    <w:rsid w:val="00B35A69"/>
    <w:rsid w:val="00B35C00"/>
    <w:rsid w:val="00B363F1"/>
    <w:rsid w:val="00B36F16"/>
    <w:rsid w:val="00B378D1"/>
    <w:rsid w:val="00B37A4A"/>
    <w:rsid w:val="00B41079"/>
    <w:rsid w:val="00B41541"/>
    <w:rsid w:val="00B42291"/>
    <w:rsid w:val="00B42336"/>
    <w:rsid w:val="00B423B0"/>
    <w:rsid w:val="00B42948"/>
    <w:rsid w:val="00B429ED"/>
    <w:rsid w:val="00B4306A"/>
    <w:rsid w:val="00B4348F"/>
    <w:rsid w:val="00B43814"/>
    <w:rsid w:val="00B45B76"/>
    <w:rsid w:val="00B45CBD"/>
    <w:rsid w:val="00B461C2"/>
    <w:rsid w:val="00B47E6D"/>
    <w:rsid w:val="00B47F01"/>
    <w:rsid w:val="00B50AE1"/>
    <w:rsid w:val="00B51CA2"/>
    <w:rsid w:val="00B52369"/>
    <w:rsid w:val="00B524AD"/>
    <w:rsid w:val="00B53847"/>
    <w:rsid w:val="00B53CFD"/>
    <w:rsid w:val="00B54AC0"/>
    <w:rsid w:val="00B54E31"/>
    <w:rsid w:val="00B55306"/>
    <w:rsid w:val="00B55AE9"/>
    <w:rsid w:val="00B56029"/>
    <w:rsid w:val="00B5619C"/>
    <w:rsid w:val="00B56F50"/>
    <w:rsid w:val="00B575FD"/>
    <w:rsid w:val="00B61099"/>
    <w:rsid w:val="00B614F8"/>
    <w:rsid w:val="00B61A46"/>
    <w:rsid w:val="00B6214E"/>
    <w:rsid w:val="00B62851"/>
    <w:rsid w:val="00B6289A"/>
    <w:rsid w:val="00B62A4F"/>
    <w:rsid w:val="00B62A58"/>
    <w:rsid w:val="00B62D1F"/>
    <w:rsid w:val="00B630A3"/>
    <w:rsid w:val="00B6344E"/>
    <w:rsid w:val="00B646D0"/>
    <w:rsid w:val="00B64CCA"/>
    <w:rsid w:val="00B65011"/>
    <w:rsid w:val="00B669AF"/>
    <w:rsid w:val="00B67F9B"/>
    <w:rsid w:val="00B67FA2"/>
    <w:rsid w:val="00B704F2"/>
    <w:rsid w:val="00B70D9B"/>
    <w:rsid w:val="00B70FAC"/>
    <w:rsid w:val="00B72786"/>
    <w:rsid w:val="00B72826"/>
    <w:rsid w:val="00B72E7D"/>
    <w:rsid w:val="00B736FB"/>
    <w:rsid w:val="00B73E75"/>
    <w:rsid w:val="00B74261"/>
    <w:rsid w:val="00B746D4"/>
    <w:rsid w:val="00B74B3E"/>
    <w:rsid w:val="00B74D5A"/>
    <w:rsid w:val="00B755BB"/>
    <w:rsid w:val="00B759F4"/>
    <w:rsid w:val="00B76B2D"/>
    <w:rsid w:val="00B76C15"/>
    <w:rsid w:val="00B779AE"/>
    <w:rsid w:val="00B8158F"/>
    <w:rsid w:val="00B819C5"/>
    <w:rsid w:val="00B82E96"/>
    <w:rsid w:val="00B830CE"/>
    <w:rsid w:val="00B83206"/>
    <w:rsid w:val="00B8335B"/>
    <w:rsid w:val="00B8379F"/>
    <w:rsid w:val="00B8396B"/>
    <w:rsid w:val="00B844CD"/>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801"/>
    <w:rsid w:val="00B91E92"/>
    <w:rsid w:val="00B920F2"/>
    <w:rsid w:val="00B9261C"/>
    <w:rsid w:val="00B92BA4"/>
    <w:rsid w:val="00B94955"/>
    <w:rsid w:val="00B94BAE"/>
    <w:rsid w:val="00B959E2"/>
    <w:rsid w:val="00BA09B9"/>
    <w:rsid w:val="00BA0ED2"/>
    <w:rsid w:val="00BA1341"/>
    <w:rsid w:val="00BA2346"/>
    <w:rsid w:val="00BA28EB"/>
    <w:rsid w:val="00BA2950"/>
    <w:rsid w:val="00BA2A8F"/>
    <w:rsid w:val="00BA2BCD"/>
    <w:rsid w:val="00BA3029"/>
    <w:rsid w:val="00BA3721"/>
    <w:rsid w:val="00BA4479"/>
    <w:rsid w:val="00BA4849"/>
    <w:rsid w:val="00BA5CE4"/>
    <w:rsid w:val="00BA6314"/>
    <w:rsid w:val="00BA64CA"/>
    <w:rsid w:val="00BA743B"/>
    <w:rsid w:val="00BA7565"/>
    <w:rsid w:val="00BA77AE"/>
    <w:rsid w:val="00BA7F5D"/>
    <w:rsid w:val="00BB0D71"/>
    <w:rsid w:val="00BB187C"/>
    <w:rsid w:val="00BB1BAB"/>
    <w:rsid w:val="00BB2456"/>
    <w:rsid w:val="00BB3F45"/>
    <w:rsid w:val="00BB53CC"/>
    <w:rsid w:val="00BB5596"/>
    <w:rsid w:val="00BB57A6"/>
    <w:rsid w:val="00BB57AF"/>
    <w:rsid w:val="00BB5B08"/>
    <w:rsid w:val="00BB6006"/>
    <w:rsid w:val="00BB607E"/>
    <w:rsid w:val="00BB7A92"/>
    <w:rsid w:val="00BB7C51"/>
    <w:rsid w:val="00BC00B6"/>
    <w:rsid w:val="00BC0172"/>
    <w:rsid w:val="00BC0992"/>
    <w:rsid w:val="00BC1003"/>
    <w:rsid w:val="00BC23D1"/>
    <w:rsid w:val="00BC3F9A"/>
    <w:rsid w:val="00BC4923"/>
    <w:rsid w:val="00BC5161"/>
    <w:rsid w:val="00BC5392"/>
    <w:rsid w:val="00BC6658"/>
    <w:rsid w:val="00BC73FD"/>
    <w:rsid w:val="00BC763F"/>
    <w:rsid w:val="00BD1DA0"/>
    <w:rsid w:val="00BD2200"/>
    <w:rsid w:val="00BD2A3B"/>
    <w:rsid w:val="00BD2C5D"/>
    <w:rsid w:val="00BD3C1F"/>
    <w:rsid w:val="00BD4A56"/>
    <w:rsid w:val="00BD4E71"/>
    <w:rsid w:val="00BD5605"/>
    <w:rsid w:val="00BD5991"/>
    <w:rsid w:val="00BD5C4B"/>
    <w:rsid w:val="00BD6844"/>
    <w:rsid w:val="00BD73E7"/>
    <w:rsid w:val="00BD7879"/>
    <w:rsid w:val="00BD7F0A"/>
    <w:rsid w:val="00BE085C"/>
    <w:rsid w:val="00BE152A"/>
    <w:rsid w:val="00BE158C"/>
    <w:rsid w:val="00BE2DF6"/>
    <w:rsid w:val="00BE40EB"/>
    <w:rsid w:val="00BE41F1"/>
    <w:rsid w:val="00BE4339"/>
    <w:rsid w:val="00BE4646"/>
    <w:rsid w:val="00BE4B1F"/>
    <w:rsid w:val="00BE5386"/>
    <w:rsid w:val="00BE5B62"/>
    <w:rsid w:val="00BE6887"/>
    <w:rsid w:val="00BE6EFD"/>
    <w:rsid w:val="00BF1578"/>
    <w:rsid w:val="00BF2123"/>
    <w:rsid w:val="00BF2C08"/>
    <w:rsid w:val="00BF323F"/>
    <w:rsid w:val="00BF34C1"/>
    <w:rsid w:val="00BF3744"/>
    <w:rsid w:val="00BF42C2"/>
    <w:rsid w:val="00BF4C15"/>
    <w:rsid w:val="00BF57AB"/>
    <w:rsid w:val="00BF7FA2"/>
    <w:rsid w:val="00C017AD"/>
    <w:rsid w:val="00C0319D"/>
    <w:rsid w:val="00C0379A"/>
    <w:rsid w:val="00C03AE2"/>
    <w:rsid w:val="00C03C08"/>
    <w:rsid w:val="00C03FE8"/>
    <w:rsid w:val="00C041C1"/>
    <w:rsid w:val="00C04C89"/>
    <w:rsid w:val="00C062AB"/>
    <w:rsid w:val="00C06ADE"/>
    <w:rsid w:val="00C07282"/>
    <w:rsid w:val="00C100F6"/>
    <w:rsid w:val="00C101E0"/>
    <w:rsid w:val="00C102C3"/>
    <w:rsid w:val="00C109B8"/>
    <w:rsid w:val="00C1123E"/>
    <w:rsid w:val="00C13C98"/>
    <w:rsid w:val="00C13CE2"/>
    <w:rsid w:val="00C13E85"/>
    <w:rsid w:val="00C145DA"/>
    <w:rsid w:val="00C14DC8"/>
    <w:rsid w:val="00C155ED"/>
    <w:rsid w:val="00C15A14"/>
    <w:rsid w:val="00C160DA"/>
    <w:rsid w:val="00C20287"/>
    <w:rsid w:val="00C2111E"/>
    <w:rsid w:val="00C225B3"/>
    <w:rsid w:val="00C22BD3"/>
    <w:rsid w:val="00C22C13"/>
    <w:rsid w:val="00C22FA2"/>
    <w:rsid w:val="00C23D1E"/>
    <w:rsid w:val="00C23D9C"/>
    <w:rsid w:val="00C24285"/>
    <w:rsid w:val="00C24506"/>
    <w:rsid w:val="00C245B2"/>
    <w:rsid w:val="00C249DC"/>
    <w:rsid w:val="00C25A2A"/>
    <w:rsid w:val="00C2607F"/>
    <w:rsid w:val="00C26487"/>
    <w:rsid w:val="00C26959"/>
    <w:rsid w:val="00C30A6B"/>
    <w:rsid w:val="00C30FB4"/>
    <w:rsid w:val="00C312D1"/>
    <w:rsid w:val="00C31628"/>
    <w:rsid w:val="00C316A4"/>
    <w:rsid w:val="00C3243B"/>
    <w:rsid w:val="00C32F7B"/>
    <w:rsid w:val="00C34C9F"/>
    <w:rsid w:val="00C34CA6"/>
    <w:rsid w:val="00C35C91"/>
    <w:rsid w:val="00C36145"/>
    <w:rsid w:val="00C3699D"/>
    <w:rsid w:val="00C409F0"/>
    <w:rsid w:val="00C40AA3"/>
    <w:rsid w:val="00C410D1"/>
    <w:rsid w:val="00C41238"/>
    <w:rsid w:val="00C41578"/>
    <w:rsid w:val="00C41A09"/>
    <w:rsid w:val="00C42DD2"/>
    <w:rsid w:val="00C43E8C"/>
    <w:rsid w:val="00C44142"/>
    <w:rsid w:val="00C44397"/>
    <w:rsid w:val="00C4472D"/>
    <w:rsid w:val="00C44876"/>
    <w:rsid w:val="00C453A5"/>
    <w:rsid w:val="00C45AC5"/>
    <w:rsid w:val="00C45ADB"/>
    <w:rsid w:val="00C45D05"/>
    <w:rsid w:val="00C46063"/>
    <w:rsid w:val="00C463A6"/>
    <w:rsid w:val="00C47178"/>
    <w:rsid w:val="00C476CC"/>
    <w:rsid w:val="00C4791C"/>
    <w:rsid w:val="00C47947"/>
    <w:rsid w:val="00C47992"/>
    <w:rsid w:val="00C47B77"/>
    <w:rsid w:val="00C47BD1"/>
    <w:rsid w:val="00C501AA"/>
    <w:rsid w:val="00C50572"/>
    <w:rsid w:val="00C50DAD"/>
    <w:rsid w:val="00C52390"/>
    <w:rsid w:val="00C52F14"/>
    <w:rsid w:val="00C53136"/>
    <w:rsid w:val="00C53478"/>
    <w:rsid w:val="00C54686"/>
    <w:rsid w:val="00C54A05"/>
    <w:rsid w:val="00C56C9A"/>
    <w:rsid w:val="00C57BC7"/>
    <w:rsid w:val="00C60039"/>
    <w:rsid w:val="00C615C3"/>
    <w:rsid w:val="00C61C5A"/>
    <w:rsid w:val="00C623E4"/>
    <w:rsid w:val="00C62A68"/>
    <w:rsid w:val="00C62CF4"/>
    <w:rsid w:val="00C631A8"/>
    <w:rsid w:val="00C6363A"/>
    <w:rsid w:val="00C63ABA"/>
    <w:rsid w:val="00C63CD3"/>
    <w:rsid w:val="00C64488"/>
    <w:rsid w:val="00C645BB"/>
    <w:rsid w:val="00C64DDC"/>
    <w:rsid w:val="00C65BAE"/>
    <w:rsid w:val="00C65C14"/>
    <w:rsid w:val="00C66740"/>
    <w:rsid w:val="00C66A8E"/>
    <w:rsid w:val="00C66E15"/>
    <w:rsid w:val="00C67802"/>
    <w:rsid w:val="00C702F0"/>
    <w:rsid w:val="00C70404"/>
    <w:rsid w:val="00C70EC1"/>
    <w:rsid w:val="00C71B35"/>
    <w:rsid w:val="00C73347"/>
    <w:rsid w:val="00C73A01"/>
    <w:rsid w:val="00C74165"/>
    <w:rsid w:val="00C7524E"/>
    <w:rsid w:val="00C7602E"/>
    <w:rsid w:val="00C76CAD"/>
    <w:rsid w:val="00C77202"/>
    <w:rsid w:val="00C805F4"/>
    <w:rsid w:val="00C806A8"/>
    <w:rsid w:val="00C807F2"/>
    <w:rsid w:val="00C8098C"/>
    <w:rsid w:val="00C81671"/>
    <w:rsid w:val="00C82633"/>
    <w:rsid w:val="00C83AA8"/>
    <w:rsid w:val="00C83FBD"/>
    <w:rsid w:val="00C8437E"/>
    <w:rsid w:val="00C84389"/>
    <w:rsid w:val="00C84F49"/>
    <w:rsid w:val="00C85E41"/>
    <w:rsid w:val="00C86053"/>
    <w:rsid w:val="00C86998"/>
    <w:rsid w:val="00C872E7"/>
    <w:rsid w:val="00C87ACF"/>
    <w:rsid w:val="00C90EF3"/>
    <w:rsid w:val="00C911AF"/>
    <w:rsid w:val="00C91896"/>
    <w:rsid w:val="00C91C02"/>
    <w:rsid w:val="00C91FAB"/>
    <w:rsid w:val="00C92762"/>
    <w:rsid w:val="00C9292F"/>
    <w:rsid w:val="00C92A8C"/>
    <w:rsid w:val="00C92D13"/>
    <w:rsid w:val="00C92F34"/>
    <w:rsid w:val="00C93403"/>
    <w:rsid w:val="00C93879"/>
    <w:rsid w:val="00C93C54"/>
    <w:rsid w:val="00C94F96"/>
    <w:rsid w:val="00C95FC0"/>
    <w:rsid w:val="00C971C8"/>
    <w:rsid w:val="00CA000B"/>
    <w:rsid w:val="00CA002E"/>
    <w:rsid w:val="00CA0BA4"/>
    <w:rsid w:val="00CA24F9"/>
    <w:rsid w:val="00CA3800"/>
    <w:rsid w:val="00CA4D58"/>
    <w:rsid w:val="00CA50A9"/>
    <w:rsid w:val="00CA6661"/>
    <w:rsid w:val="00CA670E"/>
    <w:rsid w:val="00CA6B7F"/>
    <w:rsid w:val="00CA79EA"/>
    <w:rsid w:val="00CB125B"/>
    <w:rsid w:val="00CB437D"/>
    <w:rsid w:val="00CB57A4"/>
    <w:rsid w:val="00CB5875"/>
    <w:rsid w:val="00CB5F19"/>
    <w:rsid w:val="00CB62DE"/>
    <w:rsid w:val="00CB635F"/>
    <w:rsid w:val="00CB714D"/>
    <w:rsid w:val="00CB75BB"/>
    <w:rsid w:val="00CB7721"/>
    <w:rsid w:val="00CC0B5A"/>
    <w:rsid w:val="00CC16BE"/>
    <w:rsid w:val="00CC232F"/>
    <w:rsid w:val="00CC3029"/>
    <w:rsid w:val="00CC40B8"/>
    <w:rsid w:val="00CC42E2"/>
    <w:rsid w:val="00CC50C7"/>
    <w:rsid w:val="00CC5275"/>
    <w:rsid w:val="00CC53A1"/>
    <w:rsid w:val="00CC5606"/>
    <w:rsid w:val="00CC643E"/>
    <w:rsid w:val="00CC647C"/>
    <w:rsid w:val="00CC6BDC"/>
    <w:rsid w:val="00CC7656"/>
    <w:rsid w:val="00CC7B30"/>
    <w:rsid w:val="00CD050C"/>
    <w:rsid w:val="00CD11CD"/>
    <w:rsid w:val="00CD1960"/>
    <w:rsid w:val="00CD1C60"/>
    <w:rsid w:val="00CD20FD"/>
    <w:rsid w:val="00CD2928"/>
    <w:rsid w:val="00CD2FED"/>
    <w:rsid w:val="00CD3720"/>
    <w:rsid w:val="00CD3F1C"/>
    <w:rsid w:val="00CD425D"/>
    <w:rsid w:val="00CD43CA"/>
    <w:rsid w:val="00CD440F"/>
    <w:rsid w:val="00CD5A75"/>
    <w:rsid w:val="00CD68F7"/>
    <w:rsid w:val="00CE0BD0"/>
    <w:rsid w:val="00CE13B8"/>
    <w:rsid w:val="00CE1996"/>
    <w:rsid w:val="00CE1C7B"/>
    <w:rsid w:val="00CE2390"/>
    <w:rsid w:val="00CE33D6"/>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2409"/>
    <w:rsid w:val="00D02994"/>
    <w:rsid w:val="00D02C9A"/>
    <w:rsid w:val="00D034F8"/>
    <w:rsid w:val="00D0391F"/>
    <w:rsid w:val="00D03D8A"/>
    <w:rsid w:val="00D06E94"/>
    <w:rsid w:val="00D0755F"/>
    <w:rsid w:val="00D079EC"/>
    <w:rsid w:val="00D079F8"/>
    <w:rsid w:val="00D1020E"/>
    <w:rsid w:val="00D10CCD"/>
    <w:rsid w:val="00D11712"/>
    <w:rsid w:val="00D11C04"/>
    <w:rsid w:val="00D1202A"/>
    <w:rsid w:val="00D123DD"/>
    <w:rsid w:val="00D13361"/>
    <w:rsid w:val="00D13673"/>
    <w:rsid w:val="00D13885"/>
    <w:rsid w:val="00D1487A"/>
    <w:rsid w:val="00D14C32"/>
    <w:rsid w:val="00D14EAE"/>
    <w:rsid w:val="00D155FA"/>
    <w:rsid w:val="00D15A44"/>
    <w:rsid w:val="00D15E96"/>
    <w:rsid w:val="00D168C1"/>
    <w:rsid w:val="00D16A2D"/>
    <w:rsid w:val="00D16F8D"/>
    <w:rsid w:val="00D17359"/>
    <w:rsid w:val="00D174BC"/>
    <w:rsid w:val="00D218C9"/>
    <w:rsid w:val="00D21D12"/>
    <w:rsid w:val="00D21DA4"/>
    <w:rsid w:val="00D220F3"/>
    <w:rsid w:val="00D22BF0"/>
    <w:rsid w:val="00D22F0B"/>
    <w:rsid w:val="00D24B84"/>
    <w:rsid w:val="00D24F37"/>
    <w:rsid w:val="00D3015F"/>
    <w:rsid w:val="00D30576"/>
    <w:rsid w:val="00D311CF"/>
    <w:rsid w:val="00D317BB"/>
    <w:rsid w:val="00D31D71"/>
    <w:rsid w:val="00D325E4"/>
    <w:rsid w:val="00D33F87"/>
    <w:rsid w:val="00D34458"/>
    <w:rsid w:val="00D351DF"/>
    <w:rsid w:val="00D354FB"/>
    <w:rsid w:val="00D35B7B"/>
    <w:rsid w:val="00D361C0"/>
    <w:rsid w:val="00D36AA6"/>
    <w:rsid w:val="00D373F8"/>
    <w:rsid w:val="00D400AF"/>
    <w:rsid w:val="00D405A2"/>
    <w:rsid w:val="00D4074E"/>
    <w:rsid w:val="00D40AA6"/>
    <w:rsid w:val="00D40B7D"/>
    <w:rsid w:val="00D4222F"/>
    <w:rsid w:val="00D42ECB"/>
    <w:rsid w:val="00D43026"/>
    <w:rsid w:val="00D432B7"/>
    <w:rsid w:val="00D4497D"/>
    <w:rsid w:val="00D459D1"/>
    <w:rsid w:val="00D45AD9"/>
    <w:rsid w:val="00D46F1F"/>
    <w:rsid w:val="00D50B00"/>
    <w:rsid w:val="00D50E17"/>
    <w:rsid w:val="00D510E2"/>
    <w:rsid w:val="00D5114F"/>
    <w:rsid w:val="00D52B75"/>
    <w:rsid w:val="00D52FF3"/>
    <w:rsid w:val="00D542E7"/>
    <w:rsid w:val="00D546E9"/>
    <w:rsid w:val="00D5485B"/>
    <w:rsid w:val="00D55ECD"/>
    <w:rsid w:val="00D561E8"/>
    <w:rsid w:val="00D56B65"/>
    <w:rsid w:val="00D570DF"/>
    <w:rsid w:val="00D6062A"/>
    <w:rsid w:val="00D60DB5"/>
    <w:rsid w:val="00D60F37"/>
    <w:rsid w:val="00D6116B"/>
    <w:rsid w:val="00D6121B"/>
    <w:rsid w:val="00D614BE"/>
    <w:rsid w:val="00D62611"/>
    <w:rsid w:val="00D639AB"/>
    <w:rsid w:val="00D64A1D"/>
    <w:rsid w:val="00D6571C"/>
    <w:rsid w:val="00D659F3"/>
    <w:rsid w:val="00D65E10"/>
    <w:rsid w:val="00D6701B"/>
    <w:rsid w:val="00D70086"/>
    <w:rsid w:val="00D7036B"/>
    <w:rsid w:val="00D70577"/>
    <w:rsid w:val="00D70975"/>
    <w:rsid w:val="00D70A6E"/>
    <w:rsid w:val="00D7155D"/>
    <w:rsid w:val="00D716C9"/>
    <w:rsid w:val="00D71F67"/>
    <w:rsid w:val="00D73330"/>
    <w:rsid w:val="00D737C7"/>
    <w:rsid w:val="00D751E7"/>
    <w:rsid w:val="00D76CA6"/>
    <w:rsid w:val="00D76E53"/>
    <w:rsid w:val="00D76EA2"/>
    <w:rsid w:val="00D77273"/>
    <w:rsid w:val="00D7730B"/>
    <w:rsid w:val="00D77554"/>
    <w:rsid w:val="00D8065B"/>
    <w:rsid w:val="00D80C9B"/>
    <w:rsid w:val="00D81B17"/>
    <w:rsid w:val="00D8208B"/>
    <w:rsid w:val="00D831F5"/>
    <w:rsid w:val="00D83995"/>
    <w:rsid w:val="00D85742"/>
    <w:rsid w:val="00D85DB2"/>
    <w:rsid w:val="00D85FFE"/>
    <w:rsid w:val="00D86CBB"/>
    <w:rsid w:val="00D872A2"/>
    <w:rsid w:val="00D90034"/>
    <w:rsid w:val="00D900ED"/>
    <w:rsid w:val="00D9091F"/>
    <w:rsid w:val="00D909C2"/>
    <w:rsid w:val="00D90FAA"/>
    <w:rsid w:val="00D92F0F"/>
    <w:rsid w:val="00D930B6"/>
    <w:rsid w:val="00D9379C"/>
    <w:rsid w:val="00D9383E"/>
    <w:rsid w:val="00D93FFC"/>
    <w:rsid w:val="00D94006"/>
    <w:rsid w:val="00D9454F"/>
    <w:rsid w:val="00D9475A"/>
    <w:rsid w:val="00D95783"/>
    <w:rsid w:val="00D962FE"/>
    <w:rsid w:val="00D969ED"/>
    <w:rsid w:val="00D96E42"/>
    <w:rsid w:val="00D97689"/>
    <w:rsid w:val="00D9783E"/>
    <w:rsid w:val="00D97A15"/>
    <w:rsid w:val="00DA4337"/>
    <w:rsid w:val="00DA56D8"/>
    <w:rsid w:val="00DA57AE"/>
    <w:rsid w:val="00DA5B8F"/>
    <w:rsid w:val="00DA5DF0"/>
    <w:rsid w:val="00DA6280"/>
    <w:rsid w:val="00DA6BFA"/>
    <w:rsid w:val="00DA788F"/>
    <w:rsid w:val="00DA7A33"/>
    <w:rsid w:val="00DB0119"/>
    <w:rsid w:val="00DB0525"/>
    <w:rsid w:val="00DB0D6D"/>
    <w:rsid w:val="00DB0DE4"/>
    <w:rsid w:val="00DB0E04"/>
    <w:rsid w:val="00DB1189"/>
    <w:rsid w:val="00DB119A"/>
    <w:rsid w:val="00DB1619"/>
    <w:rsid w:val="00DB197A"/>
    <w:rsid w:val="00DB1BD2"/>
    <w:rsid w:val="00DB2A49"/>
    <w:rsid w:val="00DB2BDE"/>
    <w:rsid w:val="00DB32FF"/>
    <w:rsid w:val="00DB4571"/>
    <w:rsid w:val="00DB4656"/>
    <w:rsid w:val="00DB470F"/>
    <w:rsid w:val="00DB4C26"/>
    <w:rsid w:val="00DB5FA1"/>
    <w:rsid w:val="00DB6393"/>
    <w:rsid w:val="00DB6633"/>
    <w:rsid w:val="00DB68FF"/>
    <w:rsid w:val="00DB7242"/>
    <w:rsid w:val="00DC12EA"/>
    <w:rsid w:val="00DC1939"/>
    <w:rsid w:val="00DC2C06"/>
    <w:rsid w:val="00DC2D22"/>
    <w:rsid w:val="00DC446B"/>
    <w:rsid w:val="00DC4655"/>
    <w:rsid w:val="00DC5702"/>
    <w:rsid w:val="00DC59AD"/>
    <w:rsid w:val="00DC5FB2"/>
    <w:rsid w:val="00DC6219"/>
    <w:rsid w:val="00DC6642"/>
    <w:rsid w:val="00DC6A3E"/>
    <w:rsid w:val="00DC7648"/>
    <w:rsid w:val="00DC7B09"/>
    <w:rsid w:val="00DD089A"/>
    <w:rsid w:val="00DD1BA0"/>
    <w:rsid w:val="00DD1D4C"/>
    <w:rsid w:val="00DD1DA0"/>
    <w:rsid w:val="00DD28D3"/>
    <w:rsid w:val="00DD2B57"/>
    <w:rsid w:val="00DD311A"/>
    <w:rsid w:val="00DD3A0F"/>
    <w:rsid w:val="00DD41A7"/>
    <w:rsid w:val="00DD5479"/>
    <w:rsid w:val="00DD69F4"/>
    <w:rsid w:val="00DE032C"/>
    <w:rsid w:val="00DE05DB"/>
    <w:rsid w:val="00DE20C1"/>
    <w:rsid w:val="00DE22E4"/>
    <w:rsid w:val="00DE2943"/>
    <w:rsid w:val="00DE2DF7"/>
    <w:rsid w:val="00DE3706"/>
    <w:rsid w:val="00DE4F3C"/>
    <w:rsid w:val="00DE5192"/>
    <w:rsid w:val="00DE535F"/>
    <w:rsid w:val="00DE681A"/>
    <w:rsid w:val="00DE6EB0"/>
    <w:rsid w:val="00DE73CF"/>
    <w:rsid w:val="00DF2974"/>
    <w:rsid w:val="00DF2995"/>
    <w:rsid w:val="00DF32FB"/>
    <w:rsid w:val="00DF34B3"/>
    <w:rsid w:val="00DF3A14"/>
    <w:rsid w:val="00DF47DE"/>
    <w:rsid w:val="00DF4F66"/>
    <w:rsid w:val="00DF5379"/>
    <w:rsid w:val="00DF67BA"/>
    <w:rsid w:val="00DF6CBE"/>
    <w:rsid w:val="00DF70E4"/>
    <w:rsid w:val="00DF74C2"/>
    <w:rsid w:val="00DF75D4"/>
    <w:rsid w:val="00E00E4F"/>
    <w:rsid w:val="00E0180E"/>
    <w:rsid w:val="00E01882"/>
    <w:rsid w:val="00E01A4B"/>
    <w:rsid w:val="00E025C8"/>
    <w:rsid w:val="00E02665"/>
    <w:rsid w:val="00E0298F"/>
    <w:rsid w:val="00E036C7"/>
    <w:rsid w:val="00E03C4B"/>
    <w:rsid w:val="00E04252"/>
    <w:rsid w:val="00E04D2C"/>
    <w:rsid w:val="00E053B2"/>
    <w:rsid w:val="00E06703"/>
    <w:rsid w:val="00E06740"/>
    <w:rsid w:val="00E06BDB"/>
    <w:rsid w:val="00E073FE"/>
    <w:rsid w:val="00E07FF4"/>
    <w:rsid w:val="00E100B7"/>
    <w:rsid w:val="00E10205"/>
    <w:rsid w:val="00E10699"/>
    <w:rsid w:val="00E107FF"/>
    <w:rsid w:val="00E114FE"/>
    <w:rsid w:val="00E125DD"/>
    <w:rsid w:val="00E12C4A"/>
    <w:rsid w:val="00E12F14"/>
    <w:rsid w:val="00E1335B"/>
    <w:rsid w:val="00E133E3"/>
    <w:rsid w:val="00E13FF4"/>
    <w:rsid w:val="00E1480A"/>
    <w:rsid w:val="00E14E01"/>
    <w:rsid w:val="00E1517A"/>
    <w:rsid w:val="00E16B3B"/>
    <w:rsid w:val="00E17276"/>
    <w:rsid w:val="00E1731D"/>
    <w:rsid w:val="00E217B8"/>
    <w:rsid w:val="00E218AD"/>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2"/>
    <w:rsid w:val="00E255EC"/>
    <w:rsid w:val="00E258F1"/>
    <w:rsid w:val="00E259F2"/>
    <w:rsid w:val="00E25D5B"/>
    <w:rsid w:val="00E25EC0"/>
    <w:rsid w:val="00E2604A"/>
    <w:rsid w:val="00E272DB"/>
    <w:rsid w:val="00E3051A"/>
    <w:rsid w:val="00E306A5"/>
    <w:rsid w:val="00E3086A"/>
    <w:rsid w:val="00E30CC8"/>
    <w:rsid w:val="00E31150"/>
    <w:rsid w:val="00E31A52"/>
    <w:rsid w:val="00E324B6"/>
    <w:rsid w:val="00E32509"/>
    <w:rsid w:val="00E32FED"/>
    <w:rsid w:val="00E3365A"/>
    <w:rsid w:val="00E33C39"/>
    <w:rsid w:val="00E33C67"/>
    <w:rsid w:val="00E34095"/>
    <w:rsid w:val="00E341F2"/>
    <w:rsid w:val="00E3438B"/>
    <w:rsid w:val="00E343C7"/>
    <w:rsid w:val="00E353FD"/>
    <w:rsid w:val="00E35B64"/>
    <w:rsid w:val="00E365B4"/>
    <w:rsid w:val="00E36822"/>
    <w:rsid w:val="00E36ED9"/>
    <w:rsid w:val="00E37D34"/>
    <w:rsid w:val="00E407F0"/>
    <w:rsid w:val="00E40F1B"/>
    <w:rsid w:val="00E4327F"/>
    <w:rsid w:val="00E4329A"/>
    <w:rsid w:val="00E44034"/>
    <w:rsid w:val="00E440A4"/>
    <w:rsid w:val="00E44D6B"/>
    <w:rsid w:val="00E4620B"/>
    <w:rsid w:val="00E4638F"/>
    <w:rsid w:val="00E46489"/>
    <w:rsid w:val="00E469BE"/>
    <w:rsid w:val="00E47726"/>
    <w:rsid w:val="00E477DF"/>
    <w:rsid w:val="00E47FA6"/>
    <w:rsid w:val="00E5210D"/>
    <w:rsid w:val="00E521DD"/>
    <w:rsid w:val="00E53886"/>
    <w:rsid w:val="00E54C43"/>
    <w:rsid w:val="00E5500E"/>
    <w:rsid w:val="00E55684"/>
    <w:rsid w:val="00E55AD2"/>
    <w:rsid w:val="00E55FDD"/>
    <w:rsid w:val="00E567DD"/>
    <w:rsid w:val="00E568A0"/>
    <w:rsid w:val="00E56BF4"/>
    <w:rsid w:val="00E57C7F"/>
    <w:rsid w:val="00E60CB8"/>
    <w:rsid w:val="00E6125F"/>
    <w:rsid w:val="00E612A3"/>
    <w:rsid w:val="00E61AD6"/>
    <w:rsid w:val="00E61D29"/>
    <w:rsid w:val="00E62061"/>
    <w:rsid w:val="00E620E6"/>
    <w:rsid w:val="00E621DC"/>
    <w:rsid w:val="00E626EE"/>
    <w:rsid w:val="00E62741"/>
    <w:rsid w:val="00E657C8"/>
    <w:rsid w:val="00E65C88"/>
    <w:rsid w:val="00E66963"/>
    <w:rsid w:val="00E673C1"/>
    <w:rsid w:val="00E679BE"/>
    <w:rsid w:val="00E67FCE"/>
    <w:rsid w:val="00E70CF5"/>
    <w:rsid w:val="00E70D96"/>
    <w:rsid w:val="00E712E6"/>
    <w:rsid w:val="00E71FEF"/>
    <w:rsid w:val="00E7250E"/>
    <w:rsid w:val="00E731E2"/>
    <w:rsid w:val="00E733EC"/>
    <w:rsid w:val="00E73813"/>
    <w:rsid w:val="00E73A3C"/>
    <w:rsid w:val="00E73B70"/>
    <w:rsid w:val="00E751AC"/>
    <w:rsid w:val="00E757EB"/>
    <w:rsid w:val="00E75F81"/>
    <w:rsid w:val="00E76AF4"/>
    <w:rsid w:val="00E76E93"/>
    <w:rsid w:val="00E77366"/>
    <w:rsid w:val="00E778CE"/>
    <w:rsid w:val="00E80591"/>
    <w:rsid w:val="00E81116"/>
    <w:rsid w:val="00E817B6"/>
    <w:rsid w:val="00E81DF7"/>
    <w:rsid w:val="00E82943"/>
    <w:rsid w:val="00E83208"/>
    <w:rsid w:val="00E8327F"/>
    <w:rsid w:val="00E836C9"/>
    <w:rsid w:val="00E845B2"/>
    <w:rsid w:val="00E85801"/>
    <w:rsid w:val="00E85ACC"/>
    <w:rsid w:val="00E86180"/>
    <w:rsid w:val="00E86533"/>
    <w:rsid w:val="00E87423"/>
    <w:rsid w:val="00E87A8A"/>
    <w:rsid w:val="00E91F0F"/>
    <w:rsid w:val="00E91F8E"/>
    <w:rsid w:val="00E93519"/>
    <w:rsid w:val="00E9355B"/>
    <w:rsid w:val="00E9409C"/>
    <w:rsid w:val="00E952AB"/>
    <w:rsid w:val="00E95D38"/>
    <w:rsid w:val="00E9630C"/>
    <w:rsid w:val="00E96626"/>
    <w:rsid w:val="00E96773"/>
    <w:rsid w:val="00E96972"/>
    <w:rsid w:val="00E970BC"/>
    <w:rsid w:val="00E97C33"/>
    <w:rsid w:val="00EA14AD"/>
    <w:rsid w:val="00EA1AFD"/>
    <w:rsid w:val="00EA21AF"/>
    <w:rsid w:val="00EA2670"/>
    <w:rsid w:val="00EA329F"/>
    <w:rsid w:val="00EA34C4"/>
    <w:rsid w:val="00EA34DA"/>
    <w:rsid w:val="00EA3C26"/>
    <w:rsid w:val="00EA3C61"/>
    <w:rsid w:val="00EA46F5"/>
    <w:rsid w:val="00EA4E95"/>
    <w:rsid w:val="00EA50F9"/>
    <w:rsid w:val="00EA5263"/>
    <w:rsid w:val="00EA58B0"/>
    <w:rsid w:val="00EA5BB3"/>
    <w:rsid w:val="00EA625F"/>
    <w:rsid w:val="00EA6B58"/>
    <w:rsid w:val="00EA725F"/>
    <w:rsid w:val="00EB00CA"/>
    <w:rsid w:val="00EB018E"/>
    <w:rsid w:val="00EB0BD6"/>
    <w:rsid w:val="00EB1651"/>
    <w:rsid w:val="00EB1AF7"/>
    <w:rsid w:val="00EB2DE0"/>
    <w:rsid w:val="00EB2E72"/>
    <w:rsid w:val="00EB34B9"/>
    <w:rsid w:val="00EB35D6"/>
    <w:rsid w:val="00EB3F43"/>
    <w:rsid w:val="00EB4772"/>
    <w:rsid w:val="00EB6121"/>
    <w:rsid w:val="00EB6522"/>
    <w:rsid w:val="00EB6578"/>
    <w:rsid w:val="00EB6800"/>
    <w:rsid w:val="00EB6A4A"/>
    <w:rsid w:val="00EB6F3B"/>
    <w:rsid w:val="00EB70F8"/>
    <w:rsid w:val="00EB7365"/>
    <w:rsid w:val="00EC0DFF"/>
    <w:rsid w:val="00EC1069"/>
    <w:rsid w:val="00EC1252"/>
    <w:rsid w:val="00EC190D"/>
    <w:rsid w:val="00EC190E"/>
    <w:rsid w:val="00EC1D61"/>
    <w:rsid w:val="00EC206A"/>
    <w:rsid w:val="00EC288C"/>
    <w:rsid w:val="00EC290F"/>
    <w:rsid w:val="00EC2D5F"/>
    <w:rsid w:val="00EC4E01"/>
    <w:rsid w:val="00EC4FF9"/>
    <w:rsid w:val="00EC6CF9"/>
    <w:rsid w:val="00EC7829"/>
    <w:rsid w:val="00ED027A"/>
    <w:rsid w:val="00ED0701"/>
    <w:rsid w:val="00ED1720"/>
    <w:rsid w:val="00ED1A8D"/>
    <w:rsid w:val="00ED209C"/>
    <w:rsid w:val="00ED222E"/>
    <w:rsid w:val="00ED2467"/>
    <w:rsid w:val="00ED25D1"/>
    <w:rsid w:val="00ED2F98"/>
    <w:rsid w:val="00ED315A"/>
    <w:rsid w:val="00ED327E"/>
    <w:rsid w:val="00ED32D2"/>
    <w:rsid w:val="00ED3BB6"/>
    <w:rsid w:val="00ED4278"/>
    <w:rsid w:val="00ED47B5"/>
    <w:rsid w:val="00ED4DD7"/>
    <w:rsid w:val="00ED52D9"/>
    <w:rsid w:val="00ED6CAA"/>
    <w:rsid w:val="00ED75B3"/>
    <w:rsid w:val="00ED79C6"/>
    <w:rsid w:val="00ED7F7E"/>
    <w:rsid w:val="00EE0AFE"/>
    <w:rsid w:val="00EE10BB"/>
    <w:rsid w:val="00EE11C6"/>
    <w:rsid w:val="00EE11D6"/>
    <w:rsid w:val="00EE26A1"/>
    <w:rsid w:val="00EE2D35"/>
    <w:rsid w:val="00EE30FD"/>
    <w:rsid w:val="00EE4553"/>
    <w:rsid w:val="00EE5364"/>
    <w:rsid w:val="00EE5414"/>
    <w:rsid w:val="00EE7CED"/>
    <w:rsid w:val="00EF0ECF"/>
    <w:rsid w:val="00EF11F3"/>
    <w:rsid w:val="00EF18DD"/>
    <w:rsid w:val="00EF1F21"/>
    <w:rsid w:val="00EF23EF"/>
    <w:rsid w:val="00EF2832"/>
    <w:rsid w:val="00EF2E95"/>
    <w:rsid w:val="00EF32B5"/>
    <w:rsid w:val="00EF3800"/>
    <w:rsid w:val="00EF4017"/>
    <w:rsid w:val="00EF4D29"/>
    <w:rsid w:val="00EF4D74"/>
    <w:rsid w:val="00EF517A"/>
    <w:rsid w:val="00EF5894"/>
    <w:rsid w:val="00EF58CE"/>
    <w:rsid w:val="00EF5BC9"/>
    <w:rsid w:val="00F0060E"/>
    <w:rsid w:val="00F008F9"/>
    <w:rsid w:val="00F00B4C"/>
    <w:rsid w:val="00F00B56"/>
    <w:rsid w:val="00F01359"/>
    <w:rsid w:val="00F01368"/>
    <w:rsid w:val="00F025B1"/>
    <w:rsid w:val="00F026E4"/>
    <w:rsid w:val="00F0276F"/>
    <w:rsid w:val="00F02C17"/>
    <w:rsid w:val="00F02FA6"/>
    <w:rsid w:val="00F03576"/>
    <w:rsid w:val="00F03CD5"/>
    <w:rsid w:val="00F04648"/>
    <w:rsid w:val="00F04F1F"/>
    <w:rsid w:val="00F05F8D"/>
    <w:rsid w:val="00F06D12"/>
    <w:rsid w:val="00F06E6E"/>
    <w:rsid w:val="00F074A6"/>
    <w:rsid w:val="00F07648"/>
    <w:rsid w:val="00F079B6"/>
    <w:rsid w:val="00F07EA0"/>
    <w:rsid w:val="00F102D9"/>
    <w:rsid w:val="00F10E66"/>
    <w:rsid w:val="00F10EDC"/>
    <w:rsid w:val="00F114B3"/>
    <w:rsid w:val="00F11D88"/>
    <w:rsid w:val="00F12E0F"/>
    <w:rsid w:val="00F12E95"/>
    <w:rsid w:val="00F13106"/>
    <w:rsid w:val="00F1343B"/>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DCE"/>
    <w:rsid w:val="00F2534E"/>
    <w:rsid w:val="00F255E3"/>
    <w:rsid w:val="00F25EEF"/>
    <w:rsid w:val="00F26851"/>
    <w:rsid w:val="00F26D66"/>
    <w:rsid w:val="00F27994"/>
    <w:rsid w:val="00F30002"/>
    <w:rsid w:val="00F3003F"/>
    <w:rsid w:val="00F30420"/>
    <w:rsid w:val="00F30C46"/>
    <w:rsid w:val="00F31953"/>
    <w:rsid w:val="00F31C2E"/>
    <w:rsid w:val="00F32FBE"/>
    <w:rsid w:val="00F336FF"/>
    <w:rsid w:val="00F33BB5"/>
    <w:rsid w:val="00F34524"/>
    <w:rsid w:val="00F34ACC"/>
    <w:rsid w:val="00F34FDD"/>
    <w:rsid w:val="00F353A6"/>
    <w:rsid w:val="00F360EC"/>
    <w:rsid w:val="00F36545"/>
    <w:rsid w:val="00F37091"/>
    <w:rsid w:val="00F373E7"/>
    <w:rsid w:val="00F37E1A"/>
    <w:rsid w:val="00F40025"/>
    <w:rsid w:val="00F40080"/>
    <w:rsid w:val="00F40C68"/>
    <w:rsid w:val="00F41186"/>
    <w:rsid w:val="00F4249A"/>
    <w:rsid w:val="00F437FC"/>
    <w:rsid w:val="00F43AB2"/>
    <w:rsid w:val="00F46109"/>
    <w:rsid w:val="00F468BE"/>
    <w:rsid w:val="00F469A2"/>
    <w:rsid w:val="00F46B5E"/>
    <w:rsid w:val="00F478AD"/>
    <w:rsid w:val="00F47E30"/>
    <w:rsid w:val="00F47FF4"/>
    <w:rsid w:val="00F5058B"/>
    <w:rsid w:val="00F51686"/>
    <w:rsid w:val="00F5181D"/>
    <w:rsid w:val="00F518C8"/>
    <w:rsid w:val="00F532BF"/>
    <w:rsid w:val="00F555DC"/>
    <w:rsid w:val="00F55849"/>
    <w:rsid w:val="00F558B4"/>
    <w:rsid w:val="00F570EC"/>
    <w:rsid w:val="00F57319"/>
    <w:rsid w:val="00F574BA"/>
    <w:rsid w:val="00F607B3"/>
    <w:rsid w:val="00F60EA5"/>
    <w:rsid w:val="00F61B75"/>
    <w:rsid w:val="00F6458B"/>
    <w:rsid w:val="00F65748"/>
    <w:rsid w:val="00F67171"/>
    <w:rsid w:val="00F672CF"/>
    <w:rsid w:val="00F679EC"/>
    <w:rsid w:val="00F67B5B"/>
    <w:rsid w:val="00F70020"/>
    <w:rsid w:val="00F70105"/>
    <w:rsid w:val="00F701A6"/>
    <w:rsid w:val="00F70B89"/>
    <w:rsid w:val="00F71A5C"/>
    <w:rsid w:val="00F72204"/>
    <w:rsid w:val="00F73264"/>
    <w:rsid w:val="00F73975"/>
    <w:rsid w:val="00F739F4"/>
    <w:rsid w:val="00F74192"/>
    <w:rsid w:val="00F745FB"/>
    <w:rsid w:val="00F76124"/>
    <w:rsid w:val="00F761D2"/>
    <w:rsid w:val="00F76551"/>
    <w:rsid w:val="00F7658E"/>
    <w:rsid w:val="00F777CA"/>
    <w:rsid w:val="00F77A48"/>
    <w:rsid w:val="00F77E60"/>
    <w:rsid w:val="00F80AF7"/>
    <w:rsid w:val="00F80C63"/>
    <w:rsid w:val="00F81855"/>
    <w:rsid w:val="00F8200F"/>
    <w:rsid w:val="00F821F2"/>
    <w:rsid w:val="00F82209"/>
    <w:rsid w:val="00F82888"/>
    <w:rsid w:val="00F82A6C"/>
    <w:rsid w:val="00F83991"/>
    <w:rsid w:val="00F83BAF"/>
    <w:rsid w:val="00F83BEE"/>
    <w:rsid w:val="00F8485B"/>
    <w:rsid w:val="00F85456"/>
    <w:rsid w:val="00F85CD0"/>
    <w:rsid w:val="00F86158"/>
    <w:rsid w:val="00F86F29"/>
    <w:rsid w:val="00F87D07"/>
    <w:rsid w:val="00F87FDD"/>
    <w:rsid w:val="00F904D2"/>
    <w:rsid w:val="00F90982"/>
    <w:rsid w:val="00F90F4B"/>
    <w:rsid w:val="00F91A7C"/>
    <w:rsid w:val="00F91E16"/>
    <w:rsid w:val="00F9208E"/>
    <w:rsid w:val="00F92728"/>
    <w:rsid w:val="00F929C7"/>
    <w:rsid w:val="00F93AA3"/>
    <w:rsid w:val="00F94015"/>
    <w:rsid w:val="00F94342"/>
    <w:rsid w:val="00F94650"/>
    <w:rsid w:val="00F952CB"/>
    <w:rsid w:val="00F9551B"/>
    <w:rsid w:val="00F955B7"/>
    <w:rsid w:val="00F961BA"/>
    <w:rsid w:val="00F9629B"/>
    <w:rsid w:val="00F96607"/>
    <w:rsid w:val="00F96849"/>
    <w:rsid w:val="00F9737F"/>
    <w:rsid w:val="00FA0280"/>
    <w:rsid w:val="00FA152E"/>
    <w:rsid w:val="00FA1F6E"/>
    <w:rsid w:val="00FA2169"/>
    <w:rsid w:val="00FA2A2E"/>
    <w:rsid w:val="00FA4353"/>
    <w:rsid w:val="00FA4463"/>
    <w:rsid w:val="00FA44FE"/>
    <w:rsid w:val="00FA4A45"/>
    <w:rsid w:val="00FA4AFB"/>
    <w:rsid w:val="00FA54C0"/>
    <w:rsid w:val="00FA5E13"/>
    <w:rsid w:val="00FA66CA"/>
    <w:rsid w:val="00FA6B9A"/>
    <w:rsid w:val="00FA6BA1"/>
    <w:rsid w:val="00FA6FD1"/>
    <w:rsid w:val="00FB05A7"/>
    <w:rsid w:val="00FB0EEE"/>
    <w:rsid w:val="00FB117A"/>
    <w:rsid w:val="00FB117E"/>
    <w:rsid w:val="00FB1268"/>
    <w:rsid w:val="00FB1356"/>
    <w:rsid w:val="00FB1FBB"/>
    <w:rsid w:val="00FB1FD6"/>
    <w:rsid w:val="00FB2145"/>
    <w:rsid w:val="00FB21C5"/>
    <w:rsid w:val="00FB2582"/>
    <w:rsid w:val="00FB262F"/>
    <w:rsid w:val="00FB330E"/>
    <w:rsid w:val="00FB37EA"/>
    <w:rsid w:val="00FB39B6"/>
    <w:rsid w:val="00FB39C2"/>
    <w:rsid w:val="00FB475E"/>
    <w:rsid w:val="00FB502A"/>
    <w:rsid w:val="00FB5038"/>
    <w:rsid w:val="00FB5652"/>
    <w:rsid w:val="00FB5E68"/>
    <w:rsid w:val="00FB63F3"/>
    <w:rsid w:val="00FB656F"/>
    <w:rsid w:val="00FB6976"/>
    <w:rsid w:val="00FC0151"/>
    <w:rsid w:val="00FC15D9"/>
    <w:rsid w:val="00FC17E7"/>
    <w:rsid w:val="00FC1951"/>
    <w:rsid w:val="00FC2785"/>
    <w:rsid w:val="00FC2D4B"/>
    <w:rsid w:val="00FC376F"/>
    <w:rsid w:val="00FC469B"/>
    <w:rsid w:val="00FC54C8"/>
    <w:rsid w:val="00FC5998"/>
    <w:rsid w:val="00FC64BD"/>
    <w:rsid w:val="00FC68CE"/>
    <w:rsid w:val="00FC6ABB"/>
    <w:rsid w:val="00FC6B87"/>
    <w:rsid w:val="00FC748E"/>
    <w:rsid w:val="00FC7A05"/>
    <w:rsid w:val="00FD12D6"/>
    <w:rsid w:val="00FD2A5E"/>
    <w:rsid w:val="00FD3459"/>
    <w:rsid w:val="00FD40F6"/>
    <w:rsid w:val="00FD4A75"/>
    <w:rsid w:val="00FD51B2"/>
    <w:rsid w:val="00FD64FC"/>
    <w:rsid w:val="00FD71E4"/>
    <w:rsid w:val="00FE03D1"/>
    <w:rsid w:val="00FE0FCC"/>
    <w:rsid w:val="00FE0FE4"/>
    <w:rsid w:val="00FE1824"/>
    <w:rsid w:val="00FE25DE"/>
    <w:rsid w:val="00FE2E88"/>
    <w:rsid w:val="00FE3647"/>
    <w:rsid w:val="00FE45CE"/>
    <w:rsid w:val="00FE4918"/>
    <w:rsid w:val="00FE572D"/>
    <w:rsid w:val="00FE5A4A"/>
    <w:rsid w:val="00FE603B"/>
    <w:rsid w:val="00FE6A04"/>
    <w:rsid w:val="00FE76D9"/>
    <w:rsid w:val="00FF02CE"/>
    <w:rsid w:val="00FF0E75"/>
    <w:rsid w:val="00FF1708"/>
    <w:rsid w:val="00FF1719"/>
    <w:rsid w:val="00FF1901"/>
    <w:rsid w:val="00FF1B46"/>
    <w:rsid w:val="00FF2DE9"/>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645711"/>
    <w:pPr>
      <w:spacing w:beforeLines="50" w:before="50" w:after="180" w:line="240" w:lineRule="auto"/>
    </w:pPr>
    <w:rPr>
      <w:rFonts w:ascii="Times New Roman" w:eastAsia="MS Mincho" w:hAnsi="Times New Roman" w:cs="Times New Roman"/>
      <w:sz w:val="24"/>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4"/>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 w:type="paragraph" w:customStyle="1" w:styleId="References">
    <w:name w:val="References"/>
    <w:basedOn w:val="a"/>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2">
    <w:name w:val="网格型2"/>
    <w:basedOn w:val="a1"/>
    <w:next w:val="aff5"/>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
    <w:rsid w:val="00B43814"/>
    <w:pPr>
      <w:spacing w:beforeLines="0" w:before="0"/>
      <w:ind w:left="1135" w:hanging="284"/>
    </w:pPr>
    <w:rPr>
      <w:sz w:val="20"/>
    </w:rPr>
  </w:style>
  <w:style w:type="table" w:customStyle="1" w:styleId="31">
    <w:name w:val="网格型3"/>
    <w:basedOn w:val="a1"/>
    <w:next w:val="aff5"/>
    <w:uiPriority w:val="39"/>
    <w:qFormat/>
    <w:rsid w:val="00AA1E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36621732">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54429168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975255848">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2222927">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16012059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37767761">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358A8-DAAF-4881-8BEF-771BDFE96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9</Pages>
  <Words>3464</Words>
  <Characters>19748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He Zhen</cp:lastModifiedBy>
  <cp:revision>185</cp:revision>
  <cp:lastPrinted>2021-09-29T23:28:00Z</cp:lastPrinted>
  <dcterms:created xsi:type="dcterms:W3CDTF">2024-02-04T07:49:00Z</dcterms:created>
  <dcterms:modified xsi:type="dcterms:W3CDTF">2024-08-08T03:30:00Z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2024-02-15T11:02:42Z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90974af3-717c-4838-b5c9-07d14c525527</vt:lpwstr>
  </property>
  <property fmtid="{D5CDD505-2E9C-101B-9397-08002B2CF9AE}" pid="8" name="MSIP_Label_278005ce-31f4-4f90-bc26-ec23758efcb0_ContentBits">
    <vt:lpwstr>0</vt:lpwstr>
  </property>
</Properties>
</file>