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6217C6" w14:paraId="76B0EF72" w14:textId="77777777" w:rsidTr="006217C6">
        <w:tc>
          <w:tcPr>
            <w:tcW w:w="7560" w:type="dxa"/>
            <w:hideMark/>
          </w:tcPr>
          <w:p w14:paraId="3F695CC4" w14:textId="6F5CDCEF" w:rsidR="006217C6" w:rsidRDefault="006217C6" w:rsidP="00FF435D">
            <w:pPr>
              <w:pStyle w:val="paragraph"/>
              <w:spacing w:before="0" w:beforeAutospacing="0" w:after="0" w:afterAutospacing="0"/>
              <w:ind w:left="-111" w:right="-60"/>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Pr>
                <w:rStyle w:val="normaltextrun"/>
                <w:b/>
                <w:bCs/>
                <w:sz w:val="28"/>
                <w:szCs w:val="28"/>
                <w:lang w:eastAsia="zh-TW"/>
              </w:rPr>
              <w:t>3GPP TSG RAN WG1 #11</w:t>
            </w:r>
            <w:r w:rsidR="002D7998">
              <w:rPr>
                <w:rStyle w:val="normaltextrun"/>
                <w:b/>
                <w:bCs/>
                <w:sz w:val="28"/>
                <w:szCs w:val="28"/>
                <w:lang w:eastAsia="zh-TW"/>
              </w:rPr>
              <w:t>7</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2071" w:type="dxa"/>
            <w:hideMark/>
          </w:tcPr>
          <w:p w14:paraId="4818B3A7" w14:textId="72833FB8" w:rsidR="006217C6" w:rsidRDefault="0027065C">
            <w:pPr>
              <w:pStyle w:val="paragraph"/>
              <w:spacing w:before="0" w:beforeAutospacing="0" w:after="0" w:afterAutospacing="0"/>
              <w:jc w:val="right"/>
              <w:textAlignment w:val="baseline"/>
              <w:rPr>
                <w:rStyle w:val="normaltextrun"/>
                <w:b/>
                <w:bCs/>
                <w:sz w:val="28"/>
                <w:szCs w:val="28"/>
                <w:lang w:eastAsia="zh-TW"/>
              </w:rPr>
            </w:pPr>
            <w:r w:rsidRPr="0027065C">
              <w:rPr>
                <w:rStyle w:val="normaltextrun"/>
                <w:b/>
                <w:bCs/>
                <w:sz w:val="28"/>
                <w:szCs w:val="28"/>
                <w:lang w:eastAsia="zh-TW"/>
              </w:rPr>
              <w:t>R1-2405088</w:t>
            </w:r>
            <w:r w:rsidR="006217C6">
              <w:rPr>
                <w:rStyle w:val="normaltextrun"/>
                <w:b/>
                <w:bCs/>
                <w:sz w:val="28"/>
                <w:szCs w:val="28"/>
                <w:lang w:eastAsia="zh-TW"/>
              </w:rPr>
              <w:tab/>
            </w:r>
          </w:p>
        </w:tc>
      </w:tr>
      <w:tr w:rsidR="006217C6" w14:paraId="223E86B6" w14:textId="77777777" w:rsidTr="006217C6">
        <w:tc>
          <w:tcPr>
            <w:tcW w:w="7560" w:type="dxa"/>
            <w:hideMark/>
          </w:tcPr>
          <w:p w14:paraId="7CDEEA30" w14:textId="3DC11756" w:rsidR="006217C6" w:rsidRDefault="002D7998" w:rsidP="00FF435D">
            <w:pPr>
              <w:pStyle w:val="paragraph"/>
              <w:spacing w:before="0" w:beforeAutospacing="0" w:after="0" w:afterAutospacing="0"/>
              <w:ind w:left="-111"/>
              <w:textAlignment w:val="baseline"/>
              <w:rPr>
                <w:rStyle w:val="normaltextrun"/>
                <w:rFonts w:ascii="Segoe UI" w:hAnsi="Segoe UI" w:cs="Segoe UI"/>
                <w:sz w:val="18"/>
                <w:szCs w:val="18"/>
                <w:lang w:eastAsia="zh-TW"/>
              </w:rPr>
            </w:pPr>
            <w:r w:rsidRPr="002D7998">
              <w:rPr>
                <w:rStyle w:val="normaltextrun"/>
                <w:b/>
                <w:bCs/>
                <w:sz w:val="28"/>
                <w:szCs w:val="28"/>
                <w:lang w:eastAsia="zh-TW"/>
              </w:rPr>
              <w:t>Fukuoka, Japan</w:t>
            </w:r>
            <w:r w:rsidR="006217C6">
              <w:rPr>
                <w:rStyle w:val="normaltextrun"/>
                <w:b/>
                <w:bCs/>
                <w:sz w:val="28"/>
                <w:szCs w:val="28"/>
                <w:lang w:eastAsia="zh-TW"/>
              </w:rPr>
              <w:t xml:space="preserve">, </w:t>
            </w:r>
            <w:r>
              <w:rPr>
                <w:rStyle w:val="normaltextrun"/>
                <w:b/>
                <w:bCs/>
                <w:sz w:val="28"/>
                <w:szCs w:val="28"/>
                <w:lang w:eastAsia="zh-TW"/>
              </w:rPr>
              <w:t>May</w:t>
            </w:r>
            <w:r w:rsidR="006217C6">
              <w:rPr>
                <w:rStyle w:val="normaltextrun"/>
                <w:b/>
                <w:bCs/>
                <w:sz w:val="28"/>
                <w:szCs w:val="28"/>
                <w:lang w:eastAsia="zh-TW"/>
              </w:rPr>
              <w:t xml:space="preserve"> </w:t>
            </w:r>
            <w:r>
              <w:rPr>
                <w:rStyle w:val="normaltextrun"/>
                <w:b/>
                <w:bCs/>
                <w:sz w:val="28"/>
                <w:szCs w:val="28"/>
                <w:lang w:eastAsia="zh-TW"/>
              </w:rPr>
              <w:t>20</w:t>
            </w:r>
            <w:r w:rsidR="006217C6">
              <w:rPr>
                <w:rStyle w:val="normaltextrun"/>
                <w:b/>
                <w:bCs/>
                <w:sz w:val="28"/>
                <w:szCs w:val="28"/>
                <w:lang w:eastAsia="zh-TW"/>
              </w:rPr>
              <w:t xml:space="preserve">th – </w:t>
            </w:r>
            <w:r>
              <w:rPr>
                <w:rStyle w:val="normaltextrun"/>
                <w:b/>
                <w:bCs/>
                <w:sz w:val="28"/>
                <w:szCs w:val="28"/>
                <w:lang w:eastAsia="zh-TW"/>
              </w:rPr>
              <w:t>24</w:t>
            </w:r>
            <w:r w:rsidR="006217C6">
              <w:rPr>
                <w:rStyle w:val="normaltextrun"/>
                <w:b/>
                <w:bCs/>
                <w:sz w:val="28"/>
                <w:szCs w:val="28"/>
                <w:lang w:eastAsia="zh-TW"/>
              </w:rPr>
              <w:t>th, 2024</w:t>
            </w:r>
            <w:r w:rsidR="006217C6">
              <w:rPr>
                <w:rStyle w:val="eop"/>
                <w:sz w:val="28"/>
                <w:szCs w:val="28"/>
                <w:lang w:eastAsia="zh-TW"/>
              </w:rPr>
              <w:t> </w:t>
            </w:r>
          </w:p>
        </w:tc>
        <w:tc>
          <w:tcPr>
            <w:tcW w:w="2071" w:type="dxa"/>
          </w:tcPr>
          <w:p w14:paraId="0ECB245C" w14:textId="77777777" w:rsidR="006217C6" w:rsidRDefault="006217C6">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0A7EE63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9.1.3.1</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36110D73"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t>Aditional study on AI/ML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27E2EE35" w14:textId="5B0D7E7B" w:rsidR="00507ED7" w:rsidRPr="00836552" w:rsidRDefault="00836552" w:rsidP="006909DB">
      <w:pPr>
        <w:pStyle w:val="Heading1"/>
        <w:rPr>
          <w:rFonts w:ascii="Times New Roman" w:hAnsi="Times New Roman"/>
          <w:sz w:val="32"/>
          <w:szCs w:val="32"/>
          <w:lang w:val="en-GB"/>
        </w:rPr>
      </w:pPr>
      <w:r w:rsidRPr="00836552">
        <w:rPr>
          <w:sz w:val="32"/>
          <w:szCs w:val="32"/>
          <w:lang w:val="en-GB"/>
        </w:rPr>
        <w:t>Performance comparison between AI/ML and non-AI model</w:t>
      </w:r>
      <w:r w:rsidR="00507ED7" w:rsidRPr="00836552">
        <w:rPr>
          <w:sz w:val="32"/>
          <w:szCs w:val="32"/>
          <w:lang w:val="en-GB"/>
        </w:rPr>
        <w:t xml:space="preserve"> </w:t>
      </w:r>
    </w:p>
    <w:p w14:paraId="42FD85FC" w14:textId="77777777" w:rsidR="00836552" w:rsidRDefault="00836552" w:rsidP="00836552">
      <w:pPr>
        <w:jc w:val="both"/>
        <w:rPr>
          <w:rFonts w:cstheme="majorBidi"/>
          <w:lang w:eastAsia="zh-TW"/>
        </w:rPr>
      </w:pPr>
      <w:bookmarkStart w:id="3" w:name="OLE_LINK40"/>
      <w:r>
        <w:rPr>
          <w:lang w:eastAsia="zh-CN"/>
        </w:rPr>
        <w:t xml:space="preserve">This section provides the intermediate KPIs (NMSE and SGCS) and throughput results of AI/ML-based CSI prediction, </w:t>
      </w:r>
      <w:r>
        <w:rPr>
          <w:rFonts w:eastAsia="SimSun"/>
        </w:rPr>
        <w:t>nearest historical CSI without prediction (</w:t>
      </w:r>
      <w:bookmarkStart w:id="4" w:name="OLE_LINK41"/>
      <w:r>
        <w:rPr>
          <w:rFonts w:eastAsia="SimSun"/>
        </w:rPr>
        <w:t xml:space="preserve">benchmark </w:t>
      </w:r>
      <w:bookmarkEnd w:id="4"/>
      <w:r>
        <w:rPr>
          <w:rFonts w:eastAsia="SimSun"/>
        </w:rPr>
        <w:t>#1) and non-AI CSI prediction (benchmark #2), which is auto-regression (AR) in our simulations</w:t>
      </w:r>
      <w:bookmarkStart w:id="5" w:name="OLE_LINK66"/>
      <w:bookmarkStart w:id="6" w:name="OLE_LINK62"/>
      <w:r>
        <w:rPr>
          <w:rFonts w:cstheme="majorBidi"/>
          <w:lang w:eastAsia="zh-TW"/>
        </w:rPr>
        <w:t>.</w:t>
      </w:r>
      <w:bookmarkEnd w:id="5"/>
      <w:r>
        <w:rPr>
          <w:rFonts w:cstheme="majorBidi"/>
          <w:lang w:eastAsia="zh-TW"/>
        </w:rPr>
        <w:t xml:space="preserve"> In the simulation, a realistic channel is used for both the training model input and the training ground truth, thereby incorporating channel estimation (CE) errors into the analysis. Under these conditions, it is not assumed that the AI/ML model can effectively compensate for the CE errors, as the ground truth represents the realistic channel. </w:t>
      </w:r>
    </w:p>
    <w:bookmarkEnd w:id="6"/>
    <w:p w14:paraId="1309EF23" w14:textId="77777777" w:rsidR="00836552" w:rsidRDefault="00836552" w:rsidP="00836552">
      <w:pPr>
        <w:jc w:val="both"/>
        <w:rPr>
          <w:rFonts w:cstheme="majorBidi"/>
          <w:bCs/>
          <w:iCs/>
          <w:szCs w:val="22"/>
        </w:rPr>
      </w:pPr>
      <w:r>
        <w:rPr>
          <w:rFonts w:cstheme="majorBidi"/>
          <w:lang w:eastAsia="zh-TW"/>
        </w:rPr>
        <w:t xml:space="preserve">For AI/ML-based model training and inference, the dataset parameters are given in </w:t>
      </w:r>
      <w:r>
        <w:fldChar w:fldCharType="begin"/>
      </w:r>
      <w:r>
        <w:rPr>
          <w:rFonts w:cstheme="majorBidi"/>
          <w:lang w:eastAsia="zh-TW"/>
        </w:rPr>
        <w:instrText xml:space="preserve"> REF _Ref162869479 \h </w:instrText>
      </w:r>
      <w:r>
        <w:fldChar w:fldCharType="separate"/>
      </w:r>
      <w:r>
        <w:rPr>
          <w:rFonts w:cstheme="majorBidi"/>
          <w:bCs/>
        </w:rPr>
        <w:t xml:space="preserve">Table </w:t>
      </w:r>
      <w:r>
        <w:rPr>
          <w:rFonts w:cstheme="majorBidi"/>
          <w:bCs/>
          <w:noProof/>
        </w:rPr>
        <w:t>5</w:t>
      </w:r>
      <w:r>
        <w:rPr>
          <w:rFonts w:cstheme="majorBidi"/>
          <w:bCs/>
        </w:rPr>
        <w:noBreakHyphen/>
      </w:r>
      <w:r>
        <w:rPr>
          <w:rFonts w:cstheme="majorBidi"/>
          <w:bCs/>
          <w:noProof/>
        </w:rPr>
        <w:t>1</w:t>
      </w:r>
      <w:r>
        <w:fldChar w:fldCharType="end"/>
      </w:r>
      <w:r>
        <w:rPr>
          <w:rFonts w:cstheme="majorBidi"/>
          <w:lang w:eastAsia="zh-TW"/>
        </w:rPr>
        <w:t xml:space="preserve"> in the Appendix, and the SLS simulation parameters are shown in </w:t>
      </w:r>
      <w:r>
        <w:fldChar w:fldCharType="begin"/>
      </w:r>
      <w:r>
        <w:rPr>
          <w:rFonts w:cstheme="majorBidi"/>
          <w:lang w:eastAsia="zh-TW"/>
        </w:rPr>
        <w:instrText xml:space="preserve"> REF _Ref162869512 \h </w:instrText>
      </w:r>
      <w:r>
        <w:fldChar w:fldCharType="separate"/>
      </w:r>
      <w:r>
        <w:rPr>
          <w:rFonts w:cstheme="majorBidi"/>
          <w:bCs/>
        </w:rPr>
        <w:t xml:space="preserve">Table </w:t>
      </w:r>
      <w:r>
        <w:rPr>
          <w:rFonts w:cstheme="majorBidi"/>
          <w:bCs/>
          <w:noProof/>
        </w:rPr>
        <w:t>5</w:t>
      </w:r>
      <w:r>
        <w:rPr>
          <w:rFonts w:cstheme="majorBidi"/>
          <w:bCs/>
        </w:rPr>
        <w:noBreakHyphen/>
      </w:r>
      <w:r>
        <w:rPr>
          <w:rFonts w:cstheme="majorBidi"/>
          <w:bCs/>
          <w:noProof/>
        </w:rPr>
        <w:t>2</w:t>
      </w:r>
      <w:r>
        <w:fldChar w:fldCharType="end"/>
      </w:r>
      <w:r>
        <w:rPr>
          <w:rFonts w:cstheme="majorBidi"/>
          <w:lang w:eastAsia="zh-TW"/>
        </w:rPr>
        <w:t xml:space="preserve">. In this simulation, we assume an observation window of 5/5ms and a prediction window of 4/5ms/5ms. </w:t>
      </w:r>
      <w:bookmarkStart w:id="7" w:name="OLE_LINK60"/>
      <w:bookmarkStart w:id="8" w:name="OLE_LINK79"/>
      <w:r>
        <w:rPr>
          <w:rFonts w:cstheme="majorBidi"/>
          <w:bCs/>
          <w:iCs/>
          <w:szCs w:val="22"/>
        </w:rPr>
        <w:t>The simulation results are shown i</w:t>
      </w:r>
      <w:r>
        <w:rPr>
          <w:rFonts w:cstheme="majorBidi"/>
          <w:bCs/>
          <w:iCs/>
          <w:color w:val="000000" w:themeColor="text1"/>
          <w:szCs w:val="22"/>
        </w:rPr>
        <w:t>n</w:t>
      </w:r>
      <w:r>
        <w:rPr>
          <w:rFonts w:cstheme="majorBidi"/>
          <w:color w:val="000000" w:themeColor="text1"/>
          <w:lang w:eastAsia="zh-TW"/>
        </w:rPr>
        <w:t xml:space="preserve"> </w:t>
      </w:r>
      <w:r>
        <w:fldChar w:fldCharType="begin"/>
      </w:r>
      <w:r>
        <w:rPr>
          <w:rFonts w:cstheme="majorBidi"/>
          <w:color w:val="000000" w:themeColor="text1"/>
          <w:lang w:eastAsia="zh-TW"/>
        </w:rPr>
        <w:instrText xml:space="preserve"> REF _Ref162869657 \h  \* MERGEFORMAT </w:instrText>
      </w:r>
      <w:r>
        <w:fldChar w:fldCharType="separate"/>
      </w:r>
      <w:r>
        <w:rPr>
          <w:rFonts w:cstheme="majorBidi"/>
        </w:rPr>
        <w:t xml:space="preserve">Table </w:t>
      </w:r>
      <w:r>
        <w:rPr>
          <w:rFonts w:cstheme="majorBidi"/>
          <w:noProof/>
        </w:rPr>
        <w:t>1</w:t>
      </w:r>
      <w:r>
        <w:rPr>
          <w:rFonts w:cstheme="majorBidi"/>
        </w:rPr>
        <w:noBreakHyphen/>
      </w:r>
      <w:r>
        <w:rPr>
          <w:rFonts w:cstheme="majorBidi"/>
          <w:noProof/>
        </w:rPr>
        <w:t>1</w:t>
      </w:r>
      <w:r>
        <w:fldChar w:fldCharType="end"/>
      </w:r>
      <w:r>
        <w:rPr>
          <w:rFonts w:cstheme="majorBidi"/>
          <w:color w:val="000000" w:themeColor="text1"/>
          <w:lang w:eastAsia="zh-TW"/>
        </w:rPr>
        <w:t xml:space="preserve"> and </w:t>
      </w:r>
      <w:r>
        <w:fldChar w:fldCharType="begin"/>
      </w:r>
      <w:r>
        <w:rPr>
          <w:rFonts w:cstheme="majorBidi"/>
          <w:color w:val="000000" w:themeColor="text1"/>
          <w:lang w:eastAsia="zh-TW"/>
        </w:rPr>
        <w:instrText xml:space="preserve"> REF _Ref162875907 \h  \* MERGEFORMAT </w:instrText>
      </w:r>
      <w:r>
        <w:fldChar w:fldCharType="separate"/>
      </w:r>
      <w:r>
        <w:rPr>
          <w:rFonts w:cstheme="majorBidi"/>
        </w:rPr>
        <w:t xml:space="preserve">Table </w:t>
      </w:r>
      <w:r>
        <w:rPr>
          <w:rFonts w:cstheme="majorBidi"/>
          <w:noProof/>
        </w:rPr>
        <w:t>1</w:t>
      </w:r>
      <w:r>
        <w:rPr>
          <w:rFonts w:cstheme="majorBidi"/>
        </w:rPr>
        <w:noBreakHyphen/>
      </w:r>
      <w:r>
        <w:rPr>
          <w:rFonts w:cstheme="majorBidi"/>
          <w:noProof/>
        </w:rPr>
        <w:t>2</w:t>
      </w:r>
      <w:r>
        <w:fldChar w:fldCharType="end"/>
      </w:r>
      <w:r>
        <w:rPr>
          <w:rFonts w:cstheme="majorBidi"/>
          <w:lang w:eastAsia="zh-TW"/>
        </w:rPr>
        <w:t>,</w:t>
      </w:r>
      <w:r>
        <w:rPr>
          <w:rFonts w:cstheme="majorBidi"/>
          <w:bCs/>
          <w:iCs/>
          <w:szCs w:val="22"/>
        </w:rPr>
        <w:t xml:space="preserve"> which depicts </w:t>
      </w:r>
      <w:r>
        <w:rPr>
          <w:rFonts w:cstheme="majorBidi"/>
          <w:lang w:eastAsia="zh-TW"/>
        </w:rPr>
        <w:t>intermediate KPIs</w:t>
      </w:r>
      <w:r>
        <w:rPr>
          <w:rFonts w:cstheme="majorBidi"/>
          <w:bCs/>
          <w:iCs/>
          <w:szCs w:val="22"/>
        </w:rPr>
        <w:t xml:space="preserve"> of the predi</w:t>
      </w:r>
      <w:r>
        <w:rPr>
          <w:rFonts w:cstheme="majorBidi"/>
          <w:lang w:eastAsia="zh-TW"/>
        </w:rPr>
        <w:t xml:space="preserve">cted instances using different prediction methods for speeds of 30 km/h and 60 km/h respectively. </w:t>
      </w:r>
      <w:bookmarkStart w:id="9" w:name="OLE_LINK85"/>
      <w:bookmarkEnd w:id="7"/>
      <w:r>
        <w:rPr>
          <w:rFonts w:cstheme="majorBidi"/>
          <w:lang w:eastAsia="zh-TW"/>
        </w:rPr>
        <w:t>T</w:t>
      </w:r>
      <w:r>
        <w:rPr>
          <w:rFonts w:cstheme="majorBidi"/>
          <w:bCs/>
          <w:iCs/>
          <w:szCs w:val="22"/>
        </w:rPr>
        <w:t xml:space="preserve">he corresponding SGCS results are shown in </w:t>
      </w:r>
      <w:r>
        <w:fldChar w:fldCharType="begin"/>
      </w:r>
      <w:r>
        <w:rPr>
          <w:rFonts w:cstheme="majorBidi"/>
          <w:bCs/>
          <w:iCs/>
          <w:szCs w:val="22"/>
        </w:rPr>
        <w:instrText xml:space="preserve"> REF _Ref141880177 \h </w:instrText>
      </w:r>
      <w:r>
        <w:fldChar w:fldCharType="separate"/>
      </w:r>
      <w:r>
        <w:rPr>
          <w:rFonts w:cstheme="majorBidi"/>
          <w:bCs/>
          <w:lang w:eastAsia="en-GB"/>
        </w:rPr>
        <w:t xml:space="preserve">Figure </w:t>
      </w:r>
      <w:r>
        <w:rPr>
          <w:rFonts w:cstheme="majorBidi"/>
          <w:bCs/>
          <w:noProof/>
          <w:lang w:eastAsia="en-GB"/>
        </w:rPr>
        <w:t>1</w:t>
      </w:r>
      <w:r>
        <w:rPr>
          <w:rFonts w:cstheme="majorBidi"/>
          <w:bCs/>
          <w:lang w:eastAsia="en-GB"/>
        </w:rPr>
        <w:noBreakHyphen/>
      </w:r>
      <w:r>
        <w:rPr>
          <w:rFonts w:cstheme="majorBidi"/>
          <w:bCs/>
          <w:noProof/>
          <w:lang w:eastAsia="en-GB"/>
        </w:rPr>
        <w:t>1</w:t>
      </w:r>
      <w:r>
        <w:fldChar w:fldCharType="end"/>
      </w:r>
      <w:r>
        <w:rPr>
          <w:rFonts w:cstheme="majorBidi"/>
          <w:bCs/>
          <w:iCs/>
          <w:szCs w:val="22"/>
        </w:rPr>
        <w:t xml:space="preserve">. </w:t>
      </w:r>
      <w:bookmarkEnd w:id="9"/>
      <w:r>
        <w:rPr>
          <w:rFonts w:cstheme="majorBidi"/>
          <w:bCs/>
          <w:iCs/>
          <w:szCs w:val="22"/>
        </w:rPr>
        <w:t xml:space="preserve">The eventual KPI results are displayed in </w:t>
      </w:r>
      <w:r>
        <w:fldChar w:fldCharType="begin"/>
      </w:r>
      <w:r>
        <w:rPr>
          <w:rFonts w:cstheme="majorBidi"/>
          <w:bCs/>
          <w:iCs/>
          <w:szCs w:val="22"/>
        </w:rPr>
        <w:instrText xml:space="preserve"> REF _Ref162880919 \h  \* MERGEFORMAT </w:instrText>
      </w:r>
      <w:r>
        <w:fldChar w:fldCharType="separate"/>
      </w:r>
      <w:r>
        <w:rPr>
          <w:rFonts w:cstheme="majorBidi"/>
          <w:bCs/>
        </w:rPr>
        <w:t xml:space="preserve">Table </w:t>
      </w:r>
      <w:r>
        <w:rPr>
          <w:rFonts w:cstheme="majorBidi"/>
          <w:bCs/>
          <w:noProof/>
        </w:rPr>
        <w:t>1</w:t>
      </w:r>
      <w:r>
        <w:rPr>
          <w:rFonts w:cstheme="majorBidi"/>
          <w:bCs/>
        </w:rPr>
        <w:noBreakHyphen/>
      </w:r>
      <w:r>
        <w:rPr>
          <w:rFonts w:cstheme="majorBidi"/>
          <w:bCs/>
          <w:noProof/>
        </w:rPr>
        <w:t>3</w:t>
      </w:r>
      <w:r>
        <w:fldChar w:fldCharType="end"/>
      </w:r>
      <w:r>
        <w:rPr>
          <w:rFonts w:cstheme="majorBidi"/>
          <w:bCs/>
          <w:iCs/>
          <w:szCs w:val="22"/>
          <w:lang w:eastAsia="zh-TW"/>
        </w:rPr>
        <w:t xml:space="preserve"> and </w:t>
      </w:r>
      <w:r>
        <w:fldChar w:fldCharType="begin"/>
      </w:r>
      <w:r>
        <w:rPr>
          <w:rFonts w:cstheme="majorBidi"/>
          <w:bCs/>
          <w:iCs/>
          <w:szCs w:val="22"/>
        </w:rPr>
        <w:instrText xml:space="preserve"> REF _Ref162880921 \h  \* MERGEFORMAT </w:instrText>
      </w:r>
      <w:r>
        <w:fldChar w:fldCharType="separate"/>
      </w:r>
      <w:r>
        <w:rPr>
          <w:rFonts w:cstheme="majorBidi"/>
          <w:bCs/>
        </w:rPr>
        <w:t xml:space="preserve">Table </w:t>
      </w:r>
      <w:r>
        <w:rPr>
          <w:rFonts w:cstheme="majorBidi"/>
          <w:bCs/>
          <w:noProof/>
        </w:rPr>
        <w:t>1</w:t>
      </w:r>
      <w:r>
        <w:rPr>
          <w:rFonts w:cstheme="majorBidi"/>
          <w:bCs/>
        </w:rPr>
        <w:noBreakHyphen/>
      </w:r>
      <w:r>
        <w:rPr>
          <w:rFonts w:cstheme="majorBidi"/>
          <w:bCs/>
          <w:noProof/>
        </w:rPr>
        <w:t>4</w:t>
      </w:r>
      <w:r>
        <w:fldChar w:fldCharType="end"/>
      </w:r>
      <w:r>
        <w:rPr>
          <w:rFonts w:cstheme="majorBidi"/>
          <w:bCs/>
          <w:iCs/>
          <w:szCs w:val="22"/>
        </w:rPr>
        <w:t xml:space="preserve">. </w:t>
      </w:r>
      <w:r>
        <w:rPr>
          <w:rFonts w:cstheme="majorBidi"/>
          <w:lang w:eastAsia="zh-TW"/>
        </w:rPr>
        <w:t>T</w:t>
      </w:r>
      <w:r>
        <w:rPr>
          <w:rFonts w:cstheme="majorBidi"/>
          <w:bCs/>
          <w:iCs/>
          <w:szCs w:val="22"/>
        </w:rPr>
        <w:t xml:space="preserve">he corresponding UPT results are shown in </w:t>
      </w:r>
      <w:r>
        <w:fldChar w:fldCharType="begin"/>
      </w:r>
      <w:r>
        <w:rPr>
          <w:rFonts w:cstheme="majorBidi"/>
          <w:bCs/>
          <w:iCs/>
          <w:szCs w:val="22"/>
        </w:rPr>
        <w:instrText xml:space="preserve"> REF _Ref162881357 \h </w:instrText>
      </w:r>
      <w:r>
        <w:fldChar w:fldCharType="separate"/>
      </w:r>
      <w:r>
        <w:rPr>
          <w:rFonts w:cstheme="majorBidi"/>
          <w:bCs/>
          <w:lang w:eastAsia="en-GB"/>
        </w:rPr>
        <w:t xml:space="preserve">Figure </w:t>
      </w:r>
      <w:r>
        <w:rPr>
          <w:rFonts w:cstheme="majorBidi"/>
          <w:bCs/>
          <w:noProof/>
          <w:lang w:eastAsia="en-GB"/>
        </w:rPr>
        <w:t>1</w:t>
      </w:r>
      <w:r>
        <w:rPr>
          <w:rFonts w:cstheme="majorBidi"/>
          <w:bCs/>
          <w:lang w:eastAsia="en-GB"/>
        </w:rPr>
        <w:noBreakHyphen/>
      </w:r>
      <w:r>
        <w:rPr>
          <w:rFonts w:cstheme="majorBidi"/>
          <w:bCs/>
          <w:noProof/>
          <w:lang w:eastAsia="en-GB"/>
        </w:rPr>
        <w:t>2</w:t>
      </w:r>
      <w:r>
        <w:fldChar w:fldCharType="end"/>
      </w:r>
      <w:r>
        <w:rPr>
          <w:rFonts w:cstheme="majorBidi"/>
          <w:bCs/>
          <w:iCs/>
          <w:szCs w:val="22"/>
        </w:rPr>
        <w:t>.</w:t>
      </w:r>
    </w:p>
    <w:p w14:paraId="7F27DC57" w14:textId="43BEBFA9" w:rsidR="00836552" w:rsidRDefault="00836552" w:rsidP="00836552">
      <w:pPr>
        <w:pStyle w:val="Caption"/>
        <w:keepNext/>
        <w:jc w:val="center"/>
        <w:rPr>
          <w:rFonts w:cstheme="majorBidi"/>
          <w:b w:val="0"/>
          <w:bCs/>
          <w:lang w:eastAsia="zh-TW"/>
        </w:rPr>
      </w:pPr>
      <w:bookmarkStart w:id="10" w:name="_Ref162869657"/>
      <w:bookmarkStart w:id="11" w:name="OLE_LINK59"/>
      <w:bookmarkEnd w:id="3"/>
      <w:bookmarkEnd w:id="8"/>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1</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1</w:t>
      </w:r>
      <w:r w:rsidR="00FF435D">
        <w:rPr>
          <w:rFonts w:cstheme="majorBidi"/>
          <w:b w:val="0"/>
          <w:bCs/>
        </w:rPr>
        <w:fldChar w:fldCharType="end"/>
      </w:r>
      <w:bookmarkEnd w:id="10"/>
      <w:r>
        <w:rPr>
          <w:rFonts w:cstheme="majorBidi"/>
          <w:b w:val="0"/>
          <w:bCs/>
        </w:rPr>
        <w:t xml:space="preserve">: </w:t>
      </w:r>
      <w:r>
        <w:rPr>
          <w:rFonts w:cstheme="majorBidi"/>
          <w:b w:val="0"/>
          <w:bCs/>
          <w:lang w:val="en-US"/>
        </w:rPr>
        <w:t>SGCS</w:t>
      </w:r>
      <w:r>
        <w:rPr>
          <w:rFonts w:cstheme="majorBidi"/>
          <w:b w:val="0"/>
          <w:bCs/>
          <w:lang w:val="en-US" w:eastAsia="zh-TW"/>
        </w:rPr>
        <w:t xml:space="preserve"> results </w:t>
      </w:r>
      <w:bookmarkStart w:id="12" w:name="OLE_LINK82"/>
      <w:r>
        <w:rPr>
          <w:rFonts w:cstheme="majorBidi"/>
          <w:b w:val="0"/>
          <w:bCs/>
          <w:lang w:val="en-US" w:eastAsia="zh-TW"/>
        </w:rPr>
        <w:t>with different methods at 30km/h</w:t>
      </w:r>
      <w:bookmarkEnd w:id="12"/>
    </w:p>
    <w:tbl>
      <w:tblPr>
        <w:tblStyle w:val="TableGrid"/>
        <w:tblW w:w="6945" w:type="dxa"/>
        <w:jc w:val="center"/>
        <w:tblLayout w:type="fixed"/>
        <w:tblLook w:val="0420" w:firstRow="1" w:lastRow="0" w:firstColumn="0" w:lastColumn="0" w:noHBand="0" w:noVBand="1"/>
      </w:tblPr>
      <w:tblGrid>
        <w:gridCol w:w="1978"/>
        <w:gridCol w:w="1241"/>
        <w:gridCol w:w="1242"/>
        <w:gridCol w:w="1242"/>
        <w:gridCol w:w="1242"/>
      </w:tblGrid>
      <w:tr w:rsidR="00836552" w14:paraId="7C0EE120" w14:textId="77777777" w:rsidTr="00836552">
        <w:trPr>
          <w:trHeight w:val="295"/>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3CF283"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Predicted time</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305DA3"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1</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50C15"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2</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D619D"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3</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0691AA"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4</w:t>
            </w:r>
          </w:p>
        </w:tc>
      </w:tr>
      <w:tr w:rsidR="00836552" w14:paraId="60EF4310" w14:textId="77777777" w:rsidTr="00836552">
        <w:trPr>
          <w:trHeight w:val="443"/>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DF7592" w14:textId="77777777" w:rsidR="00836552" w:rsidRDefault="00836552">
            <w:pPr>
              <w:spacing w:after="0"/>
              <w:jc w:val="center"/>
              <w:rPr>
                <w:rFonts w:eastAsiaTheme="minorEastAsia"/>
                <w:b/>
                <w:bCs/>
                <w:kern w:val="24"/>
                <w:sz w:val="20"/>
                <w:lang w:eastAsia="zh-TW"/>
              </w:rPr>
            </w:pPr>
            <w:bookmarkStart w:id="13" w:name="_Hlk162875179"/>
            <w:r>
              <w:rPr>
                <w:rFonts w:eastAsiaTheme="minorEastAsia"/>
                <w:b/>
                <w:bCs/>
                <w:kern w:val="24"/>
                <w:sz w:val="20"/>
                <w:lang w:eastAsia="zh-TW"/>
              </w:rPr>
              <w:t>Nearest historical</w:t>
            </w:r>
          </w:p>
          <w:p w14:paraId="54AE4013" w14:textId="77777777" w:rsidR="00836552" w:rsidRDefault="00836552">
            <w:pPr>
              <w:spacing w:after="0"/>
              <w:jc w:val="center"/>
              <w:rPr>
                <w:rFonts w:eastAsiaTheme="minorEastAsia"/>
                <w:b/>
                <w:bCs/>
                <w:kern w:val="24"/>
                <w:sz w:val="20"/>
                <w:lang w:eastAsia="zh-TW"/>
              </w:rPr>
            </w:pPr>
            <w:bookmarkStart w:id="14" w:name="OLE_LINK45"/>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#1)</w:t>
            </w:r>
            <w:bookmarkEnd w:id="14"/>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DCF12B"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0.534</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1CD76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0.419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80BA5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0.397</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79D50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0.369</w:t>
            </w:r>
          </w:p>
        </w:tc>
      </w:tr>
      <w:tr w:rsidR="00836552" w14:paraId="1E7D876E" w14:textId="77777777" w:rsidTr="00836552">
        <w:trPr>
          <w:trHeight w:val="407"/>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ECB9DE" w14:textId="77777777" w:rsidR="00836552" w:rsidRDefault="00836552">
            <w:pPr>
              <w:spacing w:after="0"/>
              <w:jc w:val="center"/>
              <w:rPr>
                <w:rFonts w:eastAsiaTheme="minorEastAsia"/>
                <w:b/>
                <w:bCs/>
                <w:kern w:val="24"/>
                <w:sz w:val="20"/>
                <w:lang w:eastAsia="zh-TW"/>
              </w:rPr>
            </w:pPr>
            <w:bookmarkStart w:id="15" w:name="_Hlk162875099"/>
            <w:r>
              <w:rPr>
                <w:rFonts w:eastAsiaTheme="minorEastAsia"/>
                <w:b/>
                <w:bCs/>
                <w:kern w:val="24"/>
                <w:sz w:val="20"/>
                <w:lang w:eastAsia="zh-TW"/>
              </w:rPr>
              <w:t xml:space="preserve">AR </w:t>
            </w:r>
          </w:p>
          <w:p w14:paraId="75A3598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AF899C" w14:textId="77777777" w:rsidR="00836552" w:rsidRDefault="00836552">
            <w:pPr>
              <w:pStyle w:val="NormalWeb"/>
              <w:spacing w:before="0" w:beforeAutospacing="0" w:after="0" w:afterAutospacing="0"/>
              <w:jc w:val="center"/>
              <w:rPr>
                <w:rFonts w:eastAsiaTheme="minorEastAsia"/>
                <w:kern w:val="24"/>
                <w:sz w:val="20"/>
                <w:szCs w:val="20"/>
                <w:lang w:eastAsia="zh-TW"/>
              </w:rPr>
            </w:pPr>
            <w:bookmarkStart w:id="16" w:name="RANGE!J5"/>
            <w:r>
              <w:rPr>
                <w:color w:val="000000"/>
                <w:sz w:val="20"/>
                <w:szCs w:val="20"/>
                <w:lang w:eastAsia="zh-TW"/>
              </w:rPr>
              <w:t>0.938</w:t>
            </w:r>
            <w:bookmarkEnd w:id="16"/>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EE43C" w14:textId="77777777" w:rsidR="00836552" w:rsidRDefault="00836552">
            <w:pPr>
              <w:pStyle w:val="NormalWeb"/>
              <w:spacing w:before="0" w:beforeAutospacing="0" w:after="0" w:afterAutospacing="0"/>
              <w:jc w:val="center"/>
              <w:rPr>
                <w:rFonts w:eastAsiaTheme="minorEastAsia"/>
                <w:kern w:val="24"/>
                <w:sz w:val="20"/>
                <w:szCs w:val="20"/>
                <w:lang w:eastAsia="zh-TW"/>
              </w:rPr>
            </w:pPr>
            <w:bookmarkStart w:id="17" w:name="RANGE!K5"/>
            <w:r>
              <w:rPr>
                <w:color w:val="000000"/>
                <w:sz w:val="20"/>
                <w:szCs w:val="20"/>
                <w:lang w:eastAsia="zh-TW"/>
              </w:rPr>
              <w:t>0.665</w:t>
            </w:r>
            <w:bookmarkEnd w:id="17"/>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6C555"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color w:val="000000"/>
                <w:sz w:val="20"/>
                <w:szCs w:val="20"/>
                <w:lang w:eastAsia="zh-TW"/>
              </w:rPr>
              <w:t>0.513</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8D5187"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color w:val="000000"/>
                <w:sz w:val="20"/>
                <w:szCs w:val="20"/>
                <w:lang w:eastAsia="zh-TW"/>
              </w:rPr>
              <w:t>0.444</w:t>
            </w:r>
          </w:p>
        </w:tc>
        <w:bookmarkEnd w:id="15"/>
      </w:tr>
      <w:tr w:rsidR="00836552" w14:paraId="4605E2BF" w14:textId="77777777" w:rsidTr="00836552">
        <w:trPr>
          <w:trHeight w:val="469"/>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C14334" w14:textId="77777777" w:rsidR="00836552" w:rsidRDefault="00836552">
            <w:pPr>
              <w:spacing w:after="0"/>
              <w:jc w:val="center"/>
              <w:rPr>
                <w:rFonts w:eastAsiaTheme="minorEastAsia"/>
                <w:b/>
                <w:bCs/>
                <w:kern w:val="24"/>
                <w:sz w:val="20"/>
                <w:lang w:eastAsia="zh-TW"/>
              </w:rPr>
            </w:pPr>
            <w:bookmarkStart w:id="18" w:name="_Hlk162875544"/>
            <w:r>
              <w:rPr>
                <w:rFonts w:eastAsiaTheme="minorEastAsia"/>
                <w:b/>
                <w:bCs/>
                <w:kern w:val="24"/>
                <w:sz w:val="20"/>
                <w:lang w:eastAsia="zh-TW"/>
              </w:rPr>
              <w:t>AI/ML model (CNN)</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3BFD3B"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0.942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E8406"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0.668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B878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0.518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A824E"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0.446</w:t>
            </w:r>
          </w:p>
        </w:tc>
        <w:bookmarkEnd w:id="18"/>
      </w:tr>
      <w:tr w:rsidR="00836552" w14:paraId="530FA397" w14:textId="77777777" w:rsidTr="00836552">
        <w:trPr>
          <w:trHeight w:val="559"/>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88F41"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10FC909A"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BM#1 and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40B48"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(+76.4%)</w:t>
            </w:r>
            <w:r>
              <w:rPr>
                <w:rFonts w:eastAsiaTheme="minorEastAsia"/>
                <w:color w:val="0000FF"/>
                <w:kern w:val="24"/>
                <w:sz w:val="20"/>
                <w:szCs w:val="20"/>
                <w:lang w:eastAsia="zh-TW"/>
              </w:rPr>
              <w:br/>
              <w:t>(+0.43%)</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71B0DC"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(+59.4%)</w:t>
            </w:r>
            <w:r>
              <w:rPr>
                <w:rFonts w:eastAsiaTheme="minorEastAsia"/>
                <w:color w:val="0000FF"/>
                <w:kern w:val="24"/>
                <w:sz w:val="20"/>
                <w:lang w:eastAsia="zh-TW"/>
              </w:rPr>
              <w:br/>
              <w:t>(+0.45%)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AAA63"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(+30.5%)</w:t>
            </w:r>
            <w:r>
              <w:rPr>
                <w:rFonts w:eastAsiaTheme="minorEastAsia"/>
                <w:color w:val="0000FF"/>
                <w:kern w:val="24"/>
                <w:sz w:val="20"/>
                <w:lang w:eastAsia="zh-TW"/>
              </w:rPr>
              <w:br/>
              <w:t>(+0.97%)</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874FDD"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(+20.9%)</w:t>
            </w:r>
            <w:r>
              <w:rPr>
                <w:rFonts w:eastAsiaTheme="minorEastAsia"/>
                <w:color w:val="0000FF"/>
                <w:kern w:val="24"/>
                <w:sz w:val="20"/>
                <w:lang w:eastAsia="zh-TW"/>
              </w:rPr>
              <w:br/>
              <w:t>(+0.45%)</w:t>
            </w:r>
          </w:p>
        </w:tc>
      </w:tr>
      <w:bookmarkEnd w:id="11"/>
      <w:bookmarkEnd w:id="13"/>
    </w:tbl>
    <w:p w14:paraId="1A03C24B" w14:textId="77777777" w:rsidR="00836552" w:rsidRDefault="00836552" w:rsidP="00836552">
      <w:pPr>
        <w:jc w:val="both"/>
        <w:rPr>
          <w:rFonts w:cstheme="majorBidi"/>
          <w:lang w:eastAsia="zh-TW"/>
        </w:rPr>
      </w:pPr>
    </w:p>
    <w:p w14:paraId="1D417EBB" w14:textId="7A17DAF5" w:rsidR="00836552" w:rsidRDefault="00836552" w:rsidP="00836552">
      <w:pPr>
        <w:pStyle w:val="Caption"/>
        <w:keepNext/>
        <w:jc w:val="center"/>
        <w:rPr>
          <w:rFonts w:cstheme="majorBidi"/>
          <w:b w:val="0"/>
          <w:bCs/>
          <w:lang w:eastAsia="zh-TW"/>
        </w:rPr>
      </w:pPr>
      <w:bookmarkStart w:id="19" w:name="_Ref162875907"/>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1</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2</w:t>
      </w:r>
      <w:r w:rsidR="00FF435D">
        <w:rPr>
          <w:rFonts w:cstheme="majorBidi"/>
          <w:b w:val="0"/>
          <w:bCs/>
        </w:rPr>
        <w:fldChar w:fldCharType="end"/>
      </w:r>
      <w:bookmarkEnd w:id="19"/>
      <w:r>
        <w:rPr>
          <w:rFonts w:cstheme="majorBidi"/>
          <w:b w:val="0"/>
          <w:bCs/>
        </w:rPr>
        <w:t xml:space="preserve">: </w:t>
      </w:r>
      <w:r>
        <w:rPr>
          <w:rFonts w:cstheme="majorBidi"/>
          <w:b w:val="0"/>
          <w:bCs/>
          <w:lang w:val="en-US"/>
        </w:rPr>
        <w:t>SGCS</w:t>
      </w:r>
      <w:r>
        <w:rPr>
          <w:rFonts w:cstheme="majorBidi"/>
          <w:b w:val="0"/>
          <w:bCs/>
          <w:lang w:val="en-US" w:eastAsia="zh-TW"/>
        </w:rPr>
        <w:t xml:space="preserve"> results with different methods at 60km/h</w:t>
      </w:r>
    </w:p>
    <w:tbl>
      <w:tblPr>
        <w:tblStyle w:val="TableGrid"/>
        <w:tblW w:w="6945" w:type="dxa"/>
        <w:jc w:val="center"/>
        <w:tblLayout w:type="fixed"/>
        <w:tblLook w:val="0420" w:firstRow="1" w:lastRow="0" w:firstColumn="0" w:lastColumn="0" w:noHBand="0" w:noVBand="1"/>
      </w:tblPr>
      <w:tblGrid>
        <w:gridCol w:w="1978"/>
        <w:gridCol w:w="1241"/>
        <w:gridCol w:w="1242"/>
        <w:gridCol w:w="1242"/>
        <w:gridCol w:w="1242"/>
      </w:tblGrid>
      <w:tr w:rsidR="00836552" w14:paraId="6AAE2D8D"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A78A59"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Predicted time</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35DEF"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1</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77F5B"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2</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D7E41"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3</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B1664C"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4</w:t>
            </w:r>
          </w:p>
        </w:tc>
      </w:tr>
      <w:tr w:rsidR="00836552" w14:paraId="5D3892CC" w14:textId="77777777" w:rsidTr="00836552">
        <w:trPr>
          <w:trHeight w:val="44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6600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Nearest historical</w:t>
            </w:r>
          </w:p>
          <w:p w14:paraId="706FBDC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#1)</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1043E"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0.421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9C7CC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0.369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6C290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0.316</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6F9F22"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0.304</w:t>
            </w:r>
          </w:p>
        </w:tc>
      </w:tr>
      <w:tr w:rsidR="00836552" w14:paraId="5BE62939"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6485D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 xml:space="preserve">AR </w:t>
            </w:r>
          </w:p>
          <w:p w14:paraId="516F2188"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66407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0.494</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C4CC56"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0.389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FB95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0.346</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D5032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0.328</w:t>
            </w:r>
          </w:p>
        </w:tc>
      </w:tr>
      <w:tr w:rsidR="00836552" w14:paraId="0C90C185"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C8473A"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model (CNN)</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1358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0.489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4FD53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0.391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B2550C"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0.359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5998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0.333</w:t>
            </w:r>
          </w:p>
        </w:tc>
      </w:tr>
      <w:tr w:rsidR="00836552" w14:paraId="15BF8020" w14:textId="77777777" w:rsidTr="00836552">
        <w:trPr>
          <w:trHeight w:val="55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CB23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072D592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BM#1 and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1BBA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(+16.2%)</w:t>
            </w:r>
            <w:r>
              <w:rPr>
                <w:rFonts w:eastAsiaTheme="minorEastAsia"/>
                <w:color w:val="0000FF"/>
                <w:kern w:val="24"/>
                <w:sz w:val="20"/>
                <w:szCs w:val="20"/>
                <w:lang w:eastAsia="zh-TW"/>
              </w:rPr>
              <w:br/>
            </w:r>
            <w:r>
              <w:rPr>
                <w:rFonts w:eastAsiaTheme="minorEastAsia"/>
                <w:color w:val="FF0000"/>
                <w:kern w:val="24"/>
                <w:sz w:val="20"/>
                <w:szCs w:val="20"/>
                <w:lang w:eastAsia="zh-TW"/>
              </w:rPr>
              <w:t>(-1.01%)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7EB80"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(+5.96%)</w:t>
            </w:r>
            <w:r>
              <w:rPr>
                <w:rFonts w:eastAsiaTheme="minorEastAsia"/>
                <w:color w:val="0000FF"/>
                <w:kern w:val="24"/>
                <w:sz w:val="20"/>
                <w:lang w:eastAsia="zh-TW"/>
              </w:rPr>
              <w:br/>
              <w:t>(+0.51%)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226970"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(+10.8%)</w:t>
            </w:r>
            <w:r>
              <w:rPr>
                <w:rFonts w:eastAsiaTheme="minorEastAsia"/>
                <w:color w:val="0000FF"/>
                <w:kern w:val="24"/>
                <w:sz w:val="20"/>
                <w:lang w:eastAsia="zh-TW"/>
              </w:rPr>
              <w:br/>
              <w:t>(+1.16%)</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3C2A9"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(+9.54%)</w:t>
            </w:r>
            <w:r>
              <w:rPr>
                <w:rFonts w:eastAsiaTheme="minorEastAsia"/>
                <w:color w:val="0000FF"/>
                <w:kern w:val="24"/>
                <w:sz w:val="20"/>
                <w:lang w:eastAsia="zh-TW"/>
              </w:rPr>
              <w:br/>
              <w:t>(+1.52%)</w:t>
            </w:r>
          </w:p>
        </w:tc>
      </w:tr>
    </w:tbl>
    <w:p w14:paraId="6EA2FDF9" w14:textId="6D49145B" w:rsidR="00836552" w:rsidRDefault="00836552" w:rsidP="00836552">
      <w:pPr>
        <w:jc w:val="center"/>
        <w:rPr>
          <w:rFonts w:cstheme="majorBidi"/>
          <w:bCs/>
          <w:iCs/>
          <w:szCs w:val="22"/>
        </w:rPr>
      </w:pPr>
      <w:r>
        <w:rPr>
          <w:rFonts w:cstheme="majorBidi"/>
          <w:bCs/>
          <w:iCs/>
          <w:noProof/>
          <w:szCs w:val="22"/>
        </w:rPr>
        <w:lastRenderedPageBreak/>
        <w:drawing>
          <wp:inline distT="0" distB="0" distL="0" distR="0" wp14:anchorId="6B783D0B" wp14:editId="4CE44C1F">
            <wp:extent cx="4488180" cy="19735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8180" cy="1973580"/>
                    </a:xfrm>
                    <a:prstGeom prst="rect">
                      <a:avLst/>
                    </a:prstGeom>
                    <a:noFill/>
                    <a:ln>
                      <a:noFill/>
                    </a:ln>
                  </pic:spPr>
                </pic:pic>
              </a:graphicData>
            </a:graphic>
          </wp:inline>
        </w:drawing>
      </w:r>
    </w:p>
    <w:p w14:paraId="7DF63C0E" w14:textId="77777777" w:rsidR="00836552" w:rsidRDefault="00836552" w:rsidP="00836552">
      <w:pPr>
        <w:spacing w:after="120"/>
        <w:jc w:val="center"/>
        <w:rPr>
          <w:rFonts w:cstheme="majorBidi"/>
          <w:bCs/>
          <w:lang w:eastAsia="zh-TW"/>
        </w:rPr>
      </w:pPr>
      <w:bookmarkStart w:id="20" w:name="_Ref141880177"/>
      <w:bookmarkStart w:id="21" w:name="OLE_LINK84"/>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1</w:t>
      </w:r>
      <w:r>
        <w:fldChar w:fldCharType="end"/>
      </w:r>
      <w:bookmarkEnd w:id="20"/>
      <w:r>
        <w:rPr>
          <w:rFonts w:cstheme="majorBidi"/>
          <w:bCs/>
          <w:lang w:eastAsia="en-GB"/>
        </w:rPr>
        <w:t>:</w:t>
      </w:r>
      <w:bookmarkStart w:id="22" w:name="OLE_LINK55"/>
      <w:r>
        <w:rPr>
          <w:rFonts w:cstheme="majorBidi"/>
          <w:bCs/>
          <w:lang w:eastAsia="en-GB"/>
        </w:rPr>
        <w:t xml:space="preserve"> </w:t>
      </w:r>
      <w:bookmarkStart w:id="23" w:name="OLE_LINK48"/>
      <w:r>
        <w:rPr>
          <w:rFonts w:cstheme="majorBidi"/>
          <w:bCs/>
          <w:lang w:eastAsia="zh-TW"/>
        </w:rPr>
        <w:t>Intermediate KPI results at different speeds</w:t>
      </w:r>
      <w:bookmarkEnd w:id="22"/>
      <w:bookmarkEnd w:id="23"/>
    </w:p>
    <w:bookmarkEnd w:id="21"/>
    <w:p w14:paraId="6A6AD600" w14:textId="77777777" w:rsidR="00836552" w:rsidRDefault="00836552" w:rsidP="00836552">
      <w:pPr>
        <w:spacing w:after="120"/>
        <w:jc w:val="center"/>
        <w:rPr>
          <w:rFonts w:cstheme="majorBidi"/>
          <w:bCs/>
          <w:lang w:eastAsia="zh-TW"/>
        </w:rPr>
      </w:pPr>
    </w:p>
    <w:p w14:paraId="1FA0B404" w14:textId="062C7A47" w:rsidR="00836552" w:rsidRDefault="00836552" w:rsidP="00836552">
      <w:pPr>
        <w:pStyle w:val="Caption"/>
        <w:keepNext/>
        <w:jc w:val="center"/>
        <w:rPr>
          <w:rFonts w:cstheme="majorBidi"/>
          <w:b w:val="0"/>
          <w:bCs/>
          <w:lang w:eastAsia="zh-TW"/>
        </w:rPr>
      </w:pPr>
      <w:bookmarkStart w:id="24" w:name="_Ref162880919"/>
      <w:bookmarkStart w:id="25" w:name="OLE_LINK83"/>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1</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3</w:t>
      </w:r>
      <w:r w:rsidR="00FF435D">
        <w:rPr>
          <w:rFonts w:cstheme="majorBidi"/>
          <w:b w:val="0"/>
          <w:bCs/>
        </w:rPr>
        <w:fldChar w:fldCharType="end"/>
      </w:r>
      <w:bookmarkEnd w:id="24"/>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TableGrid"/>
        <w:tblW w:w="5700" w:type="dxa"/>
        <w:jc w:val="center"/>
        <w:tblLayout w:type="fixed"/>
        <w:tblLook w:val="0420" w:firstRow="1" w:lastRow="0" w:firstColumn="0" w:lastColumn="0" w:noHBand="0" w:noVBand="1"/>
      </w:tblPr>
      <w:tblGrid>
        <w:gridCol w:w="1978"/>
        <w:gridCol w:w="1240"/>
        <w:gridCol w:w="1241"/>
        <w:gridCol w:w="1241"/>
      </w:tblGrid>
      <w:tr w:rsidR="00836552" w14:paraId="7D3AF71C"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26B426" w14:textId="77777777" w:rsidR="00836552" w:rsidRDefault="00836552">
            <w:pPr>
              <w:spacing w:after="0"/>
              <w:jc w:val="center"/>
              <w:rPr>
                <w:rFonts w:eastAsiaTheme="minorEastAsia"/>
                <w:b/>
                <w:bCs/>
                <w:kern w:val="24"/>
                <w:sz w:val="20"/>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DA0693" w14:textId="77777777" w:rsidR="00836552" w:rsidRDefault="00836552">
            <w:pPr>
              <w:pStyle w:val="NormalWeb"/>
              <w:spacing w:before="0" w:beforeAutospacing="0" w:after="0" w:afterAutospacing="0"/>
              <w:jc w:val="center"/>
              <w:rPr>
                <w:rFonts w:eastAsiaTheme="minorEastAsia"/>
                <w:b/>
                <w:bCs/>
                <w:kern w:val="24"/>
                <w:sz w:val="20"/>
                <w:lang w:eastAsia="zh-TW"/>
              </w:rPr>
            </w:pPr>
            <w:r>
              <w:rPr>
                <w:rFonts w:eastAsiaTheme="minorEastAsia"/>
                <w:b/>
                <w:bCs/>
                <w:kern w:val="24"/>
                <w:sz w:val="20"/>
                <w:lang w:eastAsia="zh-TW"/>
              </w:rPr>
              <w:t>UPT (Mbps)</w:t>
            </w:r>
          </w:p>
        </w:tc>
      </w:tr>
      <w:tr w:rsidR="00836552" w14:paraId="35BE7188"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6F8D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519C3"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bookmarkStart w:id="26" w:name="OLE_LINK80"/>
            <w:r>
              <w:rPr>
                <w:rFonts w:eastAsiaTheme="minorEastAsia"/>
                <w:b/>
                <w:bCs/>
                <w:kern w:val="24"/>
                <w:sz w:val="20"/>
                <w:szCs w:val="20"/>
                <w:lang w:eastAsia="zh-TW"/>
              </w:rPr>
              <w:t>RU20%</w:t>
            </w:r>
            <w:bookmarkEnd w:id="26"/>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A1685"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1ECD80"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836552" w14:paraId="59915128"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163390" w14:textId="77777777" w:rsidR="00836552" w:rsidRDefault="00836552">
            <w:pPr>
              <w:spacing w:after="0"/>
              <w:jc w:val="center"/>
              <w:rPr>
                <w:rFonts w:eastAsiaTheme="minorEastAsia"/>
                <w:b/>
                <w:bCs/>
                <w:kern w:val="24"/>
                <w:sz w:val="20"/>
                <w:lang w:eastAsia="zh-TW"/>
              </w:rPr>
            </w:pPr>
            <w:bookmarkStart w:id="27" w:name="OLE_LINK91"/>
            <w:r>
              <w:rPr>
                <w:rFonts w:eastAsiaTheme="minorEastAsia"/>
                <w:b/>
                <w:bCs/>
                <w:kern w:val="24"/>
                <w:sz w:val="20"/>
                <w:lang w:eastAsia="zh-TW"/>
              </w:rPr>
              <w:t>AR</w:t>
            </w:r>
            <w:bookmarkEnd w:id="27"/>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50E4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C09F84"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B464F2"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836552" w14:paraId="64F65060"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E3630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5B6BF8"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49F42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28DEC1"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836552" w14:paraId="578C7A1A" w14:textId="77777777" w:rsidTr="00836552">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670E7"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52D63BB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CACBF"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C051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9CE867"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25"/>
    </w:tbl>
    <w:p w14:paraId="43352A9C" w14:textId="77777777" w:rsidR="00836552" w:rsidRDefault="00836552" w:rsidP="00836552">
      <w:pPr>
        <w:jc w:val="both"/>
        <w:rPr>
          <w:rFonts w:cstheme="majorBidi"/>
          <w:lang w:eastAsia="zh-TW"/>
        </w:rPr>
      </w:pPr>
    </w:p>
    <w:p w14:paraId="69B0837A" w14:textId="1CA5A006" w:rsidR="00836552" w:rsidRDefault="00836552" w:rsidP="00836552">
      <w:pPr>
        <w:pStyle w:val="Caption"/>
        <w:keepNext/>
        <w:jc w:val="center"/>
        <w:rPr>
          <w:rFonts w:cstheme="majorBidi"/>
          <w:b w:val="0"/>
          <w:bCs/>
          <w:lang w:eastAsia="zh-TW"/>
        </w:rPr>
      </w:pPr>
      <w:bookmarkStart w:id="28" w:name="_Ref162880921"/>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1</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4</w:t>
      </w:r>
      <w:r w:rsidR="00FF435D">
        <w:rPr>
          <w:rFonts w:cstheme="majorBidi"/>
          <w:b w:val="0"/>
          <w:bCs/>
        </w:rPr>
        <w:fldChar w:fldCharType="end"/>
      </w:r>
      <w:bookmarkEnd w:id="28"/>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TableGrid"/>
        <w:tblW w:w="5700" w:type="dxa"/>
        <w:jc w:val="center"/>
        <w:tblLayout w:type="fixed"/>
        <w:tblLook w:val="0420" w:firstRow="1" w:lastRow="0" w:firstColumn="0" w:lastColumn="0" w:noHBand="0" w:noVBand="1"/>
      </w:tblPr>
      <w:tblGrid>
        <w:gridCol w:w="1978"/>
        <w:gridCol w:w="1240"/>
        <w:gridCol w:w="1241"/>
        <w:gridCol w:w="1241"/>
      </w:tblGrid>
      <w:tr w:rsidR="00836552" w14:paraId="3E982504"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B0D33C" w14:textId="77777777" w:rsidR="00836552" w:rsidRDefault="00836552">
            <w:pPr>
              <w:spacing w:after="0"/>
              <w:jc w:val="center"/>
              <w:rPr>
                <w:rFonts w:eastAsiaTheme="minorEastAsia"/>
                <w:b/>
                <w:bCs/>
                <w:kern w:val="24"/>
                <w:sz w:val="20"/>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A47E90" w14:textId="77777777" w:rsidR="00836552" w:rsidRDefault="00836552">
            <w:pPr>
              <w:pStyle w:val="NormalWeb"/>
              <w:spacing w:before="0" w:beforeAutospacing="0" w:after="0" w:afterAutospacing="0"/>
              <w:jc w:val="center"/>
              <w:rPr>
                <w:rFonts w:eastAsiaTheme="minorEastAsia"/>
                <w:b/>
                <w:bCs/>
                <w:kern w:val="24"/>
                <w:sz w:val="20"/>
                <w:lang w:eastAsia="zh-TW"/>
              </w:rPr>
            </w:pPr>
            <w:r>
              <w:rPr>
                <w:rFonts w:eastAsiaTheme="minorEastAsia"/>
                <w:b/>
                <w:bCs/>
                <w:kern w:val="24"/>
                <w:sz w:val="20"/>
                <w:lang w:eastAsia="zh-TW"/>
              </w:rPr>
              <w:t>UPT (Mbps)</w:t>
            </w:r>
          </w:p>
        </w:tc>
      </w:tr>
      <w:tr w:rsidR="00836552" w14:paraId="3DA896E7"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D0E7F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5FBC96"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D26F7B"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0B82DF"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836552" w14:paraId="09E761CC"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B1F95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B7DEF1"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096F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DBA21F"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836552" w14:paraId="65FADB4C"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F7D1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8FAF9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50A0A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2F19B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836552" w14:paraId="4BEADDF9" w14:textId="77777777" w:rsidTr="00836552">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BCDA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36CD2761"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6C986A"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201518"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D5F37E"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C5271F3" w14:textId="77777777" w:rsidR="00836552" w:rsidRDefault="00836552" w:rsidP="00836552">
      <w:pPr>
        <w:jc w:val="both"/>
        <w:rPr>
          <w:rFonts w:cstheme="majorBidi"/>
          <w:lang w:eastAsia="zh-TW"/>
        </w:rPr>
      </w:pPr>
    </w:p>
    <w:p w14:paraId="51EA3E9C" w14:textId="3EB2CB3C" w:rsidR="00836552" w:rsidRDefault="00836552" w:rsidP="00836552">
      <w:pPr>
        <w:jc w:val="center"/>
        <w:rPr>
          <w:rFonts w:cstheme="majorBidi"/>
          <w:noProof/>
          <w:lang w:eastAsia="zh-TW"/>
        </w:rPr>
      </w:pPr>
      <w:r>
        <w:rPr>
          <w:rFonts w:cstheme="majorBidi"/>
          <w:noProof/>
          <w:lang w:eastAsia="zh-TW"/>
        </w:rPr>
        <w:drawing>
          <wp:inline distT="0" distB="0" distL="0" distR="0" wp14:anchorId="7ECABE90" wp14:editId="06B08E2C">
            <wp:extent cx="2865120" cy="1878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397"/>
                    <a:stretch/>
                  </pic:blipFill>
                  <pic:spPr bwMode="auto">
                    <a:xfrm>
                      <a:off x="0" y="0"/>
                      <a:ext cx="2865120" cy="1878330"/>
                    </a:xfrm>
                    <a:prstGeom prst="rect">
                      <a:avLst/>
                    </a:prstGeom>
                    <a:noFill/>
                    <a:ln>
                      <a:noFill/>
                    </a:ln>
                    <a:extLst>
                      <a:ext uri="{53640926-AAD7-44D8-BBD7-CCE9431645EC}">
                        <a14:shadowObscured xmlns:a14="http://schemas.microsoft.com/office/drawing/2010/main"/>
                      </a:ext>
                    </a:extLst>
                  </pic:spPr>
                </pic:pic>
              </a:graphicData>
            </a:graphic>
          </wp:inline>
        </w:drawing>
      </w:r>
    </w:p>
    <w:p w14:paraId="2270BD84" w14:textId="77777777" w:rsidR="00836552" w:rsidRDefault="00836552" w:rsidP="00836552">
      <w:pPr>
        <w:spacing w:after="120"/>
        <w:jc w:val="center"/>
        <w:rPr>
          <w:rFonts w:cstheme="majorBidi"/>
          <w:bCs/>
          <w:lang w:eastAsia="zh-TW"/>
        </w:rPr>
      </w:pPr>
      <w:bookmarkStart w:id="29" w:name="_Ref162881357"/>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2</w:t>
      </w:r>
      <w:r>
        <w:fldChar w:fldCharType="end"/>
      </w:r>
      <w:bookmarkEnd w:id="29"/>
      <w:r>
        <w:rPr>
          <w:rFonts w:cstheme="majorBidi"/>
          <w:bCs/>
          <w:lang w:eastAsia="en-GB"/>
        </w:rPr>
        <w:t xml:space="preserve">: </w:t>
      </w:r>
      <w:r>
        <w:rPr>
          <w:rFonts w:cstheme="majorBidi"/>
          <w:bCs/>
          <w:iCs/>
          <w:szCs w:val="22"/>
        </w:rPr>
        <w:t xml:space="preserve">Eventual </w:t>
      </w:r>
      <w:r>
        <w:rPr>
          <w:rFonts w:cstheme="majorBidi"/>
          <w:bCs/>
          <w:lang w:eastAsia="zh-TW"/>
        </w:rPr>
        <w:t>KPI results at different speeds and RU</w:t>
      </w:r>
    </w:p>
    <w:p w14:paraId="5A23386F" w14:textId="77777777" w:rsidR="00836552" w:rsidRDefault="00836552" w:rsidP="00836552">
      <w:pPr>
        <w:jc w:val="both"/>
        <w:rPr>
          <w:rFonts w:cstheme="majorBidi"/>
          <w:lang w:eastAsia="zh-TW"/>
        </w:rPr>
      </w:pPr>
    </w:p>
    <w:p w14:paraId="1438DF1B" w14:textId="77777777" w:rsidR="00836552" w:rsidRDefault="00836552" w:rsidP="00836552">
      <w:pPr>
        <w:jc w:val="both"/>
        <w:rPr>
          <w:rFonts w:cstheme="majorBidi"/>
          <w:lang w:eastAsia="zh-TW"/>
        </w:rPr>
      </w:pPr>
      <w:bookmarkStart w:id="30" w:name="OLE_LINK69"/>
      <w:r>
        <w:rPr>
          <w:rFonts w:cstheme="majorBidi"/>
          <w:lang w:eastAsia="zh-TW"/>
        </w:rPr>
        <w:lastRenderedPageBreak/>
        <w:t xml:space="preserve">According to simulation results, we have observed that the non-AI based AR method performs well. The AI/ML model does yield significant improvements. Additionally, we consider the complexity including the FLOPs and parameter size, as shown in </w:t>
      </w:r>
      <w:r>
        <w:fldChar w:fldCharType="begin"/>
      </w:r>
      <w:r>
        <w:rPr>
          <w:rFonts w:cstheme="majorBidi"/>
          <w:lang w:eastAsia="zh-TW"/>
        </w:rPr>
        <w:instrText xml:space="preserve"> REF _Ref162877154 \h </w:instrText>
      </w:r>
      <w:r>
        <w:fldChar w:fldCharType="separate"/>
      </w:r>
      <w:r>
        <w:rPr>
          <w:rFonts w:cstheme="majorBidi"/>
          <w:bCs/>
        </w:rPr>
        <w:t xml:space="preserve">Table </w:t>
      </w:r>
      <w:r>
        <w:rPr>
          <w:rFonts w:cstheme="majorBidi"/>
          <w:bCs/>
          <w:noProof/>
        </w:rPr>
        <w:t>1</w:t>
      </w:r>
      <w:r>
        <w:rPr>
          <w:rFonts w:cstheme="majorBidi"/>
          <w:bCs/>
        </w:rPr>
        <w:noBreakHyphen/>
      </w:r>
      <w:r>
        <w:rPr>
          <w:rFonts w:cstheme="majorBidi"/>
          <w:bCs/>
          <w:noProof/>
        </w:rPr>
        <w:t>5</w:t>
      </w:r>
      <w:r>
        <w:fldChar w:fldCharType="end"/>
      </w:r>
      <w:r>
        <w:rPr>
          <w:rFonts w:cstheme="majorBidi"/>
          <w:lang w:eastAsia="zh-TW"/>
        </w:rPr>
        <w:t>. The FLOPs of the AR method include two processes. One is on-the-fly calculate the coefficients, and the other is linear prediction process. Most of the FLOPs come from the coefficient calculation since matrix operations (such as complex matrix multiplication and complex matrix inversion) are required. However, matrix inversion can be simplified through some mathematical methods, so the complexity of AR method is still lower than AI/ML-based CSI prediction.</w:t>
      </w:r>
    </w:p>
    <w:p w14:paraId="64D3CE0C" w14:textId="77777777" w:rsidR="00836552" w:rsidRDefault="00836552" w:rsidP="00836552">
      <w:pPr>
        <w:jc w:val="both"/>
        <w:rPr>
          <w:rFonts w:cstheme="majorBidi"/>
          <w:lang w:eastAsia="zh-TW"/>
        </w:rPr>
      </w:pPr>
      <w:bookmarkStart w:id="31" w:name="OLE_LINK77"/>
      <w:r>
        <w:rPr>
          <w:lang w:eastAsia="zh-TW"/>
        </w:rPr>
        <w:t xml:space="preserve">In summary, the performance gains of AI/ML-based CSI prediction are not substantial when considering the significant increase in complexity. To mitigate the complexity of AI/ML models, </w:t>
      </w:r>
      <w:r>
        <w:rPr>
          <w:lang w:val="en-GB"/>
        </w:rPr>
        <w:t xml:space="preserve">we should further </w:t>
      </w:r>
      <w:r>
        <w:rPr>
          <w:lang w:eastAsia="zh-TW"/>
        </w:rPr>
        <w:t>explore the techniques such as model pruning, quantization, or knowledge distillation.</w:t>
      </w:r>
    </w:p>
    <w:p w14:paraId="2C9487E4" w14:textId="17A63D89" w:rsidR="00836552" w:rsidRDefault="00836552" w:rsidP="00836552">
      <w:pPr>
        <w:jc w:val="center"/>
        <w:rPr>
          <w:lang w:eastAsia="zh-TW"/>
        </w:rPr>
      </w:pPr>
      <w:bookmarkStart w:id="32" w:name="_Ref158898504"/>
      <w:bookmarkStart w:id="33" w:name="_Ref162877154"/>
      <w:bookmarkStart w:id="34" w:name="OLE_LINK7"/>
      <w:bookmarkEnd w:id="30"/>
      <w:bookmarkEnd w:id="31"/>
      <w:r>
        <w:rPr>
          <w:rFonts w:cstheme="majorBidi"/>
          <w:bCs/>
        </w:rPr>
        <w:t xml:space="preserve">Table </w:t>
      </w:r>
      <w:r w:rsidR="00FF435D">
        <w:rPr>
          <w:rFonts w:cstheme="majorBidi"/>
          <w:bCs/>
        </w:rPr>
        <w:fldChar w:fldCharType="begin"/>
      </w:r>
      <w:r w:rsidR="00FF435D">
        <w:rPr>
          <w:rFonts w:cstheme="majorBidi"/>
          <w:bCs/>
        </w:rPr>
        <w:instrText xml:space="preserve"> STYLEREF 1 \s </w:instrText>
      </w:r>
      <w:r w:rsidR="00FF435D">
        <w:rPr>
          <w:rFonts w:cstheme="majorBidi"/>
          <w:bCs/>
        </w:rPr>
        <w:fldChar w:fldCharType="separate"/>
      </w:r>
      <w:r w:rsidR="00FF435D">
        <w:rPr>
          <w:rFonts w:cstheme="majorBidi"/>
          <w:bCs/>
          <w:noProof/>
          <w:cs/>
        </w:rPr>
        <w:t>‎</w:t>
      </w:r>
      <w:r w:rsidR="00FF435D">
        <w:rPr>
          <w:rFonts w:cstheme="majorBidi"/>
          <w:bCs/>
          <w:noProof/>
        </w:rPr>
        <w:t>1</w:t>
      </w:r>
      <w:r w:rsidR="00FF435D">
        <w:rPr>
          <w:rFonts w:cstheme="majorBidi"/>
          <w:bCs/>
        </w:rPr>
        <w:fldChar w:fldCharType="end"/>
      </w:r>
      <w:r w:rsidR="00FF435D">
        <w:rPr>
          <w:rFonts w:cstheme="majorBidi"/>
          <w:bCs/>
        </w:rPr>
        <w:noBreakHyphen/>
      </w:r>
      <w:r w:rsidR="00FF435D">
        <w:rPr>
          <w:rFonts w:cstheme="majorBidi"/>
          <w:bCs/>
        </w:rPr>
        <w:fldChar w:fldCharType="begin"/>
      </w:r>
      <w:r w:rsidR="00FF435D">
        <w:rPr>
          <w:rFonts w:cstheme="majorBidi"/>
          <w:bCs/>
        </w:rPr>
        <w:instrText xml:space="preserve"> SEQ Table \* ARABIC \s 1 </w:instrText>
      </w:r>
      <w:r w:rsidR="00FF435D">
        <w:rPr>
          <w:rFonts w:cstheme="majorBidi"/>
          <w:bCs/>
        </w:rPr>
        <w:fldChar w:fldCharType="separate"/>
      </w:r>
      <w:r w:rsidR="00FF435D">
        <w:rPr>
          <w:rFonts w:cstheme="majorBidi"/>
          <w:bCs/>
          <w:noProof/>
        </w:rPr>
        <w:t>5</w:t>
      </w:r>
      <w:r w:rsidR="00FF435D">
        <w:rPr>
          <w:rFonts w:cstheme="majorBidi"/>
          <w:bCs/>
        </w:rPr>
        <w:fldChar w:fldCharType="end"/>
      </w:r>
      <w:bookmarkEnd w:id="32"/>
      <w:bookmarkEnd w:id="33"/>
      <w:r>
        <w:rPr>
          <w:rFonts w:cstheme="majorBidi"/>
          <w:bCs/>
        </w:rPr>
        <w:t>: Complexity of AI/ML-based and non-AI based models</w:t>
      </w:r>
    </w:p>
    <w:bookmarkEnd w:id="34"/>
    <w:tbl>
      <w:tblPr>
        <w:tblStyle w:val="TableGrid"/>
        <w:tblW w:w="5393" w:type="dxa"/>
        <w:jc w:val="center"/>
        <w:tblLook w:val="0420" w:firstRow="1" w:lastRow="0" w:firstColumn="0" w:lastColumn="0" w:noHBand="0" w:noVBand="1"/>
      </w:tblPr>
      <w:tblGrid>
        <w:gridCol w:w="1271"/>
        <w:gridCol w:w="1418"/>
        <w:gridCol w:w="992"/>
        <w:gridCol w:w="1712"/>
      </w:tblGrid>
      <w:tr w:rsidR="00836552" w14:paraId="356976E6" w14:textId="77777777" w:rsidTr="00836552">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DEE06" w14:textId="77777777" w:rsidR="00836552" w:rsidRDefault="00836552">
            <w:pPr>
              <w:spacing w:after="0"/>
              <w:jc w:val="center"/>
              <w:rPr>
                <w:rFonts w:eastAsia="Times New Roman"/>
                <w:b/>
                <w:bCs/>
                <w:kern w:val="24"/>
                <w:sz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13EDC"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A56039"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Non-AI based model</w:t>
            </w:r>
          </w:p>
        </w:tc>
      </w:tr>
      <w:tr w:rsidR="00836552" w14:paraId="545FB31C" w14:textId="77777777" w:rsidTr="00294067">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329B3" w14:textId="77777777" w:rsidR="00836552" w:rsidRDefault="00836552">
            <w:pPr>
              <w:spacing w:after="0"/>
              <w:rPr>
                <w:rFonts w:eastAsia="Times New Roman"/>
                <w:b/>
                <w:bCs/>
                <w:kern w:val="24"/>
                <w:sz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9131" w14:textId="77777777" w:rsidR="00836552" w:rsidRDefault="00836552">
            <w:pPr>
              <w:spacing w:after="0"/>
              <w:rPr>
                <w:rFonts w:eastAsiaTheme="minorEastAsia" w:cstheme="majorBidi"/>
                <w:kern w:val="24"/>
                <w:szCs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C5E47C"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B4129"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Sample-and-hold</w:t>
            </w:r>
          </w:p>
        </w:tc>
      </w:tr>
      <w:tr w:rsidR="00836552" w14:paraId="65D747E1" w14:textId="77777777" w:rsidTr="00294067">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6724B1" w14:textId="5962016B" w:rsidR="00836552" w:rsidRDefault="00836552">
            <w:pPr>
              <w:spacing w:after="0"/>
              <w:jc w:val="center"/>
              <w:rPr>
                <w:rFonts w:eastAsia="Times New Roman" w:cstheme="majorBidi"/>
                <w:b/>
                <w:bCs/>
                <w:kern w:val="24"/>
                <w:sz w:val="20"/>
                <w:lang w:eastAsia="zh-CN"/>
              </w:rPr>
            </w:pPr>
            <w:r>
              <w:rPr>
                <w:rFonts w:eastAsia="Times New Roman"/>
                <w:b/>
                <w:bCs/>
                <w:kern w:val="24"/>
                <w:sz w:val="20"/>
                <w:lang w:eastAsia="zh-CN"/>
              </w:rPr>
              <w:t>Params (</w:t>
            </w:r>
            <w:r w:rsidR="00294067">
              <w:rPr>
                <w:rFonts w:eastAsia="Times New Roman"/>
                <w:b/>
                <w:bCs/>
                <w:kern w:val="24"/>
                <w:sz w:val="20"/>
                <w:lang w:eastAsia="zh-CN"/>
              </w:rPr>
              <w:t>k</w:t>
            </w:r>
            <w:r>
              <w:rPr>
                <w:rFonts w:eastAsia="Times New Roman"/>
                <w:b/>
                <w:bCs/>
                <w:kern w:val="24"/>
                <w:sz w:val="20"/>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78D3D"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4CF24F93" w14:textId="61E09916" w:rsidR="00836552" w:rsidRDefault="00294067">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06E3A255" w14:textId="005DD4C3" w:rsidR="00836552" w:rsidRDefault="00294067">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r>
      <w:tr w:rsidR="00836552" w14:paraId="0FF1FF57" w14:textId="77777777" w:rsidTr="00836552">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D7B00" w14:textId="77777777" w:rsidR="00836552" w:rsidRDefault="00836552">
            <w:pPr>
              <w:spacing w:after="0"/>
              <w:jc w:val="center"/>
              <w:rPr>
                <w:rFonts w:eastAsia="Times New Roman" w:cstheme="majorBidi"/>
                <w:b/>
                <w:bCs/>
                <w:kern w:val="24"/>
                <w:sz w:val="20"/>
                <w:lang w:eastAsia="zh-CN"/>
              </w:rPr>
            </w:pPr>
            <w:r>
              <w:rPr>
                <w:rFonts w:eastAsia="Times New Roman"/>
                <w:b/>
                <w:bCs/>
                <w:kern w:val="24"/>
                <w:sz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76EE"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370B0" w14:textId="77777777" w:rsidR="00836552" w:rsidRDefault="00836552">
            <w:pPr>
              <w:spacing w:after="0"/>
              <w:jc w:val="center"/>
              <w:rPr>
                <w:rFonts w:eastAsiaTheme="minorEastAsia" w:cstheme="majorBidi"/>
                <w:kern w:val="24"/>
                <w:szCs w:val="22"/>
                <w:lang w:eastAsia="zh-TW"/>
              </w:rPr>
            </w:pPr>
            <w:r>
              <w:rPr>
                <w:rFonts w:eastAsiaTheme="minorEastAsia" w:cstheme="majorBidi"/>
                <w:kern w:val="24"/>
                <w:szCs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0A26DCD1" w14:textId="77777777" w:rsidR="00836552" w:rsidRDefault="00836552">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r>
    </w:tbl>
    <w:p w14:paraId="51DD7609" w14:textId="77777777" w:rsidR="00836552" w:rsidRDefault="00836552" w:rsidP="00836552">
      <w:pPr>
        <w:pStyle w:val="Observations"/>
        <w:numPr>
          <w:ilvl w:val="0"/>
          <w:numId w:val="0"/>
        </w:numPr>
      </w:pPr>
    </w:p>
    <w:p w14:paraId="38061169" w14:textId="77777777" w:rsidR="00836552" w:rsidRDefault="00836552" w:rsidP="00836552">
      <w:pPr>
        <w:pStyle w:val="Observations"/>
        <w:rPr>
          <w:lang w:eastAsia="zh-TW"/>
        </w:rPr>
      </w:pPr>
      <w:bookmarkStart w:id="35" w:name="OLE_LINK142"/>
      <w:r>
        <w:t>Based on the intermediate KPI and eventual KPI results, it is observed that non-AI based CSI prediction can achieve similar performance as AI/ML-based CSI prediction.</w:t>
      </w:r>
    </w:p>
    <w:p w14:paraId="5BD6B053" w14:textId="2530AC6F" w:rsidR="00836552" w:rsidRDefault="00836552">
      <w:pPr>
        <w:pStyle w:val="ListParagraph"/>
        <w:numPr>
          <w:ilvl w:val="0"/>
          <w:numId w:val="18"/>
        </w:numPr>
        <w:rPr>
          <w:rFonts w:asciiTheme="majorBidi" w:hAnsiTheme="majorBidi"/>
          <w:b/>
          <w:lang w:val="en-GB" w:eastAsia="zh-TW"/>
        </w:rPr>
      </w:pPr>
      <w:bookmarkStart w:id="36" w:name="OLE_LINK143"/>
      <w:bookmarkEnd w:id="35"/>
      <w:r>
        <w:rPr>
          <w:rFonts w:asciiTheme="majorBidi" w:hAnsiTheme="majorBidi"/>
          <w:b/>
          <w:lang w:val="en-GB" w:eastAsia="zh-TW"/>
        </w:rPr>
        <w:t>Further study complexity reduction techniques to evaluate their potential in reducing the storage and computational complexities of AI/ML models for CSI prediction.</w:t>
      </w:r>
      <w:bookmarkEnd w:id="36"/>
    </w:p>
    <w:p w14:paraId="4FA8FFF5" w14:textId="5EE700BF" w:rsidR="00E33F52" w:rsidRDefault="00836552" w:rsidP="00250451">
      <w:pPr>
        <w:pStyle w:val="Heading1"/>
      </w:pPr>
      <w:bookmarkStart w:id="37" w:name="_Ref141883058"/>
      <w:r>
        <w:t>Generalization of CSI Prediction</w:t>
      </w:r>
      <w:bookmarkEnd w:id="37"/>
    </w:p>
    <w:p w14:paraId="5F149207" w14:textId="2E746FA0" w:rsidR="00836552" w:rsidRPr="00836552" w:rsidRDefault="00836552" w:rsidP="00294067">
      <w:pPr>
        <w:pStyle w:val="Heading2"/>
        <w:spacing w:before="0" w:after="120"/>
      </w:pPr>
      <w:r>
        <w:t>Generalization over RB</w:t>
      </w:r>
    </w:p>
    <w:p w14:paraId="77532732" w14:textId="536AE1EB" w:rsidR="00836552" w:rsidRDefault="00836552" w:rsidP="00836552">
      <w:pPr>
        <w:pStyle w:val="0Maintext"/>
        <w:rPr>
          <w:lang w:val="en-GB"/>
        </w:rPr>
      </w:pPr>
      <w:bookmarkStart w:id="38" w:name="OLE_LINK92"/>
      <w:r>
        <w:rPr>
          <w:lang w:val="en-GB"/>
        </w:rPr>
        <w:t xml:space="preserve">First, we </w:t>
      </w:r>
      <w:r>
        <w:rPr>
          <w:lang w:val="en-GB" w:eastAsia="zh-TW"/>
        </w:rPr>
        <w:t xml:space="preserve">aim </w:t>
      </w:r>
      <w:r>
        <w:rPr>
          <w:lang w:val="en-GB"/>
        </w:rPr>
        <w:t xml:space="preserve">to observe the generalization characteristics over different RBs. </w:t>
      </w:r>
      <w:r>
        <w:fldChar w:fldCharType="begin"/>
      </w:r>
      <w:r>
        <w:rPr>
          <w:lang w:val="en-GB"/>
        </w:rPr>
        <w:instrText xml:space="preserve"> REF _Ref127178867 \h </w:instrText>
      </w:r>
      <w:r>
        <w:fldChar w:fldCharType="separate"/>
      </w:r>
      <w:r w:rsidR="00281D66">
        <w:rPr>
          <w:bCs/>
          <w:lang w:eastAsia="en-GB"/>
        </w:rPr>
        <w:t xml:space="preserve">Figure </w:t>
      </w:r>
      <w:r w:rsidR="00281D66">
        <w:rPr>
          <w:bCs/>
          <w:noProof/>
          <w:cs/>
          <w:lang w:eastAsia="en-GB"/>
        </w:rPr>
        <w:t>‎</w:t>
      </w:r>
      <w:r w:rsidR="00281D66">
        <w:rPr>
          <w:bCs/>
          <w:noProof/>
          <w:lang w:eastAsia="en-GB"/>
        </w:rPr>
        <w:t>2</w:t>
      </w:r>
      <w:r w:rsidR="00281D66">
        <w:rPr>
          <w:bCs/>
          <w:lang w:eastAsia="en-GB"/>
        </w:rPr>
        <w:noBreakHyphen/>
      </w:r>
      <w:r w:rsidR="00281D66">
        <w:rPr>
          <w:bCs/>
          <w:noProof/>
          <w:lang w:eastAsia="en-GB"/>
        </w:rPr>
        <w:t>1</w:t>
      </w:r>
      <w:r>
        <w:fldChar w:fldCharType="end"/>
      </w:r>
      <w:r>
        <w:rPr>
          <w:lang w:val="en-GB"/>
        </w:rPr>
        <w:t xml:space="preserve"> illustrates our experimental concept. The x-axis represents the time samples, and the y-axis represents the granularity in the frequency domain, which can be the subcarrier, RB, or subband. During the training phase, the first RB is applied for the training purposes. Subsequently, the AI/ML training model is tested on the middle and last RBs to investigate the effectiveness. </w:t>
      </w:r>
    </w:p>
    <w:p w14:paraId="4C13AFE2" w14:textId="6DDE1D2D" w:rsidR="00836552" w:rsidRDefault="00836552" w:rsidP="00836552">
      <w:pPr>
        <w:pStyle w:val="0Maintext"/>
        <w:rPr>
          <w:lang w:val="en-GB"/>
        </w:rPr>
      </w:pPr>
      <w:r>
        <w:rPr>
          <w:lang w:val="en-GB"/>
        </w:rPr>
        <w:t xml:space="preserve">Regarding the subsequent results, the observation window length is set to 10/5ms, and the prediction window length is 3/5ms/5ms. </w:t>
      </w:r>
      <w:r w:rsidR="00F403FF">
        <w:fldChar w:fldCharType="begin"/>
      </w:r>
      <w:r w:rsidR="00F403FF">
        <w:rPr>
          <w:lang w:val="en-GB"/>
        </w:rPr>
        <w:instrText xml:space="preserve"> REF _Ref166192231 \h </w:instrText>
      </w:r>
      <w:r w:rsidR="00F403FF">
        <w:fldChar w:fldCharType="separate"/>
      </w:r>
      <w:r w:rsidR="00F403FF" w:rsidRPr="00FF435D">
        <w:rPr>
          <w:bCs/>
        </w:rPr>
        <w:t>Table</w:t>
      </w:r>
      <w:r w:rsidR="00F403FF" w:rsidRPr="00FF435D">
        <w:rPr>
          <w:bCs/>
        </w:rPr>
        <w:t xml:space="preserve"> </w:t>
      </w:r>
      <w:r w:rsidR="00F403FF" w:rsidRPr="00FF435D">
        <w:rPr>
          <w:bCs/>
          <w:noProof/>
          <w:cs/>
        </w:rPr>
        <w:t>‎</w:t>
      </w:r>
      <w:r w:rsidR="00F403FF" w:rsidRPr="00FF435D">
        <w:rPr>
          <w:bCs/>
          <w:noProof/>
        </w:rPr>
        <w:t>2</w:t>
      </w:r>
      <w:r w:rsidR="00F403FF" w:rsidRPr="00FF435D">
        <w:rPr>
          <w:bCs/>
        </w:rPr>
        <w:noBreakHyphen/>
      </w:r>
      <w:r w:rsidR="00F403FF" w:rsidRPr="00FF435D">
        <w:rPr>
          <w:bCs/>
          <w:noProof/>
        </w:rPr>
        <w:t>1</w:t>
      </w:r>
      <w:r w:rsidR="00F403FF">
        <w:fldChar w:fldCharType="end"/>
      </w:r>
      <w:r>
        <w:rPr>
          <w:lang w:val="en-GB"/>
        </w:rPr>
        <w:t xml:space="preserve"> shows the </w:t>
      </w:r>
      <w:r>
        <w:rPr>
          <w:bCs/>
        </w:rPr>
        <w:t xml:space="preserve">generalization performance results </w:t>
      </w:r>
      <w:r>
        <w:rPr>
          <w:lang w:val="en-GB"/>
        </w:rPr>
        <w:t xml:space="preserve">across a </w:t>
      </w:r>
      <w:r>
        <w:rPr>
          <w:bCs/>
        </w:rPr>
        <w:t>single RB</w:t>
      </w:r>
      <w:r>
        <w:rPr>
          <w:lang w:val="en-GB"/>
        </w:rPr>
        <w:t xml:space="preserve">. We employ NMSE as the metric for performance evaluation. Based on the outcomes, we can infer that the AI/ML models trained on a specific RB can be extrapolated to the entire band due to their comparable performance. In other words, within the whole frequency band, a single AI/ML model trained on a specific RB (or subcarrier) can be </w:t>
      </w:r>
      <w:r>
        <w:rPr>
          <w:lang w:val="en-GB" w:eastAsia="zh-TW"/>
        </w:rPr>
        <w:t xml:space="preserve">used </w:t>
      </w:r>
      <w:r>
        <w:rPr>
          <w:lang w:val="en-GB"/>
        </w:rPr>
        <w:t>for other RBs. This approach enables us to conserve memory and reduce computational complexity on the UE side.</w:t>
      </w:r>
    </w:p>
    <w:bookmarkEnd w:id="38"/>
    <w:p w14:paraId="2A4F61B8" w14:textId="2ED33FF5" w:rsidR="00836552" w:rsidRDefault="00836552" w:rsidP="00836552">
      <w:pPr>
        <w:tabs>
          <w:tab w:val="left" w:pos="1170"/>
          <w:tab w:val="left" w:pos="1350"/>
        </w:tabs>
        <w:adjustRightInd w:val="0"/>
        <w:snapToGrid w:val="0"/>
        <w:spacing w:after="0"/>
        <w:jc w:val="center"/>
        <w:rPr>
          <w:rFonts w:asciiTheme="minorBidi" w:eastAsia="DengXian" w:hAnsiTheme="minorBidi"/>
          <w:b/>
          <w:bCs/>
          <w:lang w:val="en-GB" w:eastAsia="zh-CN"/>
        </w:rPr>
      </w:pPr>
      <w:r>
        <w:rPr>
          <w:noProof/>
        </w:rPr>
        <w:drawing>
          <wp:inline distT="0" distB="0" distL="0" distR="0" wp14:anchorId="4AA52F00" wp14:editId="38C9BFE3">
            <wp:extent cx="4602480" cy="187833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2480" cy="1878330"/>
                    </a:xfrm>
                    <a:prstGeom prst="rect">
                      <a:avLst/>
                    </a:prstGeom>
                    <a:noFill/>
                    <a:ln>
                      <a:noFill/>
                    </a:ln>
                  </pic:spPr>
                </pic:pic>
              </a:graphicData>
            </a:graphic>
          </wp:inline>
        </w:drawing>
      </w:r>
    </w:p>
    <w:p w14:paraId="4264A9E8" w14:textId="1E0E4C88" w:rsidR="00836552" w:rsidRDefault="00836552" w:rsidP="00836552">
      <w:pPr>
        <w:spacing w:after="120"/>
        <w:jc w:val="center"/>
        <w:rPr>
          <w:rFonts w:cstheme="majorBidi"/>
          <w:bCs/>
          <w:lang w:eastAsia="en-GB"/>
        </w:rPr>
      </w:pPr>
      <w:bookmarkStart w:id="39" w:name="_Ref127178867"/>
      <w:r>
        <w:rPr>
          <w:rFonts w:cstheme="majorBidi"/>
          <w:bCs/>
          <w:lang w:eastAsia="en-GB"/>
        </w:rPr>
        <w:lastRenderedPageBreak/>
        <w:t xml:space="preserve">Figure </w:t>
      </w:r>
      <w:r>
        <w:fldChar w:fldCharType="begin"/>
      </w:r>
      <w:r>
        <w:rPr>
          <w:rFonts w:cstheme="majorBidi"/>
          <w:bCs/>
          <w:lang w:eastAsia="en-GB"/>
        </w:rPr>
        <w:instrText xml:space="preserve"> STYLEREF 1 \s </w:instrText>
      </w:r>
      <w:r>
        <w:fldChar w:fldCharType="separate"/>
      </w:r>
      <w:r w:rsidR="00F403FF">
        <w:rPr>
          <w:rFonts w:cstheme="majorBidi"/>
          <w:bCs/>
          <w:noProof/>
          <w:cs/>
          <w:lang w:eastAsia="en-GB"/>
        </w:rPr>
        <w:t>‎</w:t>
      </w:r>
      <w:r w:rsidR="00F403FF">
        <w:rPr>
          <w:rFonts w:cstheme="majorBidi"/>
          <w:bCs/>
          <w:noProof/>
          <w:lang w:eastAsia="en-GB"/>
        </w:rPr>
        <w:t>2</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sidR="00F403FF">
        <w:rPr>
          <w:rFonts w:cstheme="majorBidi"/>
          <w:bCs/>
          <w:noProof/>
          <w:lang w:eastAsia="en-GB"/>
        </w:rPr>
        <w:t>1</w:t>
      </w:r>
      <w:r>
        <w:fldChar w:fldCharType="end"/>
      </w:r>
      <w:bookmarkEnd w:id="39"/>
      <w:r>
        <w:rPr>
          <w:rFonts w:cstheme="majorBidi"/>
          <w:bCs/>
          <w:lang w:eastAsia="en-GB"/>
        </w:rPr>
        <w:t>: Illustration of training and inference</w:t>
      </w:r>
    </w:p>
    <w:p w14:paraId="2AD70FDC" w14:textId="2AACB246" w:rsidR="00836552" w:rsidRPr="00FF435D" w:rsidRDefault="00FF435D" w:rsidP="00FF435D">
      <w:pPr>
        <w:pStyle w:val="Caption"/>
        <w:jc w:val="center"/>
        <w:rPr>
          <w:rFonts w:cstheme="majorBidi"/>
          <w:b w:val="0"/>
          <w:bCs/>
          <w:lang w:eastAsia="en-GB"/>
        </w:rPr>
      </w:pPr>
      <w:bookmarkStart w:id="40" w:name="_Ref166192231"/>
      <w:r w:rsidRPr="00FF435D">
        <w:rPr>
          <w:b w:val="0"/>
          <w:bCs/>
        </w:rPr>
        <w:t xml:space="preserve">Table </w:t>
      </w:r>
      <w:r w:rsidRPr="00FF435D">
        <w:rPr>
          <w:b w:val="0"/>
          <w:bCs/>
        </w:rPr>
        <w:fldChar w:fldCharType="begin"/>
      </w:r>
      <w:r w:rsidRPr="00FF435D">
        <w:rPr>
          <w:b w:val="0"/>
          <w:bCs/>
        </w:rPr>
        <w:instrText xml:space="preserve"> STYLEREF 1 \s </w:instrText>
      </w:r>
      <w:r w:rsidRPr="00FF435D">
        <w:rPr>
          <w:b w:val="0"/>
          <w:bCs/>
        </w:rPr>
        <w:fldChar w:fldCharType="separate"/>
      </w:r>
      <w:r w:rsidRPr="00FF435D">
        <w:rPr>
          <w:b w:val="0"/>
          <w:bCs/>
          <w:noProof/>
          <w:cs/>
        </w:rPr>
        <w:t>‎</w:t>
      </w:r>
      <w:r w:rsidRPr="00FF435D">
        <w:rPr>
          <w:b w:val="0"/>
          <w:bCs/>
          <w:noProof/>
        </w:rPr>
        <w:t>2</w:t>
      </w:r>
      <w:r w:rsidRPr="00FF435D">
        <w:rPr>
          <w:b w:val="0"/>
          <w:bCs/>
        </w:rPr>
        <w:fldChar w:fldCharType="end"/>
      </w:r>
      <w:r w:rsidRPr="00FF435D">
        <w:rPr>
          <w:b w:val="0"/>
          <w:bCs/>
        </w:rPr>
        <w:noBreakHyphen/>
      </w:r>
      <w:r w:rsidRPr="00FF435D">
        <w:rPr>
          <w:b w:val="0"/>
          <w:bCs/>
        </w:rPr>
        <w:fldChar w:fldCharType="begin"/>
      </w:r>
      <w:r w:rsidRPr="00FF435D">
        <w:rPr>
          <w:b w:val="0"/>
          <w:bCs/>
        </w:rPr>
        <w:instrText xml:space="preserve"> SEQ Table \* ARABIC \s 1 </w:instrText>
      </w:r>
      <w:r w:rsidRPr="00FF435D">
        <w:rPr>
          <w:b w:val="0"/>
          <w:bCs/>
        </w:rPr>
        <w:fldChar w:fldCharType="separate"/>
      </w:r>
      <w:r w:rsidRPr="00FF435D">
        <w:rPr>
          <w:b w:val="0"/>
          <w:bCs/>
          <w:noProof/>
        </w:rPr>
        <w:t>1</w:t>
      </w:r>
      <w:r w:rsidRPr="00FF435D">
        <w:rPr>
          <w:b w:val="0"/>
          <w:bCs/>
        </w:rPr>
        <w:fldChar w:fldCharType="end"/>
      </w:r>
      <w:bookmarkEnd w:id="40"/>
      <w:r w:rsidRPr="00FF435D">
        <w:rPr>
          <w:b w:val="0"/>
          <w:bCs/>
        </w:rPr>
        <w:t xml:space="preserve">: </w:t>
      </w:r>
      <w:r w:rsidR="00836552" w:rsidRPr="00FF435D">
        <w:rPr>
          <w:rFonts w:cstheme="majorBidi"/>
          <w:b w:val="0"/>
          <w:bCs/>
        </w:rPr>
        <w:t>Generalization performance results over</w:t>
      </w:r>
      <w:r w:rsidR="00836552" w:rsidRPr="00FF435D">
        <w:rPr>
          <w:b w:val="0"/>
          <w:bCs/>
        </w:rPr>
        <w:t xml:space="preserve"> </w:t>
      </w:r>
      <w:r w:rsidR="00836552" w:rsidRPr="00FF435D">
        <w:rPr>
          <w:rFonts w:cstheme="majorBidi"/>
          <w:b w:val="0"/>
          <w:bCs/>
        </w:rPr>
        <w:t>single RB</w:t>
      </w:r>
      <w:r w:rsidR="00836552" w:rsidRPr="00FF435D">
        <w:rPr>
          <w:rFonts w:cstheme="majorBidi"/>
          <w:b w:val="0"/>
          <w:bCs/>
          <w:lang w:eastAsia="zh-TW"/>
        </w:rPr>
        <w:t xml:space="preserve"> (</w:t>
      </w:r>
      <w:r w:rsidR="00836552" w:rsidRPr="00FF435D">
        <w:rPr>
          <w:rFonts w:cstheme="majorBidi"/>
          <w:b w:val="0"/>
          <w:bCs/>
        </w:rPr>
        <w:t>NMSE</w:t>
      </w:r>
      <w:r w:rsidR="00836552" w:rsidRPr="00FF435D">
        <w:rPr>
          <w:rFonts w:cstheme="majorBidi"/>
          <w:b w:val="0"/>
          <w:bCs/>
          <w:lang w:eastAsia="zh-TW"/>
        </w:rPr>
        <w:t xml:space="preserve"> in </w:t>
      </w:r>
      <w:r w:rsidR="00836552" w:rsidRPr="00FF435D">
        <w:rPr>
          <w:rFonts w:cstheme="majorBidi"/>
          <w:b w:val="0"/>
          <w:bCs/>
        </w:rPr>
        <w:t>dB)</w:t>
      </w:r>
    </w:p>
    <w:tbl>
      <w:tblPr>
        <w:tblStyle w:val="TableGrid"/>
        <w:tblW w:w="5098" w:type="dxa"/>
        <w:jc w:val="center"/>
        <w:tblLook w:val="0420" w:firstRow="1" w:lastRow="0" w:firstColumn="0" w:lastColumn="0" w:noHBand="0" w:noVBand="1"/>
      </w:tblPr>
      <w:tblGrid>
        <w:gridCol w:w="2263"/>
        <w:gridCol w:w="2835"/>
      </w:tblGrid>
      <w:tr w:rsidR="00836552" w14:paraId="5E0AC5AD" w14:textId="77777777" w:rsidTr="00836552">
        <w:trPr>
          <w:trHeight w:val="353"/>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8837F3" w14:textId="77777777" w:rsidR="00836552" w:rsidRDefault="00836552">
            <w:pPr>
              <w:spacing w:after="0"/>
              <w:jc w:val="center"/>
              <w:rPr>
                <w:rFonts w:eastAsia="Times New Roman"/>
                <w:b/>
                <w:bCs/>
                <w:kern w:val="24"/>
                <w:sz w:val="20"/>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734A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 model training at first RB</w:t>
            </w:r>
          </w:p>
        </w:tc>
      </w:tr>
      <w:tr w:rsidR="00836552" w14:paraId="1C3E2088" w14:textId="77777777" w:rsidTr="00836552">
        <w:trPr>
          <w:trHeight w:val="412"/>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4E58BC"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first RB</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F0ACC"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-22.38, -10.39, -4.49</w:t>
            </w:r>
          </w:p>
        </w:tc>
      </w:tr>
      <w:tr w:rsidR="00836552" w14:paraId="61C67585" w14:textId="77777777" w:rsidTr="00836552">
        <w:trPr>
          <w:trHeight w:val="417"/>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2D4F4"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middle RB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605C6C"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-22.36, -10.36, -4.48</w:t>
            </w:r>
          </w:p>
        </w:tc>
      </w:tr>
      <w:tr w:rsidR="00836552" w14:paraId="40F73E30" w14:textId="77777777" w:rsidTr="00836552">
        <w:trPr>
          <w:trHeight w:val="409"/>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976ACD"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last RB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E8FB22" w14:textId="77777777" w:rsidR="00836552" w:rsidRDefault="00836552">
            <w:pPr>
              <w:pStyle w:val="NormalWeb"/>
              <w:spacing w:before="0" w:beforeAutospacing="0" w:after="0" w:afterAutospacing="0"/>
              <w:jc w:val="center"/>
              <w:rPr>
                <w:rFonts w:eastAsiaTheme="minorEastAsia"/>
                <w:kern w:val="24"/>
                <w:sz w:val="22"/>
                <w:szCs w:val="22"/>
                <w:lang w:eastAsia="zh-TW"/>
              </w:rPr>
            </w:pPr>
            <w:r>
              <w:rPr>
                <w:rFonts w:eastAsiaTheme="minorEastAsia"/>
                <w:kern w:val="24"/>
                <w:sz w:val="22"/>
                <w:szCs w:val="22"/>
                <w:lang w:eastAsia="zh-TW"/>
              </w:rPr>
              <w:t>-22.35, -10.36, -4.47</w:t>
            </w:r>
          </w:p>
        </w:tc>
      </w:tr>
    </w:tbl>
    <w:p w14:paraId="68199492" w14:textId="77777777" w:rsidR="00836552" w:rsidRDefault="00836552" w:rsidP="00836552">
      <w:pPr>
        <w:spacing w:after="120"/>
        <w:rPr>
          <w:rFonts w:cstheme="majorBidi"/>
          <w:bCs/>
          <w:lang w:eastAsia="en-GB"/>
        </w:rPr>
      </w:pPr>
    </w:p>
    <w:p w14:paraId="38659CC6" w14:textId="23B0DB15" w:rsidR="00836552" w:rsidRDefault="00836552" w:rsidP="00836552">
      <w:pPr>
        <w:spacing w:after="120"/>
        <w:jc w:val="both"/>
        <w:rPr>
          <w:rFonts w:cstheme="majorBidi"/>
          <w:bCs/>
          <w:lang w:eastAsia="en-GB"/>
        </w:rPr>
      </w:pPr>
      <w:bookmarkStart w:id="41" w:name="OLE_LINK120"/>
      <w:bookmarkStart w:id="42" w:name="OLE_LINK114"/>
      <w:r>
        <w:rPr>
          <w:rFonts w:cstheme="majorBidi"/>
          <w:bCs/>
          <w:lang w:eastAsia="en-GB"/>
        </w:rPr>
        <w:t xml:space="preserve">In another experiment, we </w:t>
      </w:r>
      <w:r>
        <w:rPr>
          <w:bCs/>
          <w:lang w:eastAsia="en-GB"/>
        </w:rPr>
        <w:t xml:space="preserve">employed </w:t>
      </w:r>
      <w:r>
        <w:rPr>
          <w:rFonts w:cstheme="majorBidi"/>
          <w:bCs/>
          <w:lang w:eastAsia="en-GB"/>
        </w:rPr>
        <w:t xml:space="preserve">a </w:t>
      </w:r>
      <w:r>
        <w:rPr>
          <w:lang w:val="en-GB"/>
        </w:rPr>
        <w:t>subband</w:t>
      </w:r>
      <w:r>
        <w:rPr>
          <w:rFonts w:cstheme="majorBidi"/>
          <w:bCs/>
          <w:lang w:eastAsia="en-GB"/>
        </w:rPr>
        <w:t xml:space="preserve"> as the training granularity. The input of the AI/ML model </w:t>
      </w:r>
      <w:r>
        <w:rPr>
          <w:bCs/>
          <w:lang w:eastAsia="en-GB"/>
        </w:rPr>
        <w:t xml:space="preserve">consisted of </w:t>
      </w:r>
      <w:r>
        <w:rPr>
          <w:rFonts w:cstheme="majorBidi"/>
          <w:bCs/>
          <w:lang w:eastAsia="en-GB"/>
        </w:rPr>
        <w:t xml:space="preserve">one </w:t>
      </w:r>
      <w:r>
        <w:rPr>
          <w:lang w:val="en-GB"/>
        </w:rPr>
        <w:t>subband</w:t>
      </w:r>
      <w:r>
        <w:rPr>
          <w:rFonts w:cstheme="majorBidi"/>
          <w:bCs/>
          <w:lang w:eastAsia="en-GB"/>
        </w:rPr>
        <w:t xml:space="preserve"> (</w:t>
      </w:r>
      <w:r>
        <w:rPr>
          <w:bCs/>
          <w:lang w:eastAsia="en-GB"/>
        </w:rPr>
        <w:t xml:space="preserve">comprising </w:t>
      </w:r>
      <w:r>
        <w:rPr>
          <w:rFonts w:cstheme="majorBidi"/>
          <w:bCs/>
          <w:lang w:eastAsia="en-GB"/>
        </w:rPr>
        <w:t xml:space="preserve">4 RBs in our </w:t>
      </w:r>
      <w:r>
        <w:rPr>
          <w:bCs/>
          <w:lang w:eastAsia="en-GB"/>
        </w:rPr>
        <w:t>configuration</w:t>
      </w:r>
      <w:r>
        <w:rPr>
          <w:rFonts w:cstheme="majorBidi"/>
          <w:bCs/>
          <w:lang w:eastAsia="en-GB"/>
        </w:rPr>
        <w:t>)</w:t>
      </w:r>
      <w:r>
        <w:rPr>
          <w:bCs/>
          <w:lang w:eastAsia="en-GB"/>
        </w:rPr>
        <w:t xml:space="preserve">, and the output yielded the predicted time samples for that </w:t>
      </w:r>
      <w:proofErr w:type="gramStart"/>
      <w:r>
        <w:rPr>
          <w:bCs/>
          <w:lang w:eastAsia="en-GB"/>
        </w:rPr>
        <w:t>particular subband</w:t>
      </w:r>
      <w:proofErr w:type="gramEnd"/>
      <w:r>
        <w:rPr>
          <w:bCs/>
          <w:lang w:eastAsia="en-GB"/>
        </w:rPr>
        <w:t>, as depicted in</w:t>
      </w:r>
      <w:r>
        <w:rPr>
          <w:rFonts w:cstheme="majorBidi"/>
          <w:bCs/>
          <w:lang w:eastAsia="en-GB"/>
        </w:rPr>
        <w:t xml:space="preserve"> </w:t>
      </w:r>
      <w:r>
        <w:fldChar w:fldCharType="begin"/>
      </w:r>
      <w:r>
        <w:rPr>
          <w:rFonts w:cstheme="majorBidi"/>
          <w:bCs/>
          <w:lang w:eastAsia="en-GB"/>
        </w:rPr>
        <w:instrText xml:space="preserve"> REF _Ref127179051 \h </w:instrText>
      </w:r>
      <w:r>
        <w:fldChar w:fldCharType="separate"/>
      </w:r>
      <w:r w:rsidR="00F403FF">
        <w:rPr>
          <w:rFonts w:cstheme="majorBidi"/>
          <w:bCs/>
          <w:lang w:eastAsia="en-GB"/>
        </w:rPr>
        <w:t xml:space="preserve">Figure </w:t>
      </w:r>
      <w:r w:rsidR="00F403FF">
        <w:rPr>
          <w:rFonts w:cstheme="majorBidi"/>
          <w:bCs/>
          <w:noProof/>
          <w:cs/>
          <w:lang w:eastAsia="en-GB"/>
        </w:rPr>
        <w:t>‎</w:t>
      </w:r>
      <w:r w:rsidR="00F403FF">
        <w:rPr>
          <w:rFonts w:cstheme="majorBidi"/>
          <w:bCs/>
          <w:noProof/>
          <w:lang w:eastAsia="en-GB"/>
        </w:rPr>
        <w:t>2</w:t>
      </w:r>
      <w:r w:rsidR="00F403FF">
        <w:rPr>
          <w:rFonts w:cstheme="majorBidi"/>
          <w:bCs/>
          <w:lang w:eastAsia="en-GB"/>
        </w:rPr>
        <w:noBreakHyphen/>
      </w:r>
      <w:r w:rsidR="00F403FF">
        <w:rPr>
          <w:rFonts w:cstheme="majorBidi"/>
          <w:bCs/>
          <w:noProof/>
          <w:lang w:eastAsia="en-GB"/>
        </w:rPr>
        <w:t>2</w:t>
      </w:r>
      <w:r>
        <w:fldChar w:fldCharType="end"/>
      </w:r>
      <w:r>
        <w:rPr>
          <w:rFonts w:cstheme="majorBidi"/>
          <w:bCs/>
          <w:lang w:eastAsia="en-GB"/>
        </w:rPr>
        <w:t>.</w:t>
      </w:r>
      <w:bookmarkEnd w:id="41"/>
      <w:r>
        <w:rPr>
          <w:rFonts w:cstheme="majorBidi"/>
          <w:bCs/>
          <w:lang w:eastAsia="en-GB"/>
        </w:rPr>
        <w:t xml:space="preserve"> </w:t>
      </w:r>
    </w:p>
    <w:p w14:paraId="2D3C3BD0" w14:textId="13463B66" w:rsidR="00836552" w:rsidRDefault="00836552" w:rsidP="00836552">
      <w:pPr>
        <w:spacing w:after="120"/>
        <w:jc w:val="both"/>
        <w:rPr>
          <w:rFonts w:cstheme="majorBidi"/>
          <w:bCs/>
          <w:lang w:eastAsia="en-GB"/>
        </w:rPr>
      </w:pPr>
      <w:r>
        <w:rPr>
          <w:bCs/>
          <w:lang w:eastAsia="en-GB"/>
        </w:rPr>
        <w:t xml:space="preserve">Our expectation was that joint prediction would yield superior results compared to single RB prediction. </w:t>
      </w:r>
      <w:r>
        <w:rPr>
          <w:rFonts w:cstheme="majorBidi"/>
          <w:bCs/>
          <w:lang w:eastAsia="en-GB"/>
        </w:rPr>
        <w:t xml:space="preserve">However, we can see the results in </w:t>
      </w:r>
      <w:r>
        <w:fldChar w:fldCharType="begin"/>
      </w:r>
      <w:r>
        <w:rPr>
          <w:rFonts w:cstheme="majorBidi"/>
          <w:bCs/>
          <w:lang w:eastAsia="en-GB"/>
        </w:rPr>
        <w:instrText xml:space="preserve"> REF _Ref132902126 \h  \* MERGEFORMAT </w:instrText>
      </w:r>
      <w:r>
        <w:fldChar w:fldCharType="separate"/>
      </w:r>
      <w:r w:rsidR="00F403FF">
        <w:rPr>
          <w:rFonts w:cstheme="majorBidi"/>
          <w:bCs/>
        </w:rPr>
        <w:t xml:space="preserve">Table </w:t>
      </w:r>
      <w:r w:rsidR="00F403FF">
        <w:rPr>
          <w:rFonts w:cstheme="majorBidi"/>
          <w:bCs/>
          <w:noProof/>
          <w:cs/>
        </w:rPr>
        <w:t>‎</w:t>
      </w:r>
      <w:r w:rsidR="00F403FF">
        <w:rPr>
          <w:rFonts w:cstheme="majorBidi"/>
          <w:bCs/>
          <w:noProof/>
        </w:rPr>
        <w:t>2</w:t>
      </w:r>
      <w:r w:rsidR="00F403FF">
        <w:rPr>
          <w:rFonts w:cstheme="majorBidi"/>
          <w:bCs/>
        </w:rPr>
        <w:noBreakHyphen/>
      </w:r>
      <w:r w:rsidR="00F403FF">
        <w:rPr>
          <w:rFonts w:cstheme="majorBidi"/>
          <w:bCs/>
          <w:noProof/>
        </w:rPr>
        <w:t>2</w:t>
      </w:r>
      <w:r>
        <w:fldChar w:fldCharType="end"/>
      </w:r>
      <w:r>
        <w:fldChar w:fldCharType="begin"/>
      </w:r>
      <w:r>
        <w:rPr>
          <w:rFonts w:cstheme="majorBidi"/>
          <w:bCs/>
          <w:lang w:eastAsia="en-GB"/>
        </w:rPr>
        <w:instrText xml:space="preserve"> REF _Ref127179060 \h </w:instrText>
      </w:r>
      <w:r>
        <w:fldChar w:fldCharType="end"/>
      </w:r>
      <w:r>
        <w:rPr>
          <w:rFonts w:cstheme="majorBidi"/>
          <w:bCs/>
          <w:lang w:eastAsia="en-GB"/>
        </w:rPr>
        <w:t xml:space="preserve">; the </w:t>
      </w:r>
      <w:r>
        <w:rPr>
          <w:lang w:val="en-GB"/>
        </w:rPr>
        <w:t>subband</w:t>
      </w:r>
      <w:r>
        <w:rPr>
          <w:rFonts w:cstheme="majorBidi"/>
          <w:bCs/>
          <w:lang w:eastAsia="en-GB"/>
        </w:rPr>
        <w:t xml:space="preserve"> predication results are worse than the single RB results. The possible reason is that training multi-RB scenarios needs a larger input-output space and requires more complex AI/ML models for a better performance. Therefore, the trade-off between single RB and joint RBs needs to be further studied by UE implementation. </w:t>
      </w:r>
    </w:p>
    <w:p w14:paraId="7ACF52E8" w14:textId="77777777" w:rsidR="00836552" w:rsidRDefault="00836552" w:rsidP="00836552">
      <w:pPr>
        <w:pStyle w:val="0Maintext"/>
        <w:rPr>
          <w:lang w:val="en-GB"/>
        </w:rPr>
      </w:pPr>
      <w:r>
        <w:rPr>
          <w:bCs/>
          <w:lang w:eastAsia="en-GB"/>
        </w:rPr>
        <w:t>Furthermore</w:t>
      </w:r>
      <w:r>
        <w:rPr>
          <w:lang w:val="en-GB"/>
        </w:rPr>
        <w:t>, we can also conclude that the AI/ML models trained on a specific subband can be applied to the entire band. Therefore, the generalization over RBs and subbands is good for AI/ML-based CSI prediction.</w:t>
      </w:r>
    </w:p>
    <w:bookmarkEnd w:id="42"/>
    <w:p w14:paraId="7EAC7EE5" w14:textId="319D7E02" w:rsidR="00836552" w:rsidRDefault="00836552" w:rsidP="00836552">
      <w:pPr>
        <w:tabs>
          <w:tab w:val="left" w:pos="1170"/>
          <w:tab w:val="left" w:pos="1350"/>
        </w:tabs>
        <w:adjustRightInd w:val="0"/>
        <w:snapToGrid w:val="0"/>
        <w:spacing w:after="0"/>
        <w:jc w:val="center"/>
        <w:rPr>
          <w:rFonts w:asciiTheme="minorBidi" w:eastAsia="DengXian" w:hAnsiTheme="minorBidi"/>
          <w:b/>
          <w:bCs/>
          <w:lang w:val="en-GB" w:eastAsia="zh-CN"/>
        </w:rPr>
      </w:pPr>
      <w:r>
        <w:rPr>
          <w:noProof/>
        </w:rPr>
        <w:drawing>
          <wp:inline distT="0" distB="0" distL="0" distR="0" wp14:anchorId="3E08EC04" wp14:editId="5B283C48">
            <wp:extent cx="5116830" cy="23241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6830" cy="2324100"/>
                    </a:xfrm>
                    <a:prstGeom prst="rect">
                      <a:avLst/>
                    </a:prstGeom>
                    <a:noFill/>
                    <a:ln>
                      <a:noFill/>
                    </a:ln>
                  </pic:spPr>
                </pic:pic>
              </a:graphicData>
            </a:graphic>
          </wp:inline>
        </w:drawing>
      </w:r>
    </w:p>
    <w:p w14:paraId="3A8D17B2" w14:textId="0321DCC8" w:rsidR="00836552" w:rsidRDefault="00836552" w:rsidP="00836552">
      <w:pPr>
        <w:spacing w:after="120"/>
        <w:jc w:val="center"/>
        <w:rPr>
          <w:rFonts w:cstheme="majorBidi"/>
          <w:bCs/>
          <w:lang w:eastAsia="en-GB"/>
        </w:rPr>
      </w:pPr>
      <w:bookmarkStart w:id="43" w:name="_Ref127179051"/>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sidR="00F403FF">
        <w:rPr>
          <w:rFonts w:cstheme="majorBidi"/>
          <w:bCs/>
          <w:noProof/>
          <w:cs/>
          <w:lang w:eastAsia="en-GB"/>
        </w:rPr>
        <w:t>‎</w:t>
      </w:r>
      <w:r w:rsidR="00F403FF">
        <w:rPr>
          <w:rFonts w:cstheme="majorBidi"/>
          <w:bCs/>
          <w:noProof/>
          <w:lang w:eastAsia="en-GB"/>
        </w:rPr>
        <w:t>2</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sidR="00F403FF">
        <w:rPr>
          <w:rFonts w:cstheme="majorBidi"/>
          <w:bCs/>
          <w:noProof/>
          <w:lang w:eastAsia="en-GB"/>
        </w:rPr>
        <w:t>2</w:t>
      </w:r>
      <w:r>
        <w:fldChar w:fldCharType="end"/>
      </w:r>
      <w:bookmarkEnd w:id="43"/>
      <w:r>
        <w:rPr>
          <w:rFonts w:cstheme="majorBidi"/>
          <w:bCs/>
          <w:lang w:eastAsia="en-GB"/>
        </w:rPr>
        <w:t>: Illustration of training and inference of multiple RBs</w:t>
      </w:r>
    </w:p>
    <w:p w14:paraId="51D2CEEC" w14:textId="56A776BD" w:rsidR="00836552" w:rsidRDefault="00836552" w:rsidP="00836552">
      <w:pPr>
        <w:pStyle w:val="Caption"/>
        <w:keepNext/>
        <w:jc w:val="center"/>
        <w:rPr>
          <w:rFonts w:cstheme="majorBidi"/>
          <w:bCs/>
          <w:lang w:eastAsia="en-GB"/>
        </w:rPr>
      </w:pPr>
      <w:bookmarkStart w:id="44" w:name="_Ref132902126"/>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2</w:t>
      </w:r>
      <w:r w:rsidR="00FF435D">
        <w:rPr>
          <w:rFonts w:cstheme="majorBidi"/>
          <w:b w:val="0"/>
          <w:bCs/>
        </w:rPr>
        <w:fldChar w:fldCharType="end"/>
      </w:r>
      <w:bookmarkEnd w:id="44"/>
      <w:r>
        <w:rPr>
          <w:rFonts w:cstheme="majorBidi"/>
          <w:b w:val="0"/>
          <w:bCs/>
        </w:rPr>
        <w:t xml:space="preserve">: Generalization performance results over </w:t>
      </w:r>
      <w:r>
        <w:rPr>
          <w:rFonts w:cstheme="majorBidi"/>
          <w:b w:val="0"/>
          <w:lang w:eastAsia="en-GB"/>
        </w:rPr>
        <w:t>multiple</w:t>
      </w:r>
      <w:r>
        <w:rPr>
          <w:rFonts w:cstheme="majorBidi"/>
          <w:bCs/>
          <w:lang w:eastAsia="en-GB"/>
        </w:rPr>
        <w:t xml:space="preserve"> </w:t>
      </w:r>
      <w:r>
        <w:rPr>
          <w:rFonts w:cstheme="majorBidi"/>
          <w:b w:val="0"/>
          <w:bCs/>
        </w:rPr>
        <w:t>RBs</w:t>
      </w:r>
      <w:r>
        <w:rPr>
          <w:rFonts w:cstheme="majorBidi"/>
          <w:b w:val="0"/>
          <w:bCs/>
          <w:lang w:eastAsia="zh-TW"/>
        </w:rPr>
        <w:t xml:space="preserve"> (</w:t>
      </w:r>
      <w:r>
        <w:rPr>
          <w:rFonts w:cstheme="majorBidi"/>
          <w:b w:val="0"/>
          <w:bCs/>
        </w:rPr>
        <w:t>NMSE</w:t>
      </w:r>
      <w:r>
        <w:rPr>
          <w:rFonts w:cstheme="majorBidi"/>
          <w:b w:val="0"/>
          <w:bCs/>
          <w:lang w:eastAsia="zh-TW"/>
        </w:rPr>
        <w:t xml:space="preserve"> in </w:t>
      </w:r>
      <w:r>
        <w:rPr>
          <w:rFonts w:cstheme="majorBidi"/>
          <w:b w:val="0"/>
          <w:bCs/>
        </w:rPr>
        <w:t>dB)</w:t>
      </w:r>
    </w:p>
    <w:tbl>
      <w:tblPr>
        <w:tblStyle w:val="TableGrid"/>
        <w:tblW w:w="6374" w:type="dxa"/>
        <w:jc w:val="center"/>
        <w:tblLook w:val="0420" w:firstRow="1" w:lastRow="0" w:firstColumn="0" w:lastColumn="0" w:noHBand="0" w:noVBand="1"/>
      </w:tblPr>
      <w:tblGrid>
        <w:gridCol w:w="2830"/>
        <w:gridCol w:w="3544"/>
      </w:tblGrid>
      <w:tr w:rsidR="00836552" w14:paraId="66DDB8D5" w14:textId="77777777" w:rsidTr="00836552">
        <w:trPr>
          <w:trHeight w:val="353"/>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59039C" w14:textId="77777777" w:rsidR="00836552" w:rsidRDefault="00836552">
            <w:pPr>
              <w:spacing w:after="0"/>
              <w:jc w:val="center"/>
              <w:rPr>
                <w:rFonts w:eastAsiaTheme="minorEastAsia"/>
                <w:b/>
                <w:bCs/>
                <w:kern w:val="24"/>
                <w:sz w:val="20"/>
                <w:lang w:eastAsia="zh-TW"/>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EC4347"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 model training at the first subband</w:t>
            </w:r>
          </w:p>
        </w:tc>
      </w:tr>
      <w:tr w:rsidR="00836552" w14:paraId="388EB78A" w14:textId="77777777" w:rsidTr="00836552">
        <w:trPr>
          <w:trHeight w:val="412"/>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08AC8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the first subband</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CEA4A2" w14:textId="77777777" w:rsidR="00836552" w:rsidRDefault="00836552">
            <w:pPr>
              <w:spacing w:after="0"/>
              <w:jc w:val="center"/>
              <w:rPr>
                <w:rFonts w:eastAsiaTheme="minorEastAsia"/>
                <w:b/>
                <w:bCs/>
                <w:kern w:val="24"/>
                <w:szCs w:val="22"/>
                <w:lang w:eastAsia="zh-TW"/>
              </w:rPr>
            </w:pPr>
            <w:r>
              <w:rPr>
                <w:color w:val="000000" w:themeColor="text1"/>
                <w:kern w:val="24"/>
                <w:szCs w:val="22"/>
              </w:rPr>
              <w:t>-21.61, -9.87, -4.09</w:t>
            </w:r>
          </w:p>
        </w:tc>
      </w:tr>
      <w:tr w:rsidR="00836552" w14:paraId="2557F2C4" w14:textId="77777777" w:rsidTr="00836552">
        <w:trPr>
          <w:trHeight w:val="417"/>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23F70F"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middle subband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C9D0B1" w14:textId="77777777" w:rsidR="00836552" w:rsidRDefault="00836552">
            <w:pPr>
              <w:spacing w:after="0"/>
              <w:jc w:val="center"/>
              <w:rPr>
                <w:rFonts w:eastAsiaTheme="minorEastAsia"/>
                <w:b/>
                <w:bCs/>
                <w:kern w:val="24"/>
                <w:szCs w:val="22"/>
                <w:lang w:eastAsia="zh-TW"/>
              </w:rPr>
            </w:pPr>
            <w:r>
              <w:rPr>
                <w:color w:val="000000" w:themeColor="text1"/>
                <w:kern w:val="24"/>
                <w:szCs w:val="22"/>
              </w:rPr>
              <w:t>-21.60, -9.86, -4.08</w:t>
            </w:r>
          </w:p>
        </w:tc>
      </w:tr>
      <w:tr w:rsidR="00836552" w14:paraId="559C0366" w14:textId="77777777" w:rsidTr="00836552">
        <w:trPr>
          <w:trHeight w:val="409"/>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090239"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the last subband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A72751" w14:textId="77777777" w:rsidR="00836552" w:rsidRDefault="00836552">
            <w:pPr>
              <w:pStyle w:val="NormalWeb"/>
              <w:spacing w:before="0" w:beforeAutospacing="0" w:after="0" w:afterAutospacing="0"/>
              <w:jc w:val="center"/>
              <w:rPr>
                <w:rFonts w:eastAsiaTheme="minorEastAsia"/>
                <w:b/>
                <w:bCs/>
                <w:kern w:val="24"/>
                <w:sz w:val="22"/>
                <w:szCs w:val="22"/>
                <w:lang w:eastAsia="zh-TW"/>
              </w:rPr>
            </w:pPr>
            <w:r>
              <w:rPr>
                <w:color w:val="000000" w:themeColor="text1"/>
                <w:kern w:val="24"/>
                <w:sz w:val="22"/>
                <w:szCs w:val="22"/>
                <w:lang w:eastAsia="zh-TW"/>
              </w:rPr>
              <w:t>-21.61, -9.87, -4.08</w:t>
            </w:r>
          </w:p>
        </w:tc>
      </w:tr>
    </w:tbl>
    <w:p w14:paraId="5D3B4A00" w14:textId="77777777" w:rsidR="00836552" w:rsidRDefault="00836552" w:rsidP="00836552">
      <w:pPr>
        <w:spacing w:after="120"/>
        <w:jc w:val="center"/>
        <w:rPr>
          <w:rFonts w:cstheme="majorBidi"/>
          <w:bCs/>
          <w:lang w:eastAsia="en-GB"/>
        </w:rPr>
      </w:pPr>
      <w:bookmarkStart w:id="45" w:name="OLE_LINK144"/>
    </w:p>
    <w:p w14:paraId="4692DC0F" w14:textId="77777777" w:rsidR="00836552" w:rsidRDefault="00836552" w:rsidP="00836552">
      <w:pPr>
        <w:pStyle w:val="Observations"/>
        <w:rPr>
          <w:lang w:eastAsia="zh-TW"/>
        </w:rPr>
      </w:pPr>
      <w:r>
        <w:t>Compared with training at single RB, more complex models need to be considered when training at multiple RBs, otherwise the performance cannot be improved.</w:t>
      </w:r>
    </w:p>
    <w:p w14:paraId="0B11012C" w14:textId="77777777" w:rsidR="00836552" w:rsidRDefault="00836552" w:rsidP="00836552">
      <w:pPr>
        <w:pStyle w:val="Observations"/>
      </w:pPr>
      <w:r>
        <w:t>The AI/ML model trained on single/joint RB(s) can be generalized and inferenced on other single/joint RB(s).</w:t>
      </w:r>
    </w:p>
    <w:p w14:paraId="2666A0AB" w14:textId="1B98155B" w:rsidR="00836552" w:rsidRDefault="00836552" w:rsidP="009D3D2A">
      <w:pPr>
        <w:pStyle w:val="Heading2"/>
      </w:pPr>
      <w:bookmarkStart w:id="46" w:name="_Ref127179833"/>
      <w:bookmarkEnd w:id="45"/>
      <w:r>
        <w:lastRenderedPageBreak/>
        <w:t>Generalization Over Speed</w:t>
      </w:r>
      <w:bookmarkEnd w:id="46"/>
    </w:p>
    <w:p w14:paraId="4A2E95FD" w14:textId="77777777" w:rsidR="00836552" w:rsidRDefault="00836552" w:rsidP="00836552">
      <w:pPr>
        <w:pStyle w:val="0Maintext"/>
        <w:rPr>
          <w:lang w:eastAsia="zh-TW"/>
        </w:rPr>
      </w:pPr>
      <w:bookmarkStart w:id="47" w:name="OLE_LINK124"/>
      <w:r>
        <w:t xml:space="preserve">In this section, we evaluate the generalization performance for UE speeds. Both </w:t>
      </w:r>
      <w:proofErr w:type="spellStart"/>
      <w:r>
        <w:t>uni</w:t>
      </w:r>
      <w:proofErr w:type="spellEnd"/>
      <w:r>
        <w:t>-speed and mixed-speed datasets are used. UE speed is leveraged for evaluation with 10, 30, 60, 120km/h, and</w:t>
      </w:r>
      <w:r>
        <w:rPr>
          <w:lang w:eastAsia="zh-TW"/>
        </w:rPr>
        <w:t xml:space="preserve"> the length of the observation window is 10/5ms, the length of prediction window is 1/5ms/5ms. </w:t>
      </w:r>
    </w:p>
    <w:bookmarkEnd w:id="47"/>
    <w:p w14:paraId="783CEAE4" w14:textId="77777777" w:rsidR="00836552" w:rsidRDefault="00836552" w:rsidP="00836552">
      <w:pPr>
        <w:pStyle w:val="0Maintext"/>
      </w:pPr>
      <w:r>
        <w:t>We consider the following three cases:</w:t>
      </w:r>
    </w:p>
    <w:p w14:paraId="540C20D1" w14:textId="77777777" w:rsidR="00836552" w:rsidRDefault="00836552">
      <w:pPr>
        <w:pStyle w:val="0Maintext"/>
        <w:numPr>
          <w:ilvl w:val="0"/>
          <w:numId w:val="19"/>
        </w:numPr>
        <w:rPr>
          <w:i/>
          <w:iCs/>
        </w:rPr>
      </w:pPr>
      <w:r>
        <w:rPr>
          <w:i/>
          <w:iCs/>
        </w:rPr>
        <w:t>Case 1: The AI/ML model is trained based on training dataset from one Scenario#A/Configuration#A, and then the AI/ML model performs inference/test on a dataset from the same Scenario#A/Configuration#A</w:t>
      </w:r>
    </w:p>
    <w:p w14:paraId="7053D2A8" w14:textId="351A0747" w:rsidR="00836552" w:rsidRDefault="00836552" w:rsidP="00836552">
      <w:pPr>
        <w:pStyle w:val="0Maintext"/>
      </w:pPr>
      <w:bookmarkStart w:id="48" w:name="OLE_LINK125"/>
      <w:r>
        <w:t xml:space="preserve">In this scenario, the upper bound of the performance reference can be determined. </w:t>
      </w:r>
      <w:r>
        <w:fldChar w:fldCharType="begin"/>
      </w:r>
      <w:r>
        <w:instrText xml:space="preserve"> REF _Ref127179448 \h  \* MERGEFORMAT </w:instrText>
      </w:r>
      <w:r>
        <w:fldChar w:fldCharType="separate"/>
      </w:r>
      <w:r w:rsidR="00281D66">
        <w:rPr>
          <w:bCs/>
        </w:rPr>
        <w:t xml:space="preserve">Table </w:t>
      </w:r>
      <w:r w:rsidR="00281D66">
        <w:rPr>
          <w:bCs/>
          <w:noProof/>
          <w:cs/>
        </w:rPr>
        <w:t>‎</w:t>
      </w:r>
      <w:r w:rsidR="00281D66">
        <w:rPr>
          <w:bCs/>
          <w:noProof/>
        </w:rPr>
        <w:t>2</w:t>
      </w:r>
      <w:r w:rsidR="00281D66">
        <w:rPr>
          <w:bCs/>
        </w:rPr>
        <w:noBreakHyphen/>
      </w:r>
      <w:r w:rsidR="00281D66">
        <w:rPr>
          <w:bCs/>
          <w:noProof/>
        </w:rPr>
        <w:t>3</w:t>
      </w:r>
      <w:r>
        <w:fldChar w:fldCharType="end"/>
      </w:r>
      <w:r>
        <w:t xml:space="preserve"> shows the CSI prediction performance across different speeds. We can observe that when the UE speed is larger than (or equal to) 60km/h, the performance degrades rapidly. The reason is the Doppler effect and the corresponding channel coherence time. In our simulation, the CSI-RS periodicity is set at 5ms, and the coherence time (~</w:t>
      </w:r>
      <m:oMath>
        <m:r>
          <w:rPr>
            <w:rFonts w:ascii="Cambria Math" w:hAnsi="Cambria Math"/>
          </w:rPr>
          <m:t>1/</m:t>
        </m:r>
        <m:sSub>
          <m:sSubPr>
            <m:ctrlPr>
              <w:rPr>
                <w:rFonts w:ascii="Cambria Math" w:hAnsi="Cambria Math"/>
                <w:i/>
              </w:rPr>
            </m:ctrlPr>
          </m:sSubPr>
          <m:e>
            <m:r>
              <w:rPr>
                <w:rFonts w:ascii="Cambria Math" w:hAnsi="Cambria Math"/>
              </w:rPr>
              <m:t>2f</m:t>
            </m:r>
          </m:e>
          <m:sub>
            <m:r>
              <w:rPr>
                <w:rFonts w:ascii="Cambria Math" w:hAnsi="Cambria Math"/>
              </w:rPr>
              <m:t>d</m:t>
            </m:r>
          </m:sub>
        </m:sSub>
      </m:oMath>
      <w:r>
        <w:t>) of UE moving at 60km/h is approximately 4.5ms. Therefore, if the coherence time of the channel is less than CSI-RS periodicity, the channel variation will be more significant between two observed CSIs. This makes it difficult for AI/ML model to learn the correlation between the CSI sets. Hence, if we want to get better prediction accuracy at high speeds, the periodicity of CSI-RS should also be considered.</w:t>
      </w:r>
    </w:p>
    <w:p w14:paraId="5AC563FA" w14:textId="08C4E87D" w:rsidR="00836552" w:rsidRDefault="00836552" w:rsidP="00836552">
      <w:pPr>
        <w:pStyle w:val="Caption"/>
        <w:keepNext/>
        <w:jc w:val="center"/>
        <w:rPr>
          <w:rFonts w:cstheme="majorBidi"/>
          <w:b w:val="0"/>
          <w:bCs/>
        </w:rPr>
      </w:pPr>
      <w:bookmarkStart w:id="49" w:name="_Ref127179448"/>
      <w:bookmarkEnd w:id="48"/>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3</w:t>
      </w:r>
      <w:r w:rsidR="00FF435D">
        <w:rPr>
          <w:rFonts w:cstheme="majorBidi"/>
          <w:b w:val="0"/>
          <w:bCs/>
        </w:rPr>
        <w:fldChar w:fldCharType="end"/>
      </w:r>
      <w:bookmarkEnd w:id="49"/>
      <w:r>
        <w:rPr>
          <w:rFonts w:cstheme="majorBidi"/>
          <w:b w:val="0"/>
          <w:bCs/>
        </w:rPr>
        <w:t>: Case 1 performance results for CSI prediction over speed</w:t>
      </w:r>
    </w:p>
    <w:tbl>
      <w:tblPr>
        <w:tblStyle w:val="TableGrid"/>
        <w:tblW w:w="7151" w:type="dxa"/>
        <w:jc w:val="center"/>
        <w:tblLook w:val="0420" w:firstRow="1" w:lastRow="0" w:firstColumn="0" w:lastColumn="0" w:noHBand="0" w:noVBand="1"/>
      </w:tblPr>
      <w:tblGrid>
        <w:gridCol w:w="1201"/>
        <w:gridCol w:w="1521"/>
        <w:gridCol w:w="1107"/>
        <w:gridCol w:w="1107"/>
        <w:gridCol w:w="1107"/>
        <w:gridCol w:w="1108"/>
      </w:tblGrid>
      <w:tr w:rsidR="00836552" w14:paraId="115B6067" w14:textId="77777777" w:rsidTr="00836552">
        <w:trPr>
          <w:trHeight w:val="360"/>
          <w:jc w:val="center"/>
        </w:trPr>
        <w:tc>
          <w:tcPr>
            <w:tcW w:w="1201" w:type="dxa"/>
            <w:tcBorders>
              <w:top w:val="nil"/>
              <w:left w:val="nil"/>
              <w:bottom w:val="single" w:sz="4" w:space="0" w:color="auto"/>
              <w:right w:val="single" w:sz="4" w:space="0" w:color="auto"/>
            </w:tcBorders>
            <w:shd w:val="clear" w:color="auto" w:fill="FFFFFF" w:themeFill="background1"/>
            <w:vAlign w:val="center"/>
          </w:tcPr>
          <w:p w14:paraId="61994BDB" w14:textId="77777777" w:rsidR="00836552" w:rsidRDefault="00836552">
            <w:pPr>
              <w:spacing w:after="0"/>
              <w:jc w:val="center"/>
              <w:rPr>
                <w:rFonts w:eastAsia="Microsoft YaHei"/>
                <w:b/>
                <w:bCs/>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FE8D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Speed (km/h)</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93BF7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24354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1BEB56"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200B3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6236047D"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8E08F6"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AI/ML</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AB26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9A64E5" w14:textId="77777777" w:rsidR="00836552" w:rsidRDefault="00836552">
            <w:pPr>
              <w:spacing w:after="0"/>
              <w:jc w:val="center"/>
              <w:rPr>
                <w:color w:val="000000" w:themeColor="text1"/>
                <w:kern w:val="24"/>
                <w:szCs w:val="22"/>
              </w:rPr>
            </w:pPr>
            <w:r>
              <w:rPr>
                <w:color w:val="000000" w:themeColor="text1"/>
                <w:kern w:val="24"/>
                <w:szCs w:val="22"/>
              </w:rPr>
              <w:t>-34.27</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1D725E" w14:textId="77777777" w:rsidR="00836552" w:rsidRDefault="00836552">
            <w:pPr>
              <w:spacing w:after="0"/>
              <w:jc w:val="center"/>
              <w:rPr>
                <w:color w:val="000000" w:themeColor="text1"/>
                <w:kern w:val="24"/>
                <w:szCs w:val="22"/>
              </w:rPr>
            </w:pPr>
            <w:r>
              <w:rPr>
                <w:color w:val="000000" w:themeColor="text1"/>
                <w:kern w:val="24"/>
                <w:szCs w:val="22"/>
              </w:rPr>
              <w:t>-23.22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B95D6F" w14:textId="77777777" w:rsidR="00836552" w:rsidRDefault="00836552">
            <w:pPr>
              <w:spacing w:after="0"/>
              <w:jc w:val="center"/>
              <w:rPr>
                <w:color w:val="000000" w:themeColor="text1"/>
                <w:kern w:val="24"/>
                <w:szCs w:val="22"/>
              </w:rPr>
            </w:pPr>
            <w:r>
              <w:rPr>
                <w:color w:val="000000" w:themeColor="text1"/>
                <w:kern w:val="24"/>
                <w:szCs w:val="22"/>
              </w:rPr>
              <w:t>-1.98</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8424AA2" w14:textId="77777777" w:rsidR="00836552" w:rsidRDefault="00836552">
            <w:pPr>
              <w:spacing w:after="0"/>
              <w:jc w:val="center"/>
              <w:rPr>
                <w:color w:val="000000" w:themeColor="text1"/>
                <w:kern w:val="24"/>
                <w:szCs w:val="22"/>
              </w:rPr>
            </w:pPr>
            <w:r>
              <w:rPr>
                <w:color w:val="000000" w:themeColor="text1"/>
                <w:kern w:val="24"/>
                <w:szCs w:val="22"/>
              </w:rPr>
              <w:t>-1.27</w:t>
            </w:r>
          </w:p>
        </w:tc>
      </w:tr>
      <w:tr w:rsidR="00836552" w14:paraId="4E30FAD3"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0EDE" w14:textId="77777777" w:rsidR="00836552" w:rsidRDefault="00836552">
            <w:pPr>
              <w:spacing w:after="0"/>
              <w:rPr>
                <w:b/>
                <w:bCs/>
                <w:color w:val="000000" w:themeColor="text1"/>
                <w:kern w:val="24"/>
                <w:sz w:val="20"/>
                <w:lang w:eastAsia="zh-TW"/>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2443A"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6015EC" w14:textId="77777777" w:rsidR="00836552" w:rsidRDefault="00836552">
            <w:pPr>
              <w:spacing w:after="0"/>
              <w:jc w:val="center"/>
              <w:rPr>
                <w:color w:val="000000" w:themeColor="text1"/>
                <w:kern w:val="24"/>
                <w:szCs w:val="22"/>
              </w:rPr>
            </w:pPr>
            <w:r>
              <w:rPr>
                <w:color w:val="000000" w:themeColor="text1"/>
                <w:kern w:val="24"/>
                <w:szCs w:val="22"/>
              </w:rPr>
              <w:t>0.99972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35E90E" w14:textId="77777777" w:rsidR="00836552" w:rsidRDefault="00836552">
            <w:pPr>
              <w:spacing w:after="0"/>
              <w:jc w:val="center"/>
              <w:rPr>
                <w:color w:val="000000" w:themeColor="text1"/>
                <w:kern w:val="24"/>
                <w:szCs w:val="22"/>
              </w:rPr>
            </w:pPr>
            <w:r>
              <w:rPr>
                <w:color w:val="000000" w:themeColor="text1"/>
                <w:kern w:val="24"/>
                <w:szCs w:val="22"/>
              </w:rPr>
              <w:t>0.99574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3AB4A0" w14:textId="77777777" w:rsidR="00836552" w:rsidRDefault="00836552">
            <w:pPr>
              <w:spacing w:after="0"/>
              <w:jc w:val="center"/>
              <w:rPr>
                <w:color w:val="000000" w:themeColor="text1"/>
                <w:kern w:val="24"/>
                <w:szCs w:val="22"/>
              </w:rPr>
            </w:pPr>
            <w:r>
              <w:rPr>
                <w:color w:val="000000" w:themeColor="text1"/>
                <w:kern w:val="24"/>
                <w:szCs w:val="22"/>
              </w:rPr>
              <w:t>0.43261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301F64" w14:textId="77777777" w:rsidR="00836552" w:rsidRDefault="00836552">
            <w:pPr>
              <w:spacing w:after="0"/>
              <w:jc w:val="center"/>
              <w:rPr>
                <w:color w:val="000000" w:themeColor="text1"/>
                <w:kern w:val="24"/>
                <w:szCs w:val="22"/>
              </w:rPr>
            </w:pPr>
            <w:r>
              <w:rPr>
                <w:color w:val="000000" w:themeColor="text1"/>
                <w:kern w:val="24"/>
                <w:szCs w:val="22"/>
              </w:rPr>
              <w:t>0.33036</w:t>
            </w:r>
          </w:p>
        </w:tc>
      </w:tr>
      <w:tr w:rsidR="00836552" w14:paraId="40C6B8AA"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1343AC" w14:textId="77777777" w:rsidR="00836552" w:rsidRDefault="00836552">
            <w:pPr>
              <w:spacing w:after="0"/>
              <w:jc w:val="center"/>
              <w:rPr>
                <w:rFonts w:eastAsia="Microsoft YaHei"/>
                <w:color w:val="000000" w:themeColor="text1"/>
                <w:kern w:val="24"/>
                <w:sz w:val="20"/>
              </w:rPr>
            </w:pPr>
            <w:r>
              <w:rPr>
                <w:rFonts w:eastAsia="Microsoft YaHei"/>
                <w:b/>
                <w:bCs/>
                <w:color w:val="000000" w:themeColor="text1"/>
                <w:kern w:val="24"/>
                <w:sz w:val="20"/>
              </w:rPr>
              <w:t>AR</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180137"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F36BC2" w14:textId="77777777" w:rsidR="00836552" w:rsidRDefault="00836552">
            <w:pPr>
              <w:spacing w:after="0"/>
              <w:jc w:val="center"/>
              <w:rPr>
                <w:color w:val="000000" w:themeColor="text1"/>
                <w:kern w:val="24"/>
                <w:szCs w:val="22"/>
              </w:rPr>
            </w:pPr>
            <w:r>
              <w:rPr>
                <w:color w:val="000000" w:themeColor="text1"/>
                <w:kern w:val="24"/>
                <w:szCs w:val="22"/>
              </w:rPr>
              <w:t>-90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799D9B" w14:textId="77777777" w:rsidR="00836552" w:rsidRDefault="00836552">
            <w:pPr>
              <w:spacing w:after="0"/>
              <w:jc w:val="center"/>
              <w:rPr>
                <w:color w:val="000000" w:themeColor="text1"/>
                <w:kern w:val="24"/>
                <w:szCs w:val="22"/>
              </w:rPr>
            </w:pPr>
            <w:r>
              <w:rPr>
                <w:color w:val="000000" w:themeColor="text1"/>
                <w:kern w:val="24"/>
                <w:szCs w:val="22"/>
              </w:rPr>
              <w:t>-22.71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A042FD" w14:textId="77777777" w:rsidR="00836552" w:rsidRDefault="00836552">
            <w:pPr>
              <w:spacing w:after="0"/>
              <w:jc w:val="center"/>
              <w:rPr>
                <w:color w:val="000000" w:themeColor="text1"/>
                <w:kern w:val="24"/>
                <w:szCs w:val="22"/>
              </w:rPr>
            </w:pPr>
            <w:r>
              <w:rPr>
                <w:color w:val="000000" w:themeColor="text1"/>
                <w:kern w:val="24"/>
                <w:szCs w:val="22"/>
              </w:rPr>
              <w:t>-1.31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36C23F" w14:textId="77777777" w:rsidR="00836552" w:rsidRDefault="00836552">
            <w:pPr>
              <w:spacing w:after="0"/>
              <w:jc w:val="center"/>
              <w:rPr>
                <w:color w:val="000000" w:themeColor="text1"/>
                <w:kern w:val="24"/>
                <w:szCs w:val="22"/>
              </w:rPr>
            </w:pPr>
            <w:r>
              <w:rPr>
                <w:color w:val="000000" w:themeColor="text1"/>
                <w:kern w:val="24"/>
                <w:szCs w:val="22"/>
              </w:rPr>
              <w:t>0.07</w:t>
            </w:r>
          </w:p>
        </w:tc>
      </w:tr>
      <w:tr w:rsidR="00836552" w14:paraId="7664463E"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1A11" w14:textId="77777777" w:rsidR="00836552" w:rsidRDefault="00836552">
            <w:pPr>
              <w:spacing w:after="0"/>
              <w:rPr>
                <w:rFonts w:eastAsia="Microsoft YaHei"/>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9FBC8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0FF297" w14:textId="77777777" w:rsidR="00836552" w:rsidRDefault="00836552">
            <w:pPr>
              <w:spacing w:after="0"/>
              <w:jc w:val="center"/>
              <w:rPr>
                <w:color w:val="000000" w:themeColor="text1"/>
                <w:kern w:val="24"/>
                <w:szCs w:val="22"/>
              </w:rPr>
            </w:pPr>
            <w:r>
              <w:rPr>
                <w:color w:val="000000" w:themeColor="text1"/>
                <w:kern w:val="24"/>
                <w:szCs w:val="22"/>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DA4E38" w14:textId="77777777" w:rsidR="00836552" w:rsidRDefault="00836552">
            <w:pPr>
              <w:spacing w:after="0"/>
              <w:jc w:val="center"/>
              <w:rPr>
                <w:color w:val="000000" w:themeColor="text1"/>
                <w:kern w:val="24"/>
                <w:szCs w:val="22"/>
              </w:rPr>
            </w:pPr>
            <w:r>
              <w:rPr>
                <w:color w:val="000000" w:themeColor="text1"/>
                <w:kern w:val="24"/>
                <w:szCs w:val="22"/>
              </w:rPr>
              <w:t>0.99510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F77922" w14:textId="77777777" w:rsidR="00836552" w:rsidRDefault="00836552">
            <w:pPr>
              <w:spacing w:after="0"/>
              <w:jc w:val="center"/>
              <w:rPr>
                <w:color w:val="000000" w:themeColor="text1"/>
                <w:kern w:val="24"/>
                <w:szCs w:val="22"/>
              </w:rPr>
            </w:pPr>
            <w:r>
              <w:rPr>
                <w:color w:val="000000" w:themeColor="text1"/>
                <w:kern w:val="24"/>
                <w:szCs w:val="22"/>
              </w:rPr>
              <w:t>0.47504</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EEEF6E" w14:textId="77777777" w:rsidR="00836552" w:rsidRDefault="00836552">
            <w:pPr>
              <w:spacing w:after="0"/>
              <w:jc w:val="center"/>
              <w:rPr>
                <w:color w:val="000000" w:themeColor="text1"/>
                <w:kern w:val="24"/>
                <w:szCs w:val="22"/>
              </w:rPr>
            </w:pPr>
            <w:r>
              <w:rPr>
                <w:color w:val="000000" w:themeColor="text1"/>
                <w:kern w:val="24"/>
                <w:szCs w:val="22"/>
              </w:rPr>
              <w:t>0.37488</w:t>
            </w:r>
          </w:p>
        </w:tc>
      </w:tr>
      <w:tr w:rsidR="00836552" w14:paraId="41A2AA7B"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E7BF51" w14:textId="77777777" w:rsidR="00836552" w:rsidRDefault="00836552">
            <w:pPr>
              <w:spacing w:after="0"/>
              <w:jc w:val="center"/>
              <w:rPr>
                <w:rFonts w:eastAsia="Microsoft YaHei"/>
                <w:b/>
                <w:bCs/>
                <w:color w:val="000000" w:themeColor="text1"/>
                <w:kern w:val="24"/>
                <w:sz w:val="20"/>
              </w:rPr>
            </w:pPr>
            <w:r>
              <w:rPr>
                <w:b/>
                <w:bCs/>
                <w:color w:val="000000" w:themeColor="text1"/>
                <w:kern w:val="24"/>
                <w:sz w:val="20"/>
                <w:lang w:eastAsia="zh-TW"/>
              </w:rPr>
              <w:t>Sample-and-hold</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37DEF"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NMSE(dB) </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232F3D" w14:textId="77777777" w:rsidR="00836552" w:rsidRDefault="00836552">
            <w:pPr>
              <w:spacing w:after="0"/>
              <w:jc w:val="center"/>
              <w:rPr>
                <w:color w:val="000000" w:themeColor="text1"/>
                <w:kern w:val="24"/>
                <w:szCs w:val="22"/>
              </w:rPr>
            </w:pPr>
            <w:r>
              <w:rPr>
                <w:color w:val="000000" w:themeColor="text1"/>
                <w:kern w:val="24"/>
                <w:szCs w:val="22"/>
              </w:rPr>
              <w:t>-7.98</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D802E9" w14:textId="77777777" w:rsidR="00836552" w:rsidRDefault="00836552">
            <w:pPr>
              <w:spacing w:after="0"/>
              <w:jc w:val="center"/>
              <w:rPr>
                <w:color w:val="000000" w:themeColor="text1"/>
                <w:kern w:val="24"/>
                <w:szCs w:val="22"/>
              </w:rPr>
            </w:pPr>
            <w:r>
              <w:rPr>
                <w:color w:val="000000" w:themeColor="text1"/>
                <w:kern w:val="24"/>
                <w:szCs w:val="22"/>
              </w:rPr>
              <w:t>0.61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F496FC" w14:textId="77777777" w:rsidR="00836552" w:rsidRDefault="00836552">
            <w:pPr>
              <w:spacing w:after="0"/>
              <w:jc w:val="center"/>
              <w:rPr>
                <w:color w:val="000000" w:themeColor="text1"/>
                <w:kern w:val="24"/>
                <w:szCs w:val="22"/>
              </w:rPr>
            </w:pPr>
            <w:r>
              <w:rPr>
                <w:color w:val="000000" w:themeColor="text1"/>
                <w:kern w:val="24"/>
                <w:szCs w:val="22"/>
              </w:rPr>
              <w:t>4.3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651226F" w14:textId="77777777" w:rsidR="00836552" w:rsidRDefault="00836552">
            <w:pPr>
              <w:spacing w:after="0"/>
              <w:jc w:val="center"/>
              <w:rPr>
                <w:color w:val="000000" w:themeColor="text1"/>
                <w:kern w:val="24"/>
                <w:szCs w:val="22"/>
              </w:rPr>
            </w:pPr>
            <w:r>
              <w:rPr>
                <w:color w:val="000000" w:themeColor="text1"/>
                <w:kern w:val="24"/>
                <w:szCs w:val="22"/>
              </w:rPr>
              <w:t>5.39</w:t>
            </w:r>
          </w:p>
        </w:tc>
      </w:tr>
      <w:tr w:rsidR="00836552" w14:paraId="5AB2C68D"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0654" w14:textId="77777777" w:rsidR="00836552" w:rsidRDefault="00836552">
            <w:pPr>
              <w:spacing w:after="0"/>
              <w:rPr>
                <w:rFonts w:eastAsia="Microsoft YaHei"/>
                <w:b/>
                <w:bCs/>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68F99"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7F9435" w14:textId="77777777" w:rsidR="00836552" w:rsidRDefault="00836552">
            <w:pPr>
              <w:spacing w:after="0"/>
              <w:jc w:val="center"/>
              <w:rPr>
                <w:color w:val="000000" w:themeColor="text1"/>
                <w:kern w:val="24"/>
                <w:szCs w:val="22"/>
              </w:rPr>
            </w:pPr>
            <w:r>
              <w:rPr>
                <w:color w:val="000000" w:themeColor="text1"/>
                <w:kern w:val="24"/>
                <w:szCs w:val="22"/>
              </w:rPr>
              <w:t>0.91944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6594DC" w14:textId="77777777" w:rsidR="00836552" w:rsidRDefault="00836552">
            <w:pPr>
              <w:spacing w:after="0"/>
              <w:jc w:val="center"/>
              <w:rPr>
                <w:color w:val="000000" w:themeColor="text1"/>
                <w:kern w:val="24"/>
                <w:szCs w:val="22"/>
              </w:rPr>
            </w:pPr>
            <w:r>
              <w:rPr>
                <w:color w:val="000000" w:themeColor="text1"/>
                <w:kern w:val="24"/>
                <w:szCs w:val="22"/>
              </w:rPr>
              <w:t>0.56371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0CB370" w14:textId="77777777" w:rsidR="00836552" w:rsidRDefault="00836552">
            <w:pPr>
              <w:spacing w:after="0"/>
              <w:jc w:val="center"/>
              <w:rPr>
                <w:color w:val="000000" w:themeColor="text1"/>
                <w:kern w:val="24"/>
                <w:szCs w:val="22"/>
              </w:rPr>
            </w:pPr>
            <w:r>
              <w:rPr>
                <w:color w:val="000000" w:themeColor="text1"/>
                <w:kern w:val="24"/>
                <w:szCs w:val="22"/>
              </w:rPr>
              <w:t>0.42530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4C785F" w14:textId="77777777" w:rsidR="00836552" w:rsidRDefault="00836552">
            <w:pPr>
              <w:spacing w:after="0"/>
              <w:jc w:val="center"/>
              <w:rPr>
                <w:color w:val="000000" w:themeColor="text1"/>
                <w:kern w:val="24"/>
                <w:szCs w:val="22"/>
              </w:rPr>
            </w:pPr>
            <w:r>
              <w:rPr>
                <w:color w:val="000000" w:themeColor="text1"/>
                <w:kern w:val="24"/>
                <w:szCs w:val="22"/>
              </w:rPr>
              <w:t>0.36813</w:t>
            </w:r>
          </w:p>
        </w:tc>
      </w:tr>
    </w:tbl>
    <w:p w14:paraId="1777FA99" w14:textId="77777777" w:rsidR="00836552" w:rsidRDefault="00836552" w:rsidP="00836552">
      <w:pPr>
        <w:pStyle w:val="0Maintext"/>
        <w:rPr>
          <w:lang w:val="en-GB"/>
        </w:rPr>
      </w:pPr>
    </w:p>
    <w:p w14:paraId="70D57E38" w14:textId="77777777" w:rsidR="00836552" w:rsidRDefault="00836552">
      <w:pPr>
        <w:pStyle w:val="0Maintext"/>
        <w:numPr>
          <w:ilvl w:val="0"/>
          <w:numId w:val="20"/>
        </w:numPr>
        <w:rPr>
          <w:i/>
          <w:iCs/>
          <w:lang w:val="en-GB"/>
        </w:rPr>
      </w:pPr>
      <w:r>
        <w:rPr>
          <w:i/>
          <w:iCs/>
          <w:lang w:val="en-GB"/>
        </w:rPr>
        <w:t>Case 2: The AI/ML model is trained based on training dataset from one Scenario#A/Configuration#A, and then the AI/ML model performs inference/test on a different dataset than Scenario#A/Configuration#A, e.g., Scenario#B/Configuration#B, Scenario#A/Configuration#B</w:t>
      </w:r>
    </w:p>
    <w:p w14:paraId="495824DA" w14:textId="77777777" w:rsidR="00836552" w:rsidRDefault="00836552" w:rsidP="00836552">
      <w:pPr>
        <w:pStyle w:val="0Maintext"/>
        <w:rPr>
          <w:lang w:val="en-GB"/>
        </w:rPr>
      </w:pPr>
      <w:bookmarkStart w:id="50" w:name="OLE_LINK126"/>
      <w:r>
        <w:rPr>
          <w:lang w:val="en-GB"/>
        </w:rPr>
        <w:t xml:space="preserve">For this case, the lower bound of the performance reference can be obtained. We conducted two experiments: one is training at a speed of 30km/h, while the other is training at a speed of 120km/h. In both experiments, we conducted inference tests for all possible </w:t>
      </w:r>
    </w:p>
    <w:p w14:paraId="558A986F" w14:textId="2D4176B3" w:rsidR="00836552" w:rsidRDefault="00836552" w:rsidP="00836552">
      <w:pPr>
        <w:pStyle w:val="0Maintext"/>
        <w:rPr>
          <w:lang w:val="en-GB"/>
        </w:rPr>
      </w:pPr>
      <w:r>
        <w:rPr>
          <w:lang w:val="en-GB"/>
        </w:rPr>
        <w:t xml:space="preserve">The performance results in terms of NMSE and SGCS are presented in </w:t>
      </w:r>
      <w:r>
        <w:fldChar w:fldCharType="begin"/>
      </w:r>
      <w:r>
        <w:rPr>
          <w:lang w:val="en-GB"/>
        </w:rPr>
        <w:instrText xml:space="preserve"> REF _Ref127179640 \h  \* MERGEFORMAT </w:instrText>
      </w:r>
      <w:r>
        <w:fldChar w:fldCharType="separate"/>
      </w:r>
      <w:r w:rsidR="00F403FF">
        <w:rPr>
          <w:bCs/>
        </w:rPr>
        <w:t xml:space="preserve">Table </w:t>
      </w:r>
      <w:r w:rsidR="00F403FF">
        <w:rPr>
          <w:bCs/>
          <w:noProof/>
          <w:cs/>
        </w:rPr>
        <w:t>‎</w:t>
      </w:r>
      <w:r w:rsidR="00F403FF">
        <w:rPr>
          <w:bCs/>
          <w:noProof/>
        </w:rPr>
        <w:t>2</w:t>
      </w:r>
      <w:r w:rsidR="00F403FF">
        <w:rPr>
          <w:bCs/>
        </w:rPr>
        <w:noBreakHyphen/>
      </w:r>
      <w:r w:rsidR="00F403FF">
        <w:rPr>
          <w:bCs/>
          <w:noProof/>
        </w:rPr>
        <w:t>4</w:t>
      </w:r>
      <w:r>
        <w:fldChar w:fldCharType="end"/>
      </w:r>
      <w:r>
        <w:rPr>
          <w:lang w:val="en-GB"/>
        </w:rPr>
        <w:t>, with the values in parentheses indicating the loss compared to generalization Case 1. We can observe that although training at moderate speed can achieve robust performance at lower speeds, the training model fails to perform well at higher speeds. Conversely, training in a high-speed scenario leads to a significant performance drop at lower speeds. However, minimal performance variations are observed at higher speeds due to the similarity in features that align with the training model.</w:t>
      </w:r>
    </w:p>
    <w:p w14:paraId="4106C0FA" w14:textId="5EBB3CD1" w:rsidR="00836552" w:rsidRDefault="00836552" w:rsidP="00836552">
      <w:pPr>
        <w:pStyle w:val="0Maintext"/>
        <w:rPr>
          <w:lang w:val="en-GB"/>
        </w:rPr>
      </w:pPr>
      <w:r>
        <w:rPr>
          <w:lang w:val="en-GB" w:eastAsia="zh-TW"/>
        </w:rPr>
        <w:t>In summary</w:t>
      </w:r>
      <w:r>
        <w:rPr>
          <w:lang w:val="en-GB"/>
        </w:rPr>
        <w:t>, training at a specific speed and conducting inference at different speeds results in notably inferior performance compared to the upper limit (generalization Case 1).</w:t>
      </w:r>
    </w:p>
    <w:p w14:paraId="3B260AD1" w14:textId="43285E45" w:rsidR="00836552" w:rsidRDefault="00836552" w:rsidP="00836552">
      <w:pPr>
        <w:pStyle w:val="Caption"/>
        <w:keepNext/>
        <w:jc w:val="center"/>
        <w:rPr>
          <w:rFonts w:cstheme="majorBidi"/>
          <w:b w:val="0"/>
          <w:bCs/>
        </w:rPr>
      </w:pPr>
      <w:bookmarkStart w:id="51" w:name="_Ref127179640"/>
      <w:bookmarkEnd w:id="50"/>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4</w:t>
      </w:r>
      <w:r w:rsidR="00FF435D">
        <w:rPr>
          <w:rFonts w:cstheme="majorBidi"/>
          <w:b w:val="0"/>
          <w:bCs/>
        </w:rPr>
        <w:fldChar w:fldCharType="end"/>
      </w:r>
      <w:bookmarkEnd w:id="51"/>
      <w:r>
        <w:rPr>
          <w:rFonts w:cstheme="majorBidi"/>
          <w:b w:val="0"/>
          <w:bCs/>
        </w:rPr>
        <w:t>: Case 2 performance results for CSI prediction over speed</w:t>
      </w:r>
    </w:p>
    <w:tbl>
      <w:tblPr>
        <w:tblStyle w:val="TableGrid"/>
        <w:tblW w:w="7230" w:type="dxa"/>
        <w:jc w:val="center"/>
        <w:tblLook w:val="0420" w:firstRow="1" w:lastRow="0" w:firstColumn="0" w:lastColumn="0" w:noHBand="0" w:noVBand="1"/>
      </w:tblPr>
      <w:tblGrid>
        <w:gridCol w:w="1642"/>
        <w:gridCol w:w="1397"/>
        <w:gridCol w:w="1397"/>
        <w:gridCol w:w="1397"/>
        <w:gridCol w:w="1397"/>
      </w:tblGrid>
      <w:tr w:rsidR="00836552" w14:paraId="60FA2715" w14:textId="77777777" w:rsidTr="00836552">
        <w:trPr>
          <w:trHeight w:val="360"/>
          <w:jc w:val="center"/>
        </w:trPr>
        <w:tc>
          <w:tcPr>
            <w:tcW w:w="1642" w:type="dxa"/>
            <w:tcBorders>
              <w:top w:val="nil"/>
              <w:left w:val="nil"/>
              <w:bottom w:val="single" w:sz="4" w:space="0" w:color="auto"/>
              <w:right w:val="single" w:sz="4" w:space="0" w:color="auto"/>
            </w:tcBorders>
            <w:shd w:val="clear" w:color="auto" w:fill="FFFFFF" w:themeFill="background1"/>
          </w:tcPr>
          <w:p w14:paraId="3D79BF27" w14:textId="77777777" w:rsidR="00836552" w:rsidRDefault="00836552">
            <w:pPr>
              <w:spacing w:after="0"/>
              <w:jc w:val="center"/>
              <w:rPr>
                <w:rFonts w:eastAsia="Microsoft YaHei"/>
                <w:b/>
                <w:bCs/>
                <w:color w:val="000000" w:themeColor="text1"/>
                <w:kern w:val="24"/>
                <w:sz w:val="20"/>
                <w:lang w:val="en-GB"/>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A7231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Training at speed 30 (medium speed)</w:t>
            </w:r>
          </w:p>
        </w:tc>
      </w:tr>
      <w:tr w:rsidR="00836552" w14:paraId="5C068052" w14:textId="77777777" w:rsidTr="00836552">
        <w:trPr>
          <w:trHeight w:val="360"/>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BA48E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Inference </w:t>
            </w:r>
          </w:p>
          <w:p w14:paraId="408B31C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speed (km/h)</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00E513"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60DE9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476A9E"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D2189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0ED0ED36" w14:textId="77777777" w:rsidTr="00836552">
        <w:trPr>
          <w:trHeight w:val="588"/>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5A25C"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lastRenderedPageBreak/>
              <w:t>NMSE (dB)</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E24B5C" w14:textId="77777777" w:rsidR="00836552" w:rsidRDefault="00836552">
            <w:pPr>
              <w:spacing w:after="0"/>
              <w:jc w:val="center"/>
              <w:rPr>
                <w:color w:val="000000" w:themeColor="text1"/>
                <w:kern w:val="24"/>
                <w:szCs w:val="22"/>
              </w:rPr>
            </w:pPr>
            <w:r>
              <w:rPr>
                <w:color w:val="000000" w:themeColor="text1"/>
                <w:kern w:val="24"/>
                <w:szCs w:val="22"/>
              </w:rPr>
              <w:t>-31.23</w:t>
            </w:r>
          </w:p>
          <w:p w14:paraId="7371DB24" w14:textId="77777777" w:rsidR="00836552" w:rsidRDefault="00836552">
            <w:pPr>
              <w:spacing w:after="0"/>
              <w:jc w:val="center"/>
              <w:rPr>
                <w:color w:val="000000" w:themeColor="text1"/>
                <w:kern w:val="24"/>
                <w:szCs w:val="22"/>
                <w:lang w:eastAsia="zh-TW"/>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3.04)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1F0EDC2" w14:textId="77777777" w:rsidR="00836552" w:rsidRDefault="00836552">
            <w:pPr>
              <w:spacing w:after="0"/>
              <w:jc w:val="center"/>
              <w:rPr>
                <w:color w:val="000000" w:themeColor="text1"/>
                <w:kern w:val="24"/>
                <w:szCs w:val="22"/>
              </w:rPr>
            </w:pPr>
            <w:r>
              <w:rPr>
                <w:color w:val="000000" w:themeColor="text1"/>
                <w:kern w:val="24"/>
                <w:szCs w:val="22"/>
              </w:rPr>
              <w:t>-23.22</w:t>
            </w:r>
          </w:p>
          <w:p w14:paraId="42DE2B14" w14:textId="77777777" w:rsidR="00836552" w:rsidRDefault="00836552">
            <w:pPr>
              <w:spacing w:after="0"/>
              <w:jc w:val="center"/>
              <w:rPr>
                <w:color w:val="000000" w:themeColor="text1"/>
                <w:kern w:val="24"/>
                <w:szCs w:val="22"/>
              </w:rPr>
            </w:pPr>
            <w:r>
              <w:rPr>
                <w:color w:val="00B050"/>
                <w:kern w:val="24"/>
                <w:sz w:val="20"/>
                <w:lang w:eastAsia="zh-TW"/>
              </w:rPr>
              <w:t>(</w:t>
            </w:r>
            <w:proofErr w:type="gramStart"/>
            <w:r>
              <w:rPr>
                <w:color w:val="00B050"/>
                <w:kern w:val="24"/>
                <w:sz w:val="20"/>
                <w:lang w:eastAsia="zh-TW"/>
              </w:rPr>
              <w:t>loss</w:t>
            </w:r>
            <w:proofErr w:type="gramEnd"/>
            <w:r>
              <w:rPr>
                <w:color w:val="00B050"/>
                <w:kern w:val="24"/>
                <w:sz w:val="20"/>
                <w:lang w:eastAsia="zh-TW"/>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02784FE" w14:textId="77777777" w:rsidR="00836552" w:rsidRDefault="00836552">
            <w:pPr>
              <w:spacing w:after="0"/>
              <w:jc w:val="center"/>
              <w:rPr>
                <w:color w:val="000000" w:themeColor="text1"/>
                <w:kern w:val="24"/>
                <w:szCs w:val="22"/>
              </w:rPr>
            </w:pPr>
            <w:r>
              <w:rPr>
                <w:color w:val="000000" w:themeColor="text1"/>
                <w:kern w:val="24"/>
                <w:szCs w:val="22"/>
              </w:rPr>
              <w:t>24.18</w:t>
            </w:r>
          </w:p>
          <w:p w14:paraId="6725DF3C"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26.16)</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2F1EE45" w14:textId="77777777" w:rsidR="00836552" w:rsidRDefault="00836552">
            <w:pPr>
              <w:spacing w:after="0"/>
              <w:jc w:val="center"/>
              <w:rPr>
                <w:color w:val="000000" w:themeColor="text1"/>
                <w:kern w:val="24"/>
                <w:szCs w:val="22"/>
              </w:rPr>
            </w:pPr>
            <w:r>
              <w:rPr>
                <w:color w:val="000000" w:themeColor="text1"/>
                <w:kern w:val="24"/>
                <w:szCs w:val="22"/>
              </w:rPr>
              <w:t>20.08</w:t>
            </w:r>
          </w:p>
          <w:p w14:paraId="064E8F02"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21.35)</w:t>
            </w:r>
          </w:p>
        </w:tc>
      </w:tr>
      <w:tr w:rsidR="00836552" w14:paraId="5B2B4E4B" w14:textId="77777777" w:rsidTr="00836552">
        <w:trPr>
          <w:trHeight w:val="588"/>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28EDEA"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D3BCD73" w14:textId="77777777" w:rsidR="00836552" w:rsidRDefault="00836552">
            <w:pPr>
              <w:spacing w:after="0"/>
              <w:jc w:val="center"/>
              <w:rPr>
                <w:color w:val="000000" w:themeColor="text1"/>
                <w:kern w:val="24"/>
                <w:szCs w:val="22"/>
              </w:rPr>
            </w:pPr>
            <w:r>
              <w:rPr>
                <w:color w:val="000000" w:themeColor="text1"/>
                <w:kern w:val="24"/>
                <w:szCs w:val="22"/>
              </w:rPr>
              <w:t xml:space="preserve">0.99941 </w:t>
            </w:r>
          </w:p>
          <w:p w14:paraId="3A458B66"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9018905" w14:textId="77777777" w:rsidR="00836552" w:rsidRDefault="00836552">
            <w:pPr>
              <w:spacing w:after="0"/>
              <w:jc w:val="center"/>
              <w:rPr>
                <w:color w:val="000000" w:themeColor="text1"/>
                <w:kern w:val="24"/>
                <w:szCs w:val="22"/>
              </w:rPr>
            </w:pPr>
            <w:r>
              <w:rPr>
                <w:color w:val="000000" w:themeColor="text1"/>
                <w:kern w:val="24"/>
                <w:szCs w:val="22"/>
              </w:rPr>
              <w:t xml:space="preserve">0.99574 </w:t>
            </w:r>
          </w:p>
          <w:p w14:paraId="6AF24ACC"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C2C66F9" w14:textId="77777777" w:rsidR="00836552" w:rsidRDefault="00836552">
            <w:pPr>
              <w:spacing w:after="0"/>
              <w:jc w:val="center"/>
              <w:rPr>
                <w:color w:val="000000" w:themeColor="text1"/>
                <w:kern w:val="24"/>
                <w:szCs w:val="22"/>
              </w:rPr>
            </w:pPr>
            <w:r>
              <w:rPr>
                <w:color w:val="000000" w:themeColor="text1"/>
                <w:kern w:val="24"/>
                <w:szCs w:val="22"/>
              </w:rPr>
              <w:t xml:space="preserve">0.18921 </w:t>
            </w:r>
          </w:p>
          <w:p w14:paraId="7E7749D3"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1582F18" w14:textId="77777777" w:rsidR="00836552" w:rsidRDefault="00836552">
            <w:pPr>
              <w:spacing w:after="0"/>
              <w:jc w:val="center"/>
              <w:rPr>
                <w:color w:val="000000" w:themeColor="text1"/>
                <w:kern w:val="24"/>
                <w:szCs w:val="22"/>
              </w:rPr>
            </w:pPr>
            <w:r>
              <w:rPr>
                <w:color w:val="000000" w:themeColor="text1"/>
                <w:kern w:val="24"/>
                <w:szCs w:val="22"/>
              </w:rPr>
              <w:t xml:space="preserve">0.14410 </w:t>
            </w:r>
          </w:p>
          <w:p w14:paraId="6F1386E7"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56.3%)</w:t>
            </w:r>
          </w:p>
        </w:tc>
      </w:tr>
      <w:tr w:rsidR="00836552" w14:paraId="4621330B" w14:textId="77777777" w:rsidTr="00836552">
        <w:trPr>
          <w:trHeight w:val="74"/>
          <w:jc w:val="center"/>
        </w:trPr>
        <w:tc>
          <w:tcPr>
            <w:tcW w:w="723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76F2F" w14:textId="77777777" w:rsidR="00836552" w:rsidRDefault="00836552">
            <w:pPr>
              <w:spacing w:after="0"/>
              <w:jc w:val="center"/>
              <w:rPr>
                <w:color w:val="000000" w:themeColor="text1"/>
                <w:kern w:val="24"/>
                <w:sz w:val="8"/>
                <w:szCs w:val="8"/>
              </w:rPr>
            </w:pPr>
          </w:p>
        </w:tc>
      </w:tr>
      <w:tr w:rsidR="00836552" w14:paraId="5FFFC5FE" w14:textId="77777777" w:rsidTr="00836552">
        <w:trPr>
          <w:trHeight w:val="360"/>
          <w:jc w:val="center"/>
        </w:trPr>
        <w:tc>
          <w:tcPr>
            <w:tcW w:w="1642" w:type="dxa"/>
            <w:tcBorders>
              <w:top w:val="single" w:sz="4" w:space="0" w:color="auto"/>
              <w:left w:val="nil"/>
              <w:bottom w:val="single" w:sz="4" w:space="0" w:color="auto"/>
              <w:right w:val="single" w:sz="4" w:space="0" w:color="auto"/>
            </w:tcBorders>
            <w:shd w:val="clear" w:color="auto" w:fill="FFFFFF" w:themeFill="background1"/>
          </w:tcPr>
          <w:p w14:paraId="02B00617" w14:textId="77777777" w:rsidR="00836552" w:rsidRDefault="00836552">
            <w:pPr>
              <w:spacing w:after="0"/>
              <w:jc w:val="center"/>
              <w:rPr>
                <w:rFonts w:eastAsia="Microsoft YaHei"/>
                <w:b/>
                <w:bCs/>
                <w:color w:val="000000" w:themeColor="text1"/>
                <w:kern w:val="24"/>
                <w:sz w:val="20"/>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E652B5"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speed </w:t>
            </w:r>
            <w:r>
              <w:rPr>
                <w:b/>
                <w:bCs/>
                <w:color w:val="000000" w:themeColor="text1"/>
                <w:kern w:val="24"/>
                <w:sz w:val="20"/>
                <w:lang w:eastAsia="zh-TW"/>
              </w:rPr>
              <w:t>12</w:t>
            </w:r>
            <w:r>
              <w:rPr>
                <w:rFonts w:eastAsia="Microsoft YaHei"/>
                <w:b/>
                <w:bCs/>
                <w:color w:val="000000" w:themeColor="text1"/>
                <w:kern w:val="24"/>
                <w:sz w:val="20"/>
              </w:rPr>
              <w:t>0 (high speed)</w:t>
            </w:r>
          </w:p>
        </w:tc>
      </w:tr>
      <w:tr w:rsidR="00836552" w14:paraId="471F2DD5" w14:textId="77777777" w:rsidTr="00836552">
        <w:trPr>
          <w:trHeight w:val="360"/>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B82C1"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Inference</w:t>
            </w:r>
          </w:p>
          <w:p w14:paraId="3BB40C04" w14:textId="77777777" w:rsidR="00836552" w:rsidRDefault="00836552">
            <w:pPr>
              <w:spacing w:after="0"/>
              <w:jc w:val="center"/>
              <w:rPr>
                <w:rFonts w:eastAsia="Microsoft YaHei"/>
                <w:b/>
                <w:bCs/>
                <w:color w:val="000000" w:themeColor="text1"/>
                <w:kern w:val="24"/>
                <w:sz w:val="20"/>
              </w:rPr>
            </w:pPr>
            <w:r>
              <w:rPr>
                <w:b/>
                <w:bCs/>
                <w:color w:val="000000" w:themeColor="text1"/>
                <w:kern w:val="24"/>
                <w:sz w:val="20"/>
                <w:lang w:eastAsia="zh-TW"/>
              </w:rPr>
              <w:t>speed (km/h)</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3DD07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743FD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24C0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EAE34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17BBB4F5" w14:textId="77777777" w:rsidTr="00836552">
        <w:trPr>
          <w:trHeight w:val="593"/>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2E1FF2" w14:textId="77777777" w:rsidR="00836552" w:rsidRDefault="00836552">
            <w:pPr>
              <w:spacing w:after="0"/>
              <w:jc w:val="center"/>
              <w:rPr>
                <w:rFonts w:eastAsia="Microsoft YaHei"/>
                <w:color w:val="000000" w:themeColor="text1"/>
                <w:kern w:val="24"/>
                <w:sz w:val="20"/>
              </w:rPr>
            </w:pPr>
            <w:r>
              <w:rPr>
                <w:b/>
                <w:bCs/>
                <w:color w:val="000000" w:themeColor="text1"/>
                <w:kern w:val="24"/>
                <w:sz w:val="20"/>
                <w:lang w:eastAsia="zh-TW"/>
              </w:rPr>
              <w:t>NMSE (dB)</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8C390B" w14:textId="77777777" w:rsidR="00836552" w:rsidRDefault="00836552">
            <w:pPr>
              <w:spacing w:after="0"/>
              <w:jc w:val="center"/>
              <w:rPr>
                <w:color w:val="000000" w:themeColor="text1"/>
                <w:kern w:val="24"/>
                <w:szCs w:val="22"/>
              </w:rPr>
            </w:pPr>
            <w:r>
              <w:rPr>
                <w:color w:val="000000" w:themeColor="text1"/>
                <w:kern w:val="24"/>
                <w:szCs w:val="22"/>
              </w:rPr>
              <w:t>-11.47</w:t>
            </w:r>
          </w:p>
          <w:p w14:paraId="34752254"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22.8)</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CB2C75C" w14:textId="77777777" w:rsidR="00836552" w:rsidRDefault="00836552">
            <w:pPr>
              <w:spacing w:after="0"/>
              <w:jc w:val="center"/>
              <w:rPr>
                <w:color w:val="000000" w:themeColor="text1"/>
                <w:kern w:val="24"/>
                <w:szCs w:val="22"/>
              </w:rPr>
            </w:pPr>
            <w:r>
              <w:rPr>
                <w:color w:val="000000" w:themeColor="text1"/>
                <w:kern w:val="24"/>
                <w:szCs w:val="22"/>
              </w:rPr>
              <w:t>-2.24</w:t>
            </w:r>
          </w:p>
          <w:p w14:paraId="4196DBE7"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20.98)</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37F11B2" w14:textId="77777777" w:rsidR="00836552" w:rsidRDefault="00836552">
            <w:pPr>
              <w:spacing w:after="0"/>
              <w:jc w:val="center"/>
              <w:rPr>
                <w:color w:val="000000" w:themeColor="text1"/>
                <w:kern w:val="24"/>
                <w:szCs w:val="22"/>
              </w:rPr>
            </w:pPr>
            <w:r>
              <w:rPr>
                <w:color w:val="000000" w:themeColor="text1"/>
                <w:kern w:val="24"/>
                <w:szCs w:val="22"/>
              </w:rPr>
              <w:t>-0.99</w:t>
            </w:r>
          </w:p>
          <w:p w14:paraId="4CD6BF44"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0.99)</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74793B" w14:textId="77777777" w:rsidR="00836552" w:rsidRDefault="00836552">
            <w:pPr>
              <w:spacing w:after="0"/>
              <w:jc w:val="center"/>
              <w:rPr>
                <w:color w:val="000000" w:themeColor="text1"/>
                <w:kern w:val="24"/>
                <w:szCs w:val="22"/>
              </w:rPr>
            </w:pPr>
            <w:r>
              <w:rPr>
                <w:color w:val="000000" w:themeColor="text1"/>
                <w:kern w:val="24"/>
                <w:szCs w:val="22"/>
              </w:rPr>
              <w:t>-1.27</w:t>
            </w:r>
          </w:p>
          <w:p w14:paraId="405BAAFE" w14:textId="77777777" w:rsidR="00836552" w:rsidRDefault="00836552">
            <w:pPr>
              <w:spacing w:after="0"/>
              <w:jc w:val="center"/>
              <w:rPr>
                <w:color w:val="000000" w:themeColor="text1"/>
                <w:kern w:val="24"/>
                <w:szCs w:val="22"/>
              </w:rPr>
            </w:pPr>
            <w:r>
              <w:rPr>
                <w:color w:val="00B050"/>
                <w:kern w:val="24"/>
                <w:sz w:val="20"/>
                <w:lang w:eastAsia="zh-TW"/>
              </w:rPr>
              <w:t>(</w:t>
            </w:r>
            <w:proofErr w:type="gramStart"/>
            <w:r>
              <w:rPr>
                <w:color w:val="00B050"/>
                <w:kern w:val="24"/>
                <w:sz w:val="20"/>
                <w:lang w:eastAsia="zh-TW"/>
              </w:rPr>
              <w:t>loss</w:t>
            </w:r>
            <w:proofErr w:type="gramEnd"/>
            <w:r>
              <w:rPr>
                <w:color w:val="00B050"/>
                <w:kern w:val="24"/>
                <w:sz w:val="20"/>
                <w:lang w:eastAsia="zh-TW"/>
              </w:rPr>
              <w:t xml:space="preserve"> 0)</w:t>
            </w:r>
          </w:p>
        </w:tc>
      </w:tr>
      <w:tr w:rsidR="00836552" w14:paraId="3ADF8776" w14:textId="77777777" w:rsidTr="00836552">
        <w:trPr>
          <w:trHeight w:val="593"/>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9D6F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557E7BE" w14:textId="77777777" w:rsidR="00836552" w:rsidRDefault="00836552">
            <w:pPr>
              <w:spacing w:after="0"/>
              <w:jc w:val="center"/>
              <w:rPr>
                <w:color w:val="000000" w:themeColor="text1"/>
                <w:kern w:val="24"/>
                <w:szCs w:val="22"/>
              </w:rPr>
            </w:pPr>
            <w:r>
              <w:rPr>
                <w:color w:val="000000" w:themeColor="text1"/>
                <w:kern w:val="24"/>
                <w:szCs w:val="22"/>
              </w:rPr>
              <w:t xml:space="preserve">0.94440 </w:t>
            </w:r>
          </w:p>
          <w:p w14:paraId="28623818"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B0EC2EA" w14:textId="77777777" w:rsidR="00836552" w:rsidRDefault="00836552">
            <w:pPr>
              <w:spacing w:after="0"/>
              <w:jc w:val="center"/>
              <w:rPr>
                <w:color w:val="000000" w:themeColor="text1"/>
                <w:kern w:val="24"/>
                <w:szCs w:val="22"/>
              </w:rPr>
            </w:pPr>
            <w:r>
              <w:rPr>
                <w:color w:val="000000" w:themeColor="text1"/>
                <w:kern w:val="24"/>
                <w:szCs w:val="22"/>
              </w:rPr>
              <w:t xml:space="preserve">0.48264 </w:t>
            </w:r>
          </w:p>
          <w:p w14:paraId="60586ED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51.5%)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9FF94E" w14:textId="77777777" w:rsidR="00836552" w:rsidRDefault="00836552">
            <w:pPr>
              <w:spacing w:after="0"/>
              <w:jc w:val="center"/>
              <w:rPr>
                <w:color w:val="000000" w:themeColor="text1"/>
                <w:kern w:val="24"/>
                <w:szCs w:val="22"/>
              </w:rPr>
            </w:pPr>
            <w:r>
              <w:rPr>
                <w:color w:val="000000" w:themeColor="text1"/>
                <w:kern w:val="24"/>
                <w:szCs w:val="22"/>
              </w:rPr>
              <w:t xml:space="preserve">0.29156 </w:t>
            </w:r>
          </w:p>
          <w:p w14:paraId="032BF3B7"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32.6%)</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83166CE" w14:textId="77777777" w:rsidR="00836552" w:rsidRDefault="00836552">
            <w:pPr>
              <w:spacing w:after="0"/>
              <w:jc w:val="center"/>
              <w:rPr>
                <w:color w:val="000000" w:themeColor="text1"/>
                <w:kern w:val="24"/>
                <w:szCs w:val="22"/>
              </w:rPr>
            </w:pPr>
            <w:r>
              <w:rPr>
                <w:color w:val="000000" w:themeColor="text1"/>
                <w:kern w:val="24"/>
                <w:szCs w:val="22"/>
              </w:rPr>
              <w:t xml:space="preserve">0.33036 </w:t>
            </w:r>
          </w:p>
          <w:p w14:paraId="2A41D6F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r>
    </w:tbl>
    <w:p w14:paraId="2C5C7E47" w14:textId="77777777" w:rsidR="00836552" w:rsidRDefault="00836552" w:rsidP="00836552">
      <w:pPr>
        <w:pStyle w:val="0Maintext"/>
        <w:rPr>
          <w:lang w:val="en-GB"/>
        </w:rPr>
      </w:pPr>
    </w:p>
    <w:p w14:paraId="73653D69" w14:textId="77777777" w:rsidR="00836552" w:rsidRDefault="00836552">
      <w:pPr>
        <w:pStyle w:val="0Maintext"/>
        <w:numPr>
          <w:ilvl w:val="0"/>
          <w:numId w:val="20"/>
        </w:numPr>
        <w:rPr>
          <w:i/>
          <w:iCs/>
          <w:lang w:val="en-GB"/>
        </w:rPr>
      </w:pPr>
      <w:r>
        <w:rPr>
          <w:i/>
          <w:iCs/>
          <w:lang w:val="en-GB"/>
        </w:rPr>
        <w:t>Case 3: The AI/ML model is trained based on training dataset constructed by mixing datasets from multiple scenarios/configurations including Scenario#A/Configuration#A and a dataset different than Scenario#A/Configuration#A, and then the AI/ML model performs inference/test on a dataset from a single Scenario/Configuration from the multiple scenarios/configurations</w:t>
      </w:r>
    </w:p>
    <w:p w14:paraId="0DF1DA43" w14:textId="77777777" w:rsidR="00836552" w:rsidRDefault="00836552" w:rsidP="00836552">
      <w:pPr>
        <w:pStyle w:val="0Maintext"/>
        <w:rPr>
          <w:lang w:val="en-GB"/>
        </w:rPr>
      </w:pPr>
      <w:r>
        <w:rPr>
          <w:lang w:val="en-GB"/>
        </w:rPr>
        <w:t xml:space="preserve">In this case, we utilize a mixed speed dataset for training. Each speed will contribute equally to the mixed dataset. Specifically, the sub-dataset of each speed forms 1/4 of the mixed dataset which will be shuffled before the training process. </w:t>
      </w:r>
    </w:p>
    <w:p w14:paraId="124EEC39" w14:textId="652AD9B6" w:rsidR="00836552" w:rsidRDefault="00836552" w:rsidP="00836552">
      <w:pPr>
        <w:pStyle w:val="0Maintext"/>
        <w:rPr>
          <w:lang w:val="en-GB"/>
        </w:rPr>
      </w:pPr>
      <w:r>
        <w:rPr>
          <w:lang w:val="en-GB"/>
        </w:rPr>
        <w:fldChar w:fldCharType="begin"/>
      </w:r>
      <w:r>
        <w:rPr>
          <w:lang w:val="en-GB"/>
        </w:rPr>
        <w:instrText xml:space="preserve"> REF _Ref127179751 \h  \* MERGEFORMAT </w:instrText>
      </w:r>
      <w:r>
        <w:rPr>
          <w:lang w:val="en-GB"/>
        </w:rPr>
      </w:r>
      <w:r>
        <w:rPr>
          <w:lang w:val="en-GB"/>
        </w:rPr>
        <w:fldChar w:fldCharType="separate"/>
      </w:r>
      <w:r w:rsidR="00281D66">
        <w:rPr>
          <w:bCs/>
        </w:rPr>
        <w:t xml:space="preserve">Table </w:t>
      </w:r>
      <w:r w:rsidR="00281D66">
        <w:rPr>
          <w:bCs/>
          <w:noProof/>
          <w:cs/>
        </w:rPr>
        <w:t>‎</w:t>
      </w:r>
      <w:r w:rsidR="00281D66">
        <w:rPr>
          <w:bCs/>
          <w:noProof/>
        </w:rPr>
        <w:t>2</w:t>
      </w:r>
      <w:r w:rsidR="00281D66">
        <w:rPr>
          <w:bCs/>
        </w:rPr>
        <w:noBreakHyphen/>
      </w:r>
      <w:r w:rsidR="00281D66">
        <w:rPr>
          <w:bCs/>
          <w:noProof/>
        </w:rPr>
        <w:t>5</w:t>
      </w:r>
      <w:r>
        <w:rPr>
          <w:lang w:val="en-GB"/>
        </w:rPr>
        <w:fldChar w:fldCharType="end"/>
      </w:r>
      <w:r>
        <w:rPr>
          <w:lang w:val="en-GB"/>
        </w:rPr>
        <w:t xml:space="preserve"> shows the Case 3 performance results. When compared to the upper bound performance, there is an NMSE loss ranging f</w:t>
      </w:r>
      <w:r>
        <w:rPr>
          <w:lang w:val="en-GB" w:eastAsia="zh-TW"/>
        </w:rPr>
        <w:t xml:space="preserve">rom </w:t>
      </w:r>
      <w:r>
        <w:rPr>
          <w:lang w:val="en-GB"/>
        </w:rPr>
        <w:t>0.4dB to 12dB (SGCS loss ranges from 0.2% to 44%), depending on the UE speed. Further evaluation is needed to determine how this degradation ultimately affects the eventual KPIs. However, in terms of the NMSE/SGCS results, there is a gap compared to generalization Case 1.</w:t>
      </w:r>
    </w:p>
    <w:p w14:paraId="78C8FCCD" w14:textId="77777777" w:rsidR="00836552" w:rsidRDefault="00836552" w:rsidP="00836552">
      <w:pPr>
        <w:pStyle w:val="0Maintext"/>
        <w:rPr>
          <w:lang w:val="en-GB"/>
        </w:rPr>
      </w:pPr>
      <w:bookmarkStart w:id="52" w:name="OLE_LINK89"/>
      <w:r>
        <w:rPr>
          <w:lang w:val="en-GB"/>
        </w:rPr>
        <w:t>Based on th</w:t>
      </w:r>
      <w:r>
        <w:rPr>
          <w:lang w:val="en-GB" w:eastAsia="zh-TW"/>
        </w:rPr>
        <w:t>e performance results</w:t>
      </w:r>
      <w:r>
        <w:rPr>
          <w:lang w:val="en-GB"/>
        </w:rPr>
        <w:t xml:space="preserve">, it is evident that an AI/ML model trained on a specific speed may not be generalized to other speeds. Even when training with a mixed dataset, there can be a significant performance loss. Therefore, it is crucial to discuss the model switching process for AI/ML-based CSI prediction </w:t>
      </w:r>
      <w:proofErr w:type="gramStart"/>
      <w:r>
        <w:rPr>
          <w:lang w:val="en-GB"/>
        </w:rPr>
        <w:t>in order to</w:t>
      </w:r>
      <w:proofErr w:type="gramEnd"/>
      <w:r>
        <w:rPr>
          <w:lang w:val="en-GB"/>
        </w:rPr>
        <w:t xml:space="preserve"> address the generalization issue.</w:t>
      </w:r>
    </w:p>
    <w:p w14:paraId="51974A38" w14:textId="763B6861" w:rsidR="00836552" w:rsidRDefault="00836552" w:rsidP="00836552">
      <w:pPr>
        <w:pStyle w:val="Caption"/>
        <w:keepNext/>
        <w:jc w:val="center"/>
        <w:rPr>
          <w:rFonts w:cstheme="majorBidi"/>
          <w:b w:val="0"/>
          <w:bCs/>
        </w:rPr>
      </w:pPr>
      <w:bookmarkStart w:id="53" w:name="_Ref127179751"/>
      <w:bookmarkEnd w:id="52"/>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5</w:t>
      </w:r>
      <w:r w:rsidR="00FF435D">
        <w:rPr>
          <w:rFonts w:cstheme="majorBidi"/>
          <w:b w:val="0"/>
          <w:bCs/>
        </w:rPr>
        <w:fldChar w:fldCharType="end"/>
      </w:r>
      <w:bookmarkEnd w:id="53"/>
      <w:r>
        <w:rPr>
          <w:rFonts w:cstheme="majorBidi"/>
          <w:b w:val="0"/>
          <w:bCs/>
        </w:rPr>
        <w:t>: Case 3 performance results for CSI prediction over speed</w:t>
      </w:r>
    </w:p>
    <w:tbl>
      <w:tblPr>
        <w:tblStyle w:val="TableGrid"/>
        <w:tblW w:w="6663" w:type="dxa"/>
        <w:jc w:val="center"/>
        <w:tblLook w:val="0420" w:firstRow="1" w:lastRow="0" w:firstColumn="0" w:lastColumn="0" w:noHBand="0" w:noVBand="1"/>
      </w:tblPr>
      <w:tblGrid>
        <w:gridCol w:w="1413"/>
        <w:gridCol w:w="1312"/>
        <w:gridCol w:w="1313"/>
        <w:gridCol w:w="1312"/>
        <w:gridCol w:w="1313"/>
      </w:tblGrid>
      <w:tr w:rsidR="00836552" w14:paraId="34B553E0" w14:textId="77777777" w:rsidTr="00836552">
        <w:trPr>
          <w:trHeight w:val="360"/>
          <w:jc w:val="center"/>
        </w:trPr>
        <w:tc>
          <w:tcPr>
            <w:tcW w:w="1413" w:type="dxa"/>
            <w:tcBorders>
              <w:top w:val="nil"/>
              <w:left w:val="nil"/>
              <w:bottom w:val="single" w:sz="4" w:space="0" w:color="auto"/>
              <w:right w:val="single" w:sz="4" w:space="0" w:color="auto"/>
            </w:tcBorders>
            <w:shd w:val="clear" w:color="auto" w:fill="FFFFFF" w:themeFill="background1"/>
          </w:tcPr>
          <w:p w14:paraId="34072906" w14:textId="77777777" w:rsidR="00836552" w:rsidRDefault="00836552">
            <w:pPr>
              <w:spacing w:after="0"/>
              <w:jc w:val="center"/>
              <w:rPr>
                <w:rFonts w:eastAsia="Microsoft YaHei"/>
                <w:b/>
                <w:bCs/>
                <w:color w:val="000000" w:themeColor="text1"/>
                <w:kern w:val="24"/>
                <w:sz w:val="20"/>
              </w:rPr>
            </w:pPr>
          </w:p>
        </w:tc>
        <w:tc>
          <w:tcPr>
            <w:tcW w:w="52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BDAD7D"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[10, 30, 60, 120] km/h </w:t>
            </w:r>
          </w:p>
        </w:tc>
      </w:tr>
      <w:tr w:rsidR="00836552" w14:paraId="45D97612"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5F8C72"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Inference speed (km/h)</w:t>
            </w:r>
          </w:p>
        </w:tc>
        <w:tc>
          <w:tcPr>
            <w:tcW w:w="13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9BC39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C1B7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A6EF0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2E074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666ADB78" w14:textId="77777777" w:rsidTr="00836552">
        <w:trPr>
          <w:trHeight w:val="548"/>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37D7C" w14:textId="77777777" w:rsidR="00836552" w:rsidRDefault="00836552">
            <w:pPr>
              <w:spacing w:after="0"/>
              <w:jc w:val="center"/>
              <w:rPr>
                <w:color w:val="000000" w:themeColor="text1"/>
                <w:kern w:val="24"/>
                <w:sz w:val="20"/>
                <w:lang w:eastAsia="zh-TW"/>
              </w:rPr>
            </w:pPr>
            <w:r>
              <w:rPr>
                <w:b/>
                <w:bCs/>
                <w:color w:val="000000" w:themeColor="text1"/>
                <w:kern w:val="24"/>
                <w:sz w:val="20"/>
                <w:lang w:eastAsia="zh-TW"/>
              </w:rPr>
              <w:t>NMSE (dB)</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F41DBEF" w14:textId="77777777" w:rsidR="00836552" w:rsidRDefault="00836552">
            <w:pPr>
              <w:spacing w:after="0"/>
              <w:jc w:val="center"/>
              <w:rPr>
                <w:color w:val="000000" w:themeColor="text1"/>
                <w:kern w:val="24"/>
                <w:szCs w:val="22"/>
              </w:rPr>
            </w:pPr>
            <w:r>
              <w:rPr>
                <w:color w:val="000000" w:themeColor="text1"/>
                <w:kern w:val="24"/>
                <w:szCs w:val="22"/>
              </w:rPr>
              <w:t>-22.36</w:t>
            </w:r>
          </w:p>
          <w:p w14:paraId="0C9F2A28" w14:textId="77777777" w:rsidR="00836552" w:rsidRDefault="00836552">
            <w:pPr>
              <w:spacing w:after="0"/>
              <w:jc w:val="center"/>
              <w:rPr>
                <w:rFonts w:eastAsia="Times New Roman"/>
                <w:szCs w:val="22"/>
                <w:lang w:eastAsia="zh-TW"/>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11.91)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120FB33" w14:textId="77777777" w:rsidR="00836552" w:rsidRDefault="00836552">
            <w:pPr>
              <w:spacing w:after="0"/>
              <w:jc w:val="center"/>
              <w:rPr>
                <w:color w:val="000000" w:themeColor="text1"/>
                <w:kern w:val="24"/>
                <w:szCs w:val="22"/>
              </w:rPr>
            </w:pPr>
            <w:r>
              <w:rPr>
                <w:color w:val="000000" w:themeColor="text1"/>
                <w:kern w:val="24"/>
                <w:szCs w:val="22"/>
              </w:rPr>
              <w:t>-17.89</w:t>
            </w:r>
          </w:p>
          <w:p w14:paraId="7951B5FB" w14:textId="77777777" w:rsidR="00836552" w:rsidRDefault="00836552">
            <w:pPr>
              <w:spacing w:after="0"/>
              <w:jc w:val="center"/>
              <w:rPr>
                <w:rFonts w:eastAsia="Times New Roman"/>
                <w:szCs w:val="22"/>
                <w:lang w:eastAsia="zh-CN"/>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5.33)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EBF51F2" w14:textId="77777777" w:rsidR="00836552" w:rsidRDefault="00836552">
            <w:pPr>
              <w:spacing w:after="0"/>
              <w:jc w:val="center"/>
              <w:rPr>
                <w:color w:val="000000" w:themeColor="text1"/>
                <w:kern w:val="24"/>
                <w:szCs w:val="22"/>
              </w:rPr>
            </w:pPr>
            <w:r>
              <w:rPr>
                <w:color w:val="000000" w:themeColor="text1"/>
                <w:kern w:val="24"/>
                <w:szCs w:val="22"/>
              </w:rPr>
              <w:t>-1.56</w:t>
            </w:r>
          </w:p>
          <w:p w14:paraId="1CB7A32F" w14:textId="77777777" w:rsidR="00836552" w:rsidRDefault="00836552">
            <w:pPr>
              <w:spacing w:after="0"/>
              <w:jc w:val="center"/>
              <w:rPr>
                <w:rFonts w:eastAsia="Times New Roman"/>
                <w:szCs w:val="22"/>
                <w:lang w:eastAsia="zh-CN"/>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0.42)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BFBF5A0" w14:textId="77777777" w:rsidR="00836552" w:rsidRDefault="00836552">
            <w:pPr>
              <w:spacing w:after="0"/>
              <w:jc w:val="center"/>
              <w:rPr>
                <w:color w:val="000000" w:themeColor="text1"/>
                <w:kern w:val="24"/>
                <w:szCs w:val="22"/>
              </w:rPr>
            </w:pPr>
            <w:r>
              <w:rPr>
                <w:color w:val="000000" w:themeColor="text1"/>
                <w:kern w:val="24"/>
                <w:szCs w:val="22"/>
              </w:rPr>
              <w:t>0.5</w:t>
            </w:r>
          </w:p>
          <w:p w14:paraId="1C0AD3C5" w14:textId="77777777" w:rsidR="00836552" w:rsidRDefault="00836552">
            <w:pPr>
              <w:spacing w:after="0"/>
              <w:jc w:val="center"/>
              <w:rPr>
                <w:szCs w:val="22"/>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1.77)</w:t>
            </w:r>
          </w:p>
        </w:tc>
      </w:tr>
      <w:tr w:rsidR="00836552" w14:paraId="35AD890C" w14:textId="77777777" w:rsidTr="00836552">
        <w:trPr>
          <w:trHeight w:val="548"/>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27F8F"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F94592E" w14:textId="77777777" w:rsidR="00836552" w:rsidRDefault="00836552">
            <w:pPr>
              <w:spacing w:after="0"/>
              <w:jc w:val="center"/>
              <w:rPr>
                <w:color w:val="000000" w:themeColor="text1"/>
                <w:kern w:val="24"/>
                <w:szCs w:val="22"/>
              </w:rPr>
            </w:pPr>
            <w:r>
              <w:rPr>
                <w:color w:val="000000" w:themeColor="text1"/>
                <w:kern w:val="24"/>
                <w:szCs w:val="22"/>
              </w:rPr>
              <w:t xml:space="preserve">0.99768 </w:t>
            </w:r>
          </w:p>
          <w:p w14:paraId="392E1772"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0.2%)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846532C" w14:textId="77777777" w:rsidR="00836552" w:rsidRDefault="00836552">
            <w:pPr>
              <w:spacing w:after="0"/>
              <w:jc w:val="center"/>
              <w:rPr>
                <w:color w:val="000000" w:themeColor="text1"/>
                <w:kern w:val="24"/>
                <w:szCs w:val="22"/>
              </w:rPr>
            </w:pPr>
            <w:r>
              <w:rPr>
                <w:color w:val="000000" w:themeColor="text1"/>
                <w:kern w:val="24"/>
                <w:szCs w:val="22"/>
              </w:rPr>
              <w:t xml:space="preserve">0.98844 </w:t>
            </w:r>
          </w:p>
          <w:p w14:paraId="7CF181E4"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0.7%)</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8110FE6" w14:textId="77777777" w:rsidR="00836552" w:rsidRDefault="00836552">
            <w:pPr>
              <w:spacing w:after="0"/>
              <w:jc w:val="center"/>
              <w:rPr>
                <w:color w:val="000000" w:themeColor="text1"/>
                <w:kern w:val="24"/>
                <w:szCs w:val="22"/>
              </w:rPr>
            </w:pPr>
            <w:r>
              <w:rPr>
                <w:color w:val="000000" w:themeColor="text1"/>
                <w:kern w:val="24"/>
                <w:szCs w:val="22"/>
              </w:rPr>
              <w:t xml:space="preserve">0.37421 </w:t>
            </w:r>
          </w:p>
          <w:p w14:paraId="219BBF0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13.5%)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EFB31AC" w14:textId="77777777" w:rsidR="00836552" w:rsidRDefault="00836552">
            <w:pPr>
              <w:spacing w:after="0"/>
              <w:jc w:val="center"/>
              <w:rPr>
                <w:color w:val="000000" w:themeColor="text1"/>
                <w:kern w:val="24"/>
                <w:szCs w:val="22"/>
              </w:rPr>
            </w:pPr>
            <w:r>
              <w:rPr>
                <w:color w:val="000000" w:themeColor="text1"/>
                <w:kern w:val="24"/>
                <w:szCs w:val="22"/>
              </w:rPr>
              <w:t xml:space="preserve">0.18623 </w:t>
            </w:r>
            <w:r>
              <w:rPr>
                <w:color w:val="FF0000"/>
                <w:kern w:val="24"/>
                <w:sz w:val="20"/>
              </w:rPr>
              <w:t>(loss 43.6%)</w:t>
            </w:r>
          </w:p>
        </w:tc>
      </w:tr>
    </w:tbl>
    <w:p w14:paraId="5D6F6B0C" w14:textId="77777777" w:rsidR="00836552" w:rsidRDefault="00836552" w:rsidP="00836552">
      <w:pPr>
        <w:pStyle w:val="0Maintext"/>
        <w:rPr>
          <w:lang w:val="en-GB"/>
        </w:rPr>
      </w:pPr>
    </w:p>
    <w:p w14:paraId="166A9576" w14:textId="77777777" w:rsidR="00836552" w:rsidRDefault="00836552" w:rsidP="00836552">
      <w:pPr>
        <w:pStyle w:val="0Maintext"/>
        <w:rPr>
          <w:lang w:val="en-GB"/>
        </w:rPr>
      </w:pPr>
      <w:r>
        <w:rPr>
          <w:lang w:val="en-GB"/>
        </w:rPr>
        <w:t>At the same time, it is important to emphasize that the AR model does not suffer from generalization issues as it calculates coefficients on-the-fly. This enables it to determine the optimal prediction coefficients based on the current scenario and environment, thereby enhancing the advantages of using non-AI models.</w:t>
      </w:r>
    </w:p>
    <w:p w14:paraId="11F48B23" w14:textId="77777777" w:rsidR="00836552" w:rsidRDefault="00836552" w:rsidP="00836552">
      <w:pPr>
        <w:pStyle w:val="Observations"/>
      </w:pPr>
      <w:bookmarkStart w:id="54" w:name="OLE_LINK145"/>
      <w:r>
        <w:t>Training at a mixed speed can improve the performance, but it still experiences a loss of up to 10dB in NMSE (and 44% in SGCS at high speed) when compared to optimal results.</w:t>
      </w:r>
    </w:p>
    <w:p w14:paraId="6D8A8B30" w14:textId="77777777" w:rsidR="00836552" w:rsidRDefault="00836552" w:rsidP="00836552">
      <w:pPr>
        <w:pStyle w:val="Observations"/>
      </w:pPr>
      <w:bookmarkStart w:id="55" w:name="OLE_LINK90"/>
      <w:r>
        <w:t xml:space="preserve">AR method </w:t>
      </w:r>
      <w:r>
        <w:rPr>
          <w:lang w:eastAsia="zh-TW"/>
        </w:rPr>
        <w:t>do</w:t>
      </w:r>
      <w:r>
        <w:t xml:space="preserve"> not suffer from generalization issue.</w:t>
      </w:r>
    </w:p>
    <w:bookmarkEnd w:id="54"/>
    <w:bookmarkEnd w:id="55"/>
    <w:p w14:paraId="770AA998" w14:textId="77777777" w:rsidR="00836552" w:rsidRDefault="00836552" w:rsidP="00713BAA">
      <w:pPr>
        <w:pStyle w:val="Heading2"/>
      </w:pPr>
      <w:r>
        <w:lastRenderedPageBreak/>
        <w:t>Generalization Over Carrier Frequency</w:t>
      </w:r>
    </w:p>
    <w:p w14:paraId="6F19217B" w14:textId="284D9B79" w:rsidR="00836552" w:rsidRDefault="00836552" w:rsidP="00836552">
      <w:pPr>
        <w:pStyle w:val="0Maintext"/>
      </w:pPr>
      <w:r>
        <w:t xml:space="preserve">In this section, we evaluate the generalization performance over different carrier frequencies. The analysis is </w:t>
      </w:r>
      <w:proofErr w:type="gramStart"/>
      <w:r>
        <w:t>similar to</w:t>
      </w:r>
      <w:proofErr w:type="gramEnd"/>
      <w:r>
        <w:t xml:space="preserve"> Section </w:t>
      </w:r>
      <w:r>
        <w:fldChar w:fldCharType="begin"/>
      </w:r>
      <w:r>
        <w:instrText xml:space="preserve"> REF _Ref127179833 \r \h </w:instrText>
      </w:r>
      <w:r>
        <w:fldChar w:fldCharType="separate"/>
      </w:r>
      <w:r w:rsidR="00713BAA">
        <w:rPr>
          <w:cs/>
        </w:rPr>
        <w:t>‎</w:t>
      </w:r>
      <w:r w:rsidR="00713BAA">
        <w:t>2.2</w:t>
      </w:r>
      <w:r>
        <w:fldChar w:fldCharType="end"/>
      </w:r>
      <w:r w:rsidR="009D3D2A">
        <w:t xml:space="preserve"> </w:t>
      </w:r>
      <w:r>
        <w:t xml:space="preserve"> as the carrier frequency is also a</w:t>
      </w:r>
      <w:r>
        <w:rPr>
          <w:lang w:eastAsia="zh-TW"/>
        </w:rPr>
        <w:t xml:space="preserve"> key</w:t>
      </w:r>
      <w:r>
        <w:t xml:space="preserve"> factor causing the Doppler effect. In this section, we set the UE speed at 30km/h and observe how performance changes with varying carrier frequency values, including 2GHz and 3GHz. </w:t>
      </w:r>
    </w:p>
    <w:p w14:paraId="32264FDD" w14:textId="73103B11" w:rsidR="00836552" w:rsidRDefault="00836552" w:rsidP="00836552">
      <w:pPr>
        <w:pStyle w:val="0Maintext"/>
      </w:pPr>
      <w:r>
        <w:fldChar w:fldCharType="begin"/>
      </w:r>
      <w:r>
        <w:instrText xml:space="preserve"> REF _Ref127179971 \h  \* MERGEFORMAT </w:instrText>
      </w:r>
      <w:r>
        <w:fldChar w:fldCharType="separate"/>
      </w:r>
      <w:r w:rsidR="00F403FF">
        <w:rPr>
          <w:bCs/>
        </w:rPr>
        <w:t xml:space="preserve">Table </w:t>
      </w:r>
      <w:r w:rsidR="00F403FF">
        <w:rPr>
          <w:bCs/>
          <w:noProof/>
          <w:cs/>
        </w:rPr>
        <w:t>‎</w:t>
      </w:r>
      <w:r w:rsidR="00F403FF">
        <w:rPr>
          <w:bCs/>
          <w:noProof/>
        </w:rPr>
        <w:t>2</w:t>
      </w:r>
      <w:r w:rsidR="00F403FF">
        <w:rPr>
          <w:bCs/>
        </w:rPr>
        <w:noBreakHyphen/>
      </w:r>
      <w:r w:rsidR="00F403FF">
        <w:rPr>
          <w:bCs/>
          <w:noProof/>
        </w:rPr>
        <w:t>6</w:t>
      </w:r>
      <w:r>
        <w:fldChar w:fldCharType="end"/>
      </w:r>
      <w:r>
        <w:t xml:space="preserve"> shows the performance results for Case 1 over different carrier frequencies. In this case, we train </w:t>
      </w:r>
      <w:r>
        <w:rPr>
          <w:lang w:eastAsia="zh-TW"/>
        </w:rPr>
        <w:t xml:space="preserve">on </w:t>
      </w:r>
      <w:r>
        <w:t>a certain carrier frequency and then perform inference on the same carrier frequency. Consequently, we can obtain an upper bound for performance reference.</w:t>
      </w:r>
    </w:p>
    <w:p w14:paraId="02D2A595" w14:textId="1D0972CF" w:rsidR="00836552" w:rsidRDefault="00836552" w:rsidP="00836552">
      <w:pPr>
        <w:pStyle w:val="0Maintext"/>
      </w:pPr>
      <w:r>
        <w:fldChar w:fldCharType="begin"/>
      </w:r>
      <w:r>
        <w:instrText xml:space="preserve"> REF _Ref127179976 \h  \* MERGEFORMAT </w:instrText>
      </w:r>
      <w:r>
        <w:fldChar w:fldCharType="separate"/>
      </w:r>
      <w:r w:rsidR="00F403FF">
        <w:rPr>
          <w:bCs/>
        </w:rPr>
        <w:t xml:space="preserve">Table </w:t>
      </w:r>
      <w:r w:rsidR="00F403FF">
        <w:rPr>
          <w:bCs/>
          <w:noProof/>
          <w:cs/>
        </w:rPr>
        <w:t>‎</w:t>
      </w:r>
      <w:r w:rsidR="00F403FF">
        <w:rPr>
          <w:bCs/>
          <w:noProof/>
        </w:rPr>
        <w:t>2</w:t>
      </w:r>
      <w:r w:rsidR="00F403FF">
        <w:rPr>
          <w:bCs/>
        </w:rPr>
        <w:noBreakHyphen/>
      </w:r>
      <w:r w:rsidR="00F403FF">
        <w:rPr>
          <w:bCs/>
          <w:noProof/>
        </w:rPr>
        <w:t>7</w:t>
      </w:r>
      <w:r>
        <w:fldChar w:fldCharType="end"/>
      </w:r>
      <w:r>
        <w:t xml:space="preserve"> shows the performance results of Case 2, that is, we train based on the training dataset of the certain carrier frequency and inference on the other carrier frequency. We can observe that the performance of the carrier frequency in Case 2 is not good, </w:t>
      </w:r>
      <w:proofErr w:type="gramStart"/>
      <w:r>
        <w:t>similar to</w:t>
      </w:r>
      <w:proofErr w:type="gramEnd"/>
      <w:r>
        <w:t xml:space="preserve"> the UE speed.</w:t>
      </w:r>
    </w:p>
    <w:p w14:paraId="662705DD" w14:textId="3FD493D0" w:rsidR="00836552" w:rsidRDefault="00836552" w:rsidP="00836552">
      <w:pPr>
        <w:pStyle w:val="0Maintext"/>
        <w:rPr>
          <w:lang w:eastAsia="zh-TW"/>
        </w:rPr>
      </w:pPr>
      <w:r>
        <w:fldChar w:fldCharType="begin"/>
      </w:r>
      <w:r>
        <w:instrText xml:space="preserve"> REF _Ref127179982 \h  \* MERGEFORMAT </w:instrText>
      </w:r>
      <w:r>
        <w:fldChar w:fldCharType="separate"/>
      </w:r>
      <w:r w:rsidR="00F403FF">
        <w:rPr>
          <w:bCs/>
        </w:rPr>
        <w:t xml:space="preserve">Table </w:t>
      </w:r>
      <w:r w:rsidR="00F403FF" w:rsidRPr="00F403FF">
        <w:rPr>
          <w:noProof/>
          <w:cs/>
        </w:rPr>
        <w:t>‎</w:t>
      </w:r>
      <w:r w:rsidR="00F403FF">
        <w:rPr>
          <w:bCs/>
          <w:noProof/>
        </w:rPr>
        <w:t>2</w:t>
      </w:r>
      <w:r w:rsidR="00F403FF">
        <w:rPr>
          <w:bCs/>
        </w:rPr>
        <w:noBreakHyphen/>
      </w:r>
      <w:r w:rsidR="00F403FF">
        <w:rPr>
          <w:bCs/>
          <w:noProof/>
        </w:rPr>
        <w:t>8</w:t>
      </w:r>
      <w:r>
        <w:fldChar w:fldCharType="end"/>
      </w:r>
      <w:r>
        <w:t xml:space="preserve"> shows the performance results of Case 3, we use the mixed carrier frequency dataset for training, and the ratio of each carrier frequency is equal. </w:t>
      </w:r>
      <w:r>
        <w:rPr>
          <w:lang w:eastAsia="zh-TW"/>
        </w:rPr>
        <w:t xml:space="preserve">Although the loss from this experiment is not significant, it is expected that increasing the carrier frequency to a higher value (e.g., above 3GHz) will likely result in a greater </w:t>
      </w:r>
      <w:r>
        <w:rPr>
          <w:lang w:val="en-GB"/>
        </w:rPr>
        <w:t>degradation</w:t>
      </w:r>
      <w:r>
        <w:rPr>
          <w:lang w:eastAsia="zh-TW"/>
        </w:rPr>
        <w:t>.</w:t>
      </w:r>
    </w:p>
    <w:p w14:paraId="0218ED19" w14:textId="50B6E6D9" w:rsidR="00836552" w:rsidRDefault="00836552" w:rsidP="00836552">
      <w:pPr>
        <w:pStyle w:val="Caption"/>
        <w:keepNext/>
        <w:jc w:val="center"/>
        <w:rPr>
          <w:rFonts w:cstheme="majorBidi"/>
          <w:b w:val="0"/>
          <w:bCs/>
        </w:rPr>
      </w:pPr>
      <w:bookmarkStart w:id="56" w:name="_Ref127179971"/>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6</w:t>
      </w:r>
      <w:r w:rsidR="00FF435D">
        <w:rPr>
          <w:rFonts w:cstheme="majorBidi"/>
          <w:b w:val="0"/>
          <w:bCs/>
        </w:rPr>
        <w:fldChar w:fldCharType="end"/>
      </w:r>
      <w:bookmarkEnd w:id="56"/>
      <w:r>
        <w:rPr>
          <w:rFonts w:cstheme="majorBidi"/>
          <w:b w:val="0"/>
          <w:bCs/>
        </w:rPr>
        <w:t>: Case 1 performance results for CSI prediction over carrier frequency</w:t>
      </w:r>
    </w:p>
    <w:tbl>
      <w:tblPr>
        <w:tblStyle w:val="TableGrid"/>
        <w:tblW w:w="6804" w:type="dxa"/>
        <w:jc w:val="center"/>
        <w:tblLook w:val="0420" w:firstRow="1" w:lastRow="0" w:firstColumn="0" w:lastColumn="0" w:noHBand="0" w:noVBand="1"/>
      </w:tblPr>
      <w:tblGrid>
        <w:gridCol w:w="1134"/>
        <w:gridCol w:w="1843"/>
        <w:gridCol w:w="1856"/>
        <w:gridCol w:w="1971"/>
      </w:tblGrid>
      <w:tr w:rsidR="00836552" w14:paraId="46D25D83" w14:textId="77777777" w:rsidTr="00836552">
        <w:trPr>
          <w:trHeight w:val="360"/>
          <w:jc w:val="center"/>
        </w:trPr>
        <w:tc>
          <w:tcPr>
            <w:tcW w:w="113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114C7B3A"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01AD1" w14:textId="77777777" w:rsidR="00836552" w:rsidRDefault="00836552">
            <w:pPr>
              <w:spacing w:after="0"/>
              <w:jc w:val="center"/>
              <w:rPr>
                <w:b/>
                <w:bCs/>
                <w:kern w:val="24"/>
                <w:sz w:val="20"/>
                <w:lang w:eastAsia="zh-TW"/>
              </w:rPr>
            </w:pPr>
            <w:r>
              <w:rPr>
                <w:b/>
                <w:bCs/>
                <w:kern w:val="24"/>
                <w:sz w:val="20"/>
                <w:lang w:eastAsia="zh-TW"/>
              </w:rPr>
              <w:t>Carrier freq.</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19DF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2GHz</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06D97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3GHz</w:t>
            </w:r>
          </w:p>
        </w:tc>
      </w:tr>
      <w:tr w:rsidR="00836552" w14:paraId="57C6E43C" w14:textId="77777777" w:rsidTr="00836552">
        <w:trPr>
          <w:trHeight w:val="360"/>
          <w:jc w:val="center"/>
        </w:trPr>
        <w:tc>
          <w:tcPr>
            <w:tcW w:w="1134" w:type="dxa"/>
            <w:tcBorders>
              <w:top w:val="nil"/>
              <w:left w:val="single" w:sz="4" w:space="0" w:color="auto"/>
              <w:bottom w:val="nil"/>
              <w:right w:val="single" w:sz="4" w:space="0" w:color="auto"/>
            </w:tcBorders>
            <w:shd w:val="clear" w:color="auto" w:fill="D9D9D9" w:themeFill="background1" w:themeFillShade="D9"/>
            <w:vAlign w:val="center"/>
          </w:tcPr>
          <w:p w14:paraId="0F5A40E9"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78E7B7" w14:textId="77777777" w:rsidR="00836552" w:rsidRDefault="00836552">
            <w:pPr>
              <w:spacing w:after="0"/>
              <w:jc w:val="center"/>
              <w:rPr>
                <w:b/>
                <w:bCs/>
                <w:kern w:val="24"/>
                <w:sz w:val="20"/>
                <w:lang w:eastAsia="zh-TW"/>
              </w:rPr>
            </w:pPr>
            <w:r>
              <w:rPr>
                <w:b/>
                <w:bCs/>
                <w:kern w:val="24"/>
                <w:sz w:val="20"/>
                <w:lang w:eastAsia="zh-TW"/>
              </w:rPr>
              <w:t>Doppler freq.</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5E0C60"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55.6Hz</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0DC839"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83.4Hz</w:t>
            </w:r>
          </w:p>
        </w:tc>
      </w:tr>
      <w:tr w:rsidR="00836552" w14:paraId="3A18C6F3" w14:textId="77777777" w:rsidTr="00836552">
        <w:trPr>
          <w:trHeight w:val="360"/>
          <w:jc w:val="center"/>
        </w:trPr>
        <w:tc>
          <w:tcPr>
            <w:tcW w:w="113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42EAE1D"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DA399F" w14:textId="77777777" w:rsidR="00836552" w:rsidRDefault="00836552">
            <w:pPr>
              <w:spacing w:after="0"/>
              <w:jc w:val="center"/>
              <w:rPr>
                <w:b/>
                <w:bCs/>
                <w:kern w:val="24"/>
                <w:sz w:val="20"/>
                <w:lang w:eastAsia="zh-TW"/>
              </w:rPr>
            </w:pPr>
            <w:r>
              <w:rPr>
                <w:b/>
                <w:bCs/>
                <w:kern w:val="24"/>
                <w:sz w:val="20"/>
                <w:lang w:eastAsia="zh-TW"/>
              </w:rPr>
              <w:t xml:space="preserve">Coherence Time </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E14D40" w14:textId="77777777" w:rsidR="00836552" w:rsidRDefault="00836552">
            <w:pPr>
              <w:spacing w:after="0"/>
              <w:jc w:val="center"/>
              <w:rPr>
                <w:b/>
                <w:bCs/>
                <w:kern w:val="24"/>
                <w:sz w:val="20"/>
                <w:lang w:eastAsia="zh-TW"/>
              </w:rPr>
            </w:pPr>
            <w:r>
              <w:rPr>
                <w:b/>
                <w:bCs/>
                <w:kern w:val="24"/>
                <w:sz w:val="20"/>
                <w:lang w:eastAsia="zh-TW"/>
              </w:rPr>
              <w:t>7.6ms</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5D4479" w14:textId="77777777" w:rsidR="00836552" w:rsidRDefault="00836552">
            <w:pPr>
              <w:spacing w:after="0"/>
              <w:jc w:val="center"/>
              <w:rPr>
                <w:b/>
                <w:bCs/>
                <w:kern w:val="24"/>
                <w:sz w:val="20"/>
                <w:lang w:eastAsia="zh-TW"/>
              </w:rPr>
            </w:pPr>
            <w:r>
              <w:rPr>
                <w:b/>
                <w:bCs/>
                <w:kern w:val="24"/>
                <w:sz w:val="20"/>
                <w:lang w:eastAsia="zh-TW"/>
              </w:rPr>
              <w:t>5ms</w:t>
            </w:r>
          </w:p>
        </w:tc>
      </w:tr>
      <w:tr w:rsidR="00836552" w14:paraId="736A26D2"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952ED1"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32004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240D93E" w14:textId="77777777" w:rsidR="00836552" w:rsidRDefault="00836552">
            <w:pPr>
              <w:spacing w:after="0"/>
              <w:jc w:val="center"/>
              <w:rPr>
                <w:color w:val="000000" w:themeColor="text1"/>
                <w:kern w:val="24"/>
                <w:szCs w:val="22"/>
              </w:rPr>
            </w:pPr>
            <w:r>
              <w:rPr>
                <w:color w:val="000000" w:themeColor="text1"/>
                <w:kern w:val="24"/>
                <w:szCs w:val="22"/>
              </w:rPr>
              <w:t>-23.22</w:t>
            </w:r>
          </w:p>
        </w:tc>
        <w:tc>
          <w:tcPr>
            <w:tcW w:w="1971" w:type="dxa"/>
            <w:tcBorders>
              <w:top w:val="single" w:sz="4" w:space="0" w:color="auto"/>
              <w:left w:val="single" w:sz="4" w:space="0" w:color="auto"/>
              <w:bottom w:val="single" w:sz="4" w:space="0" w:color="auto"/>
              <w:right w:val="single" w:sz="4" w:space="0" w:color="auto"/>
            </w:tcBorders>
            <w:vAlign w:val="center"/>
            <w:hideMark/>
          </w:tcPr>
          <w:p w14:paraId="7CDADD56" w14:textId="77777777" w:rsidR="00836552" w:rsidRDefault="00836552">
            <w:pPr>
              <w:spacing w:after="0"/>
              <w:jc w:val="center"/>
              <w:rPr>
                <w:color w:val="000000" w:themeColor="text1"/>
                <w:kern w:val="24"/>
                <w:szCs w:val="22"/>
              </w:rPr>
            </w:pPr>
            <w:r>
              <w:rPr>
                <w:color w:val="000000" w:themeColor="text1"/>
                <w:kern w:val="24"/>
                <w:szCs w:val="22"/>
              </w:rPr>
              <w:t>-4.48</w:t>
            </w:r>
          </w:p>
        </w:tc>
      </w:tr>
      <w:tr w:rsidR="00836552" w14:paraId="24234882"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4CC9" w14:textId="77777777" w:rsidR="00836552" w:rsidRDefault="00836552">
            <w:pPr>
              <w:spacing w:after="0"/>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6E96A8"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C968A7E" w14:textId="77777777" w:rsidR="00836552" w:rsidRDefault="00836552">
            <w:pPr>
              <w:spacing w:after="0"/>
              <w:jc w:val="center"/>
              <w:rPr>
                <w:color w:val="000000" w:themeColor="text1"/>
                <w:kern w:val="24"/>
                <w:szCs w:val="22"/>
              </w:rPr>
            </w:pPr>
            <w:r>
              <w:rPr>
                <w:color w:val="000000" w:themeColor="text1"/>
                <w:kern w:val="24"/>
                <w:szCs w:val="22"/>
              </w:rPr>
              <w:t>0.99574</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64BC723" w14:textId="77777777" w:rsidR="00836552" w:rsidRDefault="00836552">
            <w:pPr>
              <w:spacing w:after="0"/>
              <w:jc w:val="center"/>
              <w:rPr>
                <w:color w:val="000000" w:themeColor="text1"/>
                <w:kern w:val="24"/>
                <w:szCs w:val="22"/>
              </w:rPr>
            </w:pPr>
            <w:r>
              <w:rPr>
                <w:color w:val="000000" w:themeColor="text1"/>
                <w:kern w:val="24"/>
                <w:szCs w:val="22"/>
              </w:rPr>
              <w:t>0.69110</w:t>
            </w:r>
          </w:p>
        </w:tc>
      </w:tr>
      <w:tr w:rsidR="00836552" w14:paraId="6F8B0E3D"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A15EF1"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C43AD6"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12042D" w14:textId="77777777" w:rsidR="00836552" w:rsidRDefault="00836552">
            <w:pPr>
              <w:spacing w:after="0"/>
              <w:jc w:val="center"/>
              <w:rPr>
                <w:color w:val="000000" w:themeColor="text1"/>
                <w:kern w:val="24"/>
                <w:szCs w:val="22"/>
              </w:rPr>
            </w:pPr>
            <w:r>
              <w:rPr>
                <w:color w:val="000000" w:themeColor="text1"/>
                <w:kern w:val="24"/>
                <w:szCs w:val="22"/>
              </w:rPr>
              <w:t>-22.71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E37036C" w14:textId="77777777" w:rsidR="00836552" w:rsidRDefault="00836552">
            <w:pPr>
              <w:spacing w:after="0"/>
              <w:jc w:val="center"/>
              <w:rPr>
                <w:color w:val="000000" w:themeColor="text1"/>
                <w:kern w:val="24"/>
                <w:szCs w:val="22"/>
              </w:rPr>
            </w:pPr>
            <w:r>
              <w:rPr>
                <w:color w:val="000000" w:themeColor="text1"/>
                <w:kern w:val="24"/>
                <w:szCs w:val="22"/>
              </w:rPr>
              <w:t>-4.49</w:t>
            </w:r>
          </w:p>
        </w:tc>
      </w:tr>
      <w:tr w:rsidR="00836552" w14:paraId="1D8E66F0"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295B" w14:textId="77777777" w:rsidR="00836552" w:rsidRDefault="00836552">
            <w:pPr>
              <w:spacing w:after="0"/>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7550D0"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7AA23B6" w14:textId="77777777" w:rsidR="00836552" w:rsidRDefault="00836552">
            <w:pPr>
              <w:spacing w:after="0"/>
              <w:jc w:val="center"/>
              <w:rPr>
                <w:color w:val="000000" w:themeColor="text1"/>
                <w:kern w:val="24"/>
                <w:szCs w:val="22"/>
              </w:rPr>
            </w:pPr>
            <w:r>
              <w:rPr>
                <w:color w:val="000000" w:themeColor="text1"/>
                <w:kern w:val="24"/>
                <w:szCs w:val="22"/>
              </w:rPr>
              <w:t>0.99510</w:t>
            </w:r>
          </w:p>
        </w:tc>
        <w:tc>
          <w:tcPr>
            <w:tcW w:w="1971" w:type="dxa"/>
            <w:tcBorders>
              <w:top w:val="single" w:sz="4" w:space="0" w:color="auto"/>
              <w:left w:val="single" w:sz="4" w:space="0" w:color="auto"/>
              <w:bottom w:val="single" w:sz="4" w:space="0" w:color="auto"/>
              <w:right w:val="single" w:sz="4" w:space="0" w:color="auto"/>
            </w:tcBorders>
            <w:vAlign w:val="center"/>
            <w:hideMark/>
          </w:tcPr>
          <w:p w14:paraId="5528E963" w14:textId="77777777" w:rsidR="00836552" w:rsidRDefault="00836552">
            <w:pPr>
              <w:spacing w:after="0"/>
              <w:jc w:val="center"/>
              <w:rPr>
                <w:color w:val="000000" w:themeColor="text1"/>
                <w:kern w:val="24"/>
                <w:szCs w:val="22"/>
              </w:rPr>
            </w:pPr>
            <w:r>
              <w:rPr>
                <w:color w:val="000000" w:themeColor="text1"/>
                <w:kern w:val="24"/>
                <w:szCs w:val="22"/>
              </w:rPr>
              <w:t>0.71791</w:t>
            </w:r>
          </w:p>
        </w:tc>
      </w:tr>
      <w:tr w:rsidR="00836552" w14:paraId="115D68F8"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0FD535"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735229" w14:textId="77777777" w:rsidR="00836552" w:rsidRDefault="00836552">
            <w:pPr>
              <w:spacing w:after="0"/>
              <w:jc w:val="center"/>
              <w:rPr>
                <w:rFonts w:eastAsiaTheme="minorEastAsia"/>
                <w:b/>
                <w:bCs/>
                <w:color w:val="000000" w:themeColor="text1"/>
                <w:kern w:val="24"/>
                <w:sz w:val="20"/>
                <w:lang w:eastAsia="zh-TW"/>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23A4C5" w14:textId="77777777" w:rsidR="00836552" w:rsidRDefault="00836552">
            <w:pPr>
              <w:spacing w:after="0"/>
              <w:jc w:val="center"/>
              <w:rPr>
                <w:color w:val="000000" w:themeColor="text1"/>
                <w:kern w:val="24"/>
                <w:szCs w:val="22"/>
              </w:rPr>
            </w:pPr>
            <w:r>
              <w:rPr>
                <w:color w:val="000000" w:themeColor="text1"/>
                <w:kern w:val="24"/>
                <w:szCs w:val="22"/>
              </w:rPr>
              <w:t>0.61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A74E40C" w14:textId="77777777" w:rsidR="00836552" w:rsidRDefault="00836552">
            <w:pPr>
              <w:spacing w:after="0"/>
              <w:jc w:val="center"/>
              <w:rPr>
                <w:color w:val="000000" w:themeColor="text1"/>
                <w:kern w:val="24"/>
                <w:szCs w:val="22"/>
              </w:rPr>
            </w:pPr>
            <w:r>
              <w:rPr>
                <w:color w:val="000000" w:themeColor="text1"/>
                <w:kern w:val="24"/>
                <w:szCs w:val="22"/>
              </w:rPr>
              <w:t>3.29</w:t>
            </w:r>
          </w:p>
        </w:tc>
      </w:tr>
      <w:tr w:rsidR="00836552" w14:paraId="0C6D6DBE"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A5F2" w14:textId="77777777" w:rsidR="00836552" w:rsidRDefault="00836552">
            <w:pPr>
              <w:spacing w:after="0"/>
              <w:rPr>
                <w:rFonts w:eastAsia="Microsoft YaHei"/>
                <w:b/>
                <w:bCs/>
                <w:color w:val="000000" w:themeColor="text1"/>
                <w:kern w:val="24"/>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3B0311"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F167F5" w14:textId="77777777" w:rsidR="00836552" w:rsidRDefault="00836552">
            <w:pPr>
              <w:spacing w:after="0"/>
              <w:jc w:val="center"/>
              <w:rPr>
                <w:color w:val="000000" w:themeColor="text1"/>
                <w:kern w:val="24"/>
                <w:szCs w:val="22"/>
              </w:rPr>
            </w:pPr>
            <w:r>
              <w:rPr>
                <w:color w:val="000000" w:themeColor="text1"/>
                <w:kern w:val="24"/>
                <w:szCs w:val="22"/>
              </w:rPr>
              <w:t>0.56371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D2E1878" w14:textId="77777777" w:rsidR="00836552" w:rsidRDefault="00836552">
            <w:pPr>
              <w:spacing w:after="0"/>
              <w:jc w:val="center"/>
              <w:rPr>
                <w:color w:val="000000" w:themeColor="text1"/>
                <w:kern w:val="24"/>
                <w:szCs w:val="22"/>
              </w:rPr>
            </w:pPr>
            <w:r>
              <w:rPr>
                <w:color w:val="000000" w:themeColor="text1"/>
                <w:kern w:val="24"/>
                <w:szCs w:val="22"/>
              </w:rPr>
              <w:t>0.39783</w:t>
            </w:r>
          </w:p>
        </w:tc>
      </w:tr>
    </w:tbl>
    <w:p w14:paraId="5D17C3B3" w14:textId="77777777" w:rsidR="00836552" w:rsidRDefault="00836552" w:rsidP="00836552">
      <w:pPr>
        <w:pStyle w:val="0Maintext"/>
        <w:rPr>
          <w:lang w:val="en-GB"/>
        </w:rPr>
      </w:pPr>
    </w:p>
    <w:p w14:paraId="73BB9446" w14:textId="13C2ED6C" w:rsidR="00836552" w:rsidRDefault="00836552" w:rsidP="00836552">
      <w:pPr>
        <w:pStyle w:val="Caption"/>
        <w:keepNext/>
        <w:jc w:val="center"/>
        <w:rPr>
          <w:rFonts w:cstheme="majorBidi"/>
          <w:b w:val="0"/>
          <w:bCs/>
        </w:rPr>
      </w:pPr>
      <w:bookmarkStart w:id="57" w:name="_Ref127179976"/>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7</w:t>
      </w:r>
      <w:r w:rsidR="00FF435D">
        <w:rPr>
          <w:rFonts w:cstheme="majorBidi"/>
          <w:b w:val="0"/>
          <w:bCs/>
        </w:rPr>
        <w:fldChar w:fldCharType="end"/>
      </w:r>
      <w:bookmarkEnd w:id="57"/>
      <w:r>
        <w:rPr>
          <w:rFonts w:cstheme="majorBidi"/>
          <w:b w:val="0"/>
          <w:bCs/>
        </w:rPr>
        <w:t>: Case 2 performance results for CSI prediction over carrier frequency</w:t>
      </w:r>
    </w:p>
    <w:tbl>
      <w:tblPr>
        <w:tblStyle w:val="TableGrid"/>
        <w:tblW w:w="6243" w:type="dxa"/>
        <w:jc w:val="center"/>
        <w:tblLook w:val="0420" w:firstRow="1" w:lastRow="0" w:firstColumn="0" w:lastColumn="0" w:noHBand="0" w:noVBand="1"/>
      </w:tblPr>
      <w:tblGrid>
        <w:gridCol w:w="1413"/>
        <w:gridCol w:w="2415"/>
        <w:gridCol w:w="2415"/>
      </w:tblGrid>
      <w:tr w:rsidR="00836552" w14:paraId="134AE954" w14:textId="77777777" w:rsidTr="00836552">
        <w:trPr>
          <w:trHeight w:val="574"/>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430FF" w14:textId="77777777" w:rsidR="00836552" w:rsidRDefault="00836552">
            <w:pPr>
              <w:spacing w:after="0"/>
              <w:jc w:val="center"/>
              <w:rPr>
                <w:b/>
                <w:bCs/>
                <w:kern w:val="24"/>
                <w:sz w:val="20"/>
                <w:lang w:eastAsia="zh-TW"/>
              </w:rPr>
            </w:pP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48924F"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3GHz </w:t>
            </w:r>
          </w:p>
          <w:p w14:paraId="0221BB4B" w14:textId="77777777" w:rsidR="00836552" w:rsidRDefault="00836552">
            <w:pPr>
              <w:spacing w:after="0"/>
              <w:jc w:val="center"/>
              <w:rPr>
                <w:b/>
                <w:bCs/>
                <w:kern w:val="24"/>
                <w:sz w:val="20"/>
                <w:lang w:eastAsia="zh-TW"/>
              </w:rPr>
            </w:pPr>
            <w:r>
              <w:rPr>
                <w:b/>
                <w:bCs/>
                <w:kern w:val="24"/>
                <w:sz w:val="20"/>
                <w:lang w:eastAsia="zh-TW"/>
              </w:rPr>
              <w:t>Inference at 2GHz</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AD082"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2GHz </w:t>
            </w:r>
          </w:p>
          <w:p w14:paraId="16BE0823" w14:textId="77777777" w:rsidR="00836552" w:rsidRDefault="00836552">
            <w:pPr>
              <w:spacing w:after="0"/>
              <w:jc w:val="center"/>
              <w:rPr>
                <w:b/>
                <w:bCs/>
                <w:kern w:val="24"/>
                <w:sz w:val="20"/>
                <w:lang w:eastAsia="zh-TW"/>
              </w:rPr>
            </w:pPr>
            <w:r>
              <w:rPr>
                <w:b/>
                <w:bCs/>
                <w:kern w:val="24"/>
                <w:sz w:val="20"/>
                <w:lang w:eastAsia="zh-TW"/>
              </w:rPr>
              <w:t>Inference at 3GHz</w:t>
            </w:r>
          </w:p>
        </w:tc>
      </w:tr>
      <w:tr w:rsidR="00836552" w14:paraId="68B13E87"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015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1CE9844" w14:textId="77777777" w:rsidR="00836552" w:rsidRDefault="00836552">
            <w:pPr>
              <w:spacing w:after="0"/>
              <w:jc w:val="center"/>
              <w:rPr>
                <w:color w:val="000000" w:themeColor="text1"/>
                <w:kern w:val="24"/>
                <w:sz w:val="20"/>
              </w:rPr>
            </w:pPr>
            <w:r>
              <w:rPr>
                <w:color w:val="000000" w:themeColor="text1"/>
                <w:kern w:val="24"/>
                <w:szCs w:val="22"/>
              </w:rPr>
              <w:t>-8.17</w:t>
            </w:r>
            <w:r>
              <w:rPr>
                <w:color w:val="000000" w:themeColor="text1"/>
                <w:kern w:val="24"/>
                <w:sz w:val="20"/>
              </w:rPr>
              <w:t xml:space="preserve"> </w:t>
            </w:r>
          </w:p>
          <w:p w14:paraId="6DB40F83"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15.05)</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FC4183E" w14:textId="77777777" w:rsidR="00836552" w:rsidRDefault="00836552">
            <w:pPr>
              <w:spacing w:after="0"/>
              <w:jc w:val="center"/>
              <w:rPr>
                <w:color w:val="000000" w:themeColor="text1"/>
                <w:kern w:val="24"/>
                <w:sz w:val="20"/>
              </w:rPr>
            </w:pPr>
            <w:r>
              <w:rPr>
                <w:color w:val="000000" w:themeColor="text1"/>
                <w:kern w:val="24"/>
                <w:szCs w:val="22"/>
              </w:rPr>
              <w:t>17.70</w:t>
            </w:r>
            <w:r>
              <w:rPr>
                <w:color w:val="000000" w:themeColor="text1"/>
                <w:kern w:val="24"/>
                <w:sz w:val="20"/>
              </w:rPr>
              <w:t xml:space="preserve"> </w:t>
            </w:r>
          </w:p>
          <w:p w14:paraId="10E2D27A"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22.18)</w:t>
            </w:r>
          </w:p>
        </w:tc>
      </w:tr>
      <w:tr w:rsidR="00836552" w14:paraId="1DF7CA30"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8A153"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2415" w:type="dxa"/>
            <w:tcBorders>
              <w:top w:val="single" w:sz="4" w:space="0" w:color="auto"/>
              <w:left w:val="single" w:sz="4" w:space="0" w:color="auto"/>
              <w:bottom w:val="single" w:sz="4" w:space="0" w:color="auto"/>
              <w:right w:val="single" w:sz="4" w:space="0" w:color="auto"/>
            </w:tcBorders>
            <w:vAlign w:val="center"/>
            <w:hideMark/>
          </w:tcPr>
          <w:p w14:paraId="3011D6A7" w14:textId="77777777" w:rsidR="00836552" w:rsidRDefault="00836552">
            <w:pPr>
              <w:spacing w:after="0"/>
              <w:jc w:val="center"/>
              <w:rPr>
                <w:color w:val="FF0000"/>
                <w:kern w:val="24"/>
                <w:sz w:val="20"/>
              </w:rPr>
            </w:pPr>
            <w:r>
              <w:rPr>
                <w:color w:val="000000" w:themeColor="text1"/>
                <w:kern w:val="24"/>
                <w:szCs w:val="22"/>
              </w:rPr>
              <w:t>0.88213</w:t>
            </w:r>
            <w:r>
              <w:rPr>
                <w:color w:val="FF0000"/>
                <w:kern w:val="24"/>
                <w:sz w:val="20"/>
              </w:rPr>
              <w:t xml:space="preserve"> </w:t>
            </w:r>
          </w:p>
          <w:p w14:paraId="376494EB"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11.4%)</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8B1C374" w14:textId="77777777" w:rsidR="00836552" w:rsidRDefault="00836552">
            <w:pPr>
              <w:spacing w:after="0"/>
              <w:jc w:val="center"/>
              <w:rPr>
                <w:color w:val="FF0000"/>
                <w:kern w:val="24"/>
                <w:szCs w:val="22"/>
              </w:rPr>
            </w:pPr>
            <w:r>
              <w:rPr>
                <w:color w:val="000000" w:themeColor="text1"/>
                <w:kern w:val="24"/>
                <w:szCs w:val="22"/>
              </w:rPr>
              <w:t>0.29929</w:t>
            </w:r>
            <w:r>
              <w:rPr>
                <w:color w:val="FF0000"/>
                <w:kern w:val="24"/>
                <w:szCs w:val="22"/>
              </w:rPr>
              <w:t xml:space="preserve"> </w:t>
            </w:r>
          </w:p>
          <w:p w14:paraId="46A408F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56.7%)</w:t>
            </w:r>
          </w:p>
        </w:tc>
      </w:tr>
    </w:tbl>
    <w:p w14:paraId="46145599" w14:textId="77777777" w:rsidR="00836552" w:rsidRDefault="00836552" w:rsidP="00836552">
      <w:pPr>
        <w:pStyle w:val="0Maintext"/>
        <w:rPr>
          <w:lang w:val="en-GB"/>
        </w:rPr>
      </w:pPr>
    </w:p>
    <w:p w14:paraId="1524B756" w14:textId="01AF7ED5" w:rsidR="00836552" w:rsidRDefault="00836552" w:rsidP="00836552">
      <w:pPr>
        <w:pStyle w:val="Caption"/>
        <w:keepNext/>
        <w:jc w:val="center"/>
        <w:rPr>
          <w:rFonts w:cstheme="majorBidi"/>
          <w:b w:val="0"/>
          <w:bCs/>
        </w:rPr>
      </w:pPr>
      <w:bookmarkStart w:id="58" w:name="_Ref127179982"/>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8</w:t>
      </w:r>
      <w:r w:rsidR="00FF435D">
        <w:rPr>
          <w:rFonts w:cstheme="majorBidi"/>
          <w:b w:val="0"/>
          <w:bCs/>
        </w:rPr>
        <w:fldChar w:fldCharType="end"/>
      </w:r>
      <w:bookmarkEnd w:id="58"/>
      <w:r>
        <w:rPr>
          <w:rFonts w:cstheme="majorBidi"/>
          <w:b w:val="0"/>
          <w:bCs/>
        </w:rPr>
        <w:t>: Case 3 performance results for CSI prediction over carrier frequency</w:t>
      </w:r>
    </w:p>
    <w:tbl>
      <w:tblPr>
        <w:tblStyle w:val="TableGrid"/>
        <w:tblW w:w="5813" w:type="dxa"/>
        <w:jc w:val="center"/>
        <w:tblLook w:val="0420" w:firstRow="1" w:lastRow="0" w:firstColumn="0" w:lastColumn="0" w:noHBand="0" w:noVBand="1"/>
      </w:tblPr>
      <w:tblGrid>
        <w:gridCol w:w="1843"/>
        <w:gridCol w:w="1985"/>
        <w:gridCol w:w="1985"/>
      </w:tblGrid>
      <w:tr w:rsidR="00836552" w14:paraId="54CF3E0F" w14:textId="77777777" w:rsidTr="00836552">
        <w:trPr>
          <w:trHeight w:val="360"/>
          <w:jc w:val="center"/>
        </w:trPr>
        <w:tc>
          <w:tcPr>
            <w:tcW w:w="1843" w:type="dxa"/>
            <w:tcBorders>
              <w:top w:val="nil"/>
              <w:left w:val="nil"/>
              <w:bottom w:val="single" w:sz="4" w:space="0" w:color="auto"/>
              <w:right w:val="single" w:sz="4" w:space="0" w:color="auto"/>
            </w:tcBorders>
            <w:vAlign w:val="center"/>
          </w:tcPr>
          <w:p w14:paraId="3C9A0F2C" w14:textId="77777777" w:rsidR="00836552" w:rsidRDefault="00836552">
            <w:pPr>
              <w:spacing w:after="0"/>
              <w:jc w:val="center"/>
              <w:rPr>
                <w:rFonts w:eastAsia="Times New Roman"/>
                <w:b/>
                <w:bCs/>
                <w:kern w:val="24"/>
                <w:sz w:val="20"/>
                <w:lang w:eastAsia="zh-CN"/>
              </w:rPr>
            </w:pPr>
          </w:p>
        </w:tc>
        <w:tc>
          <w:tcPr>
            <w:tcW w:w="3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44D5E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carrier frequency </w:t>
            </w:r>
          </w:p>
        </w:tc>
      </w:tr>
      <w:tr w:rsidR="00836552" w14:paraId="4097497C"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8CAD60"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Inference </w:t>
            </w:r>
          </w:p>
          <w:p w14:paraId="08E4133F" w14:textId="77777777" w:rsidR="00836552" w:rsidRDefault="00836552">
            <w:pPr>
              <w:spacing w:after="0"/>
              <w:jc w:val="center"/>
              <w:rPr>
                <w:b/>
                <w:bCs/>
                <w:kern w:val="24"/>
                <w:sz w:val="20"/>
                <w:lang w:eastAsia="zh-TW"/>
              </w:rPr>
            </w:pPr>
            <w:r>
              <w:rPr>
                <w:b/>
                <w:bCs/>
                <w:color w:val="000000" w:themeColor="text1"/>
                <w:kern w:val="24"/>
                <w:sz w:val="20"/>
                <w:lang w:eastAsia="zh-TW"/>
              </w:rPr>
              <w:t>c</w:t>
            </w:r>
            <w:r>
              <w:rPr>
                <w:b/>
                <w:bCs/>
                <w:kern w:val="24"/>
                <w:sz w:val="20"/>
                <w:lang w:eastAsia="zh-TW"/>
              </w:rPr>
              <w:t>arrier frequency</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C3036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2GHz</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70E2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3GHz</w:t>
            </w:r>
          </w:p>
        </w:tc>
      </w:tr>
      <w:tr w:rsidR="00836552" w14:paraId="4A293B7E"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EAE6E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A9D382" w14:textId="77777777" w:rsidR="00836552" w:rsidRDefault="00836552">
            <w:pPr>
              <w:spacing w:after="0"/>
              <w:jc w:val="center"/>
              <w:rPr>
                <w:color w:val="FF0000"/>
                <w:kern w:val="24"/>
                <w:szCs w:val="22"/>
              </w:rPr>
            </w:pPr>
            <w:r>
              <w:rPr>
                <w:color w:val="000000" w:themeColor="text1"/>
                <w:kern w:val="24"/>
                <w:szCs w:val="22"/>
              </w:rPr>
              <w:t>-18.45</w:t>
            </w:r>
            <w:r>
              <w:rPr>
                <w:color w:val="FF0000"/>
                <w:kern w:val="24"/>
                <w:szCs w:val="22"/>
              </w:rPr>
              <w:t xml:space="preserve"> </w:t>
            </w:r>
          </w:p>
          <w:p w14:paraId="1A241206"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4.77)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D423F4" w14:textId="77777777" w:rsidR="00836552" w:rsidRDefault="00836552">
            <w:pPr>
              <w:spacing w:after="0"/>
              <w:jc w:val="center"/>
              <w:rPr>
                <w:color w:val="000000" w:themeColor="text1"/>
                <w:kern w:val="24"/>
                <w:szCs w:val="22"/>
              </w:rPr>
            </w:pPr>
            <w:r>
              <w:rPr>
                <w:color w:val="000000" w:themeColor="text1"/>
                <w:kern w:val="24"/>
                <w:szCs w:val="22"/>
              </w:rPr>
              <w:t xml:space="preserve">-3.91 </w:t>
            </w:r>
          </w:p>
          <w:p w14:paraId="0974353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0.57)</w:t>
            </w:r>
          </w:p>
        </w:tc>
      </w:tr>
      <w:tr w:rsidR="00836552" w14:paraId="7A900894"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C2E6F"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E341C" w14:textId="77777777" w:rsidR="00836552" w:rsidRDefault="00836552">
            <w:pPr>
              <w:spacing w:after="0"/>
              <w:jc w:val="center"/>
              <w:rPr>
                <w:color w:val="000000" w:themeColor="text1"/>
                <w:kern w:val="24"/>
                <w:szCs w:val="22"/>
              </w:rPr>
            </w:pPr>
            <w:r>
              <w:rPr>
                <w:color w:val="000000" w:themeColor="text1"/>
                <w:kern w:val="24"/>
                <w:szCs w:val="22"/>
              </w:rPr>
              <w:t xml:space="preserve">0.99040 </w:t>
            </w:r>
          </w:p>
          <w:p w14:paraId="5C52039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5FB302" w14:textId="77777777" w:rsidR="00836552" w:rsidRDefault="00836552">
            <w:pPr>
              <w:spacing w:after="0"/>
              <w:jc w:val="center"/>
              <w:rPr>
                <w:color w:val="FF0000"/>
                <w:kern w:val="24"/>
                <w:szCs w:val="22"/>
              </w:rPr>
            </w:pPr>
            <w:r>
              <w:rPr>
                <w:color w:val="000000" w:themeColor="text1"/>
                <w:kern w:val="24"/>
                <w:szCs w:val="22"/>
              </w:rPr>
              <w:t>0.65619</w:t>
            </w:r>
            <w:r>
              <w:rPr>
                <w:color w:val="FF0000"/>
                <w:kern w:val="24"/>
                <w:szCs w:val="22"/>
              </w:rPr>
              <w:t xml:space="preserve"> </w:t>
            </w:r>
          </w:p>
          <w:p w14:paraId="5F632BB1"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5.1%)</w:t>
            </w:r>
          </w:p>
        </w:tc>
      </w:tr>
    </w:tbl>
    <w:p w14:paraId="02A60975" w14:textId="77777777" w:rsidR="00836552" w:rsidRDefault="00836552" w:rsidP="00836552">
      <w:pPr>
        <w:pStyle w:val="0Maintext"/>
      </w:pPr>
    </w:p>
    <w:p w14:paraId="36C5925D" w14:textId="77777777" w:rsidR="00836552" w:rsidRDefault="00836552" w:rsidP="00836552">
      <w:pPr>
        <w:pStyle w:val="0Maintext"/>
      </w:pPr>
      <w:proofErr w:type="gramStart"/>
      <w:r>
        <w:lastRenderedPageBreak/>
        <w:t>In order to</w:t>
      </w:r>
      <w:proofErr w:type="gramEnd"/>
      <w:r>
        <w:t xml:space="preserve"> achieve better performance results, it is recommended to use a mixed training approach for Doppler frequency, which includes the carrier frequency and UE speed. Additionally, implementing model switching can be highly beneficial. However, further study is needed to determine the details of this approach.</w:t>
      </w:r>
    </w:p>
    <w:p w14:paraId="548CD0DA" w14:textId="77777777" w:rsidR="00836552" w:rsidRDefault="00836552" w:rsidP="00836552">
      <w:pPr>
        <w:pStyle w:val="Observations"/>
      </w:pPr>
      <w:bookmarkStart w:id="59" w:name="OLE_LINK146"/>
      <w:r>
        <w:t>For AI/ML-based CSI prediction, the AI/ML model trained on a certain carrier frequency may not be generalized on other carrier frequencies.</w:t>
      </w:r>
    </w:p>
    <w:p w14:paraId="39352E96" w14:textId="77777777" w:rsidR="00836552" w:rsidRDefault="00836552" w:rsidP="00836552">
      <w:pPr>
        <w:pStyle w:val="Observations"/>
      </w:pPr>
      <w:r>
        <w:t>Training at a mixed carrier frequencies can improve the performance, but it still experiences a loss of up to 5dB in NMSE (and 5% in SGCS) when compared to optimal results.</w:t>
      </w:r>
    </w:p>
    <w:p w14:paraId="4848FFD7" w14:textId="6BF8C48B" w:rsidR="00836552" w:rsidRDefault="00836552" w:rsidP="009D3D2A">
      <w:pPr>
        <w:pStyle w:val="Heading2"/>
      </w:pPr>
      <w:bookmarkStart w:id="60" w:name="_Ref141794909"/>
      <w:bookmarkEnd w:id="59"/>
      <w:r>
        <w:t>Generalization Over Deployment</w:t>
      </w:r>
      <w:bookmarkEnd w:id="60"/>
    </w:p>
    <w:p w14:paraId="338BC2A8" w14:textId="77777777" w:rsidR="00836552" w:rsidRDefault="00836552" w:rsidP="00836552">
      <w:pPr>
        <w:pStyle w:val="0Maintext"/>
      </w:pPr>
      <w:bookmarkStart w:id="61" w:name="OLE_LINK136"/>
      <w:r>
        <w:t xml:space="preserve">In this section, we evaluate the generalization performance for the deployment. Based on the channel model in 3GPP 38.901, we consider two deployment scenarios for training: Urban macro (UMa) and Urban micro (UMi). </w:t>
      </w:r>
    </w:p>
    <w:p w14:paraId="13B781EC" w14:textId="59A22F17" w:rsidR="00836552" w:rsidRDefault="00836552" w:rsidP="00836552">
      <w:pPr>
        <w:pStyle w:val="0Maintext"/>
      </w:pPr>
      <w:r>
        <w:fldChar w:fldCharType="begin"/>
      </w:r>
      <w:r>
        <w:instrText xml:space="preserve"> REF _Ref127180154 \h  \* MERGEFORMAT </w:instrText>
      </w:r>
      <w:r>
        <w:fldChar w:fldCharType="separate"/>
      </w:r>
      <w:r w:rsidR="00F403FF">
        <w:rPr>
          <w:bCs/>
        </w:rPr>
        <w:t xml:space="preserve">Table </w:t>
      </w:r>
      <w:r w:rsidR="00F403FF" w:rsidRPr="00F403FF">
        <w:rPr>
          <w:noProof/>
          <w:cs/>
        </w:rPr>
        <w:t>‎</w:t>
      </w:r>
      <w:r w:rsidR="00F403FF">
        <w:rPr>
          <w:bCs/>
          <w:noProof/>
        </w:rPr>
        <w:t>2</w:t>
      </w:r>
      <w:r w:rsidR="00F403FF">
        <w:rPr>
          <w:bCs/>
        </w:rPr>
        <w:noBreakHyphen/>
      </w:r>
      <w:r w:rsidR="00F403FF">
        <w:rPr>
          <w:bCs/>
          <w:noProof/>
        </w:rPr>
        <w:t>9</w:t>
      </w:r>
      <w:r>
        <w:fldChar w:fldCharType="end"/>
      </w:r>
      <w:r>
        <w:t xml:space="preserve"> shows the performance results for each deployment in Case 1. We observe that the performance under UMi is better than that under UMa, possibly due to the presence of multipath effects. In the UMa deployment, where the NLOS ratio is higher compared to the UMi, more multipath effects are introduced into the UMa channel, resulting in greater channel variation. This makes it more challenging to accurately predict the complex multipath channels.</w:t>
      </w:r>
    </w:p>
    <w:p w14:paraId="01FFFAE1" w14:textId="29BAF21A" w:rsidR="00836552" w:rsidRDefault="00836552" w:rsidP="00836552">
      <w:pPr>
        <w:pStyle w:val="Caption"/>
        <w:keepNext/>
        <w:jc w:val="center"/>
        <w:rPr>
          <w:rFonts w:cstheme="majorBidi"/>
          <w:b w:val="0"/>
          <w:bCs/>
        </w:rPr>
      </w:pPr>
      <w:bookmarkStart w:id="62" w:name="_Ref127180154"/>
      <w:bookmarkEnd w:id="61"/>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9</w:t>
      </w:r>
      <w:r w:rsidR="00FF435D">
        <w:rPr>
          <w:rFonts w:cstheme="majorBidi"/>
          <w:b w:val="0"/>
          <w:bCs/>
        </w:rPr>
        <w:fldChar w:fldCharType="end"/>
      </w:r>
      <w:bookmarkEnd w:id="62"/>
      <w:r>
        <w:rPr>
          <w:rFonts w:cstheme="majorBidi"/>
          <w:b w:val="0"/>
          <w:bCs/>
        </w:rPr>
        <w:t>: Case 1 performance results for CSI prediction over deployment</w:t>
      </w:r>
    </w:p>
    <w:tbl>
      <w:tblPr>
        <w:tblStyle w:val="TableGrid"/>
        <w:tblW w:w="4613" w:type="dxa"/>
        <w:jc w:val="center"/>
        <w:tblLook w:val="0420" w:firstRow="1" w:lastRow="0" w:firstColumn="0" w:lastColumn="0" w:noHBand="0" w:noVBand="1"/>
      </w:tblPr>
      <w:tblGrid>
        <w:gridCol w:w="1058"/>
        <w:gridCol w:w="1416"/>
        <w:gridCol w:w="1069"/>
        <w:gridCol w:w="1070"/>
      </w:tblGrid>
      <w:tr w:rsidR="00836552" w14:paraId="52E24C9E" w14:textId="77777777" w:rsidTr="00836552">
        <w:trPr>
          <w:trHeight w:val="360"/>
          <w:jc w:val="center"/>
        </w:trPr>
        <w:tc>
          <w:tcPr>
            <w:tcW w:w="1058" w:type="dxa"/>
            <w:tcBorders>
              <w:top w:val="nil"/>
              <w:left w:val="nil"/>
              <w:bottom w:val="single" w:sz="4" w:space="0" w:color="auto"/>
              <w:right w:val="single" w:sz="4" w:space="0" w:color="auto"/>
            </w:tcBorders>
            <w:vAlign w:val="center"/>
          </w:tcPr>
          <w:p w14:paraId="5448296F" w14:textId="77777777" w:rsidR="00836552" w:rsidRDefault="00836552">
            <w:pPr>
              <w:spacing w:after="0"/>
              <w:jc w:val="center"/>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6A5ACB" w14:textId="77777777" w:rsidR="00836552" w:rsidRDefault="00836552">
            <w:pPr>
              <w:spacing w:after="0"/>
              <w:jc w:val="center"/>
              <w:rPr>
                <w:b/>
                <w:bCs/>
                <w:kern w:val="24"/>
                <w:sz w:val="20"/>
                <w:lang w:eastAsia="zh-TW"/>
              </w:rPr>
            </w:pPr>
            <w:r>
              <w:rPr>
                <w:b/>
                <w:bCs/>
                <w:kern w:val="24"/>
                <w:sz w:val="20"/>
                <w:lang w:eastAsia="zh-TW"/>
              </w:rPr>
              <w:t>Deployment</w:t>
            </w:r>
          </w:p>
        </w:tc>
        <w:tc>
          <w:tcPr>
            <w:tcW w:w="1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2A1BE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UMi</w:t>
            </w:r>
          </w:p>
        </w:tc>
        <w:tc>
          <w:tcPr>
            <w:tcW w:w="1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7E287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UMa</w:t>
            </w:r>
          </w:p>
        </w:tc>
      </w:tr>
      <w:tr w:rsidR="00836552" w14:paraId="0C7B626B"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233DF"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ACD01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63B9147E" w14:textId="77777777" w:rsidR="00836552" w:rsidRDefault="00836552">
            <w:pPr>
              <w:spacing w:after="0"/>
              <w:jc w:val="center"/>
              <w:rPr>
                <w:color w:val="000000" w:themeColor="text1"/>
                <w:kern w:val="24"/>
                <w:szCs w:val="22"/>
              </w:rPr>
            </w:pPr>
            <w:r>
              <w:rPr>
                <w:color w:val="000000" w:themeColor="text1"/>
                <w:kern w:val="24"/>
                <w:szCs w:val="22"/>
              </w:rPr>
              <w:t>-26.14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5420CE" w14:textId="77777777" w:rsidR="00836552" w:rsidRDefault="00836552">
            <w:pPr>
              <w:spacing w:after="0"/>
              <w:jc w:val="center"/>
              <w:rPr>
                <w:color w:val="000000" w:themeColor="text1"/>
                <w:kern w:val="24"/>
                <w:szCs w:val="22"/>
              </w:rPr>
            </w:pPr>
            <w:r>
              <w:rPr>
                <w:color w:val="000000" w:themeColor="text1"/>
                <w:kern w:val="24"/>
                <w:szCs w:val="22"/>
              </w:rPr>
              <w:t>-23.67</w:t>
            </w:r>
          </w:p>
        </w:tc>
      </w:tr>
      <w:tr w:rsidR="00836552" w14:paraId="65767CE4"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65B4" w14:textId="77777777" w:rsidR="00836552" w:rsidRDefault="00836552">
            <w:pPr>
              <w:spacing w:after="0"/>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9AB7E"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5134D96A" w14:textId="77777777" w:rsidR="00836552" w:rsidRDefault="00836552">
            <w:pPr>
              <w:spacing w:after="0"/>
              <w:jc w:val="center"/>
              <w:rPr>
                <w:color w:val="000000" w:themeColor="text1"/>
                <w:kern w:val="24"/>
                <w:szCs w:val="22"/>
              </w:rPr>
            </w:pPr>
            <w:r>
              <w:rPr>
                <w:color w:val="000000" w:themeColor="text1"/>
                <w:kern w:val="24"/>
                <w:szCs w:val="22"/>
              </w:rPr>
              <w:t>0.99784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858CC6" w14:textId="77777777" w:rsidR="00836552" w:rsidRDefault="00836552">
            <w:pPr>
              <w:spacing w:after="0"/>
              <w:jc w:val="center"/>
              <w:rPr>
                <w:color w:val="000000" w:themeColor="text1"/>
                <w:kern w:val="24"/>
                <w:szCs w:val="22"/>
              </w:rPr>
            </w:pPr>
            <w:r>
              <w:rPr>
                <w:color w:val="000000" w:themeColor="text1"/>
                <w:kern w:val="24"/>
                <w:szCs w:val="22"/>
              </w:rPr>
              <w:t>0.99625</w:t>
            </w:r>
          </w:p>
        </w:tc>
      </w:tr>
      <w:tr w:rsidR="00836552" w14:paraId="1BE297E3"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A22580"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55DD8"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76DDFBE" w14:textId="77777777" w:rsidR="00836552" w:rsidRDefault="00836552">
            <w:pPr>
              <w:spacing w:after="0"/>
              <w:jc w:val="center"/>
              <w:rPr>
                <w:color w:val="000000" w:themeColor="text1"/>
                <w:kern w:val="24"/>
                <w:szCs w:val="22"/>
              </w:rPr>
            </w:pPr>
            <w:r>
              <w:rPr>
                <w:color w:val="000000" w:themeColor="text1"/>
                <w:kern w:val="24"/>
                <w:szCs w:val="22"/>
              </w:rPr>
              <w:t>-25.76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2D3F50" w14:textId="77777777" w:rsidR="00836552" w:rsidRDefault="00836552">
            <w:pPr>
              <w:spacing w:after="0"/>
              <w:jc w:val="center"/>
              <w:rPr>
                <w:color w:val="000000" w:themeColor="text1"/>
                <w:kern w:val="24"/>
                <w:szCs w:val="22"/>
              </w:rPr>
            </w:pPr>
            <w:r>
              <w:rPr>
                <w:color w:val="000000" w:themeColor="text1"/>
                <w:kern w:val="24"/>
                <w:szCs w:val="22"/>
              </w:rPr>
              <w:t>-22.71</w:t>
            </w:r>
          </w:p>
        </w:tc>
      </w:tr>
      <w:tr w:rsidR="00836552" w14:paraId="4B6F0C56"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9F4D" w14:textId="77777777" w:rsidR="00836552" w:rsidRDefault="00836552">
            <w:pPr>
              <w:spacing w:after="0"/>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9143E2"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6E6190F" w14:textId="77777777" w:rsidR="00836552" w:rsidRDefault="00836552">
            <w:pPr>
              <w:spacing w:after="0"/>
              <w:jc w:val="center"/>
              <w:rPr>
                <w:color w:val="000000" w:themeColor="text1"/>
                <w:kern w:val="24"/>
                <w:szCs w:val="22"/>
              </w:rPr>
            </w:pPr>
            <w:r>
              <w:rPr>
                <w:color w:val="000000" w:themeColor="text1"/>
                <w:kern w:val="24"/>
                <w:szCs w:val="22"/>
              </w:rPr>
              <w:t>0.99745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5C13C4" w14:textId="77777777" w:rsidR="00836552" w:rsidRDefault="00836552">
            <w:pPr>
              <w:spacing w:after="0"/>
              <w:jc w:val="center"/>
              <w:rPr>
                <w:color w:val="000000" w:themeColor="text1"/>
                <w:kern w:val="24"/>
                <w:szCs w:val="22"/>
              </w:rPr>
            </w:pPr>
            <w:r>
              <w:rPr>
                <w:color w:val="000000" w:themeColor="text1"/>
                <w:kern w:val="24"/>
                <w:szCs w:val="22"/>
              </w:rPr>
              <w:t>0.99510</w:t>
            </w:r>
          </w:p>
        </w:tc>
      </w:tr>
      <w:tr w:rsidR="00836552" w14:paraId="5CBFAA72"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3919AD"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B0B43"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A0C0EA4" w14:textId="77777777" w:rsidR="00836552" w:rsidRDefault="00836552">
            <w:pPr>
              <w:spacing w:after="0"/>
              <w:jc w:val="center"/>
              <w:rPr>
                <w:color w:val="000000" w:themeColor="text1"/>
                <w:kern w:val="24"/>
                <w:szCs w:val="22"/>
              </w:rPr>
            </w:pPr>
            <w:r>
              <w:rPr>
                <w:color w:val="000000" w:themeColor="text1"/>
                <w:kern w:val="24"/>
                <w:szCs w:val="22"/>
              </w:rPr>
              <w:t>0.46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A6273" w14:textId="77777777" w:rsidR="00836552" w:rsidRDefault="00836552">
            <w:pPr>
              <w:spacing w:after="0"/>
              <w:jc w:val="center"/>
              <w:rPr>
                <w:color w:val="000000" w:themeColor="text1"/>
                <w:kern w:val="24"/>
                <w:szCs w:val="22"/>
              </w:rPr>
            </w:pPr>
            <w:r>
              <w:rPr>
                <w:color w:val="000000" w:themeColor="text1"/>
                <w:kern w:val="24"/>
                <w:szCs w:val="22"/>
              </w:rPr>
              <w:t>0.61</w:t>
            </w:r>
          </w:p>
        </w:tc>
      </w:tr>
      <w:tr w:rsidR="00836552" w14:paraId="779D89BB"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BAFE" w14:textId="77777777" w:rsidR="00836552" w:rsidRDefault="00836552">
            <w:pPr>
              <w:spacing w:after="0"/>
              <w:rPr>
                <w:rFonts w:eastAsia="Microsoft YaHei"/>
                <w:b/>
                <w:bCs/>
                <w:color w:val="000000" w:themeColor="text1"/>
                <w:kern w:val="24"/>
                <w:sz w:val="20"/>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E48B7A"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AC77BB2" w14:textId="77777777" w:rsidR="00836552" w:rsidRDefault="00836552">
            <w:pPr>
              <w:spacing w:after="0"/>
              <w:jc w:val="center"/>
              <w:rPr>
                <w:color w:val="000000" w:themeColor="text1"/>
                <w:kern w:val="24"/>
                <w:szCs w:val="22"/>
              </w:rPr>
            </w:pPr>
            <w:r>
              <w:rPr>
                <w:color w:val="000000" w:themeColor="text1"/>
                <w:kern w:val="24"/>
                <w:szCs w:val="22"/>
              </w:rPr>
              <w:t>0.80919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E1343B" w14:textId="77777777" w:rsidR="00836552" w:rsidRDefault="00836552">
            <w:pPr>
              <w:spacing w:after="0"/>
              <w:jc w:val="center"/>
              <w:rPr>
                <w:color w:val="000000" w:themeColor="text1"/>
                <w:kern w:val="24"/>
                <w:szCs w:val="22"/>
              </w:rPr>
            </w:pPr>
            <w:r>
              <w:rPr>
                <w:color w:val="000000" w:themeColor="text1"/>
                <w:kern w:val="24"/>
                <w:szCs w:val="22"/>
              </w:rPr>
              <w:t>0.56371</w:t>
            </w:r>
          </w:p>
        </w:tc>
      </w:tr>
    </w:tbl>
    <w:p w14:paraId="71B9C404" w14:textId="77777777" w:rsidR="00836552" w:rsidRDefault="00836552" w:rsidP="00836552">
      <w:pPr>
        <w:pStyle w:val="0Maintext"/>
      </w:pPr>
    </w:p>
    <w:bookmarkStart w:id="63" w:name="OLE_LINK137"/>
    <w:p w14:paraId="7EA1BBAB" w14:textId="3ED81797" w:rsidR="00836552" w:rsidRDefault="00836552" w:rsidP="00836552">
      <w:pPr>
        <w:pStyle w:val="0Maintext"/>
      </w:pPr>
      <w:r>
        <w:fldChar w:fldCharType="begin"/>
      </w:r>
      <w:r>
        <w:instrText xml:space="preserve"> REF _Ref127180161 \h  \* MERGEFORMAT </w:instrText>
      </w:r>
      <w:r>
        <w:fldChar w:fldCharType="separate"/>
      </w:r>
      <w:r w:rsidR="00F403FF">
        <w:rPr>
          <w:bCs/>
        </w:rPr>
        <w:t xml:space="preserve">Table </w:t>
      </w:r>
      <w:r w:rsidR="00F403FF" w:rsidRPr="00F403FF">
        <w:rPr>
          <w:noProof/>
          <w:cs/>
        </w:rPr>
        <w:t>‎</w:t>
      </w:r>
      <w:r w:rsidR="00F403FF">
        <w:rPr>
          <w:bCs/>
          <w:noProof/>
        </w:rPr>
        <w:t>2</w:t>
      </w:r>
      <w:r w:rsidR="00F403FF">
        <w:rPr>
          <w:bCs/>
        </w:rPr>
        <w:noBreakHyphen/>
      </w:r>
      <w:r w:rsidR="00F403FF">
        <w:rPr>
          <w:bCs/>
          <w:noProof/>
        </w:rPr>
        <w:t>10</w:t>
      </w:r>
      <w:r>
        <w:fldChar w:fldCharType="end"/>
      </w:r>
      <w:r>
        <w:t xml:space="preserve"> and </w:t>
      </w:r>
      <w:r>
        <w:fldChar w:fldCharType="begin"/>
      </w:r>
      <w:r>
        <w:instrText xml:space="preserve"> REF _Ref127180166 \h  \* MERGEFORMAT </w:instrText>
      </w:r>
      <w:r>
        <w:fldChar w:fldCharType="separate"/>
      </w:r>
      <w:r w:rsidR="00F403FF">
        <w:rPr>
          <w:bCs/>
        </w:rPr>
        <w:t xml:space="preserve">Table </w:t>
      </w:r>
      <w:r w:rsidR="00F403FF" w:rsidRPr="00F403FF">
        <w:rPr>
          <w:noProof/>
          <w:cs/>
        </w:rPr>
        <w:t>‎</w:t>
      </w:r>
      <w:r w:rsidR="00F403FF">
        <w:rPr>
          <w:bCs/>
          <w:noProof/>
        </w:rPr>
        <w:t>2</w:t>
      </w:r>
      <w:r w:rsidR="00F403FF">
        <w:rPr>
          <w:bCs/>
        </w:rPr>
        <w:noBreakHyphen/>
      </w:r>
      <w:r w:rsidR="00F403FF">
        <w:rPr>
          <w:bCs/>
          <w:noProof/>
        </w:rPr>
        <w:t>11</w:t>
      </w:r>
      <w:r>
        <w:fldChar w:fldCharType="end"/>
      </w:r>
      <w:r>
        <w:t xml:space="preserve"> show the performance of each deployment in Case 2 and Case 3, respectively. We can observe that whether we choose to train on either the UMa or UMi channel, the performance of the model primarily depends on its input. Additionally, the performance is </w:t>
      </w:r>
      <w:proofErr w:type="gramStart"/>
      <w:r>
        <w:t>similar to</w:t>
      </w:r>
      <w:proofErr w:type="gramEnd"/>
      <w:r>
        <w:t xml:space="preserve"> the upper bound results. Consequently, the training of AI/ML model may not need to consider the different deployment modes, but simply using a mixed dataset that includes different deployments can slightly improve the performance compared to the Case 2 performance. In conclusion, the generalization over deployment is good.</w:t>
      </w:r>
    </w:p>
    <w:p w14:paraId="1DA996D2" w14:textId="31CF8C66" w:rsidR="00836552" w:rsidRDefault="00836552" w:rsidP="00836552">
      <w:pPr>
        <w:pStyle w:val="Caption"/>
        <w:keepNext/>
        <w:jc w:val="center"/>
        <w:rPr>
          <w:rFonts w:cstheme="majorBidi"/>
          <w:b w:val="0"/>
          <w:bCs/>
        </w:rPr>
      </w:pPr>
      <w:bookmarkStart w:id="64" w:name="_Ref127180161"/>
      <w:bookmarkEnd w:id="63"/>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10</w:t>
      </w:r>
      <w:r w:rsidR="00FF435D">
        <w:rPr>
          <w:rFonts w:cstheme="majorBidi"/>
          <w:b w:val="0"/>
          <w:bCs/>
        </w:rPr>
        <w:fldChar w:fldCharType="end"/>
      </w:r>
      <w:bookmarkEnd w:id="64"/>
      <w:r>
        <w:rPr>
          <w:rFonts w:cstheme="majorBidi"/>
          <w:b w:val="0"/>
          <w:bCs/>
        </w:rPr>
        <w:t>: Case 2 performance results for CSI prediction over deployment</w:t>
      </w:r>
    </w:p>
    <w:tbl>
      <w:tblPr>
        <w:tblStyle w:val="TableGrid"/>
        <w:tblW w:w="5246" w:type="dxa"/>
        <w:jc w:val="center"/>
        <w:tblLook w:val="0420" w:firstRow="1" w:lastRow="0" w:firstColumn="0" w:lastColumn="0" w:noHBand="0" w:noVBand="1"/>
      </w:tblPr>
      <w:tblGrid>
        <w:gridCol w:w="1276"/>
        <w:gridCol w:w="1985"/>
        <w:gridCol w:w="1985"/>
      </w:tblGrid>
      <w:tr w:rsidR="00836552" w14:paraId="3ABC3398" w14:textId="77777777" w:rsidTr="00836552">
        <w:trPr>
          <w:trHeight w:val="545"/>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0BA7F8" w14:textId="77777777" w:rsidR="00836552" w:rsidRDefault="00836552">
            <w:pPr>
              <w:spacing w:after="0"/>
              <w:jc w:val="center"/>
              <w:rPr>
                <w:b/>
                <w:bCs/>
                <w:kern w:val="24"/>
                <w:sz w:val="20"/>
                <w:lang w:eastAsia="zh-TW"/>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798FA" w14:textId="77777777" w:rsidR="00836552" w:rsidRDefault="00836552">
            <w:pPr>
              <w:pStyle w:val="NormalWeb"/>
              <w:spacing w:before="0" w:beforeAutospacing="0" w:after="0" w:afterAutospacing="0"/>
              <w:jc w:val="center"/>
              <w:rPr>
                <w:sz w:val="20"/>
                <w:szCs w:val="20"/>
                <w:lang w:eastAsia="zh-TW"/>
              </w:rPr>
            </w:pPr>
            <w:r>
              <w:rPr>
                <w:rFonts w:eastAsia="Microsoft YaHei"/>
                <w:b/>
                <w:bCs/>
                <w:color w:val="000000" w:themeColor="text1"/>
                <w:kern w:val="24"/>
                <w:sz w:val="20"/>
                <w:szCs w:val="20"/>
                <w:lang w:eastAsia="zh-TW"/>
              </w:rPr>
              <w:t>Training at Uma</w:t>
            </w:r>
          </w:p>
          <w:p w14:paraId="1FF49E6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Inference at UMi</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D27A4" w14:textId="77777777" w:rsidR="00836552" w:rsidRDefault="00836552">
            <w:pPr>
              <w:pStyle w:val="NormalWeb"/>
              <w:spacing w:before="0" w:beforeAutospacing="0" w:after="0" w:afterAutospacing="0"/>
              <w:jc w:val="center"/>
              <w:rPr>
                <w:rFonts w:eastAsia="PMingLiU"/>
                <w:sz w:val="20"/>
                <w:szCs w:val="20"/>
                <w:lang w:eastAsia="zh-TW"/>
              </w:rPr>
            </w:pPr>
            <w:r>
              <w:rPr>
                <w:rFonts w:eastAsia="Microsoft YaHei"/>
                <w:b/>
                <w:bCs/>
                <w:color w:val="000000" w:themeColor="text1"/>
                <w:kern w:val="24"/>
                <w:sz w:val="20"/>
                <w:szCs w:val="20"/>
                <w:lang w:eastAsia="zh-TW"/>
              </w:rPr>
              <w:t>Training at UMi</w:t>
            </w:r>
          </w:p>
          <w:p w14:paraId="249672BB" w14:textId="77777777" w:rsidR="00836552" w:rsidRDefault="00836552">
            <w:pPr>
              <w:pStyle w:val="NormalWeb"/>
              <w:spacing w:before="0" w:beforeAutospacing="0" w:after="0" w:afterAutospacing="0"/>
              <w:jc w:val="center"/>
              <w:rPr>
                <w:rFonts w:eastAsia="Microsoft YaHei"/>
                <w:b/>
                <w:bCs/>
                <w:color w:val="000000" w:themeColor="text1"/>
                <w:kern w:val="24"/>
                <w:sz w:val="20"/>
                <w:szCs w:val="20"/>
                <w:lang w:eastAsia="zh-TW"/>
              </w:rPr>
            </w:pPr>
            <w:r>
              <w:rPr>
                <w:rFonts w:eastAsia="Microsoft YaHei"/>
                <w:b/>
                <w:bCs/>
                <w:color w:val="000000" w:themeColor="text1"/>
                <w:kern w:val="24"/>
                <w:sz w:val="20"/>
                <w:lang w:eastAsia="zh-TW"/>
              </w:rPr>
              <w:t>Inference at UMa</w:t>
            </w:r>
          </w:p>
        </w:tc>
      </w:tr>
      <w:tr w:rsidR="00836552" w14:paraId="3006EEDD"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1428E1"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137B2" w14:textId="77777777" w:rsidR="00836552" w:rsidRDefault="00836552">
            <w:pPr>
              <w:spacing w:after="0"/>
              <w:jc w:val="center"/>
              <w:rPr>
                <w:color w:val="000000" w:themeColor="text1"/>
                <w:kern w:val="24"/>
                <w:szCs w:val="22"/>
                <w:lang w:eastAsia="zh-TW"/>
              </w:rPr>
            </w:pPr>
            <w:r>
              <w:rPr>
                <w:color w:val="000000" w:themeColor="text1"/>
                <w:kern w:val="24"/>
                <w:szCs w:val="22"/>
              </w:rPr>
              <w:t>-24.45</w:t>
            </w:r>
            <w:r>
              <w:rPr>
                <w:color w:val="000000" w:themeColor="text1"/>
                <w:kern w:val="24"/>
                <w:szCs w:val="22"/>
                <w:lang w:eastAsia="zh-TW"/>
              </w:rPr>
              <w:t xml:space="preserve"> </w:t>
            </w:r>
          </w:p>
          <w:p w14:paraId="5B72A072" w14:textId="77777777" w:rsidR="00836552" w:rsidRDefault="00836552">
            <w:pPr>
              <w:spacing w:after="0"/>
              <w:jc w:val="center"/>
              <w:rPr>
                <w:color w:val="000000" w:themeColor="text1"/>
                <w:kern w:val="24"/>
                <w:szCs w:val="22"/>
                <w:lang w:eastAsia="zh-TW"/>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1.69)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822E1F" w14:textId="77777777" w:rsidR="00836552" w:rsidRDefault="00836552">
            <w:pPr>
              <w:spacing w:after="0"/>
              <w:jc w:val="center"/>
              <w:rPr>
                <w:color w:val="000000" w:themeColor="text1"/>
                <w:kern w:val="24"/>
                <w:szCs w:val="22"/>
              </w:rPr>
            </w:pPr>
            <w:r>
              <w:rPr>
                <w:color w:val="000000" w:themeColor="text1"/>
                <w:kern w:val="24"/>
                <w:szCs w:val="22"/>
              </w:rPr>
              <w:t>-23.22</w:t>
            </w:r>
          </w:p>
          <w:p w14:paraId="38304D0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lang w:eastAsia="zh-TW"/>
              </w:rPr>
              <w:t xml:space="preserve"> 0.45)</w:t>
            </w:r>
          </w:p>
        </w:tc>
      </w:tr>
      <w:tr w:rsidR="00836552" w14:paraId="15D00903"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06636A"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2085CB" w14:textId="77777777" w:rsidR="00836552" w:rsidRDefault="00836552">
            <w:pPr>
              <w:spacing w:after="0"/>
              <w:jc w:val="center"/>
              <w:rPr>
                <w:color w:val="00B050"/>
                <w:kern w:val="24"/>
                <w:szCs w:val="22"/>
              </w:rPr>
            </w:pPr>
            <w:r>
              <w:rPr>
                <w:color w:val="000000" w:themeColor="text1"/>
                <w:kern w:val="24"/>
                <w:szCs w:val="22"/>
              </w:rPr>
              <w:t>0.99724</w:t>
            </w:r>
            <w:r>
              <w:rPr>
                <w:color w:val="00B050"/>
                <w:kern w:val="24"/>
                <w:szCs w:val="22"/>
              </w:rPr>
              <w:t xml:space="preserve"> </w:t>
            </w:r>
          </w:p>
          <w:p w14:paraId="47B97DA2"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5953B" w14:textId="77777777" w:rsidR="00836552" w:rsidRDefault="00836552">
            <w:pPr>
              <w:spacing w:after="0"/>
              <w:jc w:val="center"/>
              <w:rPr>
                <w:color w:val="000000" w:themeColor="text1"/>
                <w:kern w:val="24"/>
                <w:szCs w:val="22"/>
              </w:rPr>
            </w:pPr>
            <w:r>
              <w:rPr>
                <w:color w:val="000000" w:themeColor="text1"/>
                <w:kern w:val="24"/>
                <w:szCs w:val="22"/>
              </w:rPr>
              <w:t xml:space="preserve">0.99574 </w:t>
            </w:r>
          </w:p>
          <w:p w14:paraId="010AC91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r>
    </w:tbl>
    <w:p w14:paraId="68F67348" w14:textId="77777777" w:rsidR="00836552" w:rsidRDefault="00836552" w:rsidP="00836552">
      <w:pPr>
        <w:pStyle w:val="0Maintext"/>
      </w:pPr>
    </w:p>
    <w:p w14:paraId="51B18987" w14:textId="3B33B3E4" w:rsidR="00836552" w:rsidRDefault="00836552" w:rsidP="00836552">
      <w:pPr>
        <w:pStyle w:val="Caption"/>
        <w:keepNext/>
        <w:jc w:val="center"/>
        <w:rPr>
          <w:rFonts w:cstheme="majorBidi"/>
          <w:b w:val="0"/>
          <w:bCs/>
        </w:rPr>
      </w:pPr>
      <w:bookmarkStart w:id="65" w:name="_Ref127180166"/>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11</w:t>
      </w:r>
      <w:r w:rsidR="00FF435D">
        <w:rPr>
          <w:rFonts w:cstheme="majorBidi"/>
          <w:b w:val="0"/>
          <w:bCs/>
        </w:rPr>
        <w:fldChar w:fldCharType="end"/>
      </w:r>
      <w:bookmarkEnd w:id="65"/>
      <w:r>
        <w:rPr>
          <w:rFonts w:cstheme="majorBidi"/>
          <w:b w:val="0"/>
          <w:bCs/>
        </w:rPr>
        <w:t>: Case 3 performance results for CSI prediction over deployment</w:t>
      </w:r>
    </w:p>
    <w:tbl>
      <w:tblPr>
        <w:tblStyle w:val="TableGrid"/>
        <w:tblW w:w="5103" w:type="dxa"/>
        <w:jc w:val="center"/>
        <w:tblLook w:val="0420" w:firstRow="1" w:lastRow="0" w:firstColumn="0" w:lastColumn="0" w:noHBand="0" w:noVBand="1"/>
      </w:tblPr>
      <w:tblGrid>
        <w:gridCol w:w="1276"/>
        <w:gridCol w:w="1913"/>
        <w:gridCol w:w="1914"/>
      </w:tblGrid>
      <w:tr w:rsidR="00836552" w14:paraId="65856A27" w14:textId="77777777" w:rsidTr="00836552">
        <w:trPr>
          <w:trHeight w:val="360"/>
          <w:jc w:val="center"/>
        </w:trPr>
        <w:tc>
          <w:tcPr>
            <w:tcW w:w="1276" w:type="dxa"/>
            <w:tcBorders>
              <w:top w:val="nil"/>
              <w:left w:val="nil"/>
              <w:bottom w:val="single" w:sz="4" w:space="0" w:color="auto"/>
              <w:right w:val="single" w:sz="4" w:space="0" w:color="auto"/>
            </w:tcBorders>
            <w:vAlign w:val="center"/>
          </w:tcPr>
          <w:p w14:paraId="22F5E5A6" w14:textId="77777777" w:rsidR="00836552" w:rsidRDefault="00836552">
            <w:pPr>
              <w:spacing w:after="0"/>
              <w:jc w:val="center"/>
              <w:rPr>
                <w:rFonts w:eastAsia="Times New Roman"/>
                <w:b/>
                <w:bCs/>
                <w:kern w:val="24"/>
                <w:sz w:val="20"/>
                <w:lang w:eastAsia="zh-CN"/>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7D078"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UMi and UMa </w:t>
            </w:r>
          </w:p>
        </w:tc>
      </w:tr>
      <w:tr w:rsidR="00836552" w14:paraId="41F4D7DF"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463CD9" w14:textId="77777777" w:rsidR="00836552" w:rsidRDefault="00836552">
            <w:pPr>
              <w:spacing w:after="0"/>
              <w:jc w:val="center"/>
              <w:rPr>
                <w:b/>
                <w:bCs/>
                <w:kern w:val="24"/>
                <w:sz w:val="20"/>
                <w:lang w:eastAsia="zh-TW"/>
              </w:rPr>
            </w:pPr>
            <w:r>
              <w:rPr>
                <w:b/>
                <w:bCs/>
                <w:color w:val="000000" w:themeColor="text1"/>
                <w:kern w:val="24"/>
                <w:sz w:val="20"/>
                <w:lang w:eastAsia="zh-TW"/>
              </w:rPr>
              <w:lastRenderedPageBreak/>
              <w:t>Inference</w:t>
            </w:r>
          </w:p>
          <w:p w14:paraId="03993324" w14:textId="77777777" w:rsidR="00836552" w:rsidRDefault="00836552">
            <w:pPr>
              <w:spacing w:after="0"/>
              <w:jc w:val="center"/>
              <w:rPr>
                <w:rFonts w:eastAsia="Times New Roman"/>
                <w:b/>
                <w:bCs/>
                <w:kern w:val="24"/>
                <w:sz w:val="20"/>
                <w:lang w:eastAsia="zh-CN"/>
              </w:rPr>
            </w:pPr>
            <w:r>
              <w:rPr>
                <w:b/>
                <w:bCs/>
                <w:kern w:val="24"/>
                <w:sz w:val="20"/>
                <w:lang w:eastAsia="zh-TW"/>
              </w:rPr>
              <w:t>deployment</w:t>
            </w:r>
          </w:p>
        </w:tc>
        <w:tc>
          <w:tcPr>
            <w:tcW w:w="19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AB8B"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UMi</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00C791"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UMa</w:t>
            </w:r>
          </w:p>
        </w:tc>
      </w:tr>
      <w:tr w:rsidR="00836552" w14:paraId="57A78C61"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0A69D0"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F8A4EAB" w14:textId="77777777" w:rsidR="00836552" w:rsidRDefault="00836552">
            <w:pPr>
              <w:spacing w:after="0"/>
              <w:jc w:val="center"/>
              <w:rPr>
                <w:color w:val="000000" w:themeColor="text1"/>
                <w:kern w:val="24"/>
                <w:szCs w:val="22"/>
              </w:rPr>
            </w:pPr>
            <w:r>
              <w:rPr>
                <w:color w:val="000000" w:themeColor="text1"/>
                <w:kern w:val="24"/>
                <w:szCs w:val="22"/>
              </w:rPr>
              <w:t xml:space="preserve">-25.87 </w:t>
            </w:r>
          </w:p>
          <w:p w14:paraId="07F8C48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0.27)</w:t>
            </w:r>
          </w:p>
        </w:tc>
        <w:tc>
          <w:tcPr>
            <w:tcW w:w="1914" w:type="dxa"/>
            <w:tcBorders>
              <w:top w:val="single" w:sz="4" w:space="0" w:color="auto"/>
              <w:left w:val="single" w:sz="4" w:space="0" w:color="auto"/>
              <w:bottom w:val="single" w:sz="4" w:space="0" w:color="auto"/>
              <w:right w:val="single" w:sz="4" w:space="0" w:color="auto"/>
            </w:tcBorders>
            <w:vAlign w:val="center"/>
            <w:hideMark/>
          </w:tcPr>
          <w:p w14:paraId="6D9715D3" w14:textId="77777777" w:rsidR="00836552" w:rsidRDefault="00836552">
            <w:pPr>
              <w:spacing w:after="0"/>
              <w:jc w:val="center"/>
              <w:rPr>
                <w:color w:val="00B050"/>
                <w:kern w:val="24"/>
                <w:szCs w:val="22"/>
              </w:rPr>
            </w:pPr>
            <w:r>
              <w:rPr>
                <w:color w:val="000000" w:themeColor="text1"/>
                <w:kern w:val="24"/>
                <w:szCs w:val="22"/>
              </w:rPr>
              <w:t>-23.40</w:t>
            </w:r>
            <w:r>
              <w:rPr>
                <w:color w:val="00B050"/>
                <w:kern w:val="24"/>
                <w:szCs w:val="22"/>
              </w:rPr>
              <w:t xml:space="preserve"> </w:t>
            </w:r>
          </w:p>
          <w:p w14:paraId="582D29C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0.27)</w:t>
            </w:r>
          </w:p>
        </w:tc>
      </w:tr>
      <w:tr w:rsidR="00836552" w14:paraId="0F83F72B"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15914"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1832711" w14:textId="77777777" w:rsidR="00836552" w:rsidRDefault="00836552">
            <w:pPr>
              <w:spacing w:after="0"/>
              <w:jc w:val="center"/>
              <w:rPr>
                <w:color w:val="000000" w:themeColor="text1"/>
                <w:kern w:val="24"/>
                <w:szCs w:val="22"/>
              </w:rPr>
            </w:pPr>
            <w:r>
              <w:rPr>
                <w:color w:val="000000" w:themeColor="text1"/>
                <w:kern w:val="24"/>
                <w:szCs w:val="22"/>
              </w:rPr>
              <w:t xml:space="preserve">0.99781 </w:t>
            </w:r>
          </w:p>
          <w:p w14:paraId="1F7E5FA4"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c>
          <w:tcPr>
            <w:tcW w:w="1914" w:type="dxa"/>
            <w:tcBorders>
              <w:top w:val="single" w:sz="4" w:space="0" w:color="auto"/>
              <w:left w:val="single" w:sz="4" w:space="0" w:color="auto"/>
              <w:bottom w:val="single" w:sz="4" w:space="0" w:color="auto"/>
              <w:right w:val="single" w:sz="4" w:space="0" w:color="auto"/>
            </w:tcBorders>
            <w:vAlign w:val="center"/>
            <w:hideMark/>
          </w:tcPr>
          <w:p w14:paraId="4E27CD5A" w14:textId="77777777" w:rsidR="00836552" w:rsidRDefault="00836552">
            <w:pPr>
              <w:spacing w:after="0"/>
              <w:jc w:val="center"/>
              <w:rPr>
                <w:color w:val="000000" w:themeColor="text1"/>
                <w:kern w:val="24"/>
                <w:szCs w:val="22"/>
              </w:rPr>
            </w:pPr>
            <w:r>
              <w:rPr>
                <w:color w:val="000000" w:themeColor="text1"/>
                <w:kern w:val="24"/>
                <w:szCs w:val="22"/>
              </w:rPr>
              <w:t xml:space="preserve">0.99600 </w:t>
            </w:r>
          </w:p>
          <w:p w14:paraId="67FDD29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r>
    </w:tbl>
    <w:p w14:paraId="54ADF513" w14:textId="77777777" w:rsidR="00836552" w:rsidRDefault="00836552" w:rsidP="00836552">
      <w:pPr>
        <w:pStyle w:val="0Maintext"/>
      </w:pPr>
    </w:p>
    <w:p w14:paraId="309FCC8B" w14:textId="18544DD8" w:rsidR="00836552" w:rsidRDefault="00836552" w:rsidP="00836552">
      <w:pPr>
        <w:pStyle w:val="Observations"/>
      </w:pPr>
      <w:bookmarkStart w:id="66" w:name="OLE_LINK147"/>
      <w:r>
        <w:t>For AI/ML-based CSI prediction, the AI/ML model trained on a certain deployment (e.g., UMa/UMi) can be generalized and performed inference on other deployment (e.g., UM</w:t>
      </w:r>
      <w:r w:rsidR="009D3D2A">
        <w:t>i</w:t>
      </w:r>
      <w:r>
        <w:t>/UM</w:t>
      </w:r>
      <w:r w:rsidR="009D3D2A">
        <w:t>a</w:t>
      </w:r>
      <w:r>
        <w:t>).</w:t>
      </w:r>
    </w:p>
    <w:p w14:paraId="7D76C6E3" w14:textId="79612691" w:rsidR="00836552" w:rsidRDefault="00836552">
      <w:pPr>
        <w:pStyle w:val="Proposal"/>
        <w:numPr>
          <w:ilvl w:val="0"/>
          <w:numId w:val="18"/>
        </w:numPr>
        <w:tabs>
          <w:tab w:val="left" w:pos="720"/>
        </w:tabs>
        <w:adjustRightInd/>
        <w:snapToGrid/>
        <w:spacing w:before="0" w:after="180" w:line="240" w:lineRule="auto"/>
      </w:pPr>
      <w:bookmarkStart w:id="67" w:name="OLE_LINK148"/>
      <w:bookmarkEnd w:id="66"/>
      <w:r>
        <w:t>Us</w:t>
      </w:r>
      <w:r w:rsidR="009D3D2A">
        <w:t>e</w:t>
      </w:r>
      <w:r>
        <w:t xml:space="preserve"> mixed datasets over deployment for AI/ML-based CSI prediction model to improve the generalization.</w:t>
      </w:r>
    </w:p>
    <w:bookmarkEnd w:id="67"/>
    <w:p w14:paraId="50B8DCDD" w14:textId="77777777" w:rsidR="00836552" w:rsidRDefault="00836552" w:rsidP="009D3D2A">
      <w:pPr>
        <w:pStyle w:val="Heading2"/>
      </w:pPr>
      <w:r>
        <w:t>Generalization Over LOS/NLOS</w:t>
      </w:r>
    </w:p>
    <w:p w14:paraId="5EFDE16D" w14:textId="77777777" w:rsidR="00836552" w:rsidRDefault="00836552" w:rsidP="00836552">
      <w:pPr>
        <w:pStyle w:val="0Maintext"/>
      </w:pPr>
      <w:bookmarkStart w:id="68" w:name="OLE_LINK141"/>
      <w:r>
        <w:t xml:space="preserve">In this section, we evaluate the generalization performance for the LOS and NLOS scenario. </w:t>
      </w:r>
    </w:p>
    <w:bookmarkStart w:id="69" w:name="OLE_LINK140"/>
    <w:p w14:paraId="4CBDF5F4" w14:textId="2E41A87E" w:rsidR="00836552" w:rsidRDefault="00836552" w:rsidP="00836552">
      <w:pPr>
        <w:pStyle w:val="0Maintext"/>
      </w:pPr>
      <w:r w:rsidRPr="00281D66">
        <w:fldChar w:fldCharType="begin"/>
      </w:r>
      <w:r w:rsidRPr="00281D66">
        <w:instrText xml:space="preserve"> REF _Ref141794516 \h  \* MERGEFORMAT </w:instrText>
      </w:r>
      <w:r w:rsidRPr="00281D66">
        <w:fldChar w:fldCharType="separate"/>
      </w:r>
      <w:r w:rsidR="00281D66" w:rsidRPr="00281D66">
        <w:t xml:space="preserve">Table </w:t>
      </w:r>
      <w:r w:rsidR="00281D66" w:rsidRPr="00281D66">
        <w:rPr>
          <w:noProof/>
          <w:cs/>
        </w:rPr>
        <w:t>‎</w:t>
      </w:r>
      <w:r w:rsidR="00281D66" w:rsidRPr="00281D66">
        <w:rPr>
          <w:noProof/>
        </w:rPr>
        <w:t>2</w:t>
      </w:r>
      <w:r w:rsidR="00281D66" w:rsidRPr="00281D66">
        <w:noBreakHyphen/>
      </w:r>
      <w:r w:rsidR="00281D66" w:rsidRPr="00281D66">
        <w:rPr>
          <w:noProof/>
        </w:rPr>
        <w:t>12</w:t>
      </w:r>
      <w:r w:rsidRPr="00281D66">
        <w:fldChar w:fldCharType="end"/>
      </w:r>
      <w:r>
        <w:rPr>
          <w:lang w:eastAsia="zh-TW"/>
        </w:rPr>
        <w:t xml:space="preserve"> </w:t>
      </w:r>
      <w:r>
        <w:t xml:space="preserve">displays the performance results in Case 1. It can be observed that the performance result under the fully LOS scenario is better than the fully NLOS scenario. </w:t>
      </w:r>
      <w:r>
        <w:fldChar w:fldCharType="begin"/>
      </w:r>
      <w:r>
        <w:instrText xml:space="preserve"> REF _Ref141794530 \h  \* MERGEFORMAT </w:instrText>
      </w:r>
      <w:r>
        <w:fldChar w:fldCharType="separate"/>
      </w:r>
      <w:r w:rsidR="00281D66" w:rsidRPr="00281D66">
        <w:t xml:space="preserve">Table </w:t>
      </w:r>
      <w:r w:rsidR="00281D66" w:rsidRPr="00281D66">
        <w:rPr>
          <w:noProof/>
          <w:cs/>
        </w:rPr>
        <w:t>‎</w:t>
      </w:r>
      <w:r w:rsidR="00281D66">
        <w:rPr>
          <w:bCs/>
          <w:noProof/>
        </w:rPr>
        <w:t>2</w:t>
      </w:r>
      <w:r w:rsidR="00281D66">
        <w:rPr>
          <w:bCs/>
        </w:rPr>
        <w:noBreakHyphen/>
      </w:r>
      <w:r w:rsidR="00281D66">
        <w:rPr>
          <w:bCs/>
          <w:noProof/>
        </w:rPr>
        <w:t>13</w:t>
      </w:r>
      <w:r>
        <w:fldChar w:fldCharType="end"/>
      </w:r>
      <w:r>
        <w:t xml:space="preserve"> and </w:t>
      </w:r>
      <w:r>
        <w:fldChar w:fldCharType="begin"/>
      </w:r>
      <w:r>
        <w:instrText xml:space="preserve"> REF _Ref141794531 \h  \* MERGEFORMAT </w:instrText>
      </w:r>
      <w:r>
        <w:fldChar w:fldCharType="separate"/>
      </w:r>
      <w:r w:rsidR="00281D66" w:rsidRPr="00281D66">
        <w:t xml:space="preserve">Table </w:t>
      </w:r>
      <w:r w:rsidR="00281D66" w:rsidRPr="00281D66">
        <w:rPr>
          <w:noProof/>
          <w:cs/>
        </w:rPr>
        <w:t>‎</w:t>
      </w:r>
      <w:r w:rsidR="00281D66">
        <w:rPr>
          <w:bCs/>
          <w:noProof/>
        </w:rPr>
        <w:t>2</w:t>
      </w:r>
      <w:r w:rsidR="00281D66">
        <w:rPr>
          <w:bCs/>
        </w:rPr>
        <w:noBreakHyphen/>
      </w:r>
      <w:r w:rsidR="00281D66">
        <w:rPr>
          <w:bCs/>
          <w:noProof/>
        </w:rPr>
        <w:t>14</w:t>
      </w:r>
      <w:r>
        <w:fldChar w:fldCharType="end"/>
      </w:r>
      <w:r>
        <w:fldChar w:fldCharType="begin"/>
      </w:r>
      <w:r>
        <w:instrText xml:space="preserve"> REF _Ref127180161 \h  \* MERGEFORMAT </w:instrText>
      </w:r>
      <w:r w:rsidR="00000000">
        <w:fldChar w:fldCharType="separate"/>
      </w:r>
      <w:r>
        <w:fldChar w:fldCharType="end"/>
      </w:r>
      <w:r>
        <w:t xml:space="preserve"> show the performance in Case 2 and Case 3, respectively. T</w:t>
      </w:r>
      <w:r>
        <w:rPr>
          <w:lang w:eastAsia="zh-TW"/>
        </w:rPr>
        <w:t xml:space="preserve">he conclusion remains consistent with Section </w:t>
      </w:r>
      <w:r>
        <w:fldChar w:fldCharType="begin"/>
      </w:r>
      <w:r>
        <w:rPr>
          <w:lang w:eastAsia="zh-TW"/>
        </w:rPr>
        <w:instrText xml:space="preserve"> REF _Ref141794909 \n \h </w:instrText>
      </w:r>
      <w:r>
        <w:fldChar w:fldCharType="separate"/>
      </w:r>
      <w:r w:rsidR="00713BAA">
        <w:rPr>
          <w:cs/>
          <w:lang w:eastAsia="zh-TW"/>
        </w:rPr>
        <w:t>‎</w:t>
      </w:r>
      <w:r w:rsidR="00713BAA">
        <w:rPr>
          <w:lang w:eastAsia="zh-TW"/>
        </w:rPr>
        <w:t>2.4</w:t>
      </w:r>
      <w:r>
        <w:fldChar w:fldCharType="end"/>
      </w:r>
      <w:r>
        <w:rPr>
          <w:lang w:eastAsia="zh-TW"/>
        </w:rPr>
        <w:t xml:space="preserve">, </w:t>
      </w:r>
      <w:r>
        <w:t xml:space="preserve">which states that regardless of whether we choose to train on either the LOS or NLOS scenario, the model's performance primarily depends on its input. </w:t>
      </w:r>
    </w:p>
    <w:p w14:paraId="2E9165F0" w14:textId="31B45695" w:rsidR="00836552" w:rsidRDefault="00836552" w:rsidP="00836552">
      <w:pPr>
        <w:pStyle w:val="Caption"/>
        <w:keepNext/>
        <w:jc w:val="center"/>
        <w:rPr>
          <w:rFonts w:cstheme="majorBidi"/>
          <w:b w:val="0"/>
          <w:bCs/>
        </w:rPr>
      </w:pPr>
      <w:bookmarkStart w:id="70" w:name="_Ref141794516"/>
      <w:bookmarkEnd w:id="68"/>
      <w:bookmarkEnd w:id="69"/>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281D66">
        <w:rPr>
          <w:rFonts w:cstheme="majorBidi"/>
          <w:b w:val="0"/>
          <w:bCs/>
          <w:noProof/>
        </w:rPr>
        <w:t>12</w:t>
      </w:r>
      <w:r w:rsidR="00FF435D">
        <w:rPr>
          <w:rFonts w:cstheme="majorBidi"/>
          <w:b w:val="0"/>
          <w:bCs/>
        </w:rPr>
        <w:fldChar w:fldCharType="end"/>
      </w:r>
      <w:bookmarkEnd w:id="70"/>
      <w:r>
        <w:rPr>
          <w:rFonts w:cstheme="majorBidi"/>
          <w:b w:val="0"/>
          <w:bCs/>
        </w:rPr>
        <w:t>: Case 1 performance results for CSI prediction over LOS/NLOS scenario</w:t>
      </w:r>
    </w:p>
    <w:tbl>
      <w:tblPr>
        <w:tblStyle w:val="TableGrid"/>
        <w:tblW w:w="5106" w:type="dxa"/>
        <w:jc w:val="center"/>
        <w:tblLook w:val="0420" w:firstRow="1" w:lastRow="0" w:firstColumn="0" w:lastColumn="0" w:noHBand="0" w:noVBand="1"/>
      </w:tblPr>
      <w:tblGrid>
        <w:gridCol w:w="1058"/>
        <w:gridCol w:w="1250"/>
        <w:gridCol w:w="1399"/>
        <w:gridCol w:w="1399"/>
      </w:tblGrid>
      <w:tr w:rsidR="00836552" w14:paraId="1FFB328B" w14:textId="77777777" w:rsidTr="00836552">
        <w:trPr>
          <w:trHeight w:val="360"/>
          <w:jc w:val="center"/>
        </w:trPr>
        <w:tc>
          <w:tcPr>
            <w:tcW w:w="1058" w:type="dxa"/>
            <w:tcBorders>
              <w:top w:val="nil"/>
              <w:left w:val="nil"/>
              <w:bottom w:val="single" w:sz="4" w:space="0" w:color="auto"/>
              <w:right w:val="single" w:sz="4" w:space="0" w:color="auto"/>
            </w:tcBorders>
            <w:vAlign w:val="center"/>
          </w:tcPr>
          <w:p w14:paraId="1B0068EE" w14:textId="77777777" w:rsidR="00836552" w:rsidRDefault="00836552">
            <w:pPr>
              <w:spacing w:after="0"/>
              <w:jc w:val="center"/>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62389" w14:textId="77777777" w:rsidR="00836552" w:rsidRDefault="00836552">
            <w:pPr>
              <w:spacing w:after="0"/>
              <w:jc w:val="center"/>
              <w:rPr>
                <w:b/>
                <w:bCs/>
                <w:kern w:val="24"/>
                <w:sz w:val="20"/>
                <w:lang w:eastAsia="zh-TW"/>
              </w:rPr>
            </w:pPr>
            <w:r>
              <w:rPr>
                <w:b/>
                <w:bCs/>
                <w:kern w:val="24"/>
                <w:sz w:val="20"/>
                <w:lang w:eastAsia="zh-TW"/>
              </w:rPr>
              <w:t>Deployment</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E3DF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LOS</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D49F5"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NLOS</w:t>
            </w:r>
          </w:p>
        </w:tc>
      </w:tr>
      <w:tr w:rsidR="00836552" w14:paraId="6F5C0E2C"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CEBFC3"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9F5755"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BE63A44" w14:textId="77777777" w:rsidR="00836552" w:rsidRDefault="00836552">
            <w:pPr>
              <w:spacing w:after="0"/>
              <w:jc w:val="center"/>
              <w:rPr>
                <w:color w:val="000000" w:themeColor="text1"/>
                <w:kern w:val="24"/>
                <w:szCs w:val="22"/>
              </w:rPr>
            </w:pPr>
            <w:r>
              <w:rPr>
                <w:color w:val="000000" w:themeColor="text1"/>
                <w:kern w:val="24"/>
                <w:szCs w:val="22"/>
              </w:rPr>
              <w:t>-27.67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A55F9C7" w14:textId="77777777" w:rsidR="00836552" w:rsidRDefault="00836552">
            <w:pPr>
              <w:spacing w:after="0"/>
              <w:jc w:val="center"/>
              <w:rPr>
                <w:color w:val="000000" w:themeColor="text1"/>
                <w:kern w:val="24"/>
                <w:szCs w:val="22"/>
              </w:rPr>
            </w:pPr>
            <w:r>
              <w:rPr>
                <w:color w:val="000000" w:themeColor="text1"/>
                <w:kern w:val="24"/>
                <w:szCs w:val="22"/>
              </w:rPr>
              <w:t>-22.67</w:t>
            </w:r>
          </w:p>
        </w:tc>
      </w:tr>
      <w:tr w:rsidR="00836552" w14:paraId="3B53CA5B"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A7BE" w14:textId="77777777" w:rsidR="00836552" w:rsidRDefault="00836552">
            <w:pPr>
              <w:spacing w:after="0"/>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68044F"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17A0DD6" w14:textId="77777777" w:rsidR="00836552" w:rsidRDefault="00836552">
            <w:pPr>
              <w:spacing w:after="0"/>
              <w:jc w:val="center"/>
              <w:rPr>
                <w:color w:val="000000" w:themeColor="text1"/>
                <w:kern w:val="24"/>
                <w:szCs w:val="22"/>
              </w:rPr>
            </w:pPr>
            <w:r>
              <w:rPr>
                <w:color w:val="000000" w:themeColor="text1"/>
                <w:kern w:val="24"/>
                <w:szCs w:val="22"/>
              </w:rPr>
              <w:t>0.99863</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2719AFD" w14:textId="77777777" w:rsidR="00836552" w:rsidRDefault="00836552">
            <w:pPr>
              <w:spacing w:after="0"/>
              <w:jc w:val="center"/>
              <w:rPr>
                <w:color w:val="000000" w:themeColor="text1"/>
                <w:kern w:val="24"/>
                <w:szCs w:val="22"/>
              </w:rPr>
            </w:pPr>
            <w:r>
              <w:rPr>
                <w:color w:val="000000" w:themeColor="text1"/>
                <w:kern w:val="24"/>
                <w:szCs w:val="22"/>
              </w:rPr>
              <w:t>0.99533</w:t>
            </w:r>
          </w:p>
        </w:tc>
      </w:tr>
      <w:tr w:rsidR="00836552" w14:paraId="51AE1706"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86D4DC"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0C08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3D07F01D" w14:textId="77777777" w:rsidR="00836552" w:rsidRDefault="00836552">
            <w:pPr>
              <w:spacing w:after="0"/>
              <w:jc w:val="center"/>
              <w:rPr>
                <w:color w:val="000000" w:themeColor="text1"/>
                <w:kern w:val="24"/>
                <w:szCs w:val="22"/>
              </w:rPr>
            </w:pPr>
            <w:r>
              <w:rPr>
                <w:color w:val="000000" w:themeColor="text1"/>
                <w:kern w:val="24"/>
                <w:szCs w:val="22"/>
              </w:rPr>
              <w:t>-31.24</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4934AEB" w14:textId="77777777" w:rsidR="00836552" w:rsidRDefault="00836552">
            <w:pPr>
              <w:spacing w:after="0"/>
              <w:jc w:val="center"/>
              <w:rPr>
                <w:color w:val="000000" w:themeColor="text1"/>
                <w:kern w:val="24"/>
                <w:szCs w:val="22"/>
              </w:rPr>
            </w:pPr>
            <w:r>
              <w:rPr>
                <w:color w:val="000000" w:themeColor="text1"/>
                <w:kern w:val="24"/>
                <w:szCs w:val="22"/>
              </w:rPr>
              <w:t>-20.45</w:t>
            </w:r>
          </w:p>
        </w:tc>
      </w:tr>
      <w:tr w:rsidR="00836552" w14:paraId="74478AA4"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328C" w14:textId="77777777" w:rsidR="00836552" w:rsidRDefault="00836552">
            <w:pPr>
              <w:spacing w:after="0"/>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BDF7E1"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8DB5677" w14:textId="77777777" w:rsidR="00836552" w:rsidRDefault="00836552">
            <w:pPr>
              <w:spacing w:after="0"/>
              <w:jc w:val="center"/>
              <w:rPr>
                <w:color w:val="000000" w:themeColor="text1"/>
                <w:kern w:val="24"/>
                <w:szCs w:val="22"/>
              </w:rPr>
            </w:pPr>
            <w:r>
              <w:rPr>
                <w:color w:val="000000" w:themeColor="text1"/>
                <w:kern w:val="24"/>
                <w:szCs w:val="22"/>
              </w:rPr>
              <w:t>0.99928</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1910A5E" w14:textId="77777777" w:rsidR="00836552" w:rsidRDefault="00836552">
            <w:pPr>
              <w:spacing w:after="0"/>
              <w:jc w:val="center"/>
              <w:rPr>
                <w:color w:val="000000" w:themeColor="text1"/>
                <w:kern w:val="24"/>
                <w:szCs w:val="22"/>
              </w:rPr>
            </w:pPr>
            <w:r>
              <w:rPr>
                <w:color w:val="000000" w:themeColor="text1"/>
                <w:kern w:val="24"/>
                <w:szCs w:val="22"/>
              </w:rPr>
              <w:t>0.99187</w:t>
            </w:r>
          </w:p>
        </w:tc>
      </w:tr>
      <w:tr w:rsidR="00836552" w14:paraId="40EAB570"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9EB541"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C6C3C"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1F109BE" w14:textId="77777777" w:rsidR="00836552" w:rsidRDefault="00836552">
            <w:pPr>
              <w:spacing w:after="0"/>
              <w:jc w:val="center"/>
              <w:rPr>
                <w:color w:val="000000" w:themeColor="text1"/>
                <w:kern w:val="24"/>
                <w:szCs w:val="22"/>
              </w:rPr>
            </w:pPr>
            <w:r>
              <w:rPr>
                <w:color w:val="000000" w:themeColor="text1"/>
                <w:kern w:val="24"/>
                <w:szCs w:val="22"/>
              </w:rPr>
              <w:t>1.55</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70FB6F5" w14:textId="77777777" w:rsidR="00836552" w:rsidRDefault="00836552">
            <w:pPr>
              <w:spacing w:after="0"/>
              <w:jc w:val="center"/>
              <w:rPr>
                <w:color w:val="000000" w:themeColor="text1"/>
                <w:kern w:val="24"/>
                <w:szCs w:val="22"/>
              </w:rPr>
            </w:pPr>
            <w:r>
              <w:rPr>
                <w:color w:val="000000" w:themeColor="text1"/>
                <w:kern w:val="24"/>
                <w:szCs w:val="22"/>
              </w:rPr>
              <w:t>0.52</w:t>
            </w:r>
          </w:p>
        </w:tc>
      </w:tr>
      <w:tr w:rsidR="00836552" w14:paraId="60FD72BD"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5AC4" w14:textId="77777777" w:rsidR="00836552" w:rsidRDefault="00836552">
            <w:pPr>
              <w:spacing w:after="0"/>
              <w:rPr>
                <w:rFonts w:eastAsia="Microsoft YaHei"/>
                <w:b/>
                <w:bCs/>
                <w:color w:val="000000" w:themeColor="text1"/>
                <w:kern w:val="24"/>
                <w:sz w:val="20"/>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9B2D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519EF7A9" w14:textId="77777777" w:rsidR="00836552" w:rsidRDefault="00836552">
            <w:pPr>
              <w:spacing w:after="0"/>
              <w:jc w:val="center"/>
              <w:rPr>
                <w:color w:val="000000" w:themeColor="text1"/>
                <w:kern w:val="24"/>
                <w:szCs w:val="22"/>
              </w:rPr>
            </w:pPr>
            <w:r>
              <w:rPr>
                <w:color w:val="000000" w:themeColor="text1"/>
                <w:kern w:val="24"/>
                <w:szCs w:val="22"/>
              </w:rPr>
              <w:t>0.77693</w:t>
            </w:r>
          </w:p>
        </w:tc>
        <w:tc>
          <w:tcPr>
            <w:tcW w:w="1399" w:type="dxa"/>
            <w:tcBorders>
              <w:top w:val="single" w:sz="4" w:space="0" w:color="auto"/>
              <w:left w:val="single" w:sz="4" w:space="0" w:color="auto"/>
              <w:bottom w:val="single" w:sz="4" w:space="0" w:color="auto"/>
              <w:right w:val="single" w:sz="4" w:space="0" w:color="auto"/>
            </w:tcBorders>
            <w:vAlign w:val="center"/>
            <w:hideMark/>
          </w:tcPr>
          <w:p w14:paraId="5A8FFD83" w14:textId="77777777" w:rsidR="00836552" w:rsidRDefault="00836552">
            <w:pPr>
              <w:spacing w:after="0"/>
              <w:jc w:val="center"/>
              <w:rPr>
                <w:color w:val="000000" w:themeColor="text1"/>
                <w:kern w:val="24"/>
                <w:szCs w:val="22"/>
              </w:rPr>
            </w:pPr>
            <w:r>
              <w:rPr>
                <w:color w:val="000000" w:themeColor="text1"/>
                <w:kern w:val="24"/>
                <w:szCs w:val="22"/>
              </w:rPr>
              <w:t>0.46227</w:t>
            </w:r>
          </w:p>
        </w:tc>
      </w:tr>
    </w:tbl>
    <w:p w14:paraId="7627A8EE" w14:textId="77777777" w:rsidR="00836552" w:rsidRDefault="00836552" w:rsidP="00836552">
      <w:pPr>
        <w:pStyle w:val="0Maintext"/>
      </w:pPr>
    </w:p>
    <w:p w14:paraId="6A889E5B" w14:textId="7FB27021" w:rsidR="00836552" w:rsidRDefault="00836552" w:rsidP="00836552">
      <w:pPr>
        <w:pStyle w:val="Caption"/>
        <w:keepNext/>
        <w:jc w:val="center"/>
        <w:rPr>
          <w:rFonts w:cstheme="majorBidi"/>
          <w:b w:val="0"/>
          <w:bCs/>
        </w:rPr>
      </w:pPr>
      <w:bookmarkStart w:id="71" w:name="_Ref141794530"/>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13</w:t>
      </w:r>
      <w:r w:rsidR="00FF435D">
        <w:rPr>
          <w:rFonts w:cstheme="majorBidi"/>
          <w:b w:val="0"/>
          <w:bCs/>
        </w:rPr>
        <w:fldChar w:fldCharType="end"/>
      </w:r>
      <w:bookmarkEnd w:id="71"/>
      <w:r>
        <w:rPr>
          <w:rFonts w:cstheme="majorBidi"/>
          <w:b w:val="0"/>
          <w:bCs/>
        </w:rPr>
        <w:t>: Case 2 performance results for CSI prediction over LOS/NLOS scenario</w:t>
      </w:r>
    </w:p>
    <w:tbl>
      <w:tblPr>
        <w:tblStyle w:val="TableGrid"/>
        <w:tblW w:w="5524" w:type="dxa"/>
        <w:jc w:val="center"/>
        <w:tblLook w:val="0420" w:firstRow="1" w:lastRow="0" w:firstColumn="0" w:lastColumn="0" w:noHBand="0" w:noVBand="1"/>
      </w:tblPr>
      <w:tblGrid>
        <w:gridCol w:w="1276"/>
        <w:gridCol w:w="2124"/>
        <w:gridCol w:w="2124"/>
      </w:tblGrid>
      <w:tr w:rsidR="00836552" w14:paraId="23B130FE" w14:textId="77777777" w:rsidTr="00836552">
        <w:trPr>
          <w:trHeight w:val="545"/>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2FF87B" w14:textId="77777777" w:rsidR="00836552" w:rsidRDefault="00836552">
            <w:pPr>
              <w:spacing w:after="0"/>
              <w:jc w:val="center"/>
              <w:rPr>
                <w:b/>
                <w:bCs/>
                <w:kern w:val="24"/>
                <w:sz w:val="20"/>
                <w:lang w:eastAsia="zh-TW"/>
              </w:rPr>
            </w:pP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5C3DFB"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NLOS </w:t>
            </w:r>
          </w:p>
          <w:p w14:paraId="72C2A1F8" w14:textId="77777777" w:rsidR="00836552" w:rsidRDefault="00836552">
            <w:pPr>
              <w:spacing w:after="0"/>
              <w:jc w:val="center"/>
              <w:rPr>
                <w:b/>
                <w:bCs/>
                <w:kern w:val="24"/>
                <w:sz w:val="20"/>
                <w:lang w:eastAsia="zh-TW"/>
              </w:rPr>
            </w:pPr>
            <w:r>
              <w:rPr>
                <w:b/>
                <w:bCs/>
                <w:kern w:val="24"/>
                <w:sz w:val="20"/>
                <w:lang w:eastAsia="zh-TW"/>
              </w:rPr>
              <w:t>Inference at LOS</w:t>
            </w: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C947E"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LOS </w:t>
            </w:r>
          </w:p>
          <w:p w14:paraId="566960BE"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Inference at NLOS</w:t>
            </w:r>
          </w:p>
        </w:tc>
      </w:tr>
      <w:tr w:rsidR="00836552" w14:paraId="25448BC9"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B13D30"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D854E21" w14:textId="77777777" w:rsidR="00836552" w:rsidRDefault="00836552">
            <w:pPr>
              <w:spacing w:after="0"/>
              <w:jc w:val="center"/>
              <w:rPr>
                <w:color w:val="000000" w:themeColor="text1"/>
                <w:kern w:val="24"/>
                <w:szCs w:val="22"/>
              </w:rPr>
            </w:pPr>
            <w:r>
              <w:rPr>
                <w:color w:val="000000" w:themeColor="text1"/>
                <w:kern w:val="24"/>
                <w:szCs w:val="22"/>
              </w:rPr>
              <w:t xml:space="preserve">-26.27 </w:t>
            </w:r>
          </w:p>
          <w:p w14:paraId="6E130CD8"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1.4)</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BE0B7E5" w14:textId="77777777" w:rsidR="00836552" w:rsidRDefault="00836552">
            <w:pPr>
              <w:spacing w:after="0"/>
              <w:jc w:val="center"/>
              <w:rPr>
                <w:color w:val="000000" w:themeColor="text1"/>
                <w:kern w:val="24"/>
                <w:szCs w:val="22"/>
              </w:rPr>
            </w:pPr>
            <w:r>
              <w:rPr>
                <w:color w:val="000000" w:themeColor="text1"/>
                <w:kern w:val="24"/>
                <w:szCs w:val="22"/>
              </w:rPr>
              <w:t xml:space="preserve">-21.70 </w:t>
            </w:r>
          </w:p>
          <w:p w14:paraId="26FBCF18"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0.97)</w:t>
            </w:r>
          </w:p>
        </w:tc>
      </w:tr>
      <w:tr w:rsidR="00836552" w14:paraId="29770DF3"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5D1C"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907D2C3" w14:textId="77777777" w:rsidR="00836552" w:rsidRDefault="00836552">
            <w:pPr>
              <w:spacing w:after="0"/>
              <w:jc w:val="center"/>
              <w:rPr>
                <w:color w:val="000000" w:themeColor="text1"/>
                <w:kern w:val="24"/>
                <w:szCs w:val="22"/>
              </w:rPr>
            </w:pPr>
            <w:r>
              <w:rPr>
                <w:color w:val="000000" w:themeColor="text1"/>
                <w:kern w:val="24"/>
                <w:szCs w:val="22"/>
              </w:rPr>
              <w:t xml:space="preserve">0.99832 </w:t>
            </w:r>
          </w:p>
          <w:p w14:paraId="6C2D69A4"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53A9A83" w14:textId="77777777" w:rsidR="00836552" w:rsidRDefault="00836552">
            <w:pPr>
              <w:spacing w:after="0"/>
              <w:jc w:val="center"/>
              <w:rPr>
                <w:color w:val="000000" w:themeColor="text1"/>
                <w:kern w:val="24"/>
                <w:szCs w:val="22"/>
              </w:rPr>
            </w:pPr>
            <w:r>
              <w:rPr>
                <w:color w:val="000000" w:themeColor="text1"/>
                <w:kern w:val="24"/>
                <w:szCs w:val="22"/>
              </w:rPr>
              <w:t xml:space="preserve">0.99396 </w:t>
            </w:r>
          </w:p>
          <w:p w14:paraId="544656A6"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0.14%)</w:t>
            </w:r>
          </w:p>
        </w:tc>
      </w:tr>
    </w:tbl>
    <w:p w14:paraId="575EEF7A" w14:textId="77777777" w:rsidR="00836552" w:rsidRDefault="00836552" w:rsidP="00836552">
      <w:pPr>
        <w:pStyle w:val="0Maintext"/>
        <w:rPr>
          <w:sz w:val="14"/>
          <w:szCs w:val="12"/>
        </w:rPr>
      </w:pPr>
    </w:p>
    <w:p w14:paraId="7016111B" w14:textId="27031292" w:rsidR="00836552" w:rsidRDefault="00836552" w:rsidP="00836552">
      <w:pPr>
        <w:pStyle w:val="Caption"/>
        <w:keepNext/>
        <w:jc w:val="center"/>
        <w:rPr>
          <w:rFonts w:cstheme="majorBidi"/>
          <w:b w:val="0"/>
          <w:bCs/>
        </w:rPr>
      </w:pPr>
      <w:bookmarkStart w:id="72" w:name="_Ref141794531"/>
      <w:r>
        <w:rPr>
          <w:rFonts w:cstheme="majorBidi"/>
          <w:b w:val="0"/>
          <w:bCs/>
        </w:rPr>
        <w:t xml:space="preserve">Table </w:t>
      </w:r>
      <w:r w:rsidR="00FF435D">
        <w:rPr>
          <w:rFonts w:cstheme="majorBidi"/>
          <w:b w:val="0"/>
          <w:bCs/>
        </w:rPr>
        <w:fldChar w:fldCharType="begin"/>
      </w:r>
      <w:r w:rsidR="00FF435D">
        <w:rPr>
          <w:rFonts w:cstheme="majorBidi"/>
          <w:b w:val="0"/>
          <w:bCs/>
        </w:rPr>
        <w:instrText xml:space="preserve"> STYLEREF 1 \s </w:instrText>
      </w:r>
      <w:r w:rsidR="00FF435D">
        <w:rPr>
          <w:rFonts w:cstheme="majorBidi"/>
          <w:b w:val="0"/>
          <w:bCs/>
        </w:rPr>
        <w:fldChar w:fldCharType="separate"/>
      </w:r>
      <w:r w:rsidR="00FF435D">
        <w:rPr>
          <w:rFonts w:cstheme="majorBidi"/>
          <w:b w:val="0"/>
          <w:bCs/>
          <w:noProof/>
          <w:cs/>
        </w:rPr>
        <w:t>‎</w:t>
      </w:r>
      <w:r w:rsidR="00FF435D">
        <w:rPr>
          <w:rFonts w:cstheme="majorBidi"/>
          <w:b w:val="0"/>
          <w:bCs/>
          <w:noProof/>
        </w:rPr>
        <w:t>2</w:t>
      </w:r>
      <w:r w:rsidR="00FF435D">
        <w:rPr>
          <w:rFonts w:cstheme="majorBidi"/>
          <w:b w:val="0"/>
          <w:bCs/>
        </w:rPr>
        <w:fldChar w:fldCharType="end"/>
      </w:r>
      <w:r w:rsidR="00FF435D">
        <w:rPr>
          <w:rFonts w:cstheme="majorBidi"/>
          <w:b w:val="0"/>
          <w:bCs/>
        </w:rPr>
        <w:noBreakHyphen/>
      </w:r>
      <w:r w:rsidR="00FF435D">
        <w:rPr>
          <w:rFonts w:cstheme="majorBidi"/>
          <w:b w:val="0"/>
          <w:bCs/>
        </w:rPr>
        <w:fldChar w:fldCharType="begin"/>
      </w:r>
      <w:r w:rsidR="00FF435D">
        <w:rPr>
          <w:rFonts w:cstheme="majorBidi"/>
          <w:b w:val="0"/>
          <w:bCs/>
        </w:rPr>
        <w:instrText xml:space="preserve"> SEQ Table \* ARABIC \s 1 </w:instrText>
      </w:r>
      <w:r w:rsidR="00FF435D">
        <w:rPr>
          <w:rFonts w:cstheme="majorBidi"/>
          <w:b w:val="0"/>
          <w:bCs/>
        </w:rPr>
        <w:fldChar w:fldCharType="separate"/>
      </w:r>
      <w:r w:rsidR="00FF435D">
        <w:rPr>
          <w:rFonts w:cstheme="majorBidi"/>
          <w:b w:val="0"/>
          <w:bCs/>
          <w:noProof/>
        </w:rPr>
        <w:t>14</w:t>
      </w:r>
      <w:r w:rsidR="00FF435D">
        <w:rPr>
          <w:rFonts w:cstheme="majorBidi"/>
          <w:b w:val="0"/>
          <w:bCs/>
        </w:rPr>
        <w:fldChar w:fldCharType="end"/>
      </w:r>
      <w:bookmarkEnd w:id="72"/>
      <w:r>
        <w:rPr>
          <w:rFonts w:cstheme="majorBidi"/>
          <w:b w:val="0"/>
          <w:bCs/>
        </w:rPr>
        <w:t>: Case 3 performance results for CSI prediction over LOS/NLOS scenario</w:t>
      </w:r>
    </w:p>
    <w:tbl>
      <w:tblPr>
        <w:tblStyle w:val="TableGrid"/>
        <w:tblW w:w="5387" w:type="dxa"/>
        <w:jc w:val="center"/>
        <w:tblLook w:val="0420" w:firstRow="1" w:lastRow="0" w:firstColumn="0" w:lastColumn="0" w:noHBand="0" w:noVBand="1"/>
      </w:tblPr>
      <w:tblGrid>
        <w:gridCol w:w="1418"/>
        <w:gridCol w:w="1984"/>
        <w:gridCol w:w="1985"/>
      </w:tblGrid>
      <w:tr w:rsidR="00836552" w14:paraId="7921C8E6" w14:textId="77777777" w:rsidTr="00836552">
        <w:trPr>
          <w:trHeight w:val="360"/>
          <w:jc w:val="center"/>
        </w:trPr>
        <w:tc>
          <w:tcPr>
            <w:tcW w:w="1418" w:type="dxa"/>
            <w:tcBorders>
              <w:top w:val="nil"/>
              <w:left w:val="nil"/>
              <w:bottom w:val="single" w:sz="4" w:space="0" w:color="auto"/>
              <w:right w:val="single" w:sz="4" w:space="0" w:color="auto"/>
            </w:tcBorders>
            <w:vAlign w:val="center"/>
          </w:tcPr>
          <w:p w14:paraId="199B2755" w14:textId="77777777" w:rsidR="00836552" w:rsidRDefault="00836552">
            <w:pPr>
              <w:spacing w:after="0"/>
              <w:jc w:val="center"/>
              <w:rPr>
                <w:rFonts w:eastAsia="Times New Roman"/>
                <w:b/>
                <w:bCs/>
                <w:kern w:val="24"/>
                <w:sz w:val="20"/>
                <w:lang w:eastAsia="zh-CN"/>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40985B"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LOS and NLOS </w:t>
            </w:r>
          </w:p>
        </w:tc>
      </w:tr>
      <w:tr w:rsidR="00836552" w14:paraId="2FF31CE5"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252AD9" w14:textId="77777777" w:rsidR="00836552" w:rsidRDefault="00836552">
            <w:pPr>
              <w:spacing w:after="0"/>
              <w:jc w:val="center"/>
              <w:rPr>
                <w:b/>
                <w:bCs/>
                <w:kern w:val="24"/>
                <w:sz w:val="20"/>
                <w:lang w:eastAsia="zh-TW"/>
              </w:rPr>
            </w:pPr>
            <w:r>
              <w:rPr>
                <w:b/>
                <w:bCs/>
                <w:color w:val="000000" w:themeColor="text1"/>
                <w:kern w:val="24"/>
                <w:sz w:val="20"/>
                <w:lang w:eastAsia="zh-TW"/>
              </w:rPr>
              <w:t>Inference</w:t>
            </w:r>
          </w:p>
          <w:p w14:paraId="4CE99415" w14:textId="77777777" w:rsidR="00836552" w:rsidRDefault="00836552">
            <w:pPr>
              <w:spacing w:after="0"/>
              <w:jc w:val="center"/>
              <w:rPr>
                <w:rFonts w:eastAsia="Times New Roman"/>
                <w:b/>
                <w:bCs/>
                <w:kern w:val="24"/>
                <w:sz w:val="20"/>
                <w:lang w:eastAsia="zh-CN"/>
              </w:rPr>
            </w:pPr>
            <w:r>
              <w:rPr>
                <w:b/>
                <w:bCs/>
                <w:kern w:val="24"/>
                <w:sz w:val="20"/>
                <w:lang w:eastAsia="zh-TW"/>
              </w:rPr>
              <w:t>deployment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E2CDE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LOS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01324B"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NLOS</w:t>
            </w:r>
          </w:p>
        </w:tc>
      </w:tr>
      <w:tr w:rsidR="00836552" w14:paraId="21758502"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8592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701BF6" w14:textId="77777777" w:rsidR="00836552" w:rsidRDefault="00836552">
            <w:pPr>
              <w:spacing w:after="0"/>
              <w:jc w:val="center"/>
              <w:rPr>
                <w:color w:val="000000" w:themeColor="text1"/>
                <w:kern w:val="24"/>
                <w:szCs w:val="22"/>
              </w:rPr>
            </w:pPr>
            <w:r>
              <w:rPr>
                <w:color w:val="000000" w:themeColor="text1"/>
                <w:kern w:val="24"/>
                <w:szCs w:val="22"/>
              </w:rPr>
              <w:t xml:space="preserve">-27.09 </w:t>
            </w:r>
          </w:p>
          <w:p w14:paraId="44ED5F18"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65F46F" w14:textId="77777777" w:rsidR="00836552" w:rsidRDefault="00836552">
            <w:pPr>
              <w:spacing w:after="0"/>
              <w:jc w:val="center"/>
              <w:rPr>
                <w:color w:val="000000" w:themeColor="text1"/>
                <w:kern w:val="24"/>
                <w:szCs w:val="22"/>
              </w:rPr>
            </w:pPr>
            <w:r>
              <w:rPr>
                <w:color w:val="000000" w:themeColor="text1"/>
                <w:kern w:val="24"/>
                <w:szCs w:val="22"/>
              </w:rPr>
              <w:t xml:space="preserve">-22.51 </w:t>
            </w:r>
          </w:p>
          <w:p w14:paraId="1F5F2E07"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0.16)</w:t>
            </w:r>
          </w:p>
        </w:tc>
      </w:tr>
      <w:tr w:rsidR="00836552" w14:paraId="54FEBDA0"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7C55A0"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EDA1EF" w14:textId="77777777" w:rsidR="00836552" w:rsidRDefault="00836552">
            <w:pPr>
              <w:spacing w:after="0"/>
              <w:jc w:val="center"/>
              <w:rPr>
                <w:color w:val="000000" w:themeColor="text1"/>
                <w:kern w:val="24"/>
                <w:szCs w:val="22"/>
              </w:rPr>
            </w:pPr>
            <w:r>
              <w:rPr>
                <w:color w:val="000000" w:themeColor="text1"/>
                <w:kern w:val="24"/>
                <w:szCs w:val="22"/>
              </w:rPr>
              <w:t xml:space="preserve">0.99837 </w:t>
            </w:r>
          </w:p>
          <w:p w14:paraId="576A1A4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DED95" w14:textId="77777777" w:rsidR="00836552" w:rsidRDefault="00836552">
            <w:pPr>
              <w:spacing w:after="0"/>
              <w:jc w:val="center"/>
              <w:rPr>
                <w:color w:val="000000" w:themeColor="text1"/>
                <w:kern w:val="24"/>
                <w:szCs w:val="22"/>
              </w:rPr>
            </w:pPr>
            <w:r>
              <w:rPr>
                <w:color w:val="000000" w:themeColor="text1"/>
                <w:kern w:val="24"/>
                <w:szCs w:val="22"/>
              </w:rPr>
              <w:t xml:space="preserve">0.99501 </w:t>
            </w:r>
          </w:p>
          <w:p w14:paraId="261028EC"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r>
    </w:tbl>
    <w:p w14:paraId="4BBD7F70" w14:textId="77777777" w:rsidR="00836552" w:rsidRDefault="00836552" w:rsidP="00836552">
      <w:pPr>
        <w:pStyle w:val="0Maintext"/>
      </w:pPr>
    </w:p>
    <w:p w14:paraId="3FCEBD23" w14:textId="77777777" w:rsidR="00836552" w:rsidRDefault="00836552" w:rsidP="00836552">
      <w:pPr>
        <w:pStyle w:val="Observations"/>
      </w:pPr>
      <w:bookmarkStart w:id="73" w:name="OLE_LINK150"/>
      <w:r>
        <w:t>For AI/ML-based CSI prediction, the AI/ML model trained on a LOS or NLOS scenario can be generalized and performed inference on the other scenario.</w:t>
      </w:r>
    </w:p>
    <w:p w14:paraId="793AAC32" w14:textId="24049FD0" w:rsidR="00836552" w:rsidRDefault="00836552">
      <w:pPr>
        <w:pStyle w:val="Proposal"/>
        <w:numPr>
          <w:ilvl w:val="0"/>
          <w:numId w:val="18"/>
        </w:numPr>
        <w:tabs>
          <w:tab w:val="left" w:pos="720"/>
        </w:tabs>
        <w:adjustRightInd/>
        <w:snapToGrid/>
        <w:spacing w:before="0" w:after="180" w:line="240" w:lineRule="auto"/>
      </w:pPr>
      <w:bookmarkStart w:id="74" w:name="OLE_LINK149"/>
      <w:bookmarkEnd w:id="73"/>
      <w:r>
        <w:t>Us</w:t>
      </w:r>
      <w:r w:rsidR="009D3D2A">
        <w:t>e</w:t>
      </w:r>
      <w:r>
        <w:t xml:space="preserve"> mixed datasets over LOS/NLOS for AI/ML-based CSI prediction model to improve the generalization.</w:t>
      </w:r>
      <w:bookmarkEnd w:id="74"/>
    </w:p>
    <w:p w14:paraId="5F2ABB4A" w14:textId="02B50DB3" w:rsidR="00BE4F8C" w:rsidRPr="00542014" w:rsidRDefault="00BE4F8C" w:rsidP="00542014">
      <w:pPr>
        <w:pStyle w:val="Heading1"/>
      </w:pPr>
      <w:r w:rsidRPr="00542014">
        <w:t>Conclusion</w:t>
      </w:r>
    </w:p>
    <w:p w14:paraId="28D3464B" w14:textId="1BBA810F" w:rsidR="00836552" w:rsidRDefault="00836552" w:rsidP="00FF435D">
      <w:pPr>
        <w:jc w:val="both"/>
        <w:rPr>
          <w:rFonts w:asciiTheme="majorBidi" w:hAnsiTheme="majorBidi"/>
          <w:b/>
          <w:lang w:val="en-GB" w:eastAsia="ja-JP"/>
        </w:rPr>
      </w:pPr>
      <w:r>
        <w:rPr>
          <w:rFonts w:cstheme="majorBidi"/>
          <w:lang w:eastAsia="zh-TW"/>
        </w:rPr>
        <w:t>In summary, based on the above discussion, we have the following observations:</w:t>
      </w:r>
    </w:p>
    <w:p w14:paraId="0A53FEFD" w14:textId="77777777" w:rsidR="00FF435D" w:rsidRDefault="00FF435D">
      <w:pPr>
        <w:pStyle w:val="Observations"/>
        <w:numPr>
          <w:ilvl w:val="0"/>
          <w:numId w:val="17"/>
        </w:numPr>
        <w:spacing w:line="256" w:lineRule="auto"/>
        <w:rPr>
          <w:lang w:eastAsia="zh-TW"/>
        </w:rPr>
      </w:pPr>
      <w:r>
        <w:t>Based on the intermediate KPI and eventual KPI results, it is observed that non-AI based CSI prediction can achieve similar performance as AI/ML-based CSI prediction.</w:t>
      </w:r>
    </w:p>
    <w:p w14:paraId="5369EEC6" w14:textId="77777777" w:rsidR="00FF435D" w:rsidRDefault="00FF435D">
      <w:pPr>
        <w:pStyle w:val="Observations"/>
        <w:numPr>
          <w:ilvl w:val="0"/>
          <w:numId w:val="17"/>
        </w:numPr>
        <w:spacing w:line="256" w:lineRule="auto"/>
        <w:rPr>
          <w:lang w:eastAsia="zh-TW"/>
        </w:rPr>
      </w:pPr>
      <w:r>
        <w:t>Compared with training at single RB, more complex models need to be considered when training at multiple RBs, otherwise the performance cannot be improved.</w:t>
      </w:r>
    </w:p>
    <w:p w14:paraId="21FA0AFB" w14:textId="77777777" w:rsidR="00FF435D" w:rsidRDefault="00FF435D">
      <w:pPr>
        <w:pStyle w:val="Observations"/>
        <w:numPr>
          <w:ilvl w:val="0"/>
          <w:numId w:val="17"/>
        </w:numPr>
        <w:spacing w:line="256" w:lineRule="auto"/>
      </w:pPr>
      <w:r>
        <w:t>The AI/ML model trained on single/joint RB(s) can be generalized and inferenced on other single/joint RB(s).</w:t>
      </w:r>
    </w:p>
    <w:p w14:paraId="10840BFD" w14:textId="77777777" w:rsidR="00FF435D" w:rsidRDefault="00FF435D">
      <w:pPr>
        <w:pStyle w:val="Observations"/>
        <w:numPr>
          <w:ilvl w:val="0"/>
          <w:numId w:val="17"/>
        </w:numPr>
        <w:spacing w:line="256" w:lineRule="auto"/>
      </w:pPr>
      <w:r>
        <w:t>Training at a mixed speed can improve the performance, but it still experiences a loss of up to 10dB in NMSE (and 44% in SGCS at high speed) when compared to optimal results.</w:t>
      </w:r>
    </w:p>
    <w:p w14:paraId="34CCA35B" w14:textId="77777777" w:rsidR="00FF435D" w:rsidRDefault="00FF435D">
      <w:pPr>
        <w:pStyle w:val="Observations"/>
        <w:numPr>
          <w:ilvl w:val="0"/>
          <w:numId w:val="17"/>
        </w:numPr>
        <w:spacing w:line="256" w:lineRule="auto"/>
      </w:pPr>
      <w:r>
        <w:t xml:space="preserve">AR method </w:t>
      </w:r>
      <w:r>
        <w:rPr>
          <w:lang w:eastAsia="zh-TW"/>
        </w:rPr>
        <w:t>do</w:t>
      </w:r>
      <w:r>
        <w:t xml:space="preserve"> not suffer from generalization issue.</w:t>
      </w:r>
    </w:p>
    <w:p w14:paraId="29A3A79C" w14:textId="77777777" w:rsidR="00FF435D" w:rsidRDefault="00FF435D">
      <w:pPr>
        <w:pStyle w:val="Observations"/>
        <w:numPr>
          <w:ilvl w:val="0"/>
          <w:numId w:val="17"/>
        </w:numPr>
        <w:spacing w:line="256" w:lineRule="auto"/>
      </w:pPr>
      <w:r>
        <w:t>For AI/ML-based CSI prediction, the AI/ML model trained on a certain carrier frequency may not be generalized on other carrier frequencies.</w:t>
      </w:r>
    </w:p>
    <w:p w14:paraId="0661E571" w14:textId="77777777" w:rsidR="00FF435D" w:rsidRDefault="00FF435D">
      <w:pPr>
        <w:pStyle w:val="Observations"/>
        <w:numPr>
          <w:ilvl w:val="0"/>
          <w:numId w:val="17"/>
        </w:numPr>
        <w:spacing w:line="256" w:lineRule="auto"/>
      </w:pPr>
      <w:r>
        <w:t>Training at a mixed carrier frequencies can improve the performance, but it still experiences a loss of up to 5dB in NMSE (and 5% in SGCS) when compared to optimal results.</w:t>
      </w:r>
    </w:p>
    <w:p w14:paraId="74ABC463" w14:textId="77777777" w:rsidR="00FF435D" w:rsidRDefault="00FF435D">
      <w:pPr>
        <w:pStyle w:val="Observations"/>
        <w:numPr>
          <w:ilvl w:val="0"/>
          <w:numId w:val="17"/>
        </w:numPr>
        <w:spacing w:line="256" w:lineRule="auto"/>
      </w:pPr>
      <w:r>
        <w:t>For AI/ML-based CSI prediction, the AI/ML model trained on a certain deployment (e.g., UMa/UMi) can be generalized and performed inference on other deployment (e.g., UMi/UMa).</w:t>
      </w:r>
    </w:p>
    <w:p w14:paraId="7C9A0DD6" w14:textId="77777777" w:rsidR="00FF435D" w:rsidRDefault="00FF435D">
      <w:pPr>
        <w:pStyle w:val="Observations"/>
        <w:numPr>
          <w:ilvl w:val="0"/>
          <w:numId w:val="17"/>
        </w:numPr>
        <w:spacing w:line="256" w:lineRule="auto"/>
      </w:pPr>
      <w:r>
        <w:t>For AI/ML-based CSI prediction, the AI/ML model trained on a LOS or NLOS scenario can be generalized and performed inference on the other scenario.</w:t>
      </w:r>
    </w:p>
    <w:p w14:paraId="00480E37" w14:textId="58C45818" w:rsidR="00836552" w:rsidRDefault="00836552" w:rsidP="00836552">
      <w:pPr>
        <w:pStyle w:val="0Maintext"/>
      </w:pPr>
      <w:r>
        <w:t>Based on the observations and further analysis, we have the following proposals:</w:t>
      </w:r>
    </w:p>
    <w:p w14:paraId="13D9B7D8" w14:textId="77777777" w:rsidR="00FF435D" w:rsidRDefault="00FF435D">
      <w:pPr>
        <w:pStyle w:val="ListParagraph"/>
        <w:numPr>
          <w:ilvl w:val="0"/>
          <w:numId w:val="21"/>
        </w:numPr>
        <w:rPr>
          <w:rFonts w:asciiTheme="majorBidi" w:hAnsiTheme="majorBidi"/>
          <w:b/>
          <w:lang w:val="en-GB" w:eastAsia="zh-TW"/>
        </w:rPr>
      </w:pPr>
      <w:r>
        <w:rPr>
          <w:rFonts w:asciiTheme="majorBidi" w:hAnsiTheme="majorBidi"/>
          <w:b/>
          <w:lang w:val="en-GB" w:eastAsia="zh-TW"/>
        </w:rPr>
        <w:t>Further study complexity reduction techniques to evaluate their potential in reducing the storage and computational complexities of AI/ML models for CSI prediction.</w:t>
      </w:r>
    </w:p>
    <w:p w14:paraId="226EA54C" w14:textId="77777777" w:rsidR="00FF435D" w:rsidRDefault="00FF435D">
      <w:pPr>
        <w:pStyle w:val="Proposal"/>
        <w:numPr>
          <w:ilvl w:val="0"/>
          <w:numId w:val="21"/>
        </w:numPr>
        <w:tabs>
          <w:tab w:val="left" w:pos="720"/>
        </w:tabs>
        <w:adjustRightInd/>
        <w:snapToGrid/>
        <w:spacing w:before="0" w:after="180" w:line="240" w:lineRule="auto"/>
      </w:pPr>
      <w:r>
        <w:t>Use mixed datasets over deployment for AI/ML-based CSI prediction model to improve the generalization.</w:t>
      </w:r>
    </w:p>
    <w:p w14:paraId="09C8278F" w14:textId="77777777" w:rsidR="00FF435D" w:rsidRDefault="00FF435D">
      <w:pPr>
        <w:pStyle w:val="Proposal"/>
        <w:numPr>
          <w:ilvl w:val="0"/>
          <w:numId w:val="21"/>
        </w:numPr>
        <w:tabs>
          <w:tab w:val="left" w:pos="720"/>
        </w:tabs>
        <w:adjustRightInd/>
        <w:snapToGrid/>
        <w:spacing w:before="0" w:after="180" w:line="240" w:lineRule="auto"/>
      </w:pPr>
      <w:r>
        <w:t>Use mixed datasets over LOS/NLOS for AI/ML-based CSI prediction model to improve the generalization.</w:t>
      </w:r>
    </w:p>
    <w:p w14:paraId="3D9EEB86" w14:textId="77777777" w:rsidR="00BE4F8C" w:rsidRPr="00056E7A" w:rsidRDefault="00BE4F8C" w:rsidP="00542014">
      <w:pPr>
        <w:pStyle w:val="Heading1"/>
      </w:pPr>
      <w:r w:rsidRPr="00056E7A">
        <w:t>References</w:t>
      </w:r>
    </w:p>
    <w:bookmarkEnd w:id="0"/>
    <w:bookmarkEnd w:id="1"/>
    <w:bookmarkEnd w:id="2"/>
    <w:p w14:paraId="20456CD0" w14:textId="77777777" w:rsidR="00836552" w:rsidRDefault="00836552">
      <w:pPr>
        <w:pStyle w:val="ListParagraph"/>
        <w:numPr>
          <w:ilvl w:val="0"/>
          <w:numId w:val="16"/>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t>3GPP TR 38.843 V2.0.1 (2023-12), Study on Artificial Intelligence (AI)/Machine Learning (ML) for NR air interface (Release 18).</w:t>
      </w:r>
    </w:p>
    <w:p w14:paraId="226C2F1F" w14:textId="77777777" w:rsidR="00836552" w:rsidRDefault="00836552">
      <w:pPr>
        <w:pStyle w:val="ListParagraph"/>
        <w:numPr>
          <w:ilvl w:val="0"/>
          <w:numId w:val="16"/>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lastRenderedPageBreak/>
        <w:t>R1-2311993, “Other aspects on AIML for CSI feedback enhancement”, MediaTek Inc., TSG-RAN WG1 Meeting #115, Chicago, USA, Nov. 2023.</w:t>
      </w:r>
    </w:p>
    <w:p w14:paraId="2B587DA6" w14:textId="5751B73D" w:rsidR="00836552" w:rsidRPr="00836552" w:rsidRDefault="00836552">
      <w:pPr>
        <w:pStyle w:val="ListParagraph"/>
        <w:numPr>
          <w:ilvl w:val="0"/>
          <w:numId w:val="16"/>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t>Chair notes RAN1#116</w:t>
      </w:r>
      <w:r>
        <w:rPr>
          <w:rFonts w:ascii="PMingLiU" w:hAnsi="PMingLiU" w:cs="PMingLiU" w:hint="eastAsia"/>
          <w:sz w:val="20"/>
          <w:szCs w:val="22"/>
          <w:lang w:val="en-GB" w:eastAsia="zh-TW"/>
        </w:rPr>
        <w:t>.</w:t>
      </w:r>
    </w:p>
    <w:p w14:paraId="04A2D51E" w14:textId="77777777" w:rsidR="00836552" w:rsidRDefault="00836552" w:rsidP="00722057">
      <w:pPr>
        <w:pStyle w:val="Heading1"/>
      </w:pPr>
      <w:bookmarkStart w:id="75" w:name="_Ref101361592"/>
      <w:r w:rsidRPr="00722057">
        <w:t>Appendix</w:t>
      </w:r>
      <w:bookmarkEnd w:id="75"/>
    </w:p>
    <w:p w14:paraId="75D682D0" w14:textId="039C372F" w:rsidR="00836552" w:rsidRDefault="00836552" w:rsidP="00836552">
      <w:pPr>
        <w:jc w:val="center"/>
        <w:rPr>
          <w:rFonts w:cstheme="majorBidi"/>
          <w:bCs/>
        </w:rPr>
      </w:pPr>
      <w:bookmarkStart w:id="76" w:name="_Ref162869479"/>
      <w:r>
        <w:rPr>
          <w:rFonts w:cstheme="majorBidi"/>
          <w:bCs/>
        </w:rPr>
        <w:t xml:space="preserve">Table </w:t>
      </w:r>
      <w:r w:rsidR="00FF435D">
        <w:rPr>
          <w:rFonts w:cstheme="majorBidi"/>
          <w:bCs/>
        </w:rPr>
        <w:fldChar w:fldCharType="begin"/>
      </w:r>
      <w:r w:rsidR="00FF435D">
        <w:rPr>
          <w:rFonts w:cstheme="majorBidi"/>
          <w:bCs/>
        </w:rPr>
        <w:instrText xml:space="preserve"> STYLEREF 1 \s </w:instrText>
      </w:r>
      <w:r w:rsidR="00FF435D">
        <w:rPr>
          <w:rFonts w:cstheme="majorBidi"/>
          <w:bCs/>
        </w:rPr>
        <w:fldChar w:fldCharType="separate"/>
      </w:r>
      <w:r w:rsidR="00FF435D">
        <w:rPr>
          <w:rFonts w:cstheme="majorBidi"/>
          <w:bCs/>
          <w:noProof/>
          <w:cs/>
        </w:rPr>
        <w:t>‎</w:t>
      </w:r>
      <w:r w:rsidR="00FF435D">
        <w:rPr>
          <w:rFonts w:cstheme="majorBidi"/>
          <w:bCs/>
          <w:noProof/>
        </w:rPr>
        <w:t>5</w:t>
      </w:r>
      <w:r w:rsidR="00FF435D">
        <w:rPr>
          <w:rFonts w:cstheme="majorBidi"/>
          <w:bCs/>
        </w:rPr>
        <w:fldChar w:fldCharType="end"/>
      </w:r>
      <w:r w:rsidR="00FF435D">
        <w:rPr>
          <w:rFonts w:cstheme="majorBidi"/>
          <w:bCs/>
        </w:rPr>
        <w:noBreakHyphen/>
      </w:r>
      <w:r w:rsidR="00FF435D">
        <w:rPr>
          <w:rFonts w:cstheme="majorBidi"/>
          <w:bCs/>
        </w:rPr>
        <w:fldChar w:fldCharType="begin"/>
      </w:r>
      <w:r w:rsidR="00FF435D">
        <w:rPr>
          <w:rFonts w:cstheme="majorBidi"/>
          <w:bCs/>
        </w:rPr>
        <w:instrText xml:space="preserve"> SEQ Table \* ARABIC \s 1 </w:instrText>
      </w:r>
      <w:r w:rsidR="00FF435D">
        <w:rPr>
          <w:rFonts w:cstheme="majorBidi"/>
          <w:bCs/>
        </w:rPr>
        <w:fldChar w:fldCharType="separate"/>
      </w:r>
      <w:r w:rsidR="00FF435D">
        <w:rPr>
          <w:rFonts w:cstheme="majorBidi"/>
          <w:bCs/>
          <w:noProof/>
        </w:rPr>
        <w:t>1</w:t>
      </w:r>
      <w:r w:rsidR="00FF435D">
        <w:rPr>
          <w:rFonts w:cstheme="majorBidi"/>
          <w:bCs/>
        </w:rPr>
        <w:fldChar w:fldCharType="end"/>
      </w:r>
      <w:bookmarkEnd w:id="76"/>
      <w:r>
        <w:rPr>
          <w:rFonts w:cstheme="majorBidi"/>
          <w:bCs/>
        </w:rPr>
        <w:t xml:space="preserve">: </w:t>
      </w:r>
      <w:r>
        <w:rPr>
          <w:rFonts w:cstheme="majorBidi"/>
          <w:bCs/>
          <w:lang w:eastAsia="zh-TW"/>
        </w:rPr>
        <w:t xml:space="preserve">Dataset </w:t>
      </w:r>
      <w:r>
        <w:rPr>
          <w:rFonts w:cstheme="majorBidi"/>
          <w:bCs/>
        </w:rPr>
        <w:t>parameter configuration</w:t>
      </w:r>
    </w:p>
    <w:tbl>
      <w:tblPr>
        <w:tblStyle w:val="TableGrid"/>
        <w:tblW w:w="0" w:type="auto"/>
        <w:tblLook w:val="04A0" w:firstRow="1" w:lastRow="0" w:firstColumn="1" w:lastColumn="0" w:noHBand="0" w:noVBand="1"/>
      </w:tblPr>
      <w:tblGrid>
        <w:gridCol w:w="3960"/>
        <w:gridCol w:w="5669"/>
      </w:tblGrid>
      <w:tr w:rsidR="00836552" w14:paraId="65C2BF88" w14:textId="77777777" w:rsidTr="00836552">
        <w:tc>
          <w:tcPr>
            <w:tcW w:w="3960" w:type="dxa"/>
            <w:tcBorders>
              <w:top w:val="nil"/>
              <w:left w:val="nil"/>
              <w:bottom w:val="single" w:sz="4" w:space="0" w:color="auto"/>
              <w:right w:val="single" w:sz="4" w:space="0" w:color="auto"/>
            </w:tcBorders>
            <w:shd w:val="clear" w:color="auto" w:fill="FFFFFF" w:themeFill="background1"/>
            <w:vAlign w:val="center"/>
          </w:tcPr>
          <w:p w14:paraId="41655821" w14:textId="77777777" w:rsidR="00836552" w:rsidRDefault="00836552">
            <w:pPr>
              <w:spacing w:before="40" w:after="40"/>
              <w:jc w:val="center"/>
              <w:rPr>
                <w:rFonts w:cstheme="majorBidi"/>
                <w:sz w:val="18"/>
                <w:szCs w:val="18"/>
                <w:lang w:eastAsia="en-GB"/>
              </w:rPr>
            </w:pPr>
            <w:bookmarkStart w:id="77" w:name="_Hlk162862670"/>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F2B97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Dataset</w:t>
            </w:r>
          </w:p>
        </w:tc>
      </w:tr>
      <w:tr w:rsidR="00836552" w14:paraId="5C1C620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3ABD6A"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Channel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8172C3" w14:textId="77777777" w:rsidR="00836552" w:rsidRDefault="00836552">
            <w:pPr>
              <w:spacing w:before="40" w:after="40"/>
              <w:jc w:val="center"/>
              <w:rPr>
                <w:rFonts w:cstheme="majorBidi"/>
                <w:sz w:val="18"/>
                <w:szCs w:val="18"/>
                <w:lang w:eastAsia="en-GB"/>
              </w:rPr>
            </w:pPr>
            <w:bookmarkStart w:id="78" w:name="OLE_LINK12"/>
            <w:r>
              <w:rPr>
                <w:rFonts w:cstheme="majorBidi"/>
                <w:color w:val="000000" w:themeColor="text1"/>
                <w:sz w:val="18"/>
                <w:szCs w:val="18"/>
              </w:rPr>
              <w:t>TR 38.901 Dense Urban</w:t>
            </w:r>
            <w:bookmarkEnd w:id="78"/>
          </w:p>
        </w:tc>
      </w:tr>
      <w:tr w:rsidR="00836552" w14:paraId="396E12D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89EEC"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Carrier frequency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225A66A"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2GHz</w:t>
            </w:r>
          </w:p>
        </w:tc>
      </w:tr>
      <w:tr w:rsidR="00836552" w14:paraId="15735E4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D49B64"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lang w:eastAsia="zh-TW"/>
              </w:rPr>
              <w:t>Sub-carrier spacing</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5A1F66"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lang w:eastAsia="zh-TW"/>
              </w:rPr>
              <w:t>15kHz</w:t>
            </w:r>
          </w:p>
        </w:tc>
      </w:tr>
      <w:tr w:rsidR="00836552" w14:paraId="50602C64"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F3A10F"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Antenna setup and port layouts at gNB</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766DD3" w14:textId="77777777" w:rsidR="00836552" w:rsidRDefault="00836552">
            <w:pPr>
              <w:spacing w:before="40" w:after="40"/>
              <w:jc w:val="center"/>
              <w:rPr>
                <w:rFonts w:cstheme="majorBidi"/>
                <w:sz w:val="18"/>
                <w:szCs w:val="18"/>
                <w:lang w:eastAsia="en-GB"/>
              </w:rPr>
            </w:pPr>
            <w:r>
              <w:rPr>
                <w:rFonts w:eastAsia="Calibri" w:cstheme="majorBidi"/>
                <w:color w:val="000000" w:themeColor="text1"/>
                <w:sz w:val="18"/>
                <w:szCs w:val="18"/>
              </w:rPr>
              <w:t>32 ports: (8,8,2,1,1,2,8), (</w:t>
            </w:r>
            <w:proofErr w:type="spellStart"/>
            <w:r>
              <w:rPr>
                <w:rFonts w:eastAsia="Calibri" w:cstheme="majorBidi"/>
                <w:color w:val="000000" w:themeColor="text1"/>
                <w:sz w:val="18"/>
                <w:szCs w:val="18"/>
              </w:rPr>
              <w:t>dH,dV</w:t>
            </w:r>
            <w:proofErr w:type="spellEnd"/>
            <w:r>
              <w:rPr>
                <w:rFonts w:eastAsia="Calibri" w:cstheme="majorBidi"/>
                <w:color w:val="000000" w:themeColor="text1"/>
                <w:sz w:val="18"/>
                <w:szCs w:val="18"/>
              </w:rPr>
              <w:t>) = (0.5, 0.8)λ</w:t>
            </w:r>
            <w:bookmarkStart w:id="79" w:name="OLE_LINK13"/>
            <w:r>
              <w:rPr>
                <w:rFonts w:eastAsia="Calibri" w:cstheme="majorBidi"/>
                <w:color w:val="000000" w:themeColor="text1"/>
                <w:sz w:val="18"/>
                <w:szCs w:val="18"/>
              </w:rPr>
              <w:t xml:space="preserve">, </w:t>
            </w:r>
            <w:r>
              <w:rPr>
                <w:rFonts w:cstheme="majorBidi"/>
                <w:color w:val="000000" w:themeColor="text1"/>
                <w:sz w:val="18"/>
                <w:szCs w:val="18"/>
                <w:lang w:eastAsia="zh-TW"/>
              </w:rPr>
              <w:t>Cross-polarization</w:t>
            </w:r>
            <w:bookmarkEnd w:id="79"/>
          </w:p>
        </w:tc>
      </w:tr>
      <w:tr w:rsidR="00836552" w14:paraId="45234FA3"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93D22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Antenna setup and port layouts at UE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F28D4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2RX: (1,1,2,1,1,1,1), (</w:t>
            </w:r>
            <w:proofErr w:type="spellStart"/>
            <w:r>
              <w:rPr>
                <w:rFonts w:cstheme="majorBidi"/>
                <w:color w:val="000000" w:themeColor="text1"/>
                <w:sz w:val="18"/>
                <w:szCs w:val="18"/>
              </w:rPr>
              <w:t>dH,dV</w:t>
            </w:r>
            <w:proofErr w:type="spellEnd"/>
            <w:r>
              <w:rPr>
                <w:rFonts w:cstheme="majorBidi"/>
                <w:color w:val="000000" w:themeColor="text1"/>
                <w:sz w:val="18"/>
                <w:szCs w:val="18"/>
              </w:rPr>
              <w:t xml:space="preserve">) = (0.5, 0.5)λ, </w:t>
            </w:r>
            <w:r>
              <w:rPr>
                <w:rFonts w:cstheme="majorBidi"/>
                <w:color w:val="000000" w:themeColor="text1"/>
                <w:sz w:val="18"/>
                <w:szCs w:val="18"/>
                <w:lang w:eastAsia="zh-TW"/>
              </w:rPr>
              <w:t>Cross-polarization</w:t>
            </w:r>
          </w:p>
        </w:tc>
      </w:tr>
      <w:tr w:rsidR="00836552" w14:paraId="3CC71AE4"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B2EE70"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Operating BW</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97230CE"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10MHz</w:t>
            </w:r>
          </w:p>
        </w:tc>
      </w:tr>
      <w:tr w:rsidR="00836552" w14:paraId="619589AB"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F5E51"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Data type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B219D4"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Raw channel</w:t>
            </w:r>
          </w:p>
        </w:tc>
      </w:tr>
      <w:tr w:rsidR="00836552" w14:paraId="734974B8"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F530B" w14:textId="77777777" w:rsidR="00836552" w:rsidRDefault="00836552">
            <w:pPr>
              <w:spacing w:before="40" w:after="40"/>
              <w:jc w:val="center"/>
              <w:rPr>
                <w:rFonts w:cstheme="majorBidi"/>
                <w:sz w:val="18"/>
                <w:szCs w:val="18"/>
                <w:lang w:eastAsia="en-GB"/>
              </w:rPr>
            </w:pPr>
            <w:r>
              <w:rPr>
                <w:rFonts w:eastAsiaTheme="minorEastAsia" w:cstheme="majorBidi"/>
                <w:color w:val="000000" w:themeColor="text1"/>
                <w:sz w:val="18"/>
                <w:szCs w:val="18"/>
              </w:rPr>
              <w:t>UE distribution</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B19261" w14:textId="77777777" w:rsidR="00836552" w:rsidRDefault="00836552">
            <w:pPr>
              <w:spacing w:before="40" w:after="40"/>
              <w:jc w:val="center"/>
              <w:rPr>
                <w:rFonts w:cstheme="majorBidi"/>
                <w:sz w:val="18"/>
                <w:szCs w:val="18"/>
                <w:lang w:eastAsia="en-GB"/>
              </w:rPr>
            </w:pPr>
            <w:r>
              <w:rPr>
                <w:rFonts w:eastAsiaTheme="minorEastAsia" w:cstheme="majorBidi"/>
                <w:color w:val="000000" w:themeColor="text1"/>
                <w:sz w:val="18"/>
                <w:szCs w:val="18"/>
              </w:rPr>
              <w:t>100% outdoor with UE speed 30, 60km/h</w:t>
            </w:r>
          </w:p>
        </w:tc>
      </w:tr>
      <w:tr w:rsidR="00836552" w14:paraId="0A013B70"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F9CD2" w14:textId="77777777" w:rsidR="00836552" w:rsidRDefault="00836552">
            <w:pPr>
              <w:spacing w:before="40" w:after="40"/>
              <w:jc w:val="center"/>
              <w:rPr>
                <w:rFonts w:eastAsiaTheme="minorEastAsia" w:cstheme="majorBidi"/>
                <w:color w:val="000000" w:themeColor="text1"/>
                <w:sz w:val="18"/>
                <w:szCs w:val="18"/>
              </w:rPr>
            </w:pPr>
            <w:r>
              <w:rPr>
                <w:rFonts w:eastAsiaTheme="minorEastAsia" w:cstheme="majorBidi"/>
                <w:color w:val="000000" w:themeColor="text1"/>
                <w:sz w:val="18"/>
                <w:szCs w:val="18"/>
                <w:lang w:eastAsia="zh-TW"/>
              </w:rPr>
              <w:t>CSI-RS periodicity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00065F"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5ms</w:t>
            </w:r>
          </w:p>
        </w:tc>
      </w:tr>
      <w:tr w:rsidR="00836552" w14:paraId="0B4E9962"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1F1C1" w14:textId="77777777" w:rsidR="00836552" w:rsidRDefault="00836552">
            <w:pPr>
              <w:spacing w:before="40" w:after="40"/>
              <w:jc w:val="center"/>
              <w:rPr>
                <w:rFonts w:eastAsiaTheme="minorEastAsia" w:cstheme="majorBidi"/>
                <w:color w:val="000000" w:themeColor="text1"/>
                <w:sz w:val="18"/>
                <w:szCs w:val="18"/>
                <w:lang w:eastAsia="zh-TW"/>
              </w:rPr>
            </w:pPr>
            <w:bookmarkStart w:id="80" w:name="_Hlk162863383"/>
            <w:r>
              <w:rPr>
                <w:rFonts w:eastAsiaTheme="minorEastAsia" w:cstheme="majorBidi"/>
                <w:color w:val="000000" w:themeColor="text1"/>
                <w:sz w:val="18"/>
                <w:szCs w:val="18"/>
                <w:lang w:eastAsia="zh-TW"/>
              </w:rPr>
              <w:t>Spatial consistency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EB4708D"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Spatial consistency with procedure A</w:t>
            </w:r>
          </w:p>
        </w:tc>
        <w:bookmarkEnd w:id="80"/>
      </w:tr>
      <w:tr w:rsidR="00836552" w14:paraId="38312310"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EF501"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Channel estimation</w:t>
            </w:r>
          </w:p>
        </w:tc>
        <w:tc>
          <w:tcPr>
            <w:tcW w:w="5669" w:type="dxa"/>
            <w:tcBorders>
              <w:top w:val="single" w:sz="4" w:space="0" w:color="auto"/>
              <w:left w:val="single" w:sz="4" w:space="0" w:color="auto"/>
              <w:bottom w:val="single" w:sz="4" w:space="0" w:color="auto"/>
              <w:right w:val="single" w:sz="4" w:space="0" w:color="auto"/>
            </w:tcBorders>
            <w:hideMark/>
          </w:tcPr>
          <w:p w14:paraId="12EA0E3E"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Realistic CSI-RS channel estimation at UE</w:t>
            </w:r>
          </w:p>
        </w:tc>
      </w:tr>
    </w:tbl>
    <w:p w14:paraId="316A64E6" w14:textId="4CD5A360" w:rsidR="00836552" w:rsidRDefault="00836552" w:rsidP="00722057">
      <w:pPr>
        <w:jc w:val="center"/>
        <w:rPr>
          <w:lang w:eastAsia="zh-TW"/>
        </w:rPr>
      </w:pPr>
      <w:bookmarkStart w:id="81" w:name="_Ref162869512"/>
      <w:bookmarkStart w:id="82" w:name="OLE_LINK9"/>
      <w:bookmarkEnd w:id="77"/>
      <w:r>
        <w:rPr>
          <w:rFonts w:cstheme="majorBidi"/>
          <w:bCs/>
        </w:rPr>
        <w:t xml:space="preserve">Table </w:t>
      </w:r>
      <w:r w:rsidR="00FF435D">
        <w:rPr>
          <w:rFonts w:cstheme="majorBidi"/>
          <w:bCs/>
        </w:rPr>
        <w:fldChar w:fldCharType="begin"/>
      </w:r>
      <w:r w:rsidR="00FF435D">
        <w:rPr>
          <w:rFonts w:cstheme="majorBidi"/>
          <w:bCs/>
        </w:rPr>
        <w:instrText xml:space="preserve"> STYLEREF 1 \s </w:instrText>
      </w:r>
      <w:r w:rsidR="00FF435D">
        <w:rPr>
          <w:rFonts w:cstheme="majorBidi"/>
          <w:bCs/>
        </w:rPr>
        <w:fldChar w:fldCharType="separate"/>
      </w:r>
      <w:r w:rsidR="00FF435D">
        <w:rPr>
          <w:rFonts w:cstheme="majorBidi"/>
          <w:bCs/>
          <w:noProof/>
          <w:cs/>
        </w:rPr>
        <w:t>‎</w:t>
      </w:r>
      <w:r w:rsidR="00FF435D">
        <w:rPr>
          <w:rFonts w:cstheme="majorBidi"/>
          <w:bCs/>
          <w:noProof/>
        </w:rPr>
        <w:t>5</w:t>
      </w:r>
      <w:r w:rsidR="00FF435D">
        <w:rPr>
          <w:rFonts w:cstheme="majorBidi"/>
          <w:bCs/>
        </w:rPr>
        <w:fldChar w:fldCharType="end"/>
      </w:r>
      <w:r w:rsidR="00FF435D">
        <w:rPr>
          <w:rFonts w:cstheme="majorBidi"/>
          <w:bCs/>
        </w:rPr>
        <w:noBreakHyphen/>
      </w:r>
      <w:r w:rsidR="00FF435D">
        <w:rPr>
          <w:rFonts w:cstheme="majorBidi"/>
          <w:bCs/>
        </w:rPr>
        <w:fldChar w:fldCharType="begin"/>
      </w:r>
      <w:r w:rsidR="00FF435D">
        <w:rPr>
          <w:rFonts w:cstheme="majorBidi"/>
          <w:bCs/>
        </w:rPr>
        <w:instrText xml:space="preserve"> SEQ Table \* ARABIC \s 1 </w:instrText>
      </w:r>
      <w:r w:rsidR="00FF435D">
        <w:rPr>
          <w:rFonts w:cstheme="majorBidi"/>
          <w:bCs/>
        </w:rPr>
        <w:fldChar w:fldCharType="separate"/>
      </w:r>
      <w:r w:rsidR="00FF435D">
        <w:rPr>
          <w:rFonts w:cstheme="majorBidi"/>
          <w:bCs/>
          <w:noProof/>
        </w:rPr>
        <w:t>2</w:t>
      </w:r>
      <w:r w:rsidR="00FF435D">
        <w:rPr>
          <w:rFonts w:cstheme="majorBidi"/>
          <w:bCs/>
        </w:rPr>
        <w:fldChar w:fldCharType="end"/>
      </w:r>
      <w:bookmarkEnd w:id="81"/>
      <w:r>
        <w:rPr>
          <w:rFonts w:cstheme="majorBidi"/>
          <w:bCs/>
        </w:rPr>
        <w:t>: System Level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755"/>
        <w:gridCol w:w="5508"/>
      </w:tblGrid>
      <w:tr w:rsidR="00836552" w14:paraId="5DC60133"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D9D9D9"/>
            <w:hideMark/>
          </w:tcPr>
          <w:bookmarkEnd w:id="82"/>
          <w:p w14:paraId="59AD985B" w14:textId="77777777" w:rsidR="00836552" w:rsidRDefault="00836552">
            <w:pPr>
              <w:pStyle w:val="TAH"/>
              <w:keepNext w:val="0"/>
              <w:keepLines w:val="0"/>
              <w:widowControl w:val="0"/>
              <w:rPr>
                <w:rFonts w:ascii="Times New Roman" w:hAnsi="Times New Roman"/>
                <w:sz w:val="20"/>
              </w:rPr>
            </w:pPr>
            <w:r>
              <w:rPr>
                <w:rFonts w:ascii="Times New Roman" w:hAnsi="Times New Roman"/>
                <w:sz w:val="20"/>
              </w:rPr>
              <w:t>Parameter</w:t>
            </w:r>
          </w:p>
        </w:tc>
        <w:tc>
          <w:tcPr>
            <w:tcW w:w="5508" w:type="dxa"/>
            <w:tcBorders>
              <w:top w:val="single" w:sz="4" w:space="0" w:color="auto"/>
              <w:left w:val="single" w:sz="4" w:space="0" w:color="auto"/>
              <w:bottom w:val="single" w:sz="4" w:space="0" w:color="auto"/>
              <w:right w:val="single" w:sz="4" w:space="0" w:color="auto"/>
            </w:tcBorders>
            <w:shd w:val="clear" w:color="auto" w:fill="D9D9D9"/>
            <w:hideMark/>
          </w:tcPr>
          <w:p w14:paraId="73BABBDD" w14:textId="77777777" w:rsidR="00836552" w:rsidRDefault="00836552">
            <w:pPr>
              <w:pStyle w:val="TAH"/>
              <w:keepNext w:val="0"/>
              <w:keepLines w:val="0"/>
              <w:widowControl w:val="0"/>
              <w:rPr>
                <w:rFonts w:ascii="Times New Roman" w:hAnsi="Times New Roman"/>
                <w:sz w:val="20"/>
              </w:rPr>
            </w:pPr>
            <w:r>
              <w:rPr>
                <w:rFonts w:ascii="Times New Roman" w:hAnsi="Times New Roman"/>
                <w:sz w:val="20"/>
              </w:rPr>
              <w:t>Value</w:t>
            </w:r>
          </w:p>
        </w:tc>
      </w:tr>
      <w:tr w:rsidR="00836552" w14:paraId="30FF2FAE"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28DB5F"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Duplex, Waveform</w:t>
            </w:r>
          </w:p>
        </w:tc>
        <w:tc>
          <w:tcPr>
            <w:tcW w:w="5508" w:type="dxa"/>
            <w:tcBorders>
              <w:top w:val="single" w:sz="4" w:space="0" w:color="auto"/>
              <w:left w:val="single" w:sz="4" w:space="0" w:color="auto"/>
              <w:bottom w:val="single" w:sz="4" w:space="0" w:color="auto"/>
              <w:right w:val="single" w:sz="4" w:space="0" w:color="auto"/>
            </w:tcBorders>
            <w:hideMark/>
          </w:tcPr>
          <w:p w14:paraId="0A7476D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FDD, OFDM</w:t>
            </w:r>
          </w:p>
        </w:tc>
      </w:tr>
      <w:tr w:rsidR="00836552" w14:paraId="4C2C1307"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D4F470"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Multiple access</w:t>
            </w:r>
          </w:p>
        </w:tc>
        <w:tc>
          <w:tcPr>
            <w:tcW w:w="5508" w:type="dxa"/>
            <w:tcBorders>
              <w:top w:val="single" w:sz="4" w:space="0" w:color="auto"/>
              <w:left w:val="single" w:sz="4" w:space="0" w:color="auto"/>
              <w:bottom w:val="single" w:sz="4" w:space="0" w:color="auto"/>
              <w:right w:val="single" w:sz="4" w:space="0" w:color="auto"/>
            </w:tcBorders>
            <w:hideMark/>
          </w:tcPr>
          <w:p w14:paraId="2CB23871"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OFDMA</w:t>
            </w:r>
          </w:p>
        </w:tc>
      </w:tr>
      <w:tr w:rsidR="00836552" w14:paraId="36820A8B"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1E2D46D"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Scenario</w:t>
            </w:r>
          </w:p>
        </w:tc>
        <w:tc>
          <w:tcPr>
            <w:tcW w:w="5508" w:type="dxa"/>
            <w:tcBorders>
              <w:top w:val="single" w:sz="4" w:space="0" w:color="auto"/>
              <w:left w:val="single" w:sz="4" w:space="0" w:color="auto"/>
              <w:bottom w:val="single" w:sz="4" w:space="0" w:color="auto"/>
              <w:right w:val="single" w:sz="4" w:space="0" w:color="auto"/>
            </w:tcBorders>
            <w:hideMark/>
          </w:tcPr>
          <w:p w14:paraId="05FC2E1F" w14:textId="77777777" w:rsidR="00836552" w:rsidRDefault="00836552">
            <w:pPr>
              <w:widowControl w:val="0"/>
              <w:spacing w:after="0"/>
              <w:jc w:val="both"/>
              <w:rPr>
                <w:sz w:val="20"/>
              </w:rPr>
            </w:pPr>
            <w:r>
              <w:rPr>
                <w:sz w:val="20"/>
              </w:rPr>
              <w:t>Dense Urban Macro</w:t>
            </w:r>
          </w:p>
        </w:tc>
      </w:tr>
      <w:tr w:rsidR="00836552" w14:paraId="4B50A1F0"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DB4193"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Carrier frequency</w:t>
            </w:r>
          </w:p>
        </w:tc>
        <w:tc>
          <w:tcPr>
            <w:tcW w:w="5508" w:type="dxa"/>
            <w:tcBorders>
              <w:top w:val="single" w:sz="4" w:space="0" w:color="auto"/>
              <w:left w:val="single" w:sz="4" w:space="0" w:color="auto"/>
              <w:bottom w:val="single" w:sz="4" w:space="0" w:color="auto"/>
              <w:right w:val="single" w:sz="4" w:space="0" w:color="auto"/>
            </w:tcBorders>
            <w:hideMark/>
          </w:tcPr>
          <w:p w14:paraId="376F7E64"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napToGrid w:val="0"/>
                <w:sz w:val="20"/>
              </w:rPr>
              <w:t xml:space="preserve">2GHz </w:t>
            </w:r>
          </w:p>
        </w:tc>
      </w:tr>
      <w:tr w:rsidR="00836552" w14:paraId="02270035"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F614555"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Inter-BS distance</w:t>
            </w:r>
          </w:p>
        </w:tc>
        <w:tc>
          <w:tcPr>
            <w:tcW w:w="5508" w:type="dxa"/>
            <w:tcBorders>
              <w:top w:val="single" w:sz="4" w:space="0" w:color="auto"/>
              <w:left w:val="single" w:sz="4" w:space="0" w:color="auto"/>
              <w:bottom w:val="single" w:sz="4" w:space="0" w:color="auto"/>
              <w:right w:val="single" w:sz="4" w:space="0" w:color="auto"/>
            </w:tcBorders>
            <w:hideMark/>
          </w:tcPr>
          <w:p w14:paraId="01ADC339"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200m</w:t>
            </w:r>
          </w:p>
        </w:tc>
      </w:tr>
      <w:tr w:rsidR="00836552" w14:paraId="7B34EF08"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3FA1F6"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val="en-US" w:eastAsia="zh-CN"/>
              </w:rPr>
              <w:t>Channel model        </w:t>
            </w:r>
          </w:p>
        </w:tc>
        <w:tc>
          <w:tcPr>
            <w:tcW w:w="5508" w:type="dxa"/>
            <w:tcBorders>
              <w:top w:val="single" w:sz="4" w:space="0" w:color="auto"/>
              <w:left w:val="single" w:sz="4" w:space="0" w:color="auto"/>
              <w:bottom w:val="single" w:sz="4" w:space="0" w:color="auto"/>
              <w:right w:val="single" w:sz="4" w:space="0" w:color="auto"/>
            </w:tcBorders>
            <w:hideMark/>
          </w:tcPr>
          <w:p w14:paraId="7D35276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According to TR 38.901</w:t>
            </w:r>
          </w:p>
        </w:tc>
      </w:tr>
      <w:tr w:rsidR="00836552" w14:paraId="71B65221"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C2FFAA"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Antenna setup and port layouts at gNB</w:t>
            </w:r>
          </w:p>
        </w:tc>
        <w:tc>
          <w:tcPr>
            <w:tcW w:w="5508" w:type="dxa"/>
            <w:tcBorders>
              <w:top w:val="single" w:sz="4" w:space="0" w:color="auto"/>
              <w:left w:val="single" w:sz="4" w:space="0" w:color="auto"/>
              <w:bottom w:val="single" w:sz="4" w:space="0" w:color="auto"/>
              <w:right w:val="single" w:sz="4" w:space="0" w:color="auto"/>
            </w:tcBorders>
            <w:hideMark/>
          </w:tcPr>
          <w:p w14:paraId="2BD6FD0B" w14:textId="77777777" w:rsidR="00836552" w:rsidRDefault="00836552">
            <w:pPr>
              <w:widowControl w:val="0"/>
              <w:spacing w:after="0"/>
              <w:jc w:val="both"/>
              <w:rPr>
                <w:rFonts w:eastAsia="SimSun"/>
                <w:color w:val="000000"/>
                <w:sz w:val="20"/>
                <w:lang w:val="fr-FR" w:eastAsia="zh-CN"/>
              </w:rPr>
            </w:pPr>
            <w:r>
              <w:rPr>
                <w:rFonts w:eastAsia="SimSun"/>
                <w:color w:val="000000"/>
                <w:sz w:val="20"/>
                <w:lang w:val="fr-FR" w:eastAsia="zh-CN"/>
              </w:rPr>
              <w:t xml:space="preserve">32 </w:t>
            </w:r>
            <w:proofErr w:type="gramStart"/>
            <w:r>
              <w:rPr>
                <w:rFonts w:eastAsia="SimSun"/>
                <w:color w:val="000000"/>
                <w:sz w:val="20"/>
                <w:lang w:val="fr-FR" w:eastAsia="zh-CN"/>
              </w:rPr>
              <w:t>ports:</w:t>
            </w:r>
            <w:proofErr w:type="gramEnd"/>
            <w:r>
              <w:rPr>
                <w:rFonts w:eastAsia="SimSun"/>
                <w:color w:val="000000"/>
                <w:sz w:val="20"/>
                <w:lang w:val="fr-FR" w:eastAsia="zh-CN"/>
              </w:rPr>
              <w:t xml:space="preserve"> (8,8,2,1,1,2,8), (</w:t>
            </w:r>
            <w:proofErr w:type="spellStart"/>
            <w:r>
              <w:rPr>
                <w:rFonts w:eastAsia="SimSun"/>
                <w:color w:val="000000"/>
                <w:sz w:val="20"/>
                <w:lang w:val="fr-FR" w:eastAsia="zh-CN"/>
              </w:rPr>
              <w:t>dH,dV</w:t>
            </w:r>
            <w:proofErr w:type="spellEnd"/>
            <w:r>
              <w:rPr>
                <w:rFonts w:eastAsia="SimSun"/>
                <w:color w:val="000000"/>
                <w:sz w:val="20"/>
                <w:lang w:val="fr-FR" w:eastAsia="zh-CN"/>
              </w:rPr>
              <w:t>) = (0.5, 0.8)</w:t>
            </w:r>
            <w:r>
              <w:rPr>
                <w:rFonts w:eastAsia="SimSun"/>
                <w:color w:val="000000"/>
                <w:sz w:val="20"/>
                <w:lang w:eastAsia="zh-CN"/>
              </w:rPr>
              <w:t>λ</w:t>
            </w:r>
          </w:p>
        </w:tc>
      </w:tr>
      <w:tr w:rsidR="00836552" w14:paraId="19B66A4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A79B299"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Antenna setup and port layouts at UE</w:t>
            </w:r>
          </w:p>
        </w:tc>
        <w:tc>
          <w:tcPr>
            <w:tcW w:w="5508" w:type="dxa"/>
            <w:tcBorders>
              <w:top w:val="single" w:sz="4" w:space="0" w:color="auto"/>
              <w:left w:val="single" w:sz="4" w:space="0" w:color="auto"/>
              <w:bottom w:val="single" w:sz="4" w:space="0" w:color="auto"/>
              <w:right w:val="single" w:sz="4" w:space="0" w:color="auto"/>
            </w:tcBorders>
            <w:hideMark/>
          </w:tcPr>
          <w:p w14:paraId="29C5861A" w14:textId="77777777" w:rsidR="00836552" w:rsidRDefault="00836552">
            <w:pPr>
              <w:widowControl w:val="0"/>
              <w:spacing w:after="0"/>
              <w:jc w:val="both"/>
              <w:rPr>
                <w:rFonts w:eastAsia="SimSun"/>
                <w:color w:val="000000"/>
                <w:sz w:val="20"/>
                <w:lang w:eastAsia="zh-CN"/>
              </w:rPr>
            </w:pPr>
            <w:r>
              <w:rPr>
                <w:rFonts w:eastAsia="SimSun"/>
                <w:color w:val="000000"/>
                <w:sz w:val="20"/>
                <w:lang w:eastAsia="zh-CN"/>
              </w:rPr>
              <w:t>2RX: (1,1,2,1,1,1,1), (</w:t>
            </w:r>
            <w:proofErr w:type="spellStart"/>
            <w:r>
              <w:rPr>
                <w:rFonts w:eastAsia="SimSun"/>
                <w:color w:val="000000"/>
                <w:sz w:val="20"/>
                <w:lang w:eastAsia="zh-CN"/>
              </w:rPr>
              <w:t>dH,dV</w:t>
            </w:r>
            <w:proofErr w:type="spellEnd"/>
            <w:r>
              <w:rPr>
                <w:rFonts w:eastAsia="SimSun"/>
                <w:color w:val="000000"/>
                <w:sz w:val="20"/>
                <w:lang w:eastAsia="zh-CN"/>
              </w:rPr>
              <w:t xml:space="preserve">) = (0.5, 0.5)λ </w:t>
            </w:r>
          </w:p>
        </w:tc>
      </w:tr>
      <w:tr w:rsidR="00836552" w14:paraId="575CDDE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18605E"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BS Tx power</w:t>
            </w:r>
          </w:p>
        </w:tc>
        <w:tc>
          <w:tcPr>
            <w:tcW w:w="5508" w:type="dxa"/>
            <w:tcBorders>
              <w:top w:val="single" w:sz="4" w:space="0" w:color="auto"/>
              <w:left w:val="single" w:sz="4" w:space="0" w:color="auto"/>
              <w:bottom w:val="single" w:sz="4" w:space="0" w:color="auto"/>
              <w:right w:val="single" w:sz="4" w:space="0" w:color="auto"/>
            </w:tcBorders>
            <w:hideMark/>
          </w:tcPr>
          <w:p w14:paraId="7035B490"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41 dBm for 10MHz</w:t>
            </w:r>
          </w:p>
        </w:tc>
      </w:tr>
      <w:tr w:rsidR="00836552" w14:paraId="1F1DFE33"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0BA3F8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BS antenna height</w:t>
            </w:r>
          </w:p>
        </w:tc>
        <w:tc>
          <w:tcPr>
            <w:tcW w:w="5508" w:type="dxa"/>
            <w:tcBorders>
              <w:top w:val="single" w:sz="4" w:space="0" w:color="auto"/>
              <w:left w:val="single" w:sz="4" w:space="0" w:color="auto"/>
              <w:bottom w:val="single" w:sz="4" w:space="0" w:color="auto"/>
              <w:right w:val="single" w:sz="4" w:space="0" w:color="auto"/>
            </w:tcBorders>
            <w:hideMark/>
          </w:tcPr>
          <w:p w14:paraId="24244955"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25m</w:t>
            </w:r>
          </w:p>
        </w:tc>
      </w:tr>
      <w:tr w:rsidR="00836552" w14:paraId="5CA0164D"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CADA678"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UE antenna height &amp; gain</w:t>
            </w:r>
          </w:p>
        </w:tc>
        <w:tc>
          <w:tcPr>
            <w:tcW w:w="5508" w:type="dxa"/>
            <w:tcBorders>
              <w:top w:val="single" w:sz="4" w:space="0" w:color="auto"/>
              <w:left w:val="single" w:sz="4" w:space="0" w:color="auto"/>
              <w:bottom w:val="single" w:sz="4" w:space="0" w:color="auto"/>
              <w:right w:val="single" w:sz="4" w:space="0" w:color="auto"/>
            </w:tcBorders>
            <w:hideMark/>
          </w:tcPr>
          <w:p w14:paraId="0CD82F6D"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Follow TR36.873</w:t>
            </w:r>
          </w:p>
        </w:tc>
      </w:tr>
      <w:tr w:rsidR="00836552" w14:paraId="44F1805C"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4848089"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UE receiver noise figure</w:t>
            </w:r>
          </w:p>
        </w:tc>
        <w:tc>
          <w:tcPr>
            <w:tcW w:w="5508" w:type="dxa"/>
            <w:tcBorders>
              <w:top w:val="single" w:sz="4" w:space="0" w:color="auto"/>
              <w:left w:val="single" w:sz="4" w:space="0" w:color="auto"/>
              <w:bottom w:val="single" w:sz="4" w:space="0" w:color="auto"/>
              <w:right w:val="single" w:sz="4" w:space="0" w:color="auto"/>
            </w:tcBorders>
            <w:hideMark/>
          </w:tcPr>
          <w:p w14:paraId="6A43C535"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9dB</w:t>
            </w:r>
          </w:p>
        </w:tc>
      </w:tr>
      <w:tr w:rsidR="00836552" w14:paraId="02E66A4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FD617CB"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Modulation</w:t>
            </w:r>
          </w:p>
        </w:tc>
        <w:tc>
          <w:tcPr>
            <w:tcW w:w="5508" w:type="dxa"/>
            <w:tcBorders>
              <w:top w:val="single" w:sz="4" w:space="0" w:color="auto"/>
              <w:left w:val="single" w:sz="4" w:space="0" w:color="auto"/>
              <w:bottom w:val="single" w:sz="4" w:space="0" w:color="auto"/>
              <w:right w:val="single" w:sz="4" w:space="0" w:color="auto"/>
            </w:tcBorders>
            <w:hideMark/>
          </w:tcPr>
          <w:p w14:paraId="535BC6CC"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Up to 256QAM</w:t>
            </w:r>
          </w:p>
        </w:tc>
      </w:tr>
      <w:tr w:rsidR="00836552" w14:paraId="54DE61E6" w14:textId="77777777" w:rsidTr="00836552">
        <w:trPr>
          <w:trHeight w:val="170"/>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C8834C1"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Numerology</w:t>
            </w:r>
          </w:p>
        </w:tc>
        <w:tc>
          <w:tcPr>
            <w:tcW w:w="1755" w:type="dxa"/>
            <w:tcBorders>
              <w:top w:val="single" w:sz="4" w:space="0" w:color="auto"/>
              <w:left w:val="single" w:sz="4" w:space="0" w:color="auto"/>
              <w:bottom w:val="single" w:sz="4" w:space="0" w:color="auto"/>
              <w:right w:val="single" w:sz="4" w:space="0" w:color="auto"/>
            </w:tcBorders>
            <w:hideMark/>
          </w:tcPr>
          <w:p w14:paraId="705CBFD5"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Slot/non-slot</w:t>
            </w:r>
          </w:p>
        </w:tc>
        <w:tc>
          <w:tcPr>
            <w:tcW w:w="5508" w:type="dxa"/>
            <w:tcBorders>
              <w:top w:val="single" w:sz="4" w:space="0" w:color="auto"/>
              <w:left w:val="single" w:sz="4" w:space="0" w:color="auto"/>
              <w:bottom w:val="single" w:sz="4" w:space="0" w:color="auto"/>
              <w:right w:val="single" w:sz="4" w:space="0" w:color="auto"/>
            </w:tcBorders>
            <w:hideMark/>
          </w:tcPr>
          <w:p w14:paraId="3138388E"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14 OFDM symbol slot</w:t>
            </w:r>
          </w:p>
        </w:tc>
      </w:tr>
      <w:tr w:rsidR="00836552" w14:paraId="67AB01B1" w14:textId="77777777" w:rsidTr="00836552">
        <w:trPr>
          <w:trHeight w:val="17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5E84E0" w14:textId="77777777" w:rsidR="00836552" w:rsidRDefault="00836552">
            <w:pPr>
              <w:spacing w:after="0"/>
              <w:rPr>
                <w:rFonts w:eastAsia="SimSun"/>
                <w:color w:val="000000"/>
                <w:sz w:val="20"/>
                <w:lang w:val="en-GB" w:eastAsia="zh-CN"/>
              </w:rPr>
            </w:pPr>
          </w:p>
        </w:tc>
        <w:tc>
          <w:tcPr>
            <w:tcW w:w="1755" w:type="dxa"/>
            <w:tcBorders>
              <w:top w:val="single" w:sz="4" w:space="0" w:color="auto"/>
              <w:left w:val="single" w:sz="4" w:space="0" w:color="auto"/>
              <w:bottom w:val="single" w:sz="4" w:space="0" w:color="auto"/>
              <w:right w:val="single" w:sz="4" w:space="0" w:color="auto"/>
            </w:tcBorders>
            <w:hideMark/>
          </w:tcPr>
          <w:p w14:paraId="2F1C7AC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SCS</w:t>
            </w:r>
          </w:p>
        </w:tc>
        <w:tc>
          <w:tcPr>
            <w:tcW w:w="5508" w:type="dxa"/>
            <w:tcBorders>
              <w:top w:val="single" w:sz="4" w:space="0" w:color="auto"/>
              <w:left w:val="single" w:sz="4" w:space="0" w:color="auto"/>
              <w:bottom w:val="single" w:sz="4" w:space="0" w:color="auto"/>
              <w:right w:val="single" w:sz="4" w:space="0" w:color="auto"/>
            </w:tcBorders>
            <w:hideMark/>
          </w:tcPr>
          <w:p w14:paraId="729F6322"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 xml:space="preserve">15kHz </w:t>
            </w:r>
          </w:p>
        </w:tc>
      </w:tr>
      <w:tr w:rsidR="00836552" w14:paraId="751C57A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6CC456"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Simulation bandwidth</w:t>
            </w:r>
          </w:p>
        </w:tc>
        <w:tc>
          <w:tcPr>
            <w:tcW w:w="5508" w:type="dxa"/>
            <w:tcBorders>
              <w:top w:val="single" w:sz="4" w:space="0" w:color="auto"/>
              <w:left w:val="single" w:sz="4" w:space="0" w:color="auto"/>
              <w:bottom w:val="single" w:sz="4" w:space="0" w:color="auto"/>
              <w:right w:val="single" w:sz="4" w:space="0" w:color="auto"/>
            </w:tcBorders>
            <w:hideMark/>
          </w:tcPr>
          <w:p w14:paraId="35B4D356" w14:textId="77777777" w:rsidR="00836552" w:rsidRDefault="00836552">
            <w:pPr>
              <w:pStyle w:val="TAC"/>
              <w:keepNext w:val="0"/>
              <w:keepLines w:val="0"/>
              <w:widowControl w:val="0"/>
              <w:jc w:val="left"/>
              <w:rPr>
                <w:rFonts w:ascii="Times New Roman" w:hAnsi="Times New Roman"/>
                <w:snapToGrid w:val="0"/>
                <w:sz w:val="20"/>
              </w:rPr>
            </w:pPr>
            <w:r>
              <w:rPr>
                <w:rFonts w:ascii="Times New Roman" w:hAnsi="Times New Roman"/>
                <w:snapToGrid w:val="0"/>
                <w:sz w:val="20"/>
              </w:rPr>
              <w:t xml:space="preserve">10 MHz </w:t>
            </w:r>
          </w:p>
        </w:tc>
      </w:tr>
      <w:tr w:rsidR="00836552" w14:paraId="23BE965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B5B20C4"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Frame structure</w:t>
            </w:r>
          </w:p>
        </w:tc>
        <w:tc>
          <w:tcPr>
            <w:tcW w:w="5508" w:type="dxa"/>
            <w:tcBorders>
              <w:top w:val="single" w:sz="4" w:space="0" w:color="auto"/>
              <w:left w:val="single" w:sz="4" w:space="0" w:color="auto"/>
              <w:bottom w:val="single" w:sz="4" w:space="0" w:color="auto"/>
              <w:right w:val="single" w:sz="4" w:space="0" w:color="auto"/>
            </w:tcBorders>
            <w:hideMark/>
          </w:tcPr>
          <w:p w14:paraId="5204F883"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Slot Format 0 (all downlink) for all slots</w:t>
            </w:r>
          </w:p>
        </w:tc>
      </w:tr>
      <w:tr w:rsidR="00836552" w14:paraId="185E44A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19ACF96"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MIMO scheme</w:t>
            </w:r>
          </w:p>
        </w:tc>
        <w:tc>
          <w:tcPr>
            <w:tcW w:w="5508" w:type="dxa"/>
            <w:tcBorders>
              <w:top w:val="single" w:sz="4" w:space="0" w:color="auto"/>
              <w:left w:val="single" w:sz="4" w:space="0" w:color="auto"/>
              <w:bottom w:val="single" w:sz="4" w:space="0" w:color="auto"/>
              <w:right w:val="single" w:sz="4" w:space="0" w:color="auto"/>
            </w:tcBorders>
            <w:hideMark/>
          </w:tcPr>
          <w:p w14:paraId="0B1AA5FB" w14:textId="77777777" w:rsidR="00836552" w:rsidRDefault="00836552">
            <w:pPr>
              <w:pStyle w:val="TAC"/>
              <w:keepNext w:val="0"/>
              <w:keepLines w:val="0"/>
              <w:widowControl w:val="0"/>
              <w:jc w:val="left"/>
              <w:rPr>
                <w:rFonts w:ascii="Times New Roman" w:eastAsia="MS Mincho" w:hAnsi="Times New Roman"/>
                <w:sz w:val="20"/>
              </w:rPr>
            </w:pPr>
            <w:r>
              <w:rPr>
                <w:rFonts w:ascii="Times New Roman" w:hAnsi="Times New Roman"/>
                <w:sz w:val="20"/>
              </w:rPr>
              <w:t>SU/MU-MIMO with rank adaptation</w:t>
            </w:r>
          </w:p>
        </w:tc>
      </w:tr>
      <w:tr w:rsidR="00836552" w14:paraId="01881417"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7CBCE4"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MIMO layers</w:t>
            </w:r>
          </w:p>
        </w:tc>
        <w:tc>
          <w:tcPr>
            <w:tcW w:w="5508" w:type="dxa"/>
            <w:tcBorders>
              <w:top w:val="single" w:sz="4" w:space="0" w:color="auto"/>
              <w:left w:val="single" w:sz="4" w:space="0" w:color="auto"/>
              <w:bottom w:val="single" w:sz="4" w:space="0" w:color="auto"/>
              <w:right w:val="single" w:sz="4" w:space="0" w:color="auto"/>
            </w:tcBorders>
            <w:hideMark/>
          </w:tcPr>
          <w:p w14:paraId="13676B32"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Maximum rank = 2</w:t>
            </w:r>
          </w:p>
        </w:tc>
      </w:tr>
      <w:tr w:rsidR="00836552" w14:paraId="29B8239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C776F4D"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CSI feedback delay</w:t>
            </w:r>
          </w:p>
        </w:tc>
        <w:tc>
          <w:tcPr>
            <w:tcW w:w="5508" w:type="dxa"/>
            <w:tcBorders>
              <w:top w:val="single" w:sz="4" w:space="0" w:color="auto"/>
              <w:left w:val="single" w:sz="4" w:space="0" w:color="auto"/>
              <w:bottom w:val="single" w:sz="4" w:space="0" w:color="auto"/>
              <w:right w:val="single" w:sz="4" w:space="0" w:color="auto"/>
            </w:tcBorders>
            <w:hideMark/>
          </w:tcPr>
          <w:p w14:paraId="6CF5B89C" w14:textId="77777777" w:rsidR="00836552" w:rsidRDefault="00836552">
            <w:pPr>
              <w:widowControl w:val="0"/>
              <w:spacing w:after="0" w:line="221" w:lineRule="atLeast"/>
              <w:jc w:val="both"/>
              <w:textAlignment w:val="baseline"/>
              <w:rPr>
                <w:rFonts w:eastAsia="MS Mincho"/>
                <w:sz w:val="20"/>
              </w:rPr>
            </w:pPr>
            <w:r>
              <w:rPr>
                <w:rFonts w:eastAsia="Microsoft YaHei UI"/>
                <w:color w:val="000000"/>
                <w:sz w:val="20"/>
                <w:lang w:eastAsia="zh-CN"/>
              </w:rPr>
              <w:t>4ms</w:t>
            </w:r>
          </w:p>
        </w:tc>
      </w:tr>
      <w:tr w:rsidR="00836552" w14:paraId="3972C848"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83A5FD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CSI-RS periodicity</w:t>
            </w:r>
          </w:p>
        </w:tc>
        <w:tc>
          <w:tcPr>
            <w:tcW w:w="5508" w:type="dxa"/>
            <w:tcBorders>
              <w:top w:val="single" w:sz="4" w:space="0" w:color="auto"/>
              <w:left w:val="single" w:sz="4" w:space="0" w:color="auto"/>
              <w:bottom w:val="single" w:sz="4" w:space="0" w:color="auto"/>
              <w:right w:val="single" w:sz="4" w:space="0" w:color="auto"/>
            </w:tcBorders>
            <w:hideMark/>
          </w:tcPr>
          <w:p w14:paraId="127BFBAD"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5ms</w:t>
            </w:r>
          </w:p>
        </w:tc>
      </w:tr>
      <w:tr w:rsidR="00836552" w14:paraId="36C7AD2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37A40FC"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Traffic model</w:t>
            </w:r>
          </w:p>
        </w:tc>
        <w:tc>
          <w:tcPr>
            <w:tcW w:w="5508" w:type="dxa"/>
            <w:tcBorders>
              <w:top w:val="single" w:sz="4" w:space="0" w:color="auto"/>
              <w:left w:val="single" w:sz="4" w:space="0" w:color="auto"/>
              <w:bottom w:val="single" w:sz="4" w:space="0" w:color="auto"/>
              <w:right w:val="single" w:sz="4" w:space="0" w:color="auto"/>
            </w:tcBorders>
            <w:hideMark/>
          </w:tcPr>
          <w:p w14:paraId="041BBA5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 xml:space="preserve">FTP model 1 with packet size 0.5 Mbytes </w:t>
            </w:r>
          </w:p>
        </w:tc>
      </w:tr>
      <w:tr w:rsidR="00836552" w14:paraId="38FD28D5"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4AE1C7"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Traffic load (</w:t>
            </w:r>
            <w:bookmarkStart w:id="83" w:name="OLE_LINK81"/>
            <w:r>
              <w:rPr>
                <w:rFonts w:ascii="Times New Roman" w:eastAsia="SimSun" w:hAnsi="Times New Roman"/>
                <w:color w:val="000000"/>
                <w:sz w:val="20"/>
                <w:lang w:val="en-US" w:eastAsia="zh-CN"/>
              </w:rPr>
              <w:t>Resource utilization</w:t>
            </w:r>
            <w:bookmarkEnd w:id="83"/>
            <w:r>
              <w:rPr>
                <w:rFonts w:ascii="Times New Roman" w:eastAsia="SimSun" w:hAnsi="Times New Roman"/>
                <w:color w:val="000000"/>
                <w:sz w:val="20"/>
                <w:lang w:val="en-US" w:eastAsia="zh-CN"/>
              </w:rPr>
              <w:t>)</w:t>
            </w:r>
          </w:p>
        </w:tc>
        <w:tc>
          <w:tcPr>
            <w:tcW w:w="5508" w:type="dxa"/>
            <w:tcBorders>
              <w:top w:val="single" w:sz="4" w:space="0" w:color="auto"/>
              <w:left w:val="single" w:sz="4" w:space="0" w:color="auto"/>
              <w:bottom w:val="single" w:sz="4" w:space="0" w:color="auto"/>
              <w:right w:val="single" w:sz="4" w:space="0" w:color="auto"/>
            </w:tcBorders>
            <w:hideMark/>
          </w:tcPr>
          <w:p w14:paraId="44C447A4" w14:textId="77777777" w:rsidR="00836552" w:rsidRDefault="00836552">
            <w:pPr>
              <w:pStyle w:val="TAC"/>
              <w:keepNext w:val="0"/>
              <w:keepLines w:val="0"/>
              <w:widowControl w:val="0"/>
              <w:jc w:val="left"/>
              <w:rPr>
                <w:rFonts w:ascii="Times New Roman" w:eastAsia="MS Mincho" w:hAnsi="Times New Roman"/>
                <w:sz w:val="20"/>
              </w:rPr>
            </w:pPr>
            <w:r>
              <w:rPr>
                <w:rFonts w:ascii="Times New Roman" w:hAnsi="Times New Roman"/>
                <w:sz w:val="20"/>
              </w:rPr>
              <w:t>20/50/70%</w:t>
            </w:r>
          </w:p>
        </w:tc>
      </w:tr>
      <w:tr w:rsidR="00836552" w14:paraId="1D62C38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144D71"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UE distribution</w:t>
            </w:r>
          </w:p>
        </w:tc>
        <w:tc>
          <w:tcPr>
            <w:tcW w:w="5508" w:type="dxa"/>
            <w:tcBorders>
              <w:top w:val="single" w:sz="4" w:space="0" w:color="auto"/>
              <w:left w:val="single" w:sz="4" w:space="0" w:color="auto"/>
              <w:bottom w:val="single" w:sz="4" w:space="0" w:color="auto"/>
              <w:right w:val="single" w:sz="4" w:space="0" w:color="auto"/>
            </w:tcBorders>
            <w:hideMark/>
          </w:tcPr>
          <w:p w14:paraId="1CEBCEA1" w14:textId="77777777" w:rsidR="00836552" w:rsidRDefault="00836552">
            <w:pPr>
              <w:widowControl w:val="0"/>
              <w:spacing w:after="0"/>
              <w:jc w:val="both"/>
              <w:rPr>
                <w:rFonts w:eastAsia="MS Mincho"/>
                <w:sz w:val="20"/>
                <w:lang w:val="en-GB"/>
              </w:rPr>
            </w:pPr>
            <w:r>
              <w:rPr>
                <w:rFonts w:eastAsia="SimSun"/>
                <w:color w:val="000000"/>
                <w:sz w:val="20"/>
                <w:lang w:eastAsia="zh-CN"/>
              </w:rPr>
              <w:t xml:space="preserve">100% outdoor (30, 60km/h) </w:t>
            </w:r>
          </w:p>
        </w:tc>
      </w:tr>
      <w:tr w:rsidR="00836552" w14:paraId="0D1F5AB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0F36E4D"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UE receiver</w:t>
            </w:r>
          </w:p>
        </w:tc>
        <w:tc>
          <w:tcPr>
            <w:tcW w:w="5508" w:type="dxa"/>
            <w:tcBorders>
              <w:top w:val="single" w:sz="4" w:space="0" w:color="auto"/>
              <w:left w:val="single" w:sz="4" w:space="0" w:color="auto"/>
              <w:bottom w:val="single" w:sz="4" w:space="0" w:color="auto"/>
              <w:right w:val="single" w:sz="4" w:space="0" w:color="auto"/>
            </w:tcBorders>
            <w:hideMark/>
          </w:tcPr>
          <w:p w14:paraId="45DB6786"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val="en-US" w:eastAsia="zh-CN"/>
              </w:rPr>
              <w:t>MMSE-IRC as the baseline receiver</w:t>
            </w:r>
          </w:p>
        </w:tc>
      </w:tr>
      <w:tr w:rsidR="00836552" w14:paraId="4F1DE671"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E812EC"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Channel estimation         </w:t>
            </w:r>
          </w:p>
        </w:tc>
        <w:tc>
          <w:tcPr>
            <w:tcW w:w="5508" w:type="dxa"/>
            <w:tcBorders>
              <w:top w:val="single" w:sz="4" w:space="0" w:color="auto"/>
              <w:left w:val="single" w:sz="4" w:space="0" w:color="auto"/>
              <w:bottom w:val="single" w:sz="4" w:space="0" w:color="auto"/>
              <w:right w:val="single" w:sz="4" w:space="0" w:color="auto"/>
            </w:tcBorders>
            <w:hideMark/>
          </w:tcPr>
          <w:p w14:paraId="102AA58E" w14:textId="77777777" w:rsidR="00836552" w:rsidRDefault="00836552">
            <w:pPr>
              <w:widowControl w:val="0"/>
              <w:spacing w:after="0"/>
              <w:rPr>
                <w:rFonts w:eastAsia="MS Mincho"/>
                <w:sz w:val="20"/>
              </w:rPr>
            </w:pPr>
            <w:r>
              <w:rPr>
                <w:rFonts w:eastAsia="SimSun"/>
                <w:color w:val="000000"/>
                <w:sz w:val="20"/>
                <w:lang w:eastAsia="zh-CN"/>
              </w:rPr>
              <w:t>Realistic </w:t>
            </w:r>
          </w:p>
        </w:tc>
      </w:tr>
      <w:tr w:rsidR="00836552" w14:paraId="5A9D5F16"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91E5D2F"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Feedback type</w:t>
            </w:r>
          </w:p>
        </w:tc>
        <w:tc>
          <w:tcPr>
            <w:tcW w:w="5508" w:type="dxa"/>
            <w:tcBorders>
              <w:top w:val="single" w:sz="4" w:space="0" w:color="auto"/>
              <w:left w:val="single" w:sz="4" w:space="0" w:color="auto"/>
              <w:bottom w:val="single" w:sz="4" w:space="0" w:color="auto"/>
              <w:right w:val="single" w:sz="4" w:space="0" w:color="auto"/>
            </w:tcBorders>
            <w:hideMark/>
          </w:tcPr>
          <w:p w14:paraId="2CE9AFA3" w14:textId="77777777" w:rsidR="00836552" w:rsidRDefault="00836552">
            <w:pPr>
              <w:widowControl w:val="0"/>
              <w:spacing w:after="0"/>
              <w:rPr>
                <w:sz w:val="20"/>
                <w:lang w:eastAsia="zh-TW"/>
              </w:rPr>
            </w:pPr>
            <w:r>
              <w:rPr>
                <w:sz w:val="20"/>
                <w:lang w:eastAsia="zh-TW"/>
              </w:rPr>
              <w:t>Rel-18 eType II codebook</w:t>
            </w:r>
          </w:p>
          <w:p w14:paraId="1C03D8B5" w14:textId="77777777" w:rsidR="00836552" w:rsidRDefault="00836552">
            <w:pPr>
              <w:widowControl w:val="0"/>
              <w:spacing w:after="0"/>
              <w:rPr>
                <w:sz w:val="20"/>
                <w:lang w:eastAsia="zh-TW"/>
              </w:rPr>
            </w:pPr>
            <w:r>
              <w:rPr>
                <w:sz w:val="20"/>
                <w:lang w:eastAsia="zh-TW"/>
              </w:rPr>
              <w:t xml:space="preserve">With parameters: </w:t>
            </w:r>
            <m:oMath>
              <m:r>
                <w:rPr>
                  <w:rFonts w:ascii="Cambria Math" w:hAnsi="Cambria Math"/>
                  <w:sz w:val="20"/>
                  <w:lang w:eastAsia="zh-TW"/>
                </w:rPr>
                <m:t>m=5,  d</m:t>
              </m:r>
              <w:bookmarkStart w:id="84" w:name="OLE_LINK31"/>
              <m:r>
                <w:rPr>
                  <w:rFonts w:ascii="Cambria Math" w:hAnsi="Cambria Math"/>
                  <w:sz w:val="20"/>
                  <w:lang w:eastAsia="zh-TW"/>
                </w:rPr>
                <m:t xml:space="preserve">=5,  </m:t>
              </m:r>
              <m:sSub>
                <m:sSubPr>
                  <m:ctrlPr>
                    <w:rPr>
                      <w:rFonts w:ascii="Cambria Math" w:hAnsi="Cambria Math"/>
                      <w:i/>
                      <w:lang w:eastAsia="zh-TW"/>
                    </w:rPr>
                  </m:ctrlPr>
                </m:sSubPr>
                <m:e>
                  <m:r>
                    <w:rPr>
                      <w:rFonts w:ascii="Cambria Math" w:hAnsi="Cambria Math"/>
                      <w:sz w:val="20"/>
                      <w:lang w:eastAsia="zh-TW"/>
                    </w:rPr>
                    <m:t>N</m:t>
                  </m:r>
                </m:e>
                <m:sub>
                  <m:r>
                    <w:rPr>
                      <w:rFonts w:ascii="Cambria Math" w:hAnsi="Cambria Math"/>
                      <w:sz w:val="20"/>
                      <w:lang w:eastAsia="zh-TW"/>
                    </w:rPr>
                    <m:t>4</m:t>
                  </m:r>
                </m:sub>
              </m:sSub>
              <w:bookmarkEnd w:id="84"/>
              <m:r>
                <w:rPr>
                  <w:rFonts w:ascii="Cambria Math" w:hAnsi="Cambria Math"/>
                  <w:sz w:val="20"/>
                  <w:lang w:eastAsia="zh-TW"/>
                </w:rPr>
                <m:t xml:space="preserve">=2 </m:t>
              </m:r>
            </m:oMath>
          </w:p>
        </w:tc>
      </w:tr>
      <w:tr w:rsidR="00836552" w14:paraId="2DA5D17D"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55A5D5" w14:textId="77777777" w:rsidR="00836552" w:rsidRDefault="00836552">
            <w:pPr>
              <w:pStyle w:val="TAL"/>
              <w:keepNext w:val="0"/>
              <w:keepLines w:val="0"/>
              <w:widowControl w:val="0"/>
              <w:rPr>
                <w:rFonts w:ascii="Times New Roman" w:eastAsiaTheme="minorEastAsia" w:hAnsi="Times New Roman"/>
                <w:color w:val="000000"/>
                <w:sz w:val="20"/>
                <w:lang w:val="en-US" w:eastAsia="zh-TW"/>
              </w:rPr>
            </w:pPr>
            <w:r>
              <w:rPr>
                <w:rFonts w:ascii="Times New Roman" w:eastAsiaTheme="minorEastAsia" w:hAnsi="Times New Roman"/>
                <w:color w:val="000000"/>
                <w:sz w:val="20"/>
                <w:lang w:val="en-US" w:eastAsia="zh-TW"/>
              </w:rPr>
              <w:t>CSI report periodicity</w:t>
            </w:r>
          </w:p>
        </w:tc>
        <w:tc>
          <w:tcPr>
            <w:tcW w:w="5508" w:type="dxa"/>
            <w:tcBorders>
              <w:top w:val="single" w:sz="4" w:space="0" w:color="auto"/>
              <w:left w:val="single" w:sz="4" w:space="0" w:color="auto"/>
              <w:bottom w:val="single" w:sz="4" w:space="0" w:color="auto"/>
              <w:right w:val="single" w:sz="4" w:space="0" w:color="auto"/>
            </w:tcBorders>
            <w:hideMark/>
          </w:tcPr>
          <w:p w14:paraId="0AC7CA3A" w14:textId="77777777" w:rsidR="00836552" w:rsidRDefault="00000000">
            <w:pPr>
              <w:widowControl w:val="0"/>
              <w:spacing w:after="0"/>
              <w:rPr>
                <w:sz w:val="20"/>
                <w:lang w:eastAsia="zh-TW"/>
              </w:rPr>
            </w:pPr>
            <m:oMathPara>
              <m:oMathParaPr>
                <m:jc m:val="left"/>
              </m:oMathParaPr>
              <m:oMath>
                <m:sSub>
                  <m:sSubPr>
                    <m:ctrlPr>
                      <w:rPr>
                        <w:rFonts w:ascii="Cambria Math" w:hAnsi="Cambria Math" w:cs="PMingLiU"/>
                        <w:i/>
                      </w:rPr>
                    </m:ctrlPr>
                  </m:sSubPr>
                  <m:e>
                    <m:r>
                      <w:rPr>
                        <w:rFonts w:ascii="Cambria Math" w:hAnsi="Cambria Math"/>
                        <w:sz w:val="20"/>
                        <w:lang w:eastAsia="zh-TW"/>
                      </w:rPr>
                      <m:t>d×N</m:t>
                    </m:r>
                  </m:e>
                  <m:sub>
                    <m:r>
                      <w:rPr>
                        <w:rFonts w:ascii="Cambria Math" w:hAnsi="Cambria Math"/>
                        <w:sz w:val="20"/>
                        <w:lang w:eastAsia="zh-TW"/>
                      </w:rPr>
                      <m:t>4</m:t>
                    </m:r>
                  </m:sub>
                </m:sSub>
              </m:oMath>
            </m:oMathPara>
          </w:p>
        </w:tc>
      </w:tr>
      <w:tr w:rsidR="00836552" w14:paraId="547139F0"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D6267A6" w14:textId="77777777" w:rsidR="00836552" w:rsidRDefault="00836552">
            <w:pPr>
              <w:pStyle w:val="TAL"/>
              <w:keepNext w:val="0"/>
              <w:keepLines w:val="0"/>
              <w:widowControl w:val="0"/>
              <w:rPr>
                <w:rFonts w:ascii="Times New Roman" w:eastAsia="SimSun" w:hAnsi="Times New Roman"/>
                <w:color w:val="000000"/>
                <w:sz w:val="20"/>
                <w:lang w:val="en-US" w:eastAsia="zh-CN"/>
              </w:rPr>
            </w:pPr>
            <w:r>
              <w:rPr>
                <w:rFonts w:ascii="Times New Roman" w:eastAsia="SimSun" w:hAnsi="Times New Roman"/>
                <w:color w:val="000000"/>
                <w:sz w:val="20"/>
                <w:lang w:val="en-US" w:eastAsia="zh-CN"/>
              </w:rPr>
              <w:t>Spatial consistency model</w:t>
            </w:r>
          </w:p>
        </w:tc>
        <w:tc>
          <w:tcPr>
            <w:tcW w:w="5508" w:type="dxa"/>
            <w:tcBorders>
              <w:top w:val="single" w:sz="4" w:space="0" w:color="auto"/>
              <w:left w:val="single" w:sz="4" w:space="0" w:color="auto"/>
              <w:bottom w:val="single" w:sz="4" w:space="0" w:color="auto"/>
              <w:right w:val="single" w:sz="4" w:space="0" w:color="auto"/>
            </w:tcBorders>
            <w:vAlign w:val="center"/>
            <w:hideMark/>
          </w:tcPr>
          <w:p w14:paraId="532F30D5" w14:textId="77777777" w:rsidR="00836552" w:rsidRDefault="00836552">
            <w:pPr>
              <w:widowControl w:val="0"/>
              <w:spacing w:after="0"/>
              <w:rPr>
                <w:rFonts w:eastAsia="SimSun"/>
                <w:color w:val="000000"/>
                <w:sz w:val="20"/>
                <w:lang w:eastAsia="zh-CN"/>
              </w:rPr>
            </w:pPr>
            <w:r>
              <w:rPr>
                <w:rFonts w:eastAsia="SimSun"/>
                <w:color w:val="000000"/>
                <w:sz w:val="20"/>
                <w:lang w:eastAsia="zh-CN"/>
              </w:rPr>
              <w:t>Spatial consistency with procedure A</w:t>
            </w:r>
          </w:p>
        </w:tc>
      </w:tr>
    </w:tbl>
    <w:p w14:paraId="525FABA6" w14:textId="118EEA56" w:rsidR="006C1458" w:rsidRPr="00722057" w:rsidRDefault="006C1458" w:rsidP="00722057">
      <w:pPr>
        <w:rPr>
          <w:rFonts w:asciiTheme="majorBidi" w:eastAsiaTheme="minorHAnsi" w:hAnsiTheme="majorBidi" w:cstheme="majorBidi"/>
          <w:sz w:val="20"/>
          <w:szCs w:val="22"/>
          <w:lang w:val="en-GB" w:eastAsia="zh-CN"/>
        </w:rPr>
      </w:pPr>
    </w:p>
    <w:sectPr w:rsidR="006C1458" w:rsidRPr="007220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8DFD3" w14:textId="77777777" w:rsidR="000C2171" w:rsidRDefault="000C2171">
      <w:r>
        <w:separator/>
      </w:r>
    </w:p>
  </w:endnote>
  <w:endnote w:type="continuationSeparator" w:id="0">
    <w:p w14:paraId="3C9BAD1B" w14:textId="77777777" w:rsidR="000C2171" w:rsidRDefault="000C2171">
      <w:r>
        <w:continuationSeparator/>
      </w:r>
    </w:p>
  </w:endnote>
  <w:endnote w:type="continuationNotice" w:id="1">
    <w:p w14:paraId="0BBEC685" w14:textId="77777777" w:rsidR="000C2171" w:rsidRDefault="000C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A4CF" w14:textId="77777777" w:rsidR="000C2171" w:rsidRDefault="000C2171">
      <w:r>
        <w:separator/>
      </w:r>
    </w:p>
  </w:footnote>
  <w:footnote w:type="continuationSeparator" w:id="0">
    <w:p w14:paraId="652E0ABD" w14:textId="77777777" w:rsidR="000C2171" w:rsidRDefault="000C2171">
      <w:r>
        <w:continuationSeparator/>
      </w:r>
    </w:p>
  </w:footnote>
  <w:footnote w:type="continuationNotice" w:id="1">
    <w:p w14:paraId="7F381BB7" w14:textId="77777777" w:rsidR="000C2171" w:rsidRDefault="000C2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970B0"/>
    <w:multiLevelType w:val="hybridMultilevel"/>
    <w:tmpl w:val="E362A1D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7AF4F5D"/>
    <w:multiLevelType w:val="hybridMultilevel"/>
    <w:tmpl w:val="5C30FA08"/>
    <w:lvl w:ilvl="0" w:tplc="B3D69518">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84311"/>
    <w:multiLevelType w:val="hybridMultilevel"/>
    <w:tmpl w:val="C25CE98C"/>
    <w:lvl w:ilvl="0" w:tplc="6576D63E">
      <w:start w:val="1"/>
      <w:numFmt w:val="decimal"/>
      <w:lvlText w:val="Proposal %1:"/>
      <w:lvlJc w:val="left"/>
      <w:pPr>
        <w:ind w:left="0" w:firstLine="0"/>
      </w:pPr>
      <w:rPr>
        <w:rFonts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D2E2DA28"/>
    <w:lvl w:ilvl="0" w:tplc="D1205E00">
      <w:start w:val="1"/>
      <w:numFmt w:val="decimal"/>
      <w:pStyle w:val="Proposal"/>
      <w:lvlText w:val="Proposal %1."/>
      <w:lvlJc w:val="left"/>
      <w:pPr>
        <w:ind w:left="36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3375B2"/>
    <w:multiLevelType w:val="hybridMultilevel"/>
    <w:tmpl w:val="C25CE98C"/>
    <w:lvl w:ilvl="0" w:tplc="FFFFFFFF">
      <w:start w:val="1"/>
      <w:numFmt w:val="decimal"/>
      <w:lvlText w:val="Proposal %1:"/>
      <w:lvlJc w:val="left"/>
      <w:pPr>
        <w:ind w:left="0" w:firstLine="0"/>
      </w:pPr>
      <w:rPr>
        <w:rFonts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18" w15:restartNumberingAfterBreak="0">
    <w:nsid w:val="6AA63754"/>
    <w:multiLevelType w:val="hybridMultilevel"/>
    <w:tmpl w:val="6D1A1110"/>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7BED18BC"/>
    <w:multiLevelType w:val="multilevel"/>
    <w:tmpl w:val="05C221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5742403">
    <w:abstractNumId w:val="19"/>
  </w:num>
  <w:num w:numId="2" w16cid:durableId="1227835987">
    <w:abstractNumId w:val="15"/>
  </w:num>
  <w:num w:numId="3" w16cid:durableId="1546258236">
    <w:abstractNumId w:val="2"/>
  </w:num>
  <w:num w:numId="4" w16cid:durableId="1955672653">
    <w:abstractNumId w:val="1"/>
  </w:num>
  <w:num w:numId="5" w16cid:durableId="847258535">
    <w:abstractNumId w:val="6"/>
  </w:num>
  <w:num w:numId="6" w16cid:durableId="464204651">
    <w:abstractNumId w:val="16"/>
  </w:num>
  <w:num w:numId="7" w16cid:durableId="835733168">
    <w:abstractNumId w:val="9"/>
  </w:num>
  <w:num w:numId="8" w16cid:durableId="814613792">
    <w:abstractNumId w:val="4"/>
  </w:num>
  <w:num w:numId="9" w16cid:durableId="927496397">
    <w:abstractNumId w:val="12"/>
  </w:num>
  <w:num w:numId="10" w16cid:durableId="543178127">
    <w:abstractNumId w:val="8"/>
  </w:num>
  <w:num w:numId="11" w16cid:durableId="1669285138">
    <w:abstractNumId w:val="0"/>
  </w:num>
  <w:num w:numId="12" w16cid:durableId="1229193343">
    <w:abstractNumId w:val="13"/>
  </w:num>
  <w:num w:numId="13" w16cid:durableId="581185342">
    <w:abstractNumId w:val="14"/>
  </w:num>
  <w:num w:numId="14" w16cid:durableId="432673629">
    <w:abstractNumId w:val="7"/>
  </w:num>
  <w:num w:numId="15" w16cid:durableId="834806642">
    <w:abstractNumId w:val="17"/>
  </w:num>
  <w:num w:numId="16" w16cid:durableId="442654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619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24004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1660998">
    <w:abstractNumId w:val="3"/>
  </w:num>
  <w:num w:numId="20" w16cid:durableId="1771777636">
    <w:abstractNumId w:val="18"/>
  </w:num>
  <w:num w:numId="21" w16cid:durableId="207291966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BDC"/>
    <w:rsid w:val="00053C5F"/>
    <w:rsid w:val="000542ED"/>
    <w:rsid w:val="00054424"/>
    <w:rsid w:val="000544F5"/>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171"/>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291E"/>
    <w:rsid w:val="00113002"/>
    <w:rsid w:val="001135BD"/>
    <w:rsid w:val="00114D28"/>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5C"/>
    <w:rsid w:val="002706A5"/>
    <w:rsid w:val="002713AC"/>
    <w:rsid w:val="00271416"/>
    <w:rsid w:val="00271B4B"/>
    <w:rsid w:val="00271EBE"/>
    <w:rsid w:val="00272E43"/>
    <w:rsid w:val="002738A3"/>
    <w:rsid w:val="00273A2F"/>
    <w:rsid w:val="00274E1A"/>
    <w:rsid w:val="00274FCC"/>
    <w:rsid w:val="00275C2B"/>
    <w:rsid w:val="00275CC3"/>
    <w:rsid w:val="0027603D"/>
    <w:rsid w:val="002764C0"/>
    <w:rsid w:val="002768D7"/>
    <w:rsid w:val="002778C9"/>
    <w:rsid w:val="002809D5"/>
    <w:rsid w:val="00280A83"/>
    <w:rsid w:val="00281D66"/>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998"/>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20CE3"/>
    <w:rsid w:val="00320D41"/>
    <w:rsid w:val="00320F85"/>
    <w:rsid w:val="003210CC"/>
    <w:rsid w:val="003212DA"/>
    <w:rsid w:val="00321579"/>
    <w:rsid w:val="00321A7F"/>
    <w:rsid w:val="00322CB1"/>
    <w:rsid w:val="00324089"/>
    <w:rsid w:val="003242FE"/>
    <w:rsid w:val="0032479A"/>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18AE"/>
    <w:rsid w:val="003525CA"/>
    <w:rsid w:val="003539BD"/>
    <w:rsid w:val="0035426C"/>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51B7"/>
    <w:rsid w:val="003B57EF"/>
    <w:rsid w:val="003B619A"/>
    <w:rsid w:val="003B6AB1"/>
    <w:rsid w:val="003B70DF"/>
    <w:rsid w:val="003B7356"/>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9A4"/>
    <w:rsid w:val="00423398"/>
    <w:rsid w:val="00423A01"/>
    <w:rsid w:val="00423EF0"/>
    <w:rsid w:val="0042430E"/>
    <w:rsid w:val="00424517"/>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7EA"/>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40F"/>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6F11"/>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9A4"/>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FE"/>
    <w:rsid w:val="00602F74"/>
    <w:rsid w:val="0060469B"/>
    <w:rsid w:val="006056A7"/>
    <w:rsid w:val="0060597B"/>
    <w:rsid w:val="0060672A"/>
    <w:rsid w:val="0060756D"/>
    <w:rsid w:val="00607DC2"/>
    <w:rsid w:val="0061035E"/>
    <w:rsid w:val="00610659"/>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420A"/>
    <w:rsid w:val="006942B8"/>
    <w:rsid w:val="00695321"/>
    <w:rsid w:val="006A17A7"/>
    <w:rsid w:val="006A2E2F"/>
    <w:rsid w:val="006A5A67"/>
    <w:rsid w:val="006A5DF4"/>
    <w:rsid w:val="006A64B6"/>
    <w:rsid w:val="006A6E85"/>
    <w:rsid w:val="006A7303"/>
    <w:rsid w:val="006A75CE"/>
    <w:rsid w:val="006B1058"/>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849"/>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251"/>
    <w:rsid w:val="007B54D9"/>
    <w:rsid w:val="007B55E9"/>
    <w:rsid w:val="007C1906"/>
    <w:rsid w:val="007C2918"/>
    <w:rsid w:val="007C2BDF"/>
    <w:rsid w:val="007C2BF8"/>
    <w:rsid w:val="007C32CE"/>
    <w:rsid w:val="007C39F3"/>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57E1"/>
    <w:rsid w:val="00835959"/>
    <w:rsid w:val="00835A5B"/>
    <w:rsid w:val="00835C9B"/>
    <w:rsid w:val="0083613E"/>
    <w:rsid w:val="0083648A"/>
    <w:rsid w:val="00836552"/>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661F"/>
    <w:rsid w:val="008B6DA2"/>
    <w:rsid w:val="008C2DF1"/>
    <w:rsid w:val="008C305E"/>
    <w:rsid w:val="008C3442"/>
    <w:rsid w:val="008C4EF6"/>
    <w:rsid w:val="008C60E9"/>
    <w:rsid w:val="008C64E5"/>
    <w:rsid w:val="008C7AC5"/>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7F"/>
    <w:rsid w:val="009112AB"/>
    <w:rsid w:val="009131D2"/>
    <w:rsid w:val="0091355C"/>
    <w:rsid w:val="0091356D"/>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3D63"/>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B8D"/>
    <w:rsid w:val="00936088"/>
    <w:rsid w:val="009366B9"/>
    <w:rsid w:val="0093767B"/>
    <w:rsid w:val="00937C4C"/>
    <w:rsid w:val="00941030"/>
    <w:rsid w:val="00941B65"/>
    <w:rsid w:val="00943961"/>
    <w:rsid w:val="00944B13"/>
    <w:rsid w:val="00945B5A"/>
    <w:rsid w:val="00947EB1"/>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37E8"/>
    <w:rsid w:val="00A14B60"/>
    <w:rsid w:val="00A1524A"/>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754"/>
    <w:rsid w:val="00A96C01"/>
    <w:rsid w:val="00A97373"/>
    <w:rsid w:val="00A97642"/>
    <w:rsid w:val="00A97789"/>
    <w:rsid w:val="00AA0704"/>
    <w:rsid w:val="00AA0B1D"/>
    <w:rsid w:val="00AA127E"/>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7B89"/>
    <w:rsid w:val="00B97ED1"/>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7BA"/>
    <w:rsid w:val="00C179AB"/>
    <w:rsid w:val="00C17D43"/>
    <w:rsid w:val="00C206E4"/>
    <w:rsid w:val="00C2088E"/>
    <w:rsid w:val="00C21198"/>
    <w:rsid w:val="00C21BF9"/>
    <w:rsid w:val="00C2221B"/>
    <w:rsid w:val="00C228F2"/>
    <w:rsid w:val="00C230C6"/>
    <w:rsid w:val="00C2539F"/>
    <w:rsid w:val="00C2544D"/>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1C2"/>
    <w:rsid w:val="00C37CD2"/>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9A1"/>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60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378"/>
    <w:rsid w:val="00DF58AC"/>
    <w:rsid w:val="00DF71C5"/>
    <w:rsid w:val="00DF7435"/>
    <w:rsid w:val="00DF75BF"/>
    <w:rsid w:val="00E0016C"/>
    <w:rsid w:val="00E0113A"/>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F0E"/>
    <w:rsid w:val="00E27DBC"/>
    <w:rsid w:val="00E302BE"/>
    <w:rsid w:val="00E304B5"/>
    <w:rsid w:val="00E30592"/>
    <w:rsid w:val="00E3077B"/>
    <w:rsid w:val="00E3126E"/>
    <w:rsid w:val="00E33AB7"/>
    <w:rsid w:val="00E33E4D"/>
    <w:rsid w:val="00E33F52"/>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31D6"/>
    <w:rsid w:val="00E64A42"/>
    <w:rsid w:val="00E6515F"/>
    <w:rsid w:val="00E6638D"/>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3268"/>
    <w:rsid w:val="00EC432E"/>
    <w:rsid w:val="00EC4F41"/>
    <w:rsid w:val="00EC4FE4"/>
    <w:rsid w:val="00EC5003"/>
    <w:rsid w:val="00EC585B"/>
    <w:rsid w:val="00EC5D7A"/>
    <w:rsid w:val="00EC6483"/>
    <w:rsid w:val="00ED11CE"/>
    <w:rsid w:val="00ED21BA"/>
    <w:rsid w:val="00ED3173"/>
    <w:rsid w:val="00ED415D"/>
    <w:rsid w:val="00ED4BD1"/>
    <w:rsid w:val="00ED5FF6"/>
    <w:rsid w:val="00ED739E"/>
    <w:rsid w:val="00ED7C4D"/>
    <w:rsid w:val="00EE1C3B"/>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2B"/>
    <w:rsid w:val="00F35278"/>
    <w:rsid w:val="00F35650"/>
    <w:rsid w:val="00F35B54"/>
    <w:rsid w:val="00F3688D"/>
    <w:rsid w:val="00F36EC6"/>
    <w:rsid w:val="00F403FF"/>
    <w:rsid w:val="00F42BD7"/>
    <w:rsid w:val="00F43AE4"/>
    <w:rsid w:val="00F43C50"/>
    <w:rsid w:val="00F45D78"/>
    <w:rsid w:val="00F45E42"/>
    <w:rsid w:val="00F462A7"/>
    <w:rsid w:val="00F464F4"/>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87D"/>
    <w:rsid w:val="00FE3C4C"/>
    <w:rsid w:val="00FE3F7E"/>
    <w:rsid w:val="00FE407A"/>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35D"/>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892"/>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uiPriority w:val="99"/>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uiPriority w:val="99"/>
    <w:qFormat/>
    <w:rsid w:val="00BE4F8C"/>
    <w:pPr>
      <w:numPr>
        <w:ilvl w:val="3"/>
      </w:numPr>
      <w:ind w:left="630"/>
    </w:pPr>
    <w:rPr>
      <w:i/>
    </w:rPr>
  </w:style>
  <w:style w:type="character" w:customStyle="1" w:styleId="3rdsubChar">
    <w:name w:val="3rd sub Char"/>
    <w:basedOn w:val="2ndsubsectionChar"/>
    <w:link w:val="3rdsub"/>
    <w:uiPriority w:val="99"/>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uiPriority w:val="99"/>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uiPriority w:val="99"/>
    <w:qFormat/>
    <w:rsid w:val="00A417E0"/>
    <w:pPr>
      <w:numPr>
        <w:numId w:val="10"/>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uiPriority w:val="99"/>
    <w:rsid w:val="00A417E0"/>
    <w:rPr>
      <w:rFonts w:asciiTheme="majorBidi" w:hAnsiTheme="majorBidi"/>
      <w:b/>
      <w:sz w:val="22"/>
      <w:lang w:val="en-GB" w:eastAsia="ja-JP"/>
    </w:rPr>
  </w:style>
  <w:style w:type="paragraph" w:customStyle="1" w:styleId="Observations">
    <w:name w:val="Observations"/>
    <w:basedOn w:val="Proposal"/>
    <w:link w:val="ObservationsChar"/>
    <w:autoRedefine/>
    <w:uiPriority w:val="99"/>
    <w:qFormat/>
    <w:rsid w:val="00836552"/>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uiPriority w:val="99"/>
    <w:rsid w:val="00836552"/>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47984091">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238058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5BDCE-FACC-4959-A2E8-E0444B22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3892</Words>
  <Characters>22191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2024-04-04T19:51:00Z</dcterms:created>
  <dcterms:modified xsi:type="dcterms:W3CDTF">2024-05-10T07:30:00Z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2024-04-04T19:51:38Z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70d14346-ce40-4631-ba0f-f511276f280a</vt:lpwstr>
  </property>
  <property fmtid="{D5CDD505-2E9C-101B-9397-08002B2CF9AE}" pid="8" name="MSIP_Label_83bcef13-7cac-433f-ba1d-47a323951816_ContentBits">
    <vt:lpwstr>0</vt:lpwstr>
  </property>
</Properties>
</file>