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E2221" w14:textId="2B7E21E1" w:rsidR="00F72795" w:rsidRPr="00F92670" w:rsidRDefault="00F72795" w:rsidP="00F72795">
      <w:pPr>
        <w:tabs>
          <w:tab w:val="center" w:pos="4536"/>
          <w:tab w:val="right" w:pos="7938"/>
          <w:tab w:val="right" w:pos="9639"/>
        </w:tabs>
        <w:spacing w:after="0"/>
        <w:ind w:right="2"/>
        <w:rPr>
          <w:rFonts w:ascii="Arial" w:eastAsia="Batang" w:hAnsi="Arial" w:cs="Arial"/>
          <w:b/>
          <w:bCs/>
          <w:sz w:val="24"/>
        </w:rPr>
      </w:pPr>
      <w:bookmarkStart w:id="0" w:name="_Hlk145670493"/>
      <w:r w:rsidRPr="00F92670">
        <w:rPr>
          <w:rFonts w:ascii="Arial" w:eastAsia="Batang" w:hAnsi="Arial" w:cs="Arial"/>
          <w:b/>
          <w:bCs/>
          <w:sz w:val="24"/>
        </w:rPr>
        <w:t>3GPP TSG RAN WG1 #117</w:t>
      </w:r>
      <w:r w:rsidRPr="00F92670">
        <w:rPr>
          <w:rFonts w:ascii="Arial" w:eastAsia="Batang" w:hAnsi="Arial" w:cs="Arial"/>
          <w:b/>
          <w:bCs/>
          <w:sz w:val="24"/>
        </w:rPr>
        <w:tab/>
      </w:r>
      <w:r w:rsidRPr="00F92670">
        <w:rPr>
          <w:rFonts w:ascii="Arial" w:eastAsia="Batang" w:hAnsi="Arial" w:cs="Arial"/>
          <w:b/>
          <w:bCs/>
          <w:sz w:val="24"/>
        </w:rPr>
        <w:tab/>
      </w:r>
      <w:r w:rsidRPr="00F92670">
        <w:rPr>
          <w:rFonts w:ascii="Arial" w:eastAsia="Batang" w:hAnsi="Arial" w:cs="Arial"/>
          <w:b/>
          <w:bCs/>
          <w:sz w:val="24"/>
        </w:rPr>
        <w:tab/>
      </w:r>
      <w:r w:rsidR="00074E4E" w:rsidRPr="00074E4E">
        <w:rPr>
          <w:rFonts w:ascii="Arial" w:eastAsia="Batang" w:hAnsi="Arial" w:cs="Arial"/>
          <w:b/>
          <w:bCs/>
          <w:sz w:val="24"/>
        </w:rPr>
        <w:t>R1-2405167</w:t>
      </w:r>
    </w:p>
    <w:p w14:paraId="48C029A6" w14:textId="77777777" w:rsidR="00F72795" w:rsidRPr="00F92670" w:rsidRDefault="00F72795" w:rsidP="00F72795">
      <w:pPr>
        <w:tabs>
          <w:tab w:val="center" w:pos="4536"/>
          <w:tab w:val="right" w:pos="9072"/>
        </w:tabs>
        <w:spacing w:after="0"/>
        <w:rPr>
          <w:rFonts w:ascii="Arial" w:eastAsia="MS Mincho" w:hAnsi="Arial" w:cs="Arial"/>
          <w:b/>
          <w:bCs/>
          <w:sz w:val="24"/>
          <w:lang w:eastAsia="ja-JP"/>
        </w:rPr>
      </w:pPr>
      <w:r w:rsidRPr="00F92670">
        <w:rPr>
          <w:rFonts w:ascii="Arial" w:eastAsia="MS Mincho" w:hAnsi="Arial" w:cs="Arial"/>
          <w:b/>
          <w:bCs/>
          <w:sz w:val="24"/>
          <w:lang w:eastAsia="ja-JP"/>
        </w:rPr>
        <w:t>Fukuoka City, Fukuoka, Japan, May 20</w:t>
      </w:r>
      <w:r w:rsidRPr="00F92670">
        <w:rPr>
          <w:rFonts w:ascii="Malgun Gothic" w:eastAsia="Malgun Gothic" w:hAnsi="Malgun Gothic" w:cs="Malgun Gothic" w:hint="eastAsia"/>
          <w:b/>
          <w:bCs/>
          <w:sz w:val="24"/>
          <w:vertAlign w:val="superscript"/>
          <w:lang w:eastAsia="ko-KR"/>
        </w:rPr>
        <w:t>th</w:t>
      </w:r>
      <w:r w:rsidRPr="00F92670">
        <w:rPr>
          <w:rFonts w:ascii="Arial" w:eastAsia="MS Mincho" w:hAnsi="Arial" w:cs="Arial"/>
          <w:b/>
          <w:bCs/>
          <w:sz w:val="24"/>
          <w:lang w:eastAsia="ja-JP"/>
        </w:rPr>
        <w:t xml:space="preserve"> </w:t>
      </w:r>
      <w:r w:rsidRPr="00F92670">
        <w:rPr>
          <w:rFonts w:ascii="Arial" w:eastAsia="Batang" w:hAnsi="Arial" w:cs="Arial"/>
          <w:b/>
          <w:bCs/>
          <w:sz w:val="24"/>
        </w:rPr>
        <w:t>– 24</w:t>
      </w:r>
      <w:r w:rsidRPr="00F92670">
        <w:rPr>
          <w:rFonts w:ascii="Arial" w:eastAsia="Batang" w:hAnsi="Arial" w:cs="Arial" w:hint="eastAsia"/>
          <w:b/>
          <w:bCs/>
          <w:sz w:val="24"/>
          <w:vertAlign w:val="superscript"/>
          <w:lang w:eastAsia="ko-KR"/>
        </w:rPr>
        <w:t>t</w:t>
      </w:r>
      <w:r w:rsidRPr="00F92670">
        <w:rPr>
          <w:rFonts w:ascii="Arial" w:eastAsia="Batang" w:hAnsi="Arial" w:cs="Arial"/>
          <w:b/>
          <w:bCs/>
          <w:sz w:val="24"/>
          <w:vertAlign w:val="superscript"/>
          <w:lang w:eastAsia="ko-KR"/>
        </w:rPr>
        <w:t>h</w:t>
      </w:r>
      <w:r w:rsidRPr="00F92670">
        <w:rPr>
          <w:rFonts w:ascii="Arial" w:eastAsia="MS Mincho" w:hAnsi="Arial" w:cs="Arial"/>
          <w:b/>
          <w:bCs/>
          <w:sz w:val="24"/>
          <w:lang w:eastAsia="ja-JP"/>
        </w:rPr>
        <w:t>, 2024</w:t>
      </w:r>
    </w:p>
    <w:bookmarkEnd w:id="0"/>
    <w:p w14:paraId="0F0AA118" w14:textId="77777777" w:rsidR="00F72795" w:rsidRPr="0097188C" w:rsidRDefault="00F72795" w:rsidP="00F72795">
      <w:pPr>
        <w:tabs>
          <w:tab w:val="left" w:pos="3421"/>
        </w:tabs>
        <w:spacing w:after="0" w:line="256" w:lineRule="auto"/>
        <w:rPr>
          <w:rFonts w:ascii="Times New Roman" w:eastAsia="MS Mincho" w:hAnsi="Times New Roman" w:cs="Times New Roman"/>
          <w:b/>
          <w:kern w:val="0"/>
          <w:sz w:val="24"/>
          <w14:ligatures w14:val="none"/>
        </w:rPr>
      </w:pPr>
    </w:p>
    <w:p w14:paraId="25D2DCC1"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256B9315"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AF66499"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497DFE80"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019941D5"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6F7F26DF" w14:textId="77777777" w:rsidR="00F72795" w:rsidRPr="003672FB" w:rsidRDefault="00F72795" w:rsidP="00F72795">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14:ligatures w14:val="none"/>
        </w:rPr>
      </w:pPr>
      <w:r w:rsidRPr="003672FB">
        <w:rPr>
          <w:rFonts w:ascii="Times New Roman" w:eastAsia="SimSun" w:hAnsi="Times New Roman" w:cs="Times New Roman"/>
          <w:kern w:val="0"/>
          <w14:ligatures w14:val="none"/>
        </w:rPr>
        <w:t xml:space="preserve">A RAN1-led study item has been agreed in RAN#102 for channel modeling for sensing, with the following objectives </w:t>
      </w:r>
      <w:r w:rsidRPr="003672FB">
        <w:rPr>
          <w:rFonts w:ascii="Times New Roman" w:eastAsia="SimSun" w:hAnsi="Times New Roman" w:cs="Times New Roman"/>
          <w:kern w:val="0"/>
          <w14:ligatures w14:val="none"/>
        </w:rPr>
        <w:fldChar w:fldCharType="begin"/>
      </w:r>
      <w:r w:rsidRPr="003672FB">
        <w:rPr>
          <w:rFonts w:ascii="Times New Roman" w:eastAsia="SimSun" w:hAnsi="Times New Roman" w:cs="Times New Roman"/>
          <w:kern w:val="0"/>
          <w14:ligatures w14:val="none"/>
        </w:rPr>
        <w:instrText xml:space="preserve"> REF _Ref155357306 \r \h  \* MERGEFORMAT </w:instrText>
      </w:r>
      <w:r w:rsidRPr="003672FB">
        <w:rPr>
          <w:rFonts w:ascii="Times New Roman" w:eastAsia="SimSun" w:hAnsi="Times New Roman" w:cs="Times New Roman"/>
          <w:kern w:val="0"/>
          <w14:ligatures w14:val="none"/>
        </w:rPr>
      </w:r>
      <w:r w:rsidRPr="003672FB">
        <w:rPr>
          <w:rFonts w:ascii="Times New Roman" w:eastAsia="SimSun" w:hAnsi="Times New Roman" w:cs="Times New Roman"/>
          <w:kern w:val="0"/>
          <w14:ligatures w14:val="none"/>
        </w:rPr>
        <w:fldChar w:fldCharType="separate"/>
      </w:r>
      <w:r w:rsidRPr="003672FB">
        <w:rPr>
          <w:rFonts w:ascii="Times New Roman" w:eastAsia="SimSun" w:hAnsi="Times New Roman" w:cs="Times New Roman"/>
          <w:kern w:val="0"/>
          <w14:ligatures w14:val="none"/>
        </w:rPr>
        <w:t>[1]</w:t>
      </w:r>
      <w:r w:rsidRPr="003672FB">
        <w:rPr>
          <w:rFonts w:ascii="Times New Roman" w:eastAsia="SimSun" w:hAnsi="Times New Roman" w:cs="Times New Roman"/>
          <w:kern w:val="0"/>
          <w14:ligatures w14:val="none"/>
        </w:rPr>
        <w:fldChar w:fldCharType="end"/>
      </w:r>
    </w:p>
    <w:tbl>
      <w:tblPr>
        <w:tblStyle w:val="TableGrid"/>
        <w:tblW w:w="0" w:type="auto"/>
        <w:tblLook w:val="04A0" w:firstRow="1" w:lastRow="0" w:firstColumn="1" w:lastColumn="0" w:noHBand="0" w:noVBand="1"/>
      </w:tblPr>
      <w:tblGrid>
        <w:gridCol w:w="9629"/>
      </w:tblGrid>
      <w:tr w:rsidR="00F72795" w:rsidRPr="003672FB" w14:paraId="19A6D0F2" w14:textId="77777777" w:rsidTr="00D54CC9">
        <w:tc>
          <w:tcPr>
            <w:tcW w:w="9629" w:type="dxa"/>
          </w:tcPr>
          <w:p w14:paraId="7C033671"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sz w:val="18"/>
                <w:szCs w:val="18"/>
              </w:rPr>
            </w:pPr>
            <w:r w:rsidRPr="003672FB">
              <w:rPr>
                <w:rFonts w:ascii="Times New Roman" w:eastAsia="Times New Roman" w:hAnsi="Times New Roman"/>
                <w:sz w:val="18"/>
                <w:szCs w:val="18"/>
              </w:rPr>
              <w:t xml:space="preserve">The focus of the study is to define channel modelling aspects to support object detection and/or tracking (as per the SA1 meaning in TS 22.137). The study should aim </w:t>
            </w:r>
            <w:bookmarkStart w:id="1" w:name="_Hlk155551280"/>
            <w:r w:rsidRPr="003672FB">
              <w:rPr>
                <w:rFonts w:ascii="Times New Roman" w:eastAsia="Times New Roman" w:hAnsi="Times New Roman"/>
                <w:sz w:val="18"/>
                <w:szCs w:val="18"/>
              </w:rPr>
              <w:t xml:space="preserve">at a common modelling framework capable of detecting and/or tracking the following example objects </w:t>
            </w:r>
            <w:bookmarkEnd w:id="1"/>
            <w:r w:rsidRPr="003672FB">
              <w:rPr>
                <w:rFonts w:ascii="Times New Roman" w:eastAsia="Times New Roman" w:hAnsi="Times New Roman"/>
                <w:sz w:val="18"/>
                <w:szCs w:val="18"/>
              </w:rPr>
              <w:t>and to enable them to be distinguished from unintended objects:</w:t>
            </w:r>
          </w:p>
          <w:p w14:paraId="224C74FA" w14:textId="77777777" w:rsidR="00F72795" w:rsidRPr="003672FB" w:rsidRDefault="00F72795" w:rsidP="00D54CC9">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UAVs</w:t>
            </w:r>
          </w:p>
          <w:p w14:paraId="6A307242" w14:textId="77777777" w:rsidR="00F72795" w:rsidRPr="003672FB" w:rsidRDefault="00F72795" w:rsidP="00D54CC9">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Humans indoors and outdoors </w:t>
            </w:r>
          </w:p>
          <w:p w14:paraId="5F9C4D34" w14:textId="77777777" w:rsidR="00F72795" w:rsidRPr="003672FB" w:rsidRDefault="00F72795" w:rsidP="00D54CC9">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Automotive vehicles (at least outdoors)</w:t>
            </w:r>
          </w:p>
          <w:p w14:paraId="0A4AAE11" w14:textId="77777777" w:rsidR="00F72795" w:rsidRPr="003672FB" w:rsidRDefault="00F72795" w:rsidP="00D54CC9">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Automated guided vehicles (e.g. in indoor factories)</w:t>
            </w:r>
          </w:p>
          <w:p w14:paraId="6E048469" w14:textId="77777777" w:rsidR="00F72795" w:rsidRPr="003672FB" w:rsidRDefault="00F72795" w:rsidP="00D54CC9">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Objects creating hazards on roads/railways, with a minimum size dependent on frequency</w:t>
            </w:r>
          </w:p>
          <w:p w14:paraId="3E589FDD"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p>
          <w:p w14:paraId="68F9B487"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All six sensing modes should be considered (i.e. TRP-TRP bistatic, TRP monostatic, TRP-UE bistatic, UE-TRP bistatic, UE-UE bistatic, UE monostatic). </w:t>
            </w:r>
          </w:p>
          <w:p w14:paraId="4E8F97AD"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p>
          <w:p w14:paraId="75BAB29E"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16635162"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p>
          <w:p w14:paraId="7B35EB59"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For the above use cases, sensing modes and frequencies:</w:t>
            </w:r>
          </w:p>
          <w:p w14:paraId="5E92B1DC" w14:textId="77777777" w:rsidR="00F72795" w:rsidRPr="003672FB" w:rsidRDefault="00F72795" w:rsidP="00D54CC9">
            <w:pPr>
              <w:numPr>
                <w:ilvl w:val="0"/>
                <w:numId w:val="3"/>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Identify details of the deployment scenarios corresponding to the above use cases.</w:t>
            </w:r>
          </w:p>
          <w:p w14:paraId="3CBE40EE" w14:textId="77777777" w:rsidR="00F72795" w:rsidRPr="003672FB" w:rsidRDefault="00F72795" w:rsidP="00D54CC9">
            <w:pPr>
              <w:numPr>
                <w:ilvl w:val="0"/>
                <w:numId w:val="3"/>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Define channel modelling details for sensing using 38.901 as a starting point, and </w:t>
            </w:r>
            <w:proofErr w:type="gramStart"/>
            <w:r w:rsidRPr="003672FB">
              <w:rPr>
                <w:rFonts w:ascii="Times New Roman" w:eastAsia="Times New Roman" w:hAnsi="Times New Roman"/>
                <w:bCs/>
                <w:sz w:val="18"/>
                <w:szCs w:val="18"/>
              </w:rPr>
              <w:t>taking into account</w:t>
            </w:r>
            <w:proofErr w:type="gramEnd"/>
            <w:r w:rsidRPr="003672FB">
              <w:rPr>
                <w:rFonts w:ascii="Times New Roman" w:eastAsia="Times New Roman" w:hAnsi="Times New Roman"/>
                <w:bCs/>
                <w:sz w:val="18"/>
                <w:szCs w:val="18"/>
              </w:rPr>
              <w:t xml:space="preserve"> relevant measurements, including:</w:t>
            </w:r>
          </w:p>
          <w:p w14:paraId="69CDB589" w14:textId="77777777" w:rsidR="00F72795" w:rsidRPr="003672FB" w:rsidRDefault="00F72795" w:rsidP="00D54CC9">
            <w:pPr>
              <w:numPr>
                <w:ilvl w:val="0"/>
                <w:numId w:val="4"/>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modelling of sensing targets and background environment, including, for example (if needed by the above use cases), radar cross-section (RCS), mobility and clutter/scattering </w:t>
            </w:r>
            <w:proofErr w:type="gramStart"/>
            <w:r w:rsidRPr="003672FB">
              <w:rPr>
                <w:rFonts w:ascii="Times New Roman" w:eastAsia="Times New Roman" w:hAnsi="Times New Roman"/>
                <w:bCs/>
                <w:sz w:val="18"/>
                <w:szCs w:val="18"/>
              </w:rPr>
              <w:t>patterns;</w:t>
            </w:r>
            <w:proofErr w:type="gramEnd"/>
          </w:p>
          <w:p w14:paraId="13BA4920" w14:textId="77777777" w:rsidR="00F72795" w:rsidRPr="003672FB" w:rsidRDefault="00F72795" w:rsidP="00D54CC9">
            <w:pPr>
              <w:numPr>
                <w:ilvl w:val="0"/>
                <w:numId w:val="4"/>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spatial consistency.</w:t>
            </w:r>
          </w:p>
          <w:p w14:paraId="6C9409DE"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p>
          <w:p w14:paraId="064B812A" w14:textId="77777777" w:rsidR="00F72795" w:rsidRPr="003672FB" w:rsidRDefault="00F72795" w:rsidP="00D54CC9">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It will be discussed at RAN#105 whether to include additional study beyond channel modelling for ISAC.</w:t>
            </w:r>
          </w:p>
        </w:tc>
      </w:tr>
    </w:tbl>
    <w:p w14:paraId="2FAA9F98" w14:textId="77777777"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3FB94F3A" w14:textId="77777777"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At RAN1 #116</w:t>
      </w:r>
      <w:r>
        <w:rPr>
          <w:rFonts w:ascii="Times New Roman" w:eastAsia="Malgun Gothic" w:hAnsi="Times New Roman" w:cs="Times New Roman"/>
          <w:kern w:val="0"/>
          <w:sz w:val="24"/>
          <w:szCs w:val="24"/>
          <w:lang w:val="en-GB"/>
          <w14:ligatures w14:val="none"/>
        </w:rPr>
        <w:t>0-bis</w:t>
      </w:r>
      <w:r w:rsidRPr="0097188C">
        <w:rPr>
          <w:rFonts w:ascii="Times New Roman" w:eastAsia="Malgun Gothic" w:hAnsi="Times New Roman" w:cs="Times New Roman"/>
          <w:kern w:val="0"/>
          <w:sz w:val="24"/>
          <w:szCs w:val="24"/>
          <w:lang w:val="en-GB"/>
          <w14:ligatures w14:val="none"/>
        </w:rPr>
        <w:t xml:space="preserve">, the following agreements were made related to ISAC deployment scenarios: </w:t>
      </w:r>
    </w:p>
    <w:tbl>
      <w:tblPr>
        <w:tblStyle w:val="TableGrid"/>
        <w:tblW w:w="0" w:type="auto"/>
        <w:tblLook w:val="04A0" w:firstRow="1" w:lastRow="0" w:firstColumn="1" w:lastColumn="0" w:noHBand="0" w:noVBand="1"/>
      </w:tblPr>
      <w:tblGrid>
        <w:gridCol w:w="9629"/>
      </w:tblGrid>
      <w:tr w:rsidR="00F72795" w:rsidRPr="00A31AE5" w14:paraId="580EE831" w14:textId="77777777" w:rsidTr="00D54CC9">
        <w:tc>
          <w:tcPr>
            <w:tcW w:w="9629" w:type="dxa"/>
          </w:tcPr>
          <w:p w14:paraId="43214913" w14:textId="77777777" w:rsidR="00F72795" w:rsidRPr="000850C6" w:rsidRDefault="00F72795" w:rsidP="00D54CC9">
            <w:pPr>
              <w:rPr>
                <w:rFonts w:ascii="Times" w:eastAsia="Batang" w:hAnsi="Times"/>
                <w:bCs/>
                <w:i/>
                <w:iCs/>
                <w:sz w:val="16"/>
                <w:lang w:eastAsia="zh-CN"/>
              </w:rPr>
            </w:pPr>
            <w:r w:rsidRPr="000850C6">
              <w:rPr>
                <w:rFonts w:ascii="Times" w:eastAsia="Batang" w:hAnsi="Times"/>
                <w:bCs/>
                <w:sz w:val="16"/>
                <w:highlight w:val="green"/>
              </w:rPr>
              <w:t>Agreement</w:t>
            </w:r>
          </w:p>
          <w:p w14:paraId="6EFD320B" w14:textId="77777777" w:rsidR="00F72795" w:rsidRPr="000850C6" w:rsidRDefault="00F72795" w:rsidP="00D54CC9">
            <w:pPr>
              <w:rPr>
                <w:rFonts w:ascii="Times" w:eastAsia="Batang" w:hAnsi="Times"/>
                <w:sz w:val="16"/>
                <w:lang w:eastAsia="zh-CN"/>
              </w:rPr>
            </w:pPr>
            <w:r w:rsidRPr="000850C6">
              <w:rPr>
                <w:rFonts w:ascii="Times" w:eastAsia="Batang" w:hAnsi="Times"/>
                <w:sz w:val="16"/>
                <w:lang w:eastAsia="zh-CN"/>
              </w:rPr>
              <w:t>RAN1 agrees the following ISAC terminology with minor modifications as follows:</w:t>
            </w:r>
          </w:p>
          <w:p w14:paraId="0275CF87" w14:textId="77777777" w:rsidR="00F72795" w:rsidRPr="000850C6" w:rsidRDefault="00F72795" w:rsidP="00D54CC9">
            <w:pPr>
              <w:rPr>
                <w:rFonts w:ascii="Times" w:eastAsia="DengXian" w:hAnsi="Times"/>
                <w:b/>
                <w:sz w:val="16"/>
                <w:lang w:eastAsia="zh-CN"/>
              </w:rPr>
            </w:pPr>
            <w:r w:rsidRPr="000850C6">
              <w:rPr>
                <w:rFonts w:ascii="Times" w:eastAsia="Batang" w:hAnsi="Times"/>
                <w:sz w:val="16"/>
              </w:rPr>
              <w:t xml:space="preserve">For ISAC channel modelling, RAN1 uses the sensing related terminology as defined in TS22.137 or TR22.837 as a starting point for discussion purposes with the following definitions: </w:t>
            </w:r>
          </w:p>
          <w:p w14:paraId="7CA72782"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 xml:space="preserve">Sensing transmitter: the TRP or a UE that sends out the sensing signal which the sensing service will use in its operation. A sensing transmitter can </w:t>
            </w:r>
            <w:proofErr w:type="gramStart"/>
            <w:r w:rsidRPr="000850C6">
              <w:rPr>
                <w:rFonts w:ascii="Times" w:eastAsia="Batang" w:hAnsi="Times"/>
                <w:sz w:val="16"/>
                <w:lang w:eastAsia="zh-CN"/>
              </w:rPr>
              <w:t>be located in</w:t>
            </w:r>
            <w:proofErr w:type="gramEnd"/>
            <w:r w:rsidRPr="000850C6">
              <w:rPr>
                <w:rFonts w:ascii="Times" w:eastAsia="Batang" w:hAnsi="Times"/>
                <w:sz w:val="16"/>
                <w:lang w:eastAsia="zh-CN"/>
              </w:rPr>
              <w:t xml:space="preserve"> the same or different TRP or a UE as the sensing receiver.</w:t>
            </w:r>
          </w:p>
          <w:p w14:paraId="33A3B2A5"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 xml:space="preserve">Sensing receiver: the TRP or a UE that receives the sensing signal which the sensing service will use in its operation. A sensing receiver can </w:t>
            </w:r>
            <w:proofErr w:type="gramStart"/>
            <w:r w:rsidRPr="000850C6">
              <w:rPr>
                <w:rFonts w:ascii="Times" w:eastAsia="Batang" w:hAnsi="Times"/>
                <w:sz w:val="16"/>
                <w:lang w:eastAsia="zh-CN"/>
              </w:rPr>
              <w:t>be located in</w:t>
            </w:r>
            <w:proofErr w:type="gramEnd"/>
            <w:r w:rsidRPr="000850C6">
              <w:rPr>
                <w:rFonts w:ascii="Times" w:eastAsia="Batang" w:hAnsi="Times"/>
                <w:sz w:val="16"/>
                <w:lang w:eastAsia="zh-CN"/>
              </w:rPr>
              <w:t xml:space="preserve"> the same or different TRP or a UE as the sensing transmitter.</w:t>
            </w:r>
          </w:p>
          <w:p w14:paraId="2A093DA2"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Sensing target: target that need to be sensed by deriving characteristics of the objects within the environment from the sensing signal.</w:t>
            </w:r>
          </w:p>
          <w:p w14:paraId="3F8E3396"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Background environment: background (clutter and/or environmental objects) that are not the sensing target(s).</w:t>
            </w:r>
          </w:p>
          <w:p w14:paraId="4D5DE320"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 xml:space="preserve">Mono-static sensing: sensing where a sensing transmitter that transmits a sensing signal and a sensing receiver that receives the sensing signal are co-located in the same TRP or UE.  </w:t>
            </w:r>
          </w:p>
          <w:p w14:paraId="25DF101A"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 xml:space="preserve">Bi-static sensing: sensing where a sensing transmitter that transmits a sensing signal and a sensing receiver that receives the sensing signal are not co-located in the same TRP or UE. </w:t>
            </w:r>
          </w:p>
          <w:p w14:paraId="7979883D"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Multi-static sensing: sensing where there are multiple sensing transmitters and/or multiple sensing receivers, for a sensing target.</w:t>
            </w:r>
          </w:p>
          <w:p w14:paraId="466C8159" w14:textId="77777777" w:rsidR="00F72795" w:rsidRPr="000850C6" w:rsidRDefault="00F72795" w:rsidP="00D54CC9">
            <w:pPr>
              <w:numPr>
                <w:ilvl w:val="0"/>
                <w:numId w:val="28"/>
              </w:numPr>
              <w:suppressAutoHyphens/>
              <w:rPr>
                <w:rFonts w:ascii="Times" w:eastAsia="Batang" w:hAnsi="Times"/>
                <w:sz w:val="16"/>
                <w:lang w:eastAsia="zh-CN"/>
              </w:rPr>
            </w:pPr>
            <w:r w:rsidRPr="000850C6">
              <w:rPr>
                <w:rFonts w:ascii="Times" w:eastAsia="Batang" w:hAnsi="Times"/>
                <w:sz w:val="16"/>
                <w:lang w:eastAsia="zh-CN"/>
              </w:rPr>
              <w:t>Sensing signal: Transmissions on the 3GPP radio interface that can be used for sensing purposes.</w:t>
            </w:r>
          </w:p>
          <w:p w14:paraId="4BAB1078" w14:textId="77777777" w:rsidR="00F72795" w:rsidRPr="00A31AE5" w:rsidRDefault="00F72795" w:rsidP="00D54CC9">
            <w:pPr>
              <w:suppressAutoHyphens/>
              <w:rPr>
                <w:rFonts w:ascii="Times New Roman" w:eastAsia="Batang" w:hAnsi="Times New Roman"/>
                <w:sz w:val="16"/>
                <w:lang w:eastAsia="zh-CN"/>
              </w:rPr>
            </w:pPr>
          </w:p>
          <w:p w14:paraId="7CA39CF6" w14:textId="77777777" w:rsidR="00F72795" w:rsidRPr="00A31AE5" w:rsidRDefault="00F72795" w:rsidP="00D54CC9">
            <w:pPr>
              <w:rPr>
                <w:rFonts w:ascii="Times" w:eastAsia="Batang" w:hAnsi="Times"/>
                <w:sz w:val="16"/>
                <w:lang w:eastAsia="x-none"/>
              </w:rPr>
            </w:pPr>
            <w:r w:rsidRPr="00A31AE5">
              <w:rPr>
                <w:rFonts w:ascii="Times" w:eastAsia="Batang" w:hAnsi="Times"/>
                <w:sz w:val="16"/>
                <w:highlight w:val="green"/>
                <w:lang w:eastAsia="x-none"/>
              </w:rPr>
              <w:t>Agreement</w:t>
            </w:r>
          </w:p>
          <w:p w14:paraId="2BC9939D" w14:textId="77777777" w:rsidR="00F72795" w:rsidRPr="00A31AE5" w:rsidRDefault="00F72795" w:rsidP="00D54CC9">
            <w:pPr>
              <w:rPr>
                <w:rFonts w:ascii="Times" w:eastAsia="Batang" w:hAnsi="Times"/>
                <w:sz w:val="16"/>
                <w:lang w:eastAsia="x-none"/>
              </w:rPr>
            </w:pPr>
            <w:r w:rsidRPr="00A31AE5">
              <w:rPr>
                <w:rFonts w:ascii="Times" w:eastAsia="Batang" w:hAnsi="Times"/>
                <w:sz w:val="16"/>
                <w:lang w:eastAsia="x-none"/>
              </w:rPr>
              <w:t xml:space="preserve">Any TRP and/or UE location in the corresponding communication scenario can be selected as sensing transmitters and </w:t>
            </w:r>
            <w:proofErr w:type="gramStart"/>
            <w:r w:rsidRPr="00A31AE5">
              <w:rPr>
                <w:rFonts w:ascii="Times" w:eastAsia="Batang" w:hAnsi="Times"/>
                <w:sz w:val="16"/>
                <w:lang w:eastAsia="x-none"/>
              </w:rPr>
              <w:t>receivers</w:t>
            </w:r>
            <w:proofErr w:type="gramEnd"/>
            <w:r w:rsidRPr="00A31AE5">
              <w:rPr>
                <w:rFonts w:ascii="Times" w:eastAsia="Batang" w:hAnsi="Times"/>
                <w:sz w:val="16"/>
                <w:lang w:eastAsia="x-none"/>
              </w:rPr>
              <w:t xml:space="preserve"> locations. FFS: other possible sensing transmitters and </w:t>
            </w:r>
            <w:proofErr w:type="gramStart"/>
            <w:r w:rsidRPr="00A31AE5">
              <w:rPr>
                <w:rFonts w:ascii="Times" w:eastAsia="Batang" w:hAnsi="Times"/>
                <w:sz w:val="16"/>
                <w:lang w:eastAsia="x-none"/>
              </w:rPr>
              <w:t>receivers</w:t>
            </w:r>
            <w:proofErr w:type="gramEnd"/>
            <w:r w:rsidRPr="00A31AE5">
              <w:rPr>
                <w:rFonts w:ascii="Times" w:eastAsia="Batang" w:hAnsi="Times"/>
                <w:sz w:val="16"/>
                <w:lang w:eastAsia="x-none"/>
              </w:rPr>
              <w:t xml:space="preserve"> locations.</w:t>
            </w:r>
          </w:p>
          <w:p w14:paraId="6F30A674" w14:textId="77777777" w:rsidR="00F72795" w:rsidRPr="00A31AE5" w:rsidRDefault="00F72795" w:rsidP="00D54CC9">
            <w:pPr>
              <w:rPr>
                <w:rFonts w:ascii="Times" w:eastAsia="Batang" w:hAnsi="Times"/>
                <w:sz w:val="16"/>
                <w:lang w:eastAsia="x-none"/>
              </w:rPr>
            </w:pPr>
          </w:p>
          <w:p w14:paraId="386EA7BA" w14:textId="77777777" w:rsidR="00F72795" w:rsidRPr="00A31AE5" w:rsidRDefault="00F72795" w:rsidP="00D54CC9">
            <w:pPr>
              <w:rPr>
                <w:rFonts w:ascii="Times" w:eastAsia="Batang" w:hAnsi="Times"/>
                <w:sz w:val="16"/>
                <w:lang w:eastAsia="x-none"/>
              </w:rPr>
            </w:pPr>
            <w:r w:rsidRPr="00A31AE5">
              <w:rPr>
                <w:rFonts w:ascii="Times" w:eastAsia="Batang" w:hAnsi="Times"/>
                <w:sz w:val="16"/>
                <w:highlight w:val="green"/>
                <w:lang w:eastAsia="x-none"/>
              </w:rPr>
              <w:t>Agreement</w:t>
            </w:r>
          </w:p>
          <w:p w14:paraId="08256084" w14:textId="77777777" w:rsidR="00F72795" w:rsidRPr="00A31AE5" w:rsidRDefault="00F72795" w:rsidP="00D54CC9">
            <w:pPr>
              <w:rPr>
                <w:rFonts w:ascii="Times" w:eastAsia="Batang" w:hAnsi="Times"/>
                <w:sz w:val="16"/>
                <w:lang w:eastAsia="x-none"/>
              </w:rPr>
            </w:pPr>
            <w:r w:rsidRPr="00A31AE5">
              <w:rPr>
                <w:rFonts w:ascii="Times" w:eastAsia="Batang" w:hAnsi="Times"/>
                <w:sz w:val="16"/>
                <w:lang w:eastAsia="x-none"/>
              </w:rPr>
              <w:t>The following table can be used by companies to propose values for each sensing target</w:t>
            </w:r>
          </w:p>
          <w:p w14:paraId="1CF4688B" w14:textId="77777777" w:rsidR="00F72795" w:rsidRPr="00A31AE5" w:rsidRDefault="00F72795" w:rsidP="00D54CC9">
            <w:pPr>
              <w:numPr>
                <w:ilvl w:val="0"/>
                <w:numId w:val="29"/>
              </w:numPr>
              <w:ind w:left="720" w:hanging="360"/>
              <w:rPr>
                <w:rFonts w:ascii="Times" w:eastAsia="Batang" w:hAnsi="Times"/>
                <w:sz w:val="16"/>
                <w:lang w:eastAsia="x-none"/>
              </w:rPr>
            </w:pPr>
            <w:r w:rsidRPr="00A31AE5">
              <w:rPr>
                <w:rFonts w:ascii="Times" w:eastAsia="Batang" w:hAnsi="Times"/>
                <w:sz w:val="16"/>
                <w:lang w:eastAsia="x-none"/>
              </w:rPr>
              <w:t>Additional parameters/rows can be added if needed</w:t>
            </w:r>
          </w:p>
          <w:p w14:paraId="675B6600" w14:textId="77777777" w:rsidR="00F72795" w:rsidRPr="00A31AE5" w:rsidRDefault="00F72795" w:rsidP="00D54CC9">
            <w:pPr>
              <w:jc w:val="center"/>
              <w:rPr>
                <w:rFonts w:ascii="Times New Roman" w:hAnsi="Times New Roman"/>
                <w:sz w:val="16"/>
              </w:rPr>
            </w:pPr>
          </w:p>
          <w:p w14:paraId="3864EF1C" w14:textId="77777777" w:rsidR="00F72795" w:rsidRPr="00A31AE5" w:rsidRDefault="00F72795" w:rsidP="00D54CC9">
            <w:pPr>
              <w:jc w:val="center"/>
              <w:rPr>
                <w:rFonts w:ascii="Times New Roman" w:hAnsi="Times New Roman"/>
                <w:sz w:val="16"/>
              </w:rPr>
            </w:pPr>
            <w:r w:rsidRPr="00A31AE5">
              <w:rPr>
                <w:rFonts w:ascii="Times New Roman" w:hAnsi="Times New Roman"/>
                <w:sz w:val="16"/>
              </w:rPr>
              <w:t xml:space="preserve">Table x. </w:t>
            </w:r>
            <w:r w:rsidRPr="00A31AE5">
              <w:rPr>
                <w:rFonts w:ascii="Times New Roman" w:hAnsi="Times New Roman"/>
                <w:sz w:val="16"/>
                <w:lang w:eastAsia="zh-CN"/>
              </w:rPr>
              <w:t xml:space="preserve">Evaluation parameter template for </w:t>
            </w:r>
            <w:r w:rsidRPr="00A31AE5">
              <w:rPr>
                <w:rFonts w:ascii="Times New Roman" w:hAnsi="Times New Roman"/>
                <w:sz w:val="16"/>
                <w:lang w:eastAsia="ko-KR"/>
              </w:rPr>
              <w:t xml:space="preserve">sensing </w:t>
            </w:r>
            <w:r w:rsidRPr="00A31AE5">
              <w:rPr>
                <w:rFonts w:ascii="Times New Roman" w:hAnsi="Times New Roman"/>
                <w:sz w:val="16"/>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620"/>
              <w:gridCol w:w="3063"/>
            </w:tblGrid>
            <w:tr w:rsidR="00F72795" w:rsidRPr="00A31AE5" w14:paraId="2F651E78" w14:textId="77777777" w:rsidTr="00D54CC9">
              <w:trPr>
                <w:jc w:val="center"/>
              </w:trPr>
              <w:tc>
                <w:tcPr>
                  <w:tcW w:w="3325" w:type="dxa"/>
                  <w:gridSpan w:val="2"/>
                  <w:shd w:val="clear" w:color="auto" w:fill="D9D9D9"/>
                  <w:vAlign w:val="center"/>
                </w:tcPr>
                <w:p w14:paraId="1335C83C" w14:textId="77777777" w:rsidR="00F72795" w:rsidRPr="00A31AE5" w:rsidRDefault="00F72795" w:rsidP="00D54CC9">
                  <w:pPr>
                    <w:spacing w:after="0" w:line="240" w:lineRule="auto"/>
                    <w:jc w:val="center"/>
                    <w:rPr>
                      <w:rFonts w:ascii="Times New Roman" w:eastAsia="DengXian" w:hAnsi="Times New Roman" w:cs="Times New Roman"/>
                      <w:b/>
                      <w:kern w:val="0"/>
                      <w:sz w:val="16"/>
                      <w:szCs w:val="20"/>
                      <w:lang w:eastAsia="zh-CN"/>
                      <w14:ligatures w14:val="none"/>
                    </w:rPr>
                  </w:pPr>
                  <w:r w:rsidRPr="00A31AE5">
                    <w:rPr>
                      <w:rFonts w:ascii="Times New Roman" w:eastAsia="Malgun Gothic" w:hAnsi="Times New Roman" w:cs="Times New Roman"/>
                      <w:b/>
                      <w:kern w:val="0"/>
                      <w:sz w:val="16"/>
                      <w:szCs w:val="20"/>
                      <w14:ligatures w14:val="none"/>
                    </w:rPr>
                    <w:t>Parameters</w:t>
                  </w:r>
                </w:p>
              </w:tc>
              <w:tc>
                <w:tcPr>
                  <w:tcW w:w="3063" w:type="dxa"/>
                  <w:shd w:val="clear" w:color="auto" w:fill="D9D9D9"/>
                </w:tcPr>
                <w:p w14:paraId="114F6F14" w14:textId="77777777" w:rsidR="00F72795" w:rsidRPr="00A31AE5" w:rsidRDefault="00F72795" w:rsidP="00D54CC9">
                  <w:pPr>
                    <w:keepLines/>
                    <w:spacing w:after="0" w:line="240" w:lineRule="auto"/>
                    <w:jc w:val="center"/>
                    <w:rPr>
                      <w:rFonts w:ascii="Times New Roman" w:eastAsia="SimSun" w:hAnsi="Times New Roman" w:cs="Times New Roman"/>
                      <w:b/>
                      <w:kern w:val="0"/>
                      <w:sz w:val="16"/>
                      <w:szCs w:val="20"/>
                      <w:lang w:eastAsia="x-none"/>
                      <w14:ligatures w14:val="none"/>
                    </w:rPr>
                  </w:pPr>
                  <w:r w:rsidRPr="00A31AE5">
                    <w:rPr>
                      <w:rFonts w:ascii="Times New Roman" w:eastAsia="SimSun" w:hAnsi="Times New Roman" w:cs="Times New Roman"/>
                      <w:b/>
                      <w:kern w:val="0"/>
                      <w:sz w:val="16"/>
                      <w:szCs w:val="20"/>
                      <w:lang w:eastAsia="x-none"/>
                      <w14:ligatures w14:val="none"/>
                    </w:rPr>
                    <w:t>Value</w:t>
                  </w:r>
                </w:p>
              </w:tc>
            </w:tr>
            <w:tr w:rsidR="00F72795" w:rsidRPr="00A31AE5" w14:paraId="139C2B3A" w14:textId="77777777" w:rsidTr="00D54CC9">
              <w:trPr>
                <w:jc w:val="center"/>
              </w:trPr>
              <w:tc>
                <w:tcPr>
                  <w:tcW w:w="3325" w:type="dxa"/>
                  <w:gridSpan w:val="2"/>
                  <w:shd w:val="clear" w:color="auto" w:fill="auto"/>
                  <w:vAlign w:val="center"/>
                </w:tcPr>
                <w:p w14:paraId="554EB104"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val="fr-FR"/>
                      <w14:ligatures w14:val="none"/>
                    </w:rPr>
                  </w:pPr>
                  <w:r w:rsidRPr="00A31AE5">
                    <w:rPr>
                      <w:rFonts w:ascii="Times New Roman" w:eastAsia="Malgun Gothic" w:hAnsi="Times New Roman" w:cs="Times New Roman"/>
                      <w:kern w:val="0"/>
                      <w:sz w:val="16"/>
                      <w:szCs w:val="20"/>
                      <w:lang w:val="fr-FR"/>
                      <w14:ligatures w14:val="none"/>
                    </w:rPr>
                    <w:t>Applicable communication scenarios</w:t>
                  </w:r>
                </w:p>
              </w:tc>
              <w:tc>
                <w:tcPr>
                  <w:tcW w:w="3063" w:type="dxa"/>
                  <w:vAlign w:val="center"/>
                </w:tcPr>
                <w:p w14:paraId="46E9D4F9" w14:textId="77777777" w:rsidR="00F72795" w:rsidRPr="00A31AE5" w:rsidRDefault="00F72795" w:rsidP="00D54CC9">
                  <w:pPr>
                    <w:keepLines/>
                    <w:spacing w:after="0" w:line="240" w:lineRule="auto"/>
                    <w:rPr>
                      <w:rFonts w:ascii="Times New Roman" w:eastAsia="SimSun" w:hAnsi="Times New Roman" w:cs="Times New Roman"/>
                      <w:iCs/>
                      <w:color w:val="000000"/>
                      <w:kern w:val="0"/>
                      <w:sz w:val="16"/>
                      <w:szCs w:val="20"/>
                      <w:lang w:val="en-GB" w:eastAsia="x-none"/>
                      <w14:ligatures w14:val="none"/>
                    </w:rPr>
                  </w:pPr>
                </w:p>
              </w:tc>
            </w:tr>
            <w:tr w:rsidR="00F72795" w:rsidRPr="00A31AE5" w14:paraId="6DD0AAC5" w14:textId="77777777" w:rsidTr="00D54CC9">
              <w:trPr>
                <w:trHeight w:val="40"/>
                <w:jc w:val="center"/>
              </w:trPr>
              <w:tc>
                <w:tcPr>
                  <w:tcW w:w="3325" w:type="dxa"/>
                  <w:gridSpan w:val="2"/>
                  <w:shd w:val="clear" w:color="auto" w:fill="auto"/>
                  <w:vAlign w:val="center"/>
                </w:tcPr>
                <w:p w14:paraId="69331095"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val="en-GB"/>
                      <w14:ligatures w14:val="none"/>
                    </w:rPr>
                  </w:pPr>
                  <w:r w:rsidRPr="00A31AE5">
                    <w:rPr>
                      <w:rFonts w:ascii="Times New Roman" w:eastAsia="Malgun Gothic" w:hAnsi="Times New Roman" w:cs="Times New Roman"/>
                      <w:kern w:val="0"/>
                      <w:sz w:val="16"/>
                      <w:szCs w:val="20"/>
                      <w:lang w:val="en-GB"/>
                      <w14:ligatures w14:val="none"/>
                    </w:rPr>
                    <w:t xml:space="preserve">Sensing transmitters and </w:t>
                  </w:r>
                  <w:proofErr w:type="gramStart"/>
                  <w:r w:rsidRPr="00A31AE5">
                    <w:rPr>
                      <w:rFonts w:ascii="Times New Roman" w:eastAsia="Malgun Gothic" w:hAnsi="Times New Roman" w:cs="Times New Roman"/>
                      <w:kern w:val="0"/>
                      <w:sz w:val="16"/>
                      <w:szCs w:val="20"/>
                      <w:lang w:val="en-GB"/>
                      <w14:ligatures w14:val="none"/>
                    </w:rPr>
                    <w:t>receivers</w:t>
                  </w:r>
                  <w:proofErr w:type="gramEnd"/>
                  <w:r w:rsidRPr="00A31AE5">
                    <w:rPr>
                      <w:rFonts w:ascii="Times New Roman" w:eastAsia="Malgun Gothic" w:hAnsi="Times New Roman" w:cs="Times New Roman"/>
                      <w:kern w:val="0"/>
                      <w:sz w:val="16"/>
                      <w:szCs w:val="20"/>
                      <w:lang w:val="en-GB"/>
                      <w14:ligatures w14:val="none"/>
                    </w:rPr>
                    <w:t xml:space="preserve"> properties</w:t>
                  </w:r>
                </w:p>
              </w:tc>
              <w:tc>
                <w:tcPr>
                  <w:tcW w:w="3063" w:type="dxa"/>
                  <w:vAlign w:val="center"/>
                </w:tcPr>
                <w:p w14:paraId="67100D07"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62E04726" w14:textId="77777777" w:rsidTr="00D54CC9">
              <w:trPr>
                <w:trHeight w:val="40"/>
                <w:jc w:val="center"/>
              </w:trPr>
              <w:tc>
                <w:tcPr>
                  <w:tcW w:w="3325" w:type="dxa"/>
                  <w:gridSpan w:val="2"/>
                  <w:shd w:val="clear" w:color="auto" w:fill="auto"/>
                  <w:vAlign w:val="center"/>
                </w:tcPr>
                <w:p w14:paraId="7934309D"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val="en-GB"/>
                      <w14:ligatures w14:val="none"/>
                    </w:rPr>
                  </w:pPr>
                  <w:r w:rsidRPr="00A31AE5">
                    <w:rPr>
                      <w:rFonts w:ascii="Times New Roman" w:eastAsia="Malgun Gothic" w:hAnsi="Times New Roman" w:cs="Times New Roman"/>
                      <w:kern w:val="0"/>
                      <w:sz w:val="16"/>
                      <w:szCs w:val="20"/>
                      <w:lang w:val="en-GB"/>
                      <w14:ligatures w14:val="none"/>
                    </w:rPr>
                    <w:lastRenderedPageBreak/>
                    <w:t>Supported sensing modes</w:t>
                  </w:r>
                </w:p>
              </w:tc>
              <w:tc>
                <w:tcPr>
                  <w:tcW w:w="3063" w:type="dxa"/>
                  <w:vAlign w:val="center"/>
                </w:tcPr>
                <w:p w14:paraId="6239EA59"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48F887F0" w14:textId="77777777" w:rsidTr="00D54CC9">
              <w:trPr>
                <w:trHeight w:val="621"/>
                <w:jc w:val="center"/>
              </w:trPr>
              <w:tc>
                <w:tcPr>
                  <w:tcW w:w="1705" w:type="dxa"/>
                  <w:vMerge w:val="restart"/>
                  <w:shd w:val="clear" w:color="auto" w:fill="auto"/>
                  <w:vAlign w:val="center"/>
                </w:tcPr>
                <w:p w14:paraId="51166F72"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eastAsia="zh-CN"/>
                      <w14:ligatures w14:val="none"/>
                    </w:rPr>
                  </w:pPr>
                  <w:r w:rsidRPr="00A31AE5">
                    <w:rPr>
                      <w:rFonts w:ascii="Times New Roman" w:eastAsia="Malgun Gothic" w:hAnsi="Times New Roman" w:cs="Times New Roman"/>
                      <w:kern w:val="0"/>
                      <w:sz w:val="16"/>
                      <w:szCs w:val="20"/>
                      <w:lang w:eastAsia="zh-CN"/>
                      <w14:ligatures w14:val="none"/>
                    </w:rPr>
                    <w:t>Sensing target</w:t>
                  </w:r>
                </w:p>
              </w:tc>
              <w:tc>
                <w:tcPr>
                  <w:tcW w:w="1620" w:type="dxa"/>
                  <w:shd w:val="clear" w:color="auto" w:fill="auto"/>
                  <w:vAlign w:val="center"/>
                </w:tcPr>
                <w:p w14:paraId="64BE3ECE"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SimSun" w:hAnsi="Times New Roman" w:cs="Times New Roman"/>
                      <w:kern w:val="0"/>
                      <w:sz w:val="16"/>
                      <w:szCs w:val="20"/>
                      <w:lang w:val="en-GB" w:eastAsia="x-none"/>
                      <w14:ligatures w14:val="none"/>
                    </w:rPr>
                    <w:t>Outdoor/indoor</w:t>
                  </w:r>
                </w:p>
              </w:tc>
              <w:tc>
                <w:tcPr>
                  <w:tcW w:w="3063" w:type="dxa"/>
                  <w:vAlign w:val="center"/>
                </w:tcPr>
                <w:p w14:paraId="717C4F3B"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val="en-GB" w:eastAsia="x-none"/>
                      <w14:ligatures w14:val="none"/>
                    </w:rPr>
                  </w:pPr>
                </w:p>
              </w:tc>
            </w:tr>
            <w:tr w:rsidR="00F72795" w:rsidRPr="00A31AE5" w14:paraId="35932528" w14:textId="77777777" w:rsidTr="00D54CC9">
              <w:trPr>
                <w:trHeight w:val="621"/>
                <w:jc w:val="center"/>
              </w:trPr>
              <w:tc>
                <w:tcPr>
                  <w:tcW w:w="1705" w:type="dxa"/>
                  <w:vMerge/>
                  <w:shd w:val="clear" w:color="auto" w:fill="auto"/>
                  <w:vAlign w:val="center"/>
                </w:tcPr>
                <w:p w14:paraId="0183E59F"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3C0CB9A9" w14:textId="77777777" w:rsidR="00F72795" w:rsidRPr="00A31AE5" w:rsidRDefault="00F72795" w:rsidP="00D54CC9">
                  <w:pPr>
                    <w:keepLines/>
                    <w:spacing w:after="0" w:line="240" w:lineRule="auto"/>
                    <w:rPr>
                      <w:rFonts w:ascii="Times New Roman" w:eastAsia="SimSun" w:hAnsi="Times New Roman" w:cs="Times New Roman"/>
                      <w:kern w:val="0"/>
                      <w:sz w:val="16"/>
                      <w:szCs w:val="20"/>
                      <w:lang w:val="en-GB" w:eastAsia="x-none"/>
                      <w14:ligatures w14:val="none"/>
                    </w:rPr>
                  </w:pPr>
                  <w:r w:rsidRPr="00A31AE5">
                    <w:rPr>
                      <w:rFonts w:ascii="Times New Roman" w:eastAsia="SimSun" w:hAnsi="Times New Roman" w:cs="Times New Roman"/>
                      <w:kern w:val="0"/>
                      <w:sz w:val="16"/>
                      <w:szCs w:val="20"/>
                      <w:lang w:val="en-GB" w:eastAsia="x-none"/>
                      <w14:ligatures w14:val="none"/>
                    </w:rPr>
                    <w:t>3D mobility</w:t>
                  </w:r>
                </w:p>
              </w:tc>
              <w:tc>
                <w:tcPr>
                  <w:tcW w:w="3063" w:type="dxa"/>
                  <w:vAlign w:val="center"/>
                </w:tcPr>
                <w:p w14:paraId="4F3B6B60"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val="en-GB" w:eastAsia="x-none"/>
                      <w14:ligatures w14:val="none"/>
                    </w:rPr>
                  </w:pPr>
                </w:p>
              </w:tc>
            </w:tr>
            <w:tr w:rsidR="00F72795" w:rsidRPr="00A31AE5" w14:paraId="4B1E9098" w14:textId="77777777" w:rsidTr="00D54CC9">
              <w:trPr>
                <w:trHeight w:val="621"/>
                <w:jc w:val="center"/>
              </w:trPr>
              <w:tc>
                <w:tcPr>
                  <w:tcW w:w="1705" w:type="dxa"/>
                  <w:vMerge/>
                  <w:shd w:val="clear" w:color="auto" w:fill="auto"/>
                  <w:vAlign w:val="center"/>
                </w:tcPr>
                <w:p w14:paraId="69053CDB"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08FC88C9" w14:textId="77777777" w:rsidR="00F72795" w:rsidRPr="00A31AE5" w:rsidRDefault="00F72795" w:rsidP="00D54CC9">
                  <w:pPr>
                    <w:keepLines/>
                    <w:spacing w:after="0" w:line="240" w:lineRule="auto"/>
                    <w:rPr>
                      <w:rFonts w:ascii="Times New Roman" w:eastAsia="SimSun" w:hAnsi="Times New Roman" w:cs="Times New Roman"/>
                      <w:kern w:val="0"/>
                      <w:sz w:val="16"/>
                      <w:szCs w:val="20"/>
                      <w:lang w:val="en-GB" w:eastAsia="x-none"/>
                      <w14:ligatures w14:val="none"/>
                    </w:rPr>
                  </w:pPr>
                  <w:r w:rsidRPr="00A31AE5">
                    <w:rPr>
                      <w:rFonts w:ascii="Times New Roman" w:eastAsia="SimSun" w:hAnsi="Times New Roman" w:cs="Times New Roman"/>
                      <w:kern w:val="0"/>
                      <w:sz w:val="16"/>
                      <w:szCs w:val="20"/>
                      <w:lang w:val="en-GB" w:eastAsia="x-none"/>
                      <w14:ligatures w14:val="none"/>
                    </w:rPr>
                    <w:t>3D distribution</w:t>
                  </w:r>
                </w:p>
              </w:tc>
              <w:tc>
                <w:tcPr>
                  <w:tcW w:w="3063" w:type="dxa"/>
                  <w:vAlign w:val="center"/>
                </w:tcPr>
                <w:p w14:paraId="5B1837B9"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val="en-GB" w:eastAsia="x-none"/>
                      <w14:ligatures w14:val="none"/>
                    </w:rPr>
                  </w:pPr>
                </w:p>
              </w:tc>
            </w:tr>
            <w:tr w:rsidR="00F72795" w:rsidRPr="00A31AE5" w14:paraId="084C94EA" w14:textId="77777777" w:rsidTr="00D54CC9">
              <w:trPr>
                <w:trHeight w:val="621"/>
                <w:jc w:val="center"/>
              </w:trPr>
              <w:tc>
                <w:tcPr>
                  <w:tcW w:w="1705" w:type="dxa"/>
                  <w:vMerge/>
                  <w:shd w:val="clear" w:color="auto" w:fill="auto"/>
                  <w:vAlign w:val="center"/>
                </w:tcPr>
                <w:p w14:paraId="6E9DEFA2"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3BFF0094"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SimSun" w:hAnsi="Times New Roman" w:cs="Times New Roman"/>
                      <w:kern w:val="0"/>
                      <w:sz w:val="16"/>
                      <w:szCs w:val="20"/>
                      <w:lang w:val="en-GB" w:eastAsia="x-none"/>
                      <w14:ligatures w14:val="none"/>
                    </w:rPr>
                    <w:t>Orientation</w:t>
                  </w:r>
                </w:p>
              </w:tc>
              <w:tc>
                <w:tcPr>
                  <w:tcW w:w="3063" w:type="dxa"/>
                  <w:vAlign w:val="center"/>
                </w:tcPr>
                <w:p w14:paraId="40C608CE" w14:textId="77777777" w:rsidR="00F72795" w:rsidRPr="00A31AE5" w:rsidRDefault="00F72795" w:rsidP="00D54CC9">
                  <w:pPr>
                    <w:keepLines/>
                    <w:spacing w:after="0" w:line="240" w:lineRule="auto"/>
                    <w:rPr>
                      <w:rFonts w:ascii="Times New Roman" w:eastAsia="DengXian" w:hAnsi="Times New Roman" w:cs="Times New Roman"/>
                      <w:iCs/>
                      <w:kern w:val="0"/>
                      <w:sz w:val="16"/>
                      <w:szCs w:val="20"/>
                      <w:lang w:eastAsia="zh-CN"/>
                      <w14:ligatures w14:val="none"/>
                    </w:rPr>
                  </w:pPr>
                </w:p>
              </w:tc>
            </w:tr>
            <w:tr w:rsidR="00F72795" w:rsidRPr="00A31AE5" w14:paraId="4F050201" w14:textId="77777777" w:rsidTr="00D54CC9">
              <w:trPr>
                <w:trHeight w:val="621"/>
                <w:jc w:val="center"/>
              </w:trPr>
              <w:tc>
                <w:tcPr>
                  <w:tcW w:w="1705" w:type="dxa"/>
                  <w:vMerge/>
                  <w:shd w:val="clear" w:color="auto" w:fill="auto"/>
                  <w:vAlign w:val="center"/>
                </w:tcPr>
                <w:p w14:paraId="7CF992D2"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0D827CE0"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DengXian" w:hAnsi="Times New Roman" w:cs="Times New Roman"/>
                      <w:kern w:val="0"/>
                      <w:sz w:val="16"/>
                      <w:szCs w:val="20"/>
                      <w:lang w:eastAsia="zh-CN"/>
                      <w14:ligatures w14:val="none"/>
                    </w:rPr>
                    <w:t>Physical characteristics (e.g., size)</w:t>
                  </w:r>
                </w:p>
              </w:tc>
              <w:tc>
                <w:tcPr>
                  <w:tcW w:w="3063" w:type="dxa"/>
                  <w:vAlign w:val="center"/>
                </w:tcPr>
                <w:p w14:paraId="61FD5725"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val="en-GB" w:eastAsia="x-none"/>
                      <w14:ligatures w14:val="none"/>
                    </w:rPr>
                  </w:pPr>
                </w:p>
              </w:tc>
            </w:tr>
            <w:tr w:rsidR="00F72795" w:rsidRPr="00A31AE5" w14:paraId="2BF9DAF8" w14:textId="77777777" w:rsidTr="00D54CC9">
              <w:trPr>
                <w:trHeight w:val="621"/>
                <w:jc w:val="center"/>
              </w:trPr>
              <w:tc>
                <w:tcPr>
                  <w:tcW w:w="1705" w:type="dxa"/>
                  <w:vMerge w:val="restart"/>
                  <w:shd w:val="clear" w:color="auto" w:fill="auto"/>
                  <w:vAlign w:val="center"/>
                </w:tcPr>
                <w:p w14:paraId="0E2AB8DB"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eastAsia="zh-CN"/>
                      <w14:ligatures w14:val="none"/>
                    </w:rPr>
                  </w:pPr>
                  <w:r w:rsidRPr="00A31AE5">
                    <w:rPr>
                      <w:rFonts w:ascii="Times New Roman" w:eastAsia="Malgun Gothic" w:hAnsi="Times New Roman" w:cs="Times New Roman"/>
                      <w:kern w:val="0"/>
                      <w:sz w:val="16"/>
                      <w:szCs w:val="20"/>
                      <w:lang w:eastAsia="zh-CN"/>
                      <w14:ligatures w14:val="none"/>
                    </w:rPr>
                    <w:t>[Unintended/Environment objects]</w:t>
                  </w:r>
                </w:p>
              </w:tc>
              <w:tc>
                <w:tcPr>
                  <w:tcW w:w="1620" w:type="dxa"/>
                  <w:shd w:val="clear" w:color="auto" w:fill="auto"/>
                  <w:vAlign w:val="center"/>
                </w:tcPr>
                <w:p w14:paraId="180270E5"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DengXian" w:hAnsi="Times New Roman" w:cs="Times New Roman"/>
                      <w:kern w:val="0"/>
                      <w:sz w:val="16"/>
                      <w:szCs w:val="20"/>
                      <w:lang w:eastAsia="zh-CN"/>
                      <w14:ligatures w14:val="none"/>
                    </w:rPr>
                    <w:t>Types</w:t>
                  </w:r>
                </w:p>
              </w:tc>
              <w:tc>
                <w:tcPr>
                  <w:tcW w:w="3063" w:type="dxa"/>
                  <w:vAlign w:val="center"/>
                </w:tcPr>
                <w:p w14:paraId="30B1B1AC"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59CD570E" w14:textId="77777777" w:rsidTr="00D54CC9">
              <w:trPr>
                <w:trHeight w:val="621"/>
                <w:jc w:val="center"/>
              </w:trPr>
              <w:tc>
                <w:tcPr>
                  <w:tcW w:w="1705" w:type="dxa"/>
                  <w:vMerge/>
                  <w:shd w:val="clear" w:color="auto" w:fill="auto"/>
                  <w:vAlign w:val="center"/>
                </w:tcPr>
                <w:p w14:paraId="2B521A83"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07CFD2D5"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SimSun" w:hAnsi="Times New Roman" w:cs="Times New Roman"/>
                      <w:kern w:val="0"/>
                      <w:sz w:val="16"/>
                      <w:szCs w:val="20"/>
                      <w:lang w:val="en-GB" w:eastAsia="x-none"/>
                      <w14:ligatures w14:val="none"/>
                    </w:rPr>
                    <w:t>3D mobility</w:t>
                  </w:r>
                </w:p>
              </w:tc>
              <w:tc>
                <w:tcPr>
                  <w:tcW w:w="3063" w:type="dxa"/>
                  <w:vAlign w:val="center"/>
                </w:tcPr>
                <w:p w14:paraId="4AD7F48B"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346A2128" w14:textId="77777777" w:rsidTr="00D54CC9">
              <w:trPr>
                <w:trHeight w:val="621"/>
                <w:jc w:val="center"/>
              </w:trPr>
              <w:tc>
                <w:tcPr>
                  <w:tcW w:w="1705" w:type="dxa"/>
                  <w:vMerge/>
                  <w:shd w:val="clear" w:color="auto" w:fill="auto"/>
                  <w:vAlign w:val="center"/>
                </w:tcPr>
                <w:p w14:paraId="359196C4"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2D51BF83"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SimSun" w:hAnsi="Times New Roman" w:cs="Times New Roman"/>
                      <w:kern w:val="0"/>
                      <w:sz w:val="16"/>
                      <w:szCs w:val="20"/>
                      <w:lang w:val="en-GB" w:eastAsia="x-none"/>
                      <w14:ligatures w14:val="none"/>
                    </w:rPr>
                    <w:t>3D distribution</w:t>
                  </w:r>
                </w:p>
              </w:tc>
              <w:tc>
                <w:tcPr>
                  <w:tcW w:w="3063" w:type="dxa"/>
                  <w:vAlign w:val="center"/>
                </w:tcPr>
                <w:p w14:paraId="342CC40E"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2E66A9C6" w14:textId="77777777" w:rsidTr="00D54CC9">
              <w:trPr>
                <w:trHeight w:val="621"/>
                <w:jc w:val="center"/>
              </w:trPr>
              <w:tc>
                <w:tcPr>
                  <w:tcW w:w="1705" w:type="dxa"/>
                  <w:vMerge/>
                  <w:shd w:val="clear" w:color="auto" w:fill="auto"/>
                  <w:vAlign w:val="center"/>
                </w:tcPr>
                <w:p w14:paraId="6686CDBA"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5C8F3C60"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SimSun" w:hAnsi="Times New Roman" w:cs="Times New Roman"/>
                      <w:kern w:val="0"/>
                      <w:sz w:val="16"/>
                      <w:szCs w:val="20"/>
                      <w:lang w:val="en-GB" w:eastAsia="x-none"/>
                      <w14:ligatures w14:val="none"/>
                    </w:rPr>
                    <w:t>Orientation</w:t>
                  </w:r>
                </w:p>
              </w:tc>
              <w:tc>
                <w:tcPr>
                  <w:tcW w:w="3063" w:type="dxa"/>
                  <w:vAlign w:val="center"/>
                </w:tcPr>
                <w:p w14:paraId="7E0C069D"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63B1B972" w14:textId="77777777" w:rsidTr="00D54CC9">
              <w:trPr>
                <w:trHeight w:val="621"/>
                <w:jc w:val="center"/>
              </w:trPr>
              <w:tc>
                <w:tcPr>
                  <w:tcW w:w="1705" w:type="dxa"/>
                  <w:vMerge/>
                  <w:shd w:val="clear" w:color="auto" w:fill="auto"/>
                  <w:vAlign w:val="center"/>
                </w:tcPr>
                <w:p w14:paraId="338BEAC5"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p>
              </w:tc>
              <w:tc>
                <w:tcPr>
                  <w:tcW w:w="1620" w:type="dxa"/>
                  <w:shd w:val="clear" w:color="auto" w:fill="auto"/>
                  <w:vAlign w:val="center"/>
                </w:tcPr>
                <w:p w14:paraId="19BA593E" w14:textId="77777777" w:rsidR="00F72795" w:rsidRPr="00A31AE5" w:rsidRDefault="00F72795" w:rsidP="00D54CC9">
                  <w:pPr>
                    <w:keepLines/>
                    <w:spacing w:after="0" w:line="240" w:lineRule="auto"/>
                    <w:rPr>
                      <w:rFonts w:ascii="Times New Roman" w:eastAsia="DengXian" w:hAnsi="Times New Roman" w:cs="Times New Roman"/>
                      <w:kern w:val="0"/>
                      <w:sz w:val="16"/>
                      <w:szCs w:val="20"/>
                      <w:lang w:eastAsia="zh-CN"/>
                      <w14:ligatures w14:val="none"/>
                    </w:rPr>
                  </w:pPr>
                  <w:r w:rsidRPr="00A31AE5">
                    <w:rPr>
                      <w:rFonts w:ascii="Times New Roman" w:eastAsia="DengXian" w:hAnsi="Times New Roman" w:cs="Times New Roman"/>
                      <w:kern w:val="0"/>
                      <w:sz w:val="16"/>
                      <w:szCs w:val="20"/>
                      <w:lang w:eastAsia="zh-CN"/>
                      <w14:ligatures w14:val="none"/>
                    </w:rPr>
                    <w:t>Physical characteristics (e.g., size)</w:t>
                  </w:r>
                </w:p>
              </w:tc>
              <w:tc>
                <w:tcPr>
                  <w:tcW w:w="3063" w:type="dxa"/>
                  <w:vAlign w:val="center"/>
                </w:tcPr>
                <w:p w14:paraId="1CFE528D"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5796057C" w14:textId="77777777" w:rsidTr="00D54CC9">
              <w:trPr>
                <w:trHeight w:val="621"/>
                <w:jc w:val="center"/>
              </w:trPr>
              <w:tc>
                <w:tcPr>
                  <w:tcW w:w="3325" w:type="dxa"/>
                  <w:gridSpan w:val="2"/>
                  <w:shd w:val="clear" w:color="auto" w:fill="auto"/>
                  <w:vAlign w:val="center"/>
                </w:tcPr>
                <w:p w14:paraId="34243C88"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eastAsia="zh-CN"/>
                      <w14:ligatures w14:val="none"/>
                    </w:rPr>
                  </w:pPr>
                  <w:r w:rsidRPr="00A31AE5">
                    <w:rPr>
                      <w:rFonts w:ascii="Times New Roman" w:eastAsia="Malgun Gothic" w:hAnsi="Times New Roman" w:cs="Times New Roman"/>
                      <w:kern w:val="0"/>
                      <w:sz w:val="16"/>
                      <w:szCs w:val="20"/>
                      <w:lang w:eastAsia="zh-CN"/>
                      <w14:ligatures w14:val="none"/>
                    </w:rPr>
                    <w:t>[Sensing area]</w:t>
                  </w:r>
                </w:p>
              </w:tc>
              <w:tc>
                <w:tcPr>
                  <w:tcW w:w="3063" w:type="dxa"/>
                  <w:vAlign w:val="center"/>
                </w:tcPr>
                <w:p w14:paraId="6D32F962"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r w:rsidR="00F72795" w:rsidRPr="00A31AE5" w14:paraId="625258C2" w14:textId="77777777" w:rsidTr="00D54CC9">
              <w:trPr>
                <w:trHeight w:val="621"/>
                <w:jc w:val="center"/>
              </w:trPr>
              <w:tc>
                <w:tcPr>
                  <w:tcW w:w="3325" w:type="dxa"/>
                  <w:gridSpan w:val="2"/>
                  <w:shd w:val="clear" w:color="auto" w:fill="auto"/>
                  <w:vAlign w:val="center"/>
                </w:tcPr>
                <w:p w14:paraId="315D3AA4" w14:textId="77777777" w:rsidR="00F72795" w:rsidRPr="00A31AE5" w:rsidRDefault="00F72795" w:rsidP="00D54CC9">
                  <w:pPr>
                    <w:spacing w:after="0" w:line="240" w:lineRule="auto"/>
                    <w:jc w:val="both"/>
                    <w:rPr>
                      <w:rFonts w:ascii="Times New Roman" w:eastAsia="Malgun Gothic" w:hAnsi="Times New Roman" w:cs="Times New Roman"/>
                      <w:kern w:val="0"/>
                      <w:sz w:val="16"/>
                      <w:szCs w:val="20"/>
                      <w:lang w:eastAsia="zh-CN"/>
                      <w14:ligatures w14:val="none"/>
                    </w:rPr>
                  </w:pPr>
                  <w:r w:rsidRPr="00A31AE5">
                    <w:rPr>
                      <w:rFonts w:ascii="Times New Roman" w:eastAsia="Malgun Gothic" w:hAnsi="Times New Roman" w:cs="Times New Roman"/>
                      <w:kern w:val="0"/>
                      <w:sz w:val="16"/>
                      <w:szCs w:val="20"/>
                      <w:lang w:eastAsia="zh-CN"/>
                      <w14:ligatures w14:val="none"/>
                    </w:rPr>
                    <w:t>Minimum 3D distances between pairs of Tx/Rx/sensing target</w:t>
                  </w:r>
                  <w:proofErr w:type="gramStart"/>
                  <w:r w:rsidRPr="00A31AE5">
                    <w:rPr>
                      <w:rFonts w:ascii="Times New Roman" w:eastAsia="Malgun Gothic" w:hAnsi="Times New Roman" w:cs="Times New Roman"/>
                      <w:kern w:val="0"/>
                      <w:sz w:val="16"/>
                      <w:szCs w:val="20"/>
                      <w:lang w:eastAsia="zh-CN"/>
                      <w14:ligatures w14:val="none"/>
                    </w:rPr>
                    <w:t>/[</w:t>
                  </w:r>
                  <w:proofErr w:type="gramEnd"/>
                  <w:r w:rsidRPr="00A31AE5">
                    <w:rPr>
                      <w:rFonts w:ascii="Times New Roman" w:eastAsia="Malgun Gothic" w:hAnsi="Times New Roman" w:cs="Times New Roman"/>
                      <w:kern w:val="0"/>
                      <w:sz w:val="16"/>
                      <w:szCs w:val="20"/>
                      <w:lang w:eastAsia="zh-CN"/>
                      <w14:ligatures w14:val="none"/>
                    </w:rPr>
                    <w:t>unintended objects]</w:t>
                  </w:r>
                </w:p>
              </w:tc>
              <w:tc>
                <w:tcPr>
                  <w:tcW w:w="3063" w:type="dxa"/>
                  <w:vAlign w:val="center"/>
                </w:tcPr>
                <w:p w14:paraId="609F8230" w14:textId="77777777" w:rsidR="00F72795" w:rsidRPr="00A31AE5" w:rsidRDefault="00F72795" w:rsidP="00D54CC9">
                  <w:pPr>
                    <w:keepLines/>
                    <w:spacing w:after="0" w:line="240" w:lineRule="auto"/>
                    <w:rPr>
                      <w:rFonts w:ascii="Times New Roman" w:eastAsia="SimSun" w:hAnsi="Times New Roman" w:cs="Times New Roman"/>
                      <w:iCs/>
                      <w:kern w:val="0"/>
                      <w:sz w:val="16"/>
                      <w:szCs w:val="20"/>
                      <w:lang w:eastAsia="x-none"/>
                      <w14:ligatures w14:val="none"/>
                    </w:rPr>
                  </w:pPr>
                </w:p>
              </w:tc>
            </w:tr>
          </w:tbl>
          <w:p w14:paraId="0C23E4D8" w14:textId="77777777" w:rsidR="00F72795" w:rsidRPr="00A31AE5" w:rsidRDefault="00F72795" w:rsidP="00D54CC9">
            <w:pPr>
              <w:suppressAutoHyphens/>
              <w:rPr>
                <w:rFonts w:ascii="Times New Roman" w:eastAsia="Batang" w:hAnsi="Times New Roman"/>
                <w:sz w:val="16"/>
                <w:lang w:val="en-US" w:eastAsia="zh-CN"/>
              </w:rPr>
            </w:pPr>
          </w:p>
        </w:tc>
      </w:tr>
    </w:tbl>
    <w:p w14:paraId="4EEE82B5" w14:textId="77777777" w:rsidR="00F72795" w:rsidRDefault="00F72795" w:rsidP="00F72795">
      <w:pPr>
        <w:spacing w:after="0" w:line="256" w:lineRule="auto"/>
        <w:jc w:val="both"/>
        <w:rPr>
          <w:rFonts w:ascii="Times New Roman" w:hAnsi="Times New Roman" w:cs="Times New Roman"/>
          <w:kern w:val="0"/>
          <w:sz w:val="24"/>
          <w:szCs w:val="24"/>
          <w14:ligatures w14:val="none"/>
        </w:rPr>
      </w:pPr>
    </w:p>
    <w:p w14:paraId="2F192A9A" w14:textId="77777777" w:rsidR="00F72795" w:rsidRPr="00ED0D2D" w:rsidRDefault="00F72795" w:rsidP="00F72795">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73842F68" w14:textId="77777777" w:rsidR="00F72795" w:rsidRPr="00D73942"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 xml:space="preserve">Sensing target &amp; scenario mapping table </w:t>
      </w:r>
    </w:p>
    <w:p w14:paraId="311BA457" w14:textId="77777777" w:rsidR="00F72795" w:rsidRPr="0097188C" w:rsidRDefault="00F72795" w:rsidP="00F72795">
      <w:pPr>
        <w:spacing w:after="0" w:line="256" w:lineRule="auto"/>
        <w:jc w:val="both"/>
        <w:rPr>
          <w:rFonts w:ascii="Times New Roman" w:eastAsiaTheme="minorEastAsia" w:hAnsi="Times New Roman" w:cs="Times New Roman"/>
          <w:kern w:val="0"/>
          <w:szCs w:val="21"/>
          <w:lang w:val="en-GB" w:eastAsia="zh-CN"/>
          <w14:ligatures w14:val="none"/>
        </w:rPr>
      </w:pPr>
      <w:r w:rsidRPr="0097188C">
        <w:rPr>
          <w:rFonts w:ascii="Times New Roman" w:eastAsiaTheme="minorEastAsia" w:hAnsi="Times New Roman" w:cs="Times New Roman"/>
          <w:kern w:val="0"/>
          <w:szCs w:val="21"/>
          <w:lang w:val="en-GB" w:eastAsia="zh-CN"/>
          <w14:ligatures w14:val="none"/>
        </w:rPr>
        <w:t xml:space="preserve">With regards to the sensing targets and the agreed mapping table, we have the following observations: </w:t>
      </w:r>
    </w:p>
    <w:p w14:paraId="0C7C6551" w14:textId="77777777" w:rsidR="00F72795" w:rsidRPr="0097188C" w:rsidRDefault="00F72795" w:rsidP="00F72795">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 xml:space="preserve">If the sensing target is a human indoor, we do not consider outdoor-to-indoor sensing as a likely deployment scenario, nor a viable/feasible one, at least when it comes to the level of modelling that is expected within a 3GPP framework and timeline; therefore, we prefer to not pursue it further.  </w:t>
      </w:r>
    </w:p>
    <w:p w14:paraId="1B478163" w14:textId="77777777" w:rsidR="00F72795" w:rsidRPr="007A3EA7" w:rsidRDefault="00F72795" w:rsidP="00F72795">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 xml:space="preserve">Similarly, if the sensing target is a human outdoor, with regards to the </w:t>
      </w:r>
      <w:proofErr w:type="spellStart"/>
      <w:r w:rsidRPr="0097188C">
        <w:rPr>
          <w:rFonts w:ascii="Times New Roman" w:eastAsiaTheme="minorEastAsia" w:hAnsi="Times New Roman" w:cs="Times New Roman"/>
          <w:kern w:val="0"/>
          <w:szCs w:val="21"/>
          <w:lang w:eastAsia="zh-CN"/>
          <w14:ligatures w14:val="none"/>
        </w:rPr>
        <w:t>RMa</w:t>
      </w:r>
      <w:proofErr w:type="spellEnd"/>
      <w:r w:rsidRPr="0097188C">
        <w:rPr>
          <w:rFonts w:ascii="Times New Roman" w:eastAsiaTheme="minorEastAsia" w:hAnsi="Times New Roman" w:cs="Times New Roman"/>
          <w:kern w:val="0"/>
          <w:szCs w:val="21"/>
          <w:lang w:eastAsia="zh-CN"/>
          <w14:ligatures w14:val="none"/>
        </w:rPr>
        <w:t xml:space="preserve"> scenario with ISD of 1732 m or 5000 m, it is unlikely any reasonable sensing capability will be demonstrated due to large ISD and the large pathloss; therefore, we also prefer to not pursue it further.</w:t>
      </w:r>
    </w:p>
    <w:p w14:paraId="213B65D8" w14:textId="77777777" w:rsidR="00F72795" w:rsidRPr="0097188C" w:rsidRDefault="00F72795" w:rsidP="00F72795">
      <w:p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Therefore, we make the following proposal:</w:t>
      </w:r>
    </w:p>
    <w:p w14:paraId="7EBECFC1" w14:textId="77777777" w:rsidR="00F72795" w:rsidRPr="0097188C" w:rsidRDefault="00F72795" w:rsidP="00F72795">
      <w:pPr>
        <w:spacing w:after="0" w:line="256" w:lineRule="auto"/>
        <w:rPr>
          <w:rFonts w:ascii="Times New Roman" w:hAnsi="Times New Roman" w:cs="Times New Roman"/>
          <w:b/>
          <w:bCs/>
          <w:kern w:val="0"/>
          <w:lang w:val="en-GB"/>
          <w14:ligatures w14:val="none"/>
        </w:rPr>
      </w:pPr>
    </w:p>
    <w:p w14:paraId="79351978" w14:textId="77777777" w:rsidR="00F72795" w:rsidRPr="0097188C" w:rsidRDefault="00F72795" w:rsidP="00F72795">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w:t>
      </w:r>
      <w:r w:rsidRPr="0097188C">
        <w:rPr>
          <w:rFonts w:ascii="Times New Roman" w:hAnsi="Times New Roman" w:cs="Times New Roman"/>
          <w:b/>
          <w:bCs/>
          <w:kern w:val="0"/>
          <w:lang w:val="en-GB"/>
          <w14:ligatures w14:val="none"/>
        </w:rPr>
        <w:t>: Resolve the brackets in the sensing target &amp; scenario mapping table as follows:</w:t>
      </w:r>
    </w:p>
    <w:p w14:paraId="051F0244"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11A68CF3" w14:textId="77777777"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do not include Umi, Uma as a scenario</w:t>
      </w:r>
    </w:p>
    <w:p w14:paraId="3D79FA21"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0B7D9224" w14:textId="77777777"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RMa</w:t>
      </w:r>
      <w:proofErr w:type="spellEnd"/>
      <w:r w:rsidRPr="0097188C">
        <w:rPr>
          <w:rFonts w:ascii="Times New Roman" w:hAnsi="Times New Roman" w:cs="Times New Roman"/>
          <w:b/>
          <w:bCs/>
          <w:kern w:val="0"/>
          <w:lang w:val="en-GB"/>
          <w14:ligatures w14:val="none"/>
        </w:rPr>
        <w:t xml:space="preserve"> as a scenario</w:t>
      </w:r>
    </w:p>
    <w:p w14:paraId="6B5C33DC"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Sensing modes</w:t>
      </w:r>
    </w:p>
    <w:p w14:paraId="4B3E7562" w14:textId="77777777" w:rsidR="00F72795" w:rsidRPr="0097188C" w:rsidRDefault="00F72795" w:rsidP="00F72795">
      <w:pPr>
        <w:spacing w:line="256" w:lineRule="auto"/>
        <w:jc w:val="both"/>
        <w:rPr>
          <w:rFonts w:ascii="Times New Roman" w:hAnsi="Times New Roman" w:cs="Times New Roman"/>
          <w:lang w:eastAsia="zh-CN"/>
        </w:rPr>
      </w:pPr>
      <w:r w:rsidRPr="0097188C">
        <w:rPr>
          <w:rFonts w:ascii="Times New Roman" w:hAnsi="Times New Roman" w:cs="Times New Roman"/>
          <w:lang w:eastAsia="zh-CN"/>
        </w:rPr>
        <w:t>The deployment scenario should be independent of use cases and sensing modes. The channel modelling should be unified for any use case and sensing mode.</w:t>
      </w:r>
      <w:r>
        <w:rPr>
          <w:rFonts w:ascii="Times New Roman" w:hAnsi="Times New Roman" w:cs="Times New Roman"/>
          <w:lang w:eastAsia="zh-CN"/>
        </w:rPr>
        <w:t xml:space="preserve"> </w:t>
      </w:r>
      <w:r>
        <w:rPr>
          <w:rFonts w:ascii="Times New Roman" w:eastAsia="SimSun" w:hAnsi="Times New Roman" w:cs="Times New Roman"/>
          <w:iCs/>
          <w:lang w:eastAsia="zh-CN"/>
        </w:rPr>
        <w:t xml:space="preserve">During last meeting, there was a discussion to exclude </w:t>
      </w:r>
      <w:r w:rsidRPr="0097188C">
        <w:rPr>
          <w:rFonts w:ascii="Times New Roman" w:eastAsia="SimSun" w:hAnsi="Times New Roman" w:cs="Times New Roman"/>
          <w:iCs/>
          <w:lang w:eastAsia="zh-CN"/>
        </w:rPr>
        <w:t>2 cases:</w:t>
      </w:r>
    </w:p>
    <w:p w14:paraId="362A112F" w14:textId="77777777" w:rsidR="00F72795" w:rsidRPr="0097188C" w:rsidRDefault="00F72795" w:rsidP="00F72795">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lastRenderedPageBreak/>
        <w:t xml:space="preserve">For UAV sensing, </w:t>
      </w:r>
      <w:r>
        <w:rPr>
          <w:rFonts w:ascii="Times New Roman" w:eastAsia="SimSun" w:hAnsi="Times New Roman" w:cs="Times New Roman"/>
          <w:iCs/>
          <w:lang w:eastAsia="zh-CN"/>
        </w:rPr>
        <w:t>it was discussed whether to exclude the case that a UE is the sensing transmitter or receiver. However, we think that is a likely case that either, a</w:t>
      </w:r>
      <w:r w:rsidRPr="0097188C">
        <w:rPr>
          <w:rFonts w:ascii="Times New Roman" w:eastAsia="SimSun" w:hAnsi="Times New Roman" w:cs="Times New Roman"/>
          <w:iCs/>
          <w:lang w:eastAsia="zh-CN"/>
        </w:rPr>
        <w:t xml:space="preserve"> </w:t>
      </w:r>
      <w:r>
        <w:rPr>
          <w:rFonts w:ascii="Times New Roman" w:eastAsia="SimSun" w:hAnsi="Times New Roman" w:cs="Times New Roman"/>
          <w:iCs/>
          <w:lang w:eastAsia="zh-CN"/>
        </w:rPr>
        <w:t>UAV</w:t>
      </w:r>
      <w:r w:rsidRPr="0097188C">
        <w:rPr>
          <w:rFonts w:ascii="Times New Roman" w:eastAsia="SimSun" w:hAnsi="Times New Roman" w:cs="Times New Roman"/>
          <w:iCs/>
          <w:lang w:eastAsia="zh-CN"/>
        </w:rPr>
        <w:t xml:space="preserve"> (e.g. </w:t>
      </w:r>
      <w:r>
        <w:rPr>
          <w:rFonts w:ascii="Times New Roman" w:eastAsia="SimSun" w:hAnsi="Times New Roman" w:cs="Times New Roman"/>
          <w:iCs/>
          <w:lang w:eastAsia="zh-CN"/>
        </w:rPr>
        <w:t>which is a UE</w:t>
      </w:r>
      <w:r w:rsidRPr="0097188C">
        <w:rPr>
          <w:rFonts w:ascii="Times New Roman" w:eastAsia="SimSun" w:hAnsi="Times New Roman" w:cs="Times New Roman"/>
          <w:iCs/>
          <w:lang w:eastAsia="zh-CN"/>
        </w:rPr>
        <w:t xml:space="preserve">) could be receiving the reflected signals, or transmitting to sense other </w:t>
      </w:r>
      <w:r>
        <w:rPr>
          <w:rFonts w:ascii="Times New Roman" w:eastAsia="SimSun" w:hAnsi="Times New Roman" w:cs="Times New Roman"/>
          <w:iCs/>
          <w:lang w:eastAsia="zh-CN"/>
        </w:rPr>
        <w:t xml:space="preserve">UAVs, or that another type of UE (e.g. handheld device) is picking up the reflections from a transmitting </w:t>
      </w:r>
      <w:proofErr w:type="spellStart"/>
      <w:r>
        <w:rPr>
          <w:rFonts w:ascii="Times New Roman" w:eastAsia="SimSun" w:hAnsi="Times New Roman" w:cs="Times New Roman"/>
          <w:iCs/>
          <w:lang w:eastAsia="zh-CN"/>
        </w:rPr>
        <w:t>gNB</w:t>
      </w:r>
      <w:proofErr w:type="spellEnd"/>
      <w:r>
        <w:rPr>
          <w:rFonts w:ascii="Times New Roman" w:eastAsia="SimSun" w:hAnsi="Times New Roman" w:cs="Times New Roman"/>
          <w:iCs/>
          <w:lang w:eastAsia="zh-CN"/>
        </w:rPr>
        <w:t xml:space="preserve">. </w:t>
      </w:r>
    </w:p>
    <w:p w14:paraId="06E21716" w14:textId="77777777" w:rsidR="00F72795" w:rsidRPr="000B06EC" w:rsidRDefault="00F72795" w:rsidP="00F72795">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t xml:space="preserve">For human sensing, </w:t>
      </w:r>
      <w:r>
        <w:rPr>
          <w:rFonts w:ascii="Times New Roman" w:eastAsia="SimSun" w:hAnsi="Times New Roman" w:cs="Times New Roman"/>
          <w:iCs/>
          <w:lang w:eastAsia="zh-CN"/>
        </w:rPr>
        <w:t>it was discussed whether to deprioritize sensing modes where there is no TRP involvement. Such cases</w:t>
      </w:r>
      <w:r w:rsidRPr="0097188C">
        <w:rPr>
          <w:rFonts w:ascii="Times New Roman" w:eastAsia="SimSun" w:hAnsi="Times New Roman" w:cs="Times New Roman"/>
          <w:iCs/>
          <w:lang w:eastAsia="zh-CN"/>
        </w:rPr>
        <w:t xml:space="preserve"> in which a UE is picking up reflections (e.g. UE-UE monostatic, UE-UE bi-static, UE being an RSU, </w:t>
      </w:r>
      <w:proofErr w:type="spellStart"/>
      <w:r w:rsidRPr="0097188C">
        <w:rPr>
          <w:rFonts w:ascii="Times New Roman" w:eastAsia="SimSun" w:hAnsi="Times New Roman" w:cs="Times New Roman"/>
          <w:iCs/>
          <w:lang w:eastAsia="zh-CN"/>
        </w:rPr>
        <w:t>etc</w:t>
      </w:r>
      <w:proofErr w:type="spellEnd"/>
      <w:r w:rsidRPr="0097188C">
        <w:rPr>
          <w:rFonts w:ascii="Times New Roman" w:eastAsia="SimSun" w:hAnsi="Times New Roman" w:cs="Times New Roman"/>
          <w:iCs/>
          <w:lang w:eastAsia="zh-CN"/>
        </w:rPr>
        <w:t xml:space="preserve">) </w:t>
      </w:r>
      <w:r>
        <w:rPr>
          <w:rFonts w:ascii="Times New Roman" w:eastAsia="SimSun" w:hAnsi="Times New Roman" w:cs="Times New Roman"/>
          <w:iCs/>
          <w:lang w:eastAsia="zh-CN"/>
        </w:rPr>
        <w:t xml:space="preserve">are very useful to be considered given the vast use-cases of interest that 3GPP should consider (e.g. in the automotive sensing case, a car is sensing another car, or an RSU is sensing another UE; in the indoor use-cases, a device is sensing through monostatic sensing an intruder, </w:t>
      </w:r>
      <w:proofErr w:type="spellStart"/>
      <w:r>
        <w:rPr>
          <w:rFonts w:ascii="Times New Roman" w:eastAsia="SimSun" w:hAnsi="Times New Roman" w:cs="Times New Roman"/>
          <w:iCs/>
          <w:lang w:eastAsia="zh-CN"/>
        </w:rPr>
        <w:t>etc</w:t>
      </w:r>
      <w:proofErr w:type="spellEnd"/>
      <w:r>
        <w:rPr>
          <w:rFonts w:ascii="Times New Roman" w:eastAsia="SimSun" w:hAnsi="Times New Roman" w:cs="Times New Roman"/>
          <w:iCs/>
          <w:lang w:eastAsia="zh-CN"/>
        </w:rPr>
        <w:t>).</w:t>
      </w:r>
    </w:p>
    <w:p w14:paraId="2A9C66C2" w14:textId="77777777" w:rsidR="00F72795" w:rsidRDefault="00F72795" w:rsidP="00F72795">
      <w:pPr>
        <w:widowControl w:val="0"/>
        <w:suppressAutoHyphens/>
        <w:spacing w:after="0" w:line="240" w:lineRule="auto"/>
        <w:jc w:val="both"/>
        <w:rPr>
          <w:rFonts w:ascii="Times New Roman" w:eastAsia="SimSun" w:hAnsi="Times New Roman" w:cs="Times New Roman"/>
          <w:iCs/>
          <w:lang w:eastAsia="zh-CN"/>
        </w:rPr>
      </w:pPr>
      <w:r>
        <w:rPr>
          <w:rFonts w:ascii="Times New Roman" w:eastAsia="SimSun" w:hAnsi="Times New Roman"/>
          <w:iCs/>
          <w:lang w:eastAsia="zh-CN"/>
        </w:rPr>
        <w:t>Furthermore,</w:t>
      </w:r>
      <w:r w:rsidRPr="000B06EC">
        <w:rPr>
          <w:rFonts w:ascii="Times New Roman" w:eastAsia="SimSun" w:hAnsi="Times New Roman"/>
          <w:iCs/>
          <w:lang w:eastAsia="zh-CN"/>
        </w:rPr>
        <w:t xml:space="preserve"> </w:t>
      </w:r>
      <w:r>
        <w:rPr>
          <w:rFonts w:ascii="Times New Roman" w:eastAsia="SimSun" w:hAnsi="Times New Roman"/>
          <w:iCs/>
          <w:lang w:eastAsia="zh-CN"/>
        </w:rPr>
        <w:t xml:space="preserve">when it comes to the </w:t>
      </w:r>
      <w:r w:rsidRPr="000B06EC">
        <w:rPr>
          <w:rFonts w:ascii="Times New Roman" w:eastAsia="SimSun" w:hAnsi="Times New Roman"/>
          <w:iCs/>
          <w:lang w:eastAsia="zh-CN"/>
        </w:rPr>
        <w:t>channel model for sensing, deprioritizing a subset of sensing modes for specific use-cases may not necessarily introduce any modeling simplification</w:t>
      </w:r>
      <w:r>
        <w:rPr>
          <w:rFonts w:ascii="Times New Roman" w:eastAsia="SimSun" w:hAnsi="Times New Roman"/>
          <w:iCs/>
          <w:lang w:eastAsia="zh-CN"/>
        </w:rPr>
        <w:t>;</w:t>
      </w:r>
      <w:r w:rsidRPr="00983290">
        <w:rPr>
          <w:rFonts w:ascii="Times New Roman" w:eastAsia="SimSun" w:hAnsi="Times New Roman"/>
          <w:iCs/>
          <w:lang w:eastAsia="zh-CN"/>
        </w:rPr>
        <w:t xml:space="preserve"> instead, it might impose an unnecessary limitation on the model’s applicability.</w:t>
      </w:r>
      <w:r>
        <w:rPr>
          <w:rFonts w:ascii="Times New Roman" w:eastAsia="SimSun" w:hAnsi="Times New Roman"/>
          <w:iCs/>
          <w:lang w:eastAsia="zh-CN"/>
        </w:rPr>
        <w:t xml:space="preserve"> </w:t>
      </w:r>
      <w:r w:rsidRPr="0097188C">
        <w:rPr>
          <w:rFonts w:ascii="Times New Roman" w:eastAsia="SimSun" w:hAnsi="Times New Roman" w:cs="Times New Roman"/>
          <w:iCs/>
          <w:lang w:eastAsia="zh-CN"/>
        </w:rPr>
        <w:t xml:space="preserve">Based on the above, we </w:t>
      </w:r>
      <w:r>
        <w:rPr>
          <w:rFonts w:ascii="Times New Roman" w:eastAsia="SimSun" w:hAnsi="Times New Roman" w:cs="Times New Roman"/>
          <w:iCs/>
          <w:lang w:eastAsia="zh-CN"/>
        </w:rPr>
        <w:t xml:space="preserve">make the following proposal: </w:t>
      </w:r>
    </w:p>
    <w:p w14:paraId="4D1EEA0E" w14:textId="77777777" w:rsidR="00F72795" w:rsidRPr="00C05322" w:rsidRDefault="00F72795" w:rsidP="00F72795">
      <w:pPr>
        <w:widowControl w:val="0"/>
        <w:suppressAutoHyphens/>
        <w:spacing w:after="0" w:line="240" w:lineRule="auto"/>
        <w:jc w:val="both"/>
        <w:rPr>
          <w:rFonts w:ascii="Times New Roman" w:eastAsia="SimSun" w:hAnsi="Times New Roman"/>
          <w:iCs/>
          <w:lang w:eastAsia="zh-CN"/>
        </w:rPr>
      </w:pPr>
    </w:p>
    <w:p w14:paraId="3606032A" w14:textId="77777777" w:rsidR="00F72795" w:rsidRPr="0097188C" w:rsidRDefault="00F72795" w:rsidP="00F72795">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2</w:t>
      </w:r>
      <w:r w:rsidRPr="0097188C">
        <w:rPr>
          <w:rFonts w:ascii="Times New Roman" w:hAnsi="Times New Roman" w:cs="Times New Roman"/>
          <w:b/>
          <w:bCs/>
          <w:kern w:val="0"/>
          <w:lang w:val="en-GB"/>
          <w14:ligatures w14:val="none"/>
        </w:rPr>
        <w:t>: For ISAC use cases and sensing targets, RAN1 should consider all six sensing modes without an exception</w:t>
      </w:r>
      <w:r>
        <w:rPr>
          <w:rFonts w:ascii="Times New Roman" w:hAnsi="Times New Roman" w:cs="Times New Roman"/>
          <w:b/>
          <w:bCs/>
          <w:kern w:val="0"/>
          <w:lang w:val="en-GB"/>
          <w14:ligatures w14:val="none"/>
        </w:rPr>
        <w:t xml:space="preserve"> and without an explicit prioritization. </w:t>
      </w:r>
    </w:p>
    <w:p w14:paraId="1FB42133"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Frequency ranges</w:t>
      </w:r>
    </w:p>
    <w:p w14:paraId="5C6A6B2E" w14:textId="77777777" w:rsidR="00F72795" w:rsidRPr="00E71050" w:rsidRDefault="00F72795" w:rsidP="00F72795">
      <w:pPr>
        <w:spacing w:line="256" w:lineRule="auto"/>
        <w:jc w:val="both"/>
        <w:rPr>
          <w:rFonts w:ascii="Times New Roman" w:eastAsia="SimSun" w:hAnsi="Times New Roman"/>
          <w:iCs/>
          <w:lang w:eastAsia="zh-CN"/>
        </w:rPr>
      </w:pPr>
      <w:r w:rsidRPr="00E71050">
        <w:rPr>
          <w:rFonts w:ascii="Times New Roman" w:eastAsia="SimSun" w:hAnsi="Times New Roman"/>
          <w:iCs/>
          <w:lang w:eastAsia="zh-CN"/>
        </w:rPr>
        <w:t>With regards to the frequency ranges</w:t>
      </w:r>
      <w:r>
        <w:rPr>
          <w:rFonts w:ascii="Times New Roman" w:eastAsia="SimSun" w:hAnsi="Times New Roman"/>
          <w:iCs/>
          <w:lang w:eastAsia="zh-CN"/>
        </w:rPr>
        <w:t xml:space="preserve"> associated with a given sensing target, in a similar way as described above, when it comes to the </w:t>
      </w:r>
      <w:r w:rsidRPr="000B06EC">
        <w:rPr>
          <w:rFonts w:ascii="Times New Roman" w:eastAsia="SimSun" w:hAnsi="Times New Roman"/>
          <w:iCs/>
          <w:lang w:eastAsia="zh-CN"/>
        </w:rPr>
        <w:t xml:space="preserve">channel model for sensing, deprioritizing a </w:t>
      </w:r>
      <w:r>
        <w:rPr>
          <w:rFonts w:ascii="Times New Roman" w:eastAsia="SimSun" w:hAnsi="Times New Roman"/>
          <w:iCs/>
          <w:lang w:eastAsia="zh-CN"/>
        </w:rPr>
        <w:t>specific FR</w:t>
      </w:r>
      <w:r w:rsidRPr="000B06EC">
        <w:rPr>
          <w:rFonts w:ascii="Times New Roman" w:eastAsia="SimSun" w:hAnsi="Times New Roman"/>
          <w:iCs/>
          <w:lang w:eastAsia="zh-CN"/>
        </w:rPr>
        <w:t xml:space="preserve"> for specific use-cases may not necessarily introduce any modeling simplification</w:t>
      </w:r>
      <w:r>
        <w:rPr>
          <w:rFonts w:ascii="Times New Roman" w:eastAsia="SimSun" w:hAnsi="Times New Roman"/>
          <w:iCs/>
          <w:lang w:eastAsia="zh-CN"/>
        </w:rPr>
        <w:t>;</w:t>
      </w:r>
      <w:r w:rsidRPr="00983290">
        <w:rPr>
          <w:rFonts w:ascii="Times New Roman" w:eastAsia="SimSun" w:hAnsi="Times New Roman"/>
          <w:iCs/>
          <w:lang w:eastAsia="zh-CN"/>
        </w:rPr>
        <w:t xml:space="preserve"> instead, it might impose an unnecessary limitation on the model’s applicability.</w:t>
      </w:r>
      <w:r>
        <w:rPr>
          <w:rFonts w:ascii="Times New Roman" w:eastAsia="SimSun" w:hAnsi="Times New Roman"/>
          <w:iCs/>
          <w:lang w:eastAsia="zh-CN"/>
        </w:rPr>
        <w:t xml:space="preserve"> </w:t>
      </w:r>
    </w:p>
    <w:p w14:paraId="799EB2C0" w14:textId="77777777" w:rsidR="00F72795" w:rsidRPr="0097188C" w:rsidRDefault="00F72795" w:rsidP="00F72795">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3</w:t>
      </w:r>
      <w:r w:rsidRPr="0097188C">
        <w:rPr>
          <w:rFonts w:ascii="Times New Roman" w:hAnsi="Times New Roman" w:cs="Times New Roman"/>
          <w:b/>
          <w:bCs/>
          <w:kern w:val="0"/>
          <w:lang w:val="en-GB"/>
          <w14:ligatures w14:val="none"/>
        </w:rPr>
        <w:t>: For all the sensing targets considered, both FR1 and FR2 is considered without an exception</w:t>
      </w:r>
      <w:r>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83C774B"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Detailed scenario parameters</w:t>
      </w:r>
    </w:p>
    <w:p w14:paraId="22B968B7" w14:textId="77777777" w:rsidR="00F72795" w:rsidRPr="009B7B13" w:rsidRDefault="00F72795" w:rsidP="00F72795">
      <w:pPr>
        <w:spacing w:line="256" w:lineRule="auto"/>
        <w:jc w:val="both"/>
        <w:rPr>
          <w:rFonts w:ascii="Times New Roman" w:eastAsia="SimSun" w:hAnsi="Times New Roman"/>
          <w:iCs/>
          <w:lang w:eastAsia="zh-CN"/>
        </w:rPr>
      </w:pPr>
      <w:r w:rsidRPr="009B7B13">
        <w:rPr>
          <w:rFonts w:ascii="Times New Roman" w:eastAsia="SimSun" w:hAnsi="Times New Roman"/>
          <w:iCs/>
          <w:lang w:eastAsia="zh-CN"/>
        </w:rPr>
        <w:t xml:space="preserve">In this Section, we provide, for each agreed sensing target, a set of initial main parameters that should be considered with regards to the parameters and the assumption used in the corresponding scenario. </w:t>
      </w:r>
    </w:p>
    <w:p w14:paraId="3DF3009C" w14:textId="66E05864" w:rsidR="00F72795"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 xml:space="preserve">General parameters for </w:t>
      </w:r>
      <w:r>
        <w:rPr>
          <w:rFonts w:ascii="Times New Roman" w:eastAsia="Malgun Gothic" w:hAnsi="Times New Roman" w:cs="Times New Roman"/>
          <w:kern w:val="0"/>
          <w:sz w:val="28"/>
          <w:szCs w:val="20"/>
          <w:lang w:val="en-GB"/>
          <w14:ligatures w14:val="none"/>
        </w:rPr>
        <w:t xml:space="preserve">modelling an </w:t>
      </w:r>
      <w:r w:rsidR="006968EC">
        <w:rPr>
          <w:rFonts w:ascii="Times New Roman" w:eastAsia="Malgun Gothic" w:hAnsi="Times New Roman" w:cs="Times New Roman"/>
          <w:kern w:val="0"/>
          <w:sz w:val="28"/>
          <w:szCs w:val="20"/>
          <w:lang w:val="en-GB"/>
          <w14:ligatures w14:val="none"/>
        </w:rPr>
        <w:t>object &amp;</w:t>
      </w:r>
      <w:r>
        <w:rPr>
          <w:rFonts w:ascii="Times New Roman" w:eastAsia="Malgun Gothic" w:hAnsi="Times New Roman" w:cs="Times New Roman"/>
          <w:kern w:val="0"/>
          <w:sz w:val="28"/>
          <w:szCs w:val="20"/>
          <w:lang w:val="en-GB"/>
          <w14:ligatures w14:val="none"/>
        </w:rPr>
        <w:t xml:space="preserve"> object types</w:t>
      </w:r>
    </w:p>
    <w:p w14:paraId="2E6B2921" w14:textId="77777777" w:rsidR="00F72795" w:rsidRPr="00CA0798" w:rsidRDefault="00F72795" w:rsidP="00F72795">
      <w:pPr>
        <w:spacing w:line="256" w:lineRule="auto"/>
        <w:jc w:val="both"/>
        <w:rPr>
          <w:rFonts w:ascii="Times New Roman" w:eastAsia="SimSun" w:hAnsi="Times New Roman"/>
          <w:iCs/>
          <w:lang w:eastAsia="zh-CN"/>
        </w:rPr>
      </w:pPr>
      <w:r>
        <w:rPr>
          <w:rFonts w:ascii="Times New Roman" w:eastAsia="SimSun" w:hAnsi="Times New Roman"/>
          <w:iCs/>
          <w:lang w:eastAsia="zh-CN"/>
        </w:rPr>
        <w:t>With regards to the parameters for modelling a sensing target or an environment object, we believe that the same parameters should be used for both. In either case, these are just objects that can be abstracted out using a few main parameters.</w:t>
      </w:r>
    </w:p>
    <w:p w14:paraId="6015A343" w14:textId="77777777" w:rsidR="00F72795" w:rsidRPr="002D555A" w:rsidRDefault="00F72795" w:rsidP="00F72795">
      <w:pPr>
        <w:rPr>
          <w:rFonts w:ascii="Times New Roman" w:hAnsi="Times New Roman" w:cs="Times New Roman"/>
          <w:b/>
          <w:bCs/>
          <w:kern w:val="0"/>
          <w14:ligatures w14:val="none"/>
        </w:rPr>
      </w:pPr>
      <w:r w:rsidRPr="002D555A">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2D555A">
        <w:rPr>
          <w:rFonts w:ascii="Times New Roman" w:hAnsi="Times New Roman" w:cs="Times New Roman"/>
          <w:b/>
          <w:bCs/>
          <w:kern w:val="0"/>
          <w14:ligatures w14:val="none"/>
        </w:rPr>
        <w:t xml:space="preserve">: The general parameters that model a sensing target should be the same as that for an environment object. In other words, we can just discuss how to parametrize an “object”. </w:t>
      </w:r>
    </w:p>
    <w:p w14:paraId="39253E19" w14:textId="77777777" w:rsidR="00F72795" w:rsidRPr="00DE23B9" w:rsidRDefault="00F72795" w:rsidP="00F72795">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5</w:t>
      </w:r>
      <w:r w:rsidRPr="00DE23B9">
        <w:rPr>
          <w:rFonts w:ascii="Times New Roman" w:hAnsi="Times New Roman" w:cs="Times New Roman"/>
          <w:b/>
          <w:bCs/>
          <w:kern w:val="0"/>
          <w14:ligatures w14:val="none"/>
        </w:rPr>
        <w:t xml:space="preserve">: Define modeling of objects as follows: </w:t>
      </w:r>
    </w:p>
    <w:p w14:paraId="64CC091D"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Define families of object </w:t>
      </w:r>
      <w:proofErr w:type="gramStart"/>
      <w:r w:rsidRPr="00DE23B9">
        <w:rPr>
          <w:rFonts w:ascii="Times New Roman" w:hAnsi="Times New Roman" w:cs="Times New Roman"/>
          <w:b/>
          <w:bCs/>
          <w:kern w:val="0"/>
          <w14:ligatures w14:val="none"/>
        </w:rPr>
        <w:t>types, and</w:t>
      </w:r>
      <w:proofErr w:type="gramEnd"/>
      <w:r w:rsidRPr="00DE23B9">
        <w:rPr>
          <w:rFonts w:ascii="Times New Roman" w:hAnsi="Times New Roman" w:cs="Times New Roman"/>
          <w:b/>
          <w:bCs/>
          <w:kern w:val="0"/>
          <w14:ligatures w14:val="none"/>
        </w:rPr>
        <w:t xml:space="preserve"> reuse these object types across multiple scenarios.</w:t>
      </w:r>
    </w:p>
    <w:p w14:paraId="02869B0B" w14:textId="77777777" w:rsidR="00F72795" w:rsidRDefault="00F72795" w:rsidP="00F72795">
      <w:pPr>
        <w:spacing w:after="0" w:line="256" w:lineRule="auto"/>
        <w:rPr>
          <w:rFonts w:ascii="Times New Roman" w:hAnsi="Times New Roman" w:cs="Times New Roman"/>
          <w:b/>
          <w:bCs/>
          <w:kern w:val="0"/>
          <w14:ligatures w14:val="none"/>
        </w:rPr>
      </w:pPr>
    </w:p>
    <w:p w14:paraId="00F6B1FE" w14:textId="77777777" w:rsidR="00F72795" w:rsidRDefault="00F72795" w:rsidP="00F72795">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Define at least the following families of object types:</w:t>
      </w:r>
    </w:p>
    <w:p w14:paraId="13170B36" w14:textId="77777777" w:rsidR="00F72795" w:rsidRPr="0087734B"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1: UAV</w:t>
      </w:r>
    </w:p>
    <w:p w14:paraId="7615C7FC"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2: Human</w:t>
      </w:r>
    </w:p>
    <w:p w14:paraId="3CA61686"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3: AGV</w:t>
      </w:r>
    </w:p>
    <w:p w14:paraId="4ABAE806"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4: Vehicle</w:t>
      </w:r>
    </w:p>
    <w:p w14:paraId="7F6403BF" w14:textId="77777777" w:rsidR="00F72795" w:rsidRPr="0087734B"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5: Animal</w:t>
      </w:r>
    </w:p>
    <w:p w14:paraId="3AF0A0DC" w14:textId="77777777" w:rsidR="00F72795" w:rsidRPr="00864EE1"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6: Building/wall</w:t>
      </w:r>
    </w:p>
    <w:p w14:paraId="3C57F61B" w14:textId="28611325" w:rsidR="00F72795" w:rsidRPr="00351385"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7: </w:t>
      </w:r>
      <w:r w:rsidR="006968EC">
        <w:rPr>
          <w:rFonts w:ascii="Times New Roman" w:hAnsi="Times New Roman" w:cs="Times New Roman"/>
          <w:b/>
          <w:bCs/>
          <w:kern w:val="0"/>
          <w14:ligatures w14:val="none"/>
        </w:rPr>
        <w:t>R</w:t>
      </w:r>
      <w:r>
        <w:rPr>
          <w:rFonts w:ascii="Times New Roman" w:hAnsi="Times New Roman" w:cs="Times New Roman"/>
          <w:b/>
          <w:bCs/>
          <w:kern w:val="0"/>
          <w14:ligatures w14:val="none"/>
        </w:rPr>
        <w:t>ain</w:t>
      </w:r>
    </w:p>
    <w:p w14:paraId="15895004"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UAV scenarios</w:t>
      </w:r>
    </w:p>
    <w:p w14:paraId="4FCF53A3" w14:textId="7D1D65F1" w:rsidR="00F72795" w:rsidRPr="00F204E2" w:rsidRDefault="00F72795" w:rsidP="00F72795">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With regards to the</w:t>
      </w:r>
      <w:r>
        <w:rPr>
          <w:rFonts w:ascii="Times New Roman" w:eastAsia="Malgun Gothic" w:hAnsi="Times New Roman" w:cs="Times New Roman"/>
          <w:kern w:val="0"/>
          <w:lang w:val="en-GB"/>
          <w14:ligatures w14:val="none"/>
        </w:rPr>
        <w:t xml:space="preserve"> </w:t>
      </w:r>
      <w:r w:rsidR="006968EC">
        <w:rPr>
          <w:rFonts w:ascii="Times New Roman" w:eastAsia="Malgun Gothic" w:hAnsi="Times New Roman" w:cs="Times New Roman"/>
          <w:kern w:val="0"/>
          <w:lang w:val="en-GB"/>
          <w14:ligatures w14:val="none"/>
        </w:rPr>
        <w:t>e</w:t>
      </w:r>
      <w:r w:rsidR="006968EC">
        <w:rPr>
          <w:rFonts w:ascii="Times New Roman" w:eastAsia="Malgun Gothic" w:hAnsi="Times New Roman" w:cs="Times New Roman"/>
          <w:kern w:val="0"/>
          <w:lang w:val="en-GB"/>
          <w14:ligatures w14:val="none"/>
        </w:rPr>
        <w:t xml:space="preserve">valuation </w:t>
      </w:r>
      <w:r>
        <w:rPr>
          <w:rFonts w:ascii="Times New Roman" w:eastAsia="Malgun Gothic" w:hAnsi="Times New Roman" w:cs="Times New Roman"/>
          <w:kern w:val="0"/>
          <w:lang w:val="en-GB"/>
          <w14:ligatures w14:val="none"/>
        </w:rPr>
        <w:t>parameter</w:t>
      </w:r>
      <w:r w:rsidR="006968EC">
        <w:rPr>
          <w:rFonts w:ascii="Times New Roman" w:eastAsia="Malgun Gothic" w:hAnsi="Times New Roman" w:cs="Times New Roman"/>
          <w:kern w:val="0"/>
          <w:lang w:val="en-GB"/>
          <w14:ligatures w14:val="none"/>
        </w:rPr>
        <w:t>s for</w:t>
      </w:r>
      <w:r w:rsidRPr="00F204E2">
        <w:rPr>
          <w:rFonts w:ascii="Times New Roman" w:eastAsia="Malgun Gothic" w:hAnsi="Times New Roman" w:cs="Times New Roman"/>
          <w:kern w:val="0"/>
          <w:lang w:val="en-GB"/>
          <w14:ligatures w14:val="none"/>
        </w:rPr>
        <w:t xml:space="preserve"> UAV </w:t>
      </w:r>
      <w:r>
        <w:rPr>
          <w:rFonts w:ascii="Times New Roman" w:eastAsia="Malgun Gothic" w:hAnsi="Times New Roman" w:cs="Times New Roman"/>
          <w:kern w:val="0"/>
          <w:lang w:val="en-GB"/>
          <w14:ligatures w14:val="none"/>
        </w:rPr>
        <w:t>sensing scenarios, we make the following updates:</w:t>
      </w:r>
    </w:p>
    <w:p w14:paraId="5FC8782B" w14:textId="77777777" w:rsidR="00F72795" w:rsidRDefault="00F72795" w:rsidP="00F72795">
      <w:pPr>
        <w:spacing w:after="180" w:line="240" w:lineRule="auto"/>
        <w:contextualSpacing/>
        <w:jc w:val="both"/>
        <w:rPr>
          <w:rFonts w:ascii="Times New Roman" w:eastAsia="Malgun Gothic" w:hAnsi="Times New Roman" w:cs="Times New Roman"/>
          <w:kern w:val="0"/>
          <w:lang w:val="en-GB"/>
          <w14:ligatures w14:val="none"/>
        </w:rPr>
      </w:pPr>
    </w:p>
    <w:p w14:paraId="28B6EF4D"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Proposal 7: Support the following updates in the Evaluation parameter table for UAV sensing scenarios:</w:t>
      </w:r>
    </w:p>
    <w:p w14:paraId="0D07231C"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532"/>
        <w:gridCol w:w="5848"/>
      </w:tblGrid>
      <w:tr w:rsidR="00F72795" w:rsidRPr="00A31AE5" w14:paraId="442D6856" w14:textId="77777777" w:rsidTr="00D54CC9">
        <w:trPr>
          <w:jc w:val="center"/>
        </w:trPr>
        <w:tc>
          <w:tcPr>
            <w:tcW w:w="2245" w:type="dxa"/>
            <w:shd w:val="clear" w:color="auto" w:fill="D9D9D9"/>
            <w:vAlign w:val="center"/>
          </w:tcPr>
          <w:p w14:paraId="65DA9D3F"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384" w:type="dxa"/>
            <w:gridSpan w:val="2"/>
            <w:shd w:val="clear" w:color="auto" w:fill="D9D9D9"/>
          </w:tcPr>
          <w:p w14:paraId="0ECF5CF2"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15CEF9F0" w14:textId="77777777" w:rsidTr="00D54CC9">
        <w:trPr>
          <w:jc w:val="center"/>
        </w:trPr>
        <w:tc>
          <w:tcPr>
            <w:tcW w:w="2245" w:type="dxa"/>
            <w:shd w:val="clear" w:color="auto" w:fill="auto"/>
            <w:vAlign w:val="center"/>
          </w:tcPr>
          <w:p w14:paraId="1D087C7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384" w:type="dxa"/>
            <w:gridSpan w:val="2"/>
            <w:vAlign w:val="center"/>
          </w:tcPr>
          <w:p w14:paraId="699BB72C"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41221B">
              <w:rPr>
                <w:rFonts w:ascii="Times New Roman" w:eastAsia="Malgun Gothic" w:hAnsi="Times New Roman" w:cs="Times New Roman"/>
                <w:kern w:val="0"/>
                <w:sz w:val="20"/>
                <w:szCs w:val="24"/>
                <w:lang w:val="fr-FR"/>
                <w14:ligatures w14:val="none"/>
              </w:rPr>
              <w:t>UMA-AV</w:t>
            </w:r>
            <w:r>
              <w:rPr>
                <w:rFonts w:ascii="Times New Roman" w:eastAsia="Malgun Gothic" w:hAnsi="Times New Roman" w:cs="Times New Roman"/>
                <w:kern w:val="0"/>
                <w:sz w:val="20"/>
                <w:szCs w:val="24"/>
                <w:lang w:val="fr-FR"/>
                <w14:ligatures w14:val="none"/>
              </w:rPr>
              <w:t xml:space="preserve"> (FR1 </w:t>
            </w:r>
            <w:proofErr w:type="spellStart"/>
            <w:r>
              <w:rPr>
                <w:rFonts w:ascii="Times New Roman" w:eastAsia="Malgun Gothic" w:hAnsi="Times New Roman" w:cs="Times New Roman"/>
                <w:kern w:val="0"/>
                <w:sz w:val="20"/>
                <w:szCs w:val="24"/>
                <w:lang w:val="fr-FR"/>
                <w14:ligatures w14:val="none"/>
              </w:rPr>
              <w:t>only</w:t>
            </w:r>
            <w:proofErr w:type="spellEnd"/>
            <w:r>
              <w:rPr>
                <w:rFonts w:ascii="Times New Roman" w:eastAsia="Malgun Gothic" w:hAnsi="Times New Roman" w:cs="Times New Roman"/>
                <w:kern w:val="0"/>
                <w:sz w:val="20"/>
                <w:szCs w:val="24"/>
                <w:lang w:val="fr-FR"/>
                <w14:ligatures w14:val="none"/>
              </w:rPr>
              <w:t>)</w:t>
            </w:r>
            <w:r w:rsidRPr="0041221B">
              <w:rPr>
                <w:rFonts w:ascii="Times New Roman" w:eastAsia="Malgun Gothic" w:hAnsi="Times New Roman" w:cs="Times New Roman"/>
                <w:kern w:val="0"/>
                <w:sz w:val="20"/>
                <w:szCs w:val="24"/>
                <w:lang w:val="fr-FR"/>
                <w14:ligatures w14:val="none"/>
              </w:rPr>
              <w:t xml:space="preserve">, </w:t>
            </w:r>
            <w:proofErr w:type="spellStart"/>
            <w:r w:rsidRPr="0041221B">
              <w:rPr>
                <w:rFonts w:ascii="Times New Roman" w:eastAsia="Malgun Gothic" w:hAnsi="Times New Roman" w:cs="Times New Roman"/>
                <w:kern w:val="0"/>
                <w:sz w:val="20"/>
                <w:szCs w:val="24"/>
                <w:lang w:val="fr-FR"/>
                <w14:ligatures w14:val="none"/>
              </w:rPr>
              <w:t>UMi</w:t>
            </w:r>
            <w:proofErr w:type="spellEnd"/>
            <w:r w:rsidRPr="0041221B">
              <w:rPr>
                <w:rFonts w:ascii="Times New Roman" w:eastAsia="Malgun Gothic" w:hAnsi="Times New Roman" w:cs="Times New Roman"/>
                <w:kern w:val="0"/>
                <w:sz w:val="20"/>
                <w:szCs w:val="24"/>
                <w:lang w:val="fr-FR"/>
                <w14:ligatures w14:val="none"/>
              </w:rPr>
              <w:t>-AV</w:t>
            </w:r>
            <w:r>
              <w:rPr>
                <w:rFonts w:ascii="Times New Roman" w:eastAsia="Malgun Gothic" w:hAnsi="Times New Roman" w:cs="Times New Roman"/>
                <w:kern w:val="0"/>
                <w:sz w:val="20"/>
                <w:szCs w:val="24"/>
                <w:lang w:val="fr-FR"/>
                <w14:ligatures w14:val="none"/>
              </w:rPr>
              <w:t xml:space="preserve"> (FR1 &amp; FR2)</w:t>
            </w:r>
            <w:r w:rsidRPr="0041221B">
              <w:rPr>
                <w:rFonts w:ascii="Times New Roman" w:eastAsia="Malgun Gothic" w:hAnsi="Times New Roman" w:cs="Times New Roman"/>
                <w:kern w:val="0"/>
                <w:sz w:val="20"/>
                <w:szCs w:val="24"/>
                <w:lang w:val="fr-FR"/>
                <w14:ligatures w14:val="none"/>
              </w:rPr>
              <w:t xml:space="preserve">, </w:t>
            </w:r>
            <w:proofErr w:type="spellStart"/>
            <w:r w:rsidRPr="0041221B">
              <w:rPr>
                <w:rFonts w:ascii="Times New Roman" w:eastAsia="Malgun Gothic" w:hAnsi="Times New Roman" w:cs="Times New Roman"/>
                <w:kern w:val="0"/>
                <w:sz w:val="20"/>
                <w:szCs w:val="24"/>
                <w:lang w:val="fr-FR"/>
                <w14:ligatures w14:val="none"/>
              </w:rPr>
              <w:t>RMa</w:t>
            </w:r>
            <w:proofErr w:type="spellEnd"/>
            <w:r w:rsidRPr="0041221B">
              <w:rPr>
                <w:rFonts w:ascii="Times New Roman" w:eastAsia="Malgun Gothic" w:hAnsi="Times New Roman" w:cs="Times New Roman"/>
                <w:kern w:val="0"/>
                <w:sz w:val="20"/>
                <w:szCs w:val="24"/>
                <w:lang w:val="fr-FR"/>
                <w14:ligatures w14:val="none"/>
              </w:rPr>
              <w:t>-AV</w:t>
            </w:r>
            <w:r>
              <w:rPr>
                <w:rFonts w:ascii="Times New Roman" w:eastAsia="Malgun Gothic" w:hAnsi="Times New Roman" w:cs="Times New Roman"/>
                <w:kern w:val="0"/>
                <w:sz w:val="20"/>
                <w:szCs w:val="24"/>
                <w:lang w:val="fr-FR"/>
                <w14:ligatures w14:val="none"/>
              </w:rPr>
              <w:t xml:space="preserve"> (FR1 </w:t>
            </w:r>
            <w:proofErr w:type="spellStart"/>
            <w:r>
              <w:rPr>
                <w:rFonts w:ascii="Times New Roman" w:eastAsia="Malgun Gothic" w:hAnsi="Times New Roman" w:cs="Times New Roman"/>
                <w:kern w:val="0"/>
                <w:sz w:val="20"/>
                <w:szCs w:val="24"/>
                <w:lang w:val="fr-FR"/>
                <w14:ligatures w14:val="none"/>
              </w:rPr>
              <w:t>only</w:t>
            </w:r>
            <w:proofErr w:type="spellEnd"/>
            <w:r>
              <w:rPr>
                <w:rFonts w:ascii="Times New Roman" w:eastAsia="Malgun Gothic" w:hAnsi="Times New Roman" w:cs="Times New Roman"/>
                <w:kern w:val="0"/>
                <w:sz w:val="20"/>
                <w:szCs w:val="24"/>
                <w:lang w:val="fr-FR"/>
                <w14:ligatures w14:val="none"/>
              </w:rPr>
              <w:t>)</w:t>
            </w:r>
          </w:p>
        </w:tc>
      </w:tr>
      <w:tr w:rsidR="00F72795" w:rsidRPr="00A31AE5" w14:paraId="6B5AD583" w14:textId="77777777" w:rsidTr="00D54CC9">
        <w:trPr>
          <w:jc w:val="center"/>
        </w:trPr>
        <w:tc>
          <w:tcPr>
            <w:tcW w:w="2245" w:type="dxa"/>
            <w:shd w:val="clear" w:color="auto" w:fill="auto"/>
            <w:vAlign w:val="center"/>
          </w:tcPr>
          <w:p w14:paraId="405735B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System </w:t>
            </w:r>
            <w:proofErr w:type="spellStart"/>
            <w:r>
              <w:rPr>
                <w:rFonts w:ascii="Times New Roman" w:eastAsia="Malgun Gothic" w:hAnsi="Times New Roman" w:cs="Times New Roman"/>
                <w:kern w:val="0"/>
                <w:sz w:val="20"/>
                <w:szCs w:val="24"/>
                <w:lang w:val="fr-FR"/>
                <w14:ligatures w14:val="none"/>
              </w:rPr>
              <w:t>parameters</w:t>
            </w:r>
            <w:proofErr w:type="spellEnd"/>
          </w:p>
        </w:tc>
        <w:tc>
          <w:tcPr>
            <w:tcW w:w="7384" w:type="dxa"/>
            <w:gridSpan w:val="2"/>
            <w:vAlign w:val="center"/>
          </w:tcPr>
          <w:p w14:paraId="6CB3A868"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FR1(3.5 GHz) &amp; FR2 (28 GHz)</w:t>
            </w:r>
          </w:p>
          <w:p w14:paraId="43508735" w14:textId="77777777" w:rsidR="00F72795" w:rsidRPr="00CE1A09" w:rsidRDefault="00F72795" w:rsidP="00D54CC9">
            <w:pPr>
              <w:pStyle w:val="ListParagraph"/>
              <w:keepLines/>
              <w:numPr>
                <w:ilvl w:val="0"/>
                <w:numId w:val="37"/>
              </w:numPr>
              <w:spacing w:after="0" w:line="240" w:lineRule="auto"/>
              <w:rPr>
                <w:rFonts w:ascii="Times New Roman" w:eastAsia="Malgun Gothic" w:hAnsi="Times New Roman" w:cs="Times New Roman"/>
                <w:kern w:val="0"/>
                <w:sz w:val="20"/>
                <w:szCs w:val="24"/>
                <w:lang w:val="fr-FR"/>
                <w14:ligatures w14:val="none"/>
              </w:rPr>
            </w:pPr>
            <w:r w:rsidRPr="00CE1A09">
              <w:rPr>
                <w:rFonts w:ascii="Times New Roman" w:eastAsia="Malgun Gothic" w:hAnsi="Times New Roman" w:cs="Times New Roman"/>
                <w:kern w:val="0"/>
                <w:sz w:val="20"/>
                <w:szCs w:val="24"/>
                <w:lang w:val="en-GB"/>
                <w14:ligatures w14:val="none"/>
              </w:rPr>
              <w:t xml:space="preserve">For FR1, use as starting point the system parameters and the values from TR 36.777 for the </w:t>
            </w:r>
            <w:proofErr w:type="spellStart"/>
            <w:r w:rsidRPr="00CE1A09">
              <w:rPr>
                <w:rFonts w:ascii="Times New Roman" w:eastAsia="Malgun Gothic" w:hAnsi="Times New Roman" w:cs="Times New Roman"/>
                <w:kern w:val="0"/>
                <w:sz w:val="20"/>
                <w:szCs w:val="24"/>
                <w:lang w:val="en-GB"/>
                <w14:ligatures w14:val="none"/>
              </w:rPr>
              <w:t>RMa</w:t>
            </w:r>
            <w:proofErr w:type="spellEnd"/>
            <w:r w:rsidRPr="00CE1A09">
              <w:rPr>
                <w:rFonts w:ascii="Times New Roman" w:eastAsia="Malgun Gothic" w:hAnsi="Times New Roman" w:cs="Times New Roman"/>
                <w:kern w:val="0"/>
                <w:sz w:val="20"/>
                <w:szCs w:val="24"/>
                <w:lang w:val="en-GB"/>
                <w14:ligatures w14:val="none"/>
              </w:rPr>
              <w:t>/Uma/Umi scenarios in Table A.1-1</w:t>
            </w:r>
          </w:p>
          <w:p w14:paraId="035FC59D" w14:textId="77777777" w:rsidR="00F72795" w:rsidRPr="00CE1A09" w:rsidRDefault="00F72795" w:rsidP="00D54CC9">
            <w:pPr>
              <w:pStyle w:val="ListParagraph"/>
              <w:keepLines/>
              <w:numPr>
                <w:ilvl w:val="0"/>
                <w:numId w:val="37"/>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 xml:space="preserve">For FR2, use as a starting point the system parameters from TR 36.777 Table A.1-1 and TR 38.855 (Tables 6.1.1-1, 6.1.1-2, 6.1.1-4) with at least the following FR2-specific changes: </w:t>
            </w:r>
          </w:p>
          <w:tbl>
            <w:tblPr>
              <w:tblStyle w:val="TableGrid"/>
              <w:tblW w:w="0" w:type="auto"/>
              <w:tblInd w:w="161" w:type="dxa"/>
              <w:tblLook w:val="04A0" w:firstRow="1" w:lastRow="0" w:firstColumn="1" w:lastColumn="0" w:noHBand="0" w:noVBand="1"/>
            </w:tblPr>
            <w:tblGrid>
              <w:gridCol w:w="2313"/>
              <w:gridCol w:w="4527"/>
            </w:tblGrid>
            <w:tr w:rsidR="00F72795" w:rsidRPr="00351385" w14:paraId="06823D77" w14:textId="77777777" w:rsidTr="00D54CC9">
              <w:tc>
                <w:tcPr>
                  <w:tcW w:w="2313" w:type="dxa"/>
                </w:tcPr>
                <w:p w14:paraId="0C2CC4D9"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Scenario</w:t>
                  </w:r>
                </w:p>
              </w:tc>
              <w:tc>
                <w:tcPr>
                  <w:tcW w:w="4527" w:type="dxa"/>
                </w:tcPr>
                <w:p w14:paraId="2C885DC6" w14:textId="77777777" w:rsidR="00F72795" w:rsidRPr="00CE1A09" w:rsidRDefault="00F72795" w:rsidP="00D54CC9">
                  <w:pPr>
                    <w:contextualSpacing/>
                    <w:jc w:val="both"/>
                    <w:rPr>
                      <w:rFonts w:ascii="Times New Roman" w:hAnsi="Times New Roman"/>
                      <w:sz w:val="18"/>
                      <w:szCs w:val="18"/>
                    </w:rPr>
                  </w:pPr>
                  <w:proofErr w:type="spellStart"/>
                  <w:r w:rsidRPr="00CE1A09">
                    <w:rPr>
                      <w:rFonts w:ascii="Times New Roman" w:hAnsi="Times New Roman"/>
                      <w:sz w:val="18"/>
                      <w:szCs w:val="18"/>
                    </w:rPr>
                    <w:t>UMi</w:t>
                  </w:r>
                  <w:proofErr w:type="spellEnd"/>
                  <w:r w:rsidRPr="00CE1A09">
                    <w:rPr>
                      <w:rFonts w:ascii="Times New Roman" w:hAnsi="Times New Roman"/>
                      <w:sz w:val="18"/>
                      <w:szCs w:val="18"/>
                    </w:rPr>
                    <w:t>-AV</w:t>
                  </w:r>
                </w:p>
              </w:tc>
            </w:tr>
            <w:tr w:rsidR="00F72795" w:rsidRPr="00351385" w14:paraId="72C54E9B" w14:textId="77777777" w:rsidTr="00D54CC9">
              <w:tc>
                <w:tcPr>
                  <w:tcW w:w="2313" w:type="dxa"/>
                </w:tcPr>
                <w:p w14:paraId="4D7CAB1D"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Cell layout</w:t>
                  </w:r>
                </w:p>
              </w:tc>
              <w:tc>
                <w:tcPr>
                  <w:tcW w:w="4527" w:type="dxa"/>
                </w:tcPr>
                <w:p w14:paraId="42BD49CE"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Hexagonal grid, 19 micro sites, 3 sectors per site (ISD = 200m)</w:t>
                  </w:r>
                </w:p>
              </w:tc>
            </w:tr>
            <w:tr w:rsidR="00F72795" w:rsidRPr="00351385" w14:paraId="072C65CF" w14:textId="77777777" w:rsidTr="00D54CC9">
              <w:tc>
                <w:tcPr>
                  <w:tcW w:w="2313" w:type="dxa"/>
                </w:tcPr>
                <w:p w14:paraId="16658A4B"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Carrier frequency</w:t>
                  </w:r>
                </w:p>
              </w:tc>
              <w:tc>
                <w:tcPr>
                  <w:tcW w:w="4527" w:type="dxa"/>
                </w:tcPr>
                <w:p w14:paraId="50772DFF"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28 GHz</w:t>
                  </w:r>
                </w:p>
              </w:tc>
            </w:tr>
            <w:tr w:rsidR="00F72795" w:rsidRPr="00351385" w14:paraId="3265410C" w14:textId="77777777" w:rsidTr="00D54CC9">
              <w:tc>
                <w:tcPr>
                  <w:tcW w:w="2313" w:type="dxa"/>
                </w:tcPr>
                <w:p w14:paraId="4D4A6554"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Bandwidth</w:t>
                  </w:r>
                </w:p>
              </w:tc>
              <w:tc>
                <w:tcPr>
                  <w:tcW w:w="4527" w:type="dxa"/>
                </w:tcPr>
                <w:p w14:paraId="3A1E2B05"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100 MHz, 400 MHz</w:t>
                  </w:r>
                </w:p>
              </w:tc>
            </w:tr>
            <w:tr w:rsidR="00F72795" w:rsidRPr="00351385" w14:paraId="6A45ADAA" w14:textId="77777777" w:rsidTr="00D54CC9">
              <w:tc>
                <w:tcPr>
                  <w:tcW w:w="2313" w:type="dxa"/>
                </w:tcPr>
                <w:p w14:paraId="717D4837"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SCS</w:t>
                  </w:r>
                </w:p>
              </w:tc>
              <w:tc>
                <w:tcPr>
                  <w:tcW w:w="4527" w:type="dxa"/>
                </w:tcPr>
                <w:p w14:paraId="6E486488"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 xml:space="preserve">120 </w:t>
                  </w:r>
                  <w:proofErr w:type="spellStart"/>
                  <w:r w:rsidRPr="00CE1A09">
                    <w:rPr>
                      <w:rFonts w:ascii="Times New Roman" w:hAnsi="Times New Roman"/>
                      <w:sz w:val="18"/>
                      <w:szCs w:val="18"/>
                    </w:rPr>
                    <w:t>KHz</w:t>
                  </w:r>
                  <w:proofErr w:type="spellEnd"/>
                </w:p>
              </w:tc>
            </w:tr>
            <w:tr w:rsidR="00F72795" w:rsidRPr="00351385" w14:paraId="6FACDC0B" w14:textId="77777777" w:rsidTr="00D54CC9">
              <w:tc>
                <w:tcPr>
                  <w:tcW w:w="2313" w:type="dxa"/>
                </w:tcPr>
                <w:p w14:paraId="0E244121"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antenna configuration</w:t>
                  </w:r>
                </w:p>
              </w:tc>
              <w:tc>
                <w:tcPr>
                  <w:tcW w:w="4527" w:type="dxa"/>
                </w:tcPr>
                <w:p w14:paraId="1FE357D2"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Multi-panel configuration 1 and panel configuration a</w:t>
                  </w:r>
                </w:p>
              </w:tc>
            </w:tr>
            <w:tr w:rsidR="00F72795" w:rsidRPr="00351385" w14:paraId="2C10F6C2" w14:textId="77777777" w:rsidTr="00D54CC9">
              <w:tc>
                <w:tcPr>
                  <w:tcW w:w="2313" w:type="dxa"/>
                </w:tcPr>
                <w:p w14:paraId="55827A25"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 xml:space="preserve">Total </w:t>
                  </w: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Tx power</w:t>
                  </w:r>
                </w:p>
              </w:tc>
              <w:tc>
                <w:tcPr>
                  <w:tcW w:w="4527" w:type="dxa"/>
                </w:tcPr>
                <w:p w14:paraId="0994C9DE"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37 dBm per panel</w:t>
                  </w:r>
                </w:p>
              </w:tc>
            </w:tr>
            <w:tr w:rsidR="00F72795" w:rsidRPr="00351385" w14:paraId="014C8BFF" w14:textId="77777777" w:rsidTr="00D54CC9">
              <w:tc>
                <w:tcPr>
                  <w:tcW w:w="2313" w:type="dxa"/>
                </w:tcPr>
                <w:p w14:paraId="21D7314B" w14:textId="77777777" w:rsidR="00F72795" w:rsidRPr="00CE1A09" w:rsidRDefault="00F72795" w:rsidP="00D54CC9">
                  <w:pPr>
                    <w:contextualSpacing/>
                    <w:jc w:val="both"/>
                    <w:rPr>
                      <w:rFonts w:ascii="Times New Roman" w:hAnsi="Times New Roman"/>
                      <w:b/>
                      <w:bCs/>
                      <w:sz w:val="18"/>
                      <w:szCs w:val="18"/>
                    </w:rPr>
                  </w:pP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antenna configuration</w:t>
                  </w:r>
                </w:p>
              </w:tc>
              <w:tc>
                <w:tcPr>
                  <w:tcW w:w="4527" w:type="dxa"/>
                </w:tcPr>
                <w:p w14:paraId="578AC24B"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(M, N, P, Mg, Ng) = (4, 8, 2, 2, 2), (</w:t>
                  </w:r>
                  <w:proofErr w:type="spellStart"/>
                  <w:r w:rsidRPr="00CE1A09">
                    <w:rPr>
                      <w:rFonts w:ascii="Times New Roman" w:hAnsi="Times New Roman"/>
                      <w:sz w:val="18"/>
                      <w:szCs w:val="18"/>
                    </w:rPr>
                    <w:t>dH</w:t>
                  </w:r>
                  <w:proofErr w:type="spellEnd"/>
                  <w:r w:rsidRPr="00CE1A09">
                    <w:rPr>
                      <w:rFonts w:ascii="Times New Roman" w:hAnsi="Times New Roman"/>
                      <w:sz w:val="18"/>
                      <w:szCs w:val="18"/>
                    </w:rPr>
                    <w:t xml:space="preserve">, </w:t>
                  </w:r>
                  <w:proofErr w:type="spellStart"/>
                  <w:r w:rsidRPr="00CE1A09">
                    <w:rPr>
                      <w:rFonts w:ascii="Times New Roman" w:hAnsi="Times New Roman"/>
                      <w:sz w:val="18"/>
                      <w:szCs w:val="18"/>
                    </w:rPr>
                    <w:t>dV</w:t>
                  </w:r>
                  <w:proofErr w:type="spellEnd"/>
                  <w:r w:rsidRPr="00CE1A09">
                    <w:rPr>
                      <w:rFonts w:ascii="Times New Roman" w:hAnsi="Times New Roman"/>
                      <w:sz w:val="18"/>
                      <w:szCs w:val="18"/>
                    </w:rPr>
                    <w:t xml:space="preserve">) = (0.5, </w:t>
                  </w:r>
                  <w:proofErr w:type="gramStart"/>
                  <w:r w:rsidRPr="00CE1A09">
                    <w:rPr>
                      <w:rFonts w:ascii="Times New Roman" w:hAnsi="Times New Roman"/>
                      <w:sz w:val="18"/>
                      <w:szCs w:val="18"/>
                    </w:rPr>
                    <w:t>0.5)λ</w:t>
                  </w:r>
                  <w:proofErr w:type="gramEnd"/>
                  <w:r w:rsidRPr="00CE1A09">
                    <w:rPr>
                      <w:rFonts w:ascii="Times New Roman" w:hAnsi="Times New Roman"/>
                      <w:sz w:val="18"/>
                      <w:szCs w:val="18"/>
                    </w:rPr>
                    <w:t>, (</w:t>
                  </w:r>
                  <w:proofErr w:type="spellStart"/>
                  <w:r w:rsidRPr="00CE1A09">
                    <w:rPr>
                      <w:rFonts w:ascii="Times New Roman" w:hAnsi="Times New Roman"/>
                      <w:sz w:val="18"/>
                      <w:szCs w:val="18"/>
                    </w:rPr>
                    <w:t>dg,H,dg,V</w:t>
                  </w:r>
                  <w:proofErr w:type="spellEnd"/>
                  <w:r w:rsidRPr="00CE1A09">
                    <w:rPr>
                      <w:rFonts w:ascii="Times New Roman" w:hAnsi="Times New Roman"/>
                      <w:sz w:val="18"/>
                      <w:szCs w:val="18"/>
                    </w:rPr>
                    <w:t>) = (4.0, 2.0)λ</w:t>
                  </w:r>
                </w:p>
              </w:tc>
            </w:tr>
            <w:tr w:rsidR="00F72795" w:rsidRPr="00351385" w14:paraId="6AE1FEDA" w14:textId="77777777" w:rsidTr="00D54CC9">
              <w:tc>
                <w:tcPr>
                  <w:tcW w:w="2313" w:type="dxa"/>
                </w:tcPr>
                <w:p w14:paraId="70A35375"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drop procedure</w:t>
                  </w:r>
                </w:p>
              </w:tc>
              <w:tc>
                <w:tcPr>
                  <w:tcW w:w="4527" w:type="dxa"/>
                </w:tcPr>
                <w:p w14:paraId="44C59495"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100% outdoor uniformly distributed over the horizontal area</w:t>
                  </w:r>
                </w:p>
              </w:tc>
            </w:tr>
            <w:tr w:rsidR="00F72795" w:rsidRPr="00351385" w14:paraId="38545823" w14:textId="77777777" w:rsidTr="00D54CC9">
              <w:tc>
                <w:tcPr>
                  <w:tcW w:w="2313" w:type="dxa"/>
                </w:tcPr>
                <w:p w14:paraId="7AFAF285"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mobility</w:t>
                  </w:r>
                </w:p>
              </w:tc>
              <w:tc>
                <w:tcPr>
                  <w:tcW w:w="4527" w:type="dxa"/>
                </w:tcPr>
                <w:p w14:paraId="0836C5F1"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Outdoor: 3km/h</w:t>
                  </w:r>
                </w:p>
              </w:tc>
            </w:tr>
            <w:tr w:rsidR="00F72795" w:rsidRPr="00351385" w14:paraId="48D442F9" w14:textId="77777777" w:rsidTr="00D54CC9">
              <w:tc>
                <w:tcPr>
                  <w:tcW w:w="2313" w:type="dxa"/>
                </w:tcPr>
                <w:p w14:paraId="16C6094A" w14:textId="77777777" w:rsidR="00F72795" w:rsidRPr="00CE1A09" w:rsidRDefault="00F72795" w:rsidP="00D54CC9">
                  <w:pPr>
                    <w:contextualSpacing/>
                    <w:jc w:val="both"/>
                    <w:rPr>
                      <w:rFonts w:ascii="Times New Roman" w:hAnsi="Times New Roman"/>
                      <w:b/>
                      <w:bCs/>
                      <w:sz w:val="18"/>
                      <w:szCs w:val="18"/>
                    </w:rPr>
                  </w:pP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Noise Figure</w:t>
                  </w:r>
                </w:p>
              </w:tc>
              <w:tc>
                <w:tcPr>
                  <w:tcW w:w="4527" w:type="dxa"/>
                </w:tcPr>
                <w:p w14:paraId="465F15CD"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7 dB</w:t>
                  </w:r>
                </w:p>
              </w:tc>
            </w:tr>
            <w:tr w:rsidR="00F72795" w:rsidRPr="00351385" w14:paraId="46A6368A" w14:textId="77777777" w:rsidTr="00D54CC9">
              <w:tc>
                <w:tcPr>
                  <w:tcW w:w="2313" w:type="dxa"/>
                </w:tcPr>
                <w:p w14:paraId="121A1AB5"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Noise Figure</w:t>
                  </w:r>
                </w:p>
              </w:tc>
              <w:tc>
                <w:tcPr>
                  <w:tcW w:w="4527" w:type="dxa"/>
                </w:tcPr>
                <w:p w14:paraId="0E7F59D7"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13 dB</w:t>
                  </w:r>
                </w:p>
              </w:tc>
            </w:tr>
          </w:tbl>
          <w:p w14:paraId="71873721"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lang w:val="fr-FR"/>
                <w14:ligatures w14:val="none"/>
              </w:rPr>
            </w:pPr>
          </w:p>
        </w:tc>
      </w:tr>
      <w:tr w:rsidR="00F72795" w:rsidRPr="00A31AE5" w14:paraId="1FBB6F3F" w14:textId="77777777" w:rsidTr="00D54CC9">
        <w:trPr>
          <w:trHeight w:val="40"/>
          <w:jc w:val="center"/>
        </w:trPr>
        <w:tc>
          <w:tcPr>
            <w:tcW w:w="2245" w:type="dxa"/>
            <w:shd w:val="clear" w:color="auto" w:fill="auto"/>
            <w:vAlign w:val="center"/>
          </w:tcPr>
          <w:p w14:paraId="16BDEB6B"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384" w:type="dxa"/>
            <w:gridSpan w:val="2"/>
            <w:vAlign w:val="center"/>
          </w:tcPr>
          <w:p w14:paraId="0EFD1FD9"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304AEB80" w14:textId="77777777" w:rsidTr="00D54CC9">
        <w:trPr>
          <w:trHeight w:val="40"/>
          <w:jc w:val="center"/>
        </w:trPr>
        <w:tc>
          <w:tcPr>
            <w:tcW w:w="2245" w:type="dxa"/>
            <w:shd w:val="clear" w:color="auto" w:fill="auto"/>
            <w:vAlign w:val="center"/>
          </w:tcPr>
          <w:p w14:paraId="74A78C3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384" w:type="dxa"/>
            <w:gridSpan w:val="2"/>
            <w:vAlign w:val="center"/>
          </w:tcPr>
          <w:p w14:paraId="5ABA1881"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 Aerial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 TRP bistatic</w:t>
            </w:r>
          </w:p>
        </w:tc>
      </w:tr>
      <w:tr w:rsidR="00F72795" w:rsidRPr="00A31AE5" w14:paraId="6902EB44" w14:textId="77777777" w:rsidTr="00D54CC9">
        <w:trPr>
          <w:trHeight w:val="621"/>
          <w:jc w:val="center"/>
        </w:trPr>
        <w:tc>
          <w:tcPr>
            <w:tcW w:w="2245" w:type="dxa"/>
            <w:vMerge w:val="restart"/>
            <w:shd w:val="clear" w:color="auto" w:fill="auto"/>
            <w:vAlign w:val="center"/>
          </w:tcPr>
          <w:p w14:paraId="453950C9"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2" w:type="dxa"/>
            <w:shd w:val="clear" w:color="auto" w:fill="auto"/>
            <w:vAlign w:val="center"/>
          </w:tcPr>
          <w:p w14:paraId="42DD0D34"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5852" w:type="dxa"/>
            <w:vAlign w:val="center"/>
          </w:tcPr>
          <w:p w14:paraId="35506A18"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375AF8FE" w14:textId="77777777" w:rsidTr="00D54CC9">
        <w:trPr>
          <w:trHeight w:val="621"/>
          <w:jc w:val="center"/>
        </w:trPr>
        <w:tc>
          <w:tcPr>
            <w:tcW w:w="2245" w:type="dxa"/>
            <w:vMerge/>
            <w:shd w:val="clear" w:color="auto" w:fill="auto"/>
            <w:vAlign w:val="center"/>
          </w:tcPr>
          <w:p w14:paraId="300873A9"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2" w:type="dxa"/>
            <w:shd w:val="clear" w:color="auto" w:fill="auto"/>
            <w:vAlign w:val="center"/>
          </w:tcPr>
          <w:p w14:paraId="4F49D9B5" w14:textId="77777777" w:rsidR="00F72795" w:rsidRPr="006968EC" w:rsidRDefault="00F72795" w:rsidP="00D54CC9">
            <w:pPr>
              <w:keepLines/>
              <w:spacing w:after="0" w:line="240" w:lineRule="auto"/>
              <w:rPr>
                <w:rFonts w:ascii="Times New Roman" w:eastAsia="SimSun" w:hAnsi="Times New Roman" w:cs="Times New Roman"/>
                <w:iCs/>
                <w:kern w:val="0"/>
                <w:sz w:val="20"/>
                <w:szCs w:val="24"/>
                <w:lang w:val="es-ES" w:eastAsia="x-none"/>
                <w14:ligatures w14:val="none"/>
              </w:rPr>
            </w:pPr>
            <w:r w:rsidRPr="006968EC">
              <w:rPr>
                <w:rFonts w:ascii="Times New Roman" w:eastAsia="SimSun" w:hAnsi="Times New Roman" w:cs="Times New Roman"/>
                <w:iCs/>
                <w:kern w:val="0"/>
                <w:sz w:val="20"/>
                <w:szCs w:val="24"/>
                <w:lang w:val="es-ES" w:eastAsia="x-none"/>
                <w14:ligatures w14:val="none"/>
              </w:rPr>
              <w:t>LOS/NLOS (</w:t>
            </w:r>
            <w:proofErr w:type="spellStart"/>
            <w:r w:rsidRPr="006968EC">
              <w:rPr>
                <w:rFonts w:ascii="Times New Roman" w:eastAsia="SimSun" w:hAnsi="Times New Roman" w:cs="Times New Roman"/>
                <w:iCs/>
                <w:kern w:val="0"/>
                <w:sz w:val="20"/>
                <w:szCs w:val="24"/>
                <w:lang w:val="es-ES" w:eastAsia="x-none"/>
                <w14:ligatures w14:val="none"/>
              </w:rPr>
              <w:t>Tx</w:t>
            </w:r>
            <w:proofErr w:type="spellEnd"/>
            <w:r w:rsidRPr="006968EC">
              <w:rPr>
                <w:rFonts w:ascii="Times New Roman" w:eastAsia="SimSun" w:hAnsi="Times New Roman" w:cs="Times New Roman"/>
                <w:iCs/>
                <w:kern w:val="0"/>
                <w:sz w:val="20"/>
                <w:szCs w:val="24"/>
                <w:lang w:val="es-ES" w:eastAsia="x-none"/>
                <w14:ligatures w14:val="none"/>
              </w:rPr>
              <w:t>-UAV, and UAV-</w:t>
            </w:r>
            <w:proofErr w:type="spellStart"/>
            <w:r w:rsidRPr="006968EC">
              <w:rPr>
                <w:rFonts w:ascii="Times New Roman" w:eastAsia="SimSun" w:hAnsi="Times New Roman" w:cs="Times New Roman"/>
                <w:iCs/>
                <w:kern w:val="0"/>
                <w:sz w:val="20"/>
                <w:szCs w:val="24"/>
                <w:lang w:val="es-ES" w:eastAsia="x-none"/>
                <w14:ligatures w14:val="none"/>
              </w:rPr>
              <w:t>Rx</w:t>
            </w:r>
            <w:proofErr w:type="spellEnd"/>
            <w:r w:rsidRPr="006968EC">
              <w:rPr>
                <w:rFonts w:ascii="Times New Roman" w:eastAsia="SimSun" w:hAnsi="Times New Roman" w:cs="Times New Roman"/>
                <w:iCs/>
                <w:kern w:val="0"/>
                <w:sz w:val="20"/>
                <w:szCs w:val="24"/>
                <w:lang w:val="es-ES" w:eastAsia="x-none"/>
                <w14:ligatures w14:val="none"/>
              </w:rPr>
              <w:t>)</w:t>
            </w:r>
          </w:p>
        </w:tc>
        <w:tc>
          <w:tcPr>
            <w:tcW w:w="5852" w:type="dxa"/>
            <w:vAlign w:val="center"/>
          </w:tcPr>
          <w:p w14:paraId="5F31E140" w14:textId="77777777" w:rsidR="00F72795" w:rsidRPr="00CE1A09" w:rsidRDefault="00F72795" w:rsidP="00D54CC9">
            <w:pPr>
              <w:pStyle w:val="TAC"/>
              <w:numPr>
                <w:ilvl w:val="0"/>
                <w:numId w:val="33"/>
              </w:numPr>
              <w:jc w:val="left"/>
              <w:rPr>
                <w:rFonts w:ascii="Times New Roman" w:hAnsi="Times New Roman" w:cs="Times New Roman"/>
                <w:bCs w:val="0"/>
                <w:iCs/>
                <w:szCs w:val="24"/>
                <w:lang w:val="en-GB" w:eastAsia="x-none"/>
              </w:rPr>
            </w:pPr>
            <w:r w:rsidRPr="00CE1A09">
              <w:rPr>
                <w:rFonts w:ascii="Times New Roman" w:hAnsi="Times New Roman" w:cs="Times New Roman"/>
                <w:bCs w:val="0"/>
                <w:iCs/>
                <w:szCs w:val="24"/>
                <w:lang w:val="en-GB" w:eastAsia="x-none"/>
              </w:rPr>
              <w:t>Alt1: LOS condition</w:t>
            </w:r>
          </w:p>
          <w:p w14:paraId="179B2EB1" w14:textId="77777777" w:rsidR="00F72795" w:rsidRPr="00CE1A09" w:rsidRDefault="00F72795" w:rsidP="00D54CC9">
            <w:pPr>
              <w:pStyle w:val="ListParagraph"/>
              <w:keepLines/>
              <w:numPr>
                <w:ilvl w:val="0"/>
                <w:numId w:val="33"/>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Alt2: LOS/NLOS condition based on LOS probability equation in TR36.777</w:t>
            </w:r>
          </w:p>
        </w:tc>
      </w:tr>
      <w:tr w:rsidR="00F72795" w:rsidRPr="00A31AE5" w14:paraId="07F1A44E" w14:textId="77777777" w:rsidTr="00D54CC9">
        <w:trPr>
          <w:trHeight w:val="621"/>
          <w:jc w:val="center"/>
        </w:trPr>
        <w:tc>
          <w:tcPr>
            <w:tcW w:w="2245" w:type="dxa"/>
            <w:vMerge/>
            <w:shd w:val="clear" w:color="auto" w:fill="auto"/>
            <w:vAlign w:val="center"/>
          </w:tcPr>
          <w:p w14:paraId="380F070F"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2" w:type="dxa"/>
            <w:shd w:val="clear" w:color="auto" w:fill="auto"/>
            <w:vAlign w:val="center"/>
          </w:tcPr>
          <w:p w14:paraId="338E9BAC"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5852" w:type="dxa"/>
            <w:vAlign w:val="center"/>
          </w:tcPr>
          <w:p w14:paraId="00F6EB6E"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1BB29B8D"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1: uniform</w:t>
            </w:r>
            <w:r>
              <w:rPr>
                <w:rFonts w:ascii="Times New Roman" w:eastAsia="SimSun" w:hAnsi="Times New Roman" w:cs="Times New Roman"/>
                <w:iCs/>
                <w:kern w:val="0"/>
                <w:sz w:val="20"/>
                <w:szCs w:val="24"/>
                <w:lang w:val="en-GB" w:eastAsia="x-none"/>
                <w14:ligatures w14:val="none"/>
              </w:rPr>
              <w:t xml:space="preserve"> between 3 and</w:t>
            </w:r>
            <w:r w:rsidRPr="00542DD0">
              <w:rPr>
                <w:rFonts w:ascii="Times New Roman" w:eastAsia="SimSun" w:hAnsi="Times New Roman" w:cs="Times New Roman"/>
                <w:iCs/>
                <w:kern w:val="0"/>
                <w:sz w:val="20"/>
                <w:szCs w:val="24"/>
                <w:lang w:val="en-GB" w:eastAsia="x-none"/>
                <w14:ligatures w14:val="none"/>
              </w:rPr>
              <w:t xml:space="preserve"> 160 km/h</w:t>
            </w:r>
          </w:p>
          <w:p w14:paraId="2E0639BB"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2: 3 km/h, 30 km/h, 60 km/h, 160 km/h</w:t>
            </w:r>
          </w:p>
          <w:p w14:paraId="3FE1812E" w14:textId="77777777" w:rsidR="00F72795" w:rsidRDefault="00F72795" w:rsidP="00D54CC9">
            <w:pPr>
              <w:pStyle w:val="TAL"/>
              <w:rPr>
                <w:rFonts w:ascii="Times New Roman" w:eastAsia="SimSun" w:hAnsi="Times New Roman"/>
                <w:iCs/>
                <w:sz w:val="20"/>
                <w:szCs w:val="24"/>
                <w:lang w:val="en-GB"/>
              </w:rPr>
            </w:pPr>
          </w:p>
          <w:p w14:paraId="4925936C" w14:textId="77777777" w:rsidR="00F72795" w:rsidRPr="00A03042" w:rsidRDefault="00F72795" w:rsidP="00D54CC9">
            <w:pPr>
              <w:spacing w:after="0"/>
              <w:contextualSpacing/>
              <w:rPr>
                <w:rFonts w:ascii="Times New Roman" w:eastAsia="SimSun" w:hAnsi="Times New Roman" w:cs="Times New Roman"/>
                <w:iCs/>
                <w:kern w:val="0"/>
                <w:sz w:val="20"/>
                <w:szCs w:val="24"/>
                <w:lang w:val="en-GB" w:eastAsia="x-none"/>
                <w14:ligatures w14:val="none"/>
              </w:rPr>
            </w:pPr>
            <w:r w:rsidRPr="00A03042">
              <w:rPr>
                <w:rFonts w:ascii="Times New Roman" w:eastAsia="SimSun" w:hAnsi="Times New Roman" w:cs="Times New Roman"/>
                <w:iCs/>
                <w:kern w:val="0"/>
                <w:sz w:val="20"/>
                <w:szCs w:val="24"/>
                <w:lang w:val="en-GB" w:eastAsia="x-none"/>
                <w14:ligatures w14:val="none"/>
              </w:rPr>
              <w:t>Maximum flight height:</w:t>
            </w:r>
          </w:p>
          <w:p w14:paraId="41955FF7" w14:textId="77777777" w:rsidR="00F72795" w:rsidRDefault="00F72795" w:rsidP="00D54CC9">
            <w:pPr>
              <w:pStyle w:val="ListParagraph"/>
              <w:numPr>
                <w:ilvl w:val="0"/>
                <w:numId w:val="31"/>
              </w:numPr>
              <w:spacing w:after="0"/>
              <w:rPr>
                <w:rFonts w:ascii="Times New Roman" w:eastAsia="SimSun" w:hAnsi="Times New Roman" w:cs="Times New Roman"/>
                <w:iCs/>
                <w:kern w:val="0"/>
                <w:sz w:val="20"/>
                <w:szCs w:val="24"/>
                <w:lang w:val="en-GB" w:eastAsia="x-none"/>
                <w14:ligatures w14:val="none"/>
              </w:rPr>
            </w:pPr>
            <w:r w:rsidRPr="00A03042">
              <w:rPr>
                <w:rFonts w:ascii="Times New Roman" w:eastAsia="SimSun" w:hAnsi="Times New Roman" w:cs="Times New Roman"/>
                <w:iCs/>
                <w:kern w:val="0"/>
                <w:sz w:val="20"/>
                <w:szCs w:val="24"/>
                <w:lang w:val="en-GB" w:eastAsia="x-none"/>
                <w14:ligatures w14:val="none"/>
              </w:rPr>
              <w:t xml:space="preserve">Option 1: up to 300 </w:t>
            </w:r>
            <w:proofErr w:type="gramStart"/>
            <w:r w:rsidRPr="00A03042">
              <w:rPr>
                <w:rFonts w:ascii="Times New Roman" w:eastAsia="SimSun" w:hAnsi="Times New Roman" w:cs="Times New Roman"/>
                <w:iCs/>
                <w:kern w:val="0"/>
                <w:sz w:val="20"/>
                <w:szCs w:val="24"/>
                <w:lang w:val="en-GB" w:eastAsia="x-none"/>
                <w14:ligatures w14:val="none"/>
              </w:rPr>
              <w:t>m;</w:t>
            </w:r>
            <w:proofErr w:type="gramEnd"/>
          </w:p>
          <w:p w14:paraId="1A8F5662" w14:textId="77777777" w:rsidR="00F72795" w:rsidRPr="00CE1A09" w:rsidRDefault="00F72795" w:rsidP="00D54CC9">
            <w:pPr>
              <w:pStyle w:val="ListParagraph"/>
              <w:numPr>
                <w:ilvl w:val="0"/>
                <w:numId w:val="31"/>
              </w:numPr>
              <w:spacing w:after="0"/>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up to 600m</w:t>
            </w:r>
          </w:p>
        </w:tc>
      </w:tr>
      <w:tr w:rsidR="00F72795" w:rsidRPr="00A31AE5" w14:paraId="631E017F" w14:textId="77777777" w:rsidTr="00D54CC9">
        <w:trPr>
          <w:trHeight w:val="621"/>
          <w:jc w:val="center"/>
        </w:trPr>
        <w:tc>
          <w:tcPr>
            <w:tcW w:w="2245" w:type="dxa"/>
            <w:vMerge/>
            <w:shd w:val="clear" w:color="auto" w:fill="auto"/>
            <w:vAlign w:val="center"/>
          </w:tcPr>
          <w:p w14:paraId="5C38E860"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2" w:type="dxa"/>
            <w:shd w:val="clear" w:color="auto" w:fill="auto"/>
            <w:vAlign w:val="center"/>
          </w:tcPr>
          <w:p w14:paraId="0E3792E1"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5852" w:type="dxa"/>
            <w:vAlign w:val="center"/>
          </w:tcPr>
          <w:p w14:paraId="050A79B7"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w:t>
            </w:r>
          </w:p>
          <w:p w14:paraId="7DEC08E4"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Height: Uniformly distributed between 1.5m and 300m</w:t>
            </w:r>
          </w:p>
        </w:tc>
      </w:tr>
      <w:tr w:rsidR="00F72795" w:rsidRPr="00A31AE5" w14:paraId="3ED1842A" w14:textId="77777777" w:rsidTr="00D54CC9">
        <w:trPr>
          <w:trHeight w:val="621"/>
          <w:jc w:val="center"/>
        </w:trPr>
        <w:tc>
          <w:tcPr>
            <w:tcW w:w="2245" w:type="dxa"/>
            <w:vMerge/>
            <w:shd w:val="clear" w:color="auto" w:fill="auto"/>
            <w:vAlign w:val="center"/>
          </w:tcPr>
          <w:p w14:paraId="112C49E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6B1C7B9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5852" w:type="dxa"/>
            <w:vAlign w:val="center"/>
          </w:tcPr>
          <w:p w14:paraId="3EBEF533"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638345C4" w14:textId="77777777" w:rsidTr="00D54CC9">
        <w:trPr>
          <w:trHeight w:val="621"/>
          <w:jc w:val="center"/>
        </w:trPr>
        <w:tc>
          <w:tcPr>
            <w:tcW w:w="2245" w:type="dxa"/>
            <w:vMerge/>
            <w:shd w:val="clear" w:color="auto" w:fill="auto"/>
            <w:vAlign w:val="center"/>
          </w:tcPr>
          <w:p w14:paraId="06C8028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42166CA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5852" w:type="dxa"/>
            <w:vAlign w:val="center"/>
          </w:tcPr>
          <w:p w14:paraId="71543569"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4691F40E"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 xml:space="preserve">Option 1: [0.15m x 0.15m x 0.05m] </w:t>
            </w:r>
          </w:p>
          <w:p w14:paraId="684CA11D" w14:textId="77777777" w:rsidR="00F72795"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2: [1.5m x 1.5m x 0.5m]</w:t>
            </w:r>
          </w:p>
          <w:p w14:paraId="5ECDC22E" w14:textId="77777777" w:rsidR="00F72795"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3: [3m x 3m x 1m]</w:t>
            </w:r>
          </w:p>
          <w:p w14:paraId="169F4717"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7776F1CD"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29274B5F"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72795" w:rsidRPr="00A31AE5" w14:paraId="1B75366D" w14:textId="77777777" w:rsidTr="00D54CC9">
        <w:trPr>
          <w:trHeight w:val="621"/>
          <w:jc w:val="center"/>
        </w:trPr>
        <w:tc>
          <w:tcPr>
            <w:tcW w:w="2245" w:type="dxa"/>
            <w:vMerge w:val="restart"/>
            <w:shd w:val="clear" w:color="auto" w:fill="auto"/>
            <w:vAlign w:val="center"/>
          </w:tcPr>
          <w:p w14:paraId="3E184A4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2" w:type="dxa"/>
            <w:shd w:val="clear" w:color="auto" w:fill="auto"/>
            <w:vAlign w:val="center"/>
          </w:tcPr>
          <w:p w14:paraId="44E5F94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5852" w:type="dxa"/>
            <w:vAlign w:val="center"/>
          </w:tcPr>
          <w:p w14:paraId="45990C2F"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A798BF3" w14:textId="77777777" w:rsidTr="00D54CC9">
        <w:trPr>
          <w:trHeight w:val="621"/>
          <w:jc w:val="center"/>
        </w:trPr>
        <w:tc>
          <w:tcPr>
            <w:tcW w:w="2245" w:type="dxa"/>
            <w:vMerge/>
            <w:shd w:val="clear" w:color="auto" w:fill="auto"/>
            <w:vAlign w:val="center"/>
          </w:tcPr>
          <w:p w14:paraId="7AB5B4C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27E55DE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5852" w:type="dxa"/>
            <w:vAlign w:val="center"/>
          </w:tcPr>
          <w:p w14:paraId="255073DC"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7E809ECC" w14:textId="77777777" w:rsidTr="00D54CC9">
        <w:trPr>
          <w:trHeight w:val="621"/>
          <w:jc w:val="center"/>
        </w:trPr>
        <w:tc>
          <w:tcPr>
            <w:tcW w:w="2245" w:type="dxa"/>
            <w:vMerge/>
            <w:shd w:val="clear" w:color="auto" w:fill="auto"/>
            <w:vAlign w:val="center"/>
          </w:tcPr>
          <w:p w14:paraId="43FAB8A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0489B9A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5852" w:type="dxa"/>
            <w:vAlign w:val="center"/>
          </w:tcPr>
          <w:p w14:paraId="32A4FCB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E6C4987" w14:textId="77777777" w:rsidTr="00D54CC9">
        <w:trPr>
          <w:trHeight w:val="621"/>
          <w:jc w:val="center"/>
        </w:trPr>
        <w:tc>
          <w:tcPr>
            <w:tcW w:w="2245" w:type="dxa"/>
            <w:vMerge/>
            <w:shd w:val="clear" w:color="auto" w:fill="auto"/>
            <w:vAlign w:val="center"/>
          </w:tcPr>
          <w:p w14:paraId="2758E48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184408F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5852" w:type="dxa"/>
            <w:vAlign w:val="center"/>
          </w:tcPr>
          <w:p w14:paraId="0518406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3CA884C" w14:textId="77777777" w:rsidTr="00D54CC9">
        <w:trPr>
          <w:trHeight w:val="621"/>
          <w:jc w:val="center"/>
        </w:trPr>
        <w:tc>
          <w:tcPr>
            <w:tcW w:w="2245" w:type="dxa"/>
            <w:vMerge/>
            <w:shd w:val="clear" w:color="auto" w:fill="auto"/>
            <w:vAlign w:val="center"/>
          </w:tcPr>
          <w:p w14:paraId="6B4D6EC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2" w:type="dxa"/>
            <w:shd w:val="clear" w:color="auto" w:fill="auto"/>
            <w:vAlign w:val="center"/>
          </w:tcPr>
          <w:p w14:paraId="14A06F2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5852" w:type="dxa"/>
            <w:vAlign w:val="center"/>
          </w:tcPr>
          <w:p w14:paraId="69D46243"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3EF60FAA" w14:textId="77777777" w:rsidTr="00D54CC9">
        <w:trPr>
          <w:trHeight w:val="621"/>
          <w:jc w:val="center"/>
        </w:trPr>
        <w:tc>
          <w:tcPr>
            <w:tcW w:w="2245" w:type="dxa"/>
            <w:shd w:val="clear" w:color="auto" w:fill="auto"/>
            <w:vAlign w:val="center"/>
          </w:tcPr>
          <w:p w14:paraId="5BDB8AEC"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384" w:type="dxa"/>
            <w:gridSpan w:val="2"/>
            <w:vAlign w:val="center"/>
          </w:tcPr>
          <w:p w14:paraId="106D6C3C" w14:textId="77777777" w:rsidR="00F72795" w:rsidRPr="003A5594"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50DDEDDF"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Same as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 layout</w:t>
            </w:r>
          </w:p>
          <w:p w14:paraId="6CFB6711"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 aerial UE and aerial UE- aerial UE</w:t>
            </w:r>
          </w:p>
          <w:p w14:paraId="03ADD5F7"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an Areal UE</w:t>
            </w:r>
          </w:p>
        </w:tc>
      </w:tr>
      <w:tr w:rsidR="00F72795" w:rsidRPr="00A31AE5" w14:paraId="307B8871" w14:textId="77777777" w:rsidTr="00D54CC9">
        <w:trPr>
          <w:trHeight w:val="621"/>
          <w:jc w:val="center"/>
        </w:trPr>
        <w:tc>
          <w:tcPr>
            <w:tcW w:w="2245" w:type="dxa"/>
            <w:shd w:val="clear" w:color="auto" w:fill="auto"/>
            <w:vAlign w:val="center"/>
          </w:tcPr>
          <w:p w14:paraId="00C3C9AC"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384" w:type="dxa"/>
            <w:gridSpan w:val="2"/>
            <w:vAlign w:val="center"/>
          </w:tcPr>
          <w:p w14:paraId="721C87F3"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Minimum distance TRP – UAV</w:t>
            </w:r>
            <w:r>
              <w:rPr>
                <w:rFonts w:ascii="Times New Roman" w:eastAsia="SimSun" w:hAnsi="Times New Roman" w:cs="Times New Roman"/>
                <w:iCs/>
                <w:kern w:val="0"/>
                <w:sz w:val="20"/>
                <w:szCs w:val="24"/>
                <w:lang w:val="en-GB" w:eastAsia="x-none"/>
                <w14:ligatures w14:val="none"/>
              </w:rPr>
              <w:t>: 10 m</w:t>
            </w:r>
          </w:p>
          <w:p w14:paraId="4B986585"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Minimum distance UAV – UAV</w:t>
            </w:r>
            <w:r>
              <w:rPr>
                <w:rFonts w:ascii="Times New Roman" w:eastAsia="SimSun" w:hAnsi="Times New Roman" w:cs="Times New Roman"/>
                <w:iCs/>
                <w:kern w:val="0"/>
                <w:sz w:val="20"/>
                <w:szCs w:val="24"/>
                <w:lang w:val="en-GB" w:eastAsia="x-none"/>
                <w14:ligatures w14:val="none"/>
              </w:rPr>
              <w:t>: 10 m</w:t>
            </w:r>
          </w:p>
        </w:tc>
      </w:tr>
    </w:tbl>
    <w:p w14:paraId="0E2E2AD3"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1C2D96FA"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proofErr w:type="gramStart"/>
      <w:r w:rsidRPr="0097188C">
        <w:rPr>
          <w:rFonts w:ascii="Times New Roman" w:eastAsia="Malgun Gothic" w:hAnsi="Times New Roman" w:cs="Times New Roman"/>
          <w:kern w:val="0"/>
          <w:sz w:val="28"/>
          <w:szCs w:val="20"/>
          <w:lang w:val="en-GB"/>
          <w14:ligatures w14:val="none"/>
        </w:rPr>
        <w:t>Humans</w:t>
      </w:r>
      <w:proofErr w:type="gramEnd"/>
      <w:r w:rsidRPr="0097188C">
        <w:rPr>
          <w:rFonts w:ascii="Times New Roman" w:eastAsia="Malgun Gothic" w:hAnsi="Times New Roman" w:cs="Times New Roman"/>
          <w:kern w:val="0"/>
          <w:sz w:val="28"/>
          <w:szCs w:val="20"/>
          <w:lang w:val="en-GB"/>
          <w14:ligatures w14:val="none"/>
        </w:rPr>
        <w:t xml:space="preserve"> scenarios</w:t>
      </w:r>
    </w:p>
    <w:p w14:paraId="1C05C2C0" w14:textId="24280E00" w:rsidR="00F72795" w:rsidRPr="008E28C3" w:rsidRDefault="00F72795" w:rsidP="00F72795">
      <w:pPr>
        <w:spacing w:after="18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w:t>
      </w:r>
      <w:r w:rsidR="006968EC">
        <w:rPr>
          <w:rFonts w:ascii="Times New Roman" w:eastAsia="Malgun Gothic" w:hAnsi="Times New Roman" w:cs="Times New Roman"/>
          <w:kern w:val="0"/>
          <w:lang w:val="en-GB"/>
          <w14:ligatures w14:val="none"/>
        </w:rPr>
        <w:t>e</w:t>
      </w:r>
      <w:r w:rsidR="006968EC" w:rsidRPr="008E28C3">
        <w:rPr>
          <w:rFonts w:ascii="Times New Roman" w:eastAsia="Malgun Gothic" w:hAnsi="Times New Roman" w:cs="Times New Roman"/>
          <w:kern w:val="0"/>
          <w:lang w:val="en-GB"/>
          <w14:ligatures w14:val="none"/>
        </w:rPr>
        <w:t xml:space="preserve">valuation </w:t>
      </w:r>
      <w:r w:rsidRPr="008E28C3">
        <w:rPr>
          <w:rFonts w:ascii="Times New Roman" w:eastAsia="Malgun Gothic" w:hAnsi="Times New Roman" w:cs="Times New Roman"/>
          <w:kern w:val="0"/>
          <w:lang w:val="en-GB"/>
          <w14:ligatures w14:val="none"/>
        </w:rPr>
        <w:t>parameter</w:t>
      </w:r>
      <w:r w:rsidR="006968EC">
        <w:rPr>
          <w:rFonts w:ascii="Times New Roman" w:eastAsia="Malgun Gothic" w:hAnsi="Times New Roman" w:cs="Times New Roman"/>
          <w:kern w:val="0"/>
          <w:lang w:val="en-GB"/>
          <w14:ligatures w14:val="none"/>
        </w:rPr>
        <w:t>s for humans</w:t>
      </w:r>
      <w:r w:rsidRPr="008E28C3">
        <w:rPr>
          <w:rFonts w:ascii="Times New Roman" w:eastAsia="Malgun Gothic" w:hAnsi="Times New Roman" w:cs="Times New Roman"/>
          <w:kern w:val="0"/>
          <w:lang w:val="en-GB"/>
          <w14:ligatures w14:val="none"/>
        </w:rPr>
        <w:t xml:space="preserve"> sensing scenarios, we make the following updates:</w:t>
      </w:r>
    </w:p>
    <w:p w14:paraId="240CEFA2"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8</w:t>
      </w:r>
      <w:r w:rsidRPr="00351385">
        <w:rPr>
          <w:rFonts w:ascii="Times New Roman" w:hAnsi="Times New Roman" w:cs="Times New Roman"/>
          <w:b/>
          <w:bCs/>
          <w:kern w:val="0"/>
          <w14:ligatures w14:val="none"/>
        </w:rPr>
        <w:t xml:space="preserve">: Support the following updates 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1F51CFF4"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7ADAD556" w14:textId="77777777" w:rsidTr="00D54CC9">
        <w:trPr>
          <w:jc w:val="center"/>
        </w:trPr>
        <w:tc>
          <w:tcPr>
            <w:tcW w:w="2316" w:type="dxa"/>
            <w:shd w:val="clear" w:color="auto" w:fill="D9D9D9"/>
            <w:vAlign w:val="center"/>
          </w:tcPr>
          <w:p w14:paraId="20A37CAA"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3AF24200"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22245A99" w14:textId="77777777" w:rsidTr="00D54CC9">
        <w:trPr>
          <w:jc w:val="center"/>
        </w:trPr>
        <w:tc>
          <w:tcPr>
            <w:tcW w:w="2316" w:type="dxa"/>
            <w:shd w:val="clear" w:color="auto" w:fill="auto"/>
            <w:vAlign w:val="center"/>
          </w:tcPr>
          <w:p w14:paraId="38372E3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37F3E1A5"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UMI, UMA,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F72795" w:rsidRPr="00A31AE5" w14:paraId="30DE02BD" w14:textId="77777777" w:rsidTr="00D54CC9">
        <w:trPr>
          <w:jc w:val="center"/>
        </w:trPr>
        <w:tc>
          <w:tcPr>
            <w:tcW w:w="2316" w:type="dxa"/>
            <w:shd w:val="clear" w:color="auto" w:fill="auto"/>
            <w:vAlign w:val="center"/>
          </w:tcPr>
          <w:p w14:paraId="67B46962"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System </w:t>
            </w:r>
            <w:proofErr w:type="spellStart"/>
            <w:r>
              <w:rPr>
                <w:rFonts w:ascii="Times New Roman" w:eastAsia="Malgun Gothic" w:hAnsi="Times New Roman" w:cs="Times New Roman"/>
                <w:kern w:val="0"/>
                <w:sz w:val="20"/>
                <w:szCs w:val="24"/>
                <w:lang w:val="fr-FR"/>
                <w14:ligatures w14:val="none"/>
              </w:rPr>
              <w:t>parameters</w:t>
            </w:r>
            <w:proofErr w:type="spellEnd"/>
          </w:p>
        </w:tc>
        <w:tc>
          <w:tcPr>
            <w:tcW w:w="7759" w:type="dxa"/>
            <w:gridSpan w:val="2"/>
            <w:vAlign w:val="center"/>
          </w:tcPr>
          <w:p w14:paraId="0F3BD196" w14:textId="77777777" w:rsidR="00F7279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w:t>
            </w:r>
            <w:r>
              <w:rPr>
                <w:rFonts w:ascii="Times New Roman" w:eastAsia="Malgun Gothic" w:hAnsi="Times New Roman" w:cs="Times New Roman"/>
                <w:kern w:val="0"/>
                <w:sz w:val="20"/>
                <w:szCs w:val="24"/>
                <w:lang w:val="en-GB"/>
                <w14:ligatures w14:val="none"/>
              </w:rPr>
              <w:t xml:space="preserve"> </w:t>
            </w:r>
            <w:r w:rsidRPr="00CE1A09">
              <w:rPr>
                <w:rFonts w:ascii="Times New Roman" w:eastAsia="Malgun Gothic" w:hAnsi="Times New Roman" w:cs="Times New Roman"/>
                <w:kern w:val="0"/>
                <w:sz w:val="20"/>
                <w:szCs w:val="24"/>
                <w:lang w:val="en-GB"/>
                <w14:ligatures w14:val="none"/>
              </w:rPr>
              <w:t>(3.5 GHz) &amp; FR2 (28 GHz)</w:t>
            </w:r>
          </w:p>
          <w:p w14:paraId="04E41A13" w14:textId="77777777" w:rsidR="00F72795" w:rsidRDefault="00F72795" w:rsidP="00D54CC9">
            <w:pPr>
              <w:pStyle w:val="ListParagraph"/>
              <w:keepLines/>
              <w:numPr>
                <w:ilvl w:val="0"/>
                <w:numId w:val="39"/>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 xml:space="preserve">For InH, </w:t>
            </w:r>
            <w:proofErr w:type="spellStart"/>
            <w:r>
              <w:rPr>
                <w:rFonts w:ascii="Times New Roman" w:eastAsia="Malgun Gothic" w:hAnsi="Times New Roman" w:cs="Times New Roman"/>
                <w:kern w:val="0"/>
                <w:sz w:val="20"/>
                <w:szCs w:val="24"/>
                <w:lang w:val="en-GB"/>
                <w14:ligatures w14:val="none"/>
              </w:rPr>
              <w:t>InF</w:t>
            </w:r>
            <w:proofErr w:type="spellEnd"/>
            <w:r>
              <w:rPr>
                <w:rFonts w:ascii="Times New Roman" w:eastAsia="Malgun Gothic" w:hAnsi="Times New Roman" w:cs="Times New Roman"/>
                <w:kern w:val="0"/>
                <w:sz w:val="20"/>
                <w:szCs w:val="24"/>
                <w:lang w:val="en-GB"/>
                <w14:ligatures w14:val="none"/>
              </w:rPr>
              <w:t>, f</w:t>
            </w:r>
            <w:r w:rsidRPr="00CE1A09">
              <w:rPr>
                <w:rFonts w:ascii="Times New Roman" w:eastAsia="Malgun Gothic" w:hAnsi="Times New Roman" w:cs="Times New Roman"/>
                <w:kern w:val="0"/>
                <w:sz w:val="20"/>
                <w:szCs w:val="24"/>
                <w:lang w:val="en-GB"/>
                <w14:ligatures w14:val="none"/>
              </w:rPr>
              <w:t>or both FR1 and FR2, use as a starting point the systems parameters and values from TR 38.855 Scenario 1 (Indoor Office for FR1 and FR2 (Open Office)) in Section 6.1 and Tables 6.1.1-1, Tables 6.1.1-2, Tables 6.1.1-3</w:t>
            </w:r>
          </w:p>
          <w:p w14:paraId="3DC8EF51" w14:textId="77777777" w:rsidR="00F72795" w:rsidRDefault="00F72795" w:rsidP="00D54CC9">
            <w:pPr>
              <w:pStyle w:val="ListParagraph"/>
              <w:keepLines/>
              <w:numPr>
                <w:ilvl w:val="0"/>
                <w:numId w:val="39"/>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 xml:space="preserve">For UMI, UMA, </w:t>
            </w:r>
          </w:p>
          <w:p w14:paraId="6091DAE7" w14:textId="77777777" w:rsidR="00F72795" w:rsidRPr="00CE1A09" w:rsidRDefault="00F72795" w:rsidP="00D54CC9">
            <w:pPr>
              <w:pStyle w:val="ListParagraph"/>
              <w:keepLines/>
              <w:numPr>
                <w:ilvl w:val="1"/>
                <w:numId w:val="39"/>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for both FR1 and FR2, for Umi, use as a starting point the systems parameters and values from TR 38.855 Scenario 2 (</w:t>
            </w:r>
            <w:proofErr w:type="spellStart"/>
            <w:r w:rsidRPr="00CE1A09">
              <w:rPr>
                <w:rFonts w:ascii="Times New Roman" w:eastAsia="Malgun Gothic" w:hAnsi="Times New Roman" w:cs="Times New Roman"/>
                <w:kern w:val="0"/>
                <w:sz w:val="20"/>
                <w:szCs w:val="24"/>
                <w:lang w:val="en-GB"/>
                <w14:ligatures w14:val="none"/>
              </w:rPr>
              <w:t>UMi</w:t>
            </w:r>
            <w:proofErr w:type="spellEnd"/>
            <w:r w:rsidRPr="00CE1A09">
              <w:rPr>
                <w:rFonts w:ascii="Times New Roman" w:eastAsia="Malgun Gothic" w:hAnsi="Times New Roman" w:cs="Times New Roman"/>
                <w:kern w:val="0"/>
                <w:sz w:val="20"/>
                <w:szCs w:val="24"/>
                <w:lang w:val="en-GB"/>
                <w14:ligatures w14:val="none"/>
              </w:rPr>
              <w:t xml:space="preserve"> street canyon for FR1 and FR2 (ISD 200m) in Section 6.1 and Tables 6.1.1-1, Tables 6.1.1-2, Tables 6.1.1-4, Tables 6.1.1-5</w:t>
            </w:r>
          </w:p>
          <w:p w14:paraId="5687C002" w14:textId="77777777" w:rsidR="00F72795" w:rsidRPr="00CE1A09" w:rsidRDefault="00F72795" w:rsidP="00D54CC9">
            <w:pPr>
              <w:pStyle w:val="ListParagraph"/>
              <w:keepLines/>
              <w:numPr>
                <w:ilvl w:val="1"/>
                <w:numId w:val="39"/>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 xml:space="preserve">for FR1 only, for </w:t>
            </w:r>
            <w:proofErr w:type="spellStart"/>
            <w:r w:rsidRPr="00CE1A09">
              <w:rPr>
                <w:rFonts w:ascii="Times New Roman" w:eastAsia="Malgun Gothic" w:hAnsi="Times New Roman" w:cs="Times New Roman"/>
                <w:kern w:val="0"/>
                <w:sz w:val="20"/>
                <w:szCs w:val="24"/>
                <w:lang w:val="en-GB"/>
                <w14:ligatures w14:val="none"/>
              </w:rPr>
              <w:t>UMa</w:t>
            </w:r>
            <w:proofErr w:type="spellEnd"/>
            <w:r w:rsidRPr="00CE1A09">
              <w:rPr>
                <w:rFonts w:ascii="Times New Roman" w:eastAsia="Malgun Gothic" w:hAnsi="Times New Roman" w:cs="Times New Roman"/>
                <w:kern w:val="0"/>
                <w:sz w:val="20"/>
                <w:szCs w:val="24"/>
                <w:lang w:val="en-GB"/>
                <w14:ligatures w14:val="none"/>
              </w:rPr>
              <w:t>, use as a starting point the systems parameters and values from TR 38.855 Scenario 3 (</w:t>
            </w:r>
            <w:proofErr w:type="spellStart"/>
            <w:r w:rsidRPr="00CE1A09">
              <w:rPr>
                <w:rFonts w:ascii="Times New Roman" w:eastAsia="Malgun Gothic" w:hAnsi="Times New Roman" w:cs="Times New Roman"/>
                <w:kern w:val="0"/>
                <w:sz w:val="20"/>
                <w:szCs w:val="24"/>
                <w:lang w:val="en-GB"/>
                <w14:ligatures w14:val="none"/>
              </w:rPr>
              <w:t>UMa</w:t>
            </w:r>
            <w:proofErr w:type="spellEnd"/>
            <w:r w:rsidRPr="00CE1A09">
              <w:rPr>
                <w:rFonts w:ascii="Times New Roman" w:eastAsia="Malgun Gothic" w:hAnsi="Times New Roman" w:cs="Times New Roman"/>
                <w:kern w:val="0"/>
                <w:sz w:val="20"/>
                <w:szCs w:val="24"/>
                <w:lang w:val="en-GB"/>
                <w14:ligatures w14:val="none"/>
              </w:rPr>
              <w:t xml:space="preserve"> (ISD 500m) for FR1 only (Macro cell only deployment scenario)) in Section 6.1 and Tables 6.1.1-1, Tables 6.1.1-5, Tables 6.1.1-6.</w:t>
            </w:r>
          </w:p>
        </w:tc>
      </w:tr>
      <w:tr w:rsidR="00F72795" w:rsidRPr="00A31AE5" w14:paraId="543CD0AC" w14:textId="77777777" w:rsidTr="00D54CC9">
        <w:trPr>
          <w:trHeight w:val="40"/>
          <w:jc w:val="center"/>
        </w:trPr>
        <w:tc>
          <w:tcPr>
            <w:tcW w:w="2316" w:type="dxa"/>
            <w:shd w:val="clear" w:color="auto" w:fill="auto"/>
            <w:vAlign w:val="center"/>
          </w:tcPr>
          <w:p w14:paraId="501BE9B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59E2289C"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58A3967B" w14:textId="77777777" w:rsidTr="00D54CC9">
        <w:trPr>
          <w:trHeight w:val="40"/>
          <w:jc w:val="center"/>
        </w:trPr>
        <w:tc>
          <w:tcPr>
            <w:tcW w:w="2316" w:type="dxa"/>
            <w:shd w:val="clear" w:color="auto" w:fill="auto"/>
            <w:vAlign w:val="center"/>
          </w:tcPr>
          <w:p w14:paraId="3C1E34D2"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6DDD2A10"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2C211FF9" w14:textId="77777777" w:rsidTr="00D54CC9">
        <w:trPr>
          <w:trHeight w:val="621"/>
          <w:jc w:val="center"/>
        </w:trPr>
        <w:tc>
          <w:tcPr>
            <w:tcW w:w="2316" w:type="dxa"/>
            <w:vMerge w:val="restart"/>
            <w:shd w:val="clear" w:color="auto" w:fill="auto"/>
            <w:vAlign w:val="center"/>
          </w:tcPr>
          <w:p w14:paraId="16D0D177"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64008178"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0273BE20"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 (for Umi, Uma)</w:t>
            </w:r>
          </w:p>
          <w:p w14:paraId="2D5189D3"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F72795" w:rsidRPr="00A31AE5" w14:paraId="706DB7CB" w14:textId="77777777" w:rsidTr="00D54CC9">
        <w:trPr>
          <w:trHeight w:val="621"/>
          <w:jc w:val="center"/>
        </w:trPr>
        <w:tc>
          <w:tcPr>
            <w:tcW w:w="2316" w:type="dxa"/>
            <w:vMerge/>
            <w:shd w:val="clear" w:color="auto" w:fill="auto"/>
            <w:vAlign w:val="center"/>
          </w:tcPr>
          <w:p w14:paraId="0DD46668"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8695A2E"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6CB56B9A" w14:textId="77777777" w:rsidR="00F72795" w:rsidRPr="00CE1A09" w:rsidRDefault="00F72795" w:rsidP="00D54CC9">
            <w:pPr>
              <w:pStyle w:val="TAC"/>
              <w:numPr>
                <w:ilvl w:val="0"/>
                <w:numId w:val="33"/>
              </w:numPr>
              <w:jc w:val="left"/>
              <w:rPr>
                <w:rFonts w:ascii="Times New Roman" w:hAnsi="Times New Roman" w:cs="Times New Roman"/>
                <w:bCs w:val="0"/>
                <w:iCs/>
                <w:szCs w:val="24"/>
                <w:lang w:val="en-GB" w:eastAsia="x-none"/>
              </w:rPr>
            </w:pPr>
            <w:r>
              <w:rPr>
                <w:rFonts w:ascii="Times New Roman" w:hAnsi="Times New Roman" w:cs="Times New Roman"/>
                <w:bCs w:val="0"/>
                <w:iCs/>
                <w:szCs w:val="24"/>
                <w:lang w:val="en-GB" w:eastAsia="x-none"/>
              </w:rPr>
              <w:t xml:space="preserve">Option </w:t>
            </w:r>
            <w:r w:rsidRPr="00CE1A09">
              <w:rPr>
                <w:rFonts w:ascii="Times New Roman" w:hAnsi="Times New Roman" w:cs="Times New Roman"/>
                <w:bCs w:val="0"/>
                <w:iCs/>
                <w:szCs w:val="24"/>
                <w:lang w:val="en-GB" w:eastAsia="x-none"/>
              </w:rPr>
              <w:t>1: LOS condition</w:t>
            </w:r>
          </w:p>
          <w:p w14:paraId="06EDEB6F" w14:textId="77777777" w:rsidR="00F72795" w:rsidRPr="00CE1A09" w:rsidRDefault="00F72795" w:rsidP="00D54CC9">
            <w:pPr>
              <w:pStyle w:val="ListParagraph"/>
              <w:keepLines/>
              <w:numPr>
                <w:ilvl w:val="0"/>
                <w:numId w:val="33"/>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Option </w:t>
            </w:r>
            <w:r w:rsidRPr="00CE1A09">
              <w:rPr>
                <w:rFonts w:ascii="Times New Roman" w:eastAsia="SimSun" w:hAnsi="Times New Roman" w:cs="Times New Roman"/>
                <w:iCs/>
                <w:kern w:val="0"/>
                <w:sz w:val="20"/>
                <w:szCs w:val="24"/>
                <w:lang w:val="en-GB" w:eastAsia="x-none"/>
                <w14:ligatures w14:val="none"/>
              </w:rPr>
              <w:t>2: LOS/NLOS condition based on LOS probability equation in TR3</w:t>
            </w:r>
            <w:r>
              <w:rPr>
                <w:rFonts w:ascii="Times New Roman" w:eastAsia="SimSun" w:hAnsi="Times New Roman" w:cs="Times New Roman"/>
                <w:iCs/>
                <w:kern w:val="0"/>
                <w:sz w:val="20"/>
                <w:szCs w:val="24"/>
                <w:lang w:val="en-GB" w:eastAsia="x-none"/>
                <w14:ligatures w14:val="none"/>
              </w:rPr>
              <w:t>8.901</w:t>
            </w:r>
          </w:p>
        </w:tc>
      </w:tr>
      <w:tr w:rsidR="00F72795" w:rsidRPr="00A31AE5" w14:paraId="4A9BF774" w14:textId="77777777" w:rsidTr="00D54CC9">
        <w:trPr>
          <w:trHeight w:val="621"/>
          <w:jc w:val="center"/>
        </w:trPr>
        <w:tc>
          <w:tcPr>
            <w:tcW w:w="2316" w:type="dxa"/>
            <w:vMerge/>
            <w:shd w:val="clear" w:color="auto" w:fill="auto"/>
            <w:vAlign w:val="center"/>
          </w:tcPr>
          <w:p w14:paraId="3C30E8F9"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3B66669C"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627B3374"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2B71DF9B"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Human velocity: 0, 3, 10 km/h</w:t>
            </w:r>
          </w:p>
        </w:tc>
      </w:tr>
      <w:tr w:rsidR="00F72795" w:rsidRPr="00A31AE5" w14:paraId="6B0FA1B5" w14:textId="77777777" w:rsidTr="00D54CC9">
        <w:trPr>
          <w:trHeight w:val="621"/>
          <w:jc w:val="center"/>
        </w:trPr>
        <w:tc>
          <w:tcPr>
            <w:tcW w:w="2316" w:type="dxa"/>
            <w:vMerge/>
            <w:shd w:val="clear" w:color="auto" w:fill="auto"/>
            <w:vAlign w:val="center"/>
          </w:tcPr>
          <w:p w14:paraId="5C70F52E"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47ACFF5"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2688D993"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F72795" w:rsidRPr="00A31AE5" w14:paraId="79148635" w14:textId="77777777" w:rsidTr="00D54CC9">
        <w:trPr>
          <w:trHeight w:val="621"/>
          <w:jc w:val="center"/>
        </w:trPr>
        <w:tc>
          <w:tcPr>
            <w:tcW w:w="2316" w:type="dxa"/>
            <w:vMerge/>
            <w:shd w:val="clear" w:color="auto" w:fill="auto"/>
            <w:vAlign w:val="center"/>
          </w:tcPr>
          <w:p w14:paraId="51BB9DA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59B138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49486341"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6346E705" w14:textId="77777777" w:rsidTr="00D54CC9">
        <w:trPr>
          <w:trHeight w:val="621"/>
          <w:jc w:val="center"/>
        </w:trPr>
        <w:tc>
          <w:tcPr>
            <w:tcW w:w="2316" w:type="dxa"/>
            <w:vMerge/>
            <w:shd w:val="clear" w:color="auto" w:fill="auto"/>
            <w:vAlign w:val="center"/>
          </w:tcPr>
          <w:p w14:paraId="236D980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E6E89F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31B02D90"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4ED0BCD0"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38E846B0"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 0.5m x 0.5m x 1.75m</w:t>
            </w:r>
          </w:p>
          <w:p w14:paraId="41ECA095"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2DD95B62"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06937D9F"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lastRenderedPageBreak/>
              <w:t>FFS</w:t>
            </w:r>
          </w:p>
        </w:tc>
      </w:tr>
      <w:tr w:rsidR="00F72795" w:rsidRPr="00A31AE5" w14:paraId="5BC903FC" w14:textId="77777777" w:rsidTr="00D54CC9">
        <w:trPr>
          <w:trHeight w:val="621"/>
          <w:jc w:val="center"/>
        </w:trPr>
        <w:tc>
          <w:tcPr>
            <w:tcW w:w="2316" w:type="dxa"/>
            <w:vMerge w:val="restart"/>
            <w:shd w:val="clear" w:color="auto" w:fill="auto"/>
            <w:vAlign w:val="center"/>
          </w:tcPr>
          <w:p w14:paraId="321995BE"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lastRenderedPageBreak/>
              <w:t>Unintended/Environment objects</w:t>
            </w:r>
          </w:p>
        </w:tc>
        <w:tc>
          <w:tcPr>
            <w:tcW w:w="1531" w:type="dxa"/>
            <w:shd w:val="clear" w:color="auto" w:fill="auto"/>
            <w:vAlign w:val="center"/>
          </w:tcPr>
          <w:p w14:paraId="1A92553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7ADC0BD9"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Human(s)</w:t>
            </w:r>
          </w:p>
          <w:p w14:paraId="66BF811C"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SimSun" w:hAnsi="Times New Roman" w:cs="Times New Roman"/>
                <w:iCs/>
                <w:kern w:val="0"/>
                <w:sz w:val="20"/>
                <w:szCs w:val="24"/>
                <w:lang w:val="en-GB" w:eastAsia="x-none"/>
                <w14:ligatures w14:val="none"/>
              </w:rPr>
              <w:t>Option 2: AGVs (</w:t>
            </w:r>
            <w:proofErr w:type="spellStart"/>
            <w:r w:rsidRPr="00CE1A09">
              <w:rPr>
                <w:rFonts w:ascii="Times New Roman" w:eastAsia="SimSun" w:hAnsi="Times New Roman" w:cs="Times New Roman"/>
                <w:iCs/>
                <w:kern w:val="0"/>
                <w:sz w:val="20"/>
                <w:szCs w:val="24"/>
                <w:lang w:val="en-GB" w:eastAsia="x-none"/>
                <w14:ligatures w14:val="none"/>
              </w:rPr>
              <w:t>InF</w:t>
            </w:r>
            <w:proofErr w:type="spellEnd"/>
            <w:r w:rsidRPr="00CE1A09">
              <w:rPr>
                <w:rFonts w:ascii="Times New Roman" w:eastAsia="SimSun" w:hAnsi="Times New Roman" w:cs="Times New Roman"/>
                <w:iCs/>
                <w:kern w:val="0"/>
                <w:sz w:val="20"/>
                <w:szCs w:val="24"/>
                <w:lang w:val="en-GB" w:eastAsia="x-none"/>
                <w14:ligatures w14:val="none"/>
              </w:rPr>
              <w:t>)</w:t>
            </w:r>
          </w:p>
        </w:tc>
      </w:tr>
      <w:tr w:rsidR="00F72795" w:rsidRPr="00A31AE5" w14:paraId="21299BFD" w14:textId="77777777" w:rsidTr="00D54CC9">
        <w:trPr>
          <w:trHeight w:val="621"/>
          <w:jc w:val="center"/>
        </w:trPr>
        <w:tc>
          <w:tcPr>
            <w:tcW w:w="2316" w:type="dxa"/>
            <w:vMerge/>
            <w:shd w:val="clear" w:color="auto" w:fill="auto"/>
            <w:vAlign w:val="center"/>
          </w:tcPr>
          <w:p w14:paraId="49AABB3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5DC9FD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6BEDE9A7"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0FA4EBB" w14:textId="77777777" w:rsidTr="00D54CC9">
        <w:trPr>
          <w:trHeight w:val="621"/>
          <w:jc w:val="center"/>
        </w:trPr>
        <w:tc>
          <w:tcPr>
            <w:tcW w:w="2316" w:type="dxa"/>
            <w:vMerge/>
            <w:shd w:val="clear" w:color="auto" w:fill="auto"/>
            <w:vAlign w:val="center"/>
          </w:tcPr>
          <w:p w14:paraId="5451F72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7845103"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5A24CDDC"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1EC6374" w14:textId="77777777" w:rsidTr="00D54CC9">
        <w:trPr>
          <w:trHeight w:val="621"/>
          <w:jc w:val="center"/>
        </w:trPr>
        <w:tc>
          <w:tcPr>
            <w:tcW w:w="2316" w:type="dxa"/>
            <w:vMerge/>
            <w:shd w:val="clear" w:color="auto" w:fill="auto"/>
            <w:vAlign w:val="center"/>
          </w:tcPr>
          <w:p w14:paraId="2DAB45A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E9C233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66FEA427"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5B4D8EC" w14:textId="77777777" w:rsidTr="00D54CC9">
        <w:trPr>
          <w:trHeight w:val="621"/>
          <w:jc w:val="center"/>
        </w:trPr>
        <w:tc>
          <w:tcPr>
            <w:tcW w:w="2316" w:type="dxa"/>
            <w:vMerge/>
            <w:shd w:val="clear" w:color="auto" w:fill="auto"/>
            <w:vAlign w:val="center"/>
          </w:tcPr>
          <w:p w14:paraId="74B03992"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79D8D7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62494979"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3094A417"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Size (Length x Width x Height):</w:t>
            </w:r>
          </w:p>
          <w:p w14:paraId="5167C6DE"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15451B8D"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173EAF17"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For Option 2: AGV</w:t>
            </w:r>
          </w:p>
          <w:p w14:paraId="5ACFC80A"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Size (Length x Width x Height):</w:t>
            </w:r>
          </w:p>
          <w:p w14:paraId="703A1ACC"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Option 1: 0.5m x 0.5m x 0.2m</w:t>
            </w:r>
          </w:p>
          <w:p w14:paraId="0022E4EC" w14:textId="77777777" w:rsidR="00F72795" w:rsidRPr="00CE1A09"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Option 2: 0.9m x 0.6m x 1m</w:t>
            </w:r>
          </w:p>
        </w:tc>
      </w:tr>
      <w:tr w:rsidR="00F72795" w:rsidRPr="00A31AE5" w14:paraId="411DB809" w14:textId="77777777" w:rsidTr="00D54CC9">
        <w:trPr>
          <w:trHeight w:val="621"/>
          <w:jc w:val="center"/>
        </w:trPr>
        <w:tc>
          <w:tcPr>
            <w:tcW w:w="2316" w:type="dxa"/>
            <w:shd w:val="clear" w:color="auto" w:fill="auto"/>
            <w:vAlign w:val="center"/>
          </w:tcPr>
          <w:p w14:paraId="15F2AF8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1A439A98"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2E8E6B92"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28C19C47"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26951A46"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F72795" w:rsidRPr="00A31AE5" w14:paraId="0A4F0351" w14:textId="77777777" w:rsidTr="00D54CC9">
        <w:trPr>
          <w:trHeight w:val="621"/>
          <w:jc w:val="center"/>
        </w:trPr>
        <w:tc>
          <w:tcPr>
            <w:tcW w:w="2316" w:type="dxa"/>
            <w:shd w:val="clear" w:color="auto" w:fill="auto"/>
            <w:vAlign w:val="center"/>
          </w:tcPr>
          <w:p w14:paraId="2C2A0B7C"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64076232" w14:textId="77777777" w:rsidR="00F72795" w:rsidRPr="00CE1A0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143EE42A"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4BC3D967"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33781C76"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Automotive vehicles scenarios</w:t>
      </w:r>
    </w:p>
    <w:p w14:paraId="21E89EC1" w14:textId="77777777" w:rsidR="00F72795"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741F1B51" w14:textId="3902FFE6"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9</w:t>
      </w:r>
      <w:r w:rsidRPr="00351385">
        <w:rPr>
          <w:rFonts w:ascii="Times New Roman" w:hAnsi="Times New Roman" w:cs="Times New Roman"/>
          <w:b/>
          <w:bCs/>
          <w:kern w:val="0"/>
          <w14:ligatures w14:val="none"/>
        </w:rPr>
        <w:t xml:space="preserve">: Support the following updates in the Evaluation parameter table for </w:t>
      </w:r>
      <w:r w:rsidR="006968EC">
        <w:rPr>
          <w:rFonts w:ascii="Times New Roman" w:hAnsi="Times New Roman" w:cs="Times New Roman"/>
          <w:b/>
          <w:bCs/>
          <w:kern w:val="0"/>
          <w14:ligatures w14:val="none"/>
        </w:rPr>
        <w:t>automotive vehicles</w:t>
      </w:r>
      <w:r w:rsidR="006968EC" w:rsidRPr="00351385">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sensing scenarios:</w:t>
      </w:r>
    </w:p>
    <w:p w14:paraId="6867DE05"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117B9923" w14:textId="77777777" w:rsidTr="00D54CC9">
        <w:trPr>
          <w:jc w:val="center"/>
        </w:trPr>
        <w:tc>
          <w:tcPr>
            <w:tcW w:w="2316" w:type="dxa"/>
            <w:shd w:val="clear" w:color="auto" w:fill="D9D9D9"/>
            <w:vAlign w:val="center"/>
          </w:tcPr>
          <w:p w14:paraId="73BD5FB9"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430E2A5A"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7C0FBFE5" w14:textId="77777777" w:rsidTr="00D54CC9">
        <w:trPr>
          <w:jc w:val="center"/>
        </w:trPr>
        <w:tc>
          <w:tcPr>
            <w:tcW w:w="2316" w:type="dxa"/>
            <w:shd w:val="clear" w:color="auto" w:fill="auto"/>
            <w:vAlign w:val="center"/>
          </w:tcPr>
          <w:p w14:paraId="4DAE906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3CE6C491"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7875F5">
              <w:rPr>
                <w:rFonts w:ascii="Times New Roman" w:eastAsia="Batang" w:hAnsi="Times New Roman" w:cs="Times New Roman"/>
                <w:bCs/>
                <w:kern w:val="0"/>
                <w:lang w:val="en-GB"/>
                <w14:ligatures w14:val="none"/>
              </w:rPr>
              <w:t>Highway, Urban grid</w:t>
            </w:r>
          </w:p>
        </w:tc>
      </w:tr>
      <w:tr w:rsidR="00F72795" w:rsidRPr="00A31AE5" w14:paraId="3767AD13" w14:textId="77777777" w:rsidTr="00D54CC9">
        <w:trPr>
          <w:jc w:val="center"/>
        </w:trPr>
        <w:tc>
          <w:tcPr>
            <w:tcW w:w="2316" w:type="dxa"/>
            <w:shd w:val="clear" w:color="auto" w:fill="auto"/>
            <w:vAlign w:val="center"/>
          </w:tcPr>
          <w:p w14:paraId="0341B080" w14:textId="77777777" w:rsidR="00F72795" w:rsidRPr="00E65BA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E65BA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0A1CDF2B" w14:textId="77777777" w:rsidR="00F72795" w:rsidRPr="00CE1A09" w:rsidRDefault="00F72795" w:rsidP="00D54CC9">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R</w:t>
            </w:r>
            <w:r w:rsidRPr="00CE1A09">
              <w:rPr>
                <w:rFonts w:ascii="Times New Roman" w:eastAsia="Times New Roman" w:hAnsi="Times New Roman" w:cs="Times New Roman"/>
                <w:iCs/>
                <w:kern w:val="0"/>
                <w:szCs w:val="20"/>
                <w:lang w:eastAsia="zh-CN"/>
                <w14:ligatures w14:val="none"/>
              </w:rPr>
              <w:t>euse the parameters and values from TR 37.885 (Sections 6.1.1, 6.1.2, 6.1.3, 6.1.4, 6.1.5), with the following notes/changes:</w:t>
            </w:r>
          </w:p>
          <w:tbl>
            <w:tblPr>
              <w:tblStyle w:val="TableGrid"/>
              <w:tblW w:w="0" w:type="auto"/>
              <w:tblLook w:val="04A0" w:firstRow="1" w:lastRow="0" w:firstColumn="1" w:lastColumn="0" w:noHBand="0" w:noVBand="1"/>
            </w:tblPr>
            <w:tblGrid>
              <w:gridCol w:w="1713"/>
              <w:gridCol w:w="5820"/>
            </w:tblGrid>
            <w:tr w:rsidR="00F72795" w14:paraId="1DBFE57F" w14:textId="77777777" w:rsidTr="00D54CC9">
              <w:tc>
                <w:tcPr>
                  <w:tcW w:w="1713" w:type="dxa"/>
                </w:tcPr>
                <w:p w14:paraId="10AA1EBD"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20" w:type="dxa"/>
                </w:tcPr>
                <w:p w14:paraId="6969DFE9"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F72795" w14:paraId="2BB94549" w14:textId="77777777" w:rsidTr="00D54CC9">
              <w:tc>
                <w:tcPr>
                  <w:tcW w:w="1713" w:type="dxa"/>
                </w:tcPr>
                <w:p w14:paraId="65D3EDE2"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20" w:type="dxa"/>
                </w:tcPr>
                <w:p w14:paraId="0E59F283" w14:textId="77777777" w:rsidR="00F72795" w:rsidRPr="002234CD" w:rsidRDefault="00F72795" w:rsidP="00D54CC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72795" w14:paraId="03B67635" w14:textId="77777777" w:rsidTr="00D54CC9">
              <w:tc>
                <w:tcPr>
                  <w:tcW w:w="1713" w:type="dxa"/>
                </w:tcPr>
                <w:p w14:paraId="7DA3D61C"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5820" w:type="dxa"/>
                </w:tcPr>
                <w:p w14:paraId="1159F326"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42D1BFC3" w14:textId="77777777" w:rsidR="00F72795" w:rsidRPr="002234CD" w:rsidRDefault="00F72795" w:rsidP="00D54CC9">
                  <w:pPr>
                    <w:spacing w:after="180"/>
                    <w:contextualSpacing/>
                    <w:jc w:val="both"/>
                    <w:rPr>
                      <w:rFonts w:ascii="Times New Roman" w:eastAsia="Times New Roman" w:hAnsi="Times New Roman"/>
                      <w:iCs/>
                      <w:lang w:eastAsia="zh-CN"/>
                    </w:rPr>
                  </w:pPr>
                </w:p>
              </w:tc>
            </w:tr>
            <w:tr w:rsidR="00F72795" w14:paraId="1CC94757" w14:textId="77777777" w:rsidTr="00D54CC9">
              <w:tc>
                <w:tcPr>
                  <w:tcW w:w="1713" w:type="dxa"/>
                </w:tcPr>
                <w:p w14:paraId="09E184FB"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5820" w:type="dxa"/>
                </w:tcPr>
                <w:p w14:paraId="2BB74DBA" w14:textId="77777777" w:rsidR="00F72795" w:rsidRPr="002234CD" w:rsidRDefault="00F72795" w:rsidP="00D54CC9">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Pr="14499148">
                    <w:rPr>
                      <w:rFonts w:ascii="Times New Roman" w:eastAsia="Times New Roman" w:hAnsi="Times New Roman"/>
                      <w:lang w:eastAsia="zh-CN"/>
                    </w:rPr>
                    <w:t xml:space="preserve"> </w:t>
                  </w:r>
                </w:p>
                <w:p w14:paraId="322DA96B" w14:textId="77777777" w:rsidR="00F72795" w:rsidRPr="002234CD" w:rsidRDefault="00F72795" w:rsidP="00D54CC9">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In addition to (2,4,2,1,1) in TR 37.885, antenna array configuration of (2,4,2,8,1) can be used for vehicular UE to achieve high angular resolution sensing desirable for LRR/SRR use cases</w:t>
                  </w:r>
                </w:p>
              </w:tc>
            </w:tr>
            <w:tr w:rsidR="00F72795" w14:paraId="38A64124" w14:textId="77777777" w:rsidTr="00D54CC9">
              <w:tc>
                <w:tcPr>
                  <w:tcW w:w="1713" w:type="dxa"/>
                </w:tcPr>
                <w:p w14:paraId="70C2836F"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5820" w:type="dxa"/>
                </w:tcPr>
                <w:p w14:paraId="71392751" w14:textId="77777777" w:rsidR="00F72795" w:rsidRPr="00B916E5" w:rsidRDefault="00F72795" w:rsidP="00D54CC9">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F72795" w14:paraId="609228EC" w14:textId="77777777" w:rsidTr="00D54CC9">
              <w:tc>
                <w:tcPr>
                  <w:tcW w:w="1713" w:type="dxa"/>
                </w:tcPr>
                <w:p w14:paraId="5D1DDF83"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5820" w:type="dxa"/>
                </w:tcPr>
                <w:p w14:paraId="5E1491D5"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562B9223" w14:textId="77777777" w:rsidR="00F72795" w:rsidRPr="00B916E5" w:rsidRDefault="00F72795" w:rsidP="00D54CC9">
                  <w:pPr>
                    <w:spacing w:after="180"/>
                    <w:contextualSpacing/>
                    <w:jc w:val="both"/>
                    <w:rPr>
                      <w:rFonts w:ascii="Times New Roman" w:eastAsia="Times New Roman" w:hAnsi="Times New Roman"/>
                      <w:iCs/>
                      <w:lang w:eastAsia="zh-CN"/>
                    </w:rPr>
                  </w:pPr>
                </w:p>
              </w:tc>
            </w:tr>
          </w:tbl>
          <w:p w14:paraId="6238C843"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14:ligatures w14:val="none"/>
              </w:rPr>
            </w:pPr>
          </w:p>
        </w:tc>
      </w:tr>
      <w:tr w:rsidR="00F72795" w:rsidRPr="00A31AE5" w14:paraId="4FD5953E" w14:textId="77777777" w:rsidTr="00D54CC9">
        <w:trPr>
          <w:trHeight w:val="40"/>
          <w:jc w:val="center"/>
        </w:trPr>
        <w:tc>
          <w:tcPr>
            <w:tcW w:w="2316" w:type="dxa"/>
            <w:shd w:val="clear" w:color="auto" w:fill="auto"/>
            <w:vAlign w:val="center"/>
          </w:tcPr>
          <w:p w14:paraId="1F67799C"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lastRenderedPageBreak/>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5FB128FE" w14:textId="77777777" w:rsidR="00F72795" w:rsidRDefault="00F72795" w:rsidP="00D54CC9">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2A7E7184" w14:textId="77777777" w:rsidR="00F72795" w:rsidRPr="00CE1A09"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An example, radar only can be 25% or 100% of the total UE drop with remaining UE as communication only</w:t>
            </w:r>
          </w:p>
        </w:tc>
      </w:tr>
      <w:tr w:rsidR="00F72795" w:rsidRPr="00A31AE5" w14:paraId="0692686D" w14:textId="77777777" w:rsidTr="00D54CC9">
        <w:trPr>
          <w:trHeight w:val="40"/>
          <w:jc w:val="center"/>
        </w:trPr>
        <w:tc>
          <w:tcPr>
            <w:tcW w:w="2316" w:type="dxa"/>
            <w:shd w:val="clear" w:color="auto" w:fill="auto"/>
            <w:vAlign w:val="center"/>
          </w:tcPr>
          <w:p w14:paraId="4FCB3F8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43509C8B"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4406D248" w14:textId="77777777" w:rsidTr="00D54CC9">
        <w:trPr>
          <w:trHeight w:val="621"/>
          <w:jc w:val="center"/>
        </w:trPr>
        <w:tc>
          <w:tcPr>
            <w:tcW w:w="2316" w:type="dxa"/>
            <w:vMerge w:val="restart"/>
            <w:shd w:val="clear" w:color="auto" w:fill="auto"/>
            <w:vAlign w:val="center"/>
          </w:tcPr>
          <w:p w14:paraId="39BCCE9A"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1B4EBBD8"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36891567"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612F5743" w14:textId="77777777" w:rsidTr="00D54CC9">
        <w:trPr>
          <w:trHeight w:val="621"/>
          <w:jc w:val="center"/>
        </w:trPr>
        <w:tc>
          <w:tcPr>
            <w:tcW w:w="2316" w:type="dxa"/>
            <w:vMerge/>
            <w:shd w:val="clear" w:color="auto" w:fill="auto"/>
            <w:vAlign w:val="center"/>
          </w:tcPr>
          <w:p w14:paraId="54BDE108"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36ED7AF"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1E551E02"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426CE681" w14:textId="76B19635" w:rsidR="00F72795"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w:t>
            </w:r>
            <w:r w:rsidR="006F5B27">
              <w:rPr>
                <w:rFonts w:ascii="Times New Roman" w:eastAsia="Times New Roman" w:hAnsi="Times New Roman"/>
                <w:iCs/>
                <w:lang w:eastAsia="zh-CN"/>
              </w:rPr>
              <w:t>/urban grid</w:t>
            </w:r>
            <w:r w:rsidRPr="002234CD">
              <w:rPr>
                <w:rFonts w:ascii="Times New Roman" w:eastAsia="Times New Roman" w:hAnsi="Times New Roman"/>
                <w:iCs/>
                <w:lang w:eastAsia="zh-CN"/>
              </w:rPr>
              <w:t xml:space="preserve"> scenario = 1</w:t>
            </w:r>
          </w:p>
          <w:p w14:paraId="66D3AA0B" w14:textId="77777777" w:rsidR="00F72795" w:rsidRPr="00CE1A09" w:rsidRDefault="00F72795" w:rsidP="00D54CC9">
            <w:pPr>
              <w:numPr>
                <w:ilvl w:val="0"/>
                <w:numId w:val="13"/>
              </w:numPr>
              <w:spacing w:after="180"/>
              <w:contextualSpacing/>
              <w:jc w:val="both"/>
              <w:rPr>
                <w:rFonts w:ascii="Times New Roman" w:eastAsia="Times New Roman" w:hAnsi="Times New Roman"/>
                <w:iCs/>
                <w:lang w:eastAsia="zh-CN"/>
              </w:rPr>
            </w:pPr>
            <w:r w:rsidRPr="00CE1A09">
              <w:rPr>
                <w:rFonts w:ascii="Times New Roman" w:eastAsia="Times New Roman" w:hAnsi="Times New Roman"/>
                <w:iCs/>
                <w:lang w:eastAsia="zh-CN"/>
              </w:rPr>
              <w:t xml:space="preserve">Option 2: According to </w:t>
            </w:r>
            <w:r w:rsidRPr="00CE1A09">
              <w:rPr>
                <w:rFonts w:ascii="Times New Roman" w:eastAsia="Times New Roman" w:hAnsi="Times New Roman" w:hint="eastAsia"/>
                <w:iCs/>
                <w:lang w:eastAsia="zh-CN"/>
              </w:rPr>
              <w:t>Table 6.2-1</w:t>
            </w:r>
          </w:p>
        </w:tc>
      </w:tr>
      <w:tr w:rsidR="00F72795" w:rsidRPr="00A31AE5" w14:paraId="706E3940" w14:textId="77777777" w:rsidTr="00D54CC9">
        <w:trPr>
          <w:trHeight w:val="621"/>
          <w:jc w:val="center"/>
        </w:trPr>
        <w:tc>
          <w:tcPr>
            <w:tcW w:w="2316" w:type="dxa"/>
            <w:vMerge/>
            <w:shd w:val="clear" w:color="auto" w:fill="auto"/>
            <w:vAlign w:val="center"/>
          </w:tcPr>
          <w:p w14:paraId="70339B6D"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06DE88A1"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222C4ED9" w14:textId="77777777" w:rsidR="00F72795" w:rsidRPr="00CE1A09" w:rsidRDefault="00F72795" w:rsidP="00D54CC9">
            <w:pPr>
              <w:pStyle w:val="ListParagraph"/>
              <w:widowControl w:val="0"/>
              <w:numPr>
                <w:ilvl w:val="0"/>
                <w:numId w:val="40"/>
              </w:numPr>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 1: </w:t>
            </w:r>
            <w:r w:rsidRPr="00CE1A09">
              <w:rPr>
                <w:rFonts w:ascii="Times New Roman" w:eastAsia="Times New Roman" w:hAnsi="Times New Roman"/>
                <w:iCs/>
                <w:lang w:eastAsia="zh-CN"/>
              </w:rPr>
              <w:t>140 km/h in all the lanes</w:t>
            </w:r>
          </w:p>
          <w:p w14:paraId="18D9A3D1" w14:textId="77777777" w:rsidR="00F72795" w:rsidRPr="00CE1A09" w:rsidRDefault="00F72795" w:rsidP="00D54CC9">
            <w:pPr>
              <w:pStyle w:val="ListParagraph"/>
              <w:numPr>
                <w:ilvl w:val="0"/>
                <w:numId w:val="40"/>
              </w:numPr>
              <w:spacing w:after="0" w:line="240"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iCs/>
                <w:lang w:eastAsia="zh-CN"/>
              </w:rPr>
              <w:t xml:space="preserve">Option 2: </w:t>
            </w:r>
            <w:r w:rsidRPr="00CE1A09">
              <w:rPr>
                <w:rFonts w:ascii="Times New Roman" w:eastAsia="Times New Roman" w:hAnsi="Times New Roman"/>
                <w:iCs/>
                <w:lang w:eastAsia="zh-CN"/>
              </w:rPr>
              <w:t>(optional) Vehicle speed is 70 km/h or 250 km/h in all the lanes</w:t>
            </w:r>
          </w:p>
        </w:tc>
      </w:tr>
      <w:tr w:rsidR="00F72795" w:rsidRPr="00A31AE5" w14:paraId="3C064A08" w14:textId="77777777" w:rsidTr="00D54CC9">
        <w:trPr>
          <w:trHeight w:val="621"/>
          <w:jc w:val="center"/>
        </w:trPr>
        <w:tc>
          <w:tcPr>
            <w:tcW w:w="2316" w:type="dxa"/>
            <w:vMerge/>
            <w:shd w:val="clear" w:color="auto" w:fill="auto"/>
            <w:vAlign w:val="center"/>
          </w:tcPr>
          <w:p w14:paraId="4F975285"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B45A555"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39E4B919"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169DBA71" w14:textId="77777777" w:rsidR="00F72795" w:rsidRPr="003517E6"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2234CD">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sidRPr="002234CD">
              <w:rPr>
                <w:rFonts w:ascii="Times New Roman" w:eastAsia="Times New Roman" w:hAnsi="Times New Roman"/>
                <w:iCs/>
                <w:lang w:eastAsia="zh-CN"/>
              </w:rPr>
              <w:t>r,t</w:t>
            </w:r>
            <w:proofErr w:type="spellEnd"/>
            <w:proofErr w:type="gramEnd"/>
            <w:r w:rsidRPr="002234CD">
              <w:rPr>
                <w:rFonts w:ascii="Times New Roman" w:eastAsia="Times New Roman" w:hAnsi="Times New Roman"/>
                <w:iCs/>
                <w:lang w:eastAsia="zh-CN"/>
              </w:rPr>
              <w:t>) values</w:t>
            </w:r>
          </w:p>
        </w:tc>
      </w:tr>
      <w:tr w:rsidR="00F72795" w:rsidRPr="00A31AE5" w14:paraId="0B38F4D2" w14:textId="77777777" w:rsidTr="00D54CC9">
        <w:trPr>
          <w:trHeight w:val="621"/>
          <w:jc w:val="center"/>
        </w:trPr>
        <w:tc>
          <w:tcPr>
            <w:tcW w:w="2316" w:type="dxa"/>
            <w:vMerge/>
            <w:shd w:val="clear" w:color="auto" w:fill="auto"/>
            <w:vAlign w:val="center"/>
          </w:tcPr>
          <w:p w14:paraId="5852EB9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0252C7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D28A46F"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4F947C4F" w14:textId="77777777" w:rsidTr="00D54CC9">
        <w:trPr>
          <w:trHeight w:val="621"/>
          <w:jc w:val="center"/>
        </w:trPr>
        <w:tc>
          <w:tcPr>
            <w:tcW w:w="2316" w:type="dxa"/>
            <w:vMerge/>
            <w:shd w:val="clear" w:color="auto" w:fill="auto"/>
            <w:vAlign w:val="center"/>
          </w:tcPr>
          <w:p w14:paraId="2314CA8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FAA2CED"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6E8A6D6A" w14:textId="77777777" w:rsidR="00F72795" w:rsidRPr="006B326C"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0CEC665A" w14:textId="77777777" w:rsidTr="00D54CC9">
        <w:trPr>
          <w:trHeight w:val="621"/>
          <w:jc w:val="center"/>
        </w:trPr>
        <w:tc>
          <w:tcPr>
            <w:tcW w:w="2316" w:type="dxa"/>
            <w:vMerge w:val="restart"/>
            <w:shd w:val="clear" w:color="auto" w:fill="auto"/>
            <w:vAlign w:val="center"/>
          </w:tcPr>
          <w:p w14:paraId="0E71C5D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3DBF3BC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6C64C1AA"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70669370" w14:textId="77777777" w:rsidR="00F72795" w:rsidRPr="0035077F"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Size (Length x Width x Height):</w:t>
            </w:r>
          </w:p>
          <w:p w14:paraId="2A33131E"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0471413D"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07E084C0"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For Option 2: vehicles</w:t>
            </w:r>
          </w:p>
          <w:p w14:paraId="4B516715"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2A9F3D60" w14:textId="77777777" w:rsidTr="00D54CC9">
        <w:trPr>
          <w:trHeight w:val="621"/>
          <w:jc w:val="center"/>
        </w:trPr>
        <w:tc>
          <w:tcPr>
            <w:tcW w:w="2316" w:type="dxa"/>
            <w:vMerge/>
            <w:shd w:val="clear" w:color="auto" w:fill="auto"/>
            <w:vAlign w:val="center"/>
          </w:tcPr>
          <w:p w14:paraId="641F366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C75FD1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757BD4CA"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8519B03" w14:textId="77777777" w:rsidTr="00D54CC9">
        <w:trPr>
          <w:trHeight w:val="621"/>
          <w:jc w:val="center"/>
        </w:trPr>
        <w:tc>
          <w:tcPr>
            <w:tcW w:w="2316" w:type="dxa"/>
            <w:vMerge/>
            <w:shd w:val="clear" w:color="auto" w:fill="auto"/>
            <w:vAlign w:val="center"/>
          </w:tcPr>
          <w:p w14:paraId="3A02463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44DA57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31D1CA7B"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E4E4AB6" w14:textId="77777777" w:rsidTr="00D54CC9">
        <w:trPr>
          <w:trHeight w:val="621"/>
          <w:jc w:val="center"/>
        </w:trPr>
        <w:tc>
          <w:tcPr>
            <w:tcW w:w="2316" w:type="dxa"/>
            <w:vMerge/>
            <w:shd w:val="clear" w:color="auto" w:fill="auto"/>
            <w:vAlign w:val="center"/>
          </w:tcPr>
          <w:p w14:paraId="4DB4A31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5E2BEB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06BB6640"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41CBA19F" w14:textId="77777777" w:rsidTr="00D54CC9">
        <w:trPr>
          <w:trHeight w:val="621"/>
          <w:jc w:val="center"/>
        </w:trPr>
        <w:tc>
          <w:tcPr>
            <w:tcW w:w="2316" w:type="dxa"/>
            <w:vMerge/>
            <w:shd w:val="clear" w:color="auto" w:fill="auto"/>
            <w:vAlign w:val="center"/>
          </w:tcPr>
          <w:p w14:paraId="7C95216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0302F5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5395B177"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30C6024B" w14:textId="77777777" w:rsidR="00F72795" w:rsidRPr="0035077F"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Size (Length x Width x Height):</w:t>
            </w:r>
          </w:p>
          <w:p w14:paraId="3752B3DD"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7ACAFD19"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585CA3CA"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For Option 2: vehicles</w:t>
            </w:r>
          </w:p>
          <w:p w14:paraId="75045206"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2CC58934" w14:textId="77777777" w:rsidTr="00D54CC9">
        <w:trPr>
          <w:trHeight w:val="621"/>
          <w:jc w:val="center"/>
        </w:trPr>
        <w:tc>
          <w:tcPr>
            <w:tcW w:w="2316" w:type="dxa"/>
            <w:shd w:val="clear" w:color="auto" w:fill="auto"/>
            <w:vAlign w:val="center"/>
          </w:tcPr>
          <w:p w14:paraId="3C042AE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06EEA71B"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For TRP-monostatic and TRP-TRP bistatic: </w:t>
            </w:r>
          </w:p>
          <w:p w14:paraId="0C8D595B" w14:textId="77777777" w:rsidR="00F72795" w:rsidRPr="00E65BA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All indoor deployment area</w:t>
            </w:r>
          </w:p>
          <w:p w14:paraId="25A9A16C"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77A269E6" w14:textId="77777777" w:rsidR="00F72795" w:rsidRPr="00E65BA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E65BA9">
              <w:rPr>
                <w:rFonts w:ascii="Times New Roman" w:eastAsia="SimSun" w:hAnsi="Times New Roman" w:cs="Times New Roman"/>
                <w:iCs/>
                <w:kern w:val="0"/>
                <w:sz w:val="20"/>
                <w:szCs w:val="24"/>
                <w:lang w:val="en-GB" w:eastAsia="x-none"/>
                <w14:ligatures w14:val="none"/>
              </w:rPr>
              <w:t>UE</w:t>
            </w:r>
          </w:p>
        </w:tc>
      </w:tr>
      <w:tr w:rsidR="00F72795" w:rsidRPr="00A31AE5" w14:paraId="6425EA3F" w14:textId="77777777" w:rsidTr="00D54CC9">
        <w:trPr>
          <w:trHeight w:val="621"/>
          <w:jc w:val="center"/>
        </w:trPr>
        <w:tc>
          <w:tcPr>
            <w:tcW w:w="2316" w:type="dxa"/>
            <w:shd w:val="clear" w:color="auto" w:fill="auto"/>
            <w:vAlign w:val="center"/>
          </w:tcPr>
          <w:p w14:paraId="312D520E"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32B1A579" w14:textId="77777777" w:rsidR="00F72795" w:rsidRPr="00E65BA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1D98642E"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7A4804C3" w14:textId="77777777" w:rsidR="00F72795"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37EB94B1"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63B41AD9" w14:textId="77777777" w:rsidR="00F72795" w:rsidRPr="00151DAF"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Automated guided vehicles scenarios</w:t>
      </w:r>
    </w:p>
    <w:p w14:paraId="0F76DACA"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10</w:t>
      </w:r>
      <w:r w:rsidRPr="00351385">
        <w:rPr>
          <w:rFonts w:ascii="Times New Roman" w:hAnsi="Times New Roman" w:cs="Times New Roman"/>
          <w:b/>
          <w:bCs/>
          <w:kern w:val="0"/>
          <w14:ligatures w14:val="none"/>
        </w:rPr>
        <w:t xml:space="preserve">: Support the following updates 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p w14:paraId="5DB436B2"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189B71F0" w14:textId="77777777" w:rsidTr="00D54CC9">
        <w:trPr>
          <w:jc w:val="center"/>
        </w:trPr>
        <w:tc>
          <w:tcPr>
            <w:tcW w:w="2316" w:type="dxa"/>
            <w:shd w:val="clear" w:color="auto" w:fill="D9D9D9"/>
            <w:vAlign w:val="center"/>
          </w:tcPr>
          <w:p w14:paraId="65A33729"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4187FA55"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40589022" w14:textId="77777777" w:rsidTr="00D54CC9">
        <w:trPr>
          <w:jc w:val="center"/>
        </w:trPr>
        <w:tc>
          <w:tcPr>
            <w:tcW w:w="2316" w:type="dxa"/>
            <w:shd w:val="clear" w:color="auto" w:fill="auto"/>
            <w:vAlign w:val="center"/>
          </w:tcPr>
          <w:p w14:paraId="1E6EBC9C"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19467DE6"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F72795" w:rsidRPr="00A31AE5" w14:paraId="3888A20B" w14:textId="77777777" w:rsidTr="00D54CC9">
        <w:trPr>
          <w:jc w:val="center"/>
        </w:trPr>
        <w:tc>
          <w:tcPr>
            <w:tcW w:w="2316" w:type="dxa"/>
            <w:shd w:val="clear" w:color="auto" w:fill="auto"/>
            <w:vAlign w:val="center"/>
          </w:tcPr>
          <w:p w14:paraId="209E4F4E" w14:textId="77777777" w:rsidR="00F72795" w:rsidRPr="00CE1A0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74552CD6" w14:textId="77777777" w:rsidR="00F7279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w:t>
            </w:r>
            <w:r>
              <w:rPr>
                <w:rFonts w:ascii="Times New Roman" w:eastAsia="Malgun Gothic" w:hAnsi="Times New Roman" w:cs="Times New Roman"/>
                <w:kern w:val="0"/>
                <w:sz w:val="20"/>
                <w:szCs w:val="24"/>
                <w:lang w:val="en-GB"/>
                <w14:ligatures w14:val="none"/>
              </w:rPr>
              <w:t xml:space="preserve"> </w:t>
            </w:r>
            <w:r w:rsidRPr="00CE1A09">
              <w:rPr>
                <w:rFonts w:ascii="Times New Roman" w:eastAsia="Malgun Gothic" w:hAnsi="Times New Roman" w:cs="Times New Roman"/>
                <w:kern w:val="0"/>
                <w:sz w:val="20"/>
                <w:szCs w:val="24"/>
                <w:lang w:val="en-GB"/>
                <w14:ligatures w14:val="none"/>
              </w:rPr>
              <w:t>(3.5 GHz) &amp; FR2 (28 GHz)</w:t>
            </w:r>
          </w:p>
          <w:p w14:paraId="02A61537" w14:textId="77777777" w:rsidR="00F72795" w:rsidRPr="00CE1A09" w:rsidRDefault="00F72795" w:rsidP="00D54CC9">
            <w:pPr>
              <w:pStyle w:val="ListParagraph"/>
              <w:keepLines/>
              <w:numPr>
                <w:ilvl w:val="0"/>
                <w:numId w:val="10"/>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F</w:t>
            </w:r>
            <w:r w:rsidRPr="00CE1A09">
              <w:rPr>
                <w:rFonts w:ascii="Times New Roman" w:eastAsia="Malgun Gothic" w:hAnsi="Times New Roman" w:cs="Times New Roman"/>
                <w:kern w:val="0"/>
                <w:sz w:val="20"/>
                <w:szCs w:val="24"/>
                <w:lang w:val="en-GB"/>
                <w14:ligatures w14:val="none"/>
              </w:rPr>
              <w:t xml:space="preserve">or both FR1 and FR2, use a starting point the parameters and values for the </w:t>
            </w:r>
            <w:proofErr w:type="spellStart"/>
            <w:r w:rsidRPr="00CE1A09">
              <w:rPr>
                <w:rFonts w:ascii="Times New Roman" w:eastAsia="Malgun Gothic" w:hAnsi="Times New Roman" w:cs="Times New Roman"/>
                <w:kern w:val="0"/>
                <w:sz w:val="20"/>
                <w:szCs w:val="24"/>
                <w:lang w:val="en-GB"/>
                <w14:ligatures w14:val="none"/>
              </w:rPr>
              <w:t>InF</w:t>
            </w:r>
            <w:proofErr w:type="spellEnd"/>
            <w:r w:rsidRPr="00CE1A09">
              <w:rPr>
                <w:rFonts w:ascii="Times New Roman" w:eastAsia="Malgun Gothic" w:hAnsi="Times New Roman" w:cs="Times New Roman"/>
                <w:kern w:val="0"/>
                <w:sz w:val="20"/>
                <w:szCs w:val="24"/>
                <w:lang w:val="en-GB"/>
                <w14:ligatures w14:val="none"/>
              </w:rPr>
              <w:t xml:space="preserve">-SH and </w:t>
            </w:r>
            <w:proofErr w:type="spellStart"/>
            <w:r w:rsidRPr="00CE1A09">
              <w:rPr>
                <w:rFonts w:ascii="Times New Roman" w:eastAsia="Malgun Gothic" w:hAnsi="Times New Roman" w:cs="Times New Roman"/>
                <w:kern w:val="0"/>
                <w:sz w:val="20"/>
                <w:szCs w:val="24"/>
                <w:lang w:val="en-GB"/>
                <w14:ligatures w14:val="none"/>
              </w:rPr>
              <w:t>InF</w:t>
            </w:r>
            <w:proofErr w:type="spellEnd"/>
            <w:r w:rsidRPr="00CE1A09">
              <w:rPr>
                <w:rFonts w:ascii="Times New Roman" w:eastAsia="Malgun Gothic" w:hAnsi="Times New Roman" w:cs="Times New Roman"/>
                <w:kern w:val="0"/>
                <w:sz w:val="20"/>
                <w:szCs w:val="24"/>
                <w:lang w:val="en-GB"/>
                <w14:ligatures w14:val="none"/>
              </w:rPr>
              <w:t>-DH scenarios from TR 38.857 Section 6.1</w:t>
            </w:r>
          </w:p>
        </w:tc>
      </w:tr>
      <w:tr w:rsidR="00F72795" w:rsidRPr="00A31AE5" w14:paraId="0726225D" w14:textId="77777777" w:rsidTr="00D54CC9">
        <w:trPr>
          <w:trHeight w:val="40"/>
          <w:jc w:val="center"/>
        </w:trPr>
        <w:tc>
          <w:tcPr>
            <w:tcW w:w="2316" w:type="dxa"/>
            <w:shd w:val="clear" w:color="auto" w:fill="auto"/>
            <w:vAlign w:val="center"/>
          </w:tcPr>
          <w:p w14:paraId="6CBD494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34B10C00"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6EAFCC14" w14:textId="77777777" w:rsidTr="00D54CC9">
        <w:trPr>
          <w:trHeight w:val="40"/>
          <w:jc w:val="center"/>
        </w:trPr>
        <w:tc>
          <w:tcPr>
            <w:tcW w:w="2316" w:type="dxa"/>
            <w:shd w:val="clear" w:color="auto" w:fill="auto"/>
            <w:vAlign w:val="center"/>
          </w:tcPr>
          <w:p w14:paraId="5D00EC6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077A021D"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478ABAED" w14:textId="77777777" w:rsidTr="00D54CC9">
        <w:trPr>
          <w:trHeight w:val="621"/>
          <w:jc w:val="center"/>
        </w:trPr>
        <w:tc>
          <w:tcPr>
            <w:tcW w:w="2316" w:type="dxa"/>
            <w:vMerge w:val="restart"/>
            <w:shd w:val="clear" w:color="auto" w:fill="auto"/>
            <w:vAlign w:val="center"/>
          </w:tcPr>
          <w:p w14:paraId="69350849"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328BBD73"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35EFB1F4"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Indoor</w:t>
            </w:r>
          </w:p>
        </w:tc>
      </w:tr>
      <w:tr w:rsidR="00F72795" w:rsidRPr="00A31AE5" w14:paraId="3E2D4A17" w14:textId="77777777" w:rsidTr="00D54CC9">
        <w:trPr>
          <w:trHeight w:val="621"/>
          <w:jc w:val="center"/>
        </w:trPr>
        <w:tc>
          <w:tcPr>
            <w:tcW w:w="2316" w:type="dxa"/>
            <w:vMerge/>
            <w:shd w:val="clear" w:color="auto" w:fill="auto"/>
            <w:vAlign w:val="center"/>
          </w:tcPr>
          <w:p w14:paraId="3031F568"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07A0726C"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31525255" w14:textId="77777777" w:rsidR="00F72795" w:rsidRPr="00CE1A09" w:rsidRDefault="00F72795" w:rsidP="00D54CC9">
            <w:pPr>
              <w:pStyle w:val="TAC"/>
              <w:jc w:val="left"/>
              <w:rPr>
                <w:rFonts w:ascii="Times New Roman" w:hAnsi="Times New Roman" w:cs="Times New Roman"/>
                <w:iCs/>
                <w:szCs w:val="24"/>
                <w:lang w:val="en-GB" w:eastAsia="x-none"/>
              </w:rPr>
            </w:pPr>
            <w:r w:rsidRPr="00CE1A09">
              <w:rPr>
                <w:rFonts w:ascii="Times New Roman" w:hAnsi="Times New Roman" w:cs="Times New Roman"/>
                <w:iCs/>
                <w:szCs w:val="24"/>
                <w:lang w:val="en-GB" w:eastAsia="x-none"/>
              </w:rPr>
              <w:t>LOS/NLOS condition based on LOS probability equation in TR3</w:t>
            </w:r>
            <w:r w:rsidRPr="00157F58">
              <w:rPr>
                <w:rFonts w:ascii="Times New Roman" w:hAnsi="Times New Roman" w:cs="Times New Roman"/>
                <w:iCs/>
                <w:szCs w:val="24"/>
                <w:lang w:val="en-GB" w:eastAsia="x-none"/>
              </w:rPr>
              <w:t>8.901</w:t>
            </w:r>
          </w:p>
        </w:tc>
      </w:tr>
      <w:tr w:rsidR="00F72795" w:rsidRPr="00A31AE5" w14:paraId="4CD2B1AE" w14:textId="77777777" w:rsidTr="00D54CC9">
        <w:trPr>
          <w:trHeight w:val="621"/>
          <w:jc w:val="center"/>
        </w:trPr>
        <w:tc>
          <w:tcPr>
            <w:tcW w:w="2316" w:type="dxa"/>
            <w:vMerge/>
            <w:shd w:val="clear" w:color="auto" w:fill="auto"/>
            <w:vAlign w:val="center"/>
          </w:tcPr>
          <w:p w14:paraId="6A802B92"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52146A5D"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744141F5"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068C3B7C" w14:textId="77777777" w:rsidR="00F72795" w:rsidRPr="00CE1A09" w:rsidRDefault="00F72795" w:rsidP="00D54CC9">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CE1A09">
              <w:rPr>
                <w:rFonts w:ascii="Times New Roman" w:eastAsia="SimSun" w:hAnsi="Times New Roman" w:cs="Times New Roman"/>
                <w:iCs/>
                <w:kern w:val="0"/>
                <w:sz w:val="20"/>
                <w:szCs w:val="24"/>
                <w:lang w:val="en-GB" w:eastAsia="x-none"/>
                <w14:ligatures w14:val="none"/>
              </w:rPr>
              <w:t>AGV velocity: 5, 30 km/h</w:t>
            </w:r>
          </w:p>
        </w:tc>
      </w:tr>
      <w:tr w:rsidR="00F72795" w:rsidRPr="00A31AE5" w14:paraId="5EF16E50" w14:textId="77777777" w:rsidTr="00D54CC9">
        <w:trPr>
          <w:trHeight w:val="621"/>
          <w:jc w:val="center"/>
        </w:trPr>
        <w:tc>
          <w:tcPr>
            <w:tcW w:w="2316" w:type="dxa"/>
            <w:vMerge/>
            <w:shd w:val="clear" w:color="auto" w:fill="auto"/>
            <w:vAlign w:val="center"/>
          </w:tcPr>
          <w:p w14:paraId="49F72B70"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A4A4F9D"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7FDD1166"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F72795" w:rsidRPr="00A31AE5" w14:paraId="27FD8BAD" w14:textId="77777777" w:rsidTr="00D54CC9">
        <w:trPr>
          <w:trHeight w:val="621"/>
          <w:jc w:val="center"/>
        </w:trPr>
        <w:tc>
          <w:tcPr>
            <w:tcW w:w="2316" w:type="dxa"/>
            <w:vMerge/>
            <w:shd w:val="clear" w:color="auto" w:fill="auto"/>
            <w:vAlign w:val="center"/>
          </w:tcPr>
          <w:p w14:paraId="6F21E16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1D2282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765B4F49"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7B104D68" w14:textId="77777777" w:rsidTr="00D54CC9">
        <w:trPr>
          <w:trHeight w:val="621"/>
          <w:jc w:val="center"/>
        </w:trPr>
        <w:tc>
          <w:tcPr>
            <w:tcW w:w="2316" w:type="dxa"/>
            <w:vMerge/>
            <w:shd w:val="clear" w:color="auto" w:fill="auto"/>
            <w:vAlign w:val="center"/>
          </w:tcPr>
          <w:p w14:paraId="44E4227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7F0B3F64"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6D8BCB72"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2708D8D0"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0.5m x 0.5m x 0.2m</w:t>
            </w:r>
          </w:p>
          <w:p w14:paraId="19727BE8"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0.9m x 0.6m x 1m</w:t>
            </w:r>
          </w:p>
          <w:p w14:paraId="58082CAD"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4CA6C7EE"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3550E28F"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72795" w:rsidRPr="00A31AE5" w14:paraId="2E945EDE" w14:textId="77777777" w:rsidTr="00D54CC9">
        <w:trPr>
          <w:trHeight w:val="621"/>
          <w:jc w:val="center"/>
        </w:trPr>
        <w:tc>
          <w:tcPr>
            <w:tcW w:w="2316" w:type="dxa"/>
            <w:vMerge w:val="restart"/>
            <w:shd w:val="clear" w:color="auto" w:fill="auto"/>
            <w:vAlign w:val="center"/>
          </w:tcPr>
          <w:p w14:paraId="3B76773B"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4AC8F45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1A537D23"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Human(s)</w:t>
            </w:r>
          </w:p>
          <w:p w14:paraId="0FF46A08"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SimSun" w:hAnsi="Times New Roman" w:cs="Times New Roman"/>
                <w:iCs/>
                <w:kern w:val="0"/>
                <w:sz w:val="20"/>
                <w:szCs w:val="24"/>
                <w:lang w:val="en-GB" w:eastAsia="x-none"/>
                <w14:ligatures w14:val="none"/>
              </w:rPr>
              <w:t>Option 2: AGVs</w:t>
            </w:r>
          </w:p>
        </w:tc>
      </w:tr>
      <w:tr w:rsidR="00F72795" w:rsidRPr="00A31AE5" w14:paraId="00F21CD9" w14:textId="77777777" w:rsidTr="00D54CC9">
        <w:trPr>
          <w:trHeight w:val="621"/>
          <w:jc w:val="center"/>
        </w:trPr>
        <w:tc>
          <w:tcPr>
            <w:tcW w:w="2316" w:type="dxa"/>
            <w:vMerge/>
            <w:shd w:val="clear" w:color="auto" w:fill="auto"/>
            <w:vAlign w:val="center"/>
          </w:tcPr>
          <w:p w14:paraId="0D0839B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F9A53B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2E8A0BC4"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526E5F3" w14:textId="77777777" w:rsidTr="00D54CC9">
        <w:trPr>
          <w:trHeight w:val="621"/>
          <w:jc w:val="center"/>
        </w:trPr>
        <w:tc>
          <w:tcPr>
            <w:tcW w:w="2316" w:type="dxa"/>
            <w:vMerge/>
            <w:shd w:val="clear" w:color="auto" w:fill="auto"/>
            <w:vAlign w:val="center"/>
          </w:tcPr>
          <w:p w14:paraId="63495E9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0BF863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1E8C3DA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6FE06F6A" w14:textId="77777777" w:rsidTr="00D54CC9">
        <w:trPr>
          <w:trHeight w:val="621"/>
          <w:jc w:val="center"/>
        </w:trPr>
        <w:tc>
          <w:tcPr>
            <w:tcW w:w="2316" w:type="dxa"/>
            <w:vMerge/>
            <w:shd w:val="clear" w:color="auto" w:fill="auto"/>
            <w:vAlign w:val="center"/>
          </w:tcPr>
          <w:p w14:paraId="4050556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4E9E84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7C80AFA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3C5A0A7D" w14:textId="77777777" w:rsidTr="00D54CC9">
        <w:trPr>
          <w:trHeight w:val="621"/>
          <w:jc w:val="center"/>
        </w:trPr>
        <w:tc>
          <w:tcPr>
            <w:tcW w:w="2316" w:type="dxa"/>
            <w:vMerge/>
            <w:shd w:val="clear" w:color="auto" w:fill="auto"/>
            <w:vAlign w:val="center"/>
          </w:tcPr>
          <w:p w14:paraId="101F212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548BC4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226CA09A"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69ADAA3A" w14:textId="77777777" w:rsidTr="00D54CC9">
        <w:trPr>
          <w:trHeight w:val="621"/>
          <w:jc w:val="center"/>
        </w:trPr>
        <w:tc>
          <w:tcPr>
            <w:tcW w:w="2316" w:type="dxa"/>
            <w:shd w:val="clear" w:color="auto" w:fill="auto"/>
            <w:vAlign w:val="center"/>
          </w:tcPr>
          <w:p w14:paraId="65512F6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76939180"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1641BF9B"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73606A8F"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54E4D434"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F72795" w:rsidRPr="00A31AE5" w14:paraId="2A7AE34F" w14:textId="77777777" w:rsidTr="00D54CC9">
        <w:trPr>
          <w:trHeight w:val="621"/>
          <w:jc w:val="center"/>
        </w:trPr>
        <w:tc>
          <w:tcPr>
            <w:tcW w:w="2316" w:type="dxa"/>
            <w:shd w:val="clear" w:color="auto" w:fill="auto"/>
            <w:vAlign w:val="center"/>
          </w:tcPr>
          <w:p w14:paraId="46685D0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2CC55C83" w14:textId="77777777" w:rsidR="00F72795" w:rsidRPr="00CE1A0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476F1FBF"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D21B842"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lastRenderedPageBreak/>
        <w:t>Objects creating hazards on roads/railways scenarios</w:t>
      </w:r>
    </w:p>
    <w:p w14:paraId="61A67598" w14:textId="33352191" w:rsidR="00F72795" w:rsidRPr="0097188C" w:rsidRDefault="00F72795" w:rsidP="00F72795">
      <w:pPr>
        <w:spacing w:line="256" w:lineRule="auto"/>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With regards to the objects creating hazards on roads/railways scenarios, the following 3</w:t>
      </w:r>
      <w:r w:rsidR="006968EC">
        <w:rPr>
          <w:rFonts w:ascii="Times New Roman" w:eastAsia="Malgun Gothic" w:hAnsi="Times New Roman" w:cs="Times New Roman"/>
          <w:kern w:val="0"/>
          <w:sz w:val="20"/>
          <w:szCs w:val="20"/>
          <w:lang w:val="en-GB"/>
          <w14:ligatures w14:val="none"/>
        </w:rPr>
        <w:t xml:space="preserve"> scenarios</w:t>
      </w:r>
      <w:r w:rsidRPr="0097188C">
        <w:rPr>
          <w:rFonts w:ascii="Times New Roman" w:eastAsia="Malgun Gothic" w:hAnsi="Times New Roman" w:cs="Times New Roman"/>
          <w:kern w:val="0"/>
          <w:sz w:val="20"/>
          <w:szCs w:val="20"/>
          <w:lang w:val="en-GB"/>
          <w14:ligatures w14:val="none"/>
        </w:rPr>
        <w:t xml:space="preserve">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F72795" w:rsidRPr="0097188C" w14:paraId="208DB97F" w14:textId="77777777" w:rsidTr="00D54CC9">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9FA3C35" w14:textId="77777777" w:rsidR="00F72795" w:rsidRPr="0097188C" w:rsidRDefault="00F72795" w:rsidP="00D54CC9">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FE49DFD" w14:textId="77777777" w:rsidR="00F72795" w:rsidRPr="0097188C" w:rsidRDefault="00F72795" w:rsidP="00D54CC9">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F72795" w:rsidRPr="0097188C" w14:paraId="338BB73E" w14:textId="77777777" w:rsidTr="00D54CC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811F4A8" w14:textId="77777777" w:rsidR="00F72795" w:rsidRPr="0097188C" w:rsidRDefault="00F72795" w:rsidP="00D54CC9">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3E3C1B9" w14:textId="77777777" w:rsidR="00F72795" w:rsidRPr="0097188C" w:rsidRDefault="00F72795" w:rsidP="00D54CC9">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Highway, Urban grid, HST</w:t>
            </w:r>
          </w:p>
        </w:tc>
      </w:tr>
    </w:tbl>
    <w:p w14:paraId="1201819E" w14:textId="77777777" w:rsidR="00F72795" w:rsidRDefault="00F72795" w:rsidP="00F72795">
      <w:pPr>
        <w:spacing w:line="256" w:lineRule="auto"/>
        <w:rPr>
          <w:rFonts w:ascii="Times New Roman" w:eastAsia="Times New Roman" w:hAnsi="Times New Roman" w:cs="Times New Roman"/>
          <w:b/>
          <w:bCs/>
          <w:iCs/>
          <w:kern w:val="0"/>
          <w:szCs w:val="20"/>
          <w:lang w:eastAsia="zh-CN"/>
          <w14:ligatures w14:val="none"/>
        </w:rPr>
      </w:pPr>
    </w:p>
    <w:p w14:paraId="5ED657CC" w14:textId="77777777" w:rsidR="00F72795" w:rsidRPr="00D86423" w:rsidRDefault="00F72795" w:rsidP="00F72795">
      <w:pPr>
        <w:spacing w:line="256" w:lineRule="auto"/>
        <w:rPr>
          <w:rFonts w:ascii="Times New Roman" w:eastAsia="Times New Roman" w:hAnsi="Times New Roman" w:cs="Times New Roman"/>
          <w:iCs/>
          <w:kern w:val="0"/>
          <w:szCs w:val="20"/>
          <w:lang w:eastAsia="zh-CN"/>
          <w14:ligatures w14:val="none"/>
        </w:rPr>
      </w:pPr>
      <w:r w:rsidRPr="00A06FB7">
        <w:rPr>
          <w:rFonts w:ascii="Times New Roman" w:eastAsia="Times New Roman" w:hAnsi="Times New Roman" w:cs="Times New Roman"/>
          <w:iCs/>
          <w:kern w:val="0"/>
          <w:szCs w:val="20"/>
          <w:lang w:eastAsia="zh-CN"/>
          <w14:ligatures w14:val="none"/>
        </w:rPr>
        <w:t>For this sensing scenario, we make the following proposals with regards to the objects that create hazards and their characteristics:</w:t>
      </w:r>
    </w:p>
    <w:p w14:paraId="5FF31F4C" w14:textId="13EC7A95"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11</w:t>
      </w:r>
      <w:r w:rsidRPr="00351385">
        <w:rPr>
          <w:rFonts w:ascii="Times New Roman" w:hAnsi="Times New Roman" w:cs="Times New Roman"/>
          <w:b/>
          <w:bCs/>
          <w:kern w:val="0"/>
          <w14:ligatures w14:val="none"/>
        </w:rPr>
        <w:t xml:space="preserve">: Support the following updates in the Evaluation parameter table for sensing </w:t>
      </w:r>
      <w:r w:rsidR="006968EC">
        <w:rPr>
          <w:rFonts w:ascii="Times New Roman" w:hAnsi="Times New Roman" w:cs="Times New Roman"/>
          <w:b/>
          <w:bCs/>
          <w:kern w:val="0"/>
          <w14:ligatures w14:val="none"/>
        </w:rPr>
        <w:t xml:space="preserve">of objects creating hazards on roads/railways </w:t>
      </w:r>
      <w:r w:rsidRPr="00351385">
        <w:rPr>
          <w:rFonts w:ascii="Times New Roman" w:hAnsi="Times New Roman" w:cs="Times New Roman"/>
          <w:b/>
          <w:bCs/>
          <w:kern w:val="0"/>
          <w14:ligatures w14:val="none"/>
        </w:rPr>
        <w:t>scenarios:</w:t>
      </w:r>
    </w:p>
    <w:p w14:paraId="0D049FEC"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479A2B02" w14:textId="77777777" w:rsidTr="00D54CC9">
        <w:trPr>
          <w:jc w:val="center"/>
        </w:trPr>
        <w:tc>
          <w:tcPr>
            <w:tcW w:w="2316" w:type="dxa"/>
            <w:shd w:val="clear" w:color="auto" w:fill="D9D9D9"/>
            <w:vAlign w:val="center"/>
          </w:tcPr>
          <w:p w14:paraId="0577D723"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6185083E"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676B4459" w14:textId="77777777" w:rsidTr="00D54CC9">
        <w:trPr>
          <w:jc w:val="center"/>
        </w:trPr>
        <w:tc>
          <w:tcPr>
            <w:tcW w:w="2316" w:type="dxa"/>
            <w:shd w:val="clear" w:color="auto" w:fill="auto"/>
            <w:vAlign w:val="center"/>
          </w:tcPr>
          <w:p w14:paraId="0070C89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01CB182E"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7875F5">
              <w:rPr>
                <w:rFonts w:ascii="Times New Roman" w:eastAsia="Batang" w:hAnsi="Times New Roman" w:cs="Times New Roman"/>
                <w:bCs/>
                <w:kern w:val="0"/>
                <w:lang w:val="en-GB"/>
                <w14:ligatures w14:val="none"/>
              </w:rPr>
              <w:t>Highway, Urban grid</w:t>
            </w:r>
          </w:p>
        </w:tc>
      </w:tr>
      <w:tr w:rsidR="00F72795" w:rsidRPr="00A31AE5" w14:paraId="48CDE180" w14:textId="77777777" w:rsidTr="00D54CC9">
        <w:trPr>
          <w:jc w:val="center"/>
        </w:trPr>
        <w:tc>
          <w:tcPr>
            <w:tcW w:w="2316" w:type="dxa"/>
            <w:shd w:val="clear" w:color="auto" w:fill="auto"/>
            <w:vAlign w:val="center"/>
          </w:tcPr>
          <w:p w14:paraId="1929F30B" w14:textId="77777777" w:rsidR="00F72795" w:rsidRPr="00E65BA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E65BA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795DBD04" w14:textId="77777777" w:rsidR="00F72795" w:rsidRPr="0035077F" w:rsidRDefault="00F72795" w:rsidP="00D54CC9">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R</w:t>
            </w:r>
            <w:r w:rsidRPr="0035077F">
              <w:rPr>
                <w:rFonts w:ascii="Times New Roman" w:eastAsia="Times New Roman" w:hAnsi="Times New Roman" w:cs="Times New Roman"/>
                <w:iCs/>
                <w:kern w:val="0"/>
                <w:szCs w:val="20"/>
                <w:lang w:eastAsia="zh-CN"/>
                <w14:ligatures w14:val="none"/>
              </w:rPr>
              <w:t>euse the parameters and values from TR 37.885 (Sections 6.1.1, 6.1.2, 6.1.3, 6.1.4, 6.1.5), with the following notes/changes:</w:t>
            </w:r>
          </w:p>
          <w:tbl>
            <w:tblPr>
              <w:tblStyle w:val="TableGrid"/>
              <w:tblW w:w="0" w:type="auto"/>
              <w:tblLook w:val="04A0" w:firstRow="1" w:lastRow="0" w:firstColumn="1" w:lastColumn="0" w:noHBand="0" w:noVBand="1"/>
            </w:tblPr>
            <w:tblGrid>
              <w:gridCol w:w="1713"/>
              <w:gridCol w:w="5820"/>
            </w:tblGrid>
            <w:tr w:rsidR="00F72795" w14:paraId="32B12317" w14:textId="77777777" w:rsidTr="00D54CC9">
              <w:tc>
                <w:tcPr>
                  <w:tcW w:w="1713" w:type="dxa"/>
                </w:tcPr>
                <w:p w14:paraId="1C29425C"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20" w:type="dxa"/>
                </w:tcPr>
                <w:p w14:paraId="75E3794B"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F72795" w14:paraId="7446AA0F" w14:textId="77777777" w:rsidTr="00D54CC9">
              <w:tc>
                <w:tcPr>
                  <w:tcW w:w="1713" w:type="dxa"/>
                </w:tcPr>
                <w:p w14:paraId="509BF21C"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20" w:type="dxa"/>
                </w:tcPr>
                <w:p w14:paraId="09A40453" w14:textId="77777777" w:rsidR="00F72795" w:rsidRPr="002234CD" w:rsidRDefault="00F72795" w:rsidP="00D54CC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72795" w14:paraId="3026D510" w14:textId="77777777" w:rsidTr="00D54CC9">
              <w:tc>
                <w:tcPr>
                  <w:tcW w:w="1713" w:type="dxa"/>
                </w:tcPr>
                <w:p w14:paraId="55F6ED58"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5820" w:type="dxa"/>
                </w:tcPr>
                <w:p w14:paraId="7CFC3862"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730C0B9F" w14:textId="77777777" w:rsidR="00F72795" w:rsidRPr="002234CD" w:rsidRDefault="00F72795" w:rsidP="00D54CC9">
                  <w:pPr>
                    <w:spacing w:after="180"/>
                    <w:contextualSpacing/>
                    <w:jc w:val="both"/>
                    <w:rPr>
                      <w:rFonts w:ascii="Times New Roman" w:eastAsia="Times New Roman" w:hAnsi="Times New Roman"/>
                      <w:iCs/>
                      <w:lang w:eastAsia="zh-CN"/>
                    </w:rPr>
                  </w:pPr>
                </w:p>
              </w:tc>
            </w:tr>
            <w:tr w:rsidR="00F72795" w14:paraId="4E2BC9E2" w14:textId="77777777" w:rsidTr="00D54CC9">
              <w:tc>
                <w:tcPr>
                  <w:tcW w:w="1713" w:type="dxa"/>
                </w:tcPr>
                <w:p w14:paraId="5CC89BDB"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5820" w:type="dxa"/>
                </w:tcPr>
                <w:p w14:paraId="1710009F" w14:textId="77777777" w:rsidR="00F72795" w:rsidRPr="002234CD" w:rsidRDefault="00F72795" w:rsidP="00D54CC9">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Pr="14499148">
                    <w:rPr>
                      <w:rFonts w:ascii="Times New Roman" w:eastAsia="Times New Roman" w:hAnsi="Times New Roman"/>
                      <w:lang w:eastAsia="zh-CN"/>
                    </w:rPr>
                    <w:t xml:space="preserve"> </w:t>
                  </w:r>
                </w:p>
                <w:p w14:paraId="5BF481FE" w14:textId="77777777" w:rsidR="00F72795" w:rsidRPr="002234CD" w:rsidRDefault="00F72795" w:rsidP="00D54CC9">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In addition to (2,4,2,1,1) in TR 37.885, antenna array configuration of (2,4,2,8,1) can be used for vehicular UE to achieve high angular resolution sensing desirable for LRR/SRR use cases</w:t>
                  </w:r>
                </w:p>
              </w:tc>
            </w:tr>
            <w:tr w:rsidR="00F72795" w14:paraId="03855EAD" w14:textId="77777777" w:rsidTr="00D54CC9">
              <w:tc>
                <w:tcPr>
                  <w:tcW w:w="1713" w:type="dxa"/>
                </w:tcPr>
                <w:p w14:paraId="00ECD06D"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5820" w:type="dxa"/>
                </w:tcPr>
                <w:p w14:paraId="1804999A" w14:textId="77777777" w:rsidR="00F72795" w:rsidRPr="00B916E5" w:rsidRDefault="00F72795" w:rsidP="00D54CC9">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F72795" w14:paraId="0CFF8B11" w14:textId="77777777" w:rsidTr="00D54CC9">
              <w:tc>
                <w:tcPr>
                  <w:tcW w:w="1713" w:type="dxa"/>
                </w:tcPr>
                <w:p w14:paraId="2E8DB488"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5820" w:type="dxa"/>
                </w:tcPr>
                <w:p w14:paraId="0D537E8B"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572A4E02" w14:textId="77777777" w:rsidR="00F72795" w:rsidRPr="00B916E5" w:rsidRDefault="00F72795" w:rsidP="00D54CC9">
                  <w:pPr>
                    <w:spacing w:after="180"/>
                    <w:contextualSpacing/>
                    <w:jc w:val="both"/>
                    <w:rPr>
                      <w:rFonts w:ascii="Times New Roman" w:eastAsia="Times New Roman" w:hAnsi="Times New Roman"/>
                      <w:iCs/>
                      <w:lang w:eastAsia="zh-CN"/>
                    </w:rPr>
                  </w:pPr>
                </w:p>
              </w:tc>
            </w:tr>
          </w:tbl>
          <w:p w14:paraId="4286CF5C" w14:textId="77777777" w:rsidR="00F72795" w:rsidRPr="0035077F" w:rsidRDefault="00F72795" w:rsidP="00D54CC9">
            <w:pPr>
              <w:keepLines/>
              <w:spacing w:after="0" w:line="240" w:lineRule="auto"/>
              <w:rPr>
                <w:rFonts w:ascii="Times New Roman" w:eastAsia="Malgun Gothic" w:hAnsi="Times New Roman" w:cs="Times New Roman"/>
                <w:kern w:val="0"/>
                <w:sz w:val="20"/>
                <w:szCs w:val="24"/>
                <w14:ligatures w14:val="none"/>
              </w:rPr>
            </w:pPr>
          </w:p>
        </w:tc>
      </w:tr>
      <w:tr w:rsidR="00F72795" w:rsidRPr="00A31AE5" w14:paraId="75B361BE" w14:textId="77777777" w:rsidTr="00D54CC9">
        <w:trPr>
          <w:trHeight w:val="40"/>
          <w:jc w:val="center"/>
        </w:trPr>
        <w:tc>
          <w:tcPr>
            <w:tcW w:w="2316" w:type="dxa"/>
            <w:shd w:val="clear" w:color="auto" w:fill="auto"/>
            <w:vAlign w:val="center"/>
          </w:tcPr>
          <w:p w14:paraId="1D50C69E"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3EE04A14" w14:textId="77777777" w:rsidR="00F72795" w:rsidRDefault="00F72795" w:rsidP="00D54CC9">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3D86C153" w14:textId="77777777" w:rsidR="00F72795" w:rsidRPr="0035077F"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An example, radar only can be 25% or 100% of the total UE drop with remaining UE as communication only</w:t>
            </w:r>
          </w:p>
        </w:tc>
      </w:tr>
      <w:tr w:rsidR="00F72795" w:rsidRPr="00A31AE5" w14:paraId="2FA0C072" w14:textId="77777777" w:rsidTr="00D54CC9">
        <w:trPr>
          <w:trHeight w:val="40"/>
          <w:jc w:val="center"/>
        </w:trPr>
        <w:tc>
          <w:tcPr>
            <w:tcW w:w="2316" w:type="dxa"/>
            <w:shd w:val="clear" w:color="auto" w:fill="auto"/>
            <w:vAlign w:val="center"/>
          </w:tcPr>
          <w:p w14:paraId="7DB9B8FF"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58FAFBF5"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0BC790FF" w14:textId="77777777" w:rsidTr="00D54CC9">
        <w:trPr>
          <w:trHeight w:val="621"/>
          <w:jc w:val="center"/>
        </w:trPr>
        <w:tc>
          <w:tcPr>
            <w:tcW w:w="2316" w:type="dxa"/>
            <w:vMerge w:val="restart"/>
            <w:shd w:val="clear" w:color="auto" w:fill="auto"/>
            <w:vAlign w:val="center"/>
          </w:tcPr>
          <w:p w14:paraId="4503921B"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3508F498"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339C3C71"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43F7C6EA" w14:textId="77777777" w:rsidTr="00D54CC9">
        <w:trPr>
          <w:trHeight w:val="621"/>
          <w:jc w:val="center"/>
        </w:trPr>
        <w:tc>
          <w:tcPr>
            <w:tcW w:w="2316" w:type="dxa"/>
            <w:vMerge/>
            <w:shd w:val="clear" w:color="auto" w:fill="auto"/>
            <w:vAlign w:val="center"/>
          </w:tcPr>
          <w:p w14:paraId="0212473B"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2434594"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39D0F983"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2100F0A8" w14:textId="77777777" w:rsidR="00F72795"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 scenario = 1</w:t>
            </w:r>
          </w:p>
          <w:p w14:paraId="3C1D1D3F" w14:textId="77777777" w:rsidR="00F72795" w:rsidRPr="0035077F" w:rsidRDefault="00F72795" w:rsidP="00D54CC9">
            <w:pPr>
              <w:numPr>
                <w:ilvl w:val="0"/>
                <w:numId w:val="13"/>
              </w:numPr>
              <w:spacing w:after="180"/>
              <w:contextualSpacing/>
              <w:jc w:val="both"/>
              <w:rPr>
                <w:rFonts w:ascii="Times New Roman" w:eastAsia="Times New Roman" w:hAnsi="Times New Roman"/>
                <w:iCs/>
                <w:lang w:eastAsia="zh-CN"/>
              </w:rPr>
            </w:pPr>
            <w:r w:rsidRPr="0035077F">
              <w:rPr>
                <w:rFonts w:ascii="Times New Roman" w:eastAsia="Times New Roman" w:hAnsi="Times New Roman"/>
                <w:iCs/>
                <w:lang w:eastAsia="zh-CN"/>
              </w:rPr>
              <w:t xml:space="preserve">Option 2: According to </w:t>
            </w:r>
            <w:r w:rsidRPr="0035077F">
              <w:rPr>
                <w:rFonts w:ascii="Times New Roman" w:eastAsia="Times New Roman" w:hAnsi="Times New Roman" w:hint="eastAsia"/>
                <w:iCs/>
                <w:lang w:eastAsia="zh-CN"/>
              </w:rPr>
              <w:t>Table 6.2-1</w:t>
            </w:r>
          </w:p>
        </w:tc>
      </w:tr>
      <w:tr w:rsidR="00F72795" w:rsidRPr="00A31AE5" w14:paraId="0F64DF34" w14:textId="77777777" w:rsidTr="00D54CC9">
        <w:trPr>
          <w:trHeight w:val="621"/>
          <w:jc w:val="center"/>
        </w:trPr>
        <w:tc>
          <w:tcPr>
            <w:tcW w:w="2316" w:type="dxa"/>
            <w:vMerge/>
            <w:shd w:val="clear" w:color="auto" w:fill="auto"/>
            <w:vAlign w:val="center"/>
          </w:tcPr>
          <w:p w14:paraId="1396CE5C"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B77609D"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4DC21B8F" w14:textId="77777777" w:rsidR="00F72795" w:rsidRPr="0035077F" w:rsidRDefault="00F72795" w:rsidP="00D54CC9">
            <w:pPr>
              <w:pStyle w:val="ListParagraph"/>
              <w:widowControl w:val="0"/>
              <w:numPr>
                <w:ilvl w:val="0"/>
                <w:numId w:val="40"/>
              </w:numPr>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 1: </w:t>
            </w:r>
            <w:r w:rsidRPr="0035077F">
              <w:rPr>
                <w:rFonts w:ascii="Times New Roman" w:eastAsia="Times New Roman" w:hAnsi="Times New Roman"/>
                <w:iCs/>
                <w:lang w:eastAsia="zh-CN"/>
              </w:rPr>
              <w:t>140 km/h in all the lanes</w:t>
            </w:r>
          </w:p>
          <w:p w14:paraId="2AA82374" w14:textId="77777777" w:rsidR="00F72795" w:rsidRPr="0035077F" w:rsidRDefault="00F72795" w:rsidP="00D54CC9">
            <w:pPr>
              <w:pStyle w:val="ListParagraph"/>
              <w:numPr>
                <w:ilvl w:val="0"/>
                <w:numId w:val="40"/>
              </w:numPr>
              <w:spacing w:after="0" w:line="240"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iCs/>
                <w:lang w:eastAsia="zh-CN"/>
              </w:rPr>
              <w:t xml:space="preserve">Option 2: </w:t>
            </w:r>
            <w:r w:rsidRPr="0035077F">
              <w:rPr>
                <w:rFonts w:ascii="Times New Roman" w:eastAsia="Times New Roman" w:hAnsi="Times New Roman"/>
                <w:iCs/>
                <w:lang w:eastAsia="zh-CN"/>
              </w:rPr>
              <w:t>(optional) Vehicle speed is 70 km/h or 250 km/h in all the lanes</w:t>
            </w:r>
          </w:p>
        </w:tc>
      </w:tr>
      <w:tr w:rsidR="00F72795" w:rsidRPr="00A31AE5" w14:paraId="5E839133" w14:textId="77777777" w:rsidTr="00D54CC9">
        <w:trPr>
          <w:trHeight w:val="621"/>
          <w:jc w:val="center"/>
        </w:trPr>
        <w:tc>
          <w:tcPr>
            <w:tcW w:w="2316" w:type="dxa"/>
            <w:vMerge/>
            <w:shd w:val="clear" w:color="auto" w:fill="auto"/>
            <w:vAlign w:val="center"/>
          </w:tcPr>
          <w:p w14:paraId="2BD37B00"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6B226FD0"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23285CF9" w14:textId="77777777" w:rsidR="00F72795" w:rsidRPr="003517E6"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Times New Roman" w:hAnsi="Times New Roman"/>
                <w:iCs/>
                <w:lang w:eastAsia="zh-CN"/>
              </w:rPr>
              <w:t>uniform</w:t>
            </w:r>
          </w:p>
        </w:tc>
      </w:tr>
      <w:tr w:rsidR="00F72795" w:rsidRPr="00A31AE5" w14:paraId="08044187" w14:textId="77777777" w:rsidTr="00D54CC9">
        <w:trPr>
          <w:trHeight w:val="621"/>
          <w:jc w:val="center"/>
        </w:trPr>
        <w:tc>
          <w:tcPr>
            <w:tcW w:w="2316" w:type="dxa"/>
            <w:vMerge/>
            <w:shd w:val="clear" w:color="auto" w:fill="auto"/>
            <w:vAlign w:val="center"/>
          </w:tcPr>
          <w:p w14:paraId="78663C12"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51B89F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0C893D60"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3CFA943D" w14:textId="77777777" w:rsidTr="00D54CC9">
        <w:trPr>
          <w:trHeight w:val="621"/>
          <w:jc w:val="center"/>
        </w:trPr>
        <w:tc>
          <w:tcPr>
            <w:tcW w:w="2316" w:type="dxa"/>
            <w:vMerge/>
            <w:shd w:val="clear" w:color="auto" w:fill="auto"/>
            <w:vAlign w:val="center"/>
          </w:tcPr>
          <w:p w14:paraId="26528D9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480FBB5E"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1E93DE3E"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Animal</w:t>
            </w:r>
            <w:bookmarkStart w:id="2" w:name="_MCCTEMPBM_CRPT81540024___4"/>
            <w:r w:rsidRPr="00A67353">
              <w:rPr>
                <w:rFonts w:ascii="Times New Roman" w:eastAsia="Times New Roman" w:hAnsi="Times New Roman" w:cs="Times New Roman"/>
                <w:iCs/>
                <w:kern w:val="0"/>
                <w:szCs w:val="20"/>
                <w:lang w:eastAsia="zh-CN"/>
                <w14:ligatures w14:val="none"/>
              </w:rPr>
              <w:t xml:space="preserve"> (Sheep/deer)</w:t>
            </w:r>
            <w:bookmarkEnd w:id="2"/>
            <w:r w:rsidRPr="00A67353">
              <w:rPr>
                <w:rFonts w:ascii="Times New Roman" w:eastAsia="Times New Roman" w:hAnsi="Times New Roman" w:cs="Times New Roman"/>
                <w:iCs/>
                <w:kern w:val="0"/>
                <w:szCs w:val="20"/>
                <w:lang w:eastAsia="zh-CN"/>
                <w14:ligatures w14:val="none"/>
              </w:rPr>
              <w:t xml:space="preserve"> </w:t>
            </w:r>
          </w:p>
          <w:p w14:paraId="29C1A2E0" w14:textId="77777777" w:rsidR="00F72795" w:rsidRPr="00A67353" w:rsidRDefault="00F72795" w:rsidP="00D54CC9">
            <w:pPr>
              <w:numPr>
                <w:ilvl w:val="1"/>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Dimensions: 1.5m x 0.5m x 1 m</w:t>
            </w:r>
          </w:p>
          <w:p w14:paraId="0492479E" w14:textId="77777777" w:rsidR="00F72795" w:rsidRPr="00A67353" w:rsidRDefault="00F72795" w:rsidP="00D54CC9">
            <w:pPr>
              <w:numPr>
                <w:ilvl w:val="1"/>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velocity: 5 km/h </w:t>
            </w:r>
          </w:p>
          <w:p w14:paraId="7AD21C83"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Pedestrian: Reuse the agreed dimensions and velocity from the “Human scenarios”  </w:t>
            </w:r>
          </w:p>
          <w:p w14:paraId="699CBC8E"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vehicle: Reuse the agreed dimensions and velocities from the “automotive scenarios”  </w:t>
            </w:r>
          </w:p>
        </w:tc>
      </w:tr>
      <w:tr w:rsidR="00F72795" w:rsidRPr="00A31AE5" w14:paraId="306528B3" w14:textId="77777777" w:rsidTr="00D54CC9">
        <w:trPr>
          <w:trHeight w:val="621"/>
          <w:jc w:val="center"/>
        </w:trPr>
        <w:tc>
          <w:tcPr>
            <w:tcW w:w="2316" w:type="dxa"/>
            <w:vMerge w:val="restart"/>
            <w:shd w:val="clear" w:color="auto" w:fill="auto"/>
            <w:vAlign w:val="center"/>
          </w:tcPr>
          <w:p w14:paraId="7415BD4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010B33D3"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25CFCFD7" w14:textId="77777777" w:rsidR="00F72795" w:rsidRPr="000216CC"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0216CC">
              <w:rPr>
                <w:rFonts w:ascii="Times New Roman" w:eastAsia="SimSun" w:hAnsi="Times New Roman" w:cs="Times New Roman"/>
                <w:iCs/>
                <w:kern w:val="0"/>
                <w:sz w:val="20"/>
                <w:szCs w:val="24"/>
                <w:lang w:eastAsia="x-none"/>
                <w14:ligatures w14:val="none"/>
              </w:rPr>
              <w:t>FFS</w:t>
            </w:r>
          </w:p>
        </w:tc>
      </w:tr>
      <w:tr w:rsidR="00F72795" w:rsidRPr="00A31AE5" w14:paraId="2063E352" w14:textId="77777777" w:rsidTr="00D54CC9">
        <w:trPr>
          <w:trHeight w:val="621"/>
          <w:jc w:val="center"/>
        </w:trPr>
        <w:tc>
          <w:tcPr>
            <w:tcW w:w="2316" w:type="dxa"/>
            <w:vMerge/>
            <w:shd w:val="clear" w:color="auto" w:fill="auto"/>
            <w:vAlign w:val="center"/>
          </w:tcPr>
          <w:p w14:paraId="33D725D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FD3A44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55510619"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7A718237" w14:textId="77777777" w:rsidTr="00D54CC9">
        <w:trPr>
          <w:trHeight w:val="621"/>
          <w:jc w:val="center"/>
        </w:trPr>
        <w:tc>
          <w:tcPr>
            <w:tcW w:w="2316" w:type="dxa"/>
            <w:vMerge/>
            <w:shd w:val="clear" w:color="auto" w:fill="auto"/>
            <w:vAlign w:val="center"/>
          </w:tcPr>
          <w:p w14:paraId="33148C6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65ABCB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52073B0F"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387F7DFC" w14:textId="77777777" w:rsidTr="00D54CC9">
        <w:trPr>
          <w:trHeight w:val="621"/>
          <w:jc w:val="center"/>
        </w:trPr>
        <w:tc>
          <w:tcPr>
            <w:tcW w:w="2316" w:type="dxa"/>
            <w:vMerge/>
            <w:shd w:val="clear" w:color="auto" w:fill="auto"/>
            <w:vAlign w:val="center"/>
          </w:tcPr>
          <w:p w14:paraId="6F9D7B07"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785AFE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EBA3491"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20403867" w14:textId="77777777" w:rsidTr="00D54CC9">
        <w:trPr>
          <w:trHeight w:val="621"/>
          <w:jc w:val="center"/>
        </w:trPr>
        <w:tc>
          <w:tcPr>
            <w:tcW w:w="2316" w:type="dxa"/>
            <w:vMerge/>
            <w:shd w:val="clear" w:color="auto" w:fill="auto"/>
            <w:vAlign w:val="center"/>
          </w:tcPr>
          <w:p w14:paraId="0E11083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E73D28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7C6094FA" w14:textId="77777777" w:rsidR="00F72795" w:rsidRPr="000216CC"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0216CC">
              <w:rPr>
                <w:rFonts w:ascii="Times New Roman" w:eastAsia="SimSun" w:hAnsi="Times New Roman" w:cs="Times New Roman"/>
                <w:iCs/>
                <w:kern w:val="0"/>
                <w:sz w:val="20"/>
                <w:szCs w:val="24"/>
                <w:lang w:eastAsia="x-none"/>
                <w14:ligatures w14:val="none"/>
              </w:rPr>
              <w:t>FFS</w:t>
            </w:r>
          </w:p>
        </w:tc>
      </w:tr>
      <w:tr w:rsidR="00F72795" w:rsidRPr="00A31AE5" w14:paraId="2055666E" w14:textId="77777777" w:rsidTr="00D54CC9">
        <w:trPr>
          <w:trHeight w:val="621"/>
          <w:jc w:val="center"/>
        </w:trPr>
        <w:tc>
          <w:tcPr>
            <w:tcW w:w="2316" w:type="dxa"/>
            <w:shd w:val="clear" w:color="auto" w:fill="auto"/>
            <w:vAlign w:val="center"/>
          </w:tcPr>
          <w:p w14:paraId="5AC08B60"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27AFD86A"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For TRP-monostatic and TRP-TRP bistatic: </w:t>
            </w:r>
          </w:p>
          <w:p w14:paraId="200E1B9F" w14:textId="77777777" w:rsidR="00F72795" w:rsidRPr="00E65BA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All indoor deployment area</w:t>
            </w:r>
          </w:p>
          <w:p w14:paraId="584676AE"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2243DBD6" w14:textId="77777777" w:rsidR="00F72795" w:rsidRPr="00E65BA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E65BA9">
              <w:rPr>
                <w:rFonts w:ascii="Times New Roman" w:eastAsia="SimSun" w:hAnsi="Times New Roman" w:cs="Times New Roman"/>
                <w:iCs/>
                <w:kern w:val="0"/>
                <w:sz w:val="20"/>
                <w:szCs w:val="24"/>
                <w:lang w:val="en-GB" w:eastAsia="x-none"/>
                <w14:ligatures w14:val="none"/>
              </w:rPr>
              <w:t>UE</w:t>
            </w:r>
          </w:p>
        </w:tc>
      </w:tr>
      <w:tr w:rsidR="00F72795" w:rsidRPr="00A31AE5" w14:paraId="4D3BC1F7" w14:textId="77777777" w:rsidTr="00D54CC9">
        <w:trPr>
          <w:trHeight w:val="621"/>
          <w:jc w:val="center"/>
        </w:trPr>
        <w:tc>
          <w:tcPr>
            <w:tcW w:w="2316" w:type="dxa"/>
            <w:shd w:val="clear" w:color="auto" w:fill="auto"/>
            <w:vAlign w:val="center"/>
          </w:tcPr>
          <w:p w14:paraId="07473A9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529F8846" w14:textId="77777777" w:rsidR="00F72795" w:rsidRPr="00E65BA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088D0716" w14:textId="77777777" w:rsidR="00F72795" w:rsidRPr="00102998"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25558F1E" w14:textId="77777777" w:rsidR="00F72795" w:rsidRPr="00613833"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613833">
        <w:rPr>
          <w:rFonts w:ascii="Times New Roman" w:eastAsia="Malgun Gothic" w:hAnsi="Times New Roman" w:cs="Times New Roman"/>
          <w:kern w:val="0"/>
          <w:sz w:val="32"/>
          <w:szCs w:val="20"/>
          <w:lang w:val="en-GB"/>
          <w14:ligatures w14:val="none"/>
        </w:rPr>
        <w:t>RCS Information for different Object types</w:t>
      </w:r>
    </w:p>
    <w:p w14:paraId="5E60273F" w14:textId="77777777" w:rsidR="00F72795" w:rsidRDefault="00F72795" w:rsidP="00F72795">
      <w:pPr>
        <w:jc w:val="both"/>
        <w:rPr>
          <w:rFonts w:ascii="Times New Roman" w:eastAsia="Times New Roman" w:hAnsi="Times New Roman" w:cs="Times New Roman"/>
          <w:iCs/>
          <w:kern w:val="0"/>
          <w:szCs w:val="20"/>
          <w:lang w:eastAsia="zh-CN"/>
          <w14:ligatures w14:val="none"/>
        </w:rPr>
      </w:pPr>
      <w:proofErr w:type="gramStart"/>
      <w:r w:rsidRPr="00CC60EB">
        <w:rPr>
          <w:rFonts w:ascii="Times New Roman" w:eastAsia="Times New Roman" w:hAnsi="Times New Roman" w:cs="Times New Roman"/>
          <w:iCs/>
          <w:kern w:val="0"/>
          <w:szCs w:val="20"/>
          <w:lang w:eastAsia="zh-CN"/>
          <w14:ligatures w14:val="none"/>
        </w:rPr>
        <w:t>Radar Cross Section (RCS),</w:t>
      </w:r>
      <w:proofErr w:type="gramEnd"/>
      <w:r w:rsidRPr="00CC60EB">
        <w:rPr>
          <w:rFonts w:ascii="Times New Roman" w:eastAsia="Times New Roman" w:hAnsi="Times New Roman" w:cs="Times New Roman"/>
          <w:iCs/>
          <w:kern w:val="0"/>
          <w:szCs w:val="20"/>
          <w:lang w:eastAsia="zh-CN"/>
          <w14:ligatures w14:val="none"/>
        </w:rPr>
        <w:t xml:space="preserve"> is a </w:t>
      </w:r>
      <w:r>
        <w:rPr>
          <w:rFonts w:ascii="Times New Roman" w:eastAsia="Times New Roman" w:hAnsi="Times New Roman" w:cs="Times New Roman"/>
          <w:iCs/>
          <w:kern w:val="0"/>
          <w:szCs w:val="20"/>
          <w:lang w:eastAsia="zh-CN"/>
          <w14:ligatures w14:val="none"/>
        </w:rPr>
        <w:t>very important</w:t>
      </w:r>
      <w:r w:rsidRPr="00CC60EB">
        <w:rPr>
          <w:rFonts w:ascii="Times New Roman" w:eastAsia="Times New Roman" w:hAnsi="Times New Roman" w:cs="Times New Roman"/>
          <w:iCs/>
          <w:kern w:val="0"/>
          <w:szCs w:val="20"/>
          <w:lang w:eastAsia="zh-CN"/>
          <w14:ligatures w14:val="none"/>
        </w:rPr>
        <w:t xml:space="preserve"> parameter that describes how detectable an object is by </w:t>
      </w:r>
      <w:r>
        <w:rPr>
          <w:rFonts w:ascii="Times New Roman" w:eastAsia="Times New Roman" w:hAnsi="Times New Roman" w:cs="Times New Roman"/>
          <w:iCs/>
          <w:kern w:val="0"/>
          <w:szCs w:val="20"/>
          <w:lang w:eastAsia="zh-CN"/>
          <w14:ligatures w14:val="none"/>
        </w:rPr>
        <w:t>a radar system</w:t>
      </w:r>
      <w:r w:rsidRPr="00CC60EB">
        <w:rPr>
          <w:rFonts w:ascii="Times New Roman" w:eastAsia="Times New Roman" w:hAnsi="Times New Roman" w:cs="Times New Roman"/>
          <w:iCs/>
          <w:kern w:val="0"/>
          <w:szCs w:val="20"/>
          <w:lang w:eastAsia="zh-CN"/>
          <w14:ligatures w14:val="none"/>
        </w:rPr>
        <w:t xml:space="preserve">. Essentially, it quantifies how much radar energy an object </w:t>
      </w:r>
      <w:proofErr w:type="gramStart"/>
      <w:r w:rsidRPr="00CC60EB">
        <w:rPr>
          <w:rFonts w:ascii="Times New Roman" w:eastAsia="Times New Roman" w:hAnsi="Times New Roman" w:cs="Times New Roman"/>
          <w:iCs/>
          <w:kern w:val="0"/>
          <w:szCs w:val="20"/>
          <w:lang w:eastAsia="zh-CN"/>
          <w14:ligatures w14:val="none"/>
        </w:rPr>
        <w:t>reflects back</w:t>
      </w:r>
      <w:proofErr w:type="gramEnd"/>
      <w:r w:rsidRPr="00CC60EB">
        <w:rPr>
          <w:rFonts w:ascii="Times New Roman" w:eastAsia="Times New Roman" w:hAnsi="Times New Roman" w:cs="Times New Roman"/>
          <w:iCs/>
          <w:kern w:val="0"/>
          <w:szCs w:val="20"/>
          <w:lang w:eastAsia="zh-CN"/>
          <w14:ligatures w14:val="none"/>
        </w:rPr>
        <w:t xml:space="preserve"> to the source. A larger RCS indicates that an object is more easily detected by radar systems</w:t>
      </w:r>
      <w:r>
        <w:rPr>
          <w:rFonts w:ascii="Times New Roman" w:eastAsia="Times New Roman" w:hAnsi="Times New Roman" w:cs="Times New Roman"/>
          <w:iCs/>
          <w:kern w:val="0"/>
          <w:szCs w:val="20"/>
          <w:lang w:eastAsia="zh-CN"/>
          <w14:ligatures w14:val="none"/>
        </w:rPr>
        <w:t xml:space="preserve">. </w:t>
      </w:r>
    </w:p>
    <w:p w14:paraId="29CE8251" w14:textId="77777777" w:rsidR="00F72795" w:rsidRPr="007C7291" w:rsidRDefault="00F72795" w:rsidP="00F72795">
      <w:pPr>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After the object types have been defined with their associated dimensions, typical RCS values would need to be agreed. RCS depends on several factors, including the angle and the carrier frequency. For example, for UAV sensing, prior academic studies ([3],[4]) have shown that l</w:t>
      </w:r>
      <w:r w:rsidRPr="002033B4">
        <w:rPr>
          <w:rFonts w:ascii="Times New Roman" w:eastAsia="Times New Roman" w:hAnsi="Times New Roman" w:cs="Times New Roman"/>
          <w:iCs/>
          <w:kern w:val="0"/>
          <w:szCs w:val="20"/>
          <w:lang w:eastAsia="zh-CN"/>
          <w14:ligatures w14:val="none"/>
        </w:rPr>
        <w:t xml:space="preserve">arge RCS variation </w:t>
      </w:r>
      <w:r>
        <w:rPr>
          <w:rFonts w:ascii="Times New Roman" w:eastAsia="Times New Roman" w:hAnsi="Times New Roman" w:cs="Times New Roman"/>
          <w:iCs/>
          <w:kern w:val="0"/>
          <w:szCs w:val="20"/>
          <w:lang w:eastAsia="zh-CN"/>
          <w14:ligatures w14:val="none"/>
        </w:rPr>
        <w:t xml:space="preserve">is observed </w:t>
      </w:r>
      <w:r w:rsidRPr="002033B4">
        <w:rPr>
          <w:rFonts w:ascii="Times New Roman" w:eastAsia="Times New Roman" w:hAnsi="Times New Roman" w:cs="Times New Roman"/>
          <w:iCs/>
          <w:kern w:val="0"/>
          <w:szCs w:val="20"/>
          <w:lang w:eastAsia="zh-CN"/>
          <w14:ligatures w14:val="none"/>
        </w:rPr>
        <w:t xml:space="preserve">with various angles, </w:t>
      </w:r>
      <w:r>
        <w:rPr>
          <w:rFonts w:ascii="Times New Roman" w:eastAsia="Times New Roman" w:hAnsi="Times New Roman" w:cs="Times New Roman"/>
          <w:iCs/>
          <w:kern w:val="0"/>
          <w:szCs w:val="20"/>
          <w:lang w:eastAsia="zh-CN"/>
          <w14:ligatures w14:val="none"/>
        </w:rPr>
        <w:t>and tha</w:t>
      </w:r>
      <w:r w:rsidRPr="00D01ABF">
        <w:rPr>
          <w:rFonts w:ascii="Times New Roman" w:eastAsia="Times New Roman" w:hAnsi="Times New Roman" w:cs="Times New Roman"/>
          <w:iCs/>
          <w:kern w:val="0"/>
          <w:szCs w:val="20"/>
          <w:lang w:eastAsia="zh-CN"/>
          <w14:ligatures w14:val="none"/>
        </w:rPr>
        <w:t>t Maximum RCS is observed when sensing direction is perpendicular to the UAV plane</w:t>
      </w:r>
      <w:r>
        <w:rPr>
          <w:rFonts w:ascii="Times New Roman" w:eastAsia="Times New Roman" w:hAnsi="Times New Roman" w:cs="Times New Roman"/>
          <w:iCs/>
          <w:kern w:val="0"/>
          <w:szCs w:val="20"/>
          <w:lang w:eastAsia="zh-CN"/>
          <w14:ligatures w14:val="none"/>
        </w:rPr>
        <w:t xml:space="preserve">, </w:t>
      </w:r>
      <w:proofErr w:type="gramStart"/>
      <w:r>
        <w:rPr>
          <w:rFonts w:ascii="Times New Roman" w:eastAsia="Times New Roman" w:hAnsi="Times New Roman" w:cs="Times New Roman"/>
          <w:iCs/>
          <w:kern w:val="0"/>
          <w:szCs w:val="20"/>
          <w:lang w:eastAsia="zh-CN"/>
          <w14:ligatures w14:val="none"/>
        </w:rPr>
        <w:t xml:space="preserve">and </w:t>
      </w:r>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t>m</w:t>
      </w:r>
      <w:r w:rsidRPr="00D01ABF">
        <w:rPr>
          <w:rFonts w:ascii="Times New Roman" w:eastAsia="Times New Roman" w:hAnsi="Times New Roman" w:cs="Times New Roman"/>
          <w:iCs/>
          <w:kern w:val="0"/>
          <w:szCs w:val="20"/>
          <w:lang w:eastAsia="zh-CN"/>
          <w14:ligatures w14:val="none"/>
        </w:rPr>
        <w:t>inimum</w:t>
      </w:r>
      <w:proofErr w:type="gramEnd"/>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t xml:space="preserve">RCS </w:t>
      </w:r>
      <w:r w:rsidRPr="00D01ABF">
        <w:rPr>
          <w:rFonts w:ascii="Times New Roman" w:eastAsia="Times New Roman" w:hAnsi="Times New Roman" w:cs="Times New Roman"/>
          <w:iCs/>
          <w:kern w:val="0"/>
          <w:szCs w:val="20"/>
          <w:lang w:eastAsia="zh-CN"/>
          <w14:ligatures w14:val="none"/>
        </w:rPr>
        <w:t xml:space="preserve">when sensing direction is in the UAV plane. </w:t>
      </w:r>
      <w:r>
        <w:rPr>
          <w:rFonts w:ascii="Times New Roman" w:eastAsia="Times New Roman" w:hAnsi="Times New Roman" w:cs="Times New Roman"/>
          <w:iCs/>
          <w:kern w:val="0"/>
          <w:szCs w:val="20"/>
          <w:lang w:eastAsia="zh-CN"/>
          <w14:ligatures w14:val="none"/>
        </w:rPr>
        <w:t>Similarly, it was observed that</w:t>
      </w:r>
      <w:r w:rsidRPr="00D01ABF">
        <w:rPr>
          <w:rFonts w:ascii="Times New Roman" w:eastAsia="Times New Roman" w:hAnsi="Times New Roman" w:cs="Times New Roman"/>
          <w:iCs/>
          <w:kern w:val="0"/>
          <w:szCs w:val="20"/>
          <w:lang w:eastAsia="zh-CN"/>
          <w14:ligatures w14:val="none"/>
        </w:rPr>
        <w:t xml:space="preserve"> RCS </w:t>
      </w:r>
      <w:r>
        <w:rPr>
          <w:rFonts w:ascii="Times New Roman" w:eastAsia="Times New Roman" w:hAnsi="Times New Roman" w:cs="Times New Roman"/>
          <w:iCs/>
          <w:kern w:val="0"/>
          <w:szCs w:val="20"/>
          <w:lang w:eastAsia="zh-CN"/>
          <w14:ligatures w14:val="none"/>
        </w:rPr>
        <w:t xml:space="preserve">may experience </w:t>
      </w:r>
      <w:r w:rsidRPr="00D01ABF">
        <w:rPr>
          <w:rFonts w:ascii="Times New Roman" w:eastAsia="Times New Roman" w:hAnsi="Times New Roman" w:cs="Times New Roman"/>
          <w:iCs/>
          <w:kern w:val="0"/>
          <w:szCs w:val="20"/>
          <w:lang w:eastAsia="zh-CN"/>
          <w14:ligatures w14:val="none"/>
        </w:rPr>
        <w:t>deep fades at a few carrier frequencies</w:t>
      </w:r>
      <w:r>
        <w:rPr>
          <w:rFonts w:ascii="Times New Roman" w:eastAsia="Times New Roman" w:hAnsi="Times New Roman" w:cs="Times New Roman"/>
          <w:iCs/>
          <w:kern w:val="0"/>
          <w:szCs w:val="20"/>
          <w:lang w:eastAsia="zh-CN"/>
          <w14:ligatures w14:val="none"/>
        </w:rPr>
        <w:t>.</w:t>
      </w:r>
    </w:p>
    <w:p w14:paraId="726A1C83" w14:textId="77777777" w:rsidR="00F72795" w:rsidRDefault="00F72795" w:rsidP="00F72795">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12</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F72795" w14:paraId="3110777D" w14:textId="77777777" w:rsidTr="00D54CC9">
        <w:tc>
          <w:tcPr>
            <w:tcW w:w="3751" w:type="dxa"/>
          </w:tcPr>
          <w:p w14:paraId="6BD4CB8B"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5D917A5F"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F72795" w14:paraId="716ADE50" w14:textId="77777777" w:rsidTr="00D54CC9">
        <w:tc>
          <w:tcPr>
            <w:tcW w:w="3751" w:type="dxa"/>
          </w:tcPr>
          <w:p w14:paraId="5FC4BC3E" w14:textId="77777777" w:rsidR="00F72795" w:rsidRDefault="00F72795" w:rsidP="00D54CC9">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19767B74" w14:textId="77777777" w:rsidR="00F72795" w:rsidRPr="003D635D" w:rsidRDefault="00F72795" w:rsidP="00D54CC9">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[-15 to 3]</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r>
              <w:rPr>
                <w:rFonts w:asciiTheme="minorHAnsi" w:eastAsiaTheme="minorHAnsi" w:hAnsiTheme="minorHAnsi" w:cstheme="minorBidi"/>
                <w:color w:val="000000" w:themeColor="text1"/>
                <w:kern w:val="2"/>
                <w:sz w:val="22"/>
                <w:szCs w:val="22"/>
                <w:lang w:val="en-US" w:eastAsia="en-US"/>
                <w14:ligatures w14:val="standardContextual"/>
              </w:rPr>
              <w:t xml:space="preserve"> when facing the UAV</w:t>
            </w:r>
          </w:p>
        </w:tc>
      </w:tr>
      <w:tr w:rsidR="00F72795" w14:paraId="585AD81B" w14:textId="77777777" w:rsidTr="00D54CC9">
        <w:tc>
          <w:tcPr>
            <w:tcW w:w="3751" w:type="dxa"/>
          </w:tcPr>
          <w:p w14:paraId="2BDFA6B7"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3E0B7380"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F72795" w14:paraId="7C84E805" w14:textId="77777777" w:rsidTr="00D54CC9">
        <w:tc>
          <w:tcPr>
            <w:tcW w:w="3751" w:type="dxa"/>
          </w:tcPr>
          <w:p w14:paraId="30215F26"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3: </w:t>
            </w:r>
            <w:r w:rsidRPr="003D635D">
              <w:rPr>
                <w:rFonts w:asciiTheme="minorHAnsi" w:eastAsiaTheme="minorHAnsi" w:hAnsiTheme="minorHAnsi" w:cstheme="minorBidi"/>
                <w:color w:val="000000" w:themeColor="text1"/>
                <w:kern w:val="2"/>
                <w:sz w:val="22"/>
                <w:szCs w:val="22"/>
                <w:lang w:val="en-US" w:eastAsia="en-US"/>
                <w14:ligatures w14:val="standardContextual"/>
              </w:rPr>
              <w:t>Vehicle</w:t>
            </w:r>
          </w:p>
        </w:tc>
        <w:tc>
          <w:tcPr>
            <w:tcW w:w="5069" w:type="dxa"/>
          </w:tcPr>
          <w:p w14:paraId="0B4BF865"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10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bl>
    <w:p w14:paraId="11C603E7" w14:textId="77777777" w:rsidR="00F72795"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 xml:space="preserve">Study how to model, for any given object, RCS dependencies on the incident </w:t>
      </w:r>
      <w:r w:rsidRPr="00FE2D86">
        <w:rPr>
          <w:rFonts w:ascii="Times New Roman" w:eastAsia="Times New Roman" w:hAnsi="Times New Roman" w:cs="Times New Roman"/>
          <w:b/>
          <w:bCs/>
          <w:iCs/>
          <w:kern w:val="0"/>
          <w:szCs w:val="20"/>
          <w:lang w:eastAsia="zh-CN"/>
          <w14:ligatures w14:val="none"/>
        </w:rPr>
        <w:t>and the reflection angles</w:t>
      </w:r>
      <w:r>
        <w:rPr>
          <w:rFonts w:ascii="Times New Roman" w:eastAsia="Times New Roman" w:hAnsi="Times New Roman" w:cs="Times New Roman"/>
          <w:b/>
          <w:bCs/>
          <w:iCs/>
          <w:kern w:val="0"/>
          <w:szCs w:val="20"/>
          <w:lang w:eastAsia="zh-CN"/>
          <w14:ligatures w14:val="none"/>
        </w:rPr>
        <w:t xml:space="preserve"> to the object’s orientation and on the carrier </w:t>
      </w:r>
      <w:proofErr w:type="gramStart"/>
      <w:r>
        <w:rPr>
          <w:rFonts w:ascii="Times New Roman" w:eastAsia="Times New Roman" w:hAnsi="Times New Roman" w:cs="Times New Roman"/>
          <w:b/>
          <w:bCs/>
          <w:iCs/>
          <w:kern w:val="0"/>
          <w:szCs w:val="20"/>
          <w:lang w:eastAsia="zh-CN"/>
          <w14:ligatures w14:val="none"/>
        </w:rPr>
        <w:t>frequency</w:t>
      </w:r>
      <w:proofErr w:type="gramEnd"/>
    </w:p>
    <w:p w14:paraId="74906099" w14:textId="77777777" w:rsidR="00F72795" w:rsidRPr="00A54F65"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61D6C9D0"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lastRenderedPageBreak/>
        <w:t>Conclusion</w:t>
      </w:r>
    </w:p>
    <w:p w14:paraId="080910B3" w14:textId="77777777" w:rsidR="00F72795" w:rsidRDefault="00F72795" w:rsidP="00F72795">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We have discussed ISAC deployment scenario</w:t>
      </w:r>
      <w:r>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5ED2583A" w14:textId="77777777" w:rsidR="00F72795" w:rsidRPr="0097188C" w:rsidRDefault="00F72795" w:rsidP="00F72795">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w:t>
      </w:r>
      <w:r w:rsidRPr="0097188C">
        <w:rPr>
          <w:rFonts w:ascii="Times New Roman" w:hAnsi="Times New Roman" w:cs="Times New Roman"/>
          <w:b/>
          <w:bCs/>
          <w:kern w:val="0"/>
          <w:lang w:val="en-GB"/>
          <w14:ligatures w14:val="none"/>
        </w:rPr>
        <w:t>: Resolve the brackets in the sensing target &amp; scenario mapping table as follows:</w:t>
      </w:r>
    </w:p>
    <w:p w14:paraId="468F8190"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0A6A38A6" w14:textId="77777777"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do not include Umi, Uma as a scenario</w:t>
      </w:r>
    </w:p>
    <w:p w14:paraId="280BE8C9"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6BEE2E80" w14:textId="77777777"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RMa</w:t>
      </w:r>
      <w:proofErr w:type="spellEnd"/>
      <w:r w:rsidRPr="0097188C">
        <w:rPr>
          <w:rFonts w:ascii="Times New Roman" w:hAnsi="Times New Roman" w:cs="Times New Roman"/>
          <w:b/>
          <w:bCs/>
          <w:kern w:val="0"/>
          <w:lang w:val="en-GB"/>
          <w14:ligatures w14:val="none"/>
        </w:rPr>
        <w:t xml:space="preserve"> as a scenario</w:t>
      </w:r>
    </w:p>
    <w:p w14:paraId="2B7AC948" w14:textId="77777777" w:rsidR="00F72795" w:rsidRDefault="00F72795" w:rsidP="00F72795">
      <w:pPr>
        <w:rPr>
          <w:lang w:val="en-GB"/>
        </w:rPr>
      </w:pPr>
    </w:p>
    <w:p w14:paraId="20888E79" w14:textId="77777777" w:rsidR="00F72795" w:rsidRPr="0097188C" w:rsidRDefault="00F72795" w:rsidP="00F72795">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2</w:t>
      </w:r>
      <w:r w:rsidRPr="0097188C">
        <w:rPr>
          <w:rFonts w:ascii="Times New Roman" w:hAnsi="Times New Roman" w:cs="Times New Roman"/>
          <w:b/>
          <w:bCs/>
          <w:kern w:val="0"/>
          <w:lang w:val="en-GB"/>
          <w14:ligatures w14:val="none"/>
        </w:rPr>
        <w:t>: For ISAC use cases and sensing targets, RAN1 should consider all six sensing modes without an exception</w:t>
      </w:r>
      <w:r>
        <w:rPr>
          <w:rFonts w:ascii="Times New Roman" w:hAnsi="Times New Roman" w:cs="Times New Roman"/>
          <w:b/>
          <w:bCs/>
          <w:kern w:val="0"/>
          <w:lang w:val="en-GB"/>
          <w14:ligatures w14:val="none"/>
        </w:rPr>
        <w:t xml:space="preserve"> and without an explicit prioritization. </w:t>
      </w:r>
    </w:p>
    <w:p w14:paraId="31CE7E17" w14:textId="77777777" w:rsidR="00F72795" w:rsidRPr="0097188C" w:rsidRDefault="00F72795" w:rsidP="00F72795">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3</w:t>
      </w:r>
      <w:r w:rsidRPr="0097188C">
        <w:rPr>
          <w:rFonts w:ascii="Times New Roman" w:hAnsi="Times New Roman" w:cs="Times New Roman"/>
          <w:b/>
          <w:bCs/>
          <w:kern w:val="0"/>
          <w:lang w:val="en-GB"/>
          <w14:ligatures w14:val="none"/>
        </w:rPr>
        <w:t>: For all the sensing targets considered, both FR1 and FR2 is considered without an exception</w:t>
      </w:r>
      <w:r>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9C812CB" w14:textId="77777777" w:rsidR="00F72795" w:rsidRPr="002D555A" w:rsidRDefault="00F72795" w:rsidP="00F72795">
      <w:pPr>
        <w:rPr>
          <w:rFonts w:ascii="Times New Roman" w:hAnsi="Times New Roman" w:cs="Times New Roman"/>
          <w:b/>
          <w:bCs/>
          <w:kern w:val="0"/>
          <w14:ligatures w14:val="none"/>
        </w:rPr>
      </w:pPr>
      <w:r w:rsidRPr="002D555A">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2D555A">
        <w:rPr>
          <w:rFonts w:ascii="Times New Roman" w:hAnsi="Times New Roman" w:cs="Times New Roman"/>
          <w:b/>
          <w:bCs/>
          <w:kern w:val="0"/>
          <w14:ligatures w14:val="none"/>
        </w:rPr>
        <w:t xml:space="preserve">: The general parameters that model a sensing target should be the same as that for an environment object. In other words, we can just discuss how to parametrize an “object”. </w:t>
      </w:r>
    </w:p>
    <w:p w14:paraId="6B85D8CD" w14:textId="77777777" w:rsidR="00F72795" w:rsidRPr="00DE23B9" w:rsidRDefault="00F72795" w:rsidP="00F72795">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5</w:t>
      </w:r>
      <w:r w:rsidRPr="00DE23B9">
        <w:rPr>
          <w:rFonts w:ascii="Times New Roman" w:hAnsi="Times New Roman" w:cs="Times New Roman"/>
          <w:b/>
          <w:bCs/>
          <w:kern w:val="0"/>
          <w14:ligatures w14:val="none"/>
        </w:rPr>
        <w:t xml:space="preserve">: Define modeling of objects as follows: </w:t>
      </w:r>
    </w:p>
    <w:p w14:paraId="08DB0F43"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Define families of object </w:t>
      </w:r>
      <w:proofErr w:type="gramStart"/>
      <w:r w:rsidRPr="00DE23B9">
        <w:rPr>
          <w:rFonts w:ascii="Times New Roman" w:hAnsi="Times New Roman" w:cs="Times New Roman"/>
          <w:b/>
          <w:bCs/>
          <w:kern w:val="0"/>
          <w14:ligatures w14:val="none"/>
        </w:rPr>
        <w:t>types, and</w:t>
      </w:r>
      <w:proofErr w:type="gramEnd"/>
      <w:r w:rsidRPr="00DE23B9">
        <w:rPr>
          <w:rFonts w:ascii="Times New Roman" w:hAnsi="Times New Roman" w:cs="Times New Roman"/>
          <w:b/>
          <w:bCs/>
          <w:kern w:val="0"/>
          <w14:ligatures w14:val="none"/>
        </w:rPr>
        <w:t xml:space="preserve"> reuse these object types across multiple scenarios.</w:t>
      </w:r>
    </w:p>
    <w:p w14:paraId="56E52846" w14:textId="77777777" w:rsidR="00F72795" w:rsidRDefault="00F72795" w:rsidP="00F72795">
      <w:pPr>
        <w:spacing w:after="0" w:line="256" w:lineRule="auto"/>
        <w:rPr>
          <w:rFonts w:ascii="Times New Roman" w:hAnsi="Times New Roman" w:cs="Times New Roman"/>
          <w:b/>
          <w:bCs/>
          <w:kern w:val="0"/>
          <w14:ligatures w14:val="none"/>
        </w:rPr>
      </w:pPr>
    </w:p>
    <w:p w14:paraId="3046E258" w14:textId="77777777" w:rsidR="00F72795" w:rsidRDefault="00F72795" w:rsidP="00F72795">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Define at least the following families of object types:</w:t>
      </w:r>
    </w:p>
    <w:p w14:paraId="2A660670" w14:textId="77777777" w:rsidR="00F72795" w:rsidRPr="0087734B"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1: UAV</w:t>
      </w:r>
    </w:p>
    <w:p w14:paraId="2711C092"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2: Human</w:t>
      </w:r>
    </w:p>
    <w:p w14:paraId="6F155842"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3: AGV</w:t>
      </w:r>
    </w:p>
    <w:p w14:paraId="20E7D729" w14:textId="77777777" w:rsidR="00F72795" w:rsidRPr="00DE23B9"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4: Vehicle</w:t>
      </w:r>
    </w:p>
    <w:p w14:paraId="79360B0B" w14:textId="77777777" w:rsidR="00F72795" w:rsidRPr="0087734B"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5: Animal</w:t>
      </w:r>
    </w:p>
    <w:p w14:paraId="2952AC51" w14:textId="77777777" w:rsidR="00F72795" w:rsidRPr="00864EE1"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6: Building/wall</w:t>
      </w:r>
    </w:p>
    <w:p w14:paraId="63A97B10" w14:textId="77777777" w:rsidR="00F72795" w:rsidRPr="00351385"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7: rain</w:t>
      </w:r>
    </w:p>
    <w:p w14:paraId="77E2F445" w14:textId="77777777" w:rsidR="00F72795" w:rsidRDefault="00F72795" w:rsidP="00F72795">
      <w:pPr>
        <w:rPr>
          <w:lang w:val="en-GB"/>
        </w:rPr>
      </w:pPr>
    </w:p>
    <w:p w14:paraId="58C1E4A4"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Proposal 7: Support the following updates in the Evaluation parameter table for UAV sensing scenarios:</w:t>
      </w:r>
    </w:p>
    <w:p w14:paraId="216D3EDF"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527"/>
        <w:gridCol w:w="5574"/>
      </w:tblGrid>
      <w:tr w:rsidR="00F72795" w:rsidRPr="00A31AE5" w14:paraId="577973DF" w14:textId="77777777" w:rsidTr="00D54CC9">
        <w:trPr>
          <w:jc w:val="center"/>
        </w:trPr>
        <w:tc>
          <w:tcPr>
            <w:tcW w:w="2249" w:type="dxa"/>
            <w:shd w:val="clear" w:color="auto" w:fill="D9D9D9"/>
            <w:vAlign w:val="center"/>
          </w:tcPr>
          <w:p w14:paraId="7711BBF0"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101" w:type="dxa"/>
            <w:gridSpan w:val="2"/>
            <w:shd w:val="clear" w:color="auto" w:fill="D9D9D9"/>
          </w:tcPr>
          <w:p w14:paraId="7E63D899"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0E0D908A" w14:textId="77777777" w:rsidTr="00D54CC9">
        <w:trPr>
          <w:jc w:val="center"/>
        </w:trPr>
        <w:tc>
          <w:tcPr>
            <w:tcW w:w="2249" w:type="dxa"/>
            <w:shd w:val="clear" w:color="auto" w:fill="auto"/>
            <w:vAlign w:val="center"/>
          </w:tcPr>
          <w:p w14:paraId="695F0973"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101" w:type="dxa"/>
            <w:gridSpan w:val="2"/>
            <w:vAlign w:val="center"/>
          </w:tcPr>
          <w:p w14:paraId="7DFA8001"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41221B">
              <w:rPr>
                <w:rFonts w:ascii="Times New Roman" w:eastAsia="Malgun Gothic" w:hAnsi="Times New Roman" w:cs="Times New Roman"/>
                <w:kern w:val="0"/>
                <w:sz w:val="20"/>
                <w:szCs w:val="24"/>
                <w:lang w:val="fr-FR"/>
                <w14:ligatures w14:val="none"/>
              </w:rPr>
              <w:t>UMA-AV</w:t>
            </w:r>
            <w:r>
              <w:rPr>
                <w:rFonts w:ascii="Times New Roman" w:eastAsia="Malgun Gothic" w:hAnsi="Times New Roman" w:cs="Times New Roman"/>
                <w:kern w:val="0"/>
                <w:sz w:val="20"/>
                <w:szCs w:val="24"/>
                <w:lang w:val="fr-FR"/>
                <w14:ligatures w14:val="none"/>
              </w:rPr>
              <w:t xml:space="preserve"> (FR1 </w:t>
            </w:r>
            <w:proofErr w:type="spellStart"/>
            <w:r>
              <w:rPr>
                <w:rFonts w:ascii="Times New Roman" w:eastAsia="Malgun Gothic" w:hAnsi="Times New Roman" w:cs="Times New Roman"/>
                <w:kern w:val="0"/>
                <w:sz w:val="20"/>
                <w:szCs w:val="24"/>
                <w:lang w:val="fr-FR"/>
                <w14:ligatures w14:val="none"/>
              </w:rPr>
              <w:t>only</w:t>
            </w:r>
            <w:proofErr w:type="spellEnd"/>
            <w:r>
              <w:rPr>
                <w:rFonts w:ascii="Times New Roman" w:eastAsia="Malgun Gothic" w:hAnsi="Times New Roman" w:cs="Times New Roman"/>
                <w:kern w:val="0"/>
                <w:sz w:val="20"/>
                <w:szCs w:val="24"/>
                <w:lang w:val="fr-FR"/>
                <w14:ligatures w14:val="none"/>
              </w:rPr>
              <w:t>)</w:t>
            </w:r>
            <w:r w:rsidRPr="0041221B">
              <w:rPr>
                <w:rFonts w:ascii="Times New Roman" w:eastAsia="Malgun Gothic" w:hAnsi="Times New Roman" w:cs="Times New Roman"/>
                <w:kern w:val="0"/>
                <w:sz w:val="20"/>
                <w:szCs w:val="24"/>
                <w:lang w:val="fr-FR"/>
                <w14:ligatures w14:val="none"/>
              </w:rPr>
              <w:t xml:space="preserve">, </w:t>
            </w:r>
            <w:proofErr w:type="spellStart"/>
            <w:r w:rsidRPr="0041221B">
              <w:rPr>
                <w:rFonts w:ascii="Times New Roman" w:eastAsia="Malgun Gothic" w:hAnsi="Times New Roman" w:cs="Times New Roman"/>
                <w:kern w:val="0"/>
                <w:sz w:val="20"/>
                <w:szCs w:val="24"/>
                <w:lang w:val="fr-FR"/>
                <w14:ligatures w14:val="none"/>
              </w:rPr>
              <w:t>UMi</w:t>
            </w:r>
            <w:proofErr w:type="spellEnd"/>
            <w:r w:rsidRPr="0041221B">
              <w:rPr>
                <w:rFonts w:ascii="Times New Roman" w:eastAsia="Malgun Gothic" w:hAnsi="Times New Roman" w:cs="Times New Roman"/>
                <w:kern w:val="0"/>
                <w:sz w:val="20"/>
                <w:szCs w:val="24"/>
                <w:lang w:val="fr-FR"/>
                <w14:ligatures w14:val="none"/>
              </w:rPr>
              <w:t>-AV</w:t>
            </w:r>
            <w:r>
              <w:rPr>
                <w:rFonts w:ascii="Times New Roman" w:eastAsia="Malgun Gothic" w:hAnsi="Times New Roman" w:cs="Times New Roman"/>
                <w:kern w:val="0"/>
                <w:sz w:val="20"/>
                <w:szCs w:val="24"/>
                <w:lang w:val="fr-FR"/>
                <w14:ligatures w14:val="none"/>
              </w:rPr>
              <w:t xml:space="preserve"> (FR1 &amp; FR2)</w:t>
            </w:r>
            <w:r w:rsidRPr="0041221B">
              <w:rPr>
                <w:rFonts w:ascii="Times New Roman" w:eastAsia="Malgun Gothic" w:hAnsi="Times New Roman" w:cs="Times New Roman"/>
                <w:kern w:val="0"/>
                <w:sz w:val="20"/>
                <w:szCs w:val="24"/>
                <w:lang w:val="fr-FR"/>
                <w14:ligatures w14:val="none"/>
              </w:rPr>
              <w:t xml:space="preserve">, </w:t>
            </w:r>
            <w:proofErr w:type="spellStart"/>
            <w:r w:rsidRPr="0041221B">
              <w:rPr>
                <w:rFonts w:ascii="Times New Roman" w:eastAsia="Malgun Gothic" w:hAnsi="Times New Roman" w:cs="Times New Roman"/>
                <w:kern w:val="0"/>
                <w:sz w:val="20"/>
                <w:szCs w:val="24"/>
                <w:lang w:val="fr-FR"/>
                <w14:ligatures w14:val="none"/>
              </w:rPr>
              <w:t>RMa</w:t>
            </w:r>
            <w:proofErr w:type="spellEnd"/>
            <w:r w:rsidRPr="0041221B">
              <w:rPr>
                <w:rFonts w:ascii="Times New Roman" w:eastAsia="Malgun Gothic" w:hAnsi="Times New Roman" w:cs="Times New Roman"/>
                <w:kern w:val="0"/>
                <w:sz w:val="20"/>
                <w:szCs w:val="24"/>
                <w:lang w:val="fr-FR"/>
                <w14:ligatures w14:val="none"/>
              </w:rPr>
              <w:t>-AV</w:t>
            </w:r>
            <w:r>
              <w:rPr>
                <w:rFonts w:ascii="Times New Roman" w:eastAsia="Malgun Gothic" w:hAnsi="Times New Roman" w:cs="Times New Roman"/>
                <w:kern w:val="0"/>
                <w:sz w:val="20"/>
                <w:szCs w:val="24"/>
                <w:lang w:val="fr-FR"/>
                <w14:ligatures w14:val="none"/>
              </w:rPr>
              <w:t xml:space="preserve"> (FR1 </w:t>
            </w:r>
            <w:proofErr w:type="spellStart"/>
            <w:r>
              <w:rPr>
                <w:rFonts w:ascii="Times New Roman" w:eastAsia="Malgun Gothic" w:hAnsi="Times New Roman" w:cs="Times New Roman"/>
                <w:kern w:val="0"/>
                <w:sz w:val="20"/>
                <w:szCs w:val="24"/>
                <w:lang w:val="fr-FR"/>
                <w14:ligatures w14:val="none"/>
              </w:rPr>
              <w:t>only</w:t>
            </w:r>
            <w:proofErr w:type="spellEnd"/>
            <w:r>
              <w:rPr>
                <w:rFonts w:ascii="Times New Roman" w:eastAsia="Malgun Gothic" w:hAnsi="Times New Roman" w:cs="Times New Roman"/>
                <w:kern w:val="0"/>
                <w:sz w:val="20"/>
                <w:szCs w:val="24"/>
                <w:lang w:val="fr-FR"/>
                <w14:ligatures w14:val="none"/>
              </w:rPr>
              <w:t>)</w:t>
            </w:r>
          </w:p>
        </w:tc>
      </w:tr>
      <w:tr w:rsidR="00F72795" w:rsidRPr="00A31AE5" w14:paraId="3F0D0156" w14:textId="77777777" w:rsidTr="00D54CC9">
        <w:trPr>
          <w:jc w:val="center"/>
        </w:trPr>
        <w:tc>
          <w:tcPr>
            <w:tcW w:w="2249" w:type="dxa"/>
            <w:shd w:val="clear" w:color="auto" w:fill="auto"/>
            <w:vAlign w:val="center"/>
          </w:tcPr>
          <w:p w14:paraId="396EC072"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System </w:t>
            </w:r>
            <w:proofErr w:type="spellStart"/>
            <w:r>
              <w:rPr>
                <w:rFonts w:ascii="Times New Roman" w:eastAsia="Malgun Gothic" w:hAnsi="Times New Roman" w:cs="Times New Roman"/>
                <w:kern w:val="0"/>
                <w:sz w:val="20"/>
                <w:szCs w:val="24"/>
                <w:lang w:val="fr-FR"/>
                <w14:ligatures w14:val="none"/>
              </w:rPr>
              <w:t>parameters</w:t>
            </w:r>
            <w:proofErr w:type="spellEnd"/>
          </w:p>
        </w:tc>
        <w:tc>
          <w:tcPr>
            <w:tcW w:w="7101" w:type="dxa"/>
            <w:gridSpan w:val="2"/>
            <w:vAlign w:val="center"/>
          </w:tcPr>
          <w:p w14:paraId="68D9A5BC"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FR1(3.5 GHz) &amp; FR2 (28 GHz)</w:t>
            </w:r>
          </w:p>
          <w:p w14:paraId="00B812B7" w14:textId="77777777" w:rsidR="00F72795" w:rsidRPr="00CE1A09" w:rsidRDefault="00F72795" w:rsidP="00D54CC9">
            <w:pPr>
              <w:pStyle w:val="ListParagraph"/>
              <w:keepLines/>
              <w:numPr>
                <w:ilvl w:val="0"/>
                <w:numId w:val="37"/>
              </w:numPr>
              <w:spacing w:after="0" w:line="240" w:lineRule="auto"/>
              <w:rPr>
                <w:rFonts w:ascii="Times New Roman" w:eastAsia="Malgun Gothic" w:hAnsi="Times New Roman" w:cs="Times New Roman"/>
                <w:kern w:val="0"/>
                <w:sz w:val="20"/>
                <w:szCs w:val="24"/>
                <w:lang w:val="fr-FR"/>
                <w14:ligatures w14:val="none"/>
              </w:rPr>
            </w:pPr>
            <w:r w:rsidRPr="00CE1A09">
              <w:rPr>
                <w:rFonts w:ascii="Times New Roman" w:eastAsia="Malgun Gothic" w:hAnsi="Times New Roman" w:cs="Times New Roman"/>
                <w:kern w:val="0"/>
                <w:sz w:val="20"/>
                <w:szCs w:val="24"/>
                <w:lang w:val="en-GB"/>
                <w14:ligatures w14:val="none"/>
              </w:rPr>
              <w:t xml:space="preserve">For FR1, use as starting point the system parameters and the values from TR 36.777 for the </w:t>
            </w:r>
            <w:proofErr w:type="spellStart"/>
            <w:r w:rsidRPr="00CE1A09">
              <w:rPr>
                <w:rFonts w:ascii="Times New Roman" w:eastAsia="Malgun Gothic" w:hAnsi="Times New Roman" w:cs="Times New Roman"/>
                <w:kern w:val="0"/>
                <w:sz w:val="20"/>
                <w:szCs w:val="24"/>
                <w:lang w:val="en-GB"/>
                <w14:ligatures w14:val="none"/>
              </w:rPr>
              <w:t>RMa</w:t>
            </w:r>
            <w:proofErr w:type="spellEnd"/>
            <w:r w:rsidRPr="00CE1A09">
              <w:rPr>
                <w:rFonts w:ascii="Times New Roman" w:eastAsia="Malgun Gothic" w:hAnsi="Times New Roman" w:cs="Times New Roman"/>
                <w:kern w:val="0"/>
                <w:sz w:val="20"/>
                <w:szCs w:val="24"/>
                <w:lang w:val="en-GB"/>
                <w14:ligatures w14:val="none"/>
              </w:rPr>
              <w:t>/Uma/Umi scenarios in Table A.1-1</w:t>
            </w:r>
          </w:p>
          <w:p w14:paraId="30B29BCC" w14:textId="77777777" w:rsidR="00F72795" w:rsidRPr="00CE1A09" w:rsidRDefault="00F72795" w:rsidP="00D54CC9">
            <w:pPr>
              <w:pStyle w:val="ListParagraph"/>
              <w:keepLines/>
              <w:numPr>
                <w:ilvl w:val="0"/>
                <w:numId w:val="37"/>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 xml:space="preserve">For FR2, use as a starting point the system parameters from TR 36.777 Table A.1-1 and TR 38.855 (Tables 6.1.1-1, 6.1.1-2, 6.1.1-4) with at least the following FR2-specific changes: </w:t>
            </w:r>
          </w:p>
          <w:tbl>
            <w:tblPr>
              <w:tblStyle w:val="TableGrid"/>
              <w:tblW w:w="0" w:type="auto"/>
              <w:tblInd w:w="161" w:type="dxa"/>
              <w:tblLook w:val="04A0" w:firstRow="1" w:lastRow="0" w:firstColumn="1" w:lastColumn="0" w:noHBand="0" w:noVBand="1"/>
            </w:tblPr>
            <w:tblGrid>
              <w:gridCol w:w="2283"/>
              <w:gridCol w:w="4431"/>
            </w:tblGrid>
            <w:tr w:rsidR="00F72795" w:rsidRPr="00351385" w14:paraId="01C2FB2D" w14:textId="77777777" w:rsidTr="00D54CC9">
              <w:tc>
                <w:tcPr>
                  <w:tcW w:w="2313" w:type="dxa"/>
                </w:tcPr>
                <w:p w14:paraId="4F0FA61E"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Scenario</w:t>
                  </w:r>
                </w:p>
              </w:tc>
              <w:tc>
                <w:tcPr>
                  <w:tcW w:w="4527" w:type="dxa"/>
                </w:tcPr>
                <w:p w14:paraId="2664BD68" w14:textId="77777777" w:rsidR="00F72795" w:rsidRPr="00CE1A09" w:rsidRDefault="00F72795" w:rsidP="00D54CC9">
                  <w:pPr>
                    <w:contextualSpacing/>
                    <w:jc w:val="both"/>
                    <w:rPr>
                      <w:rFonts w:ascii="Times New Roman" w:hAnsi="Times New Roman"/>
                      <w:sz w:val="18"/>
                      <w:szCs w:val="18"/>
                    </w:rPr>
                  </w:pPr>
                  <w:proofErr w:type="spellStart"/>
                  <w:r w:rsidRPr="00CE1A09">
                    <w:rPr>
                      <w:rFonts w:ascii="Times New Roman" w:hAnsi="Times New Roman"/>
                      <w:sz w:val="18"/>
                      <w:szCs w:val="18"/>
                    </w:rPr>
                    <w:t>UMi</w:t>
                  </w:r>
                  <w:proofErr w:type="spellEnd"/>
                  <w:r w:rsidRPr="00CE1A09">
                    <w:rPr>
                      <w:rFonts w:ascii="Times New Roman" w:hAnsi="Times New Roman"/>
                      <w:sz w:val="18"/>
                      <w:szCs w:val="18"/>
                    </w:rPr>
                    <w:t>-AV</w:t>
                  </w:r>
                </w:p>
              </w:tc>
            </w:tr>
            <w:tr w:rsidR="00F72795" w:rsidRPr="00351385" w14:paraId="791EE605" w14:textId="77777777" w:rsidTr="00D54CC9">
              <w:tc>
                <w:tcPr>
                  <w:tcW w:w="2313" w:type="dxa"/>
                </w:tcPr>
                <w:p w14:paraId="302AB043"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Cell layout</w:t>
                  </w:r>
                </w:p>
              </w:tc>
              <w:tc>
                <w:tcPr>
                  <w:tcW w:w="4527" w:type="dxa"/>
                </w:tcPr>
                <w:p w14:paraId="70B8B5AF"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Hexagonal grid, 19 micro sites, 3 sectors per site (ISD = 200m)</w:t>
                  </w:r>
                </w:p>
              </w:tc>
            </w:tr>
            <w:tr w:rsidR="00F72795" w:rsidRPr="00351385" w14:paraId="38B584F9" w14:textId="77777777" w:rsidTr="00D54CC9">
              <w:tc>
                <w:tcPr>
                  <w:tcW w:w="2313" w:type="dxa"/>
                </w:tcPr>
                <w:p w14:paraId="316B39F0"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Carrier frequency</w:t>
                  </w:r>
                </w:p>
              </w:tc>
              <w:tc>
                <w:tcPr>
                  <w:tcW w:w="4527" w:type="dxa"/>
                </w:tcPr>
                <w:p w14:paraId="799A8A38"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28 GHz</w:t>
                  </w:r>
                </w:p>
              </w:tc>
            </w:tr>
            <w:tr w:rsidR="00F72795" w:rsidRPr="00351385" w14:paraId="4F847BDB" w14:textId="77777777" w:rsidTr="00D54CC9">
              <w:tc>
                <w:tcPr>
                  <w:tcW w:w="2313" w:type="dxa"/>
                </w:tcPr>
                <w:p w14:paraId="26BB1D66"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Bandwidth</w:t>
                  </w:r>
                </w:p>
              </w:tc>
              <w:tc>
                <w:tcPr>
                  <w:tcW w:w="4527" w:type="dxa"/>
                </w:tcPr>
                <w:p w14:paraId="73639CD5"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100 MHz, 400 MHz</w:t>
                  </w:r>
                </w:p>
              </w:tc>
            </w:tr>
            <w:tr w:rsidR="00F72795" w:rsidRPr="00351385" w14:paraId="0FFA1861" w14:textId="77777777" w:rsidTr="00D54CC9">
              <w:tc>
                <w:tcPr>
                  <w:tcW w:w="2313" w:type="dxa"/>
                </w:tcPr>
                <w:p w14:paraId="289070BA"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SCS</w:t>
                  </w:r>
                </w:p>
              </w:tc>
              <w:tc>
                <w:tcPr>
                  <w:tcW w:w="4527" w:type="dxa"/>
                </w:tcPr>
                <w:p w14:paraId="48416630"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 xml:space="preserve">120 </w:t>
                  </w:r>
                  <w:proofErr w:type="spellStart"/>
                  <w:r w:rsidRPr="00CE1A09">
                    <w:rPr>
                      <w:rFonts w:ascii="Times New Roman" w:hAnsi="Times New Roman"/>
                      <w:sz w:val="18"/>
                      <w:szCs w:val="18"/>
                    </w:rPr>
                    <w:t>KHz</w:t>
                  </w:r>
                  <w:proofErr w:type="spellEnd"/>
                </w:p>
              </w:tc>
            </w:tr>
            <w:tr w:rsidR="00F72795" w:rsidRPr="00351385" w14:paraId="0BC06F8F" w14:textId="77777777" w:rsidTr="00D54CC9">
              <w:tc>
                <w:tcPr>
                  <w:tcW w:w="2313" w:type="dxa"/>
                </w:tcPr>
                <w:p w14:paraId="08860C05"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antenna configuration</w:t>
                  </w:r>
                </w:p>
              </w:tc>
              <w:tc>
                <w:tcPr>
                  <w:tcW w:w="4527" w:type="dxa"/>
                </w:tcPr>
                <w:p w14:paraId="1987D9EF"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Multi-panel configuration 1 and panel configuration a</w:t>
                  </w:r>
                </w:p>
              </w:tc>
            </w:tr>
            <w:tr w:rsidR="00F72795" w:rsidRPr="00351385" w14:paraId="60B32E79" w14:textId="77777777" w:rsidTr="00D54CC9">
              <w:tc>
                <w:tcPr>
                  <w:tcW w:w="2313" w:type="dxa"/>
                </w:tcPr>
                <w:p w14:paraId="70846A3B"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 xml:space="preserve">Total </w:t>
                  </w: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Tx power</w:t>
                  </w:r>
                </w:p>
              </w:tc>
              <w:tc>
                <w:tcPr>
                  <w:tcW w:w="4527" w:type="dxa"/>
                </w:tcPr>
                <w:p w14:paraId="22EC5CDC" w14:textId="77777777" w:rsidR="00F72795" w:rsidRPr="00CE1A09" w:rsidRDefault="00F72795" w:rsidP="00D54CC9">
                  <w:pPr>
                    <w:contextualSpacing/>
                    <w:jc w:val="both"/>
                    <w:rPr>
                      <w:rFonts w:ascii="Times New Roman" w:hAnsi="Times New Roman"/>
                      <w:sz w:val="18"/>
                      <w:szCs w:val="18"/>
                    </w:rPr>
                  </w:pPr>
                  <w:r w:rsidRPr="00CE1A09">
                    <w:rPr>
                      <w:rFonts w:ascii="Times New Roman" w:hAnsi="Times New Roman"/>
                      <w:sz w:val="18"/>
                      <w:szCs w:val="18"/>
                    </w:rPr>
                    <w:t>37 dBm per panel</w:t>
                  </w:r>
                </w:p>
              </w:tc>
            </w:tr>
            <w:tr w:rsidR="00F72795" w:rsidRPr="00351385" w14:paraId="2CD6DF0C" w14:textId="77777777" w:rsidTr="00D54CC9">
              <w:tc>
                <w:tcPr>
                  <w:tcW w:w="2313" w:type="dxa"/>
                </w:tcPr>
                <w:p w14:paraId="550ACDE5" w14:textId="77777777" w:rsidR="00F72795" w:rsidRPr="00CE1A09" w:rsidRDefault="00F72795" w:rsidP="00D54CC9">
                  <w:pPr>
                    <w:contextualSpacing/>
                    <w:jc w:val="both"/>
                    <w:rPr>
                      <w:rFonts w:ascii="Times New Roman" w:hAnsi="Times New Roman"/>
                      <w:b/>
                      <w:bCs/>
                      <w:sz w:val="18"/>
                      <w:szCs w:val="18"/>
                    </w:rPr>
                  </w:pP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antenna configuration</w:t>
                  </w:r>
                </w:p>
              </w:tc>
              <w:tc>
                <w:tcPr>
                  <w:tcW w:w="4527" w:type="dxa"/>
                </w:tcPr>
                <w:p w14:paraId="1A89A049"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(M, N, P, Mg, Ng) = (4, 8, 2, 2, 2), (</w:t>
                  </w:r>
                  <w:proofErr w:type="spellStart"/>
                  <w:r w:rsidRPr="00CE1A09">
                    <w:rPr>
                      <w:rFonts w:ascii="Times New Roman" w:hAnsi="Times New Roman"/>
                      <w:sz w:val="18"/>
                      <w:szCs w:val="18"/>
                    </w:rPr>
                    <w:t>dH</w:t>
                  </w:r>
                  <w:proofErr w:type="spellEnd"/>
                  <w:r w:rsidRPr="00CE1A09">
                    <w:rPr>
                      <w:rFonts w:ascii="Times New Roman" w:hAnsi="Times New Roman"/>
                      <w:sz w:val="18"/>
                      <w:szCs w:val="18"/>
                    </w:rPr>
                    <w:t xml:space="preserve">, </w:t>
                  </w:r>
                  <w:proofErr w:type="spellStart"/>
                  <w:r w:rsidRPr="00CE1A09">
                    <w:rPr>
                      <w:rFonts w:ascii="Times New Roman" w:hAnsi="Times New Roman"/>
                      <w:sz w:val="18"/>
                      <w:szCs w:val="18"/>
                    </w:rPr>
                    <w:t>dV</w:t>
                  </w:r>
                  <w:proofErr w:type="spellEnd"/>
                  <w:r w:rsidRPr="00CE1A09">
                    <w:rPr>
                      <w:rFonts w:ascii="Times New Roman" w:hAnsi="Times New Roman"/>
                      <w:sz w:val="18"/>
                      <w:szCs w:val="18"/>
                    </w:rPr>
                    <w:t xml:space="preserve">) = (0.5, </w:t>
                  </w:r>
                  <w:proofErr w:type="gramStart"/>
                  <w:r w:rsidRPr="00CE1A09">
                    <w:rPr>
                      <w:rFonts w:ascii="Times New Roman" w:hAnsi="Times New Roman"/>
                      <w:sz w:val="18"/>
                      <w:szCs w:val="18"/>
                    </w:rPr>
                    <w:t>0.5)λ</w:t>
                  </w:r>
                  <w:proofErr w:type="gramEnd"/>
                  <w:r w:rsidRPr="00CE1A09">
                    <w:rPr>
                      <w:rFonts w:ascii="Times New Roman" w:hAnsi="Times New Roman"/>
                      <w:sz w:val="18"/>
                      <w:szCs w:val="18"/>
                    </w:rPr>
                    <w:t>, (</w:t>
                  </w:r>
                  <w:proofErr w:type="spellStart"/>
                  <w:r w:rsidRPr="00CE1A09">
                    <w:rPr>
                      <w:rFonts w:ascii="Times New Roman" w:hAnsi="Times New Roman"/>
                      <w:sz w:val="18"/>
                      <w:szCs w:val="18"/>
                    </w:rPr>
                    <w:t>dg,H,dg,V</w:t>
                  </w:r>
                  <w:proofErr w:type="spellEnd"/>
                  <w:r w:rsidRPr="00CE1A09">
                    <w:rPr>
                      <w:rFonts w:ascii="Times New Roman" w:hAnsi="Times New Roman"/>
                      <w:sz w:val="18"/>
                      <w:szCs w:val="18"/>
                    </w:rPr>
                    <w:t>) = (4.0, 2.0)λ</w:t>
                  </w:r>
                </w:p>
              </w:tc>
            </w:tr>
            <w:tr w:rsidR="00F72795" w:rsidRPr="00351385" w14:paraId="254860C8" w14:textId="77777777" w:rsidTr="00D54CC9">
              <w:tc>
                <w:tcPr>
                  <w:tcW w:w="2313" w:type="dxa"/>
                </w:tcPr>
                <w:p w14:paraId="4A37909F"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drop procedure</w:t>
                  </w:r>
                </w:p>
              </w:tc>
              <w:tc>
                <w:tcPr>
                  <w:tcW w:w="4527" w:type="dxa"/>
                </w:tcPr>
                <w:p w14:paraId="50B4059E"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100% outdoor uniformly distributed over the horizontal area</w:t>
                  </w:r>
                </w:p>
              </w:tc>
            </w:tr>
            <w:tr w:rsidR="00F72795" w:rsidRPr="00351385" w14:paraId="23C953E9" w14:textId="77777777" w:rsidTr="00D54CC9">
              <w:tc>
                <w:tcPr>
                  <w:tcW w:w="2313" w:type="dxa"/>
                </w:tcPr>
                <w:p w14:paraId="64B59F16"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mobility</w:t>
                  </w:r>
                </w:p>
              </w:tc>
              <w:tc>
                <w:tcPr>
                  <w:tcW w:w="4527" w:type="dxa"/>
                </w:tcPr>
                <w:p w14:paraId="26A5054E"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Outdoor: 3km/h</w:t>
                  </w:r>
                </w:p>
              </w:tc>
            </w:tr>
            <w:tr w:rsidR="00F72795" w:rsidRPr="00351385" w14:paraId="5A83C7CF" w14:textId="77777777" w:rsidTr="00D54CC9">
              <w:tc>
                <w:tcPr>
                  <w:tcW w:w="2313" w:type="dxa"/>
                </w:tcPr>
                <w:p w14:paraId="7DA4CB90" w14:textId="77777777" w:rsidR="00F72795" w:rsidRPr="00CE1A09" w:rsidRDefault="00F72795" w:rsidP="00D54CC9">
                  <w:pPr>
                    <w:contextualSpacing/>
                    <w:jc w:val="both"/>
                    <w:rPr>
                      <w:rFonts w:ascii="Times New Roman" w:hAnsi="Times New Roman"/>
                      <w:b/>
                      <w:bCs/>
                      <w:sz w:val="18"/>
                      <w:szCs w:val="18"/>
                    </w:rPr>
                  </w:pPr>
                  <w:proofErr w:type="spellStart"/>
                  <w:r w:rsidRPr="00CE1A09">
                    <w:rPr>
                      <w:rFonts w:ascii="Times New Roman" w:hAnsi="Times New Roman"/>
                      <w:b/>
                      <w:bCs/>
                      <w:sz w:val="18"/>
                      <w:szCs w:val="18"/>
                    </w:rPr>
                    <w:t>gNB</w:t>
                  </w:r>
                  <w:proofErr w:type="spellEnd"/>
                  <w:r w:rsidRPr="00CE1A09">
                    <w:rPr>
                      <w:rFonts w:ascii="Times New Roman" w:hAnsi="Times New Roman"/>
                      <w:b/>
                      <w:bCs/>
                      <w:sz w:val="18"/>
                      <w:szCs w:val="18"/>
                    </w:rPr>
                    <w:t xml:space="preserve"> Noise Figure</w:t>
                  </w:r>
                </w:p>
              </w:tc>
              <w:tc>
                <w:tcPr>
                  <w:tcW w:w="4527" w:type="dxa"/>
                </w:tcPr>
                <w:p w14:paraId="36223CD0"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7 dB</w:t>
                  </w:r>
                </w:p>
              </w:tc>
            </w:tr>
            <w:tr w:rsidR="00F72795" w:rsidRPr="00351385" w14:paraId="5C15B0A8" w14:textId="77777777" w:rsidTr="00D54CC9">
              <w:tc>
                <w:tcPr>
                  <w:tcW w:w="2313" w:type="dxa"/>
                </w:tcPr>
                <w:p w14:paraId="0C953EA6" w14:textId="77777777" w:rsidR="00F72795" w:rsidRPr="00CE1A09" w:rsidRDefault="00F72795" w:rsidP="00D54CC9">
                  <w:pPr>
                    <w:contextualSpacing/>
                    <w:jc w:val="both"/>
                    <w:rPr>
                      <w:rFonts w:ascii="Times New Roman" w:hAnsi="Times New Roman"/>
                      <w:b/>
                      <w:bCs/>
                      <w:sz w:val="18"/>
                      <w:szCs w:val="18"/>
                    </w:rPr>
                  </w:pPr>
                  <w:r w:rsidRPr="00CE1A09">
                    <w:rPr>
                      <w:rFonts w:ascii="Times New Roman" w:hAnsi="Times New Roman"/>
                      <w:b/>
                      <w:bCs/>
                      <w:sz w:val="18"/>
                      <w:szCs w:val="18"/>
                    </w:rPr>
                    <w:t>UE Noise Figure</w:t>
                  </w:r>
                </w:p>
              </w:tc>
              <w:tc>
                <w:tcPr>
                  <w:tcW w:w="4527" w:type="dxa"/>
                </w:tcPr>
                <w:p w14:paraId="54910FBD" w14:textId="77777777" w:rsidR="00F72795" w:rsidRPr="00CE1A09" w:rsidRDefault="00F72795" w:rsidP="00D54CC9">
                  <w:pPr>
                    <w:spacing w:after="180"/>
                    <w:contextualSpacing/>
                    <w:jc w:val="both"/>
                    <w:rPr>
                      <w:rFonts w:ascii="Times New Roman" w:hAnsi="Times New Roman"/>
                      <w:sz w:val="18"/>
                      <w:szCs w:val="18"/>
                    </w:rPr>
                  </w:pPr>
                  <w:r w:rsidRPr="00CE1A09">
                    <w:rPr>
                      <w:rFonts w:ascii="Times New Roman" w:hAnsi="Times New Roman"/>
                      <w:sz w:val="18"/>
                      <w:szCs w:val="18"/>
                    </w:rPr>
                    <w:t>13 dB</w:t>
                  </w:r>
                </w:p>
              </w:tc>
            </w:tr>
          </w:tbl>
          <w:p w14:paraId="4727058E"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lang w:val="fr-FR"/>
                <w14:ligatures w14:val="none"/>
              </w:rPr>
            </w:pPr>
          </w:p>
        </w:tc>
      </w:tr>
      <w:tr w:rsidR="00F72795" w:rsidRPr="00A31AE5" w14:paraId="2AFC7815" w14:textId="77777777" w:rsidTr="00D54CC9">
        <w:trPr>
          <w:trHeight w:val="40"/>
          <w:jc w:val="center"/>
        </w:trPr>
        <w:tc>
          <w:tcPr>
            <w:tcW w:w="2249" w:type="dxa"/>
            <w:shd w:val="clear" w:color="auto" w:fill="auto"/>
            <w:vAlign w:val="center"/>
          </w:tcPr>
          <w:p w14:paraId="70F9178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101" w:type="dxa"/>
            <w:gridSpan w:val="2"/>
            <w:vAlign w:val="center"/>
          </w:tcPr>
          <w:p w14:paraId="1F08ADB3"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54D1A3A0" w14:textId="77777777" w:rsidTr="00D54CC9">
        <w:trPr>
          <w:trHeight w:val="40"/>
          <w:jc w:val="center"/>
        </w:trPr>
        <w:tc>
          <w:tcPr>
            <w:tcW w:w="2249" w:type="dxa"/>
            <w:shd w:val="clear" w:color="auto" w:fill="auto"/>
            <w:vAlign w:val="center"/>
          </w:tcPr>
          <w:p w14:paraId="32977F1E"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lastRenderedPageBreak/>
              <w:t>Supported sensing modes</w:t>
            </w:r>
          </w:p>
        </w:tc>
        <w:tc>
          <w:tcPr>
            <w:tcW w:w="7101" w:type="dxa"/>
            <w:gridSpan w:val="2"/>
            <w:vAlign w:val="center"/>
          </w:tcPr>
          <w:p w14:paraId="78F4724B"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 Aerial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Aerial UE – TRP bistatic</w:t>
            </w:r>
          </w:p>
        </w:tc>
      </w:tr>
      <w:tr w:rsidR="00F72795" w:rsidRPr="00A31AE5" w14:paraId="57B260D7" w14:textId="77777777" w:rsidTr="00D54CC9">
        <w:trPr>
          <w:trHeight w:val="621"/>
          <w:jc w:val="center"/>
        </w:trPr>
        <w:tc>
          <w:tcPr>
            <w:tcW w:w="2249" w:type="dxa"/>
            <w:vMerge w:val="restart"/>
            <w:shd w:val="clear" w:color="auto" w:fill="auto"/>
            <w:vAlign w:val="center"/>
          </w:tcPr>
          <w:p w14:paraId="097F1F0C"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27" w:type="dxa"/>
            <w:shd w:val="clear" w:color="auto" w:fill="auto"/>
            <w:vAlign w:val="center"/>
          </w:tcPr>
          <w:p w14:paraId="6CD6D4BE"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5574" w:type="dxa"/>
            <w:vAlign w:val="center"/>
          </w:tcPr>
          <w:p w14:paraId="08AC5E82"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08FD5062" w14:textId="77777777" w:rsidTr="00D54CC9">
        <w:trPr>
          <w:trHeight w:val="621"/>
          <w:jc w:val="center"/>
        </w:trPr>
        <w:tc>
          <w:tcPr>
            <w:tcW w:w="2249" w:type="dxa"/>
            <w:vMerge/>
            <w:shd w:val="clear" w:color="auto" w:fill="auto"/>
            <w:vAlign w:val="center"/>
          </w:tcPr>
          <w:p w14:paraId="7139FA1C"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27" w:type="dxa"/>
            <w:shd w:val="clear" w:color="auto" w:fill="auto"/>
            <w:vAlign w:val="center"/>
          </w:tcPr>
          <w:p w14:paraId="583CF47D" w14:textId="77777777" w:rsidR="00F72795" w:rsidRPr="006968EC" w:rsidRDefault="00F72795" w:rsidP="00D54CC9">
            <w:pPr>
              <w:keepLines/>
              <w:spacing w:after="0" w:line="240" w:lineRule="auto"/>
              <w:rPr>
                <w:rFonts w:ascii="Times New Roman" w:eastAsia="SimSun" w:hAnsi="Times New Roman" w:cs="Times New Roman"/>
                <w:iCs/>
                <w:kern w:val="0"/>
                <w:sz w:val="20"/>
                <w:szCs w:val="24"/>
                <w:lang w:val="es-ES" w:eastAsia="x-none"/>
                <w14:ligatures w14:val="none"/>
              </w:rPr>
            </w:pPr>
            <w:r w:rsidRPr="006968EC">
              <w:rPr>
                <w:rFonts w:ascii="Times New Roman" w:eastAsia="SimSun" w:hAnsi="Times New Roman" w:cs="Times New Roman"/>
                <w:iCs/>
                <w:kern w:val="0"/>
                <w:sz w:val="20"/>
                <w:szCs w:val="24"/>
                <w:lang w:val="es-ES" w:eastAsia="x-none"/>
                <w14:ligatures w14:val="none"/>
              </w:rPr>
              <w:t>LOS/NLOS (</w:t>
            </w:r>
            <w:proofErr w:type="spellStart"/>
            <w:r w:rsidRPr="006968EC">
              <w:rPr>
                <w:rFonts w:ascii="Times New Roman" w:eastAsia="SimSun" w:hAnsi="Times New Roman" w:cs="Times New Roman"/>
                <w:iCs/>
                <w:kern w:val="0"/>
                <w:sz w:val="20"/>
                <w:szCs w:val="24"/>
                <w:lang w:val="es-ES" w:eastAsia="x-none"/>
                <w14:ligatures w14:val="none"/>
              </w:rPr>
              <w:t>Tx</w:t>
            </w:r>
            <w:proofErr w:type="spellEnd"/>
            <w:r w:rsidRPr="006968EC">
              <w:rPr>
                <w:rFonts w:ascii="Times New Roman" w:eastAsia="SimSun" w:hAnsi="Times New Roman" w:cs="Times New Roman"/>
                <w:iCs/>
                <w:kern w:val="0"/>
                <w:sz w:val="20"/>
                <w:szCs w:val="24"/>
                <w:lang w:val="es-ES" w:eastAsia="x-none"/>
                <w14:ligatures w14:val="none"/>
              </w:rPr>
              <w:t>-UAV, and UAV-</w:t>
            </w:r>
            <w:proofErr w:type="spellStart"/>
            <w:r w:rsidRPr="006968EC">
              <w:rPr>
                <w:rFonts w:ascii="Times New Roman" w:eastAsia="SimSun" w:hAnsi="Times New Roman" w:cs="Times New Roman"/>
                <w:iCs/>
                <w:kern w:val="0"/>
                <w:sz w:val="20"/>
                <w:szCs w:val="24"/>
                <w:lang w:val="es-ES" w:eastAsia="x-none"/>
                <w14:ligatures w14:val="none"/>
              </w:rPr>
              <w:t>Rx</w:t>
            </w:r>
            <w:proofErr w:type="spellEnd"/>
            <w:r w:rsidRPr="006968EC">
              <w:rPr>
                <w:rFonts w:ascii="Times New Roman" w:eastAsia="SimSun" w:hAnsi="Times New Roman" w:cs="Times New Roman"/>
                <w:iCs/>
                <w:kern w:val="0"/>
                <w:sz w:val="20"/>
                <w:szCs w:val="24"/>
                <w:lang w:val="es-ES" w:eastAsia="x-none"/>
                <w14:ligatures w14:val="none"/>
              </w:rPr>
              <w:t>)</w:t>
            </w:r>
          </w:p>
        </w:tc>
        <w:tc>
          <w:tcPr>
            <w:tcW w:w="5574" w:type="dxa"/>
            <w:vAlign w:val="center"/>
          </w:tcPr>
          <w:p w14:paraId="357C440A" w14:textId="77777777" w:rsidR="00F72795" w:rsidRPr="00CE1A09" w:rsidRDefault="00F72795" w:rsidP="00D54CC9">
            <w:pPr>
              <w:pStyle w:val="TAC"/>
              <w:numPr>
                <w:ilvl w:val="0"/>
                <w:numId w:val="33"/>
              </w:numPr>
              <w:jc w:val="left"/>
              <w:rPr>
                <w:rFonts w:ascii="Times New Roman" w:hAnsi="Times New Roman" w:cs="Times New Roman"/>
                <w:bCs w:val="0"/>
                <w:iCs/>
                <w:szCs w:val="24"/>
                <w:lang w:val="en-GB" w:eastAsia="x-none"/>
              </w:rPr>
            </w:pPr>
            <w:r w:rsidRPr="00CE1A09">
              <w:rPr>
                <w:rFonts w:ascii="Times New Roman" w:hAnsi="Times New Roman" w:cs="Times New Roman"/>
                <w:bCs w:val="0"/>
                <w:iCs/>
                <w:szCs w:val="24"/>
                <w:lang w:val="en-GB" w:eastAsia="x-none"/>
              </w:rPr>
              <w:t>Alt1: LOS condition</w:t>
            </w:r>
          </w:p>
          <w:p w14:paraId="7B4B0B4C" w14:textId="77777777" w:rsidR="00F72795" w:rsidRPr="00CE1A09" w:rsidRDefault="00F72795" w:rsidP="00D54CC9">
            <w:pPr>
              <w:pStyle w:val="ListParagraph"/>
              <w:keepLines/>
              <w:numPr>
                <w:ilvl w:val="0"/>
                <w:numId w:val="33"/>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Alt2: LOS/NLOS condition based on LOS probability equation in TR36.777</w:t>
            </w:r>
          </w:p>
        </w:tc>
      </w:tr>
      <w:tr w:rsidR="00F72795" w:rsidRPr="00A31AE5" w14:paraId="762D0CEC" w14:textId="77777777" w:rsidTr="00D54CC9">
        <w:trPr>
          <w:trHeight w:val="621"/>
          <w:jc w:val="center"/>
        </w:trPr>
        <w:tc>
          <w:tcPr>
            <w:tcW w:w="2249" w:type="dxa"/>
            <w:vMerge/>
            <w:shd w:val="clear" w:color="auto" w:fill="auto"/>
            <w:vAlign w:val="center"/>
          </w:tcPr>
          <w:p w14:paraId="7901771F"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27" w:type="dxa"/>
            <w:shd w:val="clear" w:color="auto" w:fill="auto"/>
            <w:vAlign w:val="center"/>
          </w:tcPr>
          <w:p w14:paraId="4843D0F4"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5574" w:type="dxa"/>
            <w:vAlign w:val="center"/>
          </w:tcPr>
          <w:p w14:paraId="6CB401AC"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50B105F1"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1: uniform</w:t>
            </w:r>
            <w:r>
              <w:rPr>
                <w:rFonts w:ascii="Times New Roman" w:eastAsia="SimSun" w:hAnsi="Times New Roman" w:cs="Times New Roman"/>
                <w:iCs/>
                <w:kern w:val="0"/>
                <w:sz w:val="20"/>
                <w:szCs w:val="24"/>
                <w:lang w:val="en-GB" w:eastAsia="x-none"/>
                <w14:ligatures w14:val="none"/>
              </w:rPr>
              <w:t xml:space="preserve"> between 3 and</w:t>
            </w:r>
            <w:r w:rsidRPr="00542DD0">
              <w:rPr>
                <w:rFonts w:ascii="Times New Roman" w:eastAsia="SimSun" w:hAnsi="Times New Roman" w:cs="Times New Roman"/>
                <w:iCs/>
                <w:kern w:val="0"/>
                <w:sz w:val="20"/>
                <w:szCs w:val="24"/>
                <w:lang w:val="en-GB" w:eastAsia="x-none"/>
                <w14:ligatures w14:val="none"/>
              </w:rPr>
              <w:t xml:space="preserve"> 160 km/h</w:t>
            </w:r>
          </w:p>
          <w:p w14:paraId="323DBC1A"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2: 3 km/h, 30 km/h, 60 km/h, 160 km/h</w:t>
            </w:r>
          </w:p>
          <w:p w14:paraId="05660B37" w14:textId="77777777" w:rsidR="00F72795" w:rsidRDefault="00F72795" w:rsidP="00D54CC9">
            <w:pPr>
              <w:pStyle w:val="TAL"/>
              <w:rPr>
                <w:rFonts w:ascii="Times New Roman" w:eastAsia="SimSun" w:hAnsi="Times New Roman"/>
                <w:iCs/>
                <w:sz w:val="20"/>
                <w:szCs w:val="24"/>
                <w:lang w:val="en-GB"/>
              </w:rPr>
            </w:pPr>
          </w:p>
          <w:p w14:paraId="36C8E152" w14:textId="77777777" w:rsidR="00F72795" w:rsidRPr="00A03042" w:rsidRDefault="00F72795" w:rsidP="00D54CC9">
            <w:pPr>
              <w:spacing w:after="0"/>
              <w:contextualSpacing/>
              <w:rPr>
                <w:rFonts w:ascii="Times New Roman" w:eastAsia="SimSun" w:hAnsi="Times New Roman" w:cs="Times New Roman"/>
                <w:iCs/>
                <w:kern w:val="0"/>
                <w:sz w:val="20"/>
                <w:szCs w:val="24"/>
                <w:lang w:val="en-GB" w:eastAsia="x-none"/>
                <w14:ligatures w14:val="none"/>
              </w:rPr>
            </w:pPr>
            <w:r w:rsidRPr="00A03042">
              <w:rPr>
                <w:rFonts w:ascii="Times New Roman" w:eastAsia="SimSun" w:hAnsi="Times New Roman" w:cs="Times New Roman"/>
                <w:iCs/>
                <w:kern w:val="0"/>
                <w:sz w:val="20"/>
                <w:szCs w:val="24"/>
                <w:lang w:val="en-GB" w:eastAsia="x-none"/>
                <w14:ligatures w14:val="none"/>
              </w:rPr>
              <w:t>Maximum flight height:</w:t>
            </w:r>
          </w:p>
          <w:p w14:paraId="5378E44C" w14:textId="77777777" w:rsidR="00F72795" w:rsidRDefault="00F72795" w:rsidP="00D54CC9">
            <w:pPr>
              <w:pStyle w:val="ListParagraph"/>
              <w:numPr>
                <w:ilvl w:val="0"/>
                <w:numId w:val="31"/>
              </w:numPr>
              <w:spacing w:after="0"/>
              <w:rPr>
                <w:rFonts w:ascii="Times New Roman" w:eastAsia="SimSun" w:hAnsi="Times New Roman" w:cs="Times New Roman"/>
                <w:iCs/>
                <w:kern w:val="0"/>
                <w:sz w:val="20"/>
                <w:szCs w:val="24"/>
                <w:lang w:val="en-GB" w:eastAsia="x-none"/>
                <w14:ligatures w14:val="none"/>
              </w:rPr>
            </w:pPr>
            <w:r w:rsidRPr="00A03042">
              <w:rPr>
                <w:rFonts w:ascii="Times New Roman" w:eastAsia="SimSun" w:hAnsi="Times New Roman" w:cs="Times New Roman"/>
                <w:iCs/>
                <w:kern w:val="0"/>
                <w:sz w:val="20"/>
                <w:szCs w:val="24"/>
                <w:lang w:val="en-GB" w:eastAsia="x-none"/>
                <w14:ligatures w14:val="none"/>
              </w:rPr>
              <w:t xml:space="preserve">Option 1: up to 300 </w:t>
            </w:r>
            <w:proofErr w:type="gramStart"/>
            <w:r w:rsidRPr="00A03042">
              <w:rPr>
                <w:rFonts w:ascii="Times New Roman" w:eastAsia="SimSun" w:hAnsi="Times New Roman" w:cs="Times New Roman"/>
                <w:iCs/>
                <w:kern w:val="0"/>
                <w:sz w:val="20"/>
                <w:szCs w:val="24"/>
                <w:lang w:val="en-GB" w:eastAsia="x-none"/>
                <w14:ligatures w14:val="none"/>
              </w:rPr>
              <w:t>m;</w:t>
            </w:r>
            <w:proofErr w:type="gramEnd"/>
          </w:p>
          <w:p w14:paraId="5FDB2BD2" w14:textId="77777777" w:rsidR="00F72795" w:rsidRPr="00CE1A09" w:rsidRDefault="00F72795" w:rsidP="00D54CC9">
            <w:pPr>
              <w:pStyle w:val="ListParagraph"/>
              <w:numPr>
                <w:ilvl w:val="0"/>
                <w:numId w:val="31"/>
              </w:numPr>
              <w:spacing w:after="0"/>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up to 600m</w:t>
            </w:r>
          </w:p>
        </w:tc>
      </w:tr>
      <w:tr w:rsidR="00F72795" w:rsidRPr="00A31AE5" w14:paraId="7AF8B30B" w14:textId="77777777" w:rsidTr="00D54CC9">
        <w:trPr>
          <w:trHeight w:val="621"/>
          <w:jc w:val="center"/>
        </w:trPr>
        <w:tc>
          <w:tcPr>
            <w:tcW w:w="2249" w:type="dxa"/>
            <w:vMerge/>
            <w:shd w:val="clear" w:color="auto" w:fill="auto"/>
            <w:vAlign w:val="center"/>
          </w:tcPr>
          <w:p w14:paraId="3955C0AE"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27" w:type="dxa"/>
            <w:shd w:val="clear" w:color="auto" w:fill="auto"/>
            <w:vAlign w:val="center"/>
          </w:tcPr>
          <w:p w14:paraId="29CDB24C"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5574" w:type="dxa"/>
            <w:vAlign w:val="center"/>
          </w:tcPr>
          <w:p w14:paraId="533DD457"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w:t>
            </w:r>
          </w:p>
          <w:p w14:paraId="0607F96E"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Height: Uniformly distributed between 1.5m and 300m</w:t>
            </w:r>
          </w:p>
        </w:tc>
      </w:tr>
      <w:tr w:rsidR="00F72795" w:rsidRPr="00A31AE5" w14:paraId="504614FB" w14:textId="77777777" w:rsidTr="00D54CC9">
        <w:trPr>
          <w:trHeight w:val="621"/>
          <w:jc w:val="center"/>
        </w:trPr>
        <w:tc>
          <w:tcPr>
            <w:tcW w:w="2249" w:type="dxa"/>
            <w:vMerge/>
            <w:shd w:val="clear" w:color="auto" w:fill="auto"/>
            <w:vAlign w:val="center"/>
          </w:tcPr>
          <w:p w14:paraId="31F9B52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53A7019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5574" w:type="dxa"/>
            <w:vAlign w:val="center"/>
          </w:tcPr>
          <w:p w14:paraId="48F3E933"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2847455D" w14:textId="77777777" w:rsidTr="00D54CC9">
        <w:trPr>
          <w:trHeight w:val="621"/>
          <w:jc w:val="center"/>
        </w:trPr>
        <w:tc>
          <w:tcPr>
            <w:tcW w:w="2249" w:type="dxa"/>
            <w:vMerge/>
            <w:shd w:val="clear" w:color="auto" w:fill="auto"/>
            <w:vAlign w:val="center"/>
          </w:tcPr>
          <w:p w14:paraId="2B9FB7A7"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29554CA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5574" w:type="dxa"/>
            <w:vAlign w:val="center"/>
          </w:tcPr>
          <w:p w14:paraId="486B3581"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53F07998" w14:textId="77777777" w:rsidR="00F72795" w:rsidRPr="00542DD0"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 xml:space="preserve">Option 1: [0.15m x 0.15m x 0.05m] </w:t>
            </w:r>
          </w:p>
          <w:p w14:paraId="4B758CFE" w14:textId="77777777" w:rsidR="00F72795"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542DD0">
              <w:rPr>
                <w:rFonts w:ascii="Times New Roman" w:eastAsia="SimSun" w:hAnsi="Times New Roman" w:cs="Times New Roman"/>
                <w:iCs/>
                <w:kern w:val="0"/>
                <w:sz w:val="20"/>
                <w:szCs w:val="24"/>
                <w:lang w:val="en-GB" w:eastAsia="x-none"/>
                <w14:ligatures w14:val="none"/>
              </w:rPr>
              <w:t>Option 2: [1.5m x 1.5m x 0.5m]</w:t>
            </w:r>
          </w:p>
          <w:p w14:paraId="77AEBEC4" w14:textId="77777777" w:rsidR="00F72795" w:rsidRDefault="00F72795" w:rsidP="00D54CC9">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3: [3m x 3m x 1m]</w:t>
            </w:r>
          </w:p>
          <w:p w14:paraId="05D964E3"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7FFFF95B"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1A0E0E4C"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72795" w:rsidRPr="00A31AE5" w14:paraId="46E48B37" w14:textId="77777777" w:rsidTr="00D54CC9">
        <w:trPr>
          <w:trHeight w:val="621"/>
          <w:jc w:val="center"/>
        </w:trPr>
        <w:tc>
          <w:tcPr>
            <w:tcW w:w="2249" w:type="dxa"/>
            <w:vMerge w:val="restart"/>
            <w:shd w:val="clear" w:color="auto" w:fill="auto"/>
            <w:vAlign w:val="center"/>
          </w:tcPr>
          <w:p w14:paraId="513CCCC3"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27" w:type="dxa"/>
            <w:shd w:val="clear" w:color="auto" w:fill="auto"/>
            <w:vAlign w:val="center"/>
          </w:tcPr>
          <w:p w14:paraId="248835B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5574" w:type="dxa"/>
            <w:vAlign w:val="center"/>
          </w:tcPr>
          <w:p w14:paraId="1881CEBB"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7D1185C1" w14:textId="77777777" w:rsidTr="00D54CC9">
        <w:trPr>
          <w:trHeight w:val="621"/>
          <w:jc w:val="center"/>
        </w:trPr>
        <w:tc>
          <w:tcPr>
            <w:tcW w:w="2249" w:type="dxa"/>
            <w:vMerge/>
            <w:shd w:val="clear" w:color="auto" w:fill="auto"/>
            <w:vAlign w:val="center"/>
          </w:tcPr>
          <w:p w14:paraId="48BD880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2A19817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5574" w:type="dxa"/>
            <w:vAlign w:val="center"/>
          </w:tcPr>
          <w:p w14:paraId="2F87854C"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77851C8F" w14:textId="77777777" w:rsidTr="00D54CC9">
        <w:trPr>
          <w:trHeight w:val="621"/>
          <w:jc w:val="center"/>
        </w:trPr>
        <w:tc>
          <w:tcPr>
            <w:tcW w:w="2249" w:type="dxa"/>
            <w:vMerge/>
            <w:shd w:val="clear" w:color="auto" w:fill="auto"/>
            <w:vAlign w:val="center"/>
          </w:tcPr>
          <w:p w14:paraId="2445327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0DAD510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5574" w:type="dxa"/>
            <w:vAlign w:val="center"/>
          </w:tcPr>
          <w:p w14:paraId="4D094411"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4552C282" w14:textId="77777777" w:rsidTr="00D54CC9">
        <w:trPr>
          <w:trHeight w:val="621"/>
          <w:jc w:val="center"/>
        </w:trPr>
        <w:tc>
          <w:tcPr>
            <w:tcW w:w="2249" w:type="dxa"/>
            <w:vMerge/>
            <w:shd w:val="clear" w:color="auto" w:fill="auto"/>
            <w:vAlign w:val="center"/>
          </w:tcPr>
          <w:p w14:paraId="48A598B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13E0FE4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5574" w:type="dxa"/>
            <w:vAlign w:val="center"/>
          </w:tcPr>
          <w:p w14:paraId="39888493"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2A6E0611" w14:textId="77777777" w:rsidTr="00D54CC9">
        <w:trPr>
          <w:trHeight w:val="621"/>
          <w:jc w:val="center"/>
        </w:trPr>
        <w:tc>
          <w:tcPr>
            <w:tcW w:w="2249" w:type="dxa"/>
            <w:vMerge/>
            <w:shd w:val="clear" w:color="auto" w:fill="auto"/>
            <w:vAlign w:val="center"/>
          </w:tcPr>
          <w:p w14:paraId="12FCDD88"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27" w:type="dxa"/>
            <w:shd w:val="clear" w:color="auto" w:fill="auto"/>
            <w:vAlign w:val="center"/>
          </w:tcPr>
          <w:p w14:paraId="09CB57E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5574" w:type="dxa"/>
            <w:vAlign w:val="center"/>
          </w:tcPr>
          <w:p w14:paraId="58F7831E"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2B1AFBC" w14:textId="77777777" w:rsidTr="00D54CC9">
        <w:trPr>
          <w:trHeight w:val="621"/>
          <w:jc w:val="center"/>
        </w:trPr>
        <w:tc>
          <w:tcPr>
            <w:tcW w:w="2249" w:type="dxa"/>
            <w:shd w:val="clear" w:color="auto" w:fill="auto"/>
            <w:vAlign w:val="center"/>
          </w:tcPr>
          <w:p w14:paraId="59EB90CB"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101" w:type="dxa"/>
            <w:gridSpan w:val="2"/>
            <w:vAlign w:val="center"/>
          </w:tcPr>
          <w:p w14:paraId="3D1E94B0" w14:textId="77777777" w:rsidR="00F72795" w:rsidRPr="003A5594"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593AEEB7"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Same as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 layout</w:t>
            </w:r>
          </w:p>
          <w:p w14:paraId="44E4C6F6"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 aerial UE and aerial UE- aerial UE</w:t>
            </w:r>
          </w:p>
          <w:p w14:paraId="17B19519"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an Areal UE</w:t>
            </w:r>
          </w:p>
        </w:tc>
      </w:tr>
      <w:tr w:rsidR="00F72795" w:rsidRPr="00A31AE5" w14:paraId="3348A230" w14:textId="77777777" w:rsidTr="00D54CC9">
        <w:trPr>
          <w:trHeight w:val="621"/>
          <w:jc w:val="center"/>
        </w:trPr>
        <w:tc>
          <w:tcPr>
            <w:tcW w:w="2249" w:type="dxa"/>
            <w:shd w:val="clear" w:color="auto" w:fill="auto"/>
            <w:vAlign w:val="center"/>
          </w:tcPr>
          <w:p w14:paraId="45AF75FF"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101" w:type="dxa"/>
            <w:gridSpan w:val="2"/>
            <w:vAlign w:val="center"/>
          </w:tcPr>
          <w:p w14:paraId="774E820A"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Minimum distance TRP – UAV</w:t>
            </w:r>
            <w:r>
              <w:rPr>
                <w:rFonts w:ascii="Times New Roman" w:eastAsia="SimSun" w:hAnsi="Times New Roman" w:cs="Times New Roman"/>
                <w:iCs/>
                <w:kern w:val="0"/>
                <w:sz w:val="20"/>
                <w:szCs w:val="24"/>
                <w:lang w:val="en-GB" w:eastAsia="x-none"/>
                <w14:ligatures w14:val="none"/>
              </w:rPr>
              <w:t>: 10 m</w:t>
            </w:r>
          </w:p>
          <w:p w14:paraId="19DFA1A3"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Minimum distance UAV – UAV</w:t>
            </w:r>
            <w:r>
              <w:rPr>
                <w:rFonts w:ascii="Times New Roman" w:eastAsia="SimSun" w:hAnsi="Times New Roman" w:cs="Times New Roman"/>
                <w:iCs/>
                <w:kern w:val="0"/>
                <w:sz w:val="20"/>
                <w:szCs w:val="24"/>
                <w:lang w:val="en-GB" w:eastAsia="x-none"/>
                <w14:ligatures w14:val="none"/>
              </w:rPr>
              <w:t>: 10 m</w:t>
            </w:r>
          </w:p>
        </w:tc>
      </w:tr>
    </w:tbl>
    <w:p w14:paraId="0482D938"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8</w:t>
      </w:r>
      <w:r w:rsidRPr="00351385">
        <w:rPr>
          <w:rFonts w:ascii="Times New Roman" w:hAnsi="Times New Roman" w:cs="Times New Roman"/>
          <w:b/>
          <w:bCs/>
          <w:kern w:val="0"/>
          <w14:ligatures w14:val="none"/>
        </w:rPr>
        <w:t xml:space="preserve">: Support the following updates 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2AD3DB4A"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42A99C41" w14:textId="77777777" w:rsidTr="00D54CC9">
        <w:trPr>
          <w:jc w:val="center"/>
        </w:trPr>
        <w:tc>
          <w:tcPr>
            <w:tcW w:w="2316" w:type="dxa"/>
            <w:shd w:val="clear" w:color="auto" w:fill="D9D9D9"/>
            <w:vAlign w:val="center"/>
          </w:tcPr>
          <w:p w14:paraId="1C90643A"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6A61BD57"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6B12249C" w14:textId="77777777" w:rsidTr="00D54CC9">
        <w:trPr>
          <w:jc w:val="center"/>
        </w:trPr>
        <w:tc>
          <w:tcPr>
            <w:tcW w:w="2316" w:type="dxa"/>
            <w:shd w:val="clear" w:color="auto" w:fill="auto"/>
            <w:vAlign w:val="center"/>
          </w:tcPr>
          <w:p w14:paraId="7FDC47CB"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40BB4350"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UMI, UMA,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F72795" w:rsidRPr="00A31AE5" w14:paraId="664CFDB3" w14:textId="77777777" w:rsidTr="00D54CC9">
        <w:trPr>
          <w:jc w:val="center"/>
        </w:trPr>
        <w:tc>
          <w:tcPr>
            <w:tcW w:w="2316" w:type="dxa"/>
            <w:shd w:val="clear" w:color="auto" w:fill="auto"/>
            <w:vAlign w:val="center"/>
          </w:tcPr>
          <w:p w14:paraId="321358A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System </w:t>
            </w:r>
            <w:proofErr w:type="spellStart"/>
            <w:r>
              <w:rPr>
                <w:rFonts w:ascii="Times New Roman" w:eastAsia="Malgun Gothic" w:hAnsi="Times New Roman" w:cs="Times New Roman"/>
                <w:kern w:val="0"/>
                <w:sz w:val="20"/>
                <w:szCs w:val="24"/>
                <w:lang w:val="fr-FR"/>
                <w14:ligatures w14:val="none"/>
              </w:rPr>
              <w:t>parameters</w:t>
            </w:r>
            <w:proofErr w:type="spellEnd"/>
          </w:p>
        </w:tc>
        <w:tc>
          <w:tcPr>
            <w:tcW w:w="7759" w:type="dxa"/>
            <w:gridSpan w:val="2"/>
            <w:vAlign w:val="center"/>
          </w:tcPr>
          <w:p w14:paraId="2B3BD7F4" w14:textId="77777777" w:rsidR="00F7279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w:t>
            </w:r>
            <w:r>
              <w:rPr>
                <w:rFonts w:ascii="Times New Roman" w:eastAsia="Malgun Gothic" w:hAnsi="Times New Roman" w:cs="Times New Roman"/>
                <w:kern w:val="0"/>
                <w:sz w:val="20"/>
                <w:szCs w:val="24"/>
                <w:lang w:val="en-GB"/>
                <w14:ligatures w14:val="none"/>
              </w:rPr>
              <w:t xml:space="preserve"> </w:t>
            </w:r>
            <w:r w:rsidRPr="00CE1A09">
              <w:rPr>
                <w:rFonts w:ascii="Times New Roman" w:eastAsia="Malgun Gothic" w:hAnsi="Times New Roman" w:cs="Times New Roman"/>
                <w:kern w:val="0"/>
                <w:sz w:val="20"/>
                <w:szCs w:val="24"/>
                <w:lang w:val="en-GB"/>
                <w14:ligatures w14:val="none"/>
              </w:rPr>
              <w:t>(3.5 GHz) &amp; FR2 (28 GHz)</w:t>
            </w:r>
          </w:p>
          <w:p w14:paraId="31D87FB6" w14:textId="77777777" w:rsidR="00F72795" w:rsidRDefault="00F72795" w:rsidP="00D54CC9">
            <w:pPr>
              <w:pStyle w:val="ListParagraph"/>
              <w:keepLines/>
              <w:numPr>
                <w:ilvl w:val="0"/>
                <w:numId w:val="39"/>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 xml:space="preserve">For InH, </w:t>
            </w:r>
            <w:proofErr w:type="spellStart"/>
            <w:r>
              <w:rPr>
                <w:rFonts w:ascii="Times New Roman" w:eastAsia="Malgun Gothic" w:hAnsi="Times New Roman" w:cs="Times New Roman"/>
                <w:kern w:val="0"/>
                <w:sz w:val="20"/>
                <w:szCs w:val="24"/>
                <w:lang w:val="en-GB"/>
                <w14:ligatures w14:val="none"/>
              </w:rPr>
              <w:t>InF</w:t>
            </w:r>
            <w:proofErr w:type="spellEnd"/>
            <w:r>
              <w:rPr>
                <w:rFonts w:ascii="Times New Roman" w:eastAsia="Malgun Gothic" w:hAnsi="Times New Roman" w:cs="Times New Roman"/>
                <w:kern w:val="0"/>
                <w:sz w:val="20"/>
                <w:szCs w:val="24"/>
                <w:lang w:val="en-GB"/>
                <w14:ligatures w14:val="none"/>
              </w:rPr>
              <w:t>, f</w:t>
            </w:r>
            <w:r w:rsidRPr="00CE1A09">
              <w:rPr>
                <w:rFonts w:ascii="Times New Roman" w:eastAsia="Malgun Gothic" w:hAnsi="Times New Roman" w:cs="Times New Roman"/>
                <w:kern w:val="0"/>
                <w:sz w:val="20"/>
                <w:szCs w:val="24"/>
                <w:lang w:val="en-GB"/>
                <w14:ligatures w14:val="none"/>
              </w:rPr>
              <w:t>or both FR1 and FR2, use as a starting point the systems parameters and values from TR 38.855 Scenario 1 (Indoor Office for FR1 and FR2 (Open Office)) in Section 6.1 and Tables 6.1.1-1, Tables 6.1.1-2, Tables 6.1.1-3</w:t>
            </w:r>
          </w:p>
          <w:p w14:paraId="59A83B50" w14:textId="77777777" w:rsidR="00F72795" w:rsidRDefault="00F72795" w:rsidP="00D54CC9">
            <w:pPr>
              <w:pStyle w:val="ListParagraph"/>
              <w:keepLines/>
              <w:numPr>
                <w:ilvl w:val="0"/>
                <w:numId w:val="39"/>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 xml:space="preserve">For UMI, UMA, </w:t>
            </w:r>
          </w:p>
          <w:p w14:paraId="25F84FDE" w14:textId="77777777" w:rsidR="00F72795" w:rsidRPr="00CE1A09" w:rsidRDefault="00F72795" w:rsidP="00D54CC9">
            <w:pPr>
              <w:pStyle w:val="ListParagraph"/>
              <w:keepLines/>
              <w:numPr>
                <w:ilvl w:val="1"/>
                <w:numId w:val="39"/>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lastRenderedPageBreak/>
              <w:t>for both FR1 and FR2, for Umi, use as a starting point the systems parameters and values from TR 38.855 Scenario 2 (</w:t>
            </w:r>
            <w:proofErr w:type="spellStart"/>
            <w:r w:rsidRPr="00CE1A09">
              <w:rPr>
                <w:rFonts w:ascii="Times New Roman" w:eastAsia="Malgun Gothic" w:hAnsi="Times New Roman" w:cs="Times New Roman"/>
                <w:kern w:val="0"/>
                <w:sz w:val="20"/>
                <w:szCs w:val="24"/>
                <w:lang w:val="en-GB"/>
                <w14:ligatures w14:val="none"/>
              </w:rPr>
              <w:t>UMi</w:t>
            </w:r>
            <w:proofErr w:type="spellEnd"/>
            <w:r w:rsidRPr="00CE1A09">
              <w:rPr>
                <w:rFonts w:ascii="Times New Roman" w:eastAsia="Malgun Gothic" w:hAnsi="Times New Roman" w:cs="Times New Roman"/>
                <w:kern w:val="0"/>
                <w:sz w:val="20"/>
                <w:szCs w:val="24"/>
                <w:lang w:val="en-GB"/>
                <w14:ligatures w14:val="none"/>
              </w:rPr>
              <w:t xml:space="preserve"> street canyon for FR1 and FR2 (ISD 200m) in Section 6.1 and Tables 6.1.1-1, Tables 6.1.1-2, Tables 6.1.1-4, Tables 6.1.1-5</w:t>
            </w:r>
          </w:p>
          <w:p w14:paraId="421CCF64" w14:textId="77777777" w:rsidR="00F72795" w:rsidRPr="00CE1A09" w:rsidRDefault="00F72795" w:rsidP="00D54CC9">
            <w:pPr>
              <w:pStyle w:val="ListParagraph"/>
              <w:keepLines/>
              <w:numPr>
                <w:ilvl w:val="1"/>
                <w:numId w:val="39"/>
              </w:numPr>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 xml:space="preserve">for FR1 only, for </w:t>
            </w:r>
            <w:proofErr w:type="spellStart"/>
            <w:r w:rsidRPr="00CE1A09">
              <w:rPr>
                <w:rFonts w:ascii="Times New Roman" w:eastAsia="Malgun Gothic" w:hAnsi="Times New Roman" w:cs="Times New Roman"/>
                <w:kern w:val="0"/>
                <w:sz w:val="20"/>
                <w:szCs w:val="24"/>
                <w:lang w:val="en-GB"/>
                <w14:ligatures w14:val="none"/>
              </w:rPr>
              <w:t>UMa</w:t>
            </w:r>
            <w:proofErr w:type="spellEnd"/>
            <w:r w:rsidRPr="00CE1A09">
              <w:rPr>
                <w:rFonts w:ascii="Times New Roman" w:eastAsia="Malgun Gothic" w:hAnsi="Times New Roman" w:cs="Times New Roman"/>
                <w:kern w:val="0"/>
                <w:sz w:val="20"/>
                <w:szCs w:val="24"/>
                <w:lang w:val="en-GB"/>
                <w14:ligatures w14:val="none"/>
              </w:rPr>
              <w:t>, use as a starting point the systems parameters and values from TR 38.855 Scenario 3 (</w:t>
            </w:r>
            <w:proofErr w:type="spellStart"/>
            <w:r w:rsidRPr="00CE1A09">
              <w:rPr>
                <w:rFonts w:ascii="Times New Roman" w:eastAsia="Malgun Gothic" w:hAnsi="Times New Roman" w:cs="Times New Roman"/>
                <w:kern w:val="0"/>
                <w:sz w:val="20"/>
                <w:szCs w:val="24"/>
                <w:lang w:val="en-GB"/>
                <w14:ligatures w14:val="none"/>
              </w:rPr>
              <w:t>UMa</w:t>
            </w:r>
            <w:proofErr w:type="spellEnd"/>
            <w:r w:rsidRPr="00CE1A09">
              <w:rPr>
                <w:rFonts w:ascii="Times New Roman" w:eastAsia="Malgun Gothic" w:hAnsi="Times New Roman" w:cs="Times New Roman"/>
                <w:kern w:val="0"/>
                <w:sz w:val="20"/>
                <w:szCs w:val="24"/>
                <w:lang w:val="en-GB"/>
                <w14:ligatures w14:val="none"/>
              </w:rPr>
              <w:t xml:space="preserve"> (ISD 500m) for FR1 only (Macro cell only deployment scenario)) in Section 6.1 and Tables 6.1.1-1, Tables 6.1.1-5, Tables 6.1.1-6.</w:t>
            </w:r>
          </w:p>
        </w:tc>
      </w:tr>
      <w:tr w:rsidR="00F72795" w:rsidRPr="00A31AE5" w14:paraId="1EAD126B" w14:textId="77777777" w:rsidTr="00D54CC9">
        <w:trPr>
          <w:trHeight w:val="40"/>
          <w:jc w:val="center"/>
        </w:trPr>
        <w:tc>
          <w:tcPr>
            <w:tcW w:w="2316" w:type="dxa"/>
            <w:shd w:val="clear" w:color="auto" w:fill="auto"/>
            <w:vAlign w:val="center"/>
          </w:tcPr>
          <w:p w14:paraId="32ADBC1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lastRenderedPageBreak/>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4E15355D"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38BC05E3" w14:textId="77777777" w:rsidTr="00D54CC9">
        <w:trPr>
          <w:trHeight w:val="40"/>
          <w:jc w:val="center"/>
        </w:trPr>
        <w:tc>
          <w:tcPr>
            <w:tcW w:w="2316" w:type="dxa"/>
            <w:shd w:val="clear" w:color="auto" w:fill="auto"/>
            <w:vAlign w:val="center"/>
          </w:tcPr>
          <w:p w14:paraId="70A8605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06850922"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799910ED" w14:textId="77777777" w:rsidTr="00D54CC9">
        <w:trPr>
          <w:trHeight w:val="621"/>
          <w:jc w:val="center"/>
        </w:trPr>
        <w:tc>
          <w:tcPr>
            <w:tcW w:w="2316" w:type="dxa"/>
            <w:vMerge w:val="restart"/>
            <w:shd w:val="clear" w:color="auto" w:fill="auto"/>
            <w:vAlign w:val="center"/>
          </w:tcPr>
          <w:p w14:paraId="203AB992"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07EDE34B"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4C357223"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 (for Umi, Uma)</w:t>
            </w:r>
          </w:p>
          <w:p w14:paraId="396883E7"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F72795" w:rsidRPr="00A31AE5" w14:paraId="59CA2A51" w14:textId="77777777" w:rsidTr="00D54CC9">
        <w:trPr>
          <w:trHeight w:val="621"/>
          <w:jc w:val="center"/>
        </w:trPr>
        <w:tc>
          <w:tcPr>
            <w:tcW w:w="2316" w:type="dxa"/>
            <w:vMerge/>
            <w:shd w:val="clear" w:color="auto" w:fill="auto"/>
            <w:vAlign w:val="center"/>
          </w:tcPr>
          <w:p w14:paraId="002B5667"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99E5C1A"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6B400B24" w14:textId="77777777" w:rsidR="00F72795" w:rsidRPr="00CE1A09" w:rsidRDefault="00F72795" w:rsidP="00D54CC9">
            <w:pPr>
              <w:pStyle w:val="TAC"/>
              <w:numPr>
                <w:ilvl w:val="0"/>
                <w:numId w:val="33"/>
              </w:numPr>
              <w:jc w:val="left"/>
              <w:rPr>
                <w:rFonts w:ascii="Times New Roman" w:hAnsi="Times New Roman" w:cs="Times New Roman"/>
                <w:bCs w:val="0"/>
                <w:iCs/>
                <w:szCs w:val="24"/>
                <w:lang w:val="en-GB" w:eastAsia="x-none"/>
              </w:rPr>
            </w:pPr>
            <w:r>
              <w:rPr>
                <w:rFonts w:ascii="Times New Roman" w:hAnsi="Times New Roman" w:cs="Times New Roman"/>
                <w:bCs w:val="0"/>
                <w:iCs/>
                <w:szCs w:val="24"/>
                <w:lang w:val="en-GB" w:eastAsia="x-none"/>
              </w:rPr>
              <w:t xml:space="preserve">Option </w:t>
            </w:r>
            <w:r w:rsidRPr="00CE1A09">
              <w:rPr>
                <w:rFonts w:ascii="Times New Roman" w:hAnsi="Times New Roman" w:cs="Times New Roman"/>
                <w:bCs w:val="0"/>
                <w:iCs/>
                <w:szCs w:val="24"/>
                <w:lang w:val="en-GB" w:eastAsia="x-none"/>
              </w:rPr>
              <w:t>1: LOS condition</w:t>
            </w:r>
          </w:p>
          <w:p w14:paraId="12F8470B" w14:textId="77777777" w:rsidR="00F72795" w:rsidRPr="00CE1A09" w:rsidRDefault="00F72795" w:rsidP="00D54CC9">
            <w:pPr>
              <w:pStyle w:val="ListParagraph"/>
              <w:keepLines/>
              <w:numPr>
                <w:ilvl w:val="0"/>
                <w:numId w:val="33"/>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Option </w:t>
            </w:r>
            <w:r w:rsidRPr="00CE1A09">
              <w:rPr>
                <w:rFonts w:ascii="Times New Roman" w:eastAsia="SimSun" w:hAnsi="Times New Roman" w:cs="Times New Roman"/>
                <w:iCs/>
                <w:kern w:val="0"/>
                <w:sz w:val="20"/>
                <w:szCs w:val="24"/>
                <w:lang w:val="en-GB" w:eastAsia="x-none"/>
                <w14:ligatures w14:val="none"/>
              </w:rPr>
              <w:t>2: LOS/NLOS condition based on LOS probability equation in TR3</w:t>
            </w:r>
            <w:r>
              <w:rPr>
                <w:rFonts w:ascii="Times New Roman" w:eastAsia="SimSun" w:hAnsi="Times New Roman" w:cs="Times New Roman"/>
                <w:iCs/>
                <w:kern w:val="0"/>
                <w:sz w:val="20"/>
                <w:szCs w:val="24"/>
                <w:lang w:val="en-GB" w:eastAsia="x-none"/>
                <w14:ligatures w14:val="none"/>
              </w:rPr>
              <w:t>8.901</w:t>
            </w:r>
          </w:p>
        </w:tc>
      </w:tr>
      <w:tr w:rsidR="00F72795" w:rsidRPr="00A31AE5" w14:paraId="02AEF7BB" w14:textId="77777777" w:rsidTr="00D54CC9">
        <w:trPr>
          <w:trHeight w:val="621"/>
          <w:jc w:val="center"/>
        </w:trPr>
        <w:tc>
          <w:tcPr>
            <w:tcW w:w="2316" w:type="dxa"/>
            <w:vMerge/>
            <w:shd w:val="clear" w:color="auto" w:fill="auto"/>
            <w:vAlign w:val="center"/>
          </w:tcPr>
          <w:p w14:paraId="3BC63D8B"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3F33C85A"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4099E9C8"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6BAA6343"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Human velocity: 0, 3, 10 km/h</w:t>
            </w:r>
          </w:p>
        </w:tc>
      </w:tr>
      <w:tr w:rsidR="00F72795" w:rsidRPr="00A31AE5" w14:paraId="58D7C123" w14:textId="77777777" w:rsidTr="00D54CC9">
        <w:trPr>
          <w:trHeight w:val="621"/>
          <w:jc w:val="center"/>
        </w:trPr>
        <w:tc>
          <w:tcPr>
            <w:tcW w:w="2316" w:type="dxa"/>
            <w:vMerge/>
            <w:shd w:val="clear" w:color="auto" w:fill="auto"/>
            <w:vAlign w:val="center"/>
          </w:tcPr>
          <w:p w14:paraId="0D62741D"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50D3257"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3650E7C2"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F72795" w:rsidRPr="00A31AE5" w14:paraId="00D3A99C" w14:textId="77777777" w:rsidTr="00D54CC9">
        <w:trPr>
          <w:trHeight w:val="621"/>
          <w:jc w:val="center"/>
        </w:trPr>
        <w:tc>
          <w:tcPr>
            <w:tcW w:w="2316" w:type="dxa"/>
            <w:vMerge/>
            <w:shd w:val="clear" w:color="auto" w:fill="auto"/>
            <w:vAlign w:val="center"/>
          </w:tcPr>
          <w:p w14:paraId="6819366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A47F8D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621FC2A"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45935838" w14:textId="77777777" w:rsidTr="00D54CC9">
        <w:trPr>
          <w:trHeight w:val="621"/>
          <w:jc w:val="center"/>
        </w:trPr>
        <w:tc>
          <w:tcPr>
            <w:tcW w:w="2316" w:type="dxa"/>
            <w:vMerge/>
            <w:shd w:val="clear" w:color="auto" w:fill="auto"/>
            <w:vAlign w:val="center"/>
          </w:tcPr>
          <w:p w14:paraId="531E6AB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0EFB17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1676F047"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6BEC9E6B"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6F866BC6"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 0.5m x 0.5m x 1.75m</w:t>
            </w:r>
          </w:p>
          <w:p w14:paraId="12E18358"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7078768C"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5868BFCF"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72795" w:rsidRPr="00A31AE5" w14:paraId="0E38CCA6" w14:textId="77777777" w:rsidTr="00D54CC9">
        <w:trPr>
          <w:trHeight w:val="621"/>
          <w:jc w:val="center"/>
        </w:trPr>
        <w:tc>
          <w:tcPr>
            <w:tcW w:w="2316" w:type="dxa"/>
            <w:vMerge w:val="restart"/>
            <w:shd w:val="clear" w:color="auto" w:fill="auto"/>
            <w:vAlign w:val="center"/>
          </w:tcPr>
          <w:p w14:paraId="40AC2506"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2715385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742011D0"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Human(s)</w:t>
            </w:r>
          </w:p>
          <w:p w14:paraId="0D584417"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SimSun" w:hAnsi="Times New Roman" w:cs="Times New Roman"/>
                <w:iCs/>
                <w:kern w:val="0"/>
                <w:sz w:val="20"/>
                <w:szCs w:val="24"/>
                <w:lang w:val="en-GB" w:eastAsia="x-none"/>
                <w14:ligatures w14:val="none"/>
              </w:rPr>
              <w:t>Option 2: AGVs (</w:t>
            </w:r>
            <w:proofErr w:type="spellStart"/>
            <w:r w:rsidRPr="00CE1A09">
              <w:rPr>
                <w:rFonts w:ascii="Times New Roman" w:eastAsia="SimSun" w:hAnsi="Times New Roman" w:cs="Times New Roman"/>
                <w:iCs/>
                <w:kern w:val="0"/>
                <w:sz w:val="20"/>
                <w:szCs w:val="24"/>
                <w:lang w:val="en-GB" w:eastAsia="x-none"/>
                <w14:ligatures w14:val="none"/>
              </w:rPr>
              <w:t>InF</w:t>
            </w:r>
            <w:proofErr w:type="spellEnd"/>
            <w:r w:rsidRPr="00CE1A09">
              <w:rPr>
                <w:rFonts w:ascii="Times New Roman" w:eastAsia="SimSun" w:hAnsi="Times New Roman" w:cs="Times New Roman"/>
                <w:iCs/>
                <w:kern w:val="0"/>
                <w:sz w:val="20"/>
                <w:szCs w:val="24"/>
                <w:lang w:val="en-GB" w:eastAsia="x-none"/>
                <w14:ligatures w14:val="none"/>
              </w:rPr>
              <w:t>)</w:t>
            </w:r>
          </w:p>
        </w:tc>
      </w:tr>
      <w:tr w:rsidR="00F72795" w:rsidRPr="00A31AE5" w14:paraId="2AEEC7A7" w14:textId="77777777" w:rsidTr="00D54CC9">
        <w:trPr>
          <w:trHeight w:val="621"/>
          <w:jc w:val="center"/>
        </w:trPr>
        <w:tc>
          <w:tcPr>
            <w:tcW w:w="2316" w:type="dxa"/>
            <w:vMerge/>
            <w:shd w:val="clear" w:color="auto" w:fill="auto"/>
            <w:vAlign w:val="center"/>
          </w:tcPr>
          <w:p w14:paraId="340FA8D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7CC095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498FC113"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DC67EF7" w14:textId="77777777" w:rsidTr="00D54CC9">
        <w:trPr>
          <w:trHeight w:val="621"/>
          <w:jc w:val="center"/>
        </w:trPr>
        <w:tc>
          <w:tcPr>
            <w:tcW w:w="2316" w:type="dxa"/>
            <w:vMerge/>
            <w:shd w:val="clear" w:color="auto" w:fill="auto"/>
            <w:vAlign w:val="center"/>
          </w:tcPr>
          <w:p w14:paraId="256E0BA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9C242D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7C8BE469"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64AD18F4" w14:textId="77777777" w:rsidTr="00D54CC9">
        <w:trPr>
          <w:trHeight w:val="621"/>
          <w:jc w:val="center"/>
        </w:trPr>
        <w:tc>
          <w:tcPr>
            <w:tcW w:w="2316" w:type="dxa"/>
            <w:vMerge/>
            <w:shd w:val="clear" w:color="auto" w:fill="auto"/>
            <w:vAlign w:val="center"/>
          </w:tcPr>
          <w:p w14:paraId="6301961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4EE780F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24C5030"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532497B" w14:textId="77777777" w:rsidTr="00D54CC9">
        <w:trPr>
          <w:trHeight w:val="621"/>
          <w:jc w:val="center"/>
        </w:trPr>
        <w:tc>
          <w:tcPr>
            <w:tcW w:w="2316" w:type="dxa"/>
            <w:vMerge/>
            <w:shd w:val="clear" w:color="auto" w:fill="auto"/>
            <w:vAlign w:val="center"/>
          </w:tcPr>
          <w:p w14:paraId="5FA3287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1549003"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742585B3"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5E871039"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Size (Length x Width x Height):</w:t>
            </w:r>
          </w:p>
          <w:p w14:paraId="7E863FA2"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7F441D63"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732862C3"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For Option 2: AGV</w:t>
            </w:r>
          </w:p>
          <w:p w14:paraId="6F61C028"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Size (Length x Width x Height):</w:t>
            </w:r>
          </w:p>
          <w:p w14:paraId="1415BF56"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Option 1: 0.5m x 0.5m x 0.2m</w:t>
            </w:r>
          </w:p>
          <w:p w14:paraId="215A0303" w14:textId="77777777" w:rsidR="00F72795" w:rsidRPr="00CE1A09"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Option 2: 0.9m x 0.6m x 1m</w:t>
            </w:r>
          </w:p>
        </w:tc>
      </w:tr>
      <w:tr w:rsidR="00F72795" w:rsidRPr="00A31AE5" w14:paraId="09F933F8" w14:textId="77777777" w:rsidTr="00D54CC9">
        <w:trPr>
          <w:trHeight w:val="621"/>
          <w:jc w:val="center"/>
        </w:trPr>
        <w:tc>
          <w:tcPr>
            <w:tcW w:w="2316" w:type="dxa"/>
            <w:shd w:val="clear" w:color="auto" w:fill="auto"/>
            <w:vAlign w:val="center"/>
          </w:tcPr>
          <w:p w14:paraId="4539C0C9"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53A5B556"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172A87AD"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55A3ACBF"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0326FE5F"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F72795" w:rsidRPr="00A31AE5" w14:paraId="4025985A" w14:textId="77777777" w:rsidTr="00D54CC9">
        <w:trPr>
          <w:trHeight w:val="621"/>
          <w:jc w:val="center"/>
        </w:trPr>
        <w:tc>
          <w:tcPr>
            <w:tcW w:w="2316" w:type="dxa"/>
            <w:shd w:val="clear" w:color="auto" w:fill="auto"/>
            <w:vAlign w:val="center"/>
          </w:tcPr>
          <w:p w14:paraId="384B601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3EB1A577" w14:textId="77777777" w:rsidR="00F72795" w:rsidRPr="00CE1A0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7D529187"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63A5EA44"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6F192737" w14:textId="6E6295EA"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lastRenderedPageBreak/>
        <w:t xml:space="preserve">Proposal </w:t>
      </w:r>
      <w:r>
        <w:rPr>
          <w:rFonts w:ascii="Times New Roman" w:hAnsi="Times New Roman" w:cs="Times New Roman"/>
          <w:b/>
          <w:bCs/>
          <w:kern w:val="0"/>
          <w14:ligatures w14:val="none"/>
        </w:rPr>
        <w:t>9</w:t>
      </w:r>
      <w:r w:rsidRPr="00351385">
        <w:rPr>
          <w:rFonts w:ascii="Times New Roman" w:hAnsi="Times New Roman" w:cs="Times New Roman"/>
          <w:b/>
          <w:bCs/>
          <w:kern w:val="0"/>
          <w14:ligatures w14:val="none"/>
        </w:rPr>
        <w:t xml:space="preserve">: Support the following updates in the Evaluation parameter table for </w:t>
      </w:r>
      <w:r w:rsidR="006968EC">
        <w:rPr>
          <w:rFonts w:ascii="Times New Roman" w:hAnsi="Times New Roman" w:cs="Times New Roman"/>
          <w:b/>
          <w:bCs/>
          <w:kern w:val="0"/>
          <w14:ligatures w14:val="none"/>
        </w:rPr>
        <w:t>automotive vehicles</w:t>
      </w:r>
      <w:r w:rsidR="006968EC" w:rsidRPr="00351385">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sensing scenarios:</w:t>
      </w:r>
    </w:p>
    <w:p w14:paraId="33025421"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5AEBCC78" w14:textId="77777777" w:rsidTr="00D54CC9">
        <w:trPr>
          <w:jc w:val="center"/>
        </w:trPr>
        <w:tc>
          <w:tcPr>
            <w:tcW w:w="2316" w:type="dxa"/>
            <w:shd w:val="clear" w:color="auto" w:fill="D9D9D9"/>
            <w:vAlign w:val="center"/>
          </w:tcPr>
          <w:p w14:paraId="7B62463C"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042D5A3F"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338EB8A7" w14:textId="77777777" w:rsidTr="00D54CC9">
        <w:trPr>
          <w:jc w:val="center"/>
        </w:trPr>
        <w:tc>
          <w:tcPr>
            <w:tcW w:w="2316" w:type="dxa"/>
            <w:shd w:val="clear" w:color="auto" w:fill="auto"/>
            <w:vAlign w:val="center"/>
          </w:tcPr>
          <w:p w14:paraId="2310108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3A56EB54"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7875F5">
              <w:rPr>
                <w:rFonts w:ascii="Times New Roman" w:eastAsia="Batang" w:hAnsi="Times New Roman" w:cs="Times New Roman"/>
                <w:bCs/>
                <w:kern w:val="0"/>
                <w:lang w:val="en-GB"/>
                <w14:ligatures w14:val="none"/>
              </w:rPr>
              <w:t>Highway, Urban grid</w:t>
            </w:r>
          </w:p>
        </w:tc>
      </w:tr>
      <w:tr w:rsidR="00F72795" w:rsidRPr="00A31AE5" w14:paraId="34741843" w14:textId="77777777" w:rsidTr="00D54CC9">
        <w:trPr>
          <w:jc w:val="center"/>
        </w:trPr>
        <w:tc>
          <w:tcPr>
            <w:tcW w:w="2316" w:type="dxa"/>
            <w:shd w:val="clear" w:color="auto" w:fill="auto"/>
            <w:vAlign w:val="center"/>
          </w:tcPr>
          <w:p w14:paraId="054EAEEC" w14:textId="77777777" w:rsidR="00F72795" w:rsidRPr="00E65BA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E65BA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36993574" w14:textId="77777777" w:rsidR="00F72795" w:rsidRPr="00CE1A09" w:rsidRDefault="00F72795" w:rsidP="00D54CC9">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R</w:t>
            </w:r>
            <w:r w:rsidRPr="00CE1A09">
              <w:rPr>
                <w:rFonts w:ascii="Times New Roman" w:eastAsia="Times New Roman" w:hAnsi="Times New Roman" w:cs="Times New Roman"/>
                <w:iCs/>
                <w:kern w:val="0"/>
                <w:szCs w:val="20"/>
                <w:lang w:eastAsia="zh-CN"/>
                <w14:ligatures w14:val="none"/>
              </w:rPr>
              <w:t>euse the parameters and values from TR 37.885 (Sections 6.1.1, 6.1.2, 6.1.3, 6.1.4, 6.1.5), with the following notes/changes:</w:t>
            </w:r>
          </w:p>
          <w:tbl>
            <w:tblPr>
              <w:tblStyle w:val="TableGrid"/>
              <w:tblW w:w="0" w:type="auto"/>
              <w:tblLook w:val="04A0" w:firstRow="1" w:lastRow="0" w:firstColumn="1" w:lastColumn="0" w:noHBand="0" w:noVBand="1"/>
            </w:tblPr>
            <w:tblGrid>
              <w:gridCol w:w="1713"/>
              <w:gridCol w:w="5820"/>
            </w:tblGrid>
            <w:tr w:rsidR="00F72795" w14:paraId="52A98F99" w14:textId="77777777" w:rsidTr="00D54CC9">
              <w:tc>
                <w:tcPr>
                  <w:tcW w:w="1713" w:type="dxa"/>
                </w:tcPr>
                <w:p w14:paraId="2EA472F1"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20" w:type="dxa"/>
                </w:tcPr>
                <w:p w14:paraId="75DA4C2F"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F72795" w14:paraId="0DC561CF" w14:textId="77777777" w:rsidTr="00D54CC9">
              <w:tc>
                <w:tcPr>
                  <w:tcW w:w="1713" w:type="dxa"/>
                </w:tcPr>
                <w:p w14:paraId="4DF6C968"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20" w:type="dxa"/>
                </w:tcPr>
                <w:p w14:paraId="0F99790B" w14:textId="77777777" w:rsidR="00F72795" w:rsidRPr="002234CD" w:rsidRDefault="00F72795" w:rsidP="00D54CC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72795" w14:paraId="52B51BAF" w14:textId="77777777" w:rsidTr="00D54CC9">
              <w:tc>
                <w:tcPr>
                  <w:tcW w:w="1713" w:type="dxa"/>
                </w:tcPr>
                <w:p w14:paraId="6845E843"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5820" w:type="dxa"/>
                </w:tcPr>
                <w:p w14:paraId="5CEC36AB"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6CFA2046" w14:textId="77777777" w:rsidR="00F72795" w:rsidRPr="002234CD" w:rsidRDefault="00F72795" w:rsidP="00D54CC9">
                  <w:pPr>
                    <w:spacing w:after="180"/>
                    <w:contextualSpacing/>
                    <w:jc w:val="both"/>
                    <w:rPr>
                      <w:rFonts w:ascii="Times New Roman" w:eastAsia="Times New Roman" w:hAnsi="Times New Roman"/>
                      <w:iCs/>
                      <w:lang w:eastAsia="zh-CN"/>
                    </w:rPr>
                  </w:pPr>
                </w:p>
              </w:tc>
            </w:tr>
            <w:tr w:rsidR="00F72795" w14:paraId="11541E91" w14:textId="77777777" w:rsidTr="00D54CC9">
              <w:tc>
                <w:tcPr>
                  <w:tcW w:w="1713" w:type="dxa"/>
                </w:tcPr>
                <w:p w14:paraId="08F3E4F7"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5820" w:type="dxa"/>
                </w:tcPr>
                <w:p w14:paraId="0FA389C9" w14:textId="77777777" w:rsidR="00F72795" w:rsidRPr="002234CD" w:rsidRDefault="00F72795" w:rsidP="00D54CC9">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Pr="14499148">
                    <w:rPr>
                      <w:rFonts w:ascii="Times New Roman" w:eastAsia="Times New Roman" w:hAnsi="Times New Roman"/>
                      <w:lang w:eastAsia="zh-CN"/>
                    </w:rPr>
                    <w:t xml:space="preserve"> </w:t>
                  </w:r>
                </w:p>
                <w:p w14:paraId="0FE9A463" w14:textId="77777777" w:rsidR="00F72795" w:rsidRPr="002234CD" w:rsidRDefault="00F72795" w:rsidP="00D54CC9">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In addition to (2,4,2,1,1) in TR 37.885, antenna array configuration of (2,4,2,8,1) can be used for vehicular UE to achieve high angular resolution sensing desirable for LRR/SRR use cases</w:t>
                  </w:r>
                </w:p>
              </w:tc>
            </w:tr>
            <w:tr w:rsidR="00F72795" w14:paraId="256DC9DA" w14:textId="77777777" w:rsidTr="00D54CC9">
              <w:tc>
                <w:tcPr>
                  <w:tcW w:w="1713" w:type="dxa"/>
                </w:tcPr>
                <w:p w14:paraId="632567C8"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5820" w:type="dxa"/>
                </w:tcPr>
                <w:p w14:paraId="2D0B4BF5" w14:textId="77777777" w:rsidR="00F72795" w:rsidRPr="00B916E5" w:rsidRDefault="00F72795" w:rsidP="00D54CC9">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F72795" w14:paraId="725A7864" w14:textId="77777777" w:rsidTr="00D54CC9">
              <w:tc>
                <w:tcPr>
                  <w:tcW w:w="1713" w:type="dxa"/>
                </w:tcPr>
                <w:p w14:paraId="7FE56D7C"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5820" w:type="dxa"/>
                </w:tcPr>
                <w:p w14:paraId="1FA61E38"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42E1FAAC" w14:textId="77777777" w:rsidR="00F72795" w:rsidRPr="00B916E5" w:rsidRDefault="00F72795" w:rsidP="00D54CC9">
                  <w:pPr>
                    <w:spacing w:after="180"/>
                    <w:contextualSpacing/>
                    <w:jc w:val="both"/>
                    <w:rPr>
                      <w:rFonts w:ascii="Times New Roman" w:eastAsia="Times New Roman" w:hAnsi="Times New Roman"/>
                      <w:iCs/>
                      <w:lang w:eastAsia="zh-CN"/>
                    </w:rPr>
                  </w:pPr>
                </w:p>
              </w:tc>
            </w:tr>
          </w:tbl>
          <w:p w14:paraId="13C9815A" w14:textId="77777777" w:rsidR="00F72795" w:rsidRPr="00CE1A09" w:rsidRDefault="00F72795" w:rsidP="00D54CC9">
            <w:pPr>
              <w:keepLines/>
              <w:spacing w:after="0" w:line="240" w:lineRule="auto"/>
              <w:rPr>
                <w:rFonts w:ascii="Times New Roman" w:eastAsia="Malgun Gothic" w:hAnsi="Times New Roman" w:cs="Times New Roman"/>
                <w:kern w:val="0"/>
                <w:sz w:val="20"/>
                <w:szCs w:val="24"/>
                <w14:ligatures w14:val="none"/>
              </w:rPr>
            </w:pPr>
          </w:p>
        </w:tc>
      </w:tr>
      <w:tr w:rsidR="00F72795" w:rsidRPr="00A31AE5" w14:paraId="54DC463B" w14:textId="77777777" w:rsidTr="00D54CC9">
        <w:trPr>
          <w:trHeight w:val="40"/>
          <w:jc w:val="center"/>
        </w:trPr>
        <w:tc>
          <w:tcPr>
            <w:tcW w:w="2316" w:type="dxa"/>
            <w:shd w:val="clear" w:color="auto" w:fill="auto"/>
            <w:vAlign w:val="center"/>
          </w:tcPr>
          <w:p w14:paraId="64D38F8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2335983E" w14:textId="77777777" w:rsidR="00F72795" w:rsidRDefault="00F72795" w:rsidP="00D54CC9">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5A1E3B78" w14:textId="77777777" w:rsidR="00F72795" w:rsidRPr="00CE1A09"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An example, radar only can be 25% or 100% of the total UE drop with remaining UE as communication only</w:t>
            </w:r>
          </w:p>
        </w:tc>
      </w:tr>
      <w:tr w:rsidR="00F72795" w:rsidRPr="00A31AE5" w14:paraId="7E95CEA2" w14:textId="77777777" w:rsidTr="00D54CC9">
        <w:trPr>
          <w:trHeight w:val="40"/>
          <w:jc w:val="center"/>
        </w:trPr>
        <w:tc>
          <w:tcPr>
            <w:tcW w:w="2316" w:type="dxa"/>
            <w:shd w:val="clear" w:color="auto" w:fill="auto"/>
            <w:vAlign w:val="center"/>
          </w:tcPr>
          <w:p w14:paraId="217F24E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25B72867"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3F5EAB8F" w14:textId="77777777" w:rsidTr="00D54CC9">
        <w:trPr>
          <w:trHeight w:val="621"/>
          <w:jc w:val="center"/>
        </w:trPr>
        <w:tc>
          <w:tcPr>
            <w:tcW w:w="2316" w:type="dxa"/>
            <w:vMerge w:val="restart"/>
            <w:shd w:val="clear" w:color="auto" w:fill="auto"/>
            <w:vAlign w:val="center"/>
          </w:tcPr>
          <w:p w14:paraId="5425072D"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2B911999"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788FCAA9"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6FA5C265" w14:textId="77777777" w:rsidTr="00D54CC9">
        <w:trPr>
          <w:trHeight w:val="621"/>
          <w:jc w:val="center"/>
        </w:trPr>
        <w:tc>
          <w:tcPr>
            <w:tcW w:w="2316" w:type="dxa"/>
            <w:vMerge/>
            <w:shd w:val="clear" w:color="auto" w:fill="auto"/>
            <w:vAlign w:val="center"/>
          </w:tcPr>
          <w:p w14:paraId="2DE851A9"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44918986"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1E55BE50"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5A72B45D" w14:textId="77777777" w:rsidR="00F72795"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 scenario = 1</w:t>
            </w:r>
          </w:p>
          <w:p w14:paraId="7D7E418D" w14:textId="77777777" w:rsidR="00F72795" w:rsidRPr="00CE1A09" w:rsidRDefault="00F72795" w:rsidP="00D54CC9">
            <w:pPr>
              <w:numPr>
                <w:ilvl w:val="0"/>
                <w:numId w:val="13"/>
              </w:numPr>
              <w:spacing w:after="180"/>
              <w:contextualSpacing/>
              <w:jc w:val="both"/>
              <w:rPr>
                <w:rFonts w:ascii="Times New Roman" w:eastAsia="Times New Roman" w:hAnsi="Times New Roman"/>
                <w:iCs/>
                <w:lang w:eastAsia="zh-CN"/>
              </w:rPr>
            </w:pPr>
            <w:r w:rsidRPr="00CE1A09">
              <w:rPr>
                <w:rFonts w:ascii="Times New Roman" w:eastAsia="Times New Roman" w:hAnsi="Times New Roman"/>
                <w:iCs/>
                <w:lang w:eastAsia="zh-CN"/>
              </w:rPr>
              <w:t xml:space="preserve">Option 2: According to </w:t>
            </w:r>
            <w:r w:rsidRPr="00CE1A09">
              <w:rPr>
                <w:rFonts w:ascii="Times New Roman" w:eastAsia="Times New Roman" w:hAnsi="Times New Roman" w:hint="eastAsia"/>
                <w:iCs/>
                <w:lang w:eastAsia="zh-CN"/>
              </w:rPr>
              <w:t>Table 6.2-1</w:t>
            </w:r>
          </w:p>
        </w:tc>
      </w:tr>
      <w:tr w:rsidR="00F72795" w:rsidRPr="00A31AE5" w14:paraId="0D33762A" w14:textId="77777777" w:rsidTr="00D54CC9">
        <w:trPr>
          <w:trHeight w:val="621"/>
          <w:jc w:val="center"/>
        </w:trPr>
        <w:tc>
          <w:tcPr>
            <w:tcW w:w="2316" w:type="dxa"/>
            <w:vMerge/>
            <w:shd w:val="clear" w:color="auto" w:fill="auto"/>
            <w:vAlign w:val="center"/>
          </w:tcPr>
          <w:p w14:paraId="451F866A"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657475BC"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3FD59659" w14:textId="77777777" w:rsidR="00F72795" w:rsidRPr="00CE1A09" w:rsidRDefault="00F72795" w:rsidP="00D54CC9">
            <w:pPr>
              <w:pStyle w:val="ListParagraph"/>
              <w:widowControl w:val="0"/>
              <w:numPr>
                <w:ilvl w:val="0"/>
                <w:numId w:val="40"/>
              </w:numPr>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 1: </w:t>
            </w:r>
            <w:r w:rsidRPr="00CE1A09">
              <w:rPr>
                <w:rFonts w:ascii="Times New Roman" w:eastAsia="Times New Roman" w:hAnsi="Times New Roman"/>
                <w:iCs/>
                <w:lang w:eastAsia="zh-CN"/>
              </w:rPr>
              <w:t>140 km/h in all the lanes</w:t>
            </w:r>
          </w:p>
          <w:p w14:paraId="7FF5A121" w14:textId="77777777" w:rsidR="00F72795" w:rsidRPr="00CE1A09" w:rsidRDefault="00F72795" w:rsidP="00D54CC9">
            <w:pPr>
              <w:pStyle w:val="ListParagraph"/>
              <w:numPr>
                <w:ilvl w:val="0"/>
                <w:numId w:val="40"/>
              </w:numPr>
              <w:spacing w:after="0" w:line="240"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iCs/>
                <w:lang w:eastAsia="zh-CN"/>
              </w:rPr>
              <w:t xml:space="preserve">Option 2: </w:t>
            </w:r>
            <w:r w:rsidRPr="00CE1A09">
              <w:rPr>
                <w:rFonts w:ascii="Times New Roman" w:eastAsia="Times New Roman" w:hAnsi="Times New Roman"/>
                <w:iCs/>
                <w:lang w:eastAsia="zh-CN"/>
              </w:rPr>
              <w:t>(optional) Vehicle speed is 70 km/h or 250 km/h in all the lanes</w:t>
            </w:r>
          </w:p>
        </w:tc>
      </w:tr>
      <w:tr w:rsidR="00F72795" w:rsidRPr="00A31AE5" w14:paraId="2D162FAB" w14:textId="77777777" w:rsidTr="00D54CC9">
        <w:trPr>
          <w:trHeight w:val="621"/>
          <w:jc w:val="center"/>
        </w:trPr>
        <w:tc>
          <w:tcPr>
            <w:tcW w:w="2316" w:type="dxa"/>
            <w:vMerge/>
            <w:shd w:val="clear" w:color="auto" w:fill="auto"/>
            <w:vAlign w:val="center"/>
          </w:tcPr>
          <w:p w14:paraId="0A48D073"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6717F2E"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6B28D26A"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181D0A05" w14:textId="77777777" w:rsidR="00F72795" w:rsidRPr="003517E6"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2234CD">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sidRPr="002234CD">
              <w:rPr>
                <w:rFonts w:ascii="Times New Roman" w:eastAsia="Times New Roman" w:hAnsi="Times New Roman"/>
                <w:iCs/>
                <w:lang w:eastAsia="zh-CN"/>
              </w:rPr>
              <w:t>r,t</w:t>
            </w:r>
            <w:proofErr w:type="spellEnd"/>
            <w:proofErr w:type="gramEnd"/>
            <w:r w:rsidRPr="002234CD">
              <w:rPr>
                <w:rFonts w:ascii="Times New Roman" w:eastAsia="Times New Roman" w:hAnsi="Times New Roman"/>
                <w:iCs/>
                <w:lang w:eastAsia="zh-CN"/>
              </w:rPr>
              <w:t>) values</w:t>
            </w:r>
          </w:p>
        </w:tc>
      </w:tr>
      <w:tr w:rsidR="00F72795" w:rsidRPr="00A31AE5" w14:paraId="45F4FFD1" w14:textId="77777777" w:rsidTr="00D54CC9">
        <w:trPr>
          <w:trHeight w:val="621"/>
          <w:jc w:val="center"/>
        </w:trPr>
        <w:tc>
          <w:tcPr>
            <w:tcW w:w="2316" w:type="dxa"/>
            <w:vMerge/>
            <w:shd w:val="clear" w:color="auto" w:fill="auto"/>
            <w:vAlign w:val="center"/>
          </w:tcPr>
          <w:p w14:paraId="472F826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04AA3D47"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11FD8571"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66B4696D" w14:textId="77777777" w:rsidTr="00D54CC9">
        <w:trPr>
          <w:trHeight w:val="621"/>
          <w:jc w:val="center"/>
        </w:trPr>
        <w:tc>
          <w:tcPr>
            <w:tcW w:w="2316" w:type="dxa"/>
            <w:vMerge/>
            <w:shd w:val="clear" w:color="auto" w:fill="auto"/>
            <w:vAlign w:val="center"/>
          </w:tcPr>
          <w:p w14:paraId="6306BE8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4C742F1"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3B5FD67E" w14:textId="77777777" w:rsidR="00F72795" w:rsidRPr="006B326C"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0DC3D18B" w14:textId="77777777" w:rsidTr="00D54CC9">
        <w:trPr>
          <w:trHeight w:val="621"/>
          <w:jc w:val="center"/>
        </w:trPr>
        <w:tc>
          <w:tcPr>
            <w:tcW w:w="2316" w:type="dxa"/>
            <w:vMerge w:val="restart"/>
            <w:shd w:val="clear" w:color="auto" w:fill="auto"/>
            <w:vAlign w:val="center"/>
          </w:tcPr>
          <w:p w14:paraId="323D69A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790A99C2"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26B997DF"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39040B2C" w14:textId="77777777" w:rsidR="00F72795" w:rsidRPr="0035077F"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Size (Length x Width x Height):</w:t>
            </w:r>
          </w:p>
          <w:p w14:paraId="6B2D638F"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47515737"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168BB2F9"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lastRenderedPageBreak/>
              <w:t>For Option 2: vehicles</w:t>
            </w:r>
          </w:p>
          <w:p w14:paraId="085DB3B5"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16059F11" w14:textId="77777777" w:rsidTr="00D54CC9">
        <w:trPr>
          <w:trHeight w:val="621"/>
          <w:jc w:val="center"/>
        </w:trPr>
        <w:tc>
          <w:tcPr>
            <w:tcW w:w="2316" w:type="dxa"/>
            <w:vMerge/>
            <w:shd w:val="clear" w:color="auto" w:fill="auto"/>
            <w:vAlign w:val="center"/>
          </w:tcPr>
          <w:p w14:paraId="2C4A6A1C"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DD578E2"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418B3F3B"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4FC68ADA" w14:textId="77777777" w:rsidTr="00D54CC9">
        <w:trPr>
          <w:trHeight w:val="621"/>
          <w:jc w:val="center"/>
        </w:trPr>
        <w:tc>
          <w:tcPr>
            <w:tcW w:w="2316" w:type="dxa"/>
            <w:vMerge/>
            <w:shd w:val="clear" w:color="auto" w:fill="auto"/>
            <w:vAlign w:val="center"/>
          </w:tcPr>
          <w:p w14:paraId="70B4007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44833617"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78BEEE3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7FA59A3D" w14:textId="77777777" w:rsidTr="00D54CC9">
        <w:trPr>
          <w:trHeight w:val="621"/>
          <w:jc w:val="center"/>
        </w:trPr>
        <w:tc>
          <w:tcPr>
            <w:tcW w:w="2316" w:type="dxa"/>
            <w:vMerge/>
            <w:shd w:val="clear" w:color="auto" w:fill="auto"/>
            <w:vAlign w:val="center"/>
          </w:tcPr>
          <w:p w14:paraId="0EC9AE3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A2DC98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79990D71"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5BF46482" w14:textId="77777777" w:rsidTr="00D54CC9">
        <w:trPr>
          <w:trHeight w:val="621"/>
          <w:jc w:val="center"/>
        </w:trPr>
        <w:tc>
          <w:tcPr>
            <w:tcW w:w="2316" w:type="dxa"/>
            <w:vMerge/>
            <w:shd w:val="clear" w:color="auto" w:fill="auto"/>
            <w:vAlign w:val="center"/>
          </w:tcPr>
          <w:p w14:paraId="0F1B0F7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C2D4B6F"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10B396D4" w14:textId="77777777" w:rsidR="00F7279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For Option 1: Human</w:t>
            </w:r>
          </w:p>
          <w:p w14:paraId="54ADEAA7" w14:textId="77777777" w:rsidR="00F72795" w:rsidRPr="0035077F"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Size (Length x Width x Height):</w:t>
            </w:r>
          </w:p>
          <w:p w14:paraId="2F0FE5E1" w14:textId="77777777" w:rsidR="00F72795" w:rsidRPr="0035077F"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Child: 0.2m x 0.3m x 1m</w:t>
            </w:r>
          </w:p>
          <w:p w14:paraId="0FF2C115" w14:textId="77777777" w:rsidR="00F72795" w:rsidRDefault="00F72795" w:rsidP="00D54CC9">
            <w:pPr>
              <w:numPr>
                <w:ilvl w:val="1"/>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35077F">
              <w:rPr>
                <w:rFonts w:ascii="Times New Roman" w:eastAsia="SimSun" w:hAnsi="Times New Roman" w:cs="Times New Roman"/>
                <w:iCs/>
                <w:kern w:val="0"/>
                <w:sz w:val="20"/>
                <w:szCs w:val="24"/>
                <w:lang w:val="en-GB" w:eastAsia="x-none"/>
                <w14:ligatures w14:val="none"/>
              </w:rPr>
              <w:t>Adult: 0.5m x 0.5m x 1.75m</w:t>
            </w:r>
          </w:p>
          <w:p w14:paraId="6EE5FC05" w14:textId="77777777" w:rsidR="00F72795"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For Option 2: vehicles</w:t>
            </w:r>
          </w:p>
          <w:p w14:paraId="08025144"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Times New Roman" w:hAnsi="Times New Roman" w:cs="Times New Roman"/>
                <w:iCs/>
                <w:kern w:val="0"/>
                <w:szCs w:val="20"/>
                <w:lang w:eastAsia="zh-CN"/>
                <w14:ligatures w14:val="none"/>
              </w:rPr>
              <w:t>all three types/sizes included in Section 6.1.2 of TR 37.885</w:t>
            </w:r>
          </w:p>
        </w:tc>
      </w:tr>
      <w:tr w:rsidR="00F72795" w:rsidRPr="00A31AE5" w14:paraId="0BE675E3" w14:textId="77777777" w:rsidTr="00D54CC9">
        <w:trPr>
          <w:trHeight w:val="621"/>
          <w:jc w:val="center"/>
        </w:trPr>
        <w:tc>
          <w:tcPr>
            <w:tcW w:w="2316" w:type="dxa"/>
            <w:shd w:val="clear" w:color="auto" w:fill="auto"/>
            <w:vAlign w:val="center"/>
          </w:tcPr>
          <w:p w14:paraId="49C0C20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02DFF7C9"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For TRP-monostatic and TRP-TRP bistatic: </w:t>
            </w:r>
          </w:p>
          <w:p w14:paraId="653195CF" w14:textId="77777777" w:rsidR="00F72795" w:rsidRPr="00E65BA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All indoor deployment area</w:t>
            </w:r>
          </w:p>
          <w:p w14:paraId="3A4D2475"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3C7C6975" w14:textId="77777777" w:rsidR="00F72795" w:rsidRPr="00E65BA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E65BA9">
              <w:rPr>
                <w:rFonts w:ascii="Times New Roman" w:eastAsia="SimSun" w:hAnsi="Times New Roman" w:cs="Times New Roman"/>
                <w:iCs/>
                <w:kern w:val="0"/>
                <w:sz w:val="20"/>
                <w:szCs w:val="24"/>
                <w:lang w:val="en-GB" w:eastAsia="x-none"/>
                <w14:ligatures w14:val="none"/>
              </w:rPr>
              <w:t>UE</w:t>
            </w:r>
          </w:p>
        </w:tc>
      </w:tr>
      <w:tr w:rsidR="00F72795" w:rsidRPr="00A31AE5" w14:paraId="587DA113" w14:textId="77777777" w:rsidTr="00D54CC9">
        <w:trPr>
          <w:trHeight w:val="621"/>
          <w:jc w:val="center"/>
        </w:trPr>
        <w:tc>
          <w:tcPr>
            <w:tcW w:w="2316" w:type="dxa"/>
            <w:shd w:val="clear" w:color="auto" w:fill="auto"/>
            <w:vAlign w:val="center"/>
          </w:tcPr>
          <w:p w14:paraId="23454AC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34526872" w14:textId="77777777" w:rsidR="00F72795" w:rsidRPr="00E65BA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66993090"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1DE8FC46" w14:textId="77777777" w:rsidR="00F72795"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0E22DBDB" w14:textId="77777777"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10</w:t>
      </w:r>
      <w:r w:rsidRPr="00351385">
        <w:rPr>
          <w:rFonts w:ascii="Times New Roman" w:hAnsi="Times New Roman" w:cs="Times New Roman"/>
          <w:b/>
          <w:bCs/>
          <w:kern w:val="0"/>
          <w14:ligatures w14:val="none"/>
        </w:rPr>
        <w:t xml:space="preserve">: Support the following updates 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p w14:paraId="6A590C8A"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272D5393" w14:textId="77777777" w:rsidTr="00D54CC9">
        <w:trPr>
          <w:jc w:val="center"/>
        </w:trPr>
        <w:tc>
          <w:tcPr>
            <w:tcW w:w="2316" w:type="dxa"/>
            <w:shd w:val="clear" w:color="auto" w:fill="D9D9D9"/>
            <w:vAlign w:val="center"/>
          </w:tcPr>
          <w:p w14:paraId="7542FBDF"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25C58FE0"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72AB8DE1" w14:textId="77777777" w:rsidTr="00D54CC9">
        <w:trPr>
          <w:jc w:val="center"/>
        </w:trPr>
        <w:tc>
          <w:tcPr>
            <w:tcW w:w="2316" w:type="dxa"/>
            <w:shd w:val="clear" w:color="auto" w:fill="auto"/>
            <w:vAlign w:val="center"/>
          </w:tcPr>
          <w:p w14:paraId="10EC080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49FC6495"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F72795" w:rsidRPr="00A31AE5" w14:paraId="46D05FBA" w14:textId="77777777" w:rsidTr="00D54CC9">
        <w:trPr>
          <w:jc w:val="center"/>
        </w:trPr>
        <w:tc>
          <w:tcPr>
            <w:tcW w:w="2316" w:type="dxa"/>
            <w:shd w:val="clear" w:color="auto" w:fill="auto"/>
            <w:vAlign w:val="center"/>
          </w:tcPr>
          <w:p w14:paraId="3A6EE434" w14:textId="77777777" w:rsidR="00F72795" w:rsidRPr="00CE1A0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4B357548" w14:textId="77777777" w:rsidR="00F7279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CE1A09">
              <w:rPr>
                <w:rFonts w:ascii="Times New Roman" w:eastAsia="Malgun Gothic" w:hAnsi="Times New Roman" w:cs="Times New Roman"/>
                <w:kern w:val="0"/>
                <w:sz w:val="20"/>
                <w:szCs w:val="24"/>
                <w:lang w:val="en-GB"/>
                <w14:ligatures w14:val="none"/>
              </w:rPr>
              <w:t>Carrier frequency of FR1</w:t>
            </w:r>
            <w:r>
              <w:rPr>
                <w:rFonts w:ascii="Times New Roman" w:eastAsia="Malgun Gothic" w:hAnsi="Times New Roman" w:cs="Times New Roman"/>
                <w:kern w:val="0"/>
                <w:sz w:val="20"/>
                <w:szCs w:val="24"/>
                <w:lang w:val="en-GB"/>
                <w14:ligatures w14:val="none"/>
              </w:rPr>
              <w:t xml:space="preserve"> </w:t>
            </w:r>
            <w:r w:rsidRPr="00CE1A09">
              <w:rPr>
                <w:rFonts w:ascii="Times New Roman" w:eastAsia="Malgun Gothic" w:hAnsi="Times New Roman" w:cs="Times New Roman"/>
                <w:kern w:val="0"/>
                <w:sz w:val="20"/>
                <w:szCs w:val="24"/>
                <w:lang w:val="en-GB"/>
                <w14:ligatures w14:val="none"/>
              </w:rPr>
              <w:t>(3.5 GHz) &amp; FR2 (28 GHz)</w:t>
            </w:r>
          </w:p>
          <w:p w14:paraId="5CE1358E" w14:textId="77777777" w:rsidR="00F72795" w:rsidRPr="00CE1A09" w:rsidRDefault="00F72795" w:rsidP="00D54CC9">
            <w:pPr>
              <w:pStyle w:val="ListParagraph"/>
              <w:keepLines/>
              <w:numPr>
                <w:ilvl w:val="0"/>
                <w:numId w:val="10"/>
              </w:numPr>
              <w:spacing w:after="0" w:line="240" w:lineRule="auto"/>
              <w:rPr>
                <w:rFonts w:ascii="Times New Roman" w:eastAsia="Malgun Gothic" w:hAnsi="Times New Roman" w:cs="Times New Roman"/>
                <w:kern w:val="0"/>
                <w:sz w:val="20"/>
                <w:szCs w:val="24"/>
                <w:lang w:val="en-GB"/>
                <w14:ligatures w14:val="none"/>
              </w:rPr>
            </w:pPr>
            <w:r>
              <w:rPr>
                <w:rFonts w:ascii="Times New Roman" w:eastAsia="Malgun Gothic" w:hAnsi="Times New Roman" w:cs="Times New Roman"/>
                <w:kern w:val="0"/>
                <w:sz w:val="20"/>
                <w:szCs w:val="24"/>
                <w:lang w:val="en-GB"/>
                <w14:ligatures w14:val="none"/>
              </w:rPr>
              <w:t>F</w:t>
            </w:r>
            <w:r w:rsidRPr="00CE1A09">
              <w:rPr>
                <w:rFonts w:ascii="Times New Roman" w:eastAsia="Malgun Gothic" w:hAnsi="Times New Roman" w:cs="Times New Roman"/>
                <w:kern w:val="0"/>
                <w:sz w:val="20"/>
                <w:szCs w:val="24"/>
                <w:lang w:val="en-GB"/>
                <w14:ligatures w14:val="none"/>
              </w:rPr>
              <w:t xml:space="preserve">or both FR1 and FR2, use a starting point the parameters and values for the </w:t>
            </w:r>
            <w:proofErr w:type="spellStart"/>
            <w:r w:rsidRPr="00CE1A09">
              <w:rPr>
                <w:rFonts w:ascii="Times New Roman" w:eastAsia="Malgun Gothic" w:hAnsi="Times New Roman" w:cs="Times New Roman"/>
                <w:kern w:val="0"/>
                <w:sz w:val="20"/>
                <w:szCs w:val="24"/>
                <w:lang w:val="en-GB"/>
                <w14:ligatures w14:val="none"/>
              </w:rPr>
              <w:t>InF</w:t>
            </w:r>
            <w:proofErr w:type="spellEnd"/>
            <w:r w:rsidRPr="00CE1A09">
              <w:rPr>
                <w:rFonts w:ascii="Times New Roman" w:eastAsia="Malgun Gothic" w:hAnsi="Times New Roman" w:cs="Times New Roman"/>
                <w:kern w:val="0"/>
                <w:sz w:val="20"/>
                <w:szCs w:val="24"/>
                <w:lang w:val="en-GB"/>
                <w14:ligatures w14:val="none"/>
              </w:rPr>
              <w:t xml:space="preserve">-SH and </w:t>
            </w:r>
            <w:proofErr w:type="spellStart"/>
            <w:r w:rsidRPr="00CE1A09">
              <w:rPr>
                <w:rFonts w:ascii="Times New Roman" w:eastAsia="Malgun Gothic" w:hAnsi="Times New Roman" w:cs="Times New Roman"/>
                <w:kern w:val="0"/>
                <w:sz w:val="20"/>
                <w:szCs w:val="24"/>
                <w:lang w:val="en-GB"/>
                <w14:ligatures w14:val="none"/>
              </w:rPr>
              <w:t>InF</w:t>
            </w:r>
            <w:proofErr w:type="spellEnd"/>
            <w:r w:rsidRPr="00CE1A09">
              <w:rPr>
                <w:rFonts w:ascii="Times New Roman" w:eastAsia="Malgun Gothic" w:hAnsi="Times New Roman" w:cs="Times New Roman"/>
                <w:kern w:val="0"/>
                <w:sz w:val="20"/>
                <w:szCs w:val="24"/>
                <w:lang w:val="en-GB"/>
                <w14:ligatures w14:val="none"/>
              </w:rPr>
              <w:t>-DH scenarios from TR 38.857 Section 6.1</w:t>
            </w:r>
          </w:p>
        </w:tc>
      </w:tr>
      <w:tr w:rsidR="00F72795" w:rsidRPr="00A31AE5" w14:paraId="4A40086E" w14:textId="77777777" w:rsidTr="00D54CC9">
        <w:trPr>
          <w:trHeight w:val="40"/>
          <w:jc w:val="center"/>
        </w:trPr>
        <w:tc>
          <w:tcPr>
            <w:tcW w:w="2316" w:type="dxa"/>
            <w:shd w:val="clear" w:color="auto" w:fill="auto"/>
            <w:vAlign w:val="center"/>
          </w:tcPr>
          <w:p w14:paraId="42F545ED"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56886964" w14:textId="77777777" w:rsidR="00F72795" w:rsidRPr="00A31AE5" w:rsidRDefault="00F72795" w:rsidP="00D54CC9">
            <w:pPr>
              <w:keepLines/>
              <w:spacing w:after="0" w:line="240" w:lineRule="auto"/>
              <w:rPr>
                <w:rFonts w:ascii="Times New Roman" w:eastAsia="Malgun Gothic" w:hAnsi="Times New Roman" w:cs="Times New Roman"/>
                <w:kern w:val="0"/>
                <w:sz w:val="20"/>
                <w:szCs w:val="24"/>
                <w:lang w:val="en-GB"/>
                <w14:ligatures w14:val="none"/>
              </w:rPr>
            </w:pPr>
            <w:r w:rsidRPr="00330602">
              <w:rPr>
                <w:rFonts w:ascii="Times New Roman" w:eastAsia="Malgun Gothic" w:hAnsi="Times New Roman" w:cs="Times New Roman"/>
                <w:kern w:val="0"/>
                <w:sz w:val="20"/>
                <w:szCs w:val="24"/>
                <w:lang w:val="en-GB"/>
                <w14:ligatures w14:val="none"/>
              </w:rPr>
              <w:t>BSs and UEs in the</w:t>
            </w:r>
            <w:r>
              <w:rPr>
                <w:rFonts w:ascii="Times New Roman" w:eastAsia="Malgun Gothic" w:hAnsi="Times New Roman" w:cs="Times New Roman"/>
                <w:kern w:val="0"/>
                <w:sz w:val="20"/>
                <w:szCs w:val="24"/>
                <w:lang w:val="en-GB"/>
                <w14:ligatures w14:val="none"/>
              </w:rPr>
              <w:t xml:space="preserve"> corresponding</w:t>
            </w:r>
            <w:r w:rsidRPr="00330602">
              <w:rPr>
                <w:rFonts w:ascii="Times New Roman" w:eastAsia="Malgun Gothic" w:hAnsi="Times New Roman" w:cs="Times New Roman"/>
                <w:kern w:val="0"/>
                <w:sz w:val="20"/>
                <w:szCs w:val="24"/>
                <w:lang w:val="en-GB"/>
                <w14:ligatures w14:val="none"/>
              </w:rPr>
              <w:t xml:space="preserve"> communication scenario</w:t>
            </w:r>
            <w:r>
              <w:rPr>
                <w:rFonts w:ascii="Times New Roman" w:eastAsia="Malgun Gothic" w:hAnsi="Times New Roman" w:cs="Times New Roman"/>
                <w:kern w:val="0"/>
                <w:sz w:val="20"/>
                <w:szCs w:val="24"/>
                <w:lang w:val="en-GB"/>
                <w14:ligatures w14:val="none"/>
              </w:rPr>
              <w:t xml:space="preserve"> </w:t>
            </w:r>
          </w:p>
        </w:tc>
      </w:tr>
      <w:tr w:rsidR="00F72795" w:rsidRPr="00A31AE5" w14:paraId="15DB2F55" w14:textId="77777777" w:rsidTr="00D54CC9">
        <w:trPr>
          <w:trHeight w:val="40"/>
          <w:jc w:val="center"/>
        </w:trPr>
        <w:tc>
          <w:tcPr>
            <w:tcW w:w="2316" w:type="dxa"/>
            <w:shd w:val="clear" w:color="auto" w:fill="auto"/>
            <w:vAlign w:val="center"/>
          </w:tcPr>
          <w:p w14:paraId="15903B68"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5943B748"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0E089C53" w14:textId="77777777" w:rsidTr="00D54CC9">
        <w:trPr>
          <w:trHeight w:val="621"/>
          <w:jc w:val="center"/>
        </w:trPr>
        <w:tc>
          <w:tcPr>
            <w:tcW w:w="2316" w:type="dxa"/>
            <w:vMerge w:val="restart"/>
            <w:shd w:val="clear" w:color="auto" w:fill="auto"/>
            <w:vAlign w:val="center"/>
          </w:tcPr>
          <w:p w14:paraId="14B3921E"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47F95241"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42D55AC9"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Indoor</w:t>
            </w:r>
          </w:p>
        </w:tc>
      </w:tr>
      <w:tr w:rsidR="00F72795" w:rsidRPr="00A31AE5" w14:paraId="75C5FAAA" w14:textId="77777777" w:rsidTr="00D54CC9">
        <w:trPr>
          <w:trHeight w:val="621"/>
          <w:jc w:val="center"/>
        </w:trPr>
        <w:tc>
          <w:tcPr>
            <w:tcW w:w="2316" w:type="dxa"/>
            <w:vMerge/>
            <w:shd w:val="clear" w:color="auto" w:fill="auto"/>
            <w:vAlign w:val="center"/>
          </w:tcPr>
          <w:p w14:paraId="7B61E4AE"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58EE0D1"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0553AAA4" w14:textId="77777777" w:rsidR="00F72795" w:rsidRPr="00CE1A09" w:rsidRDefault="00F72795" w:rsidP="00D54CC9">
            <w:pPr>
              <w:pStyle w:val="TAC"/>
              <w:jc w:val="left"/>
              <w:rPr>
                <w:rFonts w:ascii="Times New Roman" w:hAnsi="Times New Roman" w:cs="Times New Roman"/>
                <w:iCs/>
                <w:szCs w:val="24"/>
                <w:lang w:val="en-GB" w:eastAsia="x-none"/>
              </w:rPr>
            </w:pPr>
            <w:r w:rsidRPr="00CE1A09">
              <w:rPr>
                <w:rFonts w:ascii="Times New Roman" w:hAnsi="Times New Roman" w:cs="Times New Roman"/>
                <w:iCs/>
                <w:szCs w:val="24"/>
                <w:lang w:val="en-GB" w:eastAsia="x-none"/>
              </w:rPr>
              <w:t>LOS/NLOS condition based on LOS probability equation in TR3</w:t>
            </w:r>
            <w:r w:rsidRPr="00157F58">
              <w:rPr>
                <w:rFonts w:ascii="Times New Roman" w:hAnsi="Times New Roman" w:cs="Times New Roman"/>
                <w:iCs/>
                <w:szCs w:val="24"/>
                <w:lang w:val="en-GB" w:eastAsia="x-none"/>
              </w:rPr>
              <w:t>8.901</w:t>
            </w:r>
          </w:p>
        </w:tc>
      </w:tr>
      <w:tr w:rsidR="00F72795" w:rsidRPr="00A31AE5" w14:paraId="43C31169" w14:textId="77777777" w:rsidTr="00D54CC9">
        <w:trPr>
          <w:trHeight w:val="621"/>
          <w:jc w:val="center"/>
        </w:trPr>
        <w:tc>
          <w:tcPr>
            <w:tcW w:w="2316" w:type="dxa"/>
            <w:vMerge/>
            <w:shd w:val="clear" w:color="auto" w:fill="auto"/>
            <w:vAlign w:val="center"/>
          </w:tcPr>
          <w:p w14:paraId="472E4897"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55A39402"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7F71F1AE" w14:textId="77777777" w:rsidR="00F72795" w:rsidRPr="00D84237"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5151A210" w14:textId="77777777" w:rsidR="00F72795" w:rsidRPr="00CE1A09" w:rsidRDefault="00F72795" w:rsidP="00D54CC9">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CE1A09">
              <w:rPr>
                <w:rFonts w:ascii="Times New Roman" w:eastAsia="SimSun" w:hAnsi="Times New Roman" w:cs="Times New Roman"/>
                <w:iCs/>
                <w:kern w:val="0"/>
                <w:sz w:val="20"/>
                <w:szCs w:val="24"/>
                <w:lang w:val="en-GB" w:eastAsia="x-none"/>
                <w14:ligatures w14:val="none"/>
              </w:rPr>
              <w:t>AGV velocity: 5, 30 km/h</w:t>
            </w:r>
          </w:p>
        </w:tc>
      </w:tr>
      <w:tr w:rsidR="00F72795" w:rsidRPr="00A31AE5" w14:paraId="4931E673" w14:textId="77777777" w:rsidTr="00D54CC9">
        <w:trPr>
          <w:trHeight w:val="621"/>
          <w:jc w:val="center"/>
        </w:trPr>
        <w:tc>
          <w:tcPr>
            <w:tcW w:w="2316" w:type="dxa"/>
            <w:vMerge/>
            <w:shd w:val="clear" w:color="auto" w:fill="auto"/>
            <w:vAlign w:val="center"/>
          </w:tcPr>
          <w:p w14:paraId="2D7FBB91"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84B7C06"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22E1BD8F" w14:textId="77777777" w:rsidR="00F72795" w:rsidRPr="00CE1A09" w:rsidRDefault="00F72795" w:rsidP="00D54CC9">
            <w:pPr>
              <w:pStyle w:val="ListParagraph"/>
              <w:keepLines/>
              <w:numPr>
                <w:ilvl w:val="0"/>
                <w:numId w:val="35"/>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F72795" w:rsidRPr="00A31AE5" w14:paraId="558710B1" w14:textId="77777777" w:rsidTr="00D54CC9">
        <w:trPr>
          <w:trHeight w:val="621"/>
          <w:jc w:val="center"/>
        </w:trPr>
        <w:tc>
          <w:tcPr>
            <w:tcW w:w="2316" w:type="dxa"/>
            <w:vMerge/>
            <w:shd w:val="clear" w:color="auto" w:fill="auto"/>
            <w:vAlign w:val="center"/>
          </w:tcPr>
          <w:p w14:paraId="1A6298E7"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390A89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6F9F8390"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18DF9678" w14:textId="77777777" w:rsidTr="00D54CC9">
        <w:trPr>
          <w:trHeight w:val="621"/>
          <w:jc w:val="center"/>
        </w:trPr>
        <w:tc>
          <w:tcPr>
            <w:tcW w:w="2316" w:type="dxa"/>
            <w:vMerge/>
            <w:shd w:val="clear" w:color="auto" w:fill="auto"/>
            <w:vAlign w:val="center"/>
          </w:tcPr>
          <w:p w14:paraId="3998270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D1CF688"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7B2A767A" w14:textId="77777777" w:rsidR="00F72795" w:rsidRPr="00542DD0"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27101391"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0.5m x 0.5m x 0.2m</w:t>
            </w:r>
          </w:p>
          <w:p w14:paraId="2ECB7539" w14:textId="77777777" w:rsidR="00F72795" w:rsidRPr="00CE1A09" w:rsidRDefault="00F72795" w:rsidP="00D54CC9">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0.9m x 0.6m x 1m</w:t>
            </w:r>
          </w:p>
          <w:p w14:paraId="4E5CD37D"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p w14:paraId="5A2A3CB3"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RCS modelling:</w:t>
            </w:r>
          </w:p>
          <w:p w14:paraId="21677426"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72795" w:rsidRPr="00A31AE5" w14:paraId="6A5CEC31" w14:textId="77777777" w:rsidTr="00D54CC9">
        <w:trPr>
          <w:trHeight w:val="621"/>
          <w:jc w:val="center"/>
        </w:trPr>
        <w:tc>
          <w:tcPr>
            <w:tcW w:w="2316" w:type="dxa"/>
            <w:vMerge w:val="restart"/>
            <w:shd w:val="clear" w:color="auto" w:fill="auto"/>
            <w:vAlign w:val="center"/>
          </w:tcPr>
          <w:p w14:paraId="549C4A11"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lastRenderedPageBreak/>
              <w:t>Unintended/Environment objects</w:t>
            </w:r>
          </w:p>
        </w:tc>
        <w:tc>
          <w:tcPr>
            <w:tcW w:w="1531" w:type="dxa"/>
            <w:shd w:val="clear" w:color="auto" w:fill="auto"/>
            <w:vAlign w:val="center"/>
          </w:tcPr>
          <w:p w14:paraId="0AD24B2A"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409A4DB2"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Human(s)</w:t>
            </w:r>
          </w:p>
          <w:p w14:paraId="7AA36B6B"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CE1A09">
              <w:rPr>
                <w:rFonts w:ascii="Times New Roman" w:eastAsia="SimSun" w:hAnsi="Times New Roman" w:cs="Times New Roman"/>
                <w:iCs/>
                <w:kern w:val="0"/>
                <w:sz w:val="20"/>
                <w:szCs w:val="24"/>
                <w:lang w:val="en-GB" w:eastAsia="x-none"/>
                <w14:ligatures w14:val="none"/>
              </w:rPr>
              <w:t>Option 2: AGVs</w:t>
            </w:r>
          </w:p>
        </w:tc>
      </w:tr>
      <w:tr w:rsidR="00F72795" w:rsidRPr="00A31AE5" w14:paraId="1E9450EA" w14:textId="77777777" w:rsidTr="00D54CC9">
        <w:trPr>
          <w:trHeight w:val="621"/>
          <w:jc w:val="center"/>
        </w:trPr>
        <w:tc>
          <w:tcPr>
            <w:tcW w:w="2316" w:type="dxa"/>
            <w:vMerge/>
            <w:shd w:val="clear" w:color="auto" w:fill="auto"/>
            <w:vAlign w:val="center"/>
          </w:tcPr>
          <w:p w14:paraId="09DE0B9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6704A8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3CE7AAE8"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3F8791B" w14:textId="77777777" w:rsidTr="00D54CC9">
        <w:trPr>
          <w:trHeight w:val="621"/>
          <w:jc w:val="center"/>
        </w:trPr>
        <w:tc>
          <w:tcPr>
            <w:tcW w:w="2316" w:type="dxa"/>
            <w:vMerge/>
            <w:shd w:val="clear" w:color="auto" w:fill="auto"/>
            <w:vAlign w:val="center"/>
          </w:tcPr>
          <w:p w14:paraId="3AF0D13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4395F06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6A34BB0B"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3497E6B4" w14:textId="77777777" w:rsidTr="00D54CC9">
        <w:trPr>
          <w:trHeight w:val="621"/>
          <w:jc w:val="center"/>
        </w:trPr>
        <w:tc>
          <w:tcPr>
            <w:tcW w:w="2316" w:type="dxa"/>
            <w:vMerge/>
            <w:shd w:val="clear" w:color="auto" w:fill="auto"/>
            <w:vAlign w:val="center"/>
          </w:tcPr>
          <w:p w14:paraId="6E4AA7B2"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41103BE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6D781B6"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17B68934" w14:textId="77777777" w:rsidTr="00D54CC9">
        <w:trPr>
          <w:trHeight w:val="621"/>
          <w:jc w:val="center"/>
        </w:trPr>
        <w:tc>
          <w:tcPr>
            <w:tcW w:w="2316" w:type="dxa"/>
            <w:vMerge/>
            <w:shd w:val="clear" w:color="auto" w:fill="auto"/>
            <w:vAlign w:val="center"/>
          </w:tcPr>
          <w:p w14:paraId="427A5B1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B0530B5"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412A882A"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91117A9" w14:textId="77777777" w:rsidTr="00D54CC9">
        <w:trPr>
          <w:trHeight w:val="621"/>
          <w:jc w:val="center"/>
        </w:trPr>
        <w:tc>
          <w:tcPr>
            <w:tcW w:w="2316" w:type="dxa"/>
            <w:shd w:val="clear" w:color="auto" w:fill="auto"/>
            <w:vAlign w:val="center"/>
          </w:tcPr>
          <w:p w14:paraId="50BA507A"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16AE4831"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37143A8C" w14:textId="77777777" w:rsidR="00F72795" w:rsidRPr="00CE1A0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1E16CFEC" w14:textId="77777777" w:rsidR="00F72795" w:rsidRPr="00CE1A0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6C335A03" w14:textId="77777777" w:rsidR="00F72795" w:rsidRPr="00CE1A0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F72795" w:rsidRPr="00A31AE5" w14:paraId="3F7BF30D" w14:textId="77777777" w:rsidTr="00D54CC9">
        <w:trPr>
          <w:trHeight w:val="621"/>
          <w:jc w:val="center"/>
        </w:trPr>
        <w:tc>
          <w:tcPr>
            <w:tcW w:w="2316" w:type="dxa"/>
            <w:shd w:val="clear" w:color="auto" w:fill="auto"/>
            <w:vAlign w:val="center"/>
          </w:tcPr>
          <w:p w14:paraId="6FC55787"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00BBCB89" w14:textId="77777777" w:rsidR="00F72795" w:rsidRPr="00CE1A0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112820FA"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27E131EA" w14:textId="77777777" w:rsidR="006968EC" w:rsidRPr="00351385" w:rsidRDefault="006968EC" w:rsidP="006968EC">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11</w:t>
      </w:r>
      <w:r w:rsidRPr="00351385">
        <w:rPr>
          <w:rFonts w:ascii="Times New Roman" w:hAnsi="Times New Roman" w:cs="Times New Roman"/>
          <w:b/>
          <w:bCs/>
          <w:kern w:val="0"/>
          <w14:ligatures w14:val="none"/>
        </w:rPr>
        <w:t xml:space="preserve">: Support the following updates in the Evaluation parameter table for sensing </w:t>
      </w:r>
      <w:r>
        <w:rPr>
          <w:rFonts w:ascii="Times New Roman" w:hAnsi="Times New Roman" w:cs="Times New Roman"/>
          <w:b/>
          <w:bCs/>
          <w:kern w:val="0"/>
          <w14:ligatures w14:val="none"/>
        </w:rPr>
        <w:t xml:space="preserve">of objects creating hazards on roads/railways </w:t>
      </w:r>
      <w:r w:rsidRPr="00351385">
        <w:rPr>
          <w:rFonts w:ascii="Times New Roman" w:hAnsi="Times New Roman" w:cs="Times New Roman"/>
          <w:b/>
          <w:bCs/>
          <w:kern w:val="0"/>
          <w14:ligatures w14:val="none"/>
        </w:rPr>
        <w:t>scenarios:</w:t>
      </w:r>
    </w:p>
    <w:p w14:paraId="6A210F93"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1"/>
        <w:gridCol w:w="6228"/>
      </w:tblGrid>
      <w:tr w:rsidR="00F72795" w:rsidRPr="00A31AE5" w14:paraId="1F555107" w14:textId="77777777" w:rsidTr="00D54CC9">
        <w:trPr>
          <w:jc w:val="center"/>
        </w:trPr>
        <w:tc>
          <w:tcPr>
            <w:tcW w:w="2316" w:type="dxa"/>
            <w:shd w:val="clear" w:color="auto" w:fill="D9D9D9"/>
            <w:vAlign w:val="center"/>
          </w:tcPr>
          <w:p w14:paraId="115F7AFC" w14:textId="77777777" w:rsidR="00F72795" w:rsidRPr="00A31AE5" w:rsidRDefault="00F72795" w:rsidP="00D54CC9">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16FDBD56" w14:textId="77777777" w:rsidR="00F72795" w:rsidRPr="00A31AE5" w:rsidRDefault="00F72795" w:rsidP="00D54CC9">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2B239909" w14:textId="77777777" w:rsidTr="00D54CC9">
        <w:trPr>
          <w:jc w:val="center"/>
        </w:trPr>
        <w:tc>
          <w:tcPr>
            <w:tcW w:w="2316" w:type="dxa"/>
            <w:shd w:val="clear" w:color="auto" w:fill="auto"/>
            <w:vAlign w:val="center"/>
          </w:tcPr>
          <w:p w14:paraId="271249A5"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039FF917" w14:textId="77777777" w:rsidR="00F72795" w:rsidRPr="00FC675D" w:rsidRDefault="00F72795" w:rsidP="00D54CC9">
            <w:pPr>
              <w:keepLines/>
              <w:spacing w:after="0" w:line="240" w:lineRule="auto"/>
              <w:rPr>
                <w:rFonts w:ascii="Times New Roman" w:eastAsia="Malgun Gothic" w:hAnsi="Times New Roman" w:cs="Times New Roman"/>
                <w:kern w:val="0"/>
                <w:sz w:val="20"/>
                <w:szCs w:val="24"/>
                <w:lang w:val="fr-FR"/>
                <w14:ligatures w14:val="none"/>
              </w:rPr>
            </w:pPr>
            <w:r w:rsidRPr="007875F5">
              <w:rPr>
                <w:rFonts w:ascii="Times New Roman" w:eastAsia="Batang" w:hAnsi="Times New Roman" w:cs="Times New Roman"/>
                <w:bCs/>
                <w:kern w:val="0"/>
                <w:lang w:val="en-GB"/>
                <w14:ligatures w14:val="none"/>
              </w:rPr>
              <w:t>Highway, Urban grid</w:t>
            </w:r>
          </w:p>
        </w:tc>
      </w:tr>
      <w:tr w:rsidR="00F72795" w:rsidRPr="00A31AE5" w14:paraId="0E36F03E" w14:textId="77777777" w:rsidTr="00D54CC9">
        <w:trPr>
          <w:jc w:val="center"/>
        </w:trPr>
        <w:tc>
          <w:tcPr>
            <w:tcW w:w="2316" w:type="dxa"/>
            <w:shd w:val="clear" w:color="auto" w:fill="auto"/>
            <w:vAlign w:val="center"/>
          </w:tcPr>
          <w:p w14:paraId="0FB2B228" w14:textId="77777777" w:rsidR="00F72795" w:rsidRPr="00E65BA9"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E65BA9">
              <w:rPr>
                <w:rFonts w:ascii="Times New Roman" w:eastAsia="Malgun Gothic" w:hAnsi="Times New Roman" w:cs="Times New Roman"/>
                <w:kern w:val="0"/>
                <w:sz w:val="20"/>
                <w:szCs w:val="24"/>
                <w:lang w:val="en-GB"/>
                <w14:ligatures w14:val="none"/>
              </w:rPr>
              <w:t>System parameters</w:t>
            </w:r>
          </w:p>
        </w:tc>
        <w:tc>
          <w:tcPr>
            <w:tcW w:w="7759" w:type="dxa"/>
            <w:gridSpan w:val="2"/>
            <w:vAlign w:val="center"/>
          </w:tcPr>
          <w:p w14:paraId="556971BC" w14:textId="77777777" w:rsidR="00F72795" w:rsidRPr="0035077F" w:rsidRDefault="00F72795" w:rsidP="00D54CC9">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R</w:t>
            </w:r>
            <w:r w:rsidRPr="0035077F">
              <w:rPr>
                <w:rFonts w:ascii="Times New Roman" w:eastAsia="Times New Roman" w:hAnsi="Times New Roman" w:cs="Times New Roman"/>
                <w:iCs/>
                <w:kern w:val="0"/>
                <w:szCs w:val="20"/>
                <w:lang w:eastAsia="zh-CN"/>
                <w14:ligatures w14:val="none"/>
              </w:rPr>
              <w:t>euse the parameters and values from TR 37.885 (Sections 6.1.1, 6.1.2, 6.1.3, 6.1.4, 6.1.5), with the following notes/changes:</w:t>
            </w:r>
          </w:p>
          <w:tbl>
            <w:tblPr>
              <w:tblStyle w:val="TableGrid"/>
              <w:tblW w:w="0" w:type="auto"/>
              <w:tblLook w:val="04A0" w:firstRow="1" w:lastRow="0" w:firstColumn="1" w:lastColumn="0" w:noHBand="0" w:noVBand="1"/>
            </w:tblPr>
            <w:tblGrid>
              <w:gridCol w:w="1713"/>
              <w:gridCol w:w="5820"/>
            </w:tblGrid>
            <w:tr w:rsidR="00F72795" w14:paraId="7B367270" w14:textId="77777777" w:rsidTr="00D54CC9">
              <w:tc>
                <w:tcPr>
                  <w:tcW w:w="1713" w:type="dxa"/>
                </w:tcPr>
                <w:p w14:paraId="493D24E5"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20" w:type="dxa"/>
                </w:tcPr>
                <w:p w14:paraId="49BD38BC"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F72795" w14:paraId="706D312D" w14:textId="77777777" w:rsidTr="00D54CC9">
              <w:tc>
                <w:tcPr>
                  <w:tcW w:w="1713" w:type="dxa"/>
                </w:tcPr>
                <w:p w14:paraId="72D13356"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20" w:type="dxa"/>
                </w:tcPr>
                <w:p w14:paraId="5EAB65CC" w14:textId="77777777" w:rsidR="00F72795" w:rsidRPr="002234CD" w:rsidRDefault="00F72795" w:rsidP="00D54CC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72795" w14:paraId="2D91DBB7" w14:textId="77777777" w:rsidTr="00D54CC9">
              <w:tc>
                <w:tcPr>
                  <w:tcW w:w="1713" w:type="dxa"/>
                </w:tcPr>
                <w:p w14:paraId="28048508"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5820" w:type="dxa"/>
                </w:tcPr>
                <w:p w14:paraId="50705D25"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01B23B19" w14:textId="77777777" w:rsidR="00F72795" w:rsidRPr="002234CD" w:rsidRDefault="00F72795" w:rsidP="00D54CC9">
                  <w:pPr>
                    <w:spacing w:after="180"/>
                    <w:contextualSpacing/>
                    <w:jc w:val="both"/>
                    <w:rPr>
                      <w:rFonts w:ascii="Times New Roman" w:eastAsia="Times New Roman" w:hAnsi="Times New Roman"/>
                      <w:iCs/>
                      <w:lang w:eastAsia="zh-CN"/>
                    </w:rPr>
                  </w:pPr>
                </w:p>
              </w:tc>
            </w:tr>
            <w:tr w:rsidR="00F72795" w14:paraId="20FD5B19" w14:textId="77777777" w:rsidTr="00D54CC9">
              <w:tc>
                <w:tcPr>
                  <w:tcW w:w="1713" w:type="dxa"/>
                </w:tcPr>
                <w:p w14:paraId="4FA6C6B6" w14:textId="77777777" w:rsidR="00F72795"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5820" w:type="dxa"/>
                </w:tcPr>
                <w:p w14:paraId="4C220CAF" w14:textId="77777777" w:rsidR="00F72795" w:rsidRPr="002234CD" w:rsidRDefault="00F72795" w:rsidP="00D54CC9">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Pr="14499148">
                    <w:rPr>
                      <w:rFonts w:ascii="Times New Roman" w:eastAsia="Times New Roman" w:hAnsi="Times New Roman"/>
                      <w:lang w:eastAsia="zh-CN"/>
                    </w:rPr>
                    <w:t xml:space="preserve"> </w:t>
                  </w:r>
                </w:p>
                <w:p w14:paraId="514D63E0" w14:textId="77777777" w:rsidR="00F72795" w:rsidRPr="002234CD" w:rsidRDefault="00F72795" w:rsidP="00D54CC9">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In addition to (2,4,2,1,1) in TR 37.885, antenna array configuration of (2,4,2,8,1) can be used for vehicular UE to achieve high angular resolution sensing desirable for LRR/SRR use cases</w:t>
                  </w:r>
                </w:p>
              </w:tc>
            </w:tr>
            <w:tr w:rsidR="00F72795" w14:paraId="3DDE5B69" w14:textId="77777777" w:rsidTr="00D54CC9">
              <w:tc>
                <w:tcPr>
                  <w:tcW w:w="1713" w:type="dxa"/>
                </w:tcPr>
                <w:p w14:paraId="329C95F0"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5820" w:type="dxa"/>
                </w:tcPr>
                <w:p w14:paraId="3C30F972" w14:textId="77777777" w:rsidR="00F72795" w:rsidRPr="00B916E5" w:rsidRDefault="00F72795" w:rsidP="00D54CC9">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F72795" w14:paraId="4FB70939" w14:textId="77777777" w:rsidTr="00D54CC9">
              <w:tc>
                <w:tcPr>
                  <w:tcW w:w="1713" w:type="dxa"/>
                </w:tcPr>
                <w:p w14:paraId="1665B28C" w14:textId="77777777" w:rsidR="00F72795" w:rsidRPr="000609BD" w:rsidRDefault="00F72795" w:rsidP="00D54CC9">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5820" w:type="dxa"/>
                </w:tcPr>
                <w:p w14:paraId="567F71CF" w14:textId="77777777" w:rsidR="00F72795" w:rsidRPr="00B916E5" w:rsidRDefault="00F72795" w:rsidP="00D54CC9">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723E00F1" w14:textId="77777777" w:rsidR="00F72795" w:rsidRPr="00B916E5" w:rsidRDefault="00F72795" w:rsidP="00D54CC9">
                  <w:pPr>
                    <w:spacing w:after="180"/>
                    <w:contextualSpacing/>
                    <w:jc w:val="both"/>
                    <w:rPr>
                      <w:rFonts w:ascii="Times New Roman" w:eastAsia="Times New Roman" w:hAnsi="Times New Roman"/>
                      <w:iCs/>
                      <w:lang w:eastAsia="zh-CN"/>
                    </w:rPr>
                  </w:pPr>
                </w:p>
              </w:tc>
            </w:tr>
          </w:tbl>
          <w:p w14:paraId="3BE9AA4C" w14:textId="77777777" w:rsidR="00F72795" w:rsidRPr="0035077F" w:rsidRDefault="00F72795" w:rsidP="00D54CC9">
            <w:pPr>
              <w:keepLines/>
              <w:spacing w:after="0" w:line="240" w:lineRule="auto"/>
              <w:rPr>
                <w:rFonts w:ascii="Times New Roman" w:eastAsia="Malgun Gothic" w:hAnsi="Times New Roman" w:cs="Times New Roman"/>
                <w:kern w:val="0"/>
                <w:sz w:val="20"/>
                <w:szCs w:val="24"/>
                <w14:ligatures w14:val="none"/>
              </w:rPr>
            </w:pPr>
          </w:p>
        </w:tc>
      </w:tr>
      <w:tr w:rsidR="00F72795" w:rsidRPr="00A31AE5" w14:paraId="0A5D1880" w14:textId="77777777" w:rsidTr="00D54CC9">
        <w:trPr>
          <w:trHeight w:val="40"/>
          <w:jc w:val="center"/>
        </w:trPr>
        <w:tc>
          <w:tcPr>
            <w:tcW w:w="2316" w:type="dxa"/>
            <w:shd w:val="clear" w:color="auto" w:fill="auto"/>
            <w:vAlign w:val="center"/>
          </w:tcPr>
          <w:p w14:paraId="6CAB2AB3"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 xml:space="preserve">Sensing transmitters and </w:t>
            </w:r>
            <w:proofErr w:type="gramStart"/>
            <w:r w:rsidRPr="00A31AE5">
              <w:rPr>
                <w:rFonts w:ascii="Times New Roman" w:eastAsia="Malgun Gothic" w:hAnsi="Times New Roman" w:cs="Times New Roman"/>
                <w:kern w:val="0"/>
                <w:sz w:val="20"/>
                <w:szCs w:val="24"/>
                <w:lang w:val="en-GB"/>
                <w14:ligatures w14:val="none"/>
              </w:rPr>
              <w:t>receivers</w:t>
            </w:r>
            <w:proofErr w:type="gramEnd"/>
            <w:r w:rsidRPr="00A31AE5">
              <w:rPr>
                <w:rFonts w:ascii="Times New Roman" w:eastAsia="Malgun Gothic" w:hAnsi="Times New Roman" w:cs="Times New Roman"/>
                <w:kern w:val="0"/>
                <w:sz w:val="20"/>
                <w:szCs w:val="24"/>
                <w:lang w:val="en-GB"/>
                <w14:ligatures w14:val="none"/>
              </w:rPr>
              <w:t xml:space="preserve"> properties</w:t>
            </w:r>
          </w:p>
        </w:tc>
        <w:tc>
          <w:tcPr>
            <w:tcW w:w="7759" w:type="dxa"/>
            <w:gridSpan w:val="2"/>
            <w:vAlign w:val="center"/>
          </w:tcPr>
          <w:p w14:paraId="7D920D5C" w14:textId="77777777" w:rsidR="00F72795" w:rsidRDefault="00F72795" w:rsidP="00D54CC9">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671777D5" w14:textId="77777777" w:rsidR="00F72795" w:rsidRPr="0035077F"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An example, radar only can be 25% or 100% of the total UE drop with remaining UE as communication only</w:t>
            </w:r>
          </w:p>
        </w:tc>
      </w:tr>
      <w:tr w:rsidR="00F72795" w:rsidRPr="00A31AE5" w14:paraId="2CE77E64" w14:textId="77777777" w:rsidTr="00D54CC9">
        <w:trPr>
          <w:trHeight w:val="40"/>
          <w:jc w:val="center"/>
        </w:trPr>
        <w:tc>
          <w:tcPr>
            <w:tcW w:w="2316" w:type="dxa"/>
            <w:shd w:val="clear" w:color="auto" w:fill="auto"/>
            <w:vAlign w:val="center"/>
          </w:tcPr>
          <w:p w14:paraId="30818C1E"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74E9156A"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 xml:space="preserve">All 6 modes: </w:t>
            </w:r>
            <w:r w:rsidRPr="00351385">
              <w:rPr>
                <w:rFonts w:ascii="Times New Roman" w:eastAsia="SimSun" w:hAnsi="Times New Roman" w:cs="Times New Roman"/>
                <w:iCs/>
                <w:kern w:val="0"/>
                <w:sz w:val="20"/>
                <w:szCs w:val="24"/>
                <w:lang w:eastAsia="x-none"/>
                <w14:ligatures w14:val="none"/>
              </w:rPr>
              <w:t>TRP monostatic, TRP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monostatic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TRP –UE bistatic</w:t>
            </w:r>
            <w:r>
              <w:rPr>
                <w:rFonts w:ascii="Times New Roman" w:eastAsia="SimSun" w:hAnsi="Times New Roman" w:cs="Times New Roman"/>
                <w:iCs/>
                <w:kern w:val="0"/>
                <w:sz w:val="20"/>
                <w:szCs w:val="24"/>
                <w:lang w:eastAsia="x-none"/>
                <w14:ligatures w14:val="none"/>
              </w:rPr>
              <w:t xml:space="preserve">, </w:t>
            </w:r>
            <w:r w:rsidRPr="00351385">
              <w:rPr>
                <w:rFonts w:ascii="Times New Roman" w:eastAsia="SimSun" w:hAnsi="Times New Roman" w:cs="Times New Roman"/>
                <w:iCs/>
                <w:kern w:val="0"/>
                <w:sz w:val="20"/>
                <w:szCs w:val="24"/>
                <w:lang w:eastAsia="x-none"/>
                <w14:ligatures w14:val="none"/>
              </w:rPr>
              <w:t>UE – TRP bistatic</w:t>
            </w:r>
          </w:p>
        </w:tc>
      </w:tr>
      <w:tr w:rsidR="00F72795" w:rsidRPr="00A31AE5" w14:paraId="7A795515" w14:textId="77777777" w:rsidTr="00D54CC9">
        <w:trPr>
          <w:trHeight w:val="621"/>
          <w:jc w:val="center"/>
        </w:trPr>
        <w:tc>
          <w:tcPr>
            <w:tcW w:w="2316" w:type="dxa"/>
            <w:vMerge w:val="restart"/>
            <w:shd w:val="clear" w:color="auto" w:fill="auto"/>
            <w:vAlign w:val="center"/>
          </w:tcPr>
          <w:p w14:paraId="47E897F9"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411AF689"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4270BFC2"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w:t>
            </w:r>
          </w:p>
        </w:tc>
      </w:tr>
      <w:tr w:rsidR="00F72795" w:rsidRPr="00A31AE5" w14:paraId="5B9E0E33" w14:textId="77777777" w:rsidTr="00D54CC9">
        <w:trPr>
          <w:trHeight w:val="621"/>
          <w:jc w:val="center"/>
        </w:trPr>
        <w:tc>
          <w:tcPr>
            <w:tcW w:w="2316" w:type="dxa"/>
            <w:vMerge/>
            <w:shd w:val="clear" w:color="auto" w:fill="auto"/>
            <w:vAlign w:val="center"/>
          </w:tcPr>
          <w:p w14:paraId="1BC1FE24" w14:textId="77777777" w:rsidR="00F72795" w:rsidRPr="00D4399B" w:rsidRDefault="00F72795" w:rsidP="00D54CC9">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C3F7A20"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LOS/NLOS </w:t>
            </w:r>
            <w:r>
              <w:rPr>
                <w:rFonts w:ascii="Times New Roman" w:eastAsia="SimSun" w:hAnsi="Times New Roman" w:cs="Times New Roman"/>
                <w:iCs/>
                <w:kern w:val="0"/>
                <w:sz w:val="20"/>
                <w:szCs w:val="24"/>
                <w:lang w:val="en-GB" w:eastAsia="x-none"/>
                <w14:ligatures w14:val="none"/>
              </w:rPr>
              <w:t>(Tx-target, and target-Rx)</w:t>
            </w:r>
          </w:p>
        </w:tc>
        <w:tc>
          <w:tcPr>
            <w:tcW w:w="6228" w:type="dxa"/>
            <w:vAlign w:val="center"/>
          </w:tcPr>
          <w:p w14:paraId="2A3D0FAB" w14:textId="77777777" w:rsidR="00F72795" w:rsidRPr="002234CD" w:rsidRDefault="00F72795" w:rsidP="00D54CC9">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038ED849" w14:textId="77777777" w:rsidR="00F72795" w:rsidRDefault="00F72795" w:rsidP="00D54CC9">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 scenario = 1</w:t>
            </w:r>
          </w:p>
          <w:p w14:paraId="1A0C0EBC" w14:textId="77777777" w:rsidR="00F72795" w:rsidRPr="0035077F" w:rsidRDefault="00F72795" w:rsidP="00D54CC9">
            <w:pPr>
              <w:numPr>
                <w:ilvl w:val="0"/>
                <w:numId w:val="13"/>
              </w:numPr>
              <w:spacing w:after="180"/>
              <w:contextualSpacing/>
              <w:jc w:val="both"/>
              <w:rPr>
                <w:rFonts w:ascii="Times New Roman" w:eastAsia="Times New Roman" w:hAnsi="Times New Roman"/>
                <w:iCs/>
                <w:lang w:eastAsia="zh-CN"/>
              </w:rPr>
            </w:pPr>
            <w:r w:rsidRPr="0035077F">
              <w:rPr>
                <w:rFonts w:ascii="Times New Roman" w:eastAsia="Times New Roman" w:hAnsi="Times New Roman"/>
                <w:iCs/>
                <w:lang w:eastAsia="zh-CN"/>
              </w:rPr>
              <w:t xml:space="preserve">Option 2: According to </w:t>
            </w:r>
            <w:r w:rsidRPr="0035077F">
              <w:rPr>
                <w:rFonts w:ascii="Times New Roman" w:eastAsia="Times New Roman" w:hAnsi="Times New Roman" w:hint="eastAsia"/>
                <w:iCs/>
                <w:lang w:eastAsia="zh-CN"/>
              </w:rPr>
              <w:t>Table 6.2-1</w:t>
            </w:r>
          </w:p>
        </w:tc>
      </w:tr>
      <w:tr w:rsidR="00F72795" w:rsidRPr="00A31AE5" w14:paraId="33E318CF" w14:textId="77777777" w:rsidTr="00D54CC9">
        <w:trPr>
          <w:trHeight w:val="621"/>
          <w:jc w:val="center"/>
        </w:trPr>
        <w:tc>
          <w:tcPr>
            <w:tcW w:w="2316" w:type="dxa"/>
            <w:vMerge/>
            <w:shd w:val="clear" w:color="auto" w:fill="auto"/>
            <w:vAlign w:val="center"/>
          </w:tcPr>
          <w:p w14:paraId="59939471"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0DB28BB2"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15A5DA92" w14:textId="77777777" w:rsidR="00F72795" w:rsidRPr="0035077F" w:rsidRDefault="00F72795" w:rsidP="00D54CC9">
            <w:pPr>
              <w:pStyle w:val="ListParagraph"/>
              <w:widowControl w:val="0"/>
              <w:numPr>
                <w:ilvl w:val="0"/>
                <w:numId w:val="40"/>
              </w:numPr>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 1: </w:t>
            </w:r>
            <w:r w:rsidRPr="0035077F">
              <w:rPr>
                <w:rFonts w:ascii="Times New Roman" w:eastAsia="Times New Roman" w:hAnsi="Times New Roman"/>
                <w:iCs/>
                <w:lang w:eastAsia="zh-CN"/>
              </w:rPr>
              <w:t>140 km/h in all the lanes</w:t>
            </w:r>
          </w:p>
          <w:p w14:paraId="16BEE1A4" w14:textId="77777777" w:rsidR="00F72795" w:rsidRPr="0035077F" w:rsidRDefault="00F72795" w:rsidP="00D54CC9">
            <w:pPr>
              <w:pStyle w:val="ListParagraph"/>
              <w:numPr>
                <w:ilvl w:val="0"/>
                <w:numId w:val="40"/>
              </w:numPr>
              <w:spacing w:after="0" w:line="240"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iCs/>
                <w:lang w:eastAsia="zh-CN"/>
              </w:rPr>
              <w:t xml:space="preserve">Option 2: </w:t>
            </w:r>
            <w:r w:rsidRPr="0035077F">
              <w:rPr>
                <w:rFonts w:ascii="Times New Roman" w:eastAsia="Times New Roman" w:hAnsi="Times New Roman"/>
                <w:iCs/>
                <w:lang w:eastAsia="zh-CN"/>
              </w:rPr>
              <w:t>(optional) Vehicle speed is 70 km/h or 250 km/h in all the lanes</w:t>
            </w:r>
          </w:p>
        </w:tc>
      </w:tr>
      <w:tr w:rsidR="00F72795" w:rsidRPr="00A31AE5" w14:paraId="58154957" w14:textId="77777777" w:rsidTr="00D54CC9">
        <w:trPr>
          <w:trHeight w:val="621"/>
          <w:jc w:val="center"/>
        </w:trPr>
        <w:tc>
          <w:tcPr>
            <w:tcW w:w="2316" w:type="dxa"/>
            <w:vMerge/>
            <w:shd w:val="clear" w:color="auto" w:fill="auto"/>
            <w:vAlign w:val="center"/>
          </w:tcPr>
          <w:p w14:paraId="2A3B9AF0" w14:textId="77777777" w:rsidR="00F72795" w:rsidRPr="00D4399B"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4BB3A594" w14:textId="77777777" w:rsidR="00F72795" w:rsidRPr="00E07BE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45E4080A" w14:textId="77777777" w:rsidR="00F72795" w:rsidRPr="003517E6"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Times New Roman" w:hAnsi="Times New Roman"/>
                <w:iCs/>
                <w:lang w:eastAsia="zh-CN"/>
              </w:rPr>
              <w:t>uniform</w:t>
            </w:r>
          </w:p>
        </w:tc>
      </w:tr>
      <w:tr w:rsidR="00F72795" w:rsidRPr="00A31AE5" w14:paraId="129EC73B" w14:textId="77777777" w:rsidTr="00D54CC9">
        <w:trPr>
          <w:trHeight w:val="621"/>
          <w:jc w:val="center"/>
        </w:trPr>
        <w:tc>
          <w:tcPr>
            <w:tcW w:w="2316" w:type="dxa"/>
            <w:vMerge/>
            <w:shd w:val="clear" w:color="auto" w:fill="auto"/>
            <w:vAlign w:val="center"/>
          </w:tcPr>
          <w:p w14:paraId="43AB630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103B86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26C5F041" w14:textId="77777777" w:rsidR="00F72795" w:rsidRPr="00A31AE5" w:rsidRDefault="00F72795" w:rsidP="00D54CC9">
            <w:pPr>
              <w:keepLines/>
              <w:spacing w:after="0" w:line="240" w:lineRule="auto"/>
              <w:rPr>
                <w:rFonts w:ascii="Times New Roman" w:eastAsia="DengXian" w:hAnsi="Times New Roman" w:cs="Times New Roman"/>
                <w:iCs/>
                <w:kern w:val="0"/>
                <w:sz w:val="20"/>
                <w:szCs w:val="24"/>
                <w:lang w:eastAsia="zh-CN"/>
                <w14:ligatures w14:val="none"/>
              </w:rPr>
            </w:pPr>
            <w:r>
              <w:rPr>
                <w:rFonts w:ascii="Times New Roman" w:eastAsia="DengXian" w:hAnsi="Times New Roman" w:cs="Times New Roman"/>
                <w:iCs/>
                <w:kern w:val="0"/>
                <w:sz w:val="20"/>
                <w:szCs w:val="24"/>
                <w:lang w:eastAsia="zh-CN"/>
                <w14:ligatures w14:val="none"/>
              </w:rPr>
              <w:t>FFS</w:t>
            </w:r>
          </w:p>
        </w:tc>
      </w:tr>
      <w:tr w:rsidR="00F72795" w:rsidRPr="00A31AE5" w14:paraId="4DDAC02A" w14:textId="77777777" w:rsidTr="00D54CC9">
        <w:trPr>
          <w:trHeight w:val="621"/>
          <w:jc w:val="center"/>
        </w:trPr>
        <w:tc>
          <w:tcPr>
            <w:tcW w:w="2316" w:type="dxa"/>
            <w:vMerge/>
            <w:shd w:val="clear" w:color="auto" w:fill="auto"/>
            <w:vAlign w:val="center"/>
          </w:tcPr>
          <w:p w14:paraId="704DDF33"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76788D47" w14:textId="77777777" w:rsidR="00F72795" w:rsidRPr="00157F58"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157F58">
              <w:rPr>
                <w:rFonts w:ascii="Times New Roman" w:eastAsia="SimSun" w:hAnsi="Times New Roman" w:cs="Times New Roman"/>
                <w:iCs/>
                <w:kern w:val="0"/>
                <w:sz w:val="20"/>
                <w:szCs w:val="24"/>
                <w:lang w:val="en-GB" w:eastAsia="x-none"/>
                <w14:ligatures w14:val="none"/>
              </w:rPr>
              <w:t>Physical characteristics (e.g., size)</w:t>
            </w:r>
          </w:p>
        </w:tc>
        <w:tc>
          <w:tcPr>
            <w:tcW w:w="6228" w:type="dxa"/>
            <w:vAlign w:val="center"/>
          </w:tcPr>
          <w:p w14:paraId="09D0D069"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Animal (Sheep/deer) </w:t>
            </w:r>
          </w:p>
          <w:p w14:paraId="2AD80A1D" w14:textId="77777777" w:rsidR="00F72795" w:rsidRPr="00A67353" w:rsidRDefault="00F72795" w:rsidP="00D54CC9">
            <w:pPr>
              <w:numPr>
                <w:ilvl w:val="1"/>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Dimensions: 1.5m x 0.5m x 1 m</w:t>
            </w:r>
          </w:p>
          <w:p w14:paraId="3D08B654" w14:textId="77777777" w:rsidR="00F72795" w:rsidRPr="00A67353" w:rsidRDefault="00F72795" w:rsidP="00D54CC9">
            <w:pPr>
              <w:numPr>
                <w:ilvl w:val="1"/>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velocity: 5 km/h </w:t>
            </w:r>
          </w:p>
          <w:p w14:paraId="12478C69"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Pedestrian: Reuse the agreed dimensions and velocity from the “Human scenarios”  </w:t>
            </w:r>
          </w:p>
          <w:p w14:paraId="5DE24E17" w14:textId="77777777" w:rsidR="00F72795" w:rsidRPr="00A67353" w:rsidRDefault="00F72795" w:rsidP="00D54CC9">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sidRPr="00A67353">
              <w:rPr>
                <w:rFonts w:ascii="Times New Roman" w:eastAsia="Times New Roman" w:hAnsi="Times New Roman" w:cs="Times New Roman"/>
                <w:iCs/>
                <w:kern w:val="0"/>
                <w:szCs w:val="20"/>
                <w:lang w:eastAsia="zh-CN"/>
                <w14:ligatures w14:val="none"/>
              </w:rPr>
              <w:t xml:space="preserve">vehicle: Reuse the agreed dimensions and velocities from the “automotive scenarios”  </w:t>
            </w:r>
          </w:p>
        </w:tc>
      </w:tr>
      <w:tr w:rsidR="00F72795" w:rsidRPr="00A31AE5" w14:paraId="11A55B1F" w14:textId="77777777" w:rsidTr="00D54CC9">
        <w:trPr>
          <w:trHeight w:val="621"/>
          <w:jc w:val="center"/>
        </w:trPr>
        <w:tc>
          <w:tcPr>
            <w:tcW w:w="2316" w:type="dxa"/>
            <w:vMerge w:val="restart"/>
            <w:shd w:val="clear" w:color="auto" w:fill="auto"/>
            <w:vAlign w:val="center"/>
          </w:tcPr>
          <w:p w14:paraId="5C0AF61B"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Unintended/Environment objects</w:t>
            </w:r>
          </w:p>
        </w:tc>
        <w:tc>
          <w:tcPr>
            <w:tcW w:w="1531" w:type="dxa"/>
            <w:shd w:val="clear" w:color="auto" w:fill="auto"/>
            <w:vAlign w:val="center"/>
          </w:tcPr>
          <w:p w14:paraId="2B904466"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Types</w:t>
            </w:r>
          </w:p>
        </w:tc>
        <w:tc>
          <w:tcPr>
            <w:tcW w:w="6228" w:type="dxa"/>
            <w:vAlign w:val="center"/>
          </w:tcPr>
          <w:p w14:paraId="589CC7AF" w14:textId="77777777" w:rsidR="00F72795" w:rsidRPr="000216CC"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0216CC">
              <w:rPr>
                <w:rFonts w:ascii="Times New Roman" w:eastAsia="SimSun" w:hAnsi="Times New Roman" w:cs="Times New Roman"/>
                <w:iCs/>
                <w:kern w:val="0"/>
                <w:sz w:val="20"/>
                <w:szCs w:val="24"/>
                <w:lang w:eastAsia="x-none"/>
                <w14:ligatures w14:val="none"/>
              </w:rPr>
              <w:t>FFS</w:t>
            </w:r>
          </w:p>
        </w:tc>
      </w:tr>
      <w:tr w:rsidR="00F72795" w:rsidRPr="00A31AE5" w14:paraId="5FEE0500" w14:textId="77777777" w:rsidTr="00D54CC9">
        <w:trPr>
          <w:trHeight w:val="621"/>
          <w:jc w:val="center"/>
        </w:trPr>
        <w:tc>
          <w:tcPr>
            <w:tcW w:w="2316" w:type="dxa"/>
            <w:vMerge/>
            <w:shd w:val="clear" w:color="auto" w:fill="auto"/>
            <w:vAlign w:val="center"/>
          </w:tcPr>
          <w:p w14:paraId="0FA55FE0"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65BBCE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mobility</w:t>
            </w:r>
          </w:p>
        </w:tc>
        <w:tc>
          <w:tcPr>
            <w:tcW w:w="6228" w:type="dxa"/>
            <w:vAlign w:val="center"/>
          </w:tcPr>
          <w:p w14:paraId="186B1AC0"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79715FD" w14:textId="77777777" w:rsidTr="00D54CC9">
        <w:trPr>
          <w:trHeight w:val="621"/>
          <w:jc w:val="center"/>
        </w:trPr>
        <w:tc>
          <w:tcPr>
            <w:tcW w:w="2316" w:type="dxa"/>
            <w:vMerge/>
            <w:shd w:val="clear" w:color="auto" w:fill="auto"/>
            <w:vAlign w:val="center"/>
          </w:tcPr>
          <w:p w14:paraId="4942B541"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1F3059CE"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3D distribution</w:t>
            </w:r>
          </w:p>
        </w:tc>
        <w:tc>
          <w:tcPr>
            <w:tcW w:w="6228" w:type="dxa"/>
            <w:vAlign w:val="center"/>
          </w:tcPr>
          <w:p w14:paraId="1CF1E97D"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0B236E5C" w14:textId="77777777" w:rsidTr="00D54CC9">
        <w:trPr>
          <w:trHeight w:val="621"/>
          <w:jc w:val="center"/>
        </w:trPr>
        <w:tc>
          <w:tcPr>
            <w:tcW w:w="2316" w:type="dxa"/>
            <w:vMerge/>
            <w:shd w:val="clear" w:color="auto" w:fill="auto"/>
            <w:vAlign w:val="center"/>
          </w:tcPr>
          <w:p w14:paraId="4A333984"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A32560B"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681BBCB6" w14:textId="77777777" w:rsidR="00F72795" w:rsidRPr="00A31AE5"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Pr>
                <w:rFonts w:ascii="Times New Roman" w:eastAsia="SimSun" w:hAnsi="Times New Roman" w:cs="Times New Roman"/>
                <w:iCs/>
                <w:kern w:val="0"/>
                <w:sz w:val="20"/>
                <w:szCs w:val="24"/>
                <w:lang w:eastAsia="x-none"/>
                <w14:ligatures w14:val="none"/>
              </w:rPr>
              <w:t>FFS</w:t>
            </w:r>
          </w:p>
        </w:tc>
      </w:tr>
      <w:tr w:rsidR="00F72795" w:rsidRPr="00A31AE5" w14:paraId="3DE9F087" w14:textId="77777777" w:rsidTr="00D54CC9">
        <w:trPr>
          <w:trHeight w:val="621"/>
          <w:jc w:val="center"/>
        </w:trPr>
        <w:tc>
          <w:tcPr>
            <w:tcW w:w="2316" w:type="dxa"/>
            <w:vMerge/>
            <w:shd w:val="clear" w:color="auto" w:fill="auto"/>
            <w:vAlign w:val="center"/>
          </w:tcPr>
          <w:p w14:paraId="694D6389"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8F06DBD" w14:textId="77777777" w:rsidR="00F72795" w:rsidRPr="00A31AE5" w:rsidRDefault="00F72795" w:rsidP="00D54CC9">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1AAEC5E0" w14:textId="77777777" w:rsidR="00F72795" w:rsidRPr="000216CC" w:rsidRDefault="00F72795" w:rsidP="00D54CC9">
            <w:pPr>
              <w:keepLines/>
              <w:spacing w:after="0" w:line="240" w:lineRule="auto"/>
              <w:rPr>
                <w:rFonts w:ascii="Times New Roman" w:eastAsia="SimSun" w:hAnsi="Times New Roman" w:cs="Times New Roman"/>
                <w:iCs/>
                <w:kern w:val="0"/>
                <w:sz w:val="20"/>
                <w:szCs w:val="24"/>
                <w:lang w:eastAsia="x-none"/>
                <w14:ligatures w14:val="none"/>
              </w:rPr>
            </w:pPr>
            <w:r w:rsidRPr="000216CC">
              <w:rPr>
                <w:rFonts w:ascii="Times New Roman" w:eastAsia="SimSun" w:hAnsi="Times New Roman" w:cs="Times New Roman"/>
                <w:iCs/>
                <w:kern w:val="0"/>
                <w:sz w:val="20"/>
                <w:szCs w:val="24"/>
                <w:lang w:eastAsia="x-none"/>
                <w14:ligatures w14:val="none"/>
              </w:rPr>
              <w:t>FFS</w:t>
            </w:r>
          </w:p>
        </w:tc>
      </w:tr>
      <w:tr w:rsidR="00F72795" w:rsidRPr="00A31AE5" w14:paraId="30874186" w14:textId="77777777" w:rsidTr="00D54CC9">
        <w:trPr>
          <w:trHeight w:val="621"/>
          <w:jc w:val="center"/>
        </w:trPr>
        <w:tc>
          <w:tcPr>
            <w:tcW w:w="2316" w:type="dxa"/>
            <w:shd w:val="clear" w:color="auto" w:fill="auto"/>
            <w:vAlign w:val="center"/>
          </w:tcPr>
          <w:p w14:paraId="52BD2FD4"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3EE0A81D" w14:textId="77777777" w:rsidR="00F72795"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 xml:space="preserve">For TRP-monostatic and TRP-TRP bistatic: </w:t>
            </w:r>
          </w:p>
          <w:p w14:paraId="4B9E410B" w14:textId="77777777" w:rsidR="00F72795" w:rsidRPr="00E65BA9" w:rsidRDefault="00F72795" w:rsidP="00D54CC9">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All indoor deployment area</w:t>
            </w:r>
          </w:p>
          <w:p w14:paraId="11321B0A" w14:textId="77777777" w:rsidR="00F72795" w:rsidRPr="00E65BA9" w:rsidRDefault="00F72795" w:rsidP="00D54CC9">
            <w:pPr>
              <w:keepLines/>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4A441284" w14:textId="77777777" w:rsidR="00F72795" w:rsidRPr="00E65BA9" w:rsidRDefault="00F72795" w:rsidP="00D54CC9">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E65BA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E65BA9">
              <w:rPr>
                <w:rFonts w:ascii="Times New Roman" w:eastAsia="SimSun" w:hAnsi="Times New Roman" w:cs="Times New Roman"/>
                <w:iCs/>
                <w:kern w:val="0"/>
                <w:sz w:val="20"/>
                <w:szCs w:val="24"/>
                <w:lang w:val="en-GB" w:eastAsia="x-none"/>
                <w14:ligatures w14:val="none"/>
              </w:rPr>
              <w:t>UE</w:t>
            </w:r>
          </w:p>
        </w:tc>
      </w:tr>
      <w:tr w:rsidR="00F72795" w:rsidRPr="00A31AE5" w14:paraId="3BCB895E" w14:textId="77777777" w:rsidTr="00D54CC9">
        <w:trPr>
          <w:trHeight w:val="621"/>
          <w:jc w:val="center"/>
        </w:trPr>
        <w:tc>
          <w:tcPr>
            <w:tcW w:w="2316" w:type="dxa"/>
            <w:shd w:val="clear" w:color="auto" w:fill="auto"/>
            <w:vAlign w:val="center"/>
          </w:tcPr>
          <w:p w14:paraId="4FE976EA" w14:textId="77777777" w:rsidR="00F72795" w:rsidRPr="00A31AE5" w:rsidRDefault="00F72795" w:rsidP="00D54CC9">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4A83C28D" w14:textId="77777777" w:rsidR="00F72795" w:rsidRPr="00E65BA9" w:rsidRDefault="00F72795" w:rsidP="00D54CC9">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bl>
    <w:p w14:paraId="0A61B571" w14:textId="77777777" w:rsidR="00F72795" w:rsidRDefault="00F72795" w:rsidP="00F72795">
      <w:pPr>
        <w:spacing w:after="0" w:line="256" w:lineRule="auto"/>
        <w:rPr>
          <w:rFonts w:ascii="Times New Roman" w:eastAsia="Times New Roman" w:hAnsi="Times New Roman" w:cs="Times New Roman"/>
          <w:b/>
          <w:bCs/>
          <w:iCs/>
          <w:kern w:val="0"/>
          <w:szCs w:val="20"/>
          <w:lang w:eastAsia="zh-CN"/>
          <w14:ligatures w14:val="none"/>
        </w:rPr>
      </w:pPr>
    </w:p>
    <w:p w14:paraId="617A5ECE" w14:textId="77777777" w:rsidR="00F72795" w:rsidRDefault="00F72795" w:rsidP="00F72795">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12</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F72795" w14:paraId="67CFE876" w14:textId="77777777" w:rsidTr="00D54CC9">
        <w:tc>
          <w:tcPr>
            <w:tcW w:w="3751" w:type="dxa"/>
          </w:tcPr>
          <w:p w14:paraId="2E93EBDD"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7BCC4DC1"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F72795" w14:paraId="0EF29098" w14:textId="77777777" w:rsidTr="00D54CC9">
        <w:tc>
          <w:tcPr>
            <w:tcW w:w="3751" w:type="dxa"/>
          </w:tcPr>
          <w:p w14:paraId="2E15E0BE" w14:textId="77777777" w:rsidR="00F72795" w:rsidRDefault="00F72795" w:rsidP="00D54CC9">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185BA5C1" w14:textId="77777777" w:rsidR="00F72795" w:rsidRPr="003D635D" w:rsidRDefault="00F72795" w:rsidP="00D54CC9">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[-15 to 3]</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r>
              <w:rPr>
                <w:rFonts w:asciiTheme="minorHAnsi" w:eastAsiaTheme="minorHAnsi" w:hAnsiTheme="minorHAnsi" w:cstheme="minorBidi"/>
                <w:color w:val="000000" w:themeColor="text1"/>
                <w:kern w:val="2"/>
                <w:sz w:val="22"/>
                <w:szCs w:val="22"/>
                <w:lang w:val="en-US" w:eastAsia="en-US"/>
                <w14:ligatures w14:val="standardContextual"/>
              </w:rPr>
              <w:t xml:space="preserve"> when facing the UAV</w:t>
            </w:r>
          </w:p>
        </w:tc>
      </w:tr>
      <w:tr w:rsidR="00F72795" w14:paraId="6255068C" w14:textId="77777777" w:rsidTr="00D54CC9">
        <w:tc>
          <w:tcPr>
            <w:tcW w:w="3751" w:type="dxa"/>
          </w:tcPr>
          <w:p w14:paraId="0AA1C288"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7AB08E6E"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F72795" w14:paraId="2970D725" w14:textId="77777777" w:rsidTr="00D54CC9">
        <w:tc>
          <w:tcPr>
            <w:tcW w:w="3751" w:type="dxa"/>
          </w:tcPr>
          <w:p w14:paraId="72E91AF9" w14:textId="77777777" w:rsidR="00F72795" w:rsidRPr="003D635D" w:rsidRDefault="00F72795" w:rsidP="00D54CC9">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3: </w:t>
            </w:r>
            <w:r w:rsidRPr="003D635D">
              <w:rPr>
                <w:rFonts w:asciiTheme="minorHAnsi" w:eastAsiaTheme="minorHAnsi" w:hAnsiTheme="minorHAnsi" w:cstheme="minorBidi"/>
                <w:color w:val="000000" w:themeColor="text1"/>
                <w:kern w:val="2"/>
                <w:sz w:val="22"/>
                <w:szCs w:val="22"/>
                <w:lang w:val="en-US" w:eastAsia="en-US"/>
                <w14:ligatures w14:val="standardContextual"/>
              </w:rPr>
              <w:t>Vehicle</w:t>
            </w:r>
          </w:p>
        </w:tc>
        <w:tc>
          <w:tcPr>
            <w:tcW w:w="5069" w:type="dxa"/>
          </w:tcPr>
          <w:p w14:paraId="73BCB4CB" w14:textId="77777777" w:rsidR="00F72795" w:rsidRPr="003D635D" w:rsidRDefault="00F72795" w:rsidP="00D54CC9">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10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bl>
    <w:p w14:paraId="68FA629B" w14:textId="77777777" w:rsidR="00F72795"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 xml:space="preserve">Study how to model, for any given object, RCS dependencies on the incident </w:t>
      </w:r>
      <w:r w:rsidRPr="00FE2D86">
        <w:rPr>
          <w:rFonts w:ascii="Times New Roman" w:eastAsia="Times New Roman" w:hAnsi="Times New Roman" w:cs="Times New Roman"/>
          <w:b/>
          <w:bCs/>
          <w:iCs/>
          <w:kern w:val="0"/>
          <w:szCs w:val="20"/>
          <w:lang w:eastAsia="zh-CN"/>
          <w14:ligatures w14:val="none"/>
        </w:rPr>
        <w:t>and the reflection angles</w:t>
      </w:r>
      <w:r>
        <w:rPr>
          <w:rFonts w:ascii="Times New Roman" w:eastAsia="Times New Roman" w:hAnsi="Times New Roman" w:cs="Times New Roman"/>
          <w:b/>
          <w:bCs/>
          <w:iCs/>
          <w:kern w:val="0"/>
          <w:szCs w:val="20"/>
          <w:lang w:eastAsia="zh-CN"/>
          <w14:ligatures w14:val="none"/>
        </w:rPr>
        <w:t xml:space="preserve"> to the object’s orientation and on the carrier </w:t>
      </w:r>
      <w:proofErr w:type="gramStart"/>
      <w:r>
        <w:rPr>
          <w:rFonts w:ascii="Times New Roman" w:eastAsia="Times New Roman" w:hAnsi="Times New Roman" w:cs="Times New Roman"/>
          <w:b/>
          <w:bCs/>
          <w:iCs/>
          <w:kern w:val="0"/>
          <w:szCs w:val="20"/>
          <w:lang w:eastAsia="zh-CN"/>
          <w14:ligatures w14:val="none"/>
        </w:rPr>
        <w:t>frequency</w:t>
      </w:r>
      <w:proofErr w:type="gramEnd"/>
    </w:p>
    <w:p w14:paraId="68A5CF0A" w14:textId="77777777" w:rsidR="00F72795" w:rsidRPr="00864EE1"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3C04A0B4"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3" w:name="_Ref450583331"/>
      <w:bookmarkEnd w:id="3"/>
    </w:p>
    <w:p w14:paraId="1895ECB7" w14:textId="77777777" w:rsidR="00F72795" w:rsidRPr="0097188C"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4" w:name="_Ref111192391"/>
      <w:bookmarkStart w:id="5" w:name="_Ref155357306"/>
      <w:bookmarkStart w:id="6" w:name="_Ref524868549"/>
      <w:bookmarkStart w:id="7" w:name="_Ref28076734"/>
      <w:bookmarkStart w:id="8" w:name="_Ref471775016"/>
      <w:bookmarkStart w:id="9" w:name="_Ref505694604"/>
      <w:r w:rsidRPr="0097188C">
        <w:rPr>
          <w:rFonts w:ascii="Times New Roman" w:eastAsia="SimSun" w:hAnsi="Times New Roman" w:cs="Times New Roman"/>
          <w:kern w:val="0"/>
          <w:sz w:val="20"/>
          <w:szCs w:val="20"/>
          <w14:ligatures w14:val="none"/>
        </w:rPr>
        <w:t>RP-</w:t>
      </w:r>
      <w:bookmarkEnd w:id="4"/>
      <w:r w:rsidRPr="0097188C">
        <w:rPr>
          <w:rFonts w:ascii="Times New Roman" w:eastAsia="SimSun" w:hAnsi="Times New Roman" w:cs="Times New Roman"/>
          <w:kern w:val="0"/>
          <w:sz w:val="20"/>
          <w:szCs w:val="20"/>
          <w14:ligatures w14:val="none"/>
        </w:rPr>
        <w:t xml:space="preserve">234069, “New SID: Study on channel modelling for Integrated Sensing </w:t>
      </w:r>
      <w:proofErr w:type="gramStart"/>
      <w:r w:rsidRPr="0097188C">
        <w:rPr>
          <w:rFonts w:ascii="Times New Roman" w:eastAsia="SimSun" w:hAnsi="Times New Roman" w:cs="Times New Roman"/>
          <w:kern w:val="0"/>
          <w:sz w:val="20"/>
          <w:szCs w:val="20"/>
          <w14:ligatures w14:val="none"/>
        </w:rPr>
        <w:t>And</w:t>
      </w:r>
      <w:proofErr w:type="gramEnd"/>
      <w:r w:rsidRPr="0097188C">
        <w:rPr>
          <w:rFonts w:ascii="Times New Roman" w:eastAsia="SimSun" w:hAnsi="Times New Roman" w:cs="Times New Roman"/>
          <w:kern w:val="0"/>
          <w:sz w:val="20"/>
          <w:szCs w:val="20"/>
          <w14:ligatures w14:val="none"/>
        </w:rPr>
        <w:t xml:space="preserve"> Communication (ISAC) for NR,” Nokia, Nokia Shanghai Bell. RAN #102</w:t>
      </w:r>
      <w:bookmarkEnd w:id="5"/>
    </w:p>
    <w:p w14:paraId="4AA6DB5B" w14:textId="77777777" w:rsidR="00F7279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10" w:name="_Ref157996543"/>
      <w:r w:rsidRPr="0097188C">
        <w:rPr>
          <w:rFonts w:ascii="Times New Roman" w:eastAsia="SimSun" w:hAnsi="Times New Roman" w:cs="Times New Roman"/>
          <w:kern w:val="0"/>
          <w:sz w:val="20"/>
          <w:szCs w:val="20"/>
          <w14:ligatures w14:val="none"/>
        </w:rPr>
        <w:t>R1-2101456, “ISAC Channel modeling”, Qualcomm Incorporated, RAN1#116</w:t>
      </w:r>
      <w:bookmarkEnd w:id="10"/>
    </w:p>
    <w:p w14:paraId="7E3A18B5" w14:textId="77777777" w:rsidR="00F72795" w:rsidRPr="00882D1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lastRenderedPageBreak/>
        <w:t xml:space="preserve">A. </w:t>
      </w:r>
      <w:proofErr w:type="spellStart"/>
      <w:r w:rsidRPr="00882D15">
        <w:rPr>
          <w:rFonts w:ascii="Times New Roman" w:eastAsia="SimSun" w:hAnsi="Times New Roman" w:cs="Times New Roman"/>
          <w:kern w:val="0"/>
          <w:sz w:val="20"/>
          <w:szCs w:val="20"/>
          <w14:ligatures w14:val="none"/>
        </w:rPr>
        <w:t>Herschfelt</w:t>
      </w:r>
      <w:proofErr w:type="spellEnd"/>
      <w:r w:rsidRPr="00882D15">
        <w:rPr>
          <w:rFonts w:ascii="Times New Roman" w:eastAsia="SimSun" w:hAnsi="Times New Roman" w:cs="Times New Roman"/>
          <w:kern w:val="0"/>
          <w:sz w:val="20"/>
          <w:szCs w:val="20"/>
          <w14:ligatures w14:val="none"/>
        </w:rPr>
        <w:t xml:space="preserve"> et al., "Consumer-grade drone radar </w:t>
      </w:r>
      <w:proofErr w:type="spellStart"/>
      <w:r w:rsidRPr="00882D15">
        <w:rPr>
          <w:rFonts w:ascii="Times New Roman" w:eastAsia="SimSun" w:hAnsi="Times New Roman" w:cs="Times New Roman"/>
          <w:kern w:val="0"/>
          <w:sz w:val="20"/>
          <w:szCs w:val="20"/>
          <w14:ligatures w14:val="none"/>
        </w:rPr>
        <w:t>crosssection</w:t>
      </w:r>
      <w:proofErr w:type="spellEnd"/>
      <w:r w:rsidRPr="00882D15">
        <w:rPr>
          <w:rFonts w:ascii="Times New Roman" w:eastAsia="SimSun" w:hAnsi="Times New Roman" w:cs="Times New Roman"/>
          <w:kern w:val="0"/>
          <w:sz w:val="20"/>
          <w:szCs w:val="20"/>
          <w14:ligatures w14:val="none"/>
        </w:rPr>
        <w:t xml:space="preserve"> and </w:t>
      </w:r>
      <w:proofErr w:type="spellStart"/>
      <w:r w:rsidRPr="00882D15">
        <w:rPr>
          <w:rFonts w:ascii="Times New Roman" w:eastAsia="SimSun" w:hAnsi="Times New Roman" w:cs="Times New Roman"/>
          <w:kern w:val="0"/>
          <w:sz w:val="20"/>
          <w:szCs w:val="20"/>
          <w14:ligatures w14:val="none"/>
        </w:rPr>
        <w:t>microDoppler</w:t>
      </w:r>
      <w:proofErr w:type="spellEnd"/>
      <w:r w:rsidRPr="00882D15">
        <w:rPr>
          <w:rFonts w:ascii="Times New Roman" w:eastAsia="SimSun" w:hAnsi="Times New Roman" w:cs="Times New Roman"/>
          <w:kern w:val="0"/>
          <w:sz w:val="20"/>
          <w:szCs w:val="20"/>
          <w14:ligatures w14:val="none"/>
        </w:rPr>
        <w:t xml:space="preserve"> phenomenology," 2017 IEEE Radar Conference (</w:t>
      </w:r>
      <w:proofErr w:type="spellStart"/>
      <w:r w:rsidRPr="00882D15">
        <w:rPr>
          <w:rFonts w:ascii="Times New Roman" w:eastAsia="SimSun" w:hAnsi="Times New Roman" w:cs="Times New Roman"/>
          <w:kern w:val="0"/>
          <w:sz w:val="20"/>
          <w:szCs w:val="20"/>
          <w14:ligatures w14:val="none"/>
        </w:rPr>
        <w:t>RadarConf</w:t>
      </w:r>
      <w:proofErr w:type="spellEnd"/>
      <w:r w:rsidRPr="00882D15">
        <w:rPr>
          <w:rFonts w:ascii="Times New Roman" w:eastAsia="SimSun" w:hAnsi="Times New Roman" w:cs="Times New Roman"/>
          <w:kern w:val="0"/>
          <w:sz w:val="20"/>
          <w:szCs w:val="20"/>
          <w14:ligatures w14:val="none"/>
        </w:rPr>
        <w:t>), 2017, pp. 0981-0985.</w:t>
      </w:r>
    </w:p>
    <w:p w14:paraId="15D2D21D" w14:textId="77777777" w:rsidR="00F72795" w:rsidRPr="0097188C"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O. Bshara, Y. </w:t>
      </w:r>
      <w:proofErr w:type="gramStart"/>
      <w:r w:rsidRPr="00882D15">
        <w:rPr>
          <w:rFonts w:ascii="Times New Roman" w:eastAsia="SimSun" w:hAnsi="Times New Roman" w:cs="Times New Roman"/>
          <w:kern w:val="0"/>
          <w:sz w:val="20"/>
          <w:szCs w:val="20"/>
          <w14:ligatures w14:val="none"/>
        </w:rPr>
        <w:t>Liu</w:t>
      </w:r>
      <w:proofErr w:type="gramEnd"/>
      <w:r w:rsidRPr="00882D15">
        <w:rPr>
          <w:rFonts w:ascii="Times New Roman" w:eastAsia="SimSun" w:hAnsi="Times New Roman" w:cs="Times New Roman"/>
          <w:kern w:val="0"/>
          <w:sz w:val="20"/>
          <w:szCs w:val="20"/>
          <w14:ligatures w14:val="none"/>
        </w:rPr>
        <w:t xml:space="preserve"> and K. R. Dandekar, "Radar Cross Section Measurement Comparison of UAVs at C-band and V-band," 2019 IEEE 20th Wireless and Microwave Technology Conference (WAMICON), 2019, pp. 1-6</w:t>
      </w:r>
    </w:p>
    <w:bookmarkEnd w:id="6"/>
    <w:bookmarkEnd w:id="7"/>
    <w:bookmarkEnd w:id="8"/>
    <w:bookmarkEnd w:id="9"/>
    <w:p w14:paraId="53D36DD6" w14:textId="77777777" w:rsidR="00F72795" w:rsidRPr="006E5B39" w:rsidRDefault="00F72795" w:rsidP="00F72795">
      <w:pPr>
        <w:spacing w:after="0" w:line="240" w:lineRule="auto"/>
        <w:rPr>
          <w:rFonts w:ascii="Times New Roman" w:hAnsi="Times New Roman" w:cs="Times New Roman"/>
          <w:kern w:val="0"/>
          <w14:ligatures w14:val="none"/>
        </w:rPr>
      </w:pPr>
    </w:p>
    <w:p w14:paraId="7FACEA74" w14:textId="3C7E5FCD" w:rsidR="00B8403F" w:rsidRPr="00F72795" w:rsidRDefault="00B8403F" w:rsidP="00F72795"/>
    <w:sectPr w:rsidR="00B8403F" w:rsidRPr="00F72795" w:rsidSect="004953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F688" w14:textId="77777777" w:rsidR="004953D9" w:rsidRDefault="004953D9">
      <w:pPr>
        <w:spacing w:after="0" w:line="240" w:lineRule="auto"/>
      </w:pPr>
      <w:r>
        <w:separator/>
      </w:r>
    </w:p>
  </w:endnote>
  <w:endnote w:type="continuationSeparator" w:id="0">
    <w:p w14:paraId="58B25C45" w14:textId="77777777" w:rsidR="004953D9" w:rsidRDefault="004953D9">
      <w:pPr>
        <w:spacing w:after="0" w:line="240" w:lineRule="auto"/>
      </w:pPr>
      <w:r>
        <w:continuationSeparator/>
      </w:r>
    </w:p>
  </w:endnote>
  <w:endnote w:type="continuationNotice" w:id="1">
    <w:p w14:paraId="5B8C8C9D" w14:textId="77777777" w:rsidR="004953D9" w:rsidRDefault="00495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0763" w14:textId="77777777" w:rsidR="004953D9" w:rsidRDefault="004953D9">
      <w:pPr>
        <w:spacing w:after="0" w:line="240" w:lineRule="auto"/>
      </w:pPr>
      <w:r>
        <w:separator/>
      </w:r>
    </w:p>
  </w:footnote>
  <w:footnote w:type="continuationSeparator" w:id="0">
    <w:p w14:paraId="3BBC26FA" w14:textId="77777777" w:rsidR="004953D9" w:rsidRDefault="004953D9">
      <w:pPr>
        <w:spacing w:after="0" w:line="240" w:lineRule="auto"/>
      </w:pPr>
      <w:r>
        <w:continuationSeparator/>
      </w:r>
    </w:p>
  </w:footnote>
  <w:footnote w:type="continuationNotice" w:id="1">
    <w:p w14:paraId="1EB30F73" w14:textId="77777777" w:rsidR="004953D9" w:rsidRDefault="004953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85F"/>
    <w:multiLevelType w:val="multilevel"/>
    <w:tmpl w:val="8DE4E83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400264E"/>
    <w:multiLevelType w:val="hybridMultilevel"/>
    <w:tmpl w:val="79923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10DA54"/>
    <w:multiLevelType w:val="hybridMultilevel"/>
    <w:tmpl w:val="FFFFFFFF"/>
    <w:lvl w:ilvl="0" w:tplc="4416883E">
      <w:start w:val="1"/>
      <w:numFmt w:val="bullet"/>
      <w:lvlText w:val=""/>
      <w:lvlJc w:val="left"/>
      <w:pPr>
        <w:ind w:left="720" w:hanging="360"/>
      </w:pPr>
      <w:rPr>
        <w:rFonts w:ascii="Symbol" w:hAnsi="Symbol" w:hint="default"/>
      </w:rPr>
    </w:lvl>
    <w:lvl w:ilvl="1" w:tplc="5BB6C936">
      <w:start w:val="1"/>
      <w:numFmt w:val="bullet"/>
      <w:lvlText w:val="o"/>
      <w:lvlJc w:val="left"/>
      <w:pPr>
        <w:ind w:left="1440" w:hanging="360"/>
      </w:pPr>
      <w:rPr>
        <w:rFonts w:ascii="Courier New" w:hAnsi="Courier New" w:hint="default"/>
      </w:rPr>
    </w:lvl>
    <w:lvl w:ilvl="2" w:tplc="B8D8B2F6">
      <w:start w:val="1"/>
      <w:numFmt w:val="bullet"/>
      <w:lvlText w:val=""/>
      <w:lvlJc w:val="left"/>
      <w:pPr>
        <w:ind w:left="2160" w:hanging="360"/>
      </w:pPr>
      <w:rPr>
        <w:rFonts w:ascii="Wingdings" w:hAnsi="Wingdings" w:hint="default"/>
      </w:rPr>
    </w:lvl>
    <w:lvl w:ilvl="3" w:tplc="22A09CFA">
      <w:start w:val="1"/>
      <w:numFmt w:val="bullet"/>
      <w:lvlText w:val=""/>
      <w:lvlJc w:val="left"/>
      <w:pPr>
        <w:ind w:left="2880" w:hanging="360"/>
      </w:pPr>
      <w:rPr>
        <w:rFonts w:ascii="Symbol" w:hAnsi="Symbol" w:hint="default"/>
      </w:rPr>
    </w:lvl>
    <w:lvl w:ilvl="4" w:tplc="B9184B98">
      <w:start w:val="1"/>
      <w:numFmt w:val="bullet"/>
      <w:lvlText w:val="o"/>
      <w:lvlJc w:val="left"/>
      <w:pPr>
        <w:ind w:left="3600" w:hanging="360"/>
      </w:pPr>
      <w:rPr>
        <w:rFonts w:ascii="Courier New" w:hAnsi="Courier New" w:hint="default"/>
      </w:rPr>
    </w:lvl>
    <w:lvl w:ilvl="5" w:tplc="88B86E56">
      <w:start w:val="1"/>
      <w:numFmt w:val="bullet"/>
      <w:lvlText w:val=""/>
      <w:lvlJc w:val="left"/>
      <w:pPr>
        <w:ind w:left="4320" w:hanging="360"/>
      </w:pPr>
      <w:rPr>
        <w:rFonts w:ascii="Wingdings" w:hAnsi="Wingdings" w:hint="default"/>
      </w:rPr>
    </w:lvl>
    <w:lvl w:ilvl="6" w:tplc="33AEE744">
      <w:start w:val="1"/>
      <w:numFmt w:val="bullet"/>
      <w:lvlText w:val=""/>
      <w:lvlJc w:val="left"/>
      <w:pPr>
        <w:ind w:left="5040" w:hanging="360"/>
      </w:pPr>
      <w:rPr>
        <w:rFonts w:ascii="Symbol" w:hAnsi="Symbol" w:hint="default"/>
      </w:rPr>
    </w:lvl>
    <w:lvl w:ilvl="7" w:tplc="9DECED7A">
      <w:start w:val="1"/>
      <w:numFmt w:val="bullet"/>
      <w:lvlText w:val="o"/>
      <w:lvlJc w:val="left"/>
      <w:pPr>
        <w:ind w:left="5760" w:hanging="360"/>
      </w:pPr>
      <w:rPr>
        <w:rFonts w:ascii="Courier New" w:hAnsi="Courier New" w:hint="default"/>
      </w:rPr>
    </w:lvl>
    <w:lvl w:ilvl="8" w:tplc="180CF3A8">
      <w:start w:val="1"/>
      <w:numFmt w:val="bullet"/>
      <w:lvlText w:val=""/>
      <w:lvlJc w:val="left"/>
      <w:pPr>
        <w:ind w:left="6480" w:hanging="360"/>
      </w:pPr>
      <w:rPr>
        <w:rFonts w:ascii="Wingdings" w:hAnsi="Wingdings" w:hint="default"/>
      </w:rPr>
    </w:lvl>
  </w:abstractNum>
  <w:abstractNum w:abstractNumId="4" w15:restartNumberingAfterBreak="0">
    <w:nsid w:val="173B5E54"/>
    <w:multiLevelType w:val="hybridMultilevel"/>
    <w:tmpl w:val="EF08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054F12"/>
    <w:multiLevelType w:val="hybridMultilevel"/>
    <w:tmpl w:val="68E0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8"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0D3650A"/>
    <w:multiLevelType w:val="hybridMultilevel"/>
    <w:tmpl w:val="267E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A4123"/>
    <w:multiLevelType w:val="hybridMultilevel"/>
    <w:tmpl w:val="2B44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E33ED"/>
    <w:multiLevelType w:val="hybridMultilevel"/>
    <w:tmpl w:val="E2F0C386"/>
    <w:lvl w:ilvl="0" w:tplc="CEBEC3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7D26D7"/>
    <w:multiLevelType w:val="hybridMultilevel"/>
    <w:tmpl w:val="9942F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55977"/>
    <w:multiLevelType w:val="hybridMultilevel"/>
    <w:tmpl w:val="D24C22E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624C25"/>
    <w:multiLevelType w:val="hybridMultilevel"/>
    <w:tmpl w:val="B33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043E7"/>
    <w:multiLevelType w:val="hybridMultilevel"/>
    <w:tmpl w:val="CE366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C54C9"/>
    <w:multiLevelType w:val="hybridMultilevel"/>
    <w:tmpl w:val="372E36D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FF454E"/>
    <w:multiLevelType w:val="hybridMultilevel"/>
    <w:tmpl w:val="0CA8D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350720"/>
    <w:multiLevelType w:val="hybridMultilevel"/>
    <w:tmpl w:val="17B8605C"/>
    <w:lvl w:ilvl="0" w:tplc="7F30F61E">
      <w:start w:val="3385"/>
      <w:numFmt w:val="bullet"/>
      <w:lvlText w:val="-"/>
      <w:lvlJc w:val="left"/>
      <w:pPr>
        <w:ind w:left="420" w:hanging="420"/>
      </w:pPr>
      <w:rPr>
        <w:rFonts w:ascii="Microsoft YaHei" w:hAnsi="Microsoft YaHei"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1" w15:restartNumberingAfterBreak="0">
    <w:nsid w:val="386A0590"/>
    <w:multiLevelType w:val="hybridMultilevel"/>
    <w:tmpl w:val="20C47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B70840"/>
    <w:multiLevelType w:val="hybridMultilevel"/>
    <w:tmpl w:val="4CCED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57A42"/>
    <w:multiLevelType w:val="hybridMultilevel"/>
    <w:tmpl w:val="2C4CEB24"/>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1244C"/>
    <w:multiLevelType w:val="hybridMultilevel"/>
    <w:tmpl w:val="12F0DB4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7" w15:restartNumberingAfterBreak="0">
    <w:nsid w:val="470421DA"/>
    <w:multiLevelType w:val="hybridMultilevel"/>
    <w:tmpl w:val="A390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D4B5D"/>
    <w:multiLevelType w:val="hybridMultilevel"/>
    <w:tmpl w:val="F7FA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4AEC7597"/>
    <w:multiLevelType w:val="hybridMultilevel"/>
    <w:tmpl w:val="9642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7752CE"/>
    <w:multiLevelType w:val="hybridMultilevel"/>
    <w:tmpl w:val="D214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2F513B"/>
    <w:multiLevelType w:val="hybridMultilevel"/>
    <w:tmpl w:val="1778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2F185B"/>
    <w:multiLevelType w:val="hybridMultilevel"/>
    <w:tmpl w:val="23283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3313DC"/>
    <w:multiLevelType w:val="hybridMultilevel"/>
    <w:tmpl w:val="3C8658BE"/>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0457F"/>
    <w:multiLevelType w:val="hybridMultilevel"/>
    <w:tmpl w:val="CCD23668"/>
    <w:lvl w:ilvl="0" w:tplc="D4E03A48">
      <w:start w:val="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30CE5"/>
    <w:multiLevelType w:val="hybridMultilevel"/>
    <w:tmpl w:val="CBBEF370"/>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081578">
    <w:abstractNumId w:val="9"/>
  </w:num>
  <w:num w:numId="2" w16cid:durableId="1711410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36"/>
  </w:num>
  <w:num w:numId="4" w16cid:durableId="121580487">
    <w:abstractNumId w:val="5"/>
  </w:num>
  <w:num w:numId="5" w16cid:durableId="1230535956">
    <w:abstractNumId w:val="23"/>
  </w:num>
  <w:num w:numId="6" w16cid:durableId="225383758">
    <w:abstractNumId w:val="37"/>
  </w:num>
  <w:num w:numId="7" w16cid:durableId="1522936435">
    <w:abstractNumId w:val="2"/>
  </w:num>
  <w:num w:numId="8" w16cid:durableId="692652100">
    <w:abstractNumId w:val="8"/>
  </w:num>
  <w:num w:numId="9" w16cid:durableId="629826389">
    <w:abstractNumId w:val="26"/>
  </w:num>
  <w:num w:numId="10" w16cid:durableId="1910312120">
    <w:abstractNumId w:val="16"/>
  </w:num>
  <w:num w:numId="11" w16cid:durableId="1264648198">
    <w:abstractNumId w:val="14"/>
  </w:num>
  <w:num w:numId="12" w16cid:durableId="202518146">
    <w:abstractNumId w:val="17"/>
  </w:num>
  <w:num w:numId="13" w16cid:durableId="262106996">
    <w:abstractNumId w:val="1"/>
  </w:num>
  <w:num w:numId="14" w16cid:durableId="776410513">
    <w:abstractNumId w:val="11"/>
  </w:num>
  <w:num w:numId="15" w16cid:durableId="37436272">
    <w:abstractNumId w:val="0"/>
  </w:num>
  <w:num w:numId="16" w16cid:durableId="1618682383">
    <w:abstractNumId w:val="35"/>
  </w:num>
  <w:num w:numId="17" w16cid:durableId="1549298442">
    <w:abstractNumId w:val="19"/>
  </w:num>
  <w:num w:numId="18" w16cid:durableId="1636257362">
    <w:abstractNumId w:val="12"/>
  </w:num>
  <w:num w:numId="19" w16cid:durableId="731318063">
    <w:abstractNumId w:val="25"/>
  </w:num>
  <w:num w:numId="20" w16cid:durableId="1439448759">
    <w:abstractNumId w:val="18"/>
  </w:num>
  <w:num w:numId="21" w16cid:durableId="1103958788">
    <w:abstractNumId w:val="20"/>
  </w:num>
  <w:num w:numId="22" w16cid:durableId="1831942603">
    <w:abstractNumId w:val="38"/>
  </w:num>
  <w:num w:numId="23" w16cid:durableId="361320353">
    <w:abstractNumId w:val="9"/>
    <w:lvlOverride w:ilvl="0">
      <w:startOverride w:val="6"/>
    </w:lvlOverride>
    <w:lvlOverride w:ilvl="1">
      <w:startOverride w:val="3"/>
    </w:lvlOverride>
  </w:num>
  <w:num w:numId="24" w16cid:durableId="1676299034">
    <w:abstractNumId w:val="34"/>
  </w:num>
  <w:num w:numId="25" w16cid:durableId="749890138">
    <w:abstractNumId w:val="28"/>
  </w:num>
  <w:num w:numId="26" w16cid:durableId="64842299">
    <w:abstractNumId w:val="3"/>
  </w:num>
  <w:num w:numId="27" w16cid:durableId="1487165806">
    <w:abstractNumId w:val="4"/>
  </w:num>
  <w:num w:numId="28" w16cid:durableId="1358117723">
    <w:abstractNumId w:val="29"/>
  </w:num>
  <w:num w:numId="29" w16cid:durableId="1661421991">
    <w:abstractNumId w:val="22"/>
  </w:num>
  <w:num w:numId="30" w16cid:durableId="1665892254">
    <w:abstractNumId w:val="13"/>
  </w:num>
  <w:num w:numId="31" w16cid:durableId="449520980">
    <w:abstractNumId w:val="31"/>
  </w:num>
  <w:num w:numId="32" w16cid:durableId="216170049">
    <w:abstractNumId w:val="30"/>
  </w:num>
  <w:num w:numId="33" w16cid:durableId="1856842842">
    <w:abstractNumId w:val="27"/>
  </w:num>
  <w:num w:numId="34" w16cid:durableId="153380157">
    <w:abstractNumId w:val="6"/>
  </w:num>
  <w:num w:numId="35" w16cid:durableId="2041779299">
    <w:abstractNumId w:val="24"/>
  </w:num>
  <w:num w:numId="36" w16cid:durableId="1246450947">
    <w:abstractNumId w:val="10"/>
  </w:num>
  <w:num w:numId="37" w16cid:durableId="1761948539">
    <w:abstractNumId w:val="21"/>
  </w:num>
  <w:num w:numId="38" w16cid:durableId="1344212119">
    <w:abstractNumId w:val="15"/>
  </w:num>
  <w:num w:numId="39" w16cid:durableId="2066565253">
    <w:abstractNumId w:val="33"/>
  </w:num>
  <w:num w:numId="40" w16cid:durableId="14624547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1309A"/>
    <w:rsid w:val="00013A6E"/>
    <w:rsid w:val="000216CC"/>
    <w:rsid w:val="000227E7"/>
    <w:rsid w:val="00022D9A"/>
    <w:rsid w:val="00025CB3"/>
    <w:rsid w:val="000268F4"/>
    <w:rsid w:val="00026FFB"/>
    <w:rsid w:val="00027359"/>
    <w:rsid w:val="00035FF9"/>
    <w:rsid w:val="0004673E"/>
    <w:rsid w:val="00056AC2"/>
    <w:rsid w:val="000609BD"/>
    <w:rsid w:val="00060A74"/>
    <w:rsid w:val="00066ADD"/>
    <w:rsid w:val="00074E4E"/>
    <w:rsid w:val="00081EED"/>
    <w:rsid w:val="000850C6"/>
    <w:rsid w:val="00085320"/>
    <w:rsid w:val="00092139"/>
    <w:rsid w:val="0009329B"/>
    <w:rsid w:val="000A1E93"/>
    <w:rsid w:val="000B06EC"/>
    <w:rsid w:val="000B77FA"/>
    <w:rsid w:val="000D05BB"/>
    <w:rsid w:val="000D62B4"/>
    <w:rsid w:val="000E269E"/>
    <w:rsid w:val="000E5F85"/>
    <w:rsid w:val="000F26EA"/>
    <w:rsid w:val="000F3824"/>
    <w:rsid w:val="000F50FA"/>
    <w:rsid w:val="001012DF"/>
    <w:rsid w:val="00102998"/>
    <w:rsid w:val="00103BA4"/>
    <w:rsid w:val="00104921"/>
    <w:rsid w:val="001062E0"/>
    <w:rsid w:val="001173F1"/>
    <w:rsid w:val="00120CF6"/>
    <w:rsid w:val="00142B7D"/>
    <w:rsid w:val="00151DAF"/>
    <w:rsid w:val="00153D2E"/>
    <w:rsid w:val="00155EEE"/>
    <w:rsid w:val="00157F58"/>
    <w:rsid w:val="0016754B"/>
    <w:rsid w:val="00174511"/>
    <w:rsid w:val="00174793"/>
    <w:rsid w:val="00174C04"/>
    <w:rsid w:val="0018124F"/>
    <w:rsid w:val="00195467"/>
    <w:rsid w:val="001B0308"/>
    <w:rsid w:val="001B38A4"/>
    <w:rsid w:val="001B534A"/>
    <w:rsid w:val="001B620F"/>
    <w:rsid w:val="001B7DEB"/>
    <w:rsid w:val="001C2855"/>
    <w:rsid w:val="001D4200"/>
    <w:rsid w:val="001D7EB1"/>
    <w:rsid w:val="001E2D00"/>
    <w:rsid w:val="001E66CF"/>
    <w:rsid w:val="001F34A7"/>
    <w:rsid w:val="00202377"/>
    <w:rsid w:val="002033B4"/>
    <w:rsid w:val="00211FED"/>
    <w:rsid w:val="002176CF"/>
    <w:rsid w:val="00220F2F"/>
    <w:rsid w:val="00221040"/>
    <w:rsid w:val="002234CD"/>
    <w:rsid w:val="00242900"/>
    <w:rsid w:val="0024778F"/>
    <w:rsid w:val="00252277"/>
    <w:rsid w:val="002622D3"/>
    <w:rsid w:val="00264B08"/>
    <w:rsid w:val="00265533"/>
    <w:rsid w:val="002672CD"/>
    <w:rsid w:val="00267DC0"/>
    <w:rsid w:val="00273C0D"/>
    <w:rsid w:val="00275560"/>
    <w:rsid w:val="00282D64"/>
    <w:rsid w:val="0029248F"/>
    <w:rsid w:val="00294580"/>
    <w:rsid w:val="002C3D11"/>
    <w:rsid w:val="002D292C"/>
    <w:rsid w:val="002D555A"/>
    <w:rsid w:val="002E229D"/>
    <w:rsid w:val="002E67EF"/>
    <w:rsid w:val="002F389D"/>
    <w:rsid w:val="00316189"/>
    <w:rsid w:val="003179CB"/>
    <w:rsid w:val="00321401"/>
    <w:rsid w:val="00330602"/>
    <w:rsid w:val="00342329"/>
    <w:rsid w:val="00351385"/>
    <w:rsid w:val="003517E6"/>
    <w:rsid w:val="0035500C"/>
    <w:rsid w:val="003556DA"/>
    <w:rsid w:val="00360766"/>
    <w:rsid w:val="00360CD8"/>
    <w:rsid w:val="003672FB"/>
    <w:rsid w:val="00372B16"/>
    <w:rsid w:val="0037731D"/>
    <w:rsid w:val="00383D59"/>
    <w:rsid w:val="00390362"/>
    <w:rsid w:val="003A23B1"/>
    <w:rsid w:val="003A5594"/>
    <w:rsid w:val="003B3C2A"/>
    <w:rsid w:val="003D0082"/>
    <w:rsid w:val="003D4DB3"/>
    <w:rsid w:val="003D635D"/>
    <w:rsid w:val="003E3548"/>
    <w:rsid w:val="003E6EB5"/>
    <w:rsid w:val="003F1A33"/>
    <w:rsid w:val="003F1AAF"/>
    <w:rsid w:val="003F6BDC"/>
    <w:rsid w:val="00402D53"/>
    <w:rsid w:val="0041221B"/>
    <w:rsid w:val="0041629F"/>
    <w:rsid w:val="00423A8F"/>
    <w:rsid w:val="0043607C"/>
    <w:rsid w:val="004452B8"/>
    <w:rsid w:val="0044725F"/>
    <w:rsid w:val="00466E4A"/>
    <w:rsid w:val="00472F77"/>
    <w:rsid w:val="00477394"/>
    <w:rsid w:val="00482047"/>
    <w:rsid w:val="004953D9"/>
    <w:rsid w:val="004A4454"/>
    <w:rsid w:val="004A63C7"/>
    <w:rsid w:val="004B63F6"/>
    <w:rsid w:val="004C1E3F"/>
    <w:rsid w:val="004F363B"/>
    <w:rsid w:val="005113CD"/>
    <w:rsid w:val="00523B7A"/>
    <w:rsid w:val="00524679"/>
    <w:rsid w:val="005267FC"/>
    <w:rsid w:val="0053139D"/>
    <w:rsid w:val="0053282D"/>
    <w:rsid w:val="00542DD0"/>
    <w:rsid w:val="005442DA"/>
    <w:rsid w:val="00544C24"/>
    <w:rsid w:val="00547722"/>
    <w:rsid w:val="0057059B"/>
    <w:rsid w:val="005710F2"/>
    <w:rsid w:val="0059699D"/>
    <w:rsid w:val="00597D79"/>
    <w:rsid w:val="005A40A1"/>
    <w:rsid w:val="005A57AB"/>
    <w:rsid w:val="005A7632"/>
    <w:rsid w:val="005B48DA"/>
    <w:rsid w:val="005C2079"/>
    <w:rsid w:val="005E0DAC"/>
    <w:rsid w:val="005E6207"/>
    <w:rsid w:val="005E645D"/>
    <w:rsid w:val="005F1490"/>
    <w:rsid w:val="005F36AE"/>
    <w:rsid w:val="005F3D71"/>
    <w:rsid w:val="005F5ECE"/>
    <w:rsid w:val="0060467C"/>
    <w:rsid w:val="0060754D"/>
    <w:rsid w:val="00613833"/>
    <w:rsid w:val="00614CA9"/>
    <w:rsid w:val="0062020B"/>
    <w:rsid w:val="006306EF"/>
    <w:rsid w:val="0063128C"/>
    <w:rsid w:val="00631AC9"/>
    <w:rsid w:val="00634C55"/>
    <w:rsid w:val="006445DA"/>
    <w:rsid w:val="0064799C"/>
    <w:rsid w:val="00652157"/>
    <w:rsid w:val="00656B8C"/>
    <w:rsid w:val="0066617A"/>
    <w:rsid w:val="00670FD7"/>
    <w:rsid w:val="006761F5"/>
    <w:rsid w:val="00677632"/>
    <w:rsid w:val="00680FD4"/>
    <w:rsid w:val="006955D3"/>
    <w:rsid w:val="006968EC"/>
    <w:rsid w:val="006A29F9"/>
    <w:rsid w:val="006A7CAE"/>
    <w:rsid w:val="006B1468"/>
    <w:rsid w:val="006B326C"/>
    <w:rsid w:val="006B489C"/>
    <w:rsid w:val="006B571B"/>
    <w:rsid w:val="006B6F56"/>
    <w:rsid w:val="006C1E84"/>
    <w:rsid w:val="006D5A86"/>
    <w:rsid w:val="006E4671"/>
    <w:rsid w:val="006E5B39"/>
    <w:rsid w:val="006F45EA"/>
    <w:rsid w:val="006F5B27"/>
    <w:rsid w:val="006F7196"/>
    <w:rsid w:val="00700D5E"/>
    <w:rsid w:val="00703E87"/>
    <w:rsid w:val="00734CCB"/>
    <w:rsid w:val="007373E5"/>
    <w:rsid w:val="007634B8"/>
    <w:rsid w:val="00764ACD"/>
    <w:rsid w:val="007729C4"/>
    <w:rsid w:val="00772A53"/>
    <w:rsid w:val="007875F5"/>
    <w:rsid w:val="007942AA"/>
    <w:rsid w:val="007A3EA7"/>
    <w:rsid w:val="007A64C4"/>
    <w:rsid w:val="007B043F"/>
    <w:rsid w:val="007C0FAB"/>
    <w:rsid w:val="007C68F2"/>
    <w:rsid w:val="007C7291"/>
    <w:rsid w:val="007D0289"/>
    <w:rsid w:val="007D2129"/>
    <w:rsid w:val="007E200E"/>
    <w:rsid w:val="007E6F6E"/>
    <w:rsid w:val="007E7D06"/>
    <w:rsid w:val="007F235A"/>
    <w:rsid w:val="007F32E0"/>
    <w:rsid w:val="008065E9"/>
    <w:rsid w:val="008108FF"/>
    <w:rsid w:val="0081530C"/>
    <w:rsid w:val="00822FC4"/>
    <w:rsid w:val="00827179"/>
    <w:rsid w:val="008336DC"/>
    <w:rsid w:val="00843BA6"/>
    <w:rsid w:val="00857878"/>
    <w:rsid w:val="0087734B"/>
    <w:rsid w:val="00882B75"/>
    <w:rsid w:val="00882D15"/>
    <w:rsid w:val="008A0752"/>
    <w:rsid w:val="008A4CC4"/>
    <w:rsid w:val="008A5366"/>
    <w:rsid w:val="008B6C56"/>
    <w:rsid w:val="008C26BB"/>
    <w:rsid w:val="008D22F4"/>
    <w:rsid w:val="008D64C8"/>
    <w:rsid w:val="008E0B79"/>
    <w:rsid w:val="008E28C3"/>
    <w:rsid w:val="008F6406"/>
    <w:rsid w:val="00901094"/>
    <w:rsid w:val="00903AD9"/>
    <w:rsid w:val="00916AA8"/>
    <w:rsid w:val="00917128"/>
    <w:rsid w:val="00920760"/>
    <w:rsid w:val="00922A26"/>
    <w:rsid w:val="00931BDE"/>
    <w:rsid w:val="00932709"/>
    <w:rsid w:val="00937D51"/>
    <w:rsid w:val="00942B17"/>
    <w:rsid w:val="00943735"/>
    <w:rsid w:val="00943DAA"/>
    <w:rsid w:val="009452D8"/>
    <w:rsid w:val="009475E0"/>
    <w:rsid w:val="00950090"/>
    <w:rsid w:val="00961B34"/>
    <w:rsid w:val="0096213A"/>
    <w:rsid w:val="00965856"/>
    <w:rsid w:val="0097188C"/>
    <w:rsid w:val="00983290"/>
    <w:rsid w:val="00983ECB"/>
    <w:rsid w:val="00984C3D"/>
    <w:rsid w:val="009901BB"/>
    <w:rsid w:val="009A5D28"/>
    <w:rsid w:val="009B2962"/>
    <w:rsid w:val="009B4EFE"/>
    <w:rsid w:val="009B68F3"/>
    <w:rsid w:val="009B6F41"/>
    <w:rsid w:val="009B7B13"/>
    <w:rsid w:val="009D60CB"/>
    <w:rsid w:val="009D632B"/>
    <w:rsid w:val="009D71A1"/>
    <w:rsid w:val="009F223E"/>
    <w:rsid w:val="009F2BCA"/>
    <w:rsid w:val="009F3190"/>
    <w:rsid w:val="009F52D9"/>
    <w:rsid w:val="00A03042"/>
    <w:rsid w:val="00A06FB7"/>
    <w:rsid w:val="00A1290E"/>
    <w:rsid w:val="00A12DCD"/>
    <w:rsid w:val="00A13605"/>
    <w:rsid w:val="00A154B7"/>
    <w:rsid w:val="00A31AE5"/>
    <w:rsid w:val="00A34968"/>
    <w:rsid w:val="00A42E4F"/>
    <w:rsid w:val="00A45680"/>
    <w:rsid w:val="00A463CC"/>
    <w:rsid w:val="00A53583"/>
    <w:rsid w:val="00A53F87"/>
    <w:rsid w:val="00A54F65"/>
    <w:rsid w:val="00A56C44"/>
    <w:rsid w:val="00A67353"/>
    <w:rsid w:val="00A67CFF"/>
    <w:rsid w:val="00A72AC7"/>
    <w:rsid w:val="00A77C05"/>
    <w:rsid w:val="00A8131E"/>
    <w:rsid w:val="00A825D1"/>
    <w:rsid w:val="00A83F65"/>
    <w:rsid w:val="00A86478"/>
    <w:rsid w:val="00A945F7"/>
    <w:rsid w:val="00AA055B"/>
    <w:rsid w:val="00AA06B3"/>
    <w:rsid w:val="00AA3254"/>
    <w:rsid w:val="00AA6625"/>
    <w:rsid w:val="00AA6CD3"/>
    <w:rsid w:val="00AC2151"/>
    <w:rsid w:val="00AC5E85"/>
    <w:rsid w:val="00AD3305"/>
    <w:rsid w:val="00AD541C"/>
    <w:rsid w:val="00AD6336"/>
    <w:rsid w:val="00AE24D9"/>
    <w:rsid w:val="00AF5323"/>
    <w:rsid w:val="00B000E4"/>
    <w:rsid w:val="00B01BEB"/>
    <w:rsid w:val="00B101CB"/>
    <w:rsid w:val="00B130AA"/>
    <w:rsid w:val="00B13185"/>
    <w:rsid w:val="00B136B1"/>
    <w:rsid w:val="00B24FA7"/>
    <w:rsid w:val="00B320D3"/>
    <w:rsid w:val="00B37391"/>
    <w:rsid w:val="00B43491"/>
    <w:rsid w:val="00B441BB"/>
    <w:rsid w:val="00B44C7A"/>
    <w:rsid w:val="00B6009F"/>
    <w:rsid w:val="00B64C27"/>
    <w:rsid w:val="00B66266"/>
    <w:rsid w:val="00B770C3"/>
    <w:rsid w:val="00B8403F"/>
    <w:rsid w:val="00B90400"/>
    <w:rsid w:val="00B916E5"/>
    <w:rsid w:val="00BB18CE"/>
    <w:rsid w:val="00BB679D"/>
    <w:rsid w:val="00BC6A03"/>
    <w:rsid w:val="00BC7C4D"/>
    <w:rsid w:val="00BD19D7"/>
    <w:rsid w:val="00BD2581"/>
    <w:rsid w:val="00BD76FB"/>
    <w:rsid w:val="00BE009B"/>
    <w:rsid w:val="00BF2121"/>
    <w:rsid w:val="00C03BBB"/>
    <w:rsid w:val="00C05322"/>
    <w:rsid w:val="00C11D69"/>
    <w:rsid w:val="00C16111"/>
    <w:rsid w:val="00C16ACC"/>
    <w:rsid w:val="00C3087F"/>
    <w:rsid w:val="00C30FC9"/>
    <w:rsid w:val="00C32BFE"/>
    <w:rsid w:val="00C456D4"/>
    <w:rsid w:val="00C46834"/>
    <w:rsid w:val="00C47D24"/>
    <w:rsid w:val="00C529A8"/>
    <w:rsid w:val="00C564C5"/>
    <w:rsid w:val="00C617E0"/>
    <w:rsid w:val="00C74613"/>
    <w:rsid w:val="00C82B35"/>
    <w:rsid w:val="00CA0798"/>
    <w:rsid w:val="00CB2240"/>
    <w:rsid w:val="00CB61ED"/>
    <w:rsid w:val="00CC1611"/>
    <w:rsid w:val="00CC3418"/>
    <w:rsid w:val="00CC4899"/>
    <w:rsid w:val="00CC4FDB"/>
    <w:rsid w:val="00CC60EB"/>
    <w:rsid w:val="00CD2A34"/>
    <w:rsid w:val="00CE1A09"/>
    <w:rsid w:val="00CE610D"/>
    <w:rsid w:val="00CE6FE9"/>
    <w:rsid w:val="00CF25BA"/>
    <w:rsid w:val="00CF51EC"/>
    <w:rsid w:val="00CF556D"/>
    <w:rsid w:val="00D01ABF"/>
    <w:rsid w:val="00D1633D"/>
    <w:rsid w:val="00D20B73"/>
    <w:rsid w:val="00D2305B"/>
    <w:rsid w:val="00D230E7"/>
    <w:rsid w:val="00D36493"/>
    <w:rsid w:val="00D36F9D"/>
    <w:rsid w:val="00D37840"/>
    <w:rsid w:val="00D401C0"/>
    <w:rsid w:val="00D4399B"/>
    <w:rsid w:val="00D445A2"/>
    <w:rsid w:val="00D5642C"/>
    <w:rsid w:val="00D601FE"/>
    <w:rsid w:val="00D61D56"/>
    <w:rsid w:val="00D651FB"/>
    <w:rsid w:val="00D73942"/>
    <w:rsid w:val="00D7567A"/>
    <w:rsid w:val="00D80B7A"/>
    <w:rsid w:val="00D84237"/>
    <w:rsid w:val="00D850FD"/>
    <w:rsid w:val="00D86278"/>
    <w:rsid w:val="00D9439C"/>
    <w:rsid w:val="00D95010"/>
    <w:rsid w:val="00D979ED"/>
    <w:rsid w:val="00DA73C0"/>
    <w:rsid w:val="00DB303A"/>
    <w:rsid w:val="00DB42FB"/>
    <w:rsid w:val="00DC05A9"/>
    <w:rsid w:val="00DE222D"/>
    <w:rsid w:val="00DE23B9"/>
    <w:rsid w:val="00DE35BE"/>
    <w:rsid w:val="00DF04D9"/>
    <w:rsid w:val="00DF0D8F"/>
    <w:rsid w:val="00DF0E98"/>
    <w:rsid w:val="00DF6199"/>
    <w:rsid w:val="00E013AD"/>
    <w:rsid w:val="00E07BE5"/>
    <w:rsid w:val="00E113BD"/>
    <w:rsid w:val="00E31971"/>
    <w:rsid w:val="00E4798D"/>
    <w:rsid w:val="00E52232"/>
    <w:rsid w:val="00E6005B"/>
    <w:rsid w:val="00E612B1"/>
    <w:rsid w:val="00E64674"/>
    <w:rsid w:val="00E64DF2"/>
    <w:rsid w:val="00E64EAE"/>
    <w:rsid w:val="00E71050"/>
    <w:rsid w:val="00E710C8"/>
    <w:rsid w:val="00E867DA"/>
    <w:rsid w:val="00E911AA"/>
    <w:rsid w:val="00EA1FAE"/>
    <w:rsid w:val="00EB3A7A"/>
    <w:rsid w:val="00EB4EDF"/>
    <w:rsid w:val="00EC3E96"/>
    <w:rsid w:val="00EC66D2"/>
    <w:rsid w:val="00ED0D2D"/>
    <w:rsid w:val="00ED553D"/>
    <w:rsid w:val="00ED6608"/>
    <w:rsid w:val="00EE2D0D"/>
    <w:rsid w:val="00EE57A1"/>
    <w:rsid w:val="00EF5582"/>
    <w:rsid w:val="00F01C07"/>
    <w:rsid w:val="00F048C5"/>
    <w:rsid w:val="00F153F0"/>
    <w:rsid w:val="00F17D04"/>
    <w:rsid w:val="00F204E2"/>
    <w:rsid w:val="00F25627"/>
    <w:rsid w:val="00F32DB5"/>
    <w:rsid w:val="00F3716C"/>
    <w:rsid w:val="00F46996"/>
    <w:rsid w:val="00F62077"/>
    <w:rsid w:val="00F72795"/>
    <w:rsid w:val="00F762D1"/>
    <w:rsid w:val="00F8286F"/>
    <w:rsid w:val="00F83B29"/>
    <w:rsid w:val="00F92670"/>
    <w:rsid w:val="00F93A85"/>
    <w:rsid w:val="00F94FE2"/>
    <w:rsid w:val="00FA05F1"/>
    <w:rsid w:val="00FB155E"/>
    <w:rsid w:val="00FC3EEB"/>
    <w:rsid w:val="00FC675D"/>
    <w:rsid w:val="00FD2652"/>
    <w:rsid w:val="00FD6B4B"/>
    <w:rsid w:val="00FE2D86"/>
    <w:rsid w:val="00FE469E"/>
    <w:rsid w:val="00FE76D2"/>
    <w:rsid w:val="00FF77D4"/>
    <w:rsid w:val="03B262D8"/>
    <w:rsid w:val="09C22975"/>
    <w:rsid w:val="0FC805A1"/>
    <w:rsid w:val="14499148"/>
    <w:rsid w:val="168F563D"/>
    <w:rsid w:val="183C7B68"/>
    <w:rsid w:val="1E6B7454"/>
    <w:rsid w:val="1E87379E"/>
    <w:rsid w:val="228AE030"/>
    <w:rsid w:val="2F2E1663"/>
    <w:rsid w:val="387D3C25"/>
    <w:rsid w:val="40B394A7"/>
    <w:rsid w:val="514B7770"/>
    <w:rsid w:val="522A364E"/>
    <w:rsid w:val="5237E415"/>
    <w:rsid w:val="61ABCB64"/>
    <w:rsid w:val="6472B978"/>
    <w:rsid w:val="6A0A8679"/>
    <w:rsid w:val="6C75EF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142C"/>
  <w15:chartTrackingRefBased/>
  <w15:docId w15:val="{ADA55C0D-59A0-4CFE-91F9-6F4F5BC64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5"/>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qFormat/>
    <w:rsid w:val="00B840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3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qFormat/>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semiHidden/>
    <w:unhideWhenUsed/>
    <w:rsid w:val="00CC60EB"/>
    <w:rPr>
      <w:color w:val="0000FF"/>
      <w:u w:val="single"/>
    </w:rPr>
  </w:style>
  <w:style w:type="character" w:customStyle="1" w:styleId="ui-provider">
    <w:name w:val="ui-provider"/>
    <w:basedOn w:val="DefaultParagraphFont"/>
    <w:rsid w:val="00FE2D86"/>
  </w:style>
  <w:style w:type="character" w:customStyle="1" w:styleId="TALCar">
    <w:name w:val="TAL Car"/>
    <w:qFormat/>
    <w:rsid w:val="00D84237"/>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D4399B"/>
    <w:pPr>
      <w:spacing w:after="0" w:line="240" w:lineRule="auto"/>
    </w:pPr>
  </w:style>
  <w:style w:type="paragraph" w:customStyle="1" w:styleId="TAC">
    <w:name w:val="TAC"/>
    <w:basedOn w:val="Normal"/>
    <w:link w:val="TACChar"/>
    <w:qFormat/>
    <w:rsid w:val="00983ECB"/>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983ECB"/>
    <w:rPr>
      <w:rFonts w:ascii="Arial" w:eastAsia="SimSun" w:hAnsi="Arial" w:cs="Arial"/>
      <w:bCs/>
      <w:kern w:val="0"/>
      <w:sz w:val="20"/>
      <w:szCs w:val="20"/>
      <w:lang w:val="sv-SE"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6" ma:contentTypeDescription="Create a new document." ma:contentTypeScope="" ma:versionID="0637e6bba9a9cab353dc2fe2d329843a">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88668185092dcca18aabc825042cf049"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0155F-7713-4669-AEF9-2171200F6071}">
  <ds:schemaRefs>
    <ds:schemaRef ds:uri="http://schemas.openxmlformats.org/officeDocument/2006/bibliography"/>
  </ds:schemaRefs>
</ds:datastoreItem>
</file>

<file path=customXml/itemProps2.xml><?xml version="1.0" encoding="utf-8"?>
<ds:datastoreItem xmlns:ds="http://schemas.openxmlformats.org/officeDocument/2006/customXml" ds:itemID="{4D9ED35F-61D4-437A-89AC-37E583E473AB}">
  <ds:schemaRefs>
    <ds:schemaRef ds:uri="http://schemas.microsoft.com/office/2006/metadata/properties"/>
    <ds:schemaRef ds:uri="http://schemas.microsoft.com/office/infopath/2007/PartnerControls"/>
    <ds:schemaRef ds:uri="130ced01-78d5-4331-b17d-56d5798c3cee"/>
    <ds:schemaRef ds:uri="791cce78-ca2d-40de-8329-c43c272c8ba1"/>
  </ds:schemaRefs>
</ds:datastoreItem>
</file>

<file path=customXml/itemProps3.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4.xml><?xml version="1.0" encoding="utf-8"?>
<ds:datastoreItem xmlns:ds="http://schemas.openxmlformats.org/officeDocument/2006/customXml" ds:itemID="{0E8F737A-2B31-4773-96B3-050DD2F0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18</Pages>
  <Words>5441</Words>
  <Characters>31016</Characters>
  <Application>Microsoft Office Word</Application>
  <DocSecurity>0</DocSecurity>
  <Lines>258</Lines>
  <Paragraphs>72</Paragraphs>
  <ScaleCrop>false</ScaleCrop>
  <Company/>
  <LinksUpToDate>false</LinksUpToDate>
  <CharactersWithSpaces>36385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Alberto (QC)</cp:lastModifiedBy>
  <cp:revision>397</cp:revision>
  <dcterms:created xsi:type="dcterms:W3CDTF">2024-03-26T22:04:00Z</dcterms:created>
  <dcterms:modified xsi:type="dcterms:W3CDTF">2024-05-10T19:12:00Z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