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2433B" w14:textId="6E7E5254" w:rsidR="00975267" w:rsidRPr="00685270" w:rsidRDefault="00975267" w:rsidP="00975267">
      <w:pPr>
        <w:pStyle w:val="Header"/>
        <w:tabs>
          <w:tab w:val="left" w:pos="1034"/>
        </w:tabs>
        <w:rPr>
          <w:rFonts w:cs="Arial"/>
          <w:bCs/>
          <w:noProof w:val="0"/>
          <w:sz w:val="24"/>
          <w:szCs w:val="24"/>
          <w:lang w:val="en-US"/>
        </w:rPr>
      </w:pPr>
      <w:bookmarkStart w:id="0" w:name="Signet45"/>
      <w:r w:rsidRPr="00685270">
        <w:rPr>
          <w:rFonts w:cs="Arial"/>
          <w:bCs/>
          <w:noProof w:val="0"/>
          <w:sz w:val="24"/>
          <w:szCs w:val="24"/>
          <w:lang w:val="en-US"/>
        </w:rPr>
        <w:t>3GPP TSG RAN WG1#11</w:t>
      </w:r>
      <w:r w:rsidR="00685270" w:rsidRPr="00685270">
        <w:rPr>
          <w:rFonts w:cs="Arial"/>
          <w:bCs/>
          <w:noProof w:val="0"/>
          <w:sz w:val="24"/>
          <w:szCs w:val="24"/>
          <w:lang w:val="en-US"/>
        </w:rPr>
        <w:t>7</w:t>
      </w:r>
      <w:r w:rsidRPr="00685270">
        <w:rPr>
          <w:rFonts w:cs="Arial"/>
          <w:bCs/>
          <w:noProof w:val="0"/>
          <w:sz w:val="24"/>
          <w:szCs w:val="24"/>
          <w:lang w:val="en-US"/>
        </w:rPr>
        <w:tab/>
      </w:r>
      <w:r w:rsidRPr="00685270">
        <w:rPr>
          <w:rFonts w:cs="Arial"/>
          <w:bCs/>
          <w:noProof w:val="0"/>
          <w:sz w:val="24"/>
          <w:szCs w:val="24"/>
          <w:lang w:val="en-US"/>
        </w:rPr>
        <w:tab/>
      </w:r>
      <w:r w:rsidRPr="00685270">
        <w:rPr>
          <w:rFonts w:cs="Arial"/>
          <w:bCs/>
          <w:noProof w:val="0"/>
          <w:sz w:val="24"/>
          <w:szCs w:val="24"/>
          <w:lang w:val="en-US"/>
        </w:rPr>
        <w:tab/>
      </w:r>
      <w:r w:rsidRPr="00685270">
        <w:rPr>
          <w:rFonts w:cs="Arial"/>
          <w:bCs/>
          <w:noProof w:val="0"/>
          <w:sz w:val="24"/>
          <w:szCs w:val="24"/>
          <w:lang w:val="en-US"/>
        </w:rPr>
        <w:tab/>
      </w:r>
      <w:r w:rsidRPr="00685270">
        <w:rPr>
          <w:rFonts w:cs="Arial"/>
          <w:bCs/>
          <w:noProof w:val="0"/>
          <w:sz w:val="24"/>
          <w:szCs w:val="24"/>
          <w:lang w:val="en-US"/>
        </w:rPr>
        <w:tab/>
      </w:r>
      <w:r w:rsidRPr="00685270">
        <w:rPr>
          <w:rFonts w:cs="Arial"/>
          <w:bCs/>
          <w:noProof w:val="0"/>
          <w:sz w:val="24"/>
          <w:szCs w:val="24"/>
          <w:lang w:val="en-US"/>
        </w:rPr>
        <w:tab/>
      </w:r>
      <w:r w:rsidRPr="00685270">
        <w:rPr>
          <w:rFonts w:cs="Arial"/>
          <w:bCs/>
          <w:noProof w:val="0"/>
          <w:sz w:val="24"/>
          <w:szCs w:val="24"/>
          <w:lang w:val="en-US"/>
        </w:rPr>
        <w:tab/>
        <w:t xml:space="preserve">    </w:t>
      </w:r>
      <w:r w:rsidR="002C4DED" w:rsidRPr="002C4DED">
        <w:rPr>
          <w:rFonts w:cs="Arial"/>
          <w:bCs/>
          <w:noProof w:val="0"/>
          <w:sz w:val="24"/>
          <w:szCs w:val="24"/>
          <w:lang w:val="en-US"/>
        </w:rPr>
        <w:t>R1-2404526</w:t>
      </w:r>
    </w:p>
    <w:p w14:paraId="759C9C1C" w14:textId="6E4C4C25" w:rsidR="002E27D0" w:rsidRPr="005B21F7" w:rsidRDefault="00685270" w:rsidP="00975267">
      <w:pPr>
        <w:pStyle w:val="Header"/>
        <w:tabs>
          <w:tab w:val="left" w:pos="1034"/>
        </w:tabs>
        <w:rPr>
          <w:bCs/>
          <w:noProof w:val="0"/>
          <w:sz w:val="6"/>
          <w:szCs w:val="6"/>
          <w:lang w:val="en-US"/>
        </w:rPr>
      </w:pPr>
      <w:r w:rsidRPr="00685270">
        <w:rPr>
          <w:rFonts w:cs="Arial"/>
          <w:bCs/>
          <w:noProof w:val="0"/>
          <w:sz w:val="24"/>
          <w:szCs w:val="24"/>
          <w:lang w:val="en-US"/>
        </w:rPr>
        <w:t>Fukuoka City, Fukuoka, Japan, May 20th – 24th, 2024</w:t>
      </w:r>
    </w:p>
    <w:p w14:paraId="141DCD85" w14:textId="77777777" w:rsidR="002E27D0" w:rsidRPr="00F03787" w:rsidRDefault="002E27D0" w:rsidP="002E27D0">
      <w:pPr>
        <w:pStyle w:val="Footer"/>
        <w:rPr>
          <w:bCs/>
          <w:noProof w:val="0"/>
          <w:lang w:val="en-US"/>
        </w:rPr>
      </w:pPr>
    </w:p>
    <w:p w14:paraId="566217CB" w14:textId="30570508"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91259E">
        <w:rPr>
          <w:rFonts w:ascii="Arial" w:eastAsia="MS Mincho" w:hAnsi="Arial"/>
          <w:b/>
          <w:bCs/>
          <w:sz w:val="24"/>
          <w:lang w:val="en-US" w:eastAsia="ja-JP"/>
        </w:rPr>
        <w:t>1</w:t>
      </w:r>
      <w:r w:rsidR="00706484" w:rsidRPr="00F03787">
        <w:rPr>
          <w:rFonts w:ascii="Arial" w:eastAsia="MS Mincho" w:hAnsi="Arial"/>
          <w:b/>
          <w:bCs/>
          <w:sz w:val="24"/>
          <w:lang w:val="en-US" w:eastAsia="ja-JP"/>
        </w:rPr>
        <w:t>.</w:t>
      </w:r>
      <w:r w:rsidR="00270680">
        <w:rPr>
          <w:rFonts w:ascii="Arial" w:eastAsia="MS Mincho" w:hAnsi="Arial"/>
          <w:b/>
          <w:bCs/>
          <w:sz w:val="24"/>
          <w:lang w:val="en-US" w:eastAsia="ja-JP"/>
        </w:rPr>
        <w:t>2</w:t>
      </w:r>
    </w:p>
    <w:p w14:paraId="0C37B498" w14:textId="51ADED2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22AF1673"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bookmarkStart w:id="2" w:name="Title"/>
      <w:bookmarkEnd w:id="2"/>
      <w:r w:rsidRPr="00F03787">
        <w:rPr>
          <w:rFonts w:ascii="Arial" w:hAnsi="Arial"/>
          <w:b/>
          <w:bCs/>
          <w:sz w:val="24"/>
        </w:rPr>
        <w:tab/>
      </w:r>
      <w:r w:rsidR="0091259E">
        <w:rPr>
          <w:rFonts w:ascii="Arial" w:hAnsi="Arial"/>
          <w:b/>
          <w:bCs/>
          <w:sz w:val="24"/>
        </w:rPr>
        <w:t xml:space="preserve">Specification impacts for </w:t>
      </w:r>
      <w:r w:rsidR="00A35DE8">
        <w:rPr>
          <w:rFonts w:ascii="Arial" w:hAnsi="Arial"/>
          <w:b/>
          <w:bCs/>
          <w:sz w:val="24"/>
        </w:rPr>
        <w:t>Enhanced Positioning</w:t>
      </w:r>
    </w:p>
    <w:p w14:paraId="406AD174" w14:textId="12173E2D"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p>
    <w:p w14:paraId="68A6397E" w14:textId="141F2C95" w:rsidR="00A415B9" w:rsidRDefault="000054E9" w:rsidP="00A2312B">
      <w:pPr>
        <w:pStyle w:val="Heading1"/>
      </w:pPr>
      <w:r>
        <w:t>Introduction</w:t>
      </w:r>
    </w:p>
    <w:p w14:paraId="7EA7ECDD" w14:textId="5539B97C" w:rsidR="00516F48" w:rsidRDefault="005933E6" w:rsidP="00516F48">
      <w:pPr>
        <w:jc w:val="both"/>
        <w:rPr>
          <w:sz w:val="22"/>
          <w:szCs w:val="22"/>
        </w:rPr>
      </w:pPr>
      <w:r>
        <w:rPr>
          <w:sz w:val="22"/>
          <w:szCs w:val="22"/>
        </w:rPr>
        <w:t>A</w:t>
      </w:r>
      <w:r w:rsidR="00F35F18">
        <w:rPr>
          <w:sz w:val="22"/>
          <w:szCs w:val="22"/>
        </w:rPr>
        <w:t xml:space="preserve"> WID on </w:t>
      </w:r>
      <w:r w:rsidR="00CF77E9" w:rsidRPr="00CF77E9">
        <w:rPr>
          <w:sz w:val="22"/>
          <w:szCs w:val="22"/>
        </w:rPr>
        <w:t xml:space="preserve">Artificial Intelligence (AI)/Machine Learning (ML) for NR Air Interface </w:t>
      </w:r>
      <w:r w:rsidR="00CF77E9">
        <w:rPr>
          <w:sz w:val="22"/>
          <w:szCs w:val="22"/>
        </w:rPr>
        <w:t>was approved in [1]</w:t>
      </w:r>
      <w:r w:rsidR="007B4D75">
        <w:rPr>
          <w:sz w:val="22"/>
          <w:szCs w:val="22"/>
        </w:rPr>
        <w:t>. This WID uses the</w:t>
      </w:r>
      <w:r w:rsidR="000054E9" w:rsidRPr="00920CBA">
        <w:rPr>
          <w:sz w:val="22"/>
          <w:szCs w:val="22"/>
        </w:rPr>
        <w:t xml:space="preserve"> Rel-18</w:t>
      </w:r>
      <w:r w:rsidR="00302EBF">
        <w:rPr>
          <w:sz w:val="22"/>
          <w:szCs w:val="22"/>
        </w:rPr>
        <w:t xml:space="preserve"> study on </w:t>
      </w:r>
      <w:r w:rsidR="00302EBF" w:rsidRPr="00302EBF">
        <w:rPr>
          <w:sz w:val="22"/>
          <w:szCs w:val="22"/>
        </w:rPr>
        <w:t>Artificial Intelligence (AI)/Machine Learning (ML) for NR Air Interface</w:t>
      </w:r>
      <w:r w:rsidR="000054E9" w:rsidRPr="00920CBA">
        <w:rPr>
          <w:sz w:val="22"/>
          <w:szCs w:val="22"/>
        </w:rPr>
        <w:t xml:space="preserve"> NR positioning </w:t>
      </w:r>
      <w:r w:rsidR="007B4D75">
        <w:rPr>
          <w:sz w:val="22"/>
          <w:szCs w:val="22"/>
        </w:rPr>
        <w:t>as basis</w:t>
      </w:r>
      <w:r w:rsidR="00DA0665">
        <w:rPr>
          <w:sz w:val="22"/>
          <w:szCs w:val="22"/>
        </w:rPr>
        <w:t xml:space="preserve"> for the normative</w:t>
      </w:r>
      <w:r w:rsidR="00A16989">
        <w:rPr>
          <w:sz w:val="22"/>
          <w:szCs w:val="22"/>
        </w:rPr>
        <w:t xml:space="preserve"> work</w:t>
      </w:r>
      <w:r w:rsidR="00DA0665">
        <w:rPr>
          <w:sz w:val="22"/>
          <w:szCs w:val="22"/>
        </w:rPr>
        <w:t>, which has been documented in [2].</w:t>
      </w:r>
      <w:r w:rsidR="000054E9" w:rsidRPr="00920CBA">
        <w:rPr>
          <w:sz w:val="22"/>
          <w:szCs w:val="22"/>
        </w:rPr>
        <w:t xml:space="preserve"> </w:t>
      </w:r>
    </w:p>
    <w:p w14:paraId="5FE2B017" w14:textId="0FD704F8" w:rsidR="00893EFF" w:rsidRPr="00516F48" w:rsidRDefault="008F0CB7" w:rsidP="00516F48">
      <w:pPr>
        <w:jc w:val="both"/>
        <w:rPr>
          <w:sz w:val="22"/>
          <w:szCs w:val="22"/>
        </w:rPr>
      </w:pPr>
      <w:r>
        <w:rPr>
          <w:sz w:val="22"/>
          <w:szCs w:val="22"/>
        </w:rPr>
        <w:t xml:space="preserve">The following objectives are defined with respect to </w:t>
      </w:r>
      <w:r w:rsidR="00B476FB">
        <w:rPr>
          <w:sz w:val="22"/>
          <w:szCs w:val="22"/>
        </w:rPr>
        <w:t>e</w:t>
      </w:r>
      <w:r>
        <w:rPr>
          <w:sz w:val="22"/>
          <w:szCs w:val="22"/>
        </w:rPr>
        <w:t xml:space="preserve">nhanced </w:t>
      </w:r>
      <w:r w:rsidR="00B476FB">
        <w:rPr>
          <w:sz w:val="22"/>
          <w:szCs w:val="22"/>
        </w:rPr>
        <w:t>p</w:t>
      </w:r>
      <w:r>
        <w:rPr>
          <w:sz w:val="22"/>
          <w:szCs w:val="22"/>
        </w:rPr>
        <w:t>ositioning accuracy</w:t>
      </w:r>
      <w:r w:rsidR="00827C07" w:rsidRPr="00516F48">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827C07" w14:paraId="08226694" w14:textId="77777777" w:rsidTr="001A492B">
        <w:tc>
          <w:tcPr>
            <w:tcW w:w="9749" w:type="dxa"/>
            <w:shd w:val="clear" w:color="auto" w:fill="auto"/>
          </w:tcPr>
          <w:p w14:paraId="322C51F0" w14:textId="025309CA" w:rsidR="0095488C" w:rsidRPr="0095488C" w:rsidRDefault="0095488C" w:rsidP="0095488C">
            <w:pPr>
              <w:overflowPunct w:val="0"/>
              <w:autoSpaceDE w:val="0"/>
              <w:autoSpaceDN w:val="0"/>
              <w:adjustRightInd w:val="0"/>
              <w:spacing w:after="0"/>
              <w:textAlignment w:val="baseline"/>
              <w:rPr>
                <w:b/>
              </w:rPr>
            </w:pPr>
            <w:r w:rsidRPr="0095488C">
              <w:rPr>
                <w:b/>
                <w:highlight w:val="yellow"/>
              </w:rPr>
              <w:t>WID Objective</w:t>
            </w:r>
          </w:p>
          <w:p w14:paraId="48AE0A56" w14:textId="7204068D" w:rsidR="00B476FB" w:rsidRDefault="00B476FB" w:rsidP="001B6220">
            <w:pPr>
              <w:numPr>
                <w:ilvl w:val="0"/>
                <w:numId w:val="7"/>
              </w:numPr>
              <w:overflowPunct w:val="0"/>
              <w:autoSpaceDE w:val="0"/>
              <w:autoSpaceDN w:val="0"/>
              <w:adjustRightInd w:val="0"/>
              <w:spacing w:after="0"/>
              <w:textAlignment w:val="baseline"/>
              <w:rPr>
                <w:bCs/>
              </w:rPr>
            </w:pPr>
            <w:r>
              <w:rPr>
                <w:bCs/>
              </w:rPr>
              <w:t>Positioning accuracy enhancements, encompassing [RAN1/RAN2/RAN3]:</w:t>
            </w:r>
          </w:p>
          <w:p w14:paraId="57CF6D17" w14:textId="77777777" w:rsidR="00B476FB" w:rsidRDefault="00B476FB" w:rsidP="001B6220">
            <w:pPr>
              <w:numPr>
                <w:ilvl w:val="1"/>
                <w:numId w:val="7"/>
              </w:numPr>
              <w:overflowPunct w:val="0"/>
              <w:autoSpaceDE w:val="0"/>
              <w:autoSpaceDN w:val="0"/>
              <w:adjustRightInd w:val="0"/>
              <w:spacing w:after="0"/>
              <w:textAlignment w:val="baseline"/>
              <w:rPr>
                <w:bCs/>
              </w:rPr>
            </w:pPr>
            <w:r>
              <w:rPr>
                <w:bCs/>
              </w:rPr>
              <w:t>Direct AI/ML positioning:</w:t>
            </w:r>
          </w:p>
          <w:p w14:paraId="4B99021E" w14:textId="77777777" w:rsidR="00B476FB" w:rsidRPr="00CB5E00" w:rsidRDefault="00B476FB" w:rsidP="001B6220">
            <w:pPr>
              <w:numPr>
                <w:ilvl w:val="2"/>
                <w:numId w:val="7"/>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47F30EEA" w14:textId="77777777" w:rsidR="00B476FB" w:rsidRPr="00671D5F" w:rsidRDefault="00B476FB" w:rsidP="001B6220">
            <w:pPr>
              <w:numPr>
                <w:ilvl w:val="2"/>
                <w:numId w:val="7"/>
              </w:numPr>
              <w:overflowPunct w:val="0"/>
              <w:autoSpaceDE w:val="0"/>
              <w:autoSpaceDN w:val="0"/>
              <w:adjustRightInd w:val="0"/>
              <w:spacing w:after="0"/>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529014ED" w14:textId="77777777" w:rsidR="00B476FB" w:rsidRPr="00671D5F" w:rsidRDefault="00B476FB" w:rsidP="001B6220">
            <w:pPr>
              <w:numPr>
                <w:ilvl w:val="2"/>
                <w:numId w:val="7"/>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w:t>
            </w:r>
            <w:proofErr w:type="gramStart"/>
            <w:r w:rsidRPr="00671D5F">
              <w:t>positioning</w:t>
            </w:r>
            <w:proofErr w:type="gramEnd"/>
          </w:p>
          <w:p w14:paraId="7C7FB3D7" w14:textId="77777777" w:rsidR="00B476FB" w:rsidRDefault="00B476FB" w:rsidP="001B6220">
            <w:pPr>
              <w:numPr>
                <w:ilvl w:val="1"/>
                <w:numId w:val="7"/>
              </w:numPr>
              <w:overflowPunct w:val="0"/>
              <w:autoSpaceDE w:val="0"/>
              <w:autoSpaceDN w:val="0"/>
              <w:adjustRightInd w:val="0"/>
              <w:spacing w:after="0"/>
              <w:textAlignment w:val="baseline"/>
              <w:rPr>
                <w:bCs/>
              </w:rPr>
            </w:pPr>
            <w:r>
              <w:rPr>
                <w:bCs/>
              </w:rPr>
              <w:t xml:space="preserve">AI/ML assisted positioning </w:t>
            </w:r>
            <w:r>
              <w:rPr>
                <w:bCs/>
              </w:rPr>
              <w:tab/>
            </w:r>
            <w:r>
              <w:rPr>
                <w:bCs/>
              </w:rPr>
              <w:tab/>
              <w:t xml:space="preserve"> </w:t>
            </w:r>
          </w:p>
          <w:p w14:paraId="4A2346F3" w14:textId="77777777" w:rsidR="00B476FB" w:rsidRPr="00671D5F" w:rsidRDefault="00B476FB" w:rsidP="001B6220">
            <w:pPr>
              <w:numPr>
                <w:ilvl w:val="2"/>
                <w:numId w:val="7"/>
              </w:numPr>
              <w:overflowPunct w:val="0"/>
              <w:autoSpaceDE w:val="0"/>
              <w:autoSpaceDN w:val="0"/>
              <w:adjustRightInd w:val="0"/>
              <w:spacing w:after="0"/>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4665BE41" w14:textId="77777777" w:rsidR="00B476FB" w:rsidRPr="00CB5E00" w:rsidRDefault="00B476FB" w:rsidP="001B6220">
            <w:pPr>
              <w:numPr>
                <w:ilvl w:val="2"/>
                <w:numId w:val="7"/>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gNB-side model, AI/ML assisted </w:t>
            </w:r>
            <w:proofErr w:type="gramStart"/>
            <w:r w:rsidRPr="00CB5E00">
              <w:t>positioning</w:t>
            </w:r>
            <w:proofErr w:type="gramEnd"/>
          </w:p>
          <w:p w14:paraId="4840A59F" w14:textId="77777777" w:rsidR="00B476FB" w:rsidRPr="00F03FD6" w:rsidRDefault="00B476FB" w:rsidP="001B6220">
            <w:pPr>
              <w:numPr>
                <w:ilvl w:val="1"/>
                <w:numId w:val="7"/>
              </w:numPr>
              <w:overflowPunct w:val="0"/>
              <w:autoSpaceDE w:val="0"/>
              <w:autoSpaceDN w:val="0"/>
              <w:adjustRightInd w:val="0"/>
              <w:spacing w:after="0"/>
              <w:textAlignment w:val="baseline"/>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14:paraId="731E8EB7" w14:textId="77777777" w:rsidR="00B476FB" w:rsidRPr="0045271D" w:rsidRDefault="00B476FB" w:rsidP="001B6220">
            <w:pPr>
              <w:numPr>
                <w:ilvl w:val="1"/>
                <w:numId w:val="7"/>
              </w:numPr>
              <w:overflowPunct w:val="0"/>
              <w:autoSpaceDE w:val="0"/>
              <w:autoSpaceDN w:val="0"/>
              <w:adjustRightInd w:val="0"/>
              <w:spacing w:after="0"/>
              <w:textAlignment w:val="baseline"/>
              <w:rPr>
                <w:bCs/>
              </w:rPr>
            </w:pPr>
            <w:r w:rsidRPr="0045271D">
              <w:rPr>
                <w:bCs/>
              </w:rPr>
              <w:t>Investigate and specify the necessary signalling of necessary measurement enhancements (if any)</w:t>
            </w:r>
          </w:p>
          <w:p w14:paraId="46EB3060" w14:textId="77777777" w:rsidR="00AA589B" w:rsidRDefault="00B476FB" w:rsidP="001B6220">
            <w:pPr>
              <w:numPr>
                <w:ilvl w:val="1"/>
                <w:numId w:val="7"/>
              </w:numPr>
              <w:overflowPunct w:val="0"/>
              <w:autoSpaceDE w:val="0"/>
              <w:autoSpaceDN w:val="0"/>
              <w:adjustRightInd w:val="0"/>
              <w:spacing w:after="0"/>
              <w:textAlignment w:val="baseline"/>
              <w:rPr>
                <w:bCs/>
              </w:rPr>
            </w:pPr>
            <w:r w:rsidRPr="0045271D">
              <w:rPr>
                <w:bCs/>
              </w:rPr>
              <w:t xml:space="preserve">Enabling method(s) to ensure consistency between training and inference regarding NW-side additional conditions (if identified) for inference at UE for relevant positioning sub use </w:t>
            </w:r>
            <w:proofErr w:type="gramStart"/>
            <w:r w:rsidRPr="0045271D">
              <w:rPr>
                <w:bCs/>
              </w:rPr>
              <w:t>cases</w:t>
            </w:r>
            <w:proofErr w:type="gramEnd"/>
          </w:p>
          <w:p w14:paraId="47ABC00C" w14:textId="77777777" w:rsidR="00C0482D" w:rsidRDefault="00C0482D" w:rsidP="001B6220">
            <w:pPr>
              <w:numPr>
                <w:ilvl w:val="0"/>
                <w:numId w:val="7"/>
              </w:numPr>
              <w:overflowPunct w:val="0"/>
              <w:autoSpaceDE w:val="0"/>
              <w:autoSpaceDN w:val="0"/>
              <w:adjustRightInd w:val="0"/>
              <w:spacing w:after="0"/>
              <w:textAlignment w:val="baseline"/>
              <w:rPr>
                <w:bCs/>
              </w:rPr>
            </w:pPr>
            <w:r>
              <w:rPr>
                <w:szCs w:val="24"/>
                <w:lang w:eastAsia="x-none"/>
              </w:rPr>
              <w:t>Core r</w:t>
            </w:r>
            <w:r w:rsidRPr="00C32834">
              <w:rPr>
                <w:szCs w:val="24"/>
                <w:lang w:eastAsia="x-none"/>
              </w:rPr>
              <w:t xml:space="preserve">equirements for </w:t>
            </w:r>
            <w:r w:rsidRPr="00A175BF">
              <w:rPr>
                <w:bCs/>
              </w:rPr>
              <w:t xml:space="preserve">the </w:t>
            </w:r>
            <w:r>
              <w:rPr>
                <w:bCs/>
              </w:rPr>
              <w:t xml:space="preserve">above </w:t>
            </w:r>
            <w:r w:rsidRPr="00A175BF">
              <w:rPr>
                <w:bCs/>
              </w:rPr>
              <w:t xml:space="preserve">two use cases </w:t>
            </w:r>
            <w:r>
              <w:rPr>
                <w:bCs/>
              </w:rPr>
              <w:t xml:space="preserve">for AI/ML </w:t>
            </w:r>
            <w:r w:rsidRPr="00C32834">
              <w:rPr>
                <w:szCs w:val="24"/>
                <w:lang w:eastAsia="x-none"/>
              </w:rPr>
              <w:t>LCM procedures and UE features [RAN4]:</w:t>
            </w:r>
          </w:p>
          <w:p w14:paraId="22F358CA" w14:textId="77777777" w:rsidR="00C0482D" w:rsidRPr="00B36DB6" w:rsidRDefault="00C0482D" w:rsidP="001B6220">
            <w:pPr>
              <w:numPr>
                <w:ilvl w:val="1"/>
                <w:numId w:val="7"/>
              </w:numPr>
              <w:overflowPunct w:val="0"/>
              <w:autoSpaceDE w:val="0"/>
              <w:autoSpaceDN w:val="0"/>
              <w:adjustRightInd w:val="0"/>
              <w:spacing w:after="0"/>
              <w:textAlignment w:val="baseline"/>
              <w:rPr>
                <w:bCs/>
              </w:rPr>
            </w:pPr>
            <w:r w:rsidRPr="00B36DB6">
              <w:rPr>
                <w:bCs/>
              </w:rPr>
              <w:t>Specify necessary RAN4 core requirements for the above two use cases.</w:t>
            </w:r>
          </w:p>
          <w:p w14:paraId="46FA3725" w14:textId="65A49E7B" w:rsidR="00C0482D" w:rsidRPr="00C0482D" w:rsidRDefault="00C0482D" w:rsidP="001B6220">
            <w:pPr>
              <w:numPr>
                <w:ilvl w:val="1"/>
                <w:numId w:val="7"/>
              </w:numPr>
              <w:overflowPunct w:val="0"/>
              <w:autoSpaceDE w:val="0"/>
              <w:autoSpaceDN w:val="0"/>
              <w:adjustRightInd w:val="0"/>
              <w:spacing w:after="0"/>
              <w:textAlignment w:val="baseline"/>
              <w:rPr>
                <w:bCs/>
              </w:rPr>
            </w:pPr>
            <w:r w:rsidRPr="00CC3F71">
              <w:rPr>
                <w:szCs w:val="24"/>
                <w:lang w:eastAsia="x-none"/>
              </w:rPr>
              <w:t>Specify necessary RAN4 core requirements for LCM procedures</w:t>
            </w:r>
            <w:r>
              <w:rPr>
                <w:szCs w:val="24"/>
                <w:lang w:eastAsia="x-none"/>
              </w:rPr>
              <w:t xml:space="preserve"> including performance </w:t>
            </w:r>
            <w:r w:rsidRPr="00CC3F71">
              <w:rPr>
                <w:szCs w:val="24"/>
                <w:lang w:eastAsia="x-none"/>
              </w:rPr>
              <w:t>monitoring.</w:t>
            </w:r>
          </w:p>
        </w:tc>
      </w:tr>
    </w:tbl>
    <w:p w14:paraId="12A24943" w14:textId="04DE5DC0" w:rsidR="00827C07" w:rsidRDefault="00827C07" w:rsidP="001C19E0">
      <w:pPr>
        <w:pStyle w:val="ListParagraph"/>
        <w:spacing w:after="0" w:line="259" w:lineRule="auto"/>
        <w:ind w:left="0"/>
        <w:jc w:val="both"/>
        <w:rPr>
          <w:lang w:val="en-GB"/>
        </w:rPr>
      </w:pPr>
    </w:p>
    <w:p w14:paraId="0FD2A51E" w14:textId="497540C4" w:rsidR="00200841" w:rsidRPr="00BA396F" w:rsidRDefault="000B28C1" w:rsidP="001C19E0">
      <w:pPr>
        <w:pStyle w:val="ListParagraph"/>
        <w:spacing w:after="0" w:line="259" w:lineRule="auto"/>
        <w:ind w:left="0"/>
        <w:jc w:val="both"/>
        <w:rPr>
          <w:lang w:val="en-GB"/>
        </w:rPr>
      </w:pPr>
      <w:r w:rsidRPr="00747BC9">
        <w:t>Th</w:t>
      </w:r>
      <w:r w:rsidR="000054E9" w:rsidRPr="00747BC9">
        <w:t xml:space="preserve">is contribution </w:t>
      </w:r>
      <w:r w:rsidR="00577B7B">
        <w:rPr>
          <w:lang w:val="en-GB"/>
        </w:rPr>
        <w:t xml:space="preserve">provides </w:t>
      </w:r>
      <w:r w:rsidR="00700435">
        <w:rPr>
          <w:lang w:val="en-GB"/>
        </w:rPr>
        <w:t>a</w:t>
      </w:r>
      <w:r w:rsidR="0027761A">
        <w:rPr>
          <w:lang w:val="en-GB"/>
        </w:rPr>
        <w:t xml:space="preserve"> </w:t>
      </w:r>
      <w:r w:rsidR="008409F8">
        <w:rPr>
          <w:lang w:val="en-GB"/>
        </w:rPr>
        <w:t xml:space="preserve">further </w:t>
      </w:r>
      <w:r w:rsidR="0027761A">
        <w:rPr>
          <w:lang w:val="en-GB"/>
        </w:rPr>
        <w:t>discussion</w:t>
      </w:r>
      <w:r w:rsidR="00105230">
        <w:rPr>
          <w:lang w:val="en-GB"/>
        </w:rPr>
        <w:t xml:space="preserve"> on</w:t>
      </w:r>
      <w:r w:rsidR="001C19E0">
        <w:rPr>
          <w:lang w:val="en-GB"/>
        </w:rPr>
        <w:t xml:space="preserve"> </w:t>
      </w:r>
      <w:r w:rsidR="00700435">
        <w:rPr>
          <w:lang w:val="en-GB"/>
        </w:rPr>
        <w:t xml:space="preserve">the </w:t>
      </w:r>
      <w:r w:rsidR="00491502">
        <w:rPr>
          <w:lang w:val="en-GB"/>
        </w:rPr>
        <w:t>various</w:t>
      </w:r>
      <w:r w:rsidR="00532592">
        <w:rPr>
          <w:lang w:val="en-GB"/>
        </w:rPr>
        <w:t xml:space="preserve"> </w:t>
      </w:r>
      <w:r w:rsidR="00AF2754">
        <w:rPr>
          <w:lang w:val="en-GB"/>
        </w:rPr>
        <w:t>areas</w:t>
      </w:r>
      <w:r w:rsidR="00532592">
        <w:rPr>
          <w:lang w:val="en-GB"/>
        </w:rPr>
        <w:t xml:space="preserve"> </w:t>
      </w:r>
      <w:r w:rsidR="00105230">
        <w:rPr>
          <w:lang w:val="en-GB"/>
        </w:rPr>
        <w:t xml:space="preserve">to </w:t>
      </w:r>
      <w:r w:rsidR="00184FB1">
        <w:rPr>
          <w:lang w:val="en-GB"/>
        </w:rPr>
        <w:t xml:space="preserve">support </w:t>
      </w:r>
      <w:r w:rsidR="00105230">
        <w:rPr>
          <w:lang w:val="en-GB"/>
        </w:rPr>
        <w:t>the specification of AI/ML</w:t>
      </w:r>
      <w:r w:rsidR="00700435">
        <w:rPr>
          <w:lang w:val="en-GB"/>
        </w:rPr>
        <w:t xml:space="preserve"> </w:t>
      </w:r>
      <w:r w:rsidR="00934293">
        <w:rPr>
          <w:lang w:val="en-GB"/>
        </w:rPr>
        <w:t xml:space="preserve">procedures </w:t>
      </w:r>
      <w:r w:rsidR="00105230">
        <w:rPr>
          <w:lang w:val="en-GB"/>
        </w:rPr>
        <w:t>to enhance positioning performance</w:t>
      </w:r>
      <w:r w:rsidR="00543995" w:rsidRPr="00747BC9">
        <w:t>.</w:t>
      </w:r>
      <w:r w:rsidR="00BA396F">
        <w:rPr>
          <w:lang w:val="en-GB"/>
        </w:rPr>
        <w:t xml:space="preserve"> </w:t>
      </w:r>
    </w:p>
    <w:p w14:paraId="0718DBB8" w14:textId="0F777C9E" w:rsidR="00C246F6" w:rsidRDefault="00C246F6" w:rsidP="00B01A38">
      <w:pPr>
        <w:pStyle w:val="3GPPH1"/>
      </w:pPr>
      <w:r>
        <w:t>AI/ML Positioning Measurements</w:t>
      </w:r>
    </w:p>
    <w:p w14:paraId="1777FA79" w14:textId="330B5FAD" w:rsidR="00C246F6" w:rsidRPr="00364A33" w:rsidRDefault="006E1B41" w:rsidP="00C246F6">
      <w:pPr>
        <w:pStyle w:val="Heading2"/>
        <w:rPr>
          <w:lang w:eastAsia="zh-CN"/>
        </w:rPr>
      </w:pPr>
      <w:r>
        <w:rPr>
          <w:lang w:eastAsia="zh-CN"/>
        </w:rPr>
        <w:t xml:space="preserve">Timing Information: </w:t>
      </w:r>
      <w:r w:rsidR="00C246F6">
        <w:rPr>
          <w:lang w:eastAsia="zh-CN"/>
        </w:rPr>
        <w:t>Sample-based vs Path-based Measurements</w:t>
      </w:r>
    </w:p>
    <w:p w14:paraId="439CE36C" w14:textId="3C375A19" w:rsidR="00F26EDE" w:rsidRDefault="00F058A6" w:rsidP="006E1B41">
      <w:pPr>
        <w:spacing w:after="0"/>
        <w:jc w:val="both"/>
        <w:rPr>
          <w:sz w:val="22"/>
          <w:szCs w:val="22"/>
          <w:lang w:eastAsia="zh-CN"/>
        </w:rPr>
      </w:pPr>
      <w:r>
        <w:rPr>
          <w:sz w:val="22"/>
          <w:szCs w:val="22"/>
          <w:lang w:eastAsia="zh-CN"/>
        </w:rPr>
        <w:t>During the RAN1#116 [3] meeting,</w:t>
      </w:r>
      <w:r w:rsidR="00F26EDE">
        <w:rPr>
          <w:sz w:val="22"/>
          <w:szCs w:val="22"/>
          <w:lang w:eastAsia="zh-CN"/>
        </w:rPr>
        <w:t xml:space="preserve"> the following agreements were made with respect to</w:t>
      </w:r>
      <w:r w:rsidR="00285541">
        <w:rPr>
          <w:sz w:val="22"/>
          <w:szCs w:val="22"/>
          <w:lang w:eastAsia="zh-CN"/>
        </w:rPr>
        <w:t xml:space="preserve"> the representation of timing information for potential new channel measurements for AI/ML-based positioning. </w:t>
      </w:r>
    </w:p>
    <w:p w14:paraId="1F4EBAB1" w14:textId="77777777" w:rsidR="00285541" w:rsidRDefault="00285541" w:rsidP="006E1B41">
      <w:pPr>
        <w:spacing w:after="0"/>
        <w:jc w:val="both"/>
        <w:rPr>
          <w:sz w:val="22"/>
          <w:szCs w:val="22"/>
          <w:lang w:eastAsia="zh-CN"/>
        </w:rPr>
      </w:pPr>
    </w:p>
    <w:tbl>
      <w:tblPr>
        <w:tblStyle w:val="TableGrid"/>
        <w:tblW w:w="0" w:type="auto"/>
        <w:tblLook w:val="04A0" w:firstRow="1" w:lastRow="0" w:firstColumn="1" w:lastColumn="0" w:noHBand="0" w:noVBand="1"/>
      </w:tblPr>
      <w:tblGrid>
        <w:gridCol w:w="9631"/>
      </w:tblGrid>
      <w:tr w:rsidR="00285541" w14:paraId="47EBAD8F" w14:textId="77777777" w:rsidTr="00285541">
        <w:tc>
          <w:tcPr>
            <w:tcW w:w="9631" w:type="dxa"/>
          </w:tcPr>
          <w:p w14:paraId="3F31C693" w14:textId="0090CE1C" w:rsidR="00285541" w:rsidRPr="007F2451" w:rsidRDefault="00285541" w:rsidP="00285541">
            <w:pPr>
              <w:spacing w:after="0"/>
              <w:rPr>
                <w:rFonts w:eastAsia="DengXian"/>
                <w:b/>
                <w:bCs/>
                <w:highlight w:val="green"/>
                <w:lang w:eastAsia="zh-CN"/>
              </w:rPr>
            </w:pPr>
            <w:r>
              <w:rPr>
                <w:rFonts w:eastAsia="DengXian"/>
                <w:b/>
                <w:bCs/>
                <w:highlight w:val="green"/>
                <w:lang w:eastAsia="zh-CN"/>
              </w:rPr>
              <w:t xml:space="preserve">RAN1#116 </w:t>
            </w:r>
            <w:r w:rsidRPr="007F2451">
              <w:rPr>
                <w:rFonts w:eastAsia="DengXian" w:hint="eastAsia"/>
                <w:b/>
                <w:bCs/>
                <w:highlight w:val="green"/>
                <w:lang w:eastAsia="zh-CN"/>
              </w:rPr>
              <w:t>A</w:t>
            </w:r>
            <w:r w:rsidRPr="007F2451">
              <w:rPr>
                <w:rFonts w:eastAsia="DengXian"/>
                <w:b/>
                <w:bCs/>
                <w:highlight w:val="green"/>
                <w:lang w:eastAsia="zh-CN"/>
              </w:rPr>
              <w:t>greement</w:t>
            </w:r>
          </w:p>
          <w:p w14:paraId="739BCB31" w14:textId="77777777" w:rsidR="00285541" w:rsidRPr="007F2451" w:rsidRDefault="00285541" w:rsidP="00285541">
            <w:pPr>
              <w:spacing w:after="0"/>
            </w:pPr>
            <w:r w:rsidRPr="007F2451">
              <w:t>In Rel-19 AI/ML based positioning, regarding the time domain channel measurements, RAN1 investigate the following alternatives:</w:t>
            </w:r>
          </w:p>
          <w:p w14:paraId="3ACF162E" w14:textId="77777777" w:rsidR="00285541" w:rsidRPr="007F2451" w:rsidRDefault="00285541" w:rsidP="00285541">
            <w:pPr>
              <w:pStyle w:val="ListParagraph"/>
              <w:widowControl w:val="0"/>
              <w:numPr>
                <w:ilvl w:val="3"/>
                <w:numId w:val="15"/>
              </w:numPr>
              <w:spacing w:after="0" w:line="240" w:lineRule="auto"/>
              <w:ind w:left="720"/>
              <w:contextualSpacing w:val="0"/>
              <w:jc w:val="both"/>
              <w:rPr>
                <w:sz w:val="20"/>
                <w:szCs w:val="20"/>
              </w:rPr>
            </w:pPr>
            <w:r w:rsidRPr="007F2451">
              <w:rPr>
                <w:sz w:val="20"/>
                <w:szCs w:val="20"/>
              </w:rPr>
              <w:t xml:space="preserve">Alternative (a).  Sample-based measurements, where the timing information is an integer multiple of sampling </w:t>
            </w:r>
            <w:r w:rsidRPr="007F2451">
              <w:rPr>
                <w:sz w:val="20"/>
                <w:szCs w:val="20"/>
              </w:rPr>
              <w:lastRenderedPageBreak/>
              <w:t xml:space="preserve">periods. </w:t>
            </w:r>
          </w:p>
          <w:p w14:paraId="3592B475" w14:textId="77777777" w:rsidR="00285541" w:rsidRPr="007F2451" w:rsidRDefault="00285541" w:rsidP="00285541">
            <w:pPr>
              <w:pStyle w:val="ListParagraph"/>
              <w:widowControl w:val="0"/>
              <w:numPr>
                <w:ilvl w:val="3"/>
                <w:numId w:val="15"/>
              </w:numPr>
              <w:spacing w:after="0" w:line="240" w:lineRule="auto"/>
              <w:ind w:left="720"/>
              <w:contextualSpacing w:val="0"/>
              <w:jc w:val="both"/>
              <w:rPr>
                <w:sz w:val="20"/>
                <w:szCs w:val="20"/>
              </w:rPr>
            </w:pPr>
            <w:r w:rsidRPr="007F2451">
              <w:rPr>
                <w:sz w:val="20"/>
                <w:szCs w:val="20"/>
              </w:rPr>
              <w:t>Alternative (b).  Path-based measurements, where the timing information is according to the detected path timing and may not be an integer multiple of sampling periods.</w:t>
            </w:r>
          </w:p>
          <w:p w14:paraId="5821CCDC" w14:textId="77777777" w:rsidR="00285541" w:rsidRPr="007F2451" w:rsidRDefault="00285541" w:rsidP="00285541">
            <w:pPr>
              <w:spacing w:after="0"/>
            </w:pPr>
            <w:r w:rsidRPr="007F2451">
              <w:t>The issues to be studied include, but not limited to, the following:</w:t>
            </w:r>
          </w:p>
          <w:p w14:paraId="23BD0464" w14:textId="77777777" w:rsidR="00285541" w:rsidRPr="007F2451" w:rsidRDefault="00285541" w:rsidP="00285541">
            <w:pPr>
              <w:pStyle w:val="ListParagraph"/>
              <w:widowControl w:val="0"/>
              <w:numPr>
                <w:ilvl w:val="3"/>
                <w:numId w:val="15"/>
              </w:numPr>
              <w:spacing w:after="0" w:line="240" w:lineRule="auto"/>
              <w:ind w:left="720"/>
              <w:contextualSpacing w:val="0"/>
              <w:jc w:val="both"/>
              <w:rPr>
                <w:sz w:val="20"/>
                <w:szCs w:val="20"/>
              </w:rPr>
            </w:pPr>
            <w:r w:rsidRPr="007F2451">
              <w:rPr>
                <w:sz w:val="20"/>
                <w:szCs w:val="20"/>
              </w:rPr>
              <w:t>Tradeoff of positioning accuracy and signaling overhead</w:t>
            </w:r>
          </w:p>
          <w:p w14:paraId="255E3C75" w14:textId="77777777" w:rsidR="00285541" w:rsidRPr="007F2451" w:rsidRDefault="00285541" w:rsidP="00285541">
            <w:pPr>
              <w:pStyle w:val="ListParagraph"/>
              <w:widowControl w:val="0"/>
              <w:numPr>
                <w:ilvl w:val="3"/>
                <w:numId w:val="15"/>
              </w:numPr>
              <w:spacing w:after="0" w:line="240" w:lineRule="auto"/>
              <w:ind w:left="720"/>
              <w:contextualSpacing w:val="0"/>
              <w:jc w:val="both"/>
              <w:rPr>
                <w:sz w:val="20"/>
                <w:szCs w:val="20"/>
              </w:rPr>
            </w:pPr>
            <w:r w:rsidRPr="007F2451">
              <w:rPr>
                <w:sz w:val="20"/>
                <w:szCs w:val="20"/>
              </w:rPr>
              <w:t xml:space="preserve">Impact and necessary details of gNB/UE implementation to obtain the channel measurement values. </w:t>
            </w:r>
          </w:p>
          <w:p w14:paraId="2B421CF6" w14:textId="77777777" w:rsidR="00285541" w:rsidRPr="007F2451" w:rsidRDefault="00285541" w:rsidP="00285541">
            <w:pPr>
              <w:pStyle w:val="ListParagraph"/>
              <w:widowControl w:val="0"/>
              <w:numPr>
                <w:ilvl w:val="3"/>
                <w:numId w:val="15"/>
              </w:numPr>
              <w:spacing w:after="0" w:line="240" w:lineRule="auto"/>
              <w:ind w:left="720"/>
              <w:contextualSpacing w:val="0"/>
              <w:jc w:val="both"/>
              <w:rPr>
                <w:sz w:val="20"/>
                <w:szCs w:val="20"/>
              </w:rPr>
            </w:pPr>
            <w:r w:rsidRPr="007F2451">
              <w:rPr>
                <w:sz w:val="20"/>
                <w:szCs w:val="20"/>
              </w:rPr>
              <w:t>Whether the same Alternative(s) applies to all cases or not</w:t>
            </w:r>
          </w:p>
          <w:p w14:paraId="225DD5A5" w14:textId="77777777" w:rsidR="00285541" w:rsidRPr="007F2451" w:rsidRDefault="00285541" w:rsidP="00285541">
            <w:pPr>
              <w:pStyle w:val="ListParagraph"/>
              <w:widowControl w:val="0"/>
              <w:numPr>
                <w:ilvl w:val="3"/>
                <w:numId w:val="15"/>
              </w:numPr>
              <w:spacing w:after="0" w:line="240" w:lineRule="auto"/>
              <w:ind w:left="720"/>
              <w:contextualSpacing w:val="0"/>
              <w:jc w:val="both"/>
              <w:rPr>
                <w:sz w:val="20"/>
                <w:szCs w:val="20"/>
              </w:rPr>
            </w:pPr>
            <w:r w:rsidRPr="007F2451">
              <w:rPr>
                <w:sz w:val="20"/>
                <w:szCs w:val="20"/>
              </w:rPr>
              <w:t>Applicability and necessity of specifying the Alternative(s) to different cases</w:t>
            </w:r>
          </w:p>
          <w:p w14:paraId="04D9F156" w14:textId="77777777" w:rsidR="00285541" w:rsidRPr="007F2451" w:rsidRDefault="00285541" w:rsidP="00285541">
            <w:pPr>
              <w:pStyle w:val="ListParagraph"/>
              <w:widowControl w:val="0"/>
              <w:numPr>
                <w:ilvl w:val="3"/>
                <w:numId w:val="15"/>
              </w:numPr>
              <w:spacing w:after="0" w:line="240" w:lineRule="auto"/>
              <w:ind w:left="720"/>
              <w:contextualSpacing w:val="0"/>
              <w:jc w:val="both"/>
              <w:rPr>
                <w:sz w:val="20"/>
                <w:szCs w:val="20"/>
              </w:rPr>
            </w:pPr>
            <w:r w:rsidRPr="007F2451">
              <w:rPr>
                <w:sz w:val="20"/>
                <w:szCs w:val="20"/>
              </w:rPr>
              <w:t xml:space="preserve">Note: different sub-cases may have different issues. </w:t>
            </w:r>
          </w:p>
          <w:p w14:paraId="380C3447" w14:textId="77777777" w:rsidR="00285541" w:rsidRDefault="00285541" w:rsidP="00285541">
            <w:pPr>
              <w:spacing w:after="0"/>
            </w:pPr>
            <w:r w:rsidRPr="007F2451">
              <w:t>Note: In addition to timing information, the components for the channel measurement for model input may also include power and potentially phase. To provide the type of the channel measurement in their investigation.</w:t>
            </w:r>
          </w:p>
          <w:p w14:paraId="4E2DA3A4" w14:textId="77777777" w:rsidR="00285541" w:rsidRDefault="00285541" w:rsidP="006E1B41">
            <w:pPr>
              <w:spacing w:after="0"/>
              <w:jc w:val="both"/>
              <w:rPr>
                <w:sz w:val="22"/>
                <w:szCs w:val="22"/>
                <w:lang w:eastAsia="zh-CN"/>
              </w:rPr>
            </w:pPr>
          </w:p>
        </w:tc>
      </w:tr>
    </w:tbl>
    <w:p w14:paraId="46A05058" w14:textId="77777777" w:rsidR="00285541" w:rsidRDefault="00285541" w:rsidP="006E1B41">
      <w:pPr>
        <w:spacing w:after="0"/>
        <w:jc w:val="both"/>
        <w:rPr>
          <w:sz w:val="22"/>
          <w:szCs w:val="22"/>
          <w:lang w:eastAsia="zh-CN"/>
        </w:rPr>
      </w:pPr>
    </w:p>
    <w:p w14:paraId="2D5563F9" w14:textId="144B420A" w:rsidR="006E1B41" w:rsidRDefault="004072B3" w:rsidP="006E1B41">
      <w:pPr>
        <w:spacing w:after="0"/>
        <w:jc w:val="both"/>
        <w:rPr>
          <w:sz w:val="22"/>
          <w:szCs w:val="22"/>
          <w:lang w:eastAsia="zh-CN"/>
        </w:rPr>
      </w:pPr>
      <w:r>
        <w:rPr>
          <w:sz w:val="22"/>
          <w:szCs w:val="22"/>
          <w:lang w:eastAsia="zh-CN"/>
        </w:rPr>
        <w:t xml:space="preserve">As noted in the agreement above, the discussion revolves </w:t>
      </w:r>
      <w:r w:rsidR="0035117E">
        <w:rPr>
          <w:sz w:val="22"/>
          <w:szCs w:val="22"/>
          <w:lang w:eastAsia="zh-CN"/>
        </w:rPr>
        <w:t>around</w:t>
      </w:r>
      <w:r w:rsidR="00F058A6">
        <w:rPr>
          <w:sz w:val="22"/>
          <w:szCs w:val="22"/>
          <w:lang w:eastAsia="zh-CN"/>
        </w:rPr>
        <w:t xml:space="preserve"> whether to support the sample-based</w:t>
      </w:r>
      <w:r w:rsidR="005D65AB">
        <w:rPr>
          <w:sz w:val="22"/>
          <w:szCs w:val="22"/>
          <w:lang w:eastAsia="zh-CN"/>
        </w:rPr>
        <w:t xml:space="preserve"> timing</w:t>
      </w:r>
      <w:r w:rsidR="00F058A6">
        <w:rPr>
          <w:sz w:val="22"/>
          <w:szCs w:val="22"/>
          <w:lang w:eastAsia="zh-CN"/>
        </w:rPr>
        <w:t xml:space="preserve"> or path-based measurements</w:t>
      </w:r>
      <w:r w:rsidR="006E1B41">
        <w:rPr>
          <w:sz w:val="22"/>
          <w:szCs w:val="22"/>
          <w:lang w:eastAsia="zh-CN"/>
        </w:rPr>
        <w:t xml:space="preserve"> by examining the following aspects: </w:t>
      </w:r>
    </w:p>
    <w:p w14:paraId="3FE9163F" w14:textId="77777777" w:rsidR="006E1B41" w:rsidRPr="006E1B41" w:rsidRDefault="006E1B41" w:rsidP="001B6220">
      <w:pPr>
        <w:pStyle w:val="ListParagraph"/>
        <w:widowControl w:val="0"/>
        <w:numPr>
          <w:ilvl w:val="3"/>
          <w:numId w:val="15"/>
        </w:numPr>
        <w:spacing w:after="0" w:line="240" w:lineRule="auto"/>
        <w:ind w:left="720"/>
        <w:contextualSpacing w:val="0"/>
        <w:jc w:val="both"/>
      </w:pPr>
      <w:r w:rsidRPr="006E1B41">
        <w:t>Tradeoff of positioning accuracy and signaling overhead</w:t>
      </w:r>
    </w:p>
    <w:p w14:paraId="6C07355B" w14:textId="77777777" w:rsidR="006E1B41" w:rsidRPr="006E1B41" w:rsidRDefault="006E1B41" w:rsidP="001B6220">
      <w:pPr>
        <w:pStyle w:val="ListParagraph"/>
        <w:widowControl w:val="0"/>
        <w:numPr>
          <w:ilvl w:val="3"/>
          <w:numId w:val="15"/>
        </w:numPr>
        <w:spacing w:after="0" w:line="240" w:lineRule="auto"/>
        <w:ind w:left="720"/>
        <w:contextualSpacing w:val="0"/>
        <w:jc w:val="both"/>
      </w:pPr>
      <w:r w:rsidRPr="006E1B41">
        <w:t xml:space="preserve">Impact and necessary details of gNB/UE implementation to obtain the channel measurement values. </w:t>
      </w:r>
    </w:p>
    <w:p w14:paraId="6B96CAB5" w14:textId="77777777" w:rsidR="006E1B41" w:rsidRPr="006E1B41" w:rsidRDefault="006E1B41" w:rsidP="001B6220">
      <w:pPr>
        <w:pStyle w:val="ListParagraph"/>
        <w:widowControl w:val="0"/>
        <w:numPr>
          <w:ilvl w:val="3"/>
          <w:numId w:val="15"/>
        </w:numPr>
        <w:spacing w:after="0" w:line="240" w:lineRule="auto"/>
        <w:ind w:left="720"/>
        <w:contextualSpacing w:val="0"/>
        <w:jc w:val="both"/>
      </w:pPr>
      <w:r w:rsidRPr="006E1B41">
        <w:t>Whether the same Alternative(s) applies to all cases or not</w:t>
      </w:r>
    </w:p>
    <w:p w14:paraId="12EB7C44" w14:textId="77777777" w:rsidR="006E1B41" w:rsidRPr="006E1B41" w:rsidRDefault="006E1B41" w:rsidP="001B6220">
      <w:pPr>
        <w:pStyle w:val="ListParagraph"/>
        <w:widowControl w:val="0"/>
        <w:numPr>
          <w:ilvl w:val="3"/>
          <w:numId w:val="15"/>
        </w:numPr>
        <w:spacing w:after="0" w:line="240" w:lineRule="auto"/>
        <w:ind w:left="720"/>
        <w:contextualSpacing w:val="0"/>
        <w:jc w:val="both"/>
      </w:pPr>
      <w:r w:rsidRPr="006E1B41">
        <w:t>Applicability and necessity of specifying the Alternative(s) to different cases</w:t>
      </w:r>
    </w:p>
    <w:p w14:paraId="6F0AEF94" w14:textId="77777777" w:rsidR="006E1B41" w:rsidRDefault="006E1B41" w:rsidP="001B6220">
      <w:pPr>
        <w:pStyle w:val="ListParagraph"/>
        <w:widowControl w:val="0"/>
        <w:numPr>
          <w:ilvl w:val="3"/>
          <w:numId w:val="15"/>
        </w:numPr>
        <w:spacing w:after="0" w:line="240" w:lineRule="auto"/>
        <w:ind w:left="720"/>
        <w:contextualSpacing w:val="0"/>
        <w:jc w:val="both"/>
      </w:pPr>
      <w:r w:rsidRPr="006E1B41">
        <w:t xml:space="preserve">Note: different sub-cases may have different issues. </w:t>
      </w:r>
    </w:p>
    <w:p w14:paraId="1FC74433" w14:textId="04CD2D05" w:rsidR="00990CAB" w:rsidRDefault="00990CAB" w:rsidP="006E1B41">
      <w:pPr>
        <w:spacing w:before="240"/>
        <w:jc w:val="both"/>
        <w:rPr>
          <w:sz w:val="22"/>
          <w:szCs w:val="22"/>
        </w:rPr>
      </w:pPr>
      <w:r>
        <w:rPr>
          <w:sz w:val="22"/>
          <w:szCs w:val="22"/>
          <w:lang w:eastAsia="zh-CN"/>
        </w:rPr>
        <w:t xml:space="preserve">The evaluations </w:t>
      </w:r>
      <w:r w:rsidRPr="00990CAB">
        <w:rPr>
          <w:sz w:val="22"/>
          <w:szCs w:val="22"/>
          <w:lang w:eastAsia="zh-CN"/>
        </w:rPr>
        <w:t>of AI/ML based positioning</w:t>
      </w:r>
      <w:r>
        <w:rPr>
          <w:sz w:val="22"/>
          <w:szCs w:val="22"/>
          <w:lang w:eastAsia="zh-CN"/>
        </w:rPr>
        <w:t xml:space="preserve"> in TR 38.843 [2], considered </w:t>
      </w:r>
      <w:r w:rsidRPr="00990CAB">
        <w:rPr>
          <w:sz w:val="22"/>
          <w:szCs w:val="22"/>
          <w:lang w:eastAsia="zh-CN"/>
        </w:rPr>
        <w:t>the model input</w:t>
      </w:r>
      <w:r>
        <w:rPr>
          <w:sz w:val="22"/>
          <w:szCs w:val="22"/>
          <w:lang w:eastAsia="zh-CN"/>
        </w:rPr>
        <w:t xml:space="preserve"> as either</w:t>
      </w:r>
      <w:r w:rsidRPr="00990CAB">
        <w:rPr>
          <w:sz w:val="22"/>
          <w:szCs w:val="22"/>
          <w:lang w:eastAsia="zh-CN"/>
        </w:rPr>
        <w:t xml:space="preserve"> time-domain channel impulse response (CIR) or power delay profile (PDP), </w:t>
      </w:r>
      <w:r w:rsidR="006039A4" w:rsidRPr="006039A4">
        <w:rPr>
          <w:sz w:val="22"/>
          <w:szCs w:val="22"/>
        </w:rPr>
        <w:t>N</w:t>
      </w:r>
      <w:r w:rsidR="006039A4" w:rsidRPr="006039A4">
        <w:rPr>
          <w:sz w:val="22"/>
          <w:szCs w:val="22"/>
          <w:vertAlign w:val="subscript"/>
        </w:rPr>
        <w:t>TRP</w:t>
      </w:r>
      <w:r w:rsidR="006039A4" w:rsidRPr="006039A4">
        <w:rPr>
          <w:sz w:val="22"/>
          <w:szCs w:val="22"/>
        </w:rPr>
        <w:t xml:space="preserve"> * </w:t>
      </w:r>
      <w:proofErr w:type="spellStart"/>
      <w:r w:rsidR="006039A4" w:rsidRPr="006039A4">
        <w:rPr>
          <w:sz w:val="22"/>
          <w:szCs w:val="22"/>
        </w:rPr>
        <w:t>N</w:t>
      </w:r>
      <w:r w:rsidR="006039A4" w:rsidRPr="006039A4">
        <w:rPr>
          <w:sz w:val="22"/>
          <w:szCs w:val="22"/>
          <w:vertAlign w:val="subscript"/>
        </w:rPr>
        <w:t>port</w:t>
      </w:r>
      <w:proofErr w:type="spellEnd"/>
      <w:r w:rsidR="006039A4" w:rsidRPr="006039A4">
        <w:rPr>
          <w:sz w:val="22"/>
          <w:szCs w:val="22"/>
        </w:rPr>
        <w:t xml:space="preserve"> * </w:t>
      </w:r>
      <w:proofErr w:type="spellStart"/>
      <w:r w:rsidR="006039A4" w:rsidRPr="006039A4">
        <w:rPr>
          <w:sz w:val="22"/>
          <w:szCs w:val="22"/>
        </w:rPr>
        <w:t>N</w:t>
      </w:r>
      <w:r w:rsidR="006039A4" w:rsidRPr="006039A4">
        <w:rPr>
          <w:sz w:val="22"/>
          <w:szCs w:val="22"/>
          <w:vertAlign w:val="subscript"/>
        </w:rPr>
        <w:t>t</w:t>
      </w:r>
      <w:proofErr w:type="spellEnd"/>
      <w:r w:rsidR="006039A4" w:rsidRPr="006039A4">
        <w:rPr>
          <w:sz w:val="22"/>
          <w:szCs w:val="22"/>
        </w:rPr>
        <w:t>, where N</w:t>
      </w:r>
      <w:r w:rsidR="006039A4" w:rsidRPr="006039A4">
        <w:rPr>
          <w:sz w:val="22"/>
          <w:szCs w:val="22"/>
          <w:vertAlign w:val="subscript"/>
        </w:rPr>
        <w:t>TRP</w:t>
      </w:r>
      <w:r w:rsidR="006039A4" w:rsidRPr="006039A4">
        <w:rPr>
          <w:sz w:val="22"/>
          <w:szCs w:val="22"/>
        </w:rPr>
        <w:t xml:space="preserve"> is the number of TRPs, </w:t>
      </w:r>
      <w:proofErr w:type="spellStart"/>
      <w:r w:rsidR="006039A4" w:rsidRPr="006039A4">
        <w:rPr>
          <w:sz w:val="22"/>
          <w:szCs w:val="22"/>
        </w:rPr>
        <w:t>N</w:t>
      </w:r>
      <w:r w:rsidR="006039A4" w:rsidRPr="006039A4">
        <w:rPr>
          <w:sz w:val="22"/>
          <w:szCs w:val="22"/>
          <w:vertAlign w:val="subscript"/>
        </w:rPr>
        <w:t>port</w:t>
      </w:r>
      <w:proofErr w:type="spellEnd"/>
      <w:r w:rsidR="006039A4" w:rsidRPr="006039A4">
        <w:rPr>
          <w:sz w:val="22"/>
          <w:szCs w:val="22"/>
        </w:rPr>
        <w:t xml:space="preserve"> is the number of transmit/receive antenna port pairs, </w:t>
      </w:r>
      <w:proofErr w:type="spellStart"/>
      <w:r w:rsidR="006039A4" w:rsidRPr="006039A4">
        <w:rPr>
          <w:sz w:val="22"/>
          <w:szCs w:val="22"/>
        </w:rPr>
        <w:t>N</w:t>
      </w:r>
      <w:r w:rsidR="006039A4" w:rsidRPr="006039A4">
        <w:rPr>
          <w:sz w:val="22"/>
          <w:szCs w:val="22"/>
          <w:vertAlign w:val="subscript"/>
        </w:rPr>
        <w:t>t</w:t>
      </w:r>
      <w:proofErr w:type="spellEnd"/>
      <w:r w:rsidR="006039A4" w:rsidRPr="006039A4">
        <w:rPr>
          <w:sz w:val="22"/>
          <w:szCs w:val="22"/>
        </w:rPr>
        <w:t xml:space="preserve"> is the number of consecutive time domain samples. </w:t>
      </w:r>
      <w:r w:rsidR="006039A4">
        <w:rPr>
          <w:sz w:val="22"/>
          <w:szCs w:val="22"/>
        </w:rPr>
        <w:t>This serves as an initial starting point to determine the approximate size of a training dataset. Moreover, it was further described that i</w:t>
      </w:r>
      <w:r w:rsidR="006039A4" w:rsidRPr="006039A4">
        <w:rPr>
          <w:sz w:val="22"/>
          <w:szCs w:val="22"/>
        </w:rPr>
        <w:t xml:space="preserve">f </w:t>
      </w:r>
      <w:proofErr w:type="spellStart"/>
      <w:r w:rsidR="006039A4" w:rsidRPr="006039A4">
        <w:rPr>
          <w:sz w:val="22"/>
          <w:szCs w:val="22"/>
        </w:rPr>
        <w:t>N’</w:t>
      </w:r>
      <w:r w:rsidR="006039A4" w:rsidRPr="006039A4">
        <w:rPr>
          <w:sz w:val="22"/>
          <w:szCs w:val="22"/>
          <w:vertAlign w:val="subscript"/>
        </w:rPr>
        <w:t>t</w:t>
      </w:r>
      <w:proofErr w:type="spellEnd"/>
      <w:r w:rsidR="006039A4" w:rsidRPr="006039A4">
        <w:rPr>
          <w:sz w:val="22"/>
          <w:szCs w:val="22"/>
        </w:rPr>
        <w:t xml:space="preserve"> (</w:t>
      </w:r>
      <w:proofErr w:type="spellStart"/>
      <w:r w:rsidR="006039A4" w:rsidRPr="006039A4">
        <w:rPr>
          <w:sz w:val="22"/>
          <w:szCs w:val="22"/>
        </w:rPr>
        <w:t>N’</w:t>
      </w:r>
      <w:r w:rsidR="006039A4" w:rsidRPr="006039A4">
        <w:rPr>
          <w:sz w:val="22"/>
          <w:szCs w:val="22"/>
          <w:vertAlign w:val="subscript"/>
        </w:rPr>
        <w:t>t</w:t>
      </w:r>
      <w:proofErr w:type="spellEnd"/>
      <w:r w:rsidR="006039A4" w:rsidRPr="006039A4">
        <w:rPr>
          <w:sz w:val="22"/>
          <w:szCs w:val="22"/>
        </w:rPr>
        <w:t xml:space="preserve"> &lt; </w:t>
      </w:r>
      <w:proofErr w:type="spellStart"/>
      <w:r w:rsidR="006039A4" w:rsidRPr="006039A4">
        <w:rPr>
          <w:sz w:val="22"/>
          <w:szCs w:val="22"/>
        </w:rPr>
        <w:t>N</w:t>
      </w:r>
      <w:r w:rsidR="006039A4" w:rsidRPr="006039A4">
        <w:rPr>
          <w:sz w:val="22"/>
          <w:szCs w:val="22"/>
          <w:vertAlign w:val="subscript"/>
        </w:rPr>
        <w:t>t</w:t>
      </w:r>
      <w:proofErr w:type="spellEnd"/>
      <w:r w:rsidR="006039A4" w:rsidRPr="006039A4">
        <w:rPr>
          <w:sz w:val="22"/>
          <w:szCs w:val="22"/>
        </w:rPr>
        <w:t xml:space="preserve">) samples with the strongest power are selected as model input, with </w:t>
      </w:r>
      <w:r w:rsidR="006039A4" w:rsidRPr="006039A4">
        <w:rPr>
          <w:rFonts w:eastAsia="SimSun"/>
          <w:sz w:val="22"/>
          <w:szCs w:val="22"/>
        </w:rPr>
        <w:t>remaining</w:t>
      </w:r>
      <w:r w:rsidR="006039A4" w:rsidRPr="006039A4">
        <w:rPr>
          <w:sz w:val="22"/>
          <w:szCs w:val="22"/>
        </w:rPr>
        <w:t xml:space="preserve"> (</w:t>
      </w:r>
      <w:proofErr w:type="spellStart"/>
      <w:r w:rsidR="006039A4" w:rsidRPr="006039A4">
        <w:rPr>
          <w:sz w:val="22"/>
          <w:szCs w:val="22"/>
        </w:rPr>
        <w:t>N</w:t>
      </w:r>
      <w:r w:rsidR="006039A4" w:rsidRPr="006039A4">
        <w:rPr>
          <w:sz w:val="22"/>
          <w:szCs w:val="22"/>
          <w:vertAlign w:val="subscript"/>
        </w:rPr>
        <w:t>t</w:t>
      </w:r>
      <w:proofErr w:type="spellEnd"/>
      <w:r w:rsidR="006039A4" w:rsidRPr="006039A4">
        <w:rPr>
          <w:sz w:val="22"/>
          <w:szCs w:val="22"/>
        </w:rPr>
        <w:t xml:space="preserve"> ‒ </w:t>
      </w:r>
      <w:proofErr w:type="spellStart"/>
      <w:r w:rsidR="006039A4" w:rsidRPr="006039A4">
        <w:rPr>
          <w:sz w:val="22"/>
          <w:szCs w:val="22"/>
        </w:rPr>
        <w:t>N’</w:t>
      </w:r>
      <w:r w:rsidR="006039A4" w:rsidRPr="006039A4">
        <w:rPr>
          <w:sz w:val="22"/>
          <w:szCs w:val="22"/>
          <w:vertAlign w:val="subscript"/>
        </w:rPr>
        <w:t>t</w:t>
      </w:r>
      <w:proofErr w:type="spellEnd"/>
      <w:r w:rsidR="006039A4" w:rsidRPr="006039A4">
        <w:rPr>
          <w:sz w:val="22"/>
          <w:szCs w:val="22"/>
        </w:rPr>
        <w:t xml:space="preserve">) time domain samples set to zero, then </w:t>
      </w:r>
      <w:r w:rsidR="00232FA7">
        <w:rPr>
          <w:sz w:val="22"/>
          <w:szCs w:val="22"/>
        </w:rPr>
        <w:t>both</w:t>
      </w:r>
      <w:r w:rsidR="006039A4" w:rsidRPr="006039A4">
        <w:rPr>
          <w:sz w:val="22"/>
          <w:szCs w:val="22"/>
        </w:rPr>
        <w:t xml:space="preserve"> </w:t>
      </w:r>
      <w:proofErr w:type="spellStart"/>
      <w:r w:rsidR="006039A4" w:rsidRPr="006039A4">
        <w:rPr>
          <w:sz w:val="22"/>
          <w:szCs w:val="22"/>
        </w:rPr>
        <w:t>N’</w:t>
      </w:r>
      <w:r w:rsidR="006039A4" w:rsidRPr="006039A4">
        <w:rPr>
          <w:sz w:val="22"/>
          <w:szCs w:val="22"/>
          <w:vertAlign w:val="subscript"/>
        </w:rPr>
        <w:t>t</w:t>
      </w:r>
      <w:proofErr w:type="spellEnd"/>
      <w:r w:rsidR="006039A4" w:rsidRPr="006039A4">
        <w:rPr>
          <w:sz w:val="22"/>
          <w:szCs w:val="22"/>
        </w:rPr>
        <w:t xml:space="preserve"> </w:t>
      </w:r>
      <w:r w:rsidR="00D63D2B">
        <w:rPr>
          <w:sz w:val="22"/>
          <w:szCs w:val="22"/>
        </w:rPr>
        <w:t>and</w:t>
      </w:r>
      <w:r w:rsidR="006039A4" w:rsidRPr="006039A4">
        <w:rPr>
          <w:sz w:val="22"/>
          <w:szCs w:val="22"/>
        </w:rPr>
        <w:t xml:space="preserve"> </w:t>
      </w:r>
      <w:proofErr w:type="spellStart"/>
      <w:r w:rsidR="006039A4" w:rsidRPr="006039A4">
        <w:rPr>
          <w:sz w:val="22"/>
          <w:szCs w:val="22"/>
        </w:rPr>
        <w:t>N</w:t>
      </w:r>
      <w:r w:rsidR="006039A4" w:rsidRPr="006039A4">
        <w:rPr>
          <w:sz w:val="22"/>
          <w:szCs w:val="22"/>
          <w:vertAlign w:val="subscript"/>
        </w:rPr>
        <w:t>t</w:t>
      </w:r>
      <w:proofErr w:type="spellEnd"/>
      <w:r w:rsidR="00DD0FDB" w:rsidRPr="00DD0FDB">
        <w:rPr>
          <w:sz w:val="22"/>
          <w:szCs w:val="22"/>
        </w:rPr>
        <w:t xml:space="preserve"> </w:t>
      </w:r>
      <w:r w:rsidR="00DD0FDB">
        <w:rPr>
          <w:sz w:val="22"/>
          <w:szCs w:val="22"/>
        </w:rPr>
        <w:t>need to be reported.</w:t>
      </w:r>
      <w:r w:rsidR="006039A4" w:rsidRPr="006039A4">
        <w:rPr>
          <w:sz w:val="22"/>
          <w:szCs w:val="22"/>
        </w:rPr>
        <w:t xml:space="preserve"> It is also assumed that timing info for the </w:t>
      </w:r>
      <w:proofErr w:type="spellStart"/>
      <w:r w:rsidR="006039A4" w:rsidRPr="006039A4">
        <w:rPr>
          <w:sz w:val="22"/>
          <w:szCs w:val="22"/>
        </w:rPr>
        <w:t>N’</w:t>
      </w:r>
      <w:r w:rsidR="006039A4" w:rsidRPr="006039A4">
        <w:rPr>
          <w:sz w:val="22"/>
          <w:szCs w:val="22"/>
          <w:vertAlign w:val="subscript"/>
        </w:rPr>
        <w:t>t</w:t>
      </w:r>
      <w:proofErr w:type="spellEnd"/>
      <w:r w:rsidR="006039A4" w:rsidRPr="006039A4">
        <w:rPr>
          <w:sz w:val="22"/>
          <w:szCs w:val="22"/>
        </w:rPr>
        <w:t xml:space="preserve"> samples need to be provided as model input</w:t>
      </w:r>
      <w:r w:rsidR="006039A4">
        <w:rPr>
          <w:sz w:val="22"/>
          <w:szCs w:val="22"/>
        </w:rPr>
        <w:t xml:space="preserve">. </w:t>
      </w:r>
    </w:p>
    <w:p w14:paraId="1D4EFD6D" w14:textId="1D605DCD" w:rsidR="005956B1" w:rsidRDefault="001848F6" w:rsidP="006E1B41">
      <w:pPr>
        <w:spacing w:before="240"/>
        <w:jc w:val="both"/>
        <w:rPr>
          <w:sz w:val="22"/>
          <w:szCs w:val="22"/>
          <w:lang w:eastAsia="zh-CN"/>
        </w:rPr>
      </w:pPr>
      <w:r>
        <w:rPr>
          <w:sz w:val="22"/>
          <w:szCs w:val="22"/>
          <w:lang w:eastAsia="zh-CN"/>
        </w:rPr>
        <w:t>The following high-level analysis o</w:t>
      </w:r>
      <w:r w:rsidR="00990CAB">
        <w:rPr>
          <w:sz w:val="22"/>
          <w:szCs w:val="22"/>
          <w:lang w:eastAsia="zh-CN"/>
        </w:rPr>
        <w:t xml:space="preserve">n the </w:t>
      </w:r>
      <w:proofErr w:type="spellStart"/>
      <w:r w:rsidR="00990CAB">
        <w:rPr>
          <w:sz w:val="22"/>
          <w:szCs w:val="22"/>
          <w:lang w:eastAsia="zh-CN"/>
        </w:rPr>
        <w:t>tradeoff</w:t>
      </w:r>
      <w:proofErr w:type="spellEnd"/>
      <w:r w:rsidR="00990CAB">
        <w:rPr>
          <w:sz w:val="22"/>
          <w:szCs w:val="22"/>
          <w:lang w:eastAsia="zh-CN"/>
        </w:rPr>
        <w:t xml:space="preserve"> between </w:t>
      </w:r>
      <w:r>
        <w:rPr>
          <w:sz w:val="22"/>
          <w:szCs w:val="22"/>
          <w:lang w:eastAsia="zh-CN"/>
        </w:rPr>
        <w:t xml:space="preserve">positioning </w:t>
      </w:r>
      <w:r w:rsidR="00990CAB">
        <w:rPr>
          <w:sz w:val="22"/>
          <w:szCs w:val="22"/>
          <w:lang w:eastAsia="zh-CN"/>
        </w:rPr>
        <w:t>accuracy and signalling overhea</w:t>
      </w:r>
      <w:r>
        <w:rPr>
          <w:sz w:val="22"/>
          <w:szCs w:val="22"/>
          <w:lang w:eastAsia="zh-CN"/>
        </w:rPr>
        <w:t>d</w:t>
      </w:r>
      <w:r w:rsidR="00144D92">
        <w:rPr>
          <w:sz w:val="22"/>
          <w:szCs w:val="22"/>
          <w:lang w:eastAsia="zh-CN"/>
        </w:rPr>
        <w:t xml:space="preserve"> for CIR, </w:t>
      </w:r>
      <w:proofErr w:type="gramStart"/>
      <w:r w:rsidR="00144D92">
        <w:rPr>
          <w:sz w:val="22"/>
          <w:szCs w:val="22"/>
          <w:lang w:eastAsia="zh-CN"/>
        </w:rPr>
        <w:t>PDP</w:t>
      </w:r>
      <w:proofErr w:type="gramEnd"/>
      <w:r w:rsidR="00144D92">
        <w:rPr>
          <w:sz w:val="22"/>
          <w:szCs w:val="22"/>
          <w:lang w:eastAsia="zh-CN"/>
        </w:rPr>
        <w:t xml:space="preserve"> and DP</w:t>
      </w:r>
      <w:r>
        <w:rPr>
          <w:sz w:val="22"/>
          <w:szCs w:val="22"/>
          <w:lang w:eastAsia="zh-CN"/>
        </w:rPr>
        <w:t xml:space="preserve">, may be observed according to the sample-based </w:t>
      </w:r>
      <w:r w:rsidR="00144D92">
        <w:rPr>
          <w:sz w:val="22"/>
          <w:szCs w:val="22"/>
          <w:lang w:eastAsia="zh-CN"/>
        </w:rPr>
        <w:t>evaluations</w:t>
      </w:r>
      <w:r>
        <w:rPr>
          <w:sz w:val="22"/>
          <w:szCs w:val="22"/>
          <w:lang w:eastAsia="zh-CN"/>
        </w:rPr>
        <w:t xml:space="preserve"> for Direct AI/ML positioning</w:t>
      </w:r>
      <w:r w:rsidR="00144D92">
        <w:rPr>
          <w:sz w:val="22"/>
          <w:szCs w:val="22"/>
          <w:lang w:eastAsia="zh-CN"/>
        </w:rPr>
        <w:t xml:space="preserve"> in TR 38.843:</w:t>
      </w:r>
    </w:p>
    <w:tbl>
      <w:tblPr>
        <w:tblStyle w:val="TableGrid"/>
        <w:tblW w:w="0" w:type="auto"/>
        <w:tblLook w:val="04A0" w:firstRow="1" w:lastRow="0" w:firstColumn="1" w:lastColumn="0" w:noHBand="0" w:noVBand="1"/>
      </w:tblPr>
      <w:tblGrid>
        <w:gridCol w:w="4815"/>
        <w:gridCol w:w="4816"/>
      </w:tblGrid>
      <w:tr w:rsidR="009D1828" w14:paraId="22305AFB" w14:textId="77777777" w:rsidTr="009D1828">
        <w:tc>
          <w:tcPr>
            <w:tcW w:w="4815" w:type="dxa"/>
          </w:tcPr>
          <w:p w14:paraId="28F84433" w14:textId="77777777" w:rsidR="009D1828" w:rsidRDefault="009D1828" w:rsidP="009D1828">
            <w:pPr>
              <w:spacing w:after="0"/>
              <w:jc w:val="center"/>
              <w:rPr>
                <w:b/>
                <w:bCs/>
                <w:sz w:val="22"/>
                <w:szCs w:val="22"/>
                <w:lang w:eastAsia="zh-CN"/>
              </w:rPr>
            </w:pPr>
          </w:p>
          <w:p w14:paraId="6E7B127A" w14:textId="1B1270FA" w:rsidR="009D1828" w:rsidRDefault="00D63D2B" w:rsidP="009D1828">
            <w:pPr>
              <w:spacing w:after="0"/>
              <w:jc w:val="center"/>
              <w:rPr>
                <w:sz w:val="22"/>
                <w:szCs w:val="22"/>
                <w:lang w:eastAsia="zh-CN"/>
              </w:rPr>
            </w:pPr>
            <w:r>
              <w:rPr>
                <w:b/>
                <w:bCs/>
                <w:sz w:val="22"/>
                <w:szCs w:val="22"/>
                <w:lang w:eastAsia="zh-CN"/>
              </w:rPr>
              <w:t xml:space="preserve">Direct AI/ML </w:t>
            </w:r>
            <w:r w:rsidR="009D1828" w:rsidRPr="00144D92">
              <w:rPr>
                <w:b/>
                <w:bCs/>
                <w:sz w:val="22"/>
                <w:szCs w:val="22"/>
                <w:lang w:eastAsia="zh-CN"/>
              </w:rPr>
              <w:t>Positioning Accuracy</w:t>
            </w:r>
          </w:p>
        </w:tc>
        <w:tc>
          <w:tcPr>
            <w:tcW w:w="4816" w:type="dxa"/>
          </w:tcPr>
          <w:p w14:paraId="0280CC75" w14:textId="4DF52F42" w:rsidR="009D1828" w:rsidRDefault="00D63D2B" w:rsidP="009D1828">
            <w:pPr>
              <w:spacing w:before="240"/>
              <w:jc w:val="center"/>
              <w:rPr>
                <w:sz w:val="22"/>
                <w:szCs w:val="22"/>
                <w:lang w:eastAsia="zh-CN"/>
              </w:rPr>
            </w:pPr>
            <w:r>
              <w:rPr>
                <w:b/>
                <w:bCs/>
                <w:sz w:val="22"/>
                <w:szCs w:val="22"/>
                <w:lang w:eastAsia="zh-CN"/>
              </w:rPr>
              <w:t xml:space="preserve">Direct AI/ML </w:t>
            </w:r>
            <w:r w:rsidR="009D1828" w:rsidRPr="00144D92">
              <w:rPr>
                <w:b/>
                <w:bCs/>
                <w:sz w:val="22"/>
                <w:szCs w:val="22"/>
                <w:lang w:eastAsia="zh-CN"/>
              </w:rPr>
              <w:t>Signalling Overhead</w:t>
            </w:r>
          </w:p>
        </w:tc>
      </w:tr>
      <w:tr w:rsidR="009D1828" w14:paraId="151B0BEA" w14:textId="77777777" w:rsidTr="009D1828">
        <w:tc>
          <w:tcPr>
            <w:tcW w:w="4815" w:type="dxa"/>
          </w:tcPr>
          <w:p w14:paraId="18007943" w14:textId="77777777" w:rsidR="009D1828" w:rsidRPr="00144D92" w:rsidRDefault="009D1828" w:rsidP="001B6220">
            <w:pPr>
              <w:pStyle w:val="ListParagraph"/>
              <w:numPr>
                <w:ilvl w:val="0"/>
                <w:numId w:val="22"/>
              </w:numPr>
              <w:spacing w:after="0"/>
              <w:jc w:val="both"/>
              <w:rPr>
                <w:lang w:eastAsia="zh-CN"/>
              </w:rPr>
            </w:pPr>
            <w:r w:rsidRPr="00144D92">
              <w:rPr>
                <w:lang w:eastAsia="zh-CN"/>
              </w:rPr>
              <w:t>The positioning accuracy is affected by the choice of model input, with CIR typically providing better accuracy compared to PDP/DP.</w:t>
            </w:r>
          </w:p>
          <w:p w14:paraId="6538C938" w14:textId="567D94E0" w:rsidR="009D1828" w:rsidRPr="00144D92" w:rsidRDefault="009D1828" w:rsidP="001B6220">
            <w:pPr>
              <w:pStyle w:val="ListParagraph"/>
              <w:numPr>
                <w:ilvl w:val="0"/>
                <w:numId w:val="22"/>
              </w:numPr>
              <w:spacing w:after="0"/>
              <w:jc w:val="both"/>
              <w:rPr>
                <w:lang w:eastAsia="zh-CN"/>
              </w:rPr>
            </w:pPr>
            <w:r w:rsidRPr="00144D92">
              <w:rPr>
                <w:lang w:eastAsia="zh-CN"/>
              </w:rPr>
              <w:t>When using CIR</w:t>
            </w:r>
            <w:r w:rsidR="000C0A7A">
              <w:rPr>
                <w:lang w:val="en-US" w:eastAsia="zh-CN"/>
              </w:rPr>
              <w:t xml:space="preserve"> sample-based approach</w:t>
            </w:r>
            <w:r w:rsidRPr="00144D92">
              <w:rPr>
                <w:lang w:eastAsia="zh-CN"/>
              </w:rPr>
              <w:t xml:space="preserve"> as the model input, reducing the number of consecutive time domain samples (</w:t>
            </w:r>
            <w:r w:rsidR="00B678B6" w:rsidRPr="006039A4">
              <w:t>N</w:t>
            </w:r>
            <w:r w:rsidR="00B678B6" w:rsidRPr="006039A4">
              <w:rPr>
                <w:vertAlign w:val="subscript"/>
              </w:rPr>
              <w:t>t</w:t>
            </w:r>
            <w:r w:rsidRPr="00144D92">
              <w:rPr>
                <w:lang w:eastAsia="zh-CN"/>
              </w:rPr>
              <w:t>) from 256 to 128 does not significantly degrade positioning accuracy.</w:t>
            </w:r>
            <w:r w:rsidR="00900FE7">
              <w:rPr>
                <w:lang w:val="en-US" w:eastAsia="zh-CN"/>
              </w:rPr>
              <w:t xml:space="preserve"> Therefore </w:t>
            </w:r>
            <w:r w:rsidR="00010E55" w:rsidRPr="006039A4">
              <w:t>N</w:t>
            </w:r>
            <w:r w:rsidR="00010E55" w:rsidRPr="006039A4">
              <w:rPr>
                <w:vertAlign w:val="subscript"/>
              </w:rPr>
              <w:t>t</w:t>
            </w:r>
            <w:r w:rsidR="00010E55">
              <w:rPr>
                <w:lang w:val="en-US" w:eastAsia="zh-CN"/>
              </w:rPr>
              <w:t>=</w:t>
            </w:r>
            <w:proofErr w:type="gramStart"/>
            <w:r w:rsidR="00900FE7">
              <w:rPr>
                <w:lang w:val="en-US" w:eastAsia="zh-CN"/>
              </w:rPr>
              <w:t>128 time</w:t>
            </w:r>
            <w:proofErr w:type="gramEnd"/>
            <w:r w:rsidR="00900FE7">
              <w:rPr>
                <w:lang w:val="en-US" w:eastAsia="zh-CN"/>
              </w:rPr>
              <w:t xml:space="preserve"> domain samples may be considered as a starting point</w:t>
            </w:r>
            <w:r w:rsidR="00010E55">
              <w:rPr>
                <w:lang w:val="en-US" w:eastAsia="zh-CN"/>
              </w:rPr>
              <w:t>.</w:t>
            </w:r>
          </w:p>
          <w:p w14:paraId="341F04B0" w14:textId="36E09FC3" w:rsidR="009D1828" w:rsidRPr="009D1828" w:rsidRDefault="009D1828" w:rsidP="001B6220">
            <w:pPr>
              <w:pStyle w:val="ListParagraph"/>
              <w:numPr>
                <w:ilvl w:val="0"/>
                <w:numId w:val="22"/>
              </w:numPr>
              <w:spacing w:after="0"/>
              <w:jc w:val="both"/>
              <w:rPr>
                <w:lang w:eastAsia="zh-CN"/>
              </w:rPr>
            </w:pPr>
            <w:r w:rsidRPr="00144D92">
              <w:rPr>
                <w:lang w:eastAsia="zh-CN"/>
              </w:rPr>
              <w:t>However, when using PDP/DP as the model input, the positioning error tends to be higher compared to CIR.</w:t>
            </w:r>
          </w:p>
        </w:tc>
        <w:tc>
          <w:tcPr>
            <w:tcW w:w="4816" w:type="dxa"/>
          </w:tcPr>
          <w:p w14:paraId="3CAA83B3" w14:textId="72B77519" w:rsidR="009D1828" w:rsidRPr="00144D92" w:rsidRDefault="009D1828" w:rsidP="001B6220">
            <w:pPr>
              <w:pStyle w:val="ListParagraph"/>
              <w:numPr>
                <w:ilvl w:val="0"/>
                <w:numId w:val="23"/>
              </w:numPr>
              <w:spacing w:after="0"/>
              <w:jc w:val="both"/>
              <w:rPr>
                <w:lang w:eastAsia="zh-CN"/>
              </w:rPr>
            </w:pPr>
            <w:r w:rsidRPr="00144D92">
              <w:rPr>
                <w:lang w:eastAsia="zh-CN"/>
              </w:rPr>
              <w:t xml:space="preserve">The </w:t>
            </w:r>
            <w:r w:rsidR="0013134F">
              <w:rPr>
                <w:lang w:val="en-US" w:eastAsia="zh-CN"/>
              </w:rPr>
              <w:t>resulting performance accuracy</w:t>
            </w:r>
            <w:r w:rsidRPr="00144D92">
              <w:rPr>
                <w:lang w:eastAsia="zh-CN"/>
              </w:rPr>
              <w:t xml:space="preserve"> between CIR and PDP/DP also impacts the signalling overhea</w:t>
            </w:r>
            <w:r w:rsidR="0013134F">
              <w:rPr>
                <w:lang w:val="en-US" w:eastAsia="zh-CN"/>
              </w:rPr>
              <w:t>d</w:t>
            </w:r>
            <w:r w:rsidRPr="00144D92">
              <w:rPr>
                <w:lang w:eastAsia="zh-CN"/>
              </w:rPr>
              <w:t>.</w:t>
            </w:r>
          </w:p>
          <w:p w14:paraId="748B3806" w14:textId="53991ED6" w:rsidR="009D1828" w:rsidRPr="00144D92" w:rsidRDefault="009D1828" w:rsidP="001B6220">
            <w:pPr>
              <w:pStyle w:val="ListParagraph"/>
              <w:numPr>
                <w:ilvl w:val="0"/>
                <w:numId w:val="23"/>
              </w:numPr>
              <w:spacing w:after="0"/>
              <w:jc w:val="both"/>
              <w:rPr>
                <w:lang w:eastAsia="zh-CN"/>
              </w:rPr>
            </w:pPr>
            <w:r w:rsidRPr="00144D92">
              <w:rPr>
                <w:lang w:eastAsia="zh-CN"/>
              </w:rPr>
              <w:t>With CIR, the input values are complex numbers, resulting in higher overhead compared to PDP/DP where each input value is a real number.</w:t>
            </w:r>
            <w:r w:rsidR="00B678B6">
              <w:rPr>
                <w:lang w:val="en-US" w:eastAsia="zh-CN"/>
              </w:rPr>
              <w:t xml:space="preserve"> Therefore, the bit </w:t>
            </w:r>
            <w:r w:rsidR="008D7C1E">
              <w:rPr>
                <w:lang w:val="en-US" w:eastAsia="zh-CN"/>
              </w:rPr>
              <w:t xml:space="preserve">representation </w:t>
            </w:r>
            <w:r w:rsidR="00B44469">
              <w:rPr>
                <w:lang w:val="en-US" w:eastAsia="zh-CN"/>
              </w:rPr>
              <w:t>within a report is a higher that than that of PDP/DP.</w:t>
            </w:r>
          </w:p>
          <w:p w14:paraId="25039294" w14:textId="289F3AE5" w:rsidR="009D1828" w:rsidRPr="000C0A7A" w:rsidRDefault="009D1828" w:rsidP="001B6220">
            <w:pPr>
              <w:pStyle w:val="ListParagraph"/>
              <w:numPr>
                <w:ilvl w:val="0"/>
                <w:numId w:val="23"/>
              </w:numPr>
              <w:spacing w:after="0"/>
              <w:jc w:val="both"/>
              <w:rPr>
                <w:lang w:eastAsia="zh-CN"/>
              </w:rPr>
            </w:pPr>
            <w:r w:rsidRPr="00144D92">
              <w:rPr>
                <w:lang w:eastAsia="zh-CN"/>
              </w:rPr>
              <w:t>Despite the potentially higher signalling overhead with CIR, the positioning accuracy tradeoff needs to be carefully considered</w:t>
            </w:r>
            <w:r w:rsidR="00B678B6">
              <w:rPr>
                <w:lang w:val="en-US" w:eastAsia="zh-CN"/>
              </w:rPr>
              <w:t xml:space="preserve"> based on the application/network requirements of the desired accuracy.</w:t>
            </w:r>
          </w:p>
        </w:tc>
      </w:tr>
    </w:tbl>
    <w:p w14:paraId="38CB7EE6" w14:textId="77777777" w:rsidR="009D1828" w:rsidRDefault="009D1828" w:rsidP="00144D92">
      <w:pPr>
        <w:spacing w:after="0"/>
        <w:jc w:val="both"/>
        <w:rPr>
          <w:b/>
          <w:bCs/>
          <w:sz w:val="22"/>
          <w:szCs w:val="22"/>
          <w:lang w:eastAsia="zh-CN"/>
        </w:rPr>
      </w:pPr>
    </w:p>
    <w:p w14:paraId="3F4A7BD8" w14:textId="63210DC8" w:rsidR="00B44469" w:rsidRDefault="00B44469" w:rsidP="00B44469">
      <w:pPr>
        <w:spacing w:before="240"/>
        <w:jc w:val="both"/>
        <w:rPr>
          <w:b/>
          <w:bCs/>
          <w:i/>
          <w:iCs/>
          <w:sz w:val="22"/>
          <w:szCs w:val="22"/>
          <w:lang w:eastAsia="zh-CN"/>
        </w:rPr>
      </w:pPr>
      <w:r>
        <w:rPr>
          <w:b/>
          <w:bCs/>
          <w:i/>
          <w:iCs/>
          <w:sz w:val="22"/>
          <w:szCs w:val="22"/>
          <w:lang w:eastAsia="zh-CN"/>
        </w:rPr>
        <w:t xml:space="preserve">Observation </w:t>
      </w:r>
      <w:r w:rsidR="00EF0E94">
        <w:rPr>
          <w:b/>
          <w:bCs/>
          <w:i/>
          <w:iCs/>
          <w:sz w:val="22"/>
          <w:szCs w:val="22"/>
          <w:lang w:eastAsia="zh-CN"/>
        </w:rPr>
        <w:t>1</w:t>
      </w:r>
      <w:r>
        <w:rPr>
          <w:b/>
          <w:bCs/>
          <w:i/>
          <w:iCs/>
          <w:sz w:val="22"/>
          <w:szCs w:val="22"/>
          <w:lang w:eastAsia="zh-CN"/>
        </w:rPr>
        <w:t xml:space="preserve">: The use of </w:t>
      </w:r>
      <w:proofErr w:type="spellStart"/>
      <w:r w:rsidRPr="00556779">
        <w:rPr>
          <w:b/>
          <w:bCs/>
          <w:i/>
          <w:iCs/>
          <w:sz w:val="22"/>
          <w:szCs w:val="22"/>
          <w:lang w:eastAsia="zh-CN"/>
        </w:rPr>
        <w:t>N</w:t>
      </w:r>
      <w:r w:rsidRPr="00556779">
        <w:rPr>
          <w:b/>
          <w:bCs/>
          <w:i/>
          <w:iCs/>
          <w:sz w:val="22"/>
          <w:szCs w:val="22"/>
          <w:vertAlign w:val="subscript"/>
          <w:lang w:eastAsia="zh-CN"/>
        </w:rPr>
        <w:t>t</w:t>
      </w:r>
      <w:proofErr w:type="spellEnd"/>
      <w:r w:rsidRPr="00556779">
        <w:rPr>
          <w:b/>
          <w:bCs/>
          <w:i/>
          <w:iCs/>
          <w:sz w:val="22"/>
          <w:szCs w:val="22"/>
          <w:lang w:eastAsia="zh-CN"/>
        </w:rPr>
        <w:t>=</w:t>
      </w:r>
      <w:r>
        <w:rPr>
          <w:b/>
          <w:bCs/>
          <w:i/>
          <w:iCs/>
          <w:sz w:val="22"/>
          <w:szCs w:val="22"/>
          <w:lang w:eastAsia="zh-CN"/>
        </w:rPr>
        <w:t xml:space="preserve">128, is a compromise of accuracy and signalling overhead for the sample-based approach. </w:t>
      </w:r>
    </w:p>
    <w:p w14:paraId="277DED02" w14:textId="45B0BE6D" w:rsidR="00B44469" w:rsidRPr="009D1828" w:rsidRDefault="00B44469" w:rsidP="00B44469">
      <w:pPr>
        <w:spacing w:before="240"/>
        <w:jc w:val="both"/>
        <w:rPr>
          <w:b/>
          <w:bCs/>
          <w:i/>
          <w:iCs/>
          <w:sz w:val="22"/>
          <w:szCs w:val="22"/>
          <w:lang w:eastAsia="zh-CN"/>
        </w:rPr>
      </w:pPr>
      <w:r>
        <w:rPr>
          <w:b/>
          <w:bCs/>
          <w:i/>
          <w:iCs/>
          <w:sz w:val="22"/>
          <w:szCs w:val="22"/>
          <w:lang w:eastAsia="zh-CN"/>
        </w:rPr>
        <w:lastRenderedPageBreak/>
        <w:t xml:space="preserve">Observation </w:t>
      </w:r>
      <w:r w:rsidR="00EF0E94">
        <w:rPr>
          <w:b/>
          <w:bCs/>
          <w:i/>
          <w:iCs/>
          <w:sz w:val="22"/>
          <w:szCs w:val="22"/>
          <w:lang w:eastAsia="zh-CN"/>
        </w:rPr>
        <w:t>2</w:t>
      </w:r>
      <w:r>
        <w:rPr>
          <w:b/>
          <w:bCs/>
          <w:i/>
          <w:iCs/>
          <w:sz w:val="22"/>
          <w:szCs w:val="22"/>
          <w:lang w:eastAsia="zh-CN"/>
        </w:rPr>
        <w:t>: Use of sample-based approach is particularly suited to CIR as model input, when high Direct AI/ML positioning accuracy is required at the cost of higher overhead when compared to PDP/DP.</w:t>
      </w:r>
    </w:p>
    <w:p w14:paraId="65B23410" w14:textId="200F38E9" w:rsidR="00144D92" w:rsidRPr="00144D92" w:rsidRDefault="00144D92" w:rsidP="00144D92">
      <w:pPr>
        <w:spacing w:after="0"/>
        <w:jc w:val="both"/>
        <w:rPr>
          <w:sz w:val="22"/>
          <w:szCs w:val="22"/>
          <w:lang w:eastAsia="zh-CN"/>
        </w:rPr>
      </w:pPr>
      <w:r w:rsidRPr="00144D92">
        <w:rPr>
          <w:b/>
          <w:bCs/>
          <w:sz w:val="22"/>
          <w:szCs w:val="22"/>
          <w:lang w:eastAsia="zh-CN"/>
        </w:rPr>
        <w:t xml:space="preserve">Key </w:t>
      </w:r>
      <w:proofErr w:type="spellStart"/>
      <w:r w:rsidRPr="00144D92">
        <w:rPr>
          <w:b/>
          <w:bCs/>
          <w:sz w:val="22"/>
          <w:szCs w:val="22"/>
          <w:lang w:eastAsia="zh-CN"/>
        </w:rPr>
        <w:t>Tradeoffs</w:t>
      </w:r>
      <w:proofErr w:type="spellEnd"/>
      <w:r w:rsidRPr="00144D92">
        <w:rPr>
          <w:sz w:val="22"/>
          <w:szCs w:val="22"/>
          <w:lang w:eastAsia="zh-CN"/>
        </w:rPr>
        <w:t>:</w:t>
      </w:r>
    </w:p>
    <w:p w14:paraId="6A74F706" w14:textId="2E13DE87" w:rsidR="00144D92" w:rsidRPr="00144D92" w:rsidRDefault="00144D92" w:rsidP="001B6220">
      <w:pPr>
        <w:pStyle w:val="ListParagraph"/>
        <w:numPr>
          <w:ilvl w:val="0"/>
          <w:numId w:val="24"/>
        </w:numPr>
        <w:spacing w:after="0"/>
        <w:jc w:val="both"/>
        <w:rPr>
          <w:lang w:eastAsia="zh-CN"/>
        </w:rPr>
      </w:pPr>
      <w:r w:rsidRPr="00144D92">
        <w:rPr>
          <w:lang w:eastAsia="zh-CN"/>
        </w:rPr>
        <w:t xml:space="preserve">Choosing </w:t>
      </w:r>
      <w:r w:rsidR="00AF25AC">
        <w:rPr>
          <w:lang w:val="en-US" w:eastAsia="zh-CN"/>
        </w:rPr>
        <w:t xml:space="preserve">sample-based </w:t>
      </w:r>
      <w:r w:rsidRPr="00144D92">
        <w:rPr>
          <w:lang w:eastAsia="zh-CN"/>
        </w:rPr>
        <w:t>CIR as the model input may provide better positioning accuracy but may incur higher signalling overhead due to the complex nature of the input values.</w:t>
      </w:r>
    </w:p>
    <w:p w14:paraId="24359971" w14:textId="51BC7F29" w:rsidR="00144D92" w:rsidRPr="00144D92" w:rsidRDefault="00B678B6" w:rsidP="001B6220">
      <w:pPr>
        <w:pStyle w:val="ListParagraph"/>
        <w:numPr>
          <w:ilvl w:val="0"/>
          <w:numId w:val="24"/>
        </w:numPr>
        <w:spacing w:after="0"/>
        <w:jc w:val="both"/>
        <w:rPr>
          <w:lang w:eastAsia="zh-CN"/>
        </w:rPr>
      </w:pPr>
      <w:r>
        <w:rPr>
          <w:lang w:val="en-US" w:eastAsia="zh-CN"/>
        </w:rPr>
        <w:t>U</w:t>
      </w:r>
      <w:r w:rsidR="00144D92" w:rsidRPr="00144D92">
        <w:rPr>
          <w:lang w:eastAsia="zh-CN"/>
        </w:rPr>
        <w:t xml:space="preserve">sing </w:t>
      </w:r>
      <w:r w:rsidR="00AF25AC">
        <w:rPr>
          <w:lang w:val="en-US" w:eastAsia="zh-CN"/>
        </w:rPr>
        <w:t xml:space="preserve">sample-based </w:t>
      </w:r>
      <w:r w:rsidR="00144D92" w:rsidRPr="00144D92">
        <w:rPr>
          <w:lang w:eastAsia="zh-CN"/>
        </w:rPr>
        <w:t>PDP/DP as the model input may reduce the signalling overhead but at the cost of potentially higher positioning error.</w:t>
      </w:r>
    </w:p>
    <w:p w14:paraId="69BA953B" w14:textId="374C5772" w:rsidR="00144D92" w:rsidRPr="00144D92" w:rsidRDefault="00144D92" w:rsidP="001B6220">
      <w:pPr>
        <w:pStyle w:val="ListParagraph"/>
        <w:numPr>
          <w:ilvl w:val="0"/>
          <w:numId w:val="24"/>
        </w:numPr>
        <w:spacing w:after="0"/>
        <w:jc w:val="both"/>
        <w:rPr>
          <w:lang w:eastAsia="zh-CN"/>
        </w:rPr>
      </w:pPr>
      <w:r w:rsidRPr="00144D92">
        <w:rPr>
          <w:lang w:eastAsia="zh-CN"/>
        </w:rPr>
        <w:t>The decision on which model input to use should consider the specific requirements of the application, available resources, and desired accuracy levels.</w:t>
      </w:r>
    </w:p>
    <w:p w14:paraId="1EA5D3D8" w14:textId="0F7C025F" w:rsidR="007D23C4" w:rsidRDefault="00D45D0A" w:rsidP="00A01970">
      <w:pPr>
        <w:spacing w:before="240"/>
        <w:jc w:val="both"/>
        <w:rPr>
          <w:sz w:val="22"/>
          <w:szCs w:val="22"/>
          <w:lang w:eastAsia="zh-CN"/>
        </w:rPr>
      </w:pPr>
      <w:r>
        <w:rPr>
          <w:sz w:val="22"/>
          <w:szCs w:val="22"/>
          <w:lang w:eastAsia="zh-CN"/>
        </w:rPr>
        <w:t xml:space="preserve">In contrast, legacy-based positioning already makes use of path timing to </w:t>
      </w:r>
      <w:r w:rsidR="00D52A14">
        <w:rPr>
          <w:sz w:val="22"/>
          <w:szCs w:val="22"/>
          <w:lang w:eastAsia="zh-CN"/>
        </w:rPr>
        <w:t xml:space="preserve">represent the reporting of additional path corresponding to a positioning measurement, e.g., DL-PRS RSRPP. </w:t>
      </w:r>
      <w:r w:rsidR="00D24B6A">
        <w:rPr>
          <w:sz w:val="22"/>
          <w:szCs w:val="22"/>
          <w:lang w:eastAsia="zh-CN"/>
        </w:rPr>
        <w:t>This can be particularly well-suited to Case</w:t>
      </w:r>
      <w:r w:rsidR="00E91F4D">
        <w:rPr>
          <w:sz w:val="22"/>
          <w:szCs w:val="22"/>
          <w:lang w:eastAsia="zh-CN"/>
        </w:rPr>
        <w:t>s</w:t>
      </w:r>
      <w:r w:rsidR="00D24B6A">
        <w:rPr>
          <w:sz w:val="22"/>
          <w:szCs w:val="22"/>
          <w:lang w:eastAsia="zh-CN"/>
        </w:rPr>
        <w:t xml:space="preserve"> 2a and 3a, where the DL-based and UL-based positioning measurements are enhanced</w:t>
      </w:r>
      <w:r w:rsidR="00AF25AC">
        <w:rPr>
          <w:sz w:val="22"/>
          <w:szCs w:val="22"/>
          <w:lang w:eastAsia="zh-CN"/>
        </w:rPr>
        <w:t xml:space="preserve"> using AI/ML models</w:t>
      </w:r>
      <w:r w:rsidR="00E91F4D">
        <w:rPr>
          <w:sz w:val="22"/>
          <w:szCs w:val="22"/>
          <w:lang w:eastAsia="zh-CN"/>
        </w:rPr>
        <w:t xml:space="preserve">, respectively. This can be </w:t>
      </w:r>
      <w:r w:rsidR="003E2500">
        <w:rPr>
          <w:sz w:val="22"/>
          <w:szCs w:val="22"/>
          <w:lang w:eastAsia="zh-CN"/>
        </w:rPr>
        <w:t>realized based on the legacy approach of reporting positioning measurements.</w:t>
      </w:r>
    </w:p>
    <w:p w14:paraId="269248FD" w14:textId="3A5F2E9A" w:rsidR="00AF25AC" w:rsidRDefault="007B3962" w:rsidP="00A01970">
      <w:pPr>
        <w:spacing w:before="240"/>
        <w:jc w:val="both"/>
        <w:rPr>
          <w:sz w:val="22"/>
          <w:szCs w:val="22"/>
          <w:lang w:eastAsia="zh-CN"/>
        </w:rPr>
      </w:pPr>
      <w:r>
        <w:rPr>
          <w:sz w:val="22"/>
          <w:szCs w:val="22"/>
          <w:lang w:eastAsia="zh-CN"/>
        </w:rPr>
        <w:t>According to the FL’s summary during the RAN1#116bis meeting</w:t>
      </w:r>
      <w:r w:rsidR="009A41C7">
        <w:rPr>
          <w:sz w:val="22"/>
          <w:szCs w:val="22"/>
          <w:lang w:eastAsia="zh-CN"/>
        </w:rPr>
        <w:t xml:space="preserve"> [5], </w:t>
      </w:r>
      <w:r w:rsidR="00FD1CA7">
        <w:rPr>
          <w:sz w:val="22"/>
          <w:szCs w:val="22"/>
          <w:lang w:eastAsia="zh-CN"/>
        </w:rPr>
        <w:t xml:space="preserve">the </w:t>
      </w:r>
      <w:r w:rsidR="0092495C">
        <w:rPr>
          <w:sz w:val="22"/>
          <w:szCs w:val="22"/>
          <w:lang w:eastAsia="zh-CN"/>
        </w:rPr>
        <w:t xml:space="preserve">impact of ambiguity caused by sampled-based or path-based measurements </w:t>
      </w:r>
      <w:r w:rsidR="00FD1CA7">
        <w:rPr>
          <w:sz w:val="22"/>
          <w:szCs w:val="22"/>
          <w:lang w:eastAsia="zh-CN"/>
        </w:rPr>
        <w:t xml:space="preserve">needs to be addressed </w:t>
      </w:r>
      <w:proofErr w:type="gramStart"/>
      <w:r w:rsidR="00FD1CA7">
        <w:rPr>
          <w:sz w:val="22"/>
          <w:szCs w:val="22"/>
          <w:lang w:eastAsia="zh-CN"/>
        </w:rPr>
        <w:t>in order to</w:t>
      </w:r>
      <w:proofErr w:type="gramEnd"/>
      <w:r w:rsidR="00FD1CA7">
        <w:rPr>
          <w:sz w:val="22"/>
          <w:szCs w:val="22"/>
          <w:lang w:eastAsia="zh-CN"/>
        </w:rPr>
        <w:t xml:space="preserve"> </w:t>
      </w:r>
      <w:r w:rsidR="00230285">
        <w:rPr>
          <w:sz w:val="22"/>
          <w:szCs w:val="22"/>
          <w:lang w:eastAsia="zh-CN"/>
        </w:rPr>
        <w:t xml:space="preserve">decide on the time domain representation channel-based measurements. </w:t>
      </w:r>
      <w:r w:rsidR="00F52A4C">
        <w:rPr>
          <w:sz w:val="22"/>
          <w:szCs w:val="22"/>
          <w:lang w:eastAsia="zh-CN"/>
        </w:rPr>
        <w:t>The discussed ambiguity issues revolve around</w:t>
      </w:r>
      <w:r w:rsidR="00E24D26">
        <w:rPr>
          <w:sz w:val="22"/>
          <w:szCs w:val="22"/>
          <w:lang w:eastAsia="zh-CN"/>
        </w:rPr>
        <w:t xml:space="preserve"> </w:t>
      </w:r>
      <w:r w:rsidR="00AD07E8">
        <w:rPr>
          <w:sz w:val="22"/>
          <w:szCs w:val="22"/>
          <w:lang w:eastAsia="zh-CN"/>
        </w:rPr>
        <w:t>whether the sample-based or path-based measurement generation approach</w:t>
      </w:r>
      <w:r w:rsidR="006417E9">
        <w:rPr>
          <w:sz w:val="22"/>
          <w:szCs w:val="22"/>
          <w:lang w:eastAsia="zh-CN"/>
        </w:rPr>
        <w:t xml:space="preserve"> creates inconsistencies between </w:t>
      </w:r>
      <w:r w:rsidR="00B173EE">
        <w:rPr>
          <w:sz w:val="22"/>
          <w:szCs w:val="22"/>
          <w:lang w:eastAsia="zh-CN"/>
        </w:rPr>
        <w:t>such measurements reported during training and inference.</w:t>
      </w:r>
      <w:r w:rsidR="00C32AF3">
        <w:rPr>
          <w:sz w:val="22"/>
          <w:szCs w:val="22"/>
          <w:lang w:eastAsia="zh-CN"/>
        </w:rPr>
        <w:t xml:space="preserve"> </w:t>
      </w:r>
    </w:p>
    <w:p w14:paraId="1703BCA2" w14:textId="64D8EB03" w:rsidR="008B274F" w:rsidRDefault="00A00F76" w:rsidP="003073E9">
      <w:pPr>
        <w:spacing w:before="240" w:after="0"/>
        <w:jc w:val="both"/>
        <w:rPr>
          <w:sz w:val="22"/>
          <w:szCs w:val="22"/>
          <w:lang w:eastAsia="zh-CN"/>
        </w:rPr>
      </w:pPr>
      <w:r>
        <w:rPr>
          <w:sz w:val="22"/>
          <w:szCs w:val="22"/>
          <w:lang w:eastAsia="zh-CN"/>
        </w:rPr>
        <w:t>Such inconsistencies/ambiguities may include:</w:t>
      </w:r>
    </w:p>
    <w:p w14:paraId="52BB209F" w14:textId="57D16E26" w:rsidR="00E27712" w:rsidRPr="00EB212D" w:rsidRDefault="00E27712" w:rsidP="003073E9">
      <w:pPr>
        <w:pStyle w:val="ListParagraph"/>
        <w:numPr>
          <w:ilvl w:val="0"/>
          <w:numId w:val="20"/>
        </w:numPr>
        <w:spacing w:after="0"/>
        <w:jc w:val="both"/>
        <w:rPr>
          <w:lang w:eastAsia="zh-CN"/>
        </w:rPr>
      </w:pPr>
      <w:r>
        <w:rPr>
          <w:lang w:val="en-US" w:eastAsia="zh-CN"/>
        </w:rPr>
        <w:t>M</w:t>
      </w:r>
      <w:r>
        <w:rPr>
          <w:lang w:eastAsia="zh-CN"/>
        </w:rPr>
        <w:t>easurement noise/interference</w:t>
      </w:r>
      <w:r w:rsidR="00EB212D">
        <w:rPr>
          <w:lang w:val="en-US" w:eastAsia="zh-CN"/>
        </w:rPr>
        <w:t>: Such measurements can be susceptible to varying amount of noise/interference during training and inference. Training</w:t>
      </w:r>
      <w:r w:rsidR="003073E9">
        <w:rPr>
          <w:lang w:val="en-US" w:eastAsia="zh-CN"/>
        </w:rPr>
        <w:t xml:space="preserve"> data measurements can usually be pre-processed to eliminate effects of noise and interference.</w:t>
      </w:r>
    </w:p>
    <w:p w14:paraId="5890FC4C" w14:textId="6F9B67C1" w:rsidR="00EB212D" w:rsidRPr="004B3D16" w:rsidRDefault="002C772B" w:rsidP="00E27712">
      <w:pPr>
        <w:pStyle w:val="ListParagraph"/>
        <w:numPr>
          <w:ilvl w:val="0"/>
          <w:numId w:val="31"/>
        </w:numPr>
        <w:spacing w:before="240"/>
        <w:jc w:val="both"/>
        <w:rPr>
          <w:lang w:eastAsia="zh-CN"/>
        </w:rPr>
      </w:pPr>
      <w:r>
        <w:rPr>
          <w:lang w:val="en-US" w:eastAsia="zh-CN"/>
        </w:rPr>
        <w:t>Hardware non-idealities:</w:t>
      </w:r>
      <w:r w:rsidR="0042101C">
        <w:rPr>
          <w:lang w:val="en-US" w:eastAsia="zh-CN"/>
        </w:rPr>
        <w:t xml:space="preserve"> Sample</w:t>
      </w:r>
      <w:r w:rsidR="00B70952">
        <w:rPr>
          <w:lang w:val="en-US" w:eastAsia="zh-CN"/>
        </w:rPr>
        <w:t xml:space="preserve">-based / path-based measurements </w:t>
      </w:r>
      <w:r w:rsidR="002811B9">
        <w:rPr>
          <w:lang w:val="en-US" w:eastAsia="zh-CN"/>
        </w:rPr>
        <w:t>are susceptible to various hardware non-idealities</w:t>
      </w:r>
      <w:r w:rsidR="005E1393">
        <w:rPr>
          <w:lang w:val="en-US" w:eastAsia="zh-CN"/>
        </w:rPr>
        <w:t xml:space="preserve">, e.g., </w:t>
      </w:r>
      <w:r w:rsidR="00462D85" w:rsidRPr="00462D85">
        <w:rPr>
          <w:lang w:val="en-US" w:eastAsia="zh-CN"/>
        </w:rPr>
        <w:t>non-linearities, phase noise, I/Q imbalance</w:t>
      </w:r>
      <w:r w:rsidR="00462D85">
        <w:rPr>
          <w:lang w:val="en-US" w:eastAsia="zh-CN"/>
        </w:rPr>
        <w:t xml:space="preserve">, which can vary between </w:t>
      </w:r>
      <w:r w:rsidR="004B3D16">
        <w:rPr>
          <w:lang w:val="en-US" w:eastAsia="zh-CN"/>
        </w:rPr>
        <w:t xml:space="preserve">measurements collected between </w:t>
      </w:r>
      <w:r w:rsidR="00462D85">
        <w:rPr>
          <w:lang w:val="en-US" w:eastAsia="zh-CN"/>
        </w:rPr>
        <w:t xml:space="preserve">training and inference </w:t>
      </w:r>
      <w:proofErr w:type="gramStart"/>
      <w:r w:rsidR="00462D85">
        <w:rPr>
          <w:lang w:val="en-US" w:eastAsia="zh-CN"/>
        </w:rPr>
        <w:t>phases</w:t>
      </w:r>
      <w:proofErr w:type="gramEnd"/>
    </w:p>
    <w:p w14:paraId="6BCB0500" w14:textId="7C832B68" w:rsidR="004B3D16" w:rsidRPr="00E27712" w:rsidRDefault="004B3D16" w:rsidP="00E27712">
      <w:pPr>
        <w:pStyle w:val="ListParagraph"/>
        <w:numPr>
          <w:ilvl w:val="0"/>
          <w:numId w:val="31"/>
        </w:numPr>
        <w:spacing w:before="240"/>
        <w:jc w:val="both"/>
        <w:rPr>
          <w:lang w:eastAsia="zh-CN"/>
        </w:rPr>
      </w:pPr>
      <w:r>
        <w:rPr>
          <w:lang w:val="en-US" w:eastAsia="zh-CN"/>
        </w:rPr>
        <w:t>Inconsistencies between path selection /sample</w:t>
      </w:r>
      <w:r w:rsidR="00187A96">
        <w:rPr>
          <w:lang w:val="en-US" w:eastAsia="zh-CN"/>
        </w:rPr>
        <w:t xml:space="preserve"> (sub-sample)</w:t>
      </w:r>
      <w:r>
        <w:rPr>
          <w:lang w:val="en-US" w:eastAsia="zh-CN"/>
        </w:rPr>
        <w:t xml:space="preserve"> selection </w:t>
      </w:r>
      <w:r w:rsidR="00187A96">
        <w:rPr>
          <w:lang w:val="en-US" w:eastAsia="zh-CN"/>
        </w:rPr>
        <w:t>can occur between training and inference phases</w:t>
      </w:r>
      <w:r w:rsidR="00C44D81">
        <w:rPr>
          <w:lang w:val="en-US" w:eastAsia="zh-CN"/>
        </w:rPr>
        <w:t>, which may lead to additional ambiguities.</w:t>
      </w:r>
    </w:p>
    <w:p w14:paraId="2F35184F" w14:textId="1DEF0437" w:rsidR="00A00F76" w:rsidRDefault="00C44D81" w:rsidP="00C16F16">
      <w:pPr>
        <w:spacing w:before="240"/>
        <w:jc w:val="both"/>
        <w:rPr>
          <w:sz w:val="22"/>
          <w:szCs w:val="22"/>
          <w:lang w:eastAsia="zh-CN"/>
        </w:rPr>
      </w:pPr>
      <w:r w:rsidRPr="00C16F16">
        <w:rPr>
          <w:sz w:val="22"/>
          <w:szCs w:val="22"/>
          <w:lang w:eastAsia="zh-CN"/>
        </w:rPr>
        <w:t>In our view, the</w:t>
      </w:r>
      <w:r w:rsidR="00C16F16">
        <w:rPr>
          <w:sz w:val="22"/>
          <w:szCs w:val="22"/>
          <w:lang w:eastAsia="zh-CN"/>
        </w:rPr>
        <w:t>re</w:t>
      </w:r>
      <w:r w:rsidRPr="00C16F16">
        <w:rPr>
          <w:sz w:val="22"/>
          <w:szCs w:val="22"/>
          <w:lang w:eastAsia="zh-CN"/>
        </w:rPr>
        <w:t xml:space="preserve"> are</w:t>
      </w:r>
      <w:r w:rsidR="00C16F16">
        <w:rPr>
          <w:sz w:val="22"/>
          <w:szCs w:val="22"/>
          <w:lang w:eastAsia="zh-CN"/>
        </w:rPr>
        <w:t xml:space="preserve"> a</w:t>
      </w:r>
      <w:r w:rsidRPr="00C16F16">
        <w:rPr>
          <w:sz w:val="22"/>
          <w:szCs w:val="22"/>
          <w:lang w:eastAsia="zh-CN"/>
        </w:rPr>
        <w:t xml:space="preserve"> host of ambiguities</w:t>
      </w:r>
      <w:r w:rsidR="00A17EF8" w:rsidRPr="00C16F16">
        <w:rPr>
          <w:sz w:val="22"/>
          <w:szCs w:val="22"/>
          <w:lang w:eastAsia="zh-CN"/>
        </w:rPr>
        <w:t xml:space="preserve"> that may be applicable to both sample-based and path-based time domain representations, which may be out of scope of resolution from a </w:t>
      </w:r>
      <w:r w:rsidR="00C16F16">
        <w:rPr>
          <w:sz w:val="22"/>
          <w:szCs w:val="22"/>
          <w:lang w:eastAsia="zh-CN"/>
        </w:rPr>
        <w:t xml:space="preserve">3GPP </w:t>
      </w:r>
      <w:r w:rsidR="00A17EF8" w:rsidRPr="00C16F16">
        <w:rPr>
          <w:sz w:val="22"/>
          <w:szCs w:val="22"/>
          <w:lang w:eastAsia="zh-CN"/>
        </w:rPr>
        <w:t>specification perspective</w:t>
      </w:r>
      <w:r w:rsidR="00C16F16" w:rsidRPr="00C16F16">
        <w:rPr>
          <w:sz w:val="22"/>
          <w:szCs w:val="22"/>
          <w:lang w:eastAsia="zh-CN"/>
        </w:rPr>
        <w:t xml:space="preserve"> due to many of these ambiguities being dependent on the type of implementation.</w:t>
      </w:r>
      <w:r w:rsidR="00C16F16">
        <w:rPr>
          <w:sz w:val="22"/>
          <w:szCs w:val="22"/>
          <w:lang w:eastAsia="zh-CN"/>
        </w:rPr>
        <w:t xml:space="preserve"> </w:t>
      </w:r>
      <w:r w:rsidR="00A81937">
        <w:rPr>
          <w:sz w:val="22"/>
          <w:szCs w:val="22"/>
          <w:lang w:eastAsia="zh-CN"/>
        </w:rPr>
        <w:t xml:space="preserve">Therefore, it would be up to implementation to resolve or </w:t>
      </w:r>
      <w:r w:rsidR="00A34629">
        <w:rPr>
          <w:sz w:val="22"/>
          <w:szCs w:val="22"/>
          <w:lang w:eastAsia="zh-CN"/>
        </w:rPr>
        <w:t>account for</w:t>
      </w:r>
      <w:r w:rsidR="00A81937">
        <w:rPr>
          <w:sz w:val="22"/>
          <w:szCs w:val="22"/>
          <w:lang w:eastAsia="zh-CN"/>
        </w:rPr>
        <w:t xml:space="preserve"> the inconsistencies/ambiguities for both sample-based/path-based approaches</w:t>
      </w:r>
      <w:r w:rsidR="00A34629">
        <w:rPr>
          <w:sz w:val="22"/>
          <w:szCs w:val="22"/>
          <w:lang w:eastAsia="zh-CN"/>
        </w:rPr>
        <w:t xml:space="preserve"> during training and inference phases of positioning</w:t>
      </w:r>
      <w:r w:rsidR="00A81937">
        <w:rPr>
          <w:sz w:val="22"/>
          <w:szCs w:val="22"/>
          <w:lang w:eastAsia="zh-CN"/>
        </w:rPr>
        <w:t>.</w:t>
      </w:r>
    </w:p>
    <w:p w14:paraId="41A67F66" w14:textId="6104ABAE" w:rsidR="004F00C7" w:rsidRDefault="004F00C7" w:rsidP="00C16F16">
      <w:pPr>
        <w:spacing w:before="240"/>
        <w:jc w:val="both"/>
        <w:rPr>
          <w:b/>
          <w:bCs/>
          <w:i/>
          <w:iCs/>
          <w:sz w:val="22"/>
          <w:szCs w:val="22"/>
          <w:lang w:eastAsia="zh-CN"/>
        </w:rPr>
      </w:pPr>
      <w:r>
        <w:rPr>
          <w:b/>
          <w:bCs/>
          <w:i/>
          <w:iCs/>
          <w:sz w:val="22"/>
          <w:szCs w:val="22"/>
          <w:lang w:eastAsia="zh-CN"/>
        </w:rPr>
        <w:t xml:space="preserve">Observation </w:t>
      </w:r>
      <w:r w:rsidR="00EC70B8">
        <w:rPr>
          <w:b/>
          <w:bCs/>
          <w:i/>
          <w:iCs/>
          <w:sz w:val="22"/>
          <w:szCs w:val="22"/>
          <w:lang w:eastAsia="zh-CN"/>
        </w:rPr>
        <w:t>3</w:t>
      </w:r>
      <w:r>
        <w:rPr>
          <w:b/>
          <w:bCs/>
          <w:i/>
          <w:iCs/>
          <w:sz w:val="22"/>
          <w:szCs w:val="22"/>
          <w:lang w:eastAsia="zh-CN"/>
        </w:rPr>
        <w:t xml:space="preserve">: Ambiguities </w:t>
      </w:r>
      <w:r w:rsidR="001F0094">
        <w:rPr>
          <w:b/>
          <w:bCs/>
          <w:i/>
          <w:iCs/>
          <w:sz w:val="22"/>
          <w:szCs w:val="22"/>
          <w:lang w:eastAsia="zh-CN"/>
        </w:rPr>
        <w:t xml:space="preserve">between training and inference for sample-based/path-based time approaches </w:t>
      </w:r>
      <w:r w:rsidR="00CD68DF">
        <w:rPr>
          <w:b/>
          <w:bCs/>
          <w:i/>
          <w:iCs/>
          <w:sz w:val="22"/>
          <w:szCs w:val="22"/>
          <w:lang w:eastAsia="zh-CN"/>
        </w:rPr>
        <w:t xml:space="preserve">can occur, e.g., </w:t>
      </w:r>
      <w:r w:rsidR="00CD68DF">
        <w:rPr>
          <w:rFonts w:eastAsiaTheme="minorEastAsia" w:hint="eastAsia"/>
          <w:b/>
          <w:bCs/>
          <w:i/>
          <w:iCs/>
          <w:sz w:val="22"/>
          <w:szCs w:val="22"/>
          <w:lang w:eastAsia="zh-CN"/>
        </w:rPr>
        <w:t>v</w:t>
      </w:r>
      <w:r w:rsidR="00CD68DF">
        <w:rPr>
          <w:rFonts w:eastAsiaTheme="minorEastAsia"/>
          <w:b/>
          <w:bCs/>
          <w:i/>
          <w:iCs/>
          <w:sz w:val="22"/>
          <w:szCs w:val="22"/>
          <w:lang w:eastAsia="zh-CN"/>
        </w:rPr>
        <w:t xml:space="preserve">arying </w:t>
      </w:r>
      <w:r w:rsidR="00CD68DF">
        <w:rPr>
          <w:b/>
          <w:bCs/>
          <w:i/>
          <w:iCs/>
          <w:sz w:val="22"/>
          <w:szCs w:val="22"/>
          <w:lang w:eastAsia="zh-CN"/>
        </w:rPr>
        <w:t>m</w:t>
      </w:r>
      <w:r w:rsidR="00CD68DF" w:rsidRPr="00CD68DF">
        <w:rPr>
          <w:b/>
          <w:bCs/>
          <w:i/>
          <w:iCs/>
          <w:sz w:val="22"/>
          <w:szCs w:val="22"/>
          <w:lang w:eastAsia="zh-CN"/>
        </w:rPr>
        <w:t>easurement noise/interference</w:t>
      </w:r>
      <w:r w:rsidR="00CD68DF">
        <w:rPr>
          <w:b/>
          <w:bCs/>
          <w:i/>
          <w:iCs/>
          <w:sz w:val="22"/>
          <w:szCs w:val="22"/>
          <w:lang w:eastAsia="zh-CN"/>
        </w:rPr>
        <w:t xml:space="preserve">, </w:t>
      </w:r>
      <w:r w:rsidR="000D7A1F">
        <w:rPr>
          <w:b/>
          <w:bCs/>
          <w:i/>
          <w:iCs/>
          <w:sz w:val="22"/>
          <w:szCs w:val="22"/>
          <w:lang w:eastAsia="zh-CN"/>
        </w:rPr>
        <w:t xml:space="preserve">varying </w:t>
      </w:r>
      <w:r w:rsidR="001616DA">
        <w:rPr>
          <w:b/>
          <w:bCs/>
          <w:i/>
          <w:iCs/>
          <w:sz w:val="22"/>
          <w:szCs w:val="22"/>
          <w:lang w:eastAsia="zh-CN"/>
        </w:rPr>
        <w:t>h</w:t>
      </w:r>
      <w:r w:rsidR="00CD68DF" w:rsidRPr="00CD68DF">
        <w:rPr>
          <w:b/>
          <w:bCs/>
          <w:i/>
          <w:iCs/>
          <w:sz w:val="22"/>
          <w:szCs w:val="22"/>
          <w:lang w:eastAsia="zh-CN"/>
        </w:rPr>
        <w:t>ardware non-</w:t>
      </w:r>
      <w:proofErr w:type="spellStart"/>
      <w:r w:rsidR="00CD68DF" w:rsidRPr="00CD68DF">
        <w:rPr>
          <w:b/>
          <w:bCs/>
          <w:i/>
          <w:iCs/>
          <w:sz w:val="22"/>
          <w:szCs w:val="22"/>
          <w:lang w:eastAsia="zh-CN"/>
        </w:rPr>
        <w:t>idealities</w:t>
      </w:r>
      <w:proofErr w:type="spellEnd"/>
      <w:r w:rsidR="000D7A1F">
        <w:rPr>
          <w:b/>
          <w:bCs/>
          <w:i/>
          <w:iCs/>
          <w:sz w:val="22"/>
          <w:szCs w:val="22"/>
          <w:lang w:eastAsia="zh-CN"/>
        </w:rPr>
        <w:t>, i</w:t>
      </w:r>
      <w:r w:rsidR="000D7A1F" w:rsidRPr="000D7A1F">
        <w:rPr>
          <w:b/>
          <w:bCs/>
          <w:i/>
          <w:iCs/>
          <w:sz w:val="22"/>
          <w:szCs w:val="22"/>
          <w:lang w:eastAsia="zh-CN"/>
        </w:rPr>
        <w:t>nconsistencies between path selection /sample (sub-sample) selection</w:t>
      </w:r>
      <w:r w:rsidR="008B55D1">
        <w:rPr>
          <w:b/>
          <w:bCs/>
          <w:i/>
          <w:iCs/>
          <w:sz w:val="22"/>
          <w:szCs w:val="22"/>
          <w:lang w:eastAsia="zh-CN"/>
        </w:rPr>
        <w:t>. It is up to implementation to resolve these ambiguities.</w:t>
      </w:r>
    </w:p>
    <w:p w14:paraId="1AAC483A" w14:textId="67CE92B5" w:rsidR="008B55D1" w:rsidRPr="006E6902" w:rsidRDefault="006E6902" w:rsidP="00C16F16">
      <w:pPr>
        <w:spacing w:before="240"/>
        <w:jc w:val="both"/>
        <w:rPr>
          <w:lang w:eastAsia="zh-CN"/>
        </w:rPr>
      </w:pPr>
      <w:r>
        <w:rPr>
          <w:sz w:val="22"/>
          <w:szCs w:val="22"/>
          <w:lang w:eastAsia="zh-CN"/>
        </w:rPr>
        <w:t xml:space="preserve">Therefore, both sample-based </w:t>
      </w:r>
      <w:proofErr w:type="gramStart"/>
      <w:r>
        <w:rPr>
          <w:sz w:val="22"/>
          <w:szCs w:val="22"/>
          <w:lang w:eastAsia="zh-CN"/>
        </w:rPr>
        <w:t>or</w:t>
      </w:r>
      <w:proofErr w:type="gramEnd"/>
      <w:r>
        <w:rPr>
          <w:sz w:val="22"/>
          <w:szCs w:val="22"/>
          <w:lang w:eastAsia="zh-CN"/>
        </w:rPr>
        <w:t xml:space="preserve"> path-based time domain channel measurements may be considered depending on the applicable use case. It is also worth mentioning that for a specific case </w:t>
      </w:r>
      <w:r w:rsidR="009500B3">
        <w:rPr>
          <w:sz w:val="22"/>
          <w:szCs w:val="22"/>
          <w:lang w:eastAsia="zh-CN"/>
        </w:rPr>
        <w:t>there is no mixed scenario supported, e.g., sample-based measurements are used in training while path-based measurements are used for inference</w:t>
      </w:r>
      <w:r w:rsidR="00A81B7C">
        <w:rPr>
          <w:sz w:val="22"/>
          <w:szCs w:val="22"/>
          <w:lang w:eastAsia="zh-CN"/>
        </w:rPr>
        <w:t>. This scenario is not to be supported to avoid timing representation ambiguity.</w:t>
      </w:r>
    </w:p>
    <w:p w14:paraId="310DC9E7" w14:textId="1211F872" w:rsidR="00B60933" w:rsidRDefault="00E56B34" w:rsidP="00DC072A">
      <w:pPr>
        <w:spacing w:after="0"/>
        <w:jc w:val="both"/>
        <w:rPr>
          <w:b/>
          <w:bCs/>
          <w:i/>
          <w:iCs/>
          <w:sz w:val="22"/>
          <w:szCs w:val="22"/>
          <w:lang w:eastAsia="zh-CN"/>
        </w:rPr>
      </w:pPr>
      <w:r w:rsidRPr="003C2E86">
        <w:rPr>
          <w:b/>
          <w:bCs/>
          <w:i/>
          <w:iCs/>
          <w:sz w:val="22"/>
          <w:szCs w:val="22"/>
          <w:lang w:eastAsia="zh-CN"/>
        </w:rPr>
        <w:t xml:space="preserve">Proposal </w:t>
      </w:r>
      <w:r w:rsidR="003B09CF">
        <w:rPr>
          <w:b/>
          <w:bCs/>
          <w:i/>
          <w:iCs/>
          <w:sz w:val="22"/>
          <w:szCs w:val="22"/>
          <w:lang w:eastAsia="zh-CN"/>
        </w:rPr>
        <w:t>1</w:t>
      </w:r>
      <w:r>
        <w:rPr>
          <w:b/>
          <w:bCs/>
          <w:i/>
          <w:iCs/>
          <w:sz w:val="22"/>
          <w:szCs w:val="22"/>
          <w:lang w:eastAsia="zh-CN"/>
        </w:rPr>
        <w:t xml:space="preserve">: </w:t>
      </w:r>
      <w:r w:rsidR="003B09CF">
        <w:rPr>
          <w:b/>
          <w:bCs/>
          <w:i/>
          <w:iCs/>
          <w:sz w:val="22"/>
          <w:szCs w:val="22"/>
          <w:lang w:eastAsia="zh-CN"/>
        </w:rPr>
        <w:t xml:space="preserve">On the </w:t>
      </w:r>
      <w:r w:rsidR="00DC072A">
        <w:rPr>
          <w:b/>
          <w:bCs/>
          <w:i/>
          <w:iCs/>
          <w:sz w:val="22"/>
          <w:szCs w:val="22"/>
          <w:lang w:eastAsia="zh-CN"/>
        </w:rPr>
        <w:t>time domain channel</w:t>
      </w:r>
      <w:r w:rsidR="00B60933">
        <w:rPr>
          <w:b/>
          <w:bCs/>
          <w:i/>
          <w:iCs/>
          <w:sz w:val="22"/>
          <w:szCs w:val="22"/>
          <w:lang w:eastAsia="zh-CN"/>
        </w:rPr>
        <w:t xml:space="preserve"> information representation</w:t>
      </w:r>
      <w:r w:rsidR="00DC072A">
        <w:rPr>
          <w:b/>
          <w:bCs/>
          <w:i/>
          <w:iCs/>
          <w:sz w:val="22"/>
          <w:szCs w:val="22"/>
          <w:lang w:eastAsia="zh-CN"/>
        </w:rPr>
        <w:t>,</w:t>
      </w:r>
      <w:r w:rsidR="00B60933">
        <w:rPr>
          <w:b/>
          <w:bCs/>
          <w:i/>
          <w:iCs/>
          <w:sz w:val="22"/>
          <w:szCs w:val="22"/>
          <w:lang w:eastAsia="zh-CN"/>
        </w:rPr>
        <w:t xml:space="preserve"> consider support for a hybrid approach</w:t>
      </w:r>
      <w:r w:rsidR="00DC072A">
        <w:rPr>
          <w:b/>
          <w:bCs/>
          <w:i/>
          <w:iCs/>
          <w:sz w:val="22"/>
          <w:szCs w:val="22"/>
          <w:lang w:eastAsia="zh-CN"/>
        </w:rPr>
        <w:t xml:space="preserve"> in relation to the cases:</w:t>
      </w:r>
    </w:p>
    <w:p w14:paraId="2FBC61E8" w14:textId="0824B8F4" w:rsidR="00DC072A" w:rsidRPr="00DC072A" w:rsidRDefault="00DC072A" w:rsidP="00DC072A">
      <w:pPr>
        <w:pStyle w:val="ListParagraph"/>
        <w:numPr>
          <w:ilvl w:val="0"/>
          <w:numId w:val="20"/>
        </w:numPr>
        <w:spacing w:after="0"/>
        <w:jc w:val="both"/>
        <w:rPr>
          <w:b/>
          <w:bCs/>
          <w:i/>
          <w:iCs/>
          <w:lang w:eastAsia="zh-CN"/>
        </w:rPr>
      </w:pPr>
      <w:r>
        <w:rPr>
          <w:b/>
          <w:bCs/>
          <w:i/>
          <w:iCs/>
          <w:lang w:val="en-US" w:eastAsia="zh-CN"/>
        </w:rPr>
        <w:t xml:space="preserve">For </w:t>
      </w:r>
      <w:r>
        <w:rPr>
          <w:b/>
          <w:bCs/>
          <w:i/>
          <w:iCs/>
          <w:lang w:eastAsia="zh-CN"/>
        </w:rPr>
        <w:t>Case</w:t>
      </w:r>
      <w:r>
        <w:rPr>
          <w:b/>
          <w:bCs/>
          <w:i/>
          <w:iCs/>
          <w:lang w:val="en-US" w:eastAsia="zh-CN"/>
        </w:rPr>
        <w:t>s</w:t>
      </w:r>
      <w:r>
        <w:rPr>
          <w:b/>
          <w:bCs/>
          <w:i/>
          <w:iCs/>
          <w:lang w:eastAsia="zh-CN"/>
        </w:rPr>
        <w:t xml:space="preserve"> 1, 2b, and 3b</w:t>
      </w:r>
      <w:r>
        <w:rPr>
          <w:b/>
          <w:bCs/>
          <w:i/>
          <w:iCs/>
          <w:lang w:val="en-US" w:eastAsia="zh-CN"/>
        </w:rPr>
        <w:t xml:space="preserve">: Support sample-based </w:t>
      </w:r>
      <w:r w:rsidR="00A40B99">
        <w:rPr>
          <w:b/>
          <w:bCs/>
          <w:i/>
          <w:iCs/>
          <w:lang w:val="en-US" w:eastAsia="zh-CN"/>
        </w:rPr>
        <w:t>time domain represen</w:t>
      </w:r>
      <w:r w:rsidR="00D7432E">
        <w:rPr>
          <w:b/>
          <w:bCs/>
          <w:i/>
          <w:iCs/>
          <w:lang w:val="en-US" w:eastAsia="zh-CN"/>
        </w:rPr>
        <w:t xml:space="preserve">tation </w:t>
      </w:r>
    </w:p>
    <w:p w14:paraId="3C337359" w14:textId="7BC8FE87" w:rsidR="00C93733" w:rsidRDefault="00DC072A" w:rsidP="0035117E">
      <w:pPr>
        <w:pStyle w:val="ListParagraph"/>
        <w:numPr>
          <w:ilvl w:val="0"/>
          <w:numId w:val="20"/>
        </w:numPr>
        <w:spacing w:after="0"/>
        <w:jc w:val="both"/>
        <w:rPr>
          <w:b/>
          <w:bCs/>
          <w:i/>
          <w:iCs/>
          <w:lang w:eastAsia="zh-CN"/>
        </w:rPr>
      </w:pPr>
      <w:r>
        <w:rPr>
          <w:b/>
          <w:bCs/>
          <w:i/>
          <w:iCs/>
          <w:lang w:val="en-US" w:eastAsia="zh-CN"/>
        </w:rPr>
        <w:t xml:space="preserve">For Cases 2a and 3a: Support legacy-based path timing </w:t>
      </w:r>
      <w:r w:rsidR="00D7432E">
        <w:rPr>
          <w:b/>
          <w:bCs/>
          <w:i/>
          <w:iCs/>
          <w:lang w:val="en-US" w:eastAsia="zh-CN"/>
        </w:rPr>
        <w:t>time domain representation</w:t>
      </w:r>
    </w:p>
    <w:p w14:paraId="5C20C6E2" w14:textId="17DFF489" w:rsidR="00A34629" w:rsidRPr="001616DA" w:rsidRDefault="00D7432E" w:rsidP="0035117E">
      <w:pPr>
        <w:pStyle w:val="ListParagraph"/>
        <w:numPr>
          <w:ilvl w:val="0"/>
          <w:numId w:val="20"/>
        </w:numPr>
        <w:spacing w:after="0"/>
        <w:jc w:val="both"/>
        <w:rPr>
          <w:b/>
          <w:bCs/>
          <w:i/>
          <w:iCs/>
          <w:lang w:eastAsia="zh-CN"/>
        </w:rPr>
      </w:pPr>
      <w:r>
        <w:rPr>
          <w:b/>
          <w:bCs/>
          <w:i/>
          <w:iCs/>
          <w:lang w:val="en-US" w:eastAsia="zh-CN"/>
        </w:rPr>
        <w:lastRenderedPageBreak/>
        <w:t>Note: For each of the above use cases</w:t>
      </w:r>
      <w:r w:rsidR="00BB0CAB">
        <w:rPr>
          <w:b/>
          <w:bCs/>
          <w:i/>
          <w:iCs/>
          <w:lang w:val="en-US" w:eastAsia="zh-CN"/>
        </w:rPr>
        <w:t>, use of one</w:t>
      </w:r>
      <w:r w:rsidR="00A555F3">
        <w:rPr>
          <w:b/>
          <w:bCs/>
          <w:i/>
          <w:iCs/>
          <w:lang w:val="en-US" w:eastAsia="zh-CN"/>
        </w:rPr>
        <w:t xml:space="preserve"> </w:t>
      </w:r>
      <w:proofErr w:type="gramStart"/>
      <w:r w:rsidR="00A555F3">
        <w:rPr>
          <w:b/>
          <w:bCs/>
          <w:i/>
          <w:iCs/>
          <w:lang w:val="en-US" w:eastAsia="zh-CN"/>
        </w:rPr>
        <w:t>type</w:t>
      </w:r>
      <w:proofErr w:type="gramEnd"/>
      <w:r w:rsidR="00BB0CAB">
        <w:rPr>
          <w:b/>
          <w:bCs/>
          <w:i/>
          <w:iCs/>
          <w:lang w:val="en-US" w:eastAsia="zh-CN"/>
        </w:rPr>
        <w:t xml:space="preserve"> time domain representation </w:t>
      </w:r>
      <w:r w:rsidR="00A555F3">
        <w:rPr>
          <w:b/>
          <w:bCs/>
          <w:i/>
          <w:iCs/>
          <w:lang w:val="en-US" w:eastAsia="zh-CN"/>
        </w:rPr>
        <w:t>(e.g. sample-based approach)</w:t>
      </w:r>
      <w:r w:rsidR="00BB0CAB">
        <w:rPr>
          <w:b/>
          <w:bCs/>
          <w:i/>
          <w:iCs/>
          <w:lang w:val="en-US" w:eastAsia="zh-CN"/>
        </w:rPr>
        <w:t xml:space="preserve"> in training and </w:t>
      </w:r>
      <w:r w:rsidR="00A555F3">
        <w:rPr>
          <w:b/>
          <w:bCs/>
          <w:i/>
          <w:iCs/>
          <w:lang w:val="en-US" w:eastAsia="zh-CN"/>
        </w:rPr>
        <w:t>another type of time domain representation (e.g. path-based approach) during inference is not supported.</w:t>
      </w:r>
    </w:p>
    <w:p w14:paraId="20F420B7" w14:textId="77777777" w:rsidR="001616DA" w:rsidRDefault="001616DA" w:rsidP="001616DA">
      <w:pPr>
        <w:spacing w:after="0"/>
        <w:jc w:val="both"/>
        <w:rPr>
          <w:b/>
          <w:bCs/>
          <w:i/>
          <w:iCs/>
          <w:lang w:eastAsia="zh-CN"/>
        </w:rPr>
      </w:pPr>
    </w:p>
    <w:p w14:paraId="53C14CE2" w14:textId="61DB09BF" w:rsidR="001616DA" w:rsidRPr="001616DA" w:rsidRDefault="001616DA" w:rsidP="001616DA">
      <w:pPr>
        <w:spacing w:after="0"/>
        <w:jc w:val="both"/>
        <w:rPr>
          <w:b/>
          <w:bCs/>
          <w:i/>
          <w:iCs/>
          <w:lang w:eastAsia="zh-CN"/>
        </w:rPr>
      </w:pPr>
      <w:r w:rsidRPr="003C2E86">
        <w:rPr>
          <w:b/>
          <w:bCs/>
          <w:i/>
          <w:iCs/>
          <w:sz w:val="22"/>
          <w:szCs w:val="22"/>
          <w:lang w:eastAsia="zh-CN"/>
        </w:rPr>
        <w:t xml:space="preserve">Proposal </w:t>
      </w:r>
      <w:r>
        <w:rPr>
          <w:b/>
          <w:bCs/>
          <w:i/>
          <w:iCs/>
          <w:sz w:val="22"/>
          <w:szCs w:val="22"/>
          <w:lang w:eastAsia="zh-CN"/>
        </w:rPr>
        <w:t xml:space="preserve">2: It is up to implementation to resolve the </w:t>
      </w:r>
      <w:r w:rsidR="001B13AE">
        <w:rPr>
          <w:b/>
          <w:bCs/>
          <w:i/>
          <w:iCs/>
          <w:sz w:val="22"/>
          <w:szCs w:val="22"/>
          <w:lang w:eastAsia="zh-CN"/>
        </w:rPr>
        <w:t>ambiguities/</w:t>
      </w:r>
      <w:r w:rsidR="002033E7">
        <w:rPr>
          <w:b/>
          <w:bCs/>
          <w:i/>
          <w:iCs/>
          <w:sz w:val="22"/>
          <w:szCs w:val="22"/>
          <w:lang w:eastAsia="zh-CN"/>
        </w:rPr>
        <w:t xml:space="preserve">inconsistencies of either sample-based or path-based time domain channel measurements </w:t>
      </w:r>
      <w:r w:rsidR="007B5E0A">
        <w:rPr>
          <w:b/>
          <w:bCs/>
          <w:i/>
          <w:iCs/>
          <w:sz w:val="22"/>
          <w:szCs w:val="22"/>
          <w:lang w:eastAsia="zh-CN"/>
        </w:rPr>
        <w:t>during training and inference.</w:t>
      </w:r>
    </w:p>
    <w:p w14:paraId="075E0021" w14:textId="77777777" w:rsidR="00A555F3" w:rsidRPr="00A555F3" w:rsidRDefault="00A555F3" w:rsidP="00A555F3">
      <w:pPr>
        <w:spacing w:after="0"/>
        <w:jc w:val="both"/>
        <w:rPr>
          <w:b/>
          <w:bCs/>
          <w:i/>
          <w:iCs/>
          <w:lang w:eastAsia="zh-CN"/>
        </w:rPr>
      </w:pPr>
    </w:p>
    <w:p w14:paraId="1B646D1D" w14:textId="2190040F" w:rsidR="00C93733" w:rsidRDefault="00C93733" w:rsidP="00C93733">
      <w:pPr>
        <w:pStyle w:val="Heading2"/>
        <w:rPr>
          <w:lang w:eastAsia="zh-CN"/>
        </w:rPr>
      </w:pPr>
      <w:r>
        <w:rPr>
          <w:lang w:eastAsia="zh-CN"/>
        </w:rPr>
        <w:t>Measurement Types for Model Input</w:t>
      </w:r>
    </w:p>
    <w:p w14:paraId="27A3AD32" w14:textId="3C33DB17" w:rsidR="00DA38DA" w:rsidRDefault="00DA38DA" w:rsidP="00DA38DA">
      <w:pPr>
        <w:rPr>
          <w:sz w:val="22"/>
          <w:szCs w:val="22"/>
          <w:lang w:eastAsia="zh-CN"/>
        </w:rPr>
      </w:pPr>
      <w:r w:rsidRPr="00DA38DA">
        <w:rPr>
          <w:sz w:val="22"/>
          <w:szCs w:val="22"/>
          <w:lang w:eastAsia="zh-CN"/>
        </w:rPr>
        <w:t>During the RAN1#116 meeting [3],</w:t>
      </w:r>
      <w:r>
        <w:rPr>
          <w:sz w:val="22"/>
          <w:szCs w:val="22"/>
          <w:lang w:eastAsia="zh-CN"/>
        </w:rPr>
        <w:t xml:space="preserve"> the following agreement</w:t>
      </w:r>
      <w:r w:rsidR="002C769B">
        <w:rPr>
          <w:sz w:val="22"/>
          <w:szCs w:val="22"/>
          <w:lang w:eastAsia="zh-CN"/>
        </w:rPr>
        <w:t>s</w:t>
      </w:r>
      <w:r>
        <w:rPr>
          <w:sz w:val="22"/>
          <w:szCs w:val="22"/>
          <w:lang w:eastAsia="zh-CN"/>
        </w:rPr>
        <w:t xml:space="preserve"> was made in relation to </w:t>
      </w:r>
      <w:r w:rsidR="00492C97">
        <w:rPr>
          <w:sz w:val="22"/>
          <w:szCs w:val="22"/>
          <w:lang w:eastAsia="zh-CN"/>
        </w:rPr>
        <w:t>Model Input type</w:t>
      </w:r>
      <w:r w:rsidR="002C769B">
        <w:rPr>
          <w:sz w:val="22"/>
          <w:szCs w:val="22"/>
          <w:lang w:eastAsia="zh-CN"/>
        </w:rPr>
        <w:t xml:space="preserve"> for Direct AI/ML Positioning</w:t>
      </w:r>
      <w:r w:rsidR="00DF36E9">
        <w:rPr>
          <w:sz w:val="22"/>
          <w:szCs w:val="22"/>
          <w:lang w:eastAsia="zh-CN"/>
        </w:rPr>
        <w:t xml:space="preserve"> and AI/ML assisted positioning</w:t>
      </w:r>
      <w:r w:rsidR="002C769B">
        <w:rPr>
          <w:sz w:val="22"/>
          <w:szCs w:val="22"/>
          <w:lang w:eastAsia="zh-CN"/>
        </w:rPr>
        <w:t xml:space="preserve"> use cases</w:t>
      </w:r>
      <w:r w:rsidR="00492C97">
        <w:rPr>
          <w:sz w:val="22"/>
          <w:szCs w:val="22"/>
          <w:lang w:eastAsia="zh-CN"/>
        </w:rPr>
        <w:t>:</w:t>
      </w:r>
    </w:p>
    <w:tbl>
      <w:tblPr>
        <w:tblStyle w:val="TableGrid"/>
        <w:tblW w:w="0" w:type="auto"/>
        <w:tblLook w:val="04A0" w:firstRow="1" w:lastRow="0" w:firstColumn="1" w:lastColumn="0" w:noHBand="0" w:noVBand="1"/>
      </w:tblPr>
      <w:tblGrid>
        <w:gridCol w:w="9631"/>
      </w:tblGrid>
      <w:tr w:rsidR="00492C97" w14:paraId="68DC67D2" w14:textId="77777777" w:rsidTr="00492C97">
        <w:tc>
          <w:tcPr>
            <w:tcW w:w="9631" w:type="dxa"/>
          </w:tcPr>
          <w:p w14:paraId="79CDDB45" w14:textId="7036D123" w:rsidR="00492C97" w:rsidRPr="00DC71D4" w:rsidRDefault="00492C97" w:rsidP="00492C97">
            <w:pPr>
              <w:spacing w:after="0"/>
              <w:rPr>
                <w:rFonts w:eastAsia="DengXian"/>
                <w:b/>
                <w:bCs/>
                <w:highlight w:val="green"/>
                <w:lang w:eastAsia="zh-CN"/>
              </w:rPr>
            </w:pPr>
            <w:r>
              <w:rPr>
                <w:rFonts w:eastAsia="DengXian"/>
                <w:b/>
                <w:bCs/>
                <w:highlight w:val="green"/>
                <w:lang w:eastAsia="zh-CN"/>
              </w:rPr>
              <w:t xml:space="preserve">RAN1#116 </w:t>
            </w:r>
            <w:r w:rsidRPr="00DC71D4">
              <w:rPr>
                <w:rFonts w:eastAsia="DengXian" w:hint="eastAsia"/>
                <w:b/>
                <w:bCs/>
                <w:highlight w:val="green"/>
                <w:lang w:eastAsia="zh-CN"/>
              </w:rPr>
              <w:t>A</w:t>
            </w:r>
            <w:r w:rsidRPr="00DC71D4">
              <w:rPr>
                <w:rFonts w:eastAsia="DengXian"/>
                <w:b/>
                <w:bCs/>
                <w:highlight w:val="green"/>
                <w:lang w:eastAsia="zh-CN"/>
              </w:rPr>
              <w:t>greement</w:t>
            </w:r>
          </w:p>
          <w:p w14:paraId="6961D63B" w14:textId="77777777" w:rsidR="00492C97" w:rsidRPr="00DC71D4" w:rsidRDefault="00492C97" w:rsidP="00492C97">
            <w:pPr>
              <w:spacing w:after="0"/>
            </w:pPr>
            <w:r w:rsidRPr="00DC71D4">
              <w:t>For Rel-19 AI/ML based positioning, the measurements for determining model input are based on the DL PRS and UL SRS defined in TS38.211.</w:t>
            </w:r>
          </w:p>
          <w:p w14:paraId="70C291B1" w14:textId="77777777" w:rsidR="00492C97" w:rsidRDefault="00492C97" w:rsidP="00492C97">
            <w:pPr>
              <w:pStyle w:val="ListParagraph"/>
              <w:numPr>
                <w:ilvl w:val="0"/>
                <w:numId w:val="25"/>
              </w:numPr>
              <w:rPr>
                <w:lang w:eastAsia="zh-CN"/>
              </w:rPr>
            </w:pPr>
            <w:r w:rsidRPr="00DC71D4">
              <w:t>Note: The use of SRS for MIMO resource is transparent to UE</w:t>
            </w:r>
          </w:p>
          <w:p w14:paraId="76A40D47" w14:textId="5D6F9120" w:rsidR="00492C97" w:rsidRPr="00190985" w:rsidRDefault="00492C97" w:rsidP="00492C97">
            <w:pPr>
              <w:spacing w:after="0"/>
              <w:rPr>
                <w:rFonts w:eastAsia="DengXian"/>
                <w:b/>
                <w:bCs/>
                <w:highlight w:val="green"/>
                <w:lang w:eastAsia="zh-CN"/>
              </w:rPr>
            </w:pPr>
            <w:r>
              <w:rPr>
                <w:rFonts w:eastAsia="DengXian"/>
                <w:b/>
                <w:bCs/>
                <w:highlight w:val="green"/>
                <w:lang w:eastAsia="zh-CN"/>
              </w:rPr>
              <w:t xml:space="preserve">RAN1#116 </w:t>
            </w:r>
            <w:r w:rsidRPr="00190985">
              <w:rPr>
                <w:rFonts w:eastAsia="DengXian" w:hint="eastAsia"/>
                <w:b/>
                <w:bCs/>
                <w:highlight w:val="green"/>
                <w:lang w:eastAsia="zh-CN"/>
              </w:rPr>
              <w:t>A</w:t>
            </w:r>
            <w:r w:rsidRPr="00190985">
              <w:rPr>
                <w:rFonts w:eastAsia="DengXian"/>
                <w:b/>
                <w:bCs/>
                <w:highlight w:val="green"/>
                <w:lang w:eastAsia="zh-CN"/>
              </w:rPr>
              <w:t>greement</w:t>
            </w:r>
          </w:p>
          <w:p w14:paraId="0E9E5F3F" w14:textId="77777777" w:rsidR="00492C97" w:rsidRPr="00190985" w:rsidRDefault="00492C97" w:rsidP="00492C97">
            <w:pPr>
              <w:spacing w:after="0"/>
            </w:pPr>
            <w:r w:rsidRPr="00190985">
              <w:t xml:space="preserve">For AI/ML based positioning case 3b, at least the following types of time domain channel measurements are supported for reporting: </w:t>
            </w:r>
          </w:p>
          <w:p w14:paraId="6CB8B080" w14:textId="77777777" w:rsidR="00492C97" w:rsidRPr="00190985" w:rsidRDefault="00492C97" w:rsidP="00492C97">
            <w:pPr>
              <w:pStyle w:val="ListParagraph"/>
              <w:widowControl w:val="0"/>
              <w:numPr>
                <w:ilvl w:val="0"/>
                <w:numId w:val="14"/>
              </w:numPr>
              <w:spacing w:after="0" w:line="240" w:lineRule="auto"/>
              <w:ind w:left="851" w:hanging="425"/>
              <w:contextualSpacing w:val="0"/>
              <w:jc w:val="both"/>
              <w:rPr>
                <w:sz w:val="20"/>
                <w:szCs w:val="20"/>
              </w:rPr>
            </w:pPr>
            <w:r w:rsidRPr="00190985">
              <w:rPr>
                <w:sz w:val="20"/>
                <w:szCs w:val="20"/>
              </w:rPr>
              <w:t>timing information;</w:t>
            </w:r>
          </w:p>
          <w:p w14:paraId="04581CAF" w14:textId="77777777" w:rsidR="00492C97" w:rsidRDefault="00492C97" w:rsidP="00492C97">
            <w:pPr>
              <w:pStyle w:val="ListParagraph"/>
              <w:widowControl w:val="0"/>
              <w:numPr>
                <w:ilvl w:val="0"/>
                <w:numId w:val="14"/>
              </w:numPr>
              <w:spacing w:after="0" w:line="240" w:lineRule="auto"/>
              <w:ind w:left="851" w:hanging="425"/>
              <w:contextualSpacing w:val="0"/>
              <w:jc w:val="both"/>
              <w:rPr>
                <w:sz w:val="20"/>
                <w:szCs w:val="20"/>
              </w:rPr>
            </w:pPr>
            <w:r w:rsidRPr="00190985">
              <w:rPr>
                <w:sz w:val="20"/>
                <w:szCs w:val="20"/>
              </w:rPr>
              <w:t>paired timing information and power information.</w:t>
            </w:r>
          </w:p>
          <w:p w14:paraId="483F8B58" w14:textId="77777777" w:rsidR="00492C97" w:rsidRPr="00492C97" w:rsidRDefault="00492C97" w:rsidP="00492C97">
            <w:pPr>
              <w:widowControl w:val="0"/>
              <w:spacing w:after="0"/>
              <w:jc w:val="both"/>
            </w:pPr>
          </w:p>
          <w:p w14:paraId="4351148E" w14:textId="1C1F5D68" w:rsidR="00492C97" w:rsidRPr="00190985" w:rsidRDefault="00492C97" w:rsidP="00492C97">
            <w:pPr>
              <w:spacing w:after="0"/>
              <w:rPr>
                <w:rFonts w:eastAsia="DengXian"/>
                <w:b/>
                <w:bCs/>
                <w:highlight w:val="green"/>
                <w:lang w:eastAsia="zh-CN"/>
              </w:rPr>
            </w:pPr>
            <w:r>
              <w:rPr>
                <w:rFonts w:eastAsia="DengXian"/>
                <w:b/>
                <w:bCs/>
                <w:highlight w:val="green"/>
                <w:lang w:eastAsia="zh-CN"/>
              </w:rPr>
              <w:t xml:space="preserve">RAN1#116 </w:t>
            </w:r>
            <w:r w:rsidRPr="00190985">
              <w:rPr>
                <w:rFonts w:eastAsia="DengXian" w:hint="eastAsia"/>
                <w:b/>
                <w:bCs/>
                <w:highlight w:val="green"/>
                <w:lang w:eastAsia="zh-CN"/>
              </w:rPr>
              <w:t>A</w:t>
            </w:r>
            <w:r w:rsidRPr="00190985">
              <w:rPr>
                <w:rFonts w:eastAsia="DengXian"/>
                <w:b/>
                <w:bCs/>
                <w:highlight w:val="green"/>
                <w:lang w:eastAsia="zh-CN"/>
              </w:rPr>
              <w:t>greement</w:t>
            </w:r>
          </w:p>
          <w:p w14:paraId="188E6128" w14:textId="77777777" w:rsidR="00492C97" w:rsidRPr="00190985" w:rsidRDefault="00492C97" w:rsidP="00492C97">
            <w:pPr>
              <w:spacing w:after="0"/>
            </w:pPr>
            <w:r w:rsidRPr="00190985">
              <w:t xml:space="preserve">For AI/ML based positioning case 2b, at least the following types of time domain channel measurements are supported for UE reporting to LMF: </w:t>
            </w:r>
          </w:p>
          <w:p w14:paraId="2931FFA5" w14:textId="77777777" w:rsidR="00492C97" w:rsidRPr="00190985" w:rsidRDefault="00492C97" w:rsidP="00492C97">
            <w:pPr>
              <w:pStyle w:val="ListParagraph"/>
              <w:widowControl w:val="0"/>
              <w:numPr>
                <w:ilvl w:val="0"/>
                <w:numId w:val="19"/>
              </w:numPr>
              <w:spacing w:after="0" w:line="240" w:lineRule="auto"/>
              <w:contextualSpacing w:val="0"/>
              <w:jc w:val="both"/>
              <w:rPr>
                <w:sz w:val="20"/>
                <w:szCs w:val="20"/>
              </w:rPr>
            </w:pPr>
            <w:r w:rsidRPr="00190985">
              <w:rPr>
                <w:sz w:val="20"/>
                <w:szCs w:val="20"/>
              </w:rPr>
              <w:t>timing information;</w:t>
            </w:r>
          </w:p>
          <w:p w14:paraId="7E2914AF" w14:textId="77777777" w:rsidR="00492C97" w:rsidRDefault="00492C97" w:rsidP="00492C97">
            <w:pPr>
              <w:pStyle w:val="ListParagraph"/>
              <w:widowControl w:val="0"/>
              <w:numPr>
                <w:ilvl w:val="0"/>
                <w:numId w:val="19"/>
              </w:numPr>
              <w:spacing w:after="0" w:line="240" w:lineRule="auto"/>
              <w:contextualSpacing w:val="0"/>
              <w:jc w:val="both"/>
              <w:rPr>
                <w:sz w:val="20"/>
                <w:szCs w:val="20"/>
              </w:rPr>
            </w:pPr>
            <w:r w:rsidRPr="00190985">
              <w:rPr>
                <w:sz w:val="20"/>
                <w:szCs w:val="20"/>
              </w:rPr>
              <w:t>paired timing information and power information.</w:t>
            </w:r>
          </w:p>
          <w:p w14:paraId="5002FA0B" w14:textId="77777777" w:rsidR="00DF36E9" w:rsidRDefault="00DF36E9" w:rsidP="00DF36E9">
            <w:pPr>
              <w:widowControl w:val="0"/>
              <w:spacing w:after="0"/>
              <w:jc w:val="both"/>
              <w:rPr>
                <w:rFonts w:cs="DengXian"/>
              </w:rPr>
            </w:pPr>
          </w:p>
          <w:p w14:paraId="2BA7EF50" w14:textId="1C84687E" w:rsidR="00DF36E9" w:rsidRPr="007F2451" w:rsidRDefault="00DF36E9" w:rsidP="00DF36E9">
            <w:pPr>
              <w:spacing w:after="0"/>
              <w:rPr>
                <w:rFonts w:eastAsia="DengXian"/>
                <w:b/>
                <w:bCs/>
                <w:highlight w:val="green"/>
                <w:lang w:eastAsia="zh-CN"/>
              </w:rPr>
            </w:pPr>
            <w:r>
              <w:rPr>
                <w:rFonts w:eastAsia="DengXian"/>
                <w:b/>
                <w:bCs/>
                <w:highlight w:val="green"/>
                <w:lang w:eastAsia="zh-CN"/>
              </w:rPr>
              <w:t xml:space="preserve">RAN1#116 </w:t>
            </w:r>
            <w:r w:rsidRPr="007F2451">
              <w:rPr>
                <w:rFonts w:eastAsia="DengXian" w:hint="eastAsia"/>
                <w:b/>
                <w:bCs/>
                <w:highlight w:val="green"/>
                <w:lang w:eastAsia="zh-CN"/>
              </w:rPr>
              <w:t>A</w:t>
            </w:r>
            <w:r w:rsidRPr="007F2451">
              <w:rPr>
                <w:rFonts w:eastAsia="DengXian"/>
                <w:b/>
                <w:bCs/>
                <w:highlight w:val="green"/>
                <w:lang w:eastAsia="zh-CN"/>
              </w:rPr>
              <w:t>greement</w:t>
            </w:r>
          </w:p>
          <w:p w14:paraId="64949E10" w14:textId="77777777" w:rsidR="00DF36E9" w:rsidRPr="007F2451" w:rsidRDefault="00DF36E9" w:rsidP="00DF36E9">
            <w:pPr>
              <w:spacing w:after="0"/>
            </w:pPr>
            <w:r w:rsidRPr="007F2451">
              <w:t>For AI/ML based positioning for all use cases, RAN1 investigate the necessity and feasibility of using phase information (in addition to timing information and power information) for determining model input. The issues to study include:</w:t>
            </w:r>
          </w:p>
          <w:p w14:paraId="3480A906" w14:textId="77777777" w:rsidR="00DF36E9" w:rsidRPr="007F2451" w:rsidRDefault="00DF36E9" w:rsidP="00DF36E9">
            <w:pPr>
              <w:pStyle w:val="ListParagraph"/>
              <w:widowControl w:val="0"/>
              <w:numPr>
                <w:ilvl w:val="0"/>
                <w:numId w:val="13"/>
              </w:numPr>
              <w:spacing w:after="0" w:line="240" w:lineRule="auto"/>
              <w:contextualSpacing w:val="0"/>
              <w:jc w:val="both"/>
              <w:rPr>
                <w:rFonts w:cs="DengXian"/>
                <w:sz w:val="20"/>
                <w:szCs w:val="20"/>
              </w:rPr>
            </w:pPr>
            <w:r w:rsidRPr="007F2451">
              <w:rPr>
                <w:sz w:val="20"/>
                <w:szCs w:val="20"/>
              </w:rPr>
              <w:t>Tradeoff of positioning accuracy and signaling overhead</w:t>
            </w:r>
          </w:p>
          <w:p w14:paraId="46E12385" w14:textId="77777777" w:rsidR="00DF36E9" w:rsidRPr="007F2451" w:rsidRDefault="00DF36E9" w:rsidP="00DF36E9">
            <w:pPr>
              <w:pStyle w:val="ListParagraph"/>
              <w:widowControl w:val="0"/>
              <w:numPr>
                <w:ilvl w:val="0"/>
                <w:numId w:val="13"/>
              </w:numPr>
              <w:spacing w:after="0" w:line="240" w:lineRule="auto"/>
              <w:contextualSpacing w:val="0"/>
              <w:jc w:val="both"/>
              <w:rPr>
                <w:rFonts w:cs="DengXian"/>
                <w:sz w:val="20"/>
                <w:szCs w:val="20"/>
              </w:rPr>
            </w:pPr>
            <w:r w:rsidRPr="007F2451">
              <w:rPr>
                <w:rFonts w:cs="Calibri"/>
                <w:sz w:val="20"/>
                <w:szCs w:val="20"/>
              </w:rPr>
              <w:t>The impact of transmitter and receiver implementation</w:t>
            </w:r>
          </w:p>
          <w:p w14:paraId="461C8513" w14:textId="77777777" w:rsidR="00DF36E9" w:rsidRPr="007F2451" w:rsidRDefault="00DF36E9" w:rsidP="00DF36E9">
            <w:pPr>
              <w:pStyle w:val="ListParagraph"/>
              <w:widowControl w:val="0"/>
              <w:numPr>
                <w:ilvl w:val="0"/>
                <w:numId w:val="13"/>
              </w:numPr>
              <w:spacing w:after="0" w:line="240" w:lineRule="auto"/>
              <w:contextualSpacing w:val="0"/>
              <w:jc w:val="both"/>
              <w:rPr>
                <w:rFonts w:cs="DengXian"/>
                <w:sz w:val="20"/>
                <w:szCs w:val="20"/>
              </w:rPr>
            </w:pPr>
            <w:r w:rsidRPr="007F2451">
              <w:rPr>
                <w:sz w:val="20"/>
                <w:szCs w:val="20"/>
              </w:rPr>
              <w:t>Specification impact</w:t>
            </w:r>
          </w:p>
          <w:p w14:paraId="4F2A08FC" w14:textId="77777777" w:rsidR="00DF36E9" w:rsidRPr="007F2451" w:rsidRDefault="00DF36E9" w:rsidP="00DF36E9">
            <w:pPr>
              <w:pStyle w:val="ListParagraph"/>
              <w:widowControl w:val="0"/>
              <w:numPr>
                <w:ilvl w:val="0"/>
                <w:numId w:val="13"/>
              </w:numPr>
              <w:spacing w:after="0" w:line="240" w:lineRule="auto"/>
              <w:contextualSpacing w:val="0"/>
              <w:jc w:val="both"/>
              <w:rPr>
                <w:rFonts w:cs="DengXian"/>
                <w:sz w:val="20"/>
                <w:szCs w:val="20"/>
              </w:rPr>
            </w:pPr>
            <w:r w:rsidRPr="007F2451">
              <w:rPr>
                <w:rFonts w:eastAsia="SimSun" w:hint="eastAsia"/>
                <w:sz w:val="20"/>
                <w:szCs w:val="20"/>
              </w:rPr>
              <w:t>Other aspects are not precluded</w:t>
            </w:r>
          </w:p>
          <w:p w14:paraId="2404CFF5" w14:textId="1AA798A5" w:rsidR="00DF36E9" w:rsidRDefault="00DF36E9" w:rsidP="00DF36E9">
            <w:pPr>
              <w:widowControl w:val="0"/>
              <w:spacing w:after="0"/>
              <w:jc w:val="both"/>
              <w:rPr>
                <w:rFonts w:cs="DengXian"/>
              </w:rPr>
            </w:pPr>
            <w:r w:rsidRPr="007F2451">
              <w:rPr>
                <w:rFonts w:cs="DengXian"/>
              </w:rPr>
              <w:t>Note: the phase information may be used in different ways, e.g., one phase value for the first path or first sample only; triplet of {timing information, power information, phase information} for CIR, etc.</w:t>
            </w:r>
          </w:p>
          <w:p w14:paraId="13C179AA" w14:textId="77777777" w:rsidR="00DF36E9" w:rsidRDefault="00DF36E9" w:rsidP="00DF36E9">
            <w:pPr>
              <w:widowControl w:val="0"/>
              <w:spacing w:after="0"/>
              <w:jc w:val="both"/>
              <w:rPr>
                <w:rFonts w:cs="DengXian"/>
              </w:rPr>
            </w:pPr>
          </w:p>
          <w:p w14:paraId="00651B45" w14:textId="77777777" w:rsidR="00DF36E9" w:rsidRPr="007F2451" w:rsidRDefault="00DF36E9" w:rsidP="00DF36E9">
            <w:pPr>
              <w:spacing w:after="0"/>
              <w:rPr>
                <w:rFonts w:eastAsia="DengXian"/>
                <w:b/>
                <w:bCs/>
                <w:highlight w:val="green"/>
                <w:lang w:eastAsia="zh-CN"/>
              </w:rPr>
            </w:pPr>
            <w:r>
              <w:rPr>
                <w:rFonts w:eastAsia="DengXian"/>
                <w:b/>
                <w:bCs/>
                <w:highlight w:val="green"/>
                <w:lang w:eastAsia="zh-CN"/>
              </w:rPr>
              <w:t xml:space="preserve">RAN1#116 </w:t>
            </w:r>
            <w:r w:rsidRPr="007F2451">
              <w:rPr>
                <w:rFonts w:eastAsia="DengXian" w:hint="eastAsia"/>
                <w:b/>
                <w:bCs/>
                <w:highlight w:val="green"/>
                <w:lang w:eastAsia="zh-CN"/>
              </w:rPr>
              <w:t>A</w:t>
            </w:r>
            <w:r w:rsidRPr="007F2451">
              <w:rPr>
                <w:rFonts w:eastAsia="DengXian"/>
                <w:b/>
                <w:bCs/>
                <w:highlight w:val="green"/>
                <w:lang w:eastAsia="zh-CN"/>
              </w:rPr>
              <w:t>greement</w:t>
            </w:r>
          </w:p>
          <w:p w14:paraId="41D3D57F" w14:textId="77777777" w:rsidR="00DF36E9" w:rsidRPr="007F2451" w:rsidRDefault="00DF36E9" w:rsidP="00DF36E9">
            <w:pPr>
              <w:spacing w:after="0"/>
            </w:pPr>
            <w:r w:rsidRPr="007F2451">
              <w:t xml:space="preserve">For AI/ML assisted positioning Case 3a, at least LOS/NLOS indicator and/or timing information are supported for reporting. </w:t>
            </w:r>
          </w:p>
          <w:p w14:paraId="76B24226" w14:textId="77777777" w:rsidR="00DF36E9" w:rsidRPr="007F2451" w:rsidRDefault="00DF36E9" w:rsidP="00DF36E9">
            <w:pPr>
              <w:pStyle w:val="ListParagraph"/>
              <w:widowControl w:val="0"/>
              <w:numPr>
                <w:ilvl w:val="0"/>
                <w:numId w:val="16"/>
              </w:numPr>
              <w:spacing w:after="0" w:line="240" w:lineRule="auto"/>
              <w:contextualSpacing w:val="0"/>
              <w:jc w:val="both"/>
              <w:rPr>
                <w:sz w:val="20"/>
                <w:szCs w:val="20"/>
              </w:rPr>
            </w:pPr>
            <w:r w:rsidRPr="007F2451">
              <w:rPr>
                <w:sz w:val="20"/>
                <w:szCs w:val="20"/>
              </w:rPr>
              <w:t>If LOS/NLOS indicator is reported, the indicator can be reported as soft indicator or hard indicator as defined in 38.214.</w:t>
            </w:r>
          </w:p>
          <w:p w14:paraId="2FA0B24D" w14:textId="77777777" w:rsidR="00DF36E9" w:rsidRPr="007F2451" w:rsidRDefault="00DF36E9" w:rsidP="00DF36E9">
            <w:pPr>
              <w:pStyle w:val="ListParagraph"/>
              <w:widowControl w:val="0"/>
              <w:numPr>
                <w:ilvl w:val="0"/>
                <w:numId w:val="16"/>
              </w:numPr>
              <w:spacing w:after="0" w:line="240" w:lineRule="auto"/>
              <w:contextualSpacing w:val="0"/>
              <w:jc w:val="both"/>
              <w:rPr>
                <w:sz w:val="20"/>
                <w:szCs w:val="20"/>
              </w:rPr>
            </w:pPr>
            <w:r w:rsidRPr="007F2451">
              <w:rPr>
                <w:sz w:val="20"/>
                <w:szCs w:val="20"/>
              </w:rPr>
              <w:t>If timing information is reported, the timing information at least can be reported via UL RTOA or gNB Rx-Tx time difference as defined in 38.215.</w:t>
            </w:r>
          </w:p>
          <w:p w14:paraId="42E50F9C" w14:textId="77777777" w:rsidR="00DF36E9" w:rsidRPr="0001370A" w:rsidRDefault="00DF36E9" w:rsidP="00DF36E9">
            <w:pPr>
              <w:pStyle w:val="ListParagraph"/>
              <w:widowControl w:val="0"/>
              <w:numPr>
                <w:ilvl w:val="0"/>
                <w:numId w:val="16"/>
              </w:numPr>
              <w:spacing w:after="0" w:line="240" w:lineRule="auto"/>
              <w:contextualSpacing w:val="0"/>
              <w:jc w:val="both"/>
            </w:pPr>
            <w:r w:rsidRPr="007F2451">
              <w:rPr>
                <w:sz w:val="20"/>
                <w:szCs w:val="20"/>
              </w:rPr>
              <w:t>Note: details of the report are pending further discussion.</w:t>
            </w:r>
          </w:p>
          <w:p w14:paraId="6894B321" w14:textId="77777777" w:rsidR="00DF36E9" w:rsidRPr="007F2451" w:rsidRDefault="00DF36E9" w:rsidP="00DF36E9">
            <w:pPr>
              <w:spacing w:after="0"/>
              <w:rPr>
                <w:rFonts w:eastAsia="DengXian"/>
                <w:b/>
                <w:bCs/>
                <w:highlight w:val="green"/>
                <w:lang w:eastAsia="zh-CN"/>
              </w:rPr>
            </w:pPr>
            <w:r>
              <w:rPr>
                <w:rFonts w:eastAsia="DengXian"/>
                <w:b/>
                <w:bCs/>
                <w:highlight w:val="green"/>
                <w:lang w:eastAsia="zh-CN"/>
              </w:rPr>
              <w:t xml:space="preserve">RAN1#116 </w:t>
            </w:r>
            <w:r w:rsidRPr="007F2451">
              <w:rPr>
                <w:rFonts w:eastAsia="DengXian" w:hint="eastAsia"/>
                <w:b/>
                <w:bCs/>
                <w:highlight w:val="green"/>
                <w:lang w:eastAsia="zh-CN"/>
              </w:rPr>
              <w:t>A</w:t>
            </w:r>
            <w:r w:rsidRPr="007F2451">
              <w:rPr>
                <w:rFonts w:eastAsia="DengXian"/>
                <w:b/>
                <w:bCs/>
                <w:highlight w:val="green"/>
                <w:lang w:eastAsia="zh-CN"/>
              </w:rPr>
              <w:t>greement</w:t>
            </w:r>
          </w:p>
          <w:p w14:paraId="2BA8E290" w14:textId="77777777" w:rsidR="00DF36E9" w:rsidRPr="007F2451" w:rsidRDefault="00DF36E9" w:rsidP="00DF36E9">
            <w:pPr>
              <w:spacing w:after="0"/>
            </w:pPr>
            <w:r w:rsidRPr="007F2451">
              <w:t xml:space="preserve">For AI/ML assisted positioning Case 2a, at least LOS/NLOS indicator and/or timing information are supported for reporting. </w:t>
            </w:r>
          </w:p>
          <w:p w14:paraId="09088588" w14:textId="77777777" w:rsidR="00DF36E9" w:rsidRPr="007F2451" w:rsidRDefault="00DF36E9" w:rsidP="00DF36E9">
            <w:pPr>
              <w:pStyle w:val="ListParagraph"/>
              <w:widowControl w:val="0"/>
              <w:numPr>
                <w:ilvl w:val="0"/>
                <w:numId w:val="16"/>
              </w:numPr>
              <w:spacing w:after="0" w:line="240" w:lineRule="auto"/>
              <w:contextualSpacing w:val="0"/>
              <w:jc w:val="both"/>
              <w:rPr>
                <w:sz w:val="20"/>
                <w:szCs w:val="20"/>
              </w:rPr>
            </w:pPr>
            <w:r w:rsidRPr="007F2451">
              <w:rPr>
                <w:sz w:val="20"/>
                <w:szCs w:val="20"/>
              </w:rPr>
              <w:t>If LOS/NLOS indicator is reported, the indicator can be reported as soft indicator or hard indicator as defined in 38.214.</w:t>
            </w:r>
          </w:p>
          <w:p w14:paraId="56E0E5E3" w14:textId="77777777" w:rsidR="007550EB" w:rsidRDefault="00DF36E9" w:rsidP="00DF36E9">
            <w:pPr>
              <w:pStyle w:val="ListParagraph"/>
              <w:widowControl w:val="0"/>
              <w:numPr>
                <w:ilvl w:val="0"/>
                <w:numId w:val="16"/>
              </w:numPr>
              <w:spacing w:after="0" w:line="240" w:lineRule="auto"/>
              <w:contextualSpacing w:val="0"/>
              <w:jc w:val="both"/>
              <w:rPr>
                <w:sz w:val="20"/>
                <w:szCs w:val="20"/>
              </w:rPr>
            </w:pPr>
            <w:r w:rsidRPr="007F2451">
              <w:rPr>
                <w:sz w:val="20"/>
                <w:szCs w:val="20"/>
              </w:rPr>
              <w:t>If timing information is reported, the timing information at least can be reported via DL RSTD or UE Rx-Tx time difference as defined in 38.215.</w:t>
            </w:r>
          </w:p>
          <w:p w14:paraId="390751DD" w14:textId="6859C4D4" w:rsidR="00DF36E9" w:rsidRPr="007550EB" w:rsidRDefault="00DF36E9" w:rsidP="00DF36E9">
            <w:pPr>
              <w:pStyle w:val="ListParagraph"/>
              <w:widowControl w:val="0"/>
              <w:numPr>
                <w:ilvl w:val="0"/>
                <w:numId w:val="16"/>
              </w:numPr>
              <w:spacing w:after="0" w:line="240" w:lineRule="auto"/>
              <w:contextualSpacing w:val="0"/>
              <w:jc w:val="both"/>
              <w:rPr>
                <w:sz w:val="20"/>
                <w:szCs w:val="20"/>
              </w:rPr>
            </w:pPr>
            <w:r w:rsidRPr="007F2451">
              <w:t>Note: details of the report are pending further discussion.</w:t>
            </w:r>
          </w:p>
        </w:tc>
      </w:tr>
    </w:tbl>
    <w:p w14:paraId="34F0F2CE" w14:textId="77777777" w:rsidR="00492C97" w:rsidRDefault="00492C97" w:rsidP="00DA38DA">
      <w:pPr>
        <w:rPr>
          <w:sz w:val="22"/>
          <w:szCs w:val="22"/>
          <w:lang w:eastAsia="zh-CN"/>
        </w:rPr>
      </w:pPr>
    </w:p>
    <w:p w14:paraId="79AFD148" w14:textId="1100352E" w:rsidR="00C246F6" w:rsidRDefault="00C246F6" w:rsidP="00C246F6">
      <w:pPr>
        <w:jc w:val="both"/>
        <w:rPr>
          <w:sz w:val="22"/>
          <w:szCs w:val="22"/>
          <w:lang w:eastAsia="zh-CN"/>
        </w:rPr>
      </w:pPr>
      <w:r>
        <w:rPr>
          <w:sz w:val="22"/>
          <w:szCs w:val="22"/>
          <w:lang w:eastAsia="zh-CN"/>
        </w:rPr>
        <w:lastRenderedPageBreak/>
        <w:t xml:space="preserve">A fingerprint </w:t>
      </w:r>
      <w:r w:rsidR="009709D7">
        <w:rPr>
          <w:sz w:val="22"/>
          <w:szCs w:val="22"/>
          <w:lang w:eastAsia="zh-CN"/>
        </w:rPr>
        <w:t xml:space="preserve">channel </w:t>
      </w:r>
      <w:r>
        <w:rPr>
          <w:sz w:val="22"/>
          <w:szCs w:val="22"/>
          <w:lang w:eastAsia="zh-CN"/>
        </w:rPr>
        <w:t xml:space="preserve">measurement for supporting Direct AI/ML positioning may comprise of a newly defined measurement such as a Channel Impulse Response (CIR) or power delay profile (PDP) as noted above be based on existing RAT-dependent or RAT-independent measurements. In terms of a considering one or more Direct AI/ML positioning measurements as part of a fingerprint, </w:t>
      </w:r>
      <w:r>
        <w:rPr>
          <w:sz w:val="22"/>
          <w:szCs w:val="22"/>
          <w:lang w:eastAsia="zh-CN"/>
        </w:rPr>
        <w:fldChar w:fldCharType="begin"/>
      </w:r>
      <w:r>
        <w:rPr>
          <w:sz w:val="22"/>
          <w:szCs w:val="22"/>
          <w:lang w:eastAsia="zh-CN"/>
        </w:rPr>
        <w:instrText xml:space="preserve"> REF _Ref158738721 \h </w:instrText>
      </w:r>
      <w:r>
        <w:rPr>
          <w:sz w:val="22"/>
          <w:szCs w:val="22"/>
          <w:lang w:eastAsia="zh-CN"/>
        </w:rPr>
      </w:r>
      <w:r>
        <w:rPr>
          <w:sz w:val="22"/>
          <w:szCs w:val="22"/>
          <w:lang w:eastAsia="zh-CN"/>
        </w:rPr>
        <w:fldChar w:fldCharType="separate"/>
      </w:r>
      <w:r w:rsidRPr="00087E34">
        <w:rPr>
          <w:sz w:val="22"/>
          <w:szCs w:val="22"/>
        </w:rPr>
        <w:t xml:space="preserve">Table </w:t>
      </w:r>
      <w:r w:rsidRPr="00087E34">
        <w:rPr>
          <w:noProof/>
          <w:sz w:val="22"/>
          <w:szCs w:val="22"/>
        </w:rPr>
        <w:t>1</w:t>
      </w:r>
      <w:r>
        <w:rPr>
          <w:sz w:val="22"/>
          <w:szCs w:val="22"/>
          <w:lang w:eastAsia="zh-CN"/>
        </w:rPr>
        <w:fldChar w:fldCharType="end"/>
      </w:r>
      <w:r>
        <w:rPr>
          <w:sz w:val="22"/>
          <w:szCs w:val="22"/>
          <w:lang w:eastAsia="zh-CN"/>
        </w:rPr>
        <w:t xml:space="preserve"> illustrates the advantages and disadvantages of different categories of Channel/power measurements. </w:t>
      </w:r>
    </w:p>
    <w:p w14:paraId="68FCA9CB" w14:textId="6DB97086" w:rsidR="00C246F6" w:rsidRDefault="00C246F6" w:rsidP="00C246F6">
      <w:pPr>
        <w:pStyle w:val="Caption"/>
        <w:keepNext/>
        <w:jc w:val="center"/>
      </w:pPr>
      <w:bookmarkStart w:id="4" w:name="_Ref158738721"/>
      <w:r w:rsidRPr="00087E34">
        <w:rPr>
          <w:sz w:val="22"/>
          <w:szCs w:val="22"/>
        </w:rPr>
        <w:t xml:space="preserve">Table </w:t>
      </w:r>
      <w:r w:rsidRPr="00087E34">
        <w:rPr>
          <w:sz w:val="22"/>
          <w:szCs w:val="22"/>
        </w:rPr>
        <w:fldChar w:fldCharType="begin"/>
      </w:r>
      <w:r w:rsidRPr="00087E34">
        <w:rPr>
          <w:sz w:val="22"/>
          <w:szCs w:val="22"/>
        </w:rPr>
        <w:instrText xml:space="preserve"> SEQ Table \* ARABIC </w:instrText>
      </w:r>
      <w:r w:rsidRPr="00087E34">
        <w:rPr>
          <w:sz w:val="22"/>
          <w:szCs w:val="22"/>
        </w:rPr>
        <w:fldChar w:fldCharType="separate"/>
      </w:r>
      <w:r w:rsidR="00214F1A">
        <w:rPr>
          <w:noProof/>
          <w:sz w:val="22"/>
          <w:szCs w:val="22"/>
        </w:rPr>
        <w:t>1</w:t>
      </w:r>
      <w:r w:rsidRPr="00087E34">
        <w:rPr>
          <w:sz w:val="22"/>
          <w:szCs w:val="22"/>
        </w:rPr>
        <w:fldChar w:fldCharType="end"/>
      </w:r>
      <w:bookmarkEnd w:id="4"/>
      <w:r w:rsidRPr="00087E34">
        <w:rPr>
          <w:sz w:val="22"/>
          <w:szCs w:val="22"/>
        </w:rPr>
        <w:t>:</w:t>
      </w:r>
      <w:r>
        <w:t xml:space="preserve"> Potential new and existing Direct AI/ML Positioning measurements</w:t>
      </w:r>
    </w:p>
    <w:tbl>
      <w:tblPr>
        <w:tblStyle w:val="TableGrid"/>
        <w:tblW w:w="0" w:type="auto"/>
        <w:tblLook w:val="04A0" w:firstRow="1" w:lastRow="0" w:firstColumn="1" w:lastColumn="0" w:noHBand="0" w:noVBand="1"/>
      </w:tblPr>
      <w:tblGrid>
        <w:gridCol w:w="1838"/>
        <w:gridCol w:w="3686"/>
        <w:gridCol w:w="4107"/>
      </w:tblGrid>
      <w:tr w:rsidR="00C246F6" w14:paraId="14CC5F81" w14:textId="77777777" w:rsidTr="00136375">
        <w:tc>
          <w:tcPr>
            <w:tcW w:w="1838" w:type="dxa"/>
          </w:tcPr>
          <w:p w14:paraId="400ACDA7" w14:textId="77777777" w:rsidR="00C246F6" w:rsidRPr="00AD6FE1" w:rsidRDefault="00C246F6" w:rsidP="00136375">
            <w:pPr>
              <w:jc w:val="center"/>
              <w:rPr>
                <w:b/>
                <w:bCs/>
                <w:sz w:val="22"/>
                <w:szCs w:val="22"/>
                <w:lang w:eastAsia="zh-CN"/>
              </w:rPr>
            </w:pPr>
            <w:r w:rsidRPr="00AD6FE1">
              <w:rPr>
                <w:b/>
                <w:bCs/>
                <w:sz w:val="22"/>
                <w:szCs w:val="22"/>
                <w:lang w:eastAsia="zh-CN"/>
              </w:rPr>
              <w:t>Direct AI/ML Positioning Measurement</w:t>
            </w:r>
          </w:p>
        </w:tc>
        <w:tc>
          <w:tcPr>
            <w:tcW w:w="3686" w:type="dxa"/>
          </w:tcPr>
          <w:p w14:paraId="798051A3" w14:textId="77777777" w:rsidR="00C246F6" w:rsidRPr="00AD6FE1" w:rsidRDefault="00C246F6" w:rsidP="00136375">
            <w:pPr>
              <w:jc w:val="center"/>
              <w:rPr>
                <w:b/>
                <w:bCs/>
                <w:sz w:val="22"/>
                <w:szCs w:val="22"/>
                <w:lang w:eastAsia="zh-CN"/>
              </w:rPr>
            </w:pPr>
            <w:r w:rsidRPr="00AD6FE1">
              <w:rPr>
                <w:b/>
                <w:bCs/>
                <w:sz w:val="22"/>
                <w:szCs w:val="22"/>
                <w:lang w:eastAsia="zh-CN"/>
              </w:rPr>
              <w:t>Advantages</w:t>
            </w:r>
          </w:p>
        </w:tc>
        <w:tc>
          <w:tcPr>
            <w:tcW w:w="4107" w:type="dxa"/>
          </w:tcPr>
          <w:p w14:paraId="4AC8CF7A" w14:textId="77777777" w:rsidR="00C246F6" w:rsidRPr="00AD6FE1" w:rsidRDefault="00C246F6" w:rsidP="00136375">
            <w:pPr>
              <w:jc w:val="center"/>
              <w:rPr>
                <w:b/>
                <w:bCs/>
                <w:sz w:val="22"/>
                <w:szCs w:val="22"/>
                <w:lang w:eastAsia="zh-CN"/>
              </w:rPr>
            </w:pPr>
            <w:r w:rsidRPr="00AD6FE1">
              <w:rPr>
                <w:b/>
                <w:bCs/>
                <w:sz w:val="22"/>
                <w:szCs w:val="22"/>
                <w:lang w:eastAsia="zh-CN"/>
              </w:rPr>
              <w:t>Disadvantages</w:t>
            </w:r>
          </w:p>
        </w:tc>
      </w:tr>
      <w:tr w:rsidR="00C246F6" w14:paraId="3F91BF79" w14:textId="77777777" w:rsidTr="00136375">
        <w:tc>
          <w:tcPr>
            <w:tcW w:w="1838" w:type="dxa"/>
          </w:tcPr>
          <w:p w14:paraId="7F7885B7" w14:textId="77777777" w:rsidR="00C246F6" w:rsidRPr="00C5247F" w:rsidRDefault="00C246F6" w:rsidP="00136375">
            <w:pPr>
              <w:spacing w:after="0"/>
              <w:jc w:val="both"/>
              <w:rPr>
                <w:lang w:eastAsia="zh-CN"/>
              </w:rPr>
            </w:pPr>
            <w:r w:rsidRPr="00C5247F">
              <w:rPr>
                <w:lang w:eastAsia="zh-CN"/>
              </w:rPr>
              <w:t>Channel Impulse Response (CIR)</w:t>
            </w:r>
          </w:p>
          <w:p w14:paraId="4DAEC3FA" w14:textId="77777777" w:rsidR="00C246F6" w:rsidRPr="00C5247F" w:rsidRDefault="00C246F6" w:rsidP="00136375">
            <w:pPr>
              <w:spacing w:after="0"/>
              <w:jc w:val="both"/>
              <w:rPr>
                <w:lang w:eastAsia="zh-CN"/>
              </w:rPr>
            </w:pPr>
            <w:r w:rsidRPr="00C5247F">
              <w:rPr>
                <w:lang w:eastAsia="zh-CN"/>
              </w:rPr>
              <w:t>(</w:t>
            </w:r>
            <w:r w:rsidRPr="00C5247F">
              <w:rPr>
                <w:i/>
                <w:iCs/>
                <w:lang w:eastAsia="zh-CN"/>
              </w:rPr>
              <w:t>New Measurement</w:t>
            </w:r>
            <w:r w:rsidRPr="00C5247F">
              <w:rPr>
                <w:lang w:eastAsia="zh-CN"/>
              </w:rPr>
              <w:t>)</w:t>
            </w:r>
          </w:p>
        </w:tc>
        <w:tc>
          <w:tcPr>
            <w:tcW w:w="3686" w:type="dxa"/>
          </w:tcPr>
          <w:p w14:paraId="44A12975" w14:textId="77777777" w:rsidR="00C246F6" w:rsidRPr="00C5247F" w:rsidRDefault="00C246F6" w:rsidP="00136375">
            <w:pPr>
              <w:jc w:val="both"/>
              <w:rPr>
                <w:lang w:eastAsia="zh-CN"/>
              </w:rPr>
            </w:pPr>
            <w:r w:rsidRPr="00C5247F">
              <w:rPr>
                <w:lang w:eastAsia="zh-CN"/>
              </w:rPr>
              <w:t>Provides a unique channel observation per location based on number of time domain samples and ground truth spacing</w:t>
            </w:r>
          </w:p>
        </w:tc>
        <w:tc>
          <w:tcPr>
            <w:tcW w:w="4107" w:type="dxa"/>
          </w:tcPr>
          <w:p w14:paraId="75C04CF6" w14:textId="36A640CD" w:rsidR="00C246F6" w:rsidRPr="00C5247F" w:rsidRDefault="00C246F6" w:rsidP="001B6220">
            <w:pPr>
              <w:pStyle w:val="ListParagraph"/>
              <w:numPr>
                <w:ilvl w:val="0"/>
                <w:numId w:val="7"/>
              </w:numPr>
              <w:jc w:val="both"/>
              <w:rPr>
                <w:sz w:val="20"/>
                <w:szCs w:val="20"/>
                <w:lang w:eastAsia="zh-CN"/>
              </w:rPr>
            </w:pPr>
            <w:r w:rsidRPr="00C5247F">
              <w:rPr>
                <w:sz w:val="20"/>
                <w:szCs w:val="20"/>
                <w:lang w:eastAsia="zh-CN"/>
              </w:rPr>
              <w:t xml:space="preserve">High reporting overhead </w:t>
            </w:r>
            <w:r w:rsidR="00C93733">
              <w:rPr>
                <w:sz w:val="20"/>
                <w:szCs w:val="20"/>
                <w:lang w:val="en-US" w:eastAsia="zh-CN"/>
              </w:rPr>
              <w:t>based on sample resolution</w:t>
            </w:r>
            <w:r w:rsidRPr="00C5247F">
              <w:rPr>
                <w:sz w:val="20"/>
                <w:szCs w:val="20"/>
                <w:lang w:eastAsia="zh-CN"/>
              </w:rPr>
              <w:t xml:space="preserve"> </w:t>
            </w:r>
          </w:p>
          <w:p w14:paraId="6D5562F0" w14:textId="77777777" w:rsidR="00C246F6" w:rsidRPr="00C5247F" w:rsidRDefault="00C246F6" w:rsidP="001B6220">
            <w:pPr>
              <w:pStyle w:val="ListParagraph"/>
              <w:numPr>
                <w:ilvl w:val="0"/>
                <w:numId w:val="7"/>
              </w:numPr>
              <w:rPr>
                <w:sz w:val="20"/>
                <w:szCs w:val="20"/>
                <w:lang w:eastAsia="zh-CN"/>
              </w:rPr>
            </w:pPr>
            <w:r>
              <w:rPr>
                <w:sz w:val="20"/>
                <w:szCs w:val="20"/>
                <w:lang w:val="en-US" w:eastAsia="zh-CN"/>
              </w:rPr>
              <w:t>Need</w:t>
            </w:r>
            <w:r w:rsidRPr="00C5247F">
              <w:rPr>
                <w:sz w:val="20"/>
                <w:szCs w:val="20"/>
                <w:lang w:val="en-US" w:eastAsia="zh-CN"/>
              </w:rPr>
              <w:t xml:space="preserve"> to </w:t>
            </w:r>
            <w:r>
              <w:rPr>
                <w:sz w:val="20"/>
                <w:szCs w:val="20"/>
                <w:lang w:val="en-US" w:eastAsia="zh-CN"/>
              </w:rPr>
              <w:t>consider</w:t>
            </w:r>
            <w:r w:rsidRPr="00C5247F">
              <w:rPr>
                <w:sz w:val="20"/>
                <w:szCs w:val="20"/>
                <w:lang w:val="en-US" w:eastAsia="zh-CN"/>
              </w:rPr>
              <w:t xml:space="preserve"> measurement requirements and test cases</w:t>
            </w:r>
            <w:r>
              <w:rPr>
                <w:sz w:val="20"/>
                <w:szCs w:val="20"/>
                <w:lang w:val="en-US" w:eastAsia="zh-CN"/>
              </w:rPr>
              <w:t xml:space="preserve"> (RAN4)</w:t>
            </w:r>
          </w:p>
          <w:p w14:paraId="7FC18ED7" w14:textId="5B46CDB0" w:rsidR="00C246F6" w:rsidRPr="00C5247F" w:rsidRDefault="00C246F6" w:rsidP="001B6220">
            <w:pPr>
              <w:pStyle w:val="ListParagraph"/>
              <w:numPr>
                <w:ilvl w:val="0"/>
                <w:numId w:val="7"/>
              </w:numPr>
              <w:rPr>
                <w:sz w:val="20"/>
                <w:szCs w:val="20"/>
                <w:lang w:eastAsia="zh-CN"/>
              </w:rPr>
            </w:pPr>
            <w:r w:rsidRPr="00C5247F">
              <w:rPr>
                <w:sz w:val="20"/>
                <w:szCs w:val="20"/>
                <w:lang w:val="en-US" w:eastAsia="zh-CN"/>
              </w:rPr>
              <w:t>Requires additional overhead reduction techniques</w:t>
            </w:r>
            <w:r>
              <w:rPr>
                <w:sz w:val="20"/>
                <w:szCs w:val="20"/>
                <w:lang w:val="en-US" w:eastAsia="zh-CN"/>
              </w:rPr>
              <w:t>, e.g., based</w:t>
            </w:r>
            <w:r w:rsidR="001E5DD2">
              <w:rPr>
                <w:sz w:val="20"/>
                <w:szCs w:val="20"/>
                <w:lang w:val="en-US" w:eastAsia="zh-CN"/>
              </w:rPr>
              <w:t xml:space="preserve"> on</w:t>
            </w:r>
            <w:r>
              <w:rPr>
                <w:sz w:val="20"/>
                <w:szCs w:val="20"/>
                <w:lang w:val="en-US" w:eastAsia="zh-CN"/>
              </w:rPr>
              <w:t xml:space="preserve"> windowing, first </w:t>
            </w:r>
            <w:r w:rsidRPr="005C1D50">
              <w:rPr>
                <w:i/>
                <w:iCs/>
                <w:sz w:val="20"/>
                <w:szCs w:val="20"/>
                <w:lang w:val="en-US" w:eastAsia="zh-CN"/>
              </w:rPr>
              <w:t>N</w:t>
            </w:r>
            <w:r>
              <w:rPr>
                <w:sz w:val="20"/>
                <w:szCs w:val="20"/>
                <w:lang w:val="en-US" w:eastAsia="zh-CN"/>
              </w:rPr>
              <w:t xml:space="preserve"> samples</w:t>
            </w:r>
            <w:r w:rsidR="001E5DD2">
              <w:rPr>
                <w:sz w:val="20"/>
                <w:szCs w:val="20"/>
                <w:lang w:val="en-US" w:eastAsia="zh-CN"/>
              </w:rPr>
              <w:t>,</w:t>
            </w:r>
            <w:r>
              <w:rPr>
                <w:sz w:val="20"/>
                <w:szCs w:val="20"/>
                <w:lang w:val="en-US" w:eastAsia="zh-CN"/>
              </w:rPr>
              <w:t xml:space="preserve"> etc.</w:t>
            </w:r>
          </w:p>
        </w:tc>
      </w:tr>
      <w:tr w:rsidR="00C246F6" w14:paraId="4B085C23" w14:textId="77777777" w:rsidTr="00136375">
        <w:tc>
          <w:tcPr>
            <w:tcW w:w="1838" w:type="dxa"/>
          </w:tcPr>
          <w:p w14:paraId="556B580D" w14:textId="77777777" w:rsidR="00C246F6" w:rsidRPr="00C5247F" w:rsidRDefault="00C246F6" w:rsidP="00136375">
            <w:pPr>
              <w:jc w:val="both"/>
              <w:rPr>
                <w:lang w:eastAsia="zh-CN"/>
              </w:rPr>
            </w:pPr>
            <w:r w:rsidRPr="00C5247F">
              <w:rPr>
                <w:lang w:eastAsia="zh-CN"/>
              </w:rPr>
              <w:t>Power Delay Profile</w:t>
            </w:r>
          </w:p>
          <w:p w14:paraId="1DB6F20B" w14:textId="77777777" w:rsidR="00C246F6" w:rsidRDefault="00C246F6" w:rsidP="00136375">
            <w:pPr>
              <w:jc w:val="both"/>
              <w:rPr>
                <w:lang w:eastAsia="zh-CN"/>
              </w:rPr>
            </w:pPr>
            <w:r w:rsidRPr="00C5247F">
              <w:rPr>
                <w:lang w:eastAsia="zh-CN"/>
              </w:rPr>
              <w:t>(</w:t>
            </w:r>
            <w:r w:rsidRPr="00C5247F">
              <w:rPr>
                <w:i/>
                <w:iCs/>
                <w:lang w:eastAsia="zh-CN"/>
              </w:rPr>
              <w:t>New Measurement</w:t>
            </w:r>
            <w:r w:rsidRPr="00C5247F">
              <w:rPr>
                <w:lang w:eastAsia="zh-CN"/>
              </w:rPr>
              <w:t>)</w:t>
            </w:r>
          </w:p>
          <w:p w14:paraId="121DD56C" w14:textId="0E70402E" w:rsidR="007C577F" w:rsidRPr="00C5247F" w:rsidRDefault="007C577F" w:rsidP="00136375">
            <w:pPr>
              <w:jc w:val="both"/>
              <w:rPr>
                <w:lang w:eastAsia="zh-CN"/>
              </w:rPr>
            </w:pPr>
            <w:r w:rsidRPr="007C577F">
              <w:rPr>
                <w:highlight w:val="green"/>
                <w:lang w:eastAsia="zh-CN"/>
              </w:rPr>
              <w:t>(Already Agreed)</w:t>
            </w:r>
          </w:p>
        </w:tc>
        <w:tc>
          <w:tcPr>
            <w:tcW w:w="3686" w:type="dxa"/>
          </w:tcPr>
          <w:p w14:paraId="1D915CE3" w14:textId="5684B756" w:rsidR="00C246F6" w:rsidRPr="00C5247F" w:rsidRDefault="00C246F6" w:rsidP="00136375">
            <w:pPr>
              <w:jc w:val="both"/>
              <w:rPr>
                <w:lang w:eastAsia="zh-CN"/>
              </w:rPr>
            </w:pPr>
            <w:r w:rsidRPr="00C5247F">
              <w:rPr>
                <w:lang w:eastAsia="zh-CN"/>
              </w:rPr>
              <w:t>Provides a unique received power delay profile (2D vector) per location based on number of paths</w:t>
            </w:r>
            <w:r w:rsidR="00C93733">
              <w:rPr>
                <w:lang w:eastAsia="zh-CN"/>
              </w:rPr>
              <w:t xml:space="preserve"> and path delay pairing.</w:t>
            </w:r>
          </w:p>
        </w:tc>
        <w:tc>
          <w:tcPr>
            <w:tcW w:w="4107" w:type="dxa"/>
          </w:tcPr>
          <w:p w14:paraId="6CA54355" w14:textId="6D98E732" w:rsidR="00C246F6" w:rsidRPr="00C93733" w:rsidRDefault="00C93733" w:rsidP="001B6220">
            <w:pPr>
              <w:pStyle w:val="ListParagraph"/>
              <w:numPr>
                <w:ilvl w:val="0"/>
                <w:numId w:val="7"/>
              </w:numPr>
              <w:jc w:val="both"/>
              <w:rPr>
                <w:sz w:val="20"/>
                <w:szCs w:val="20"/>
                <w:lang w:eastAsia="zh-CN"/>
              </w:rPr>
            </w:pPr>
            <w:r>
              <w:rPr>
                <w:sz w:val="20"/>
                <w:szCs w:val="20"/>
                <w:lang w:val="en-US" w:eastAsia="zh-CN"/>
              </w:rPr>
              <w:t>R</w:t>
            </w:r>
            <w:r w:rsidR="00C246F6" w:rsidRPr="00C5247F">
              <w:rPr>
                <w:sz w:val="20"/>
                <w:szCs w:val="20"/>
                <w:lang w:eastAsia="zh-CN"/>
              </w:rPr>
              <w:t xml:space="preserve">eporting overhead </w:t>
            </w:r>
            <w:r>
              <w:rPr>
                <w:sz w:val="20"/>
                <w:szCs w:val="20"/>
                <w:lang w:val="en-US" w:eastAsia="zh-CN"/>
              </w:rPr>
              <w:t>depends on the sample resolution per path of PDP</w:t>
            </w:r>
            <w:r w:rsidR="00C246F6" w:rsidRPr="00C93733">
              <w:rPr>
                <w:lang w:val="en-US" w:eastAsia="zh-CN"/>
              </w:rPr>
              <w:t>.</w:t>
            </w:r>
          </w:p>
          <w:p w14:paraId="1B15100A" w14:textId="77777777" w:rsidR="00C246F6" w:rsidRPr="00E41C46" w:rsidRDefault="00C246F6" w:rsidP="001B6220">
            <w:pPr>
              <w:pStyle w:val="ListParagraph"/>
              <w:numPr>
                <w:ilvl w:val="0"/>
                <w:numId w:val="7"/>
              </w:numPr>
              <w:rPr>
                <w:sz w:val="20"/>
                <w:szCs w:val="20"/>
                <w:lang w:eastAsia="zh-CN"/>
              </w:rPr>
            </w:pPr>
            <w:r>
              <w:rPr>
                <w:sz w:val="20"/>
                <w:szCs w:val="20"/>
                <w:lang w:val="en-US" w:eastAsia="zh-CN"/>
              </w:rPr>
              <w:t>Need</w:t>
            </w:r>
            <w:r w:rsidRPr="00C5247F">
              <w:rPr>
                <w:sz w:val="20"/>
                <w:szCs w:val="20"/>
                <w:lang w:val="en-US" w:eastAsia="zh-CN"/>
              </w:rPr>
              <w:t xml:space="preserve"> to </w:t>
            </w:r>
            <w:r>
              <w:rPr>
                <w:sz w:val="20"/>
                <w:szCs w:val="20"/>
                <w:lang w:val="en-US" w:eastAsia="zh-CN"/>
              </w:rPr>
              <w:t>consider</w:t>
            </w:r>
            <w:r w:rsidRPr="00C5247F">
              <w:rPr>
                <w:sz w:val="20"/>
                <w:szCs w:val="20"/>
                <w:lang w:val="en-US" w:eastAsia="zh-CN"/>
              </w:rPr>
              <w:t xml:space="preserve"> measurement requirements and test cases</w:t>
            </w:r>
            <w:r>
              <w:rPr>
                <w:sz w:val="20"/>
                <w:szCs w:val="20"/>
                <w:lang w:val="en-US" w:eastAsia="zh-CN"/>
              </w:rPr>
              <w:t xml:space="preserve"> (RAN4)</w:t>
            </w:r>
          </w:p>
          <w:p w14:paraId="1215025D" w14:textId="77777777" w:rsidR="00C246F6" w:rsidRPr="00C5247F" w:rsidRDefault="00C246F6" w:rsidP="001B6220">
            <w:pPr>
              <w:pStyle w:val="ListParagraph"/>
              <w:numPr>
                <w:ilvl w:val="0"/>
                <w:numId w:val="7"/>
              </w:numPr>
              <w:rPr>
                <w:sz w:val="20"/>
                <w:szCs w:val="20"/>
                <w:lang w:eastAsia="zh-CN"/>
              </w:rPr>
            </w:pPr>
            <w:r w:rsidRPr="00C5247F">
              <w:rPr>
                <w:sz w:val="20"/>
                <w:szCs w:val="20"/>
                <w:lang w:val="en-US" w:eastAsia="zh-CN"/>
              </w:rPr>
              <w:t>Requires additional overhead reduction techniques</w:t>
            </w:r>
          </w:p>
        </w:tc>
      </w:tr>
      <w:tr w:rsidR="00C246F6" w14:paraId="6D02518B" w14:textId="77777777" w:rsidTr="00136375">
        <w:tc>
          <w:tcPr>
            <w:tcW w:w="1838" w:type="dxa"/>
          </w:tcPr>
          <w:p w14:paraId="1AC386F4" w14:textId="77777777" w:rsidR="00C246F6" w:rsidRPr="00C5247F" w:rsidRDefault="00C246F6" w:rsidP="00136375">
            <w:pPr>
              <w:spacing w:after="0"/>
              <w:jc w:val="both"/>
              <w:rPr>
                <w:lang w:eastAsia="zh-CN"/>
              </w:rPr>
            </w:pPr>
            <w:r w:rsidRPr="00C5247F">
              <w:rPr>
                <w:lang w:eastAsia="zh-CN"/>
              </w:rPr>
              <w:t>Delay Profile (DP)</w:t>
            </w:r>
          </w:p>
          <w:p w14:paraId="2D187C90" w14:textId="77777777" w:rsidR="00C246F6" w:rsidRDefault="00C246F6" w:rsidP="00136375">
            <w:pPr>
              <w:spacing w:after="0"/>
              <w:jc w:val="both"/>
              <w:rPr>
                <w:lang w:eastAsia="zh-CN"/>
              </w:rPr>
            </w:pPr>
            <w:r w:rsidRPr="00C5247F">
              <w:rPr>
                <w:lang w:eastAsia="zh-CN"/>
              </w:rPr>
              <w:t>(</w:t>
            </w:r>
            <w:r w:rsidRPr="00C5247F">
              <w:rPr>
                <w:i/>
                <w:iCs/>
                <w:lang w:eastAsia="zh-CN"/>
              </w:rPr>
              <w:t>New Measurement</w:t>
            </w:r>
            <w:r w:rsidRPr="00C5247F">
              <w:rPr>
                <w:lang w:eastAsia="zh-CN"/>
              </w:rPr>
              <w:t>)</w:t>
            </w:r>
          </w:p>
          <w:p w14:paraId="5A1D091E" w14:textId="0C8E9474" w:rsidR="007C577F" w:rsidRPr="00C5247F" w:rsidRDefault="007C577F" w:rsidP="00136375">
            <w:pPr>
              <w:spacing w:after="0"/>
              <w:jc w:val="both"/>
              <w:rPr>
                <w:lang w:eastAsia="zh-CN"/>
              </w:rPr>
            </w:pPr>
            <w:r w:rsidRPr="007C577F">
              <w:rPr>
                <w:highlight w:val="green"/>
                <w:lang w:eastAsia="zh-CN"/>
              </w:rPr>
              <w:t>(Already Agreed)</w:t>
            </w:r>
          </w:p>
        </w:tc>
        <w:tc>
          <w:tcPr>
            <w:tcW w:w="3686" w:type="dxa"/>
          </w:tcPr>
          <w:p w14:paraId="26F3B2DE" w14:textId="77777777" w:rsidR="00C246F6" w:rsidRPr="00C5247F" w:rsidRDefault="00C246F6" w:rsidP="00136375">
            <w:pPr>
              <w:jc w:val="both"/>
              <w:rPr>
                <w:lang w:eastAsia="zh-CN"/>
              </w:rPr>
            </w:pPr>
            <w:r w:rsidRPr="00C5247F">
              <w:rPr>
                <w:lang w:eastAsia="zh-CN"/>
              </w:rPr>
              <w:t>Provides a low overhead received delay profile (1D vector) per location based on number of paths</w:t>
            </w:r>
          </w:p>
        </w:tc>
        <w:tc>
          <w:tcPr>
            <w:tcW w:w="4107" w:type="dxa"/>
          </w:tcPr>
          <w:p w14:paraId="6E21C8DC" w14:textId="77777777" w:rsidR="00C246F6" w:rsidRPr="00C5247F" w:rsidRDefault="00C246F6" w:rsidP="001B6220">
            <w:pPr>
              <w:pStyle w:val="ListParagraph"/>
              <w:numPr>
                <w:ilvl w:val="0"/>
                <w:numId w:val="7"/>
              </w:numPr>
              <w:jc w:val="both"/>
              <w:rPr>
                <w:sz w:val="20"/>
                <w:szCs w:val="20"/>
                <w:lang w:eastAsia="zh-CN"/>
              </w:rPr>
            </w:pPr>
            <w:r w:rsidRPr="00C5247F">
              <w:rPr>
                <w:sz w:val="20"/>
                <w:szCs w:val="20"/>
                <w:lang w:val="en-US" w:eastAsia="zh-CN"/>
              </w:rPr>
              <w:t xml:space="preserve">May not be sufficiently unique to form a </w:t>
            </w:r>
            <w:proofErr w:type="gramStart"/>
            <w:r w:rsidRPr="00C5247F">
              <w:rPr>
                <w:sz w:val="20"/>
                <w:szCs w:val="20"/>
                <w:lang w:val="en-US" w:eastAsia="zh-CN"/>
              </w:rPr>
              <w:t>fingerprint</w:t>
            </w:r>
            <w:proofErr w:type="gramEnd"/>
          </w:p>
          <w:p w14:paraId="21239470" w14:textId="7A2798AE" w:rsidR="00C246F6" w:rsidRPr="00C5247F" w:rsidRDefault="00C246F6" w:rsidP="001B6220">
            <w:pPr>
              <w:pStyle w:val="ListParagraph"/>
              <w:numPr>
                <w:ilvl w:val="0"/>
                <w:numId w:val="7"/>
              </w:numPr>
              <w:jc w:val="both"/>
              <w:rPr>
                <w:sz w:val="20"/>
                <w:szCs w:val="20"/>
                <w:lang w:eastAsia="zh-CN"/>
              </w:rPr>
            </w:pPr>
            <w:r w:rsidRPr="00C5247F">
              <w:rPr>
                <w:sz w:val="20"/>
                <w:szCs w:val="20"/>
                <w:lang w:val="en-US" w:eastAsia="zh-CN"/>
              </w:rPr>
              <w:t>Less accurate</w:t>
            </w:r>
            <w:r w:rsidR="001E5DD2">
              <w:rPr>
                <w:sz w:val="20"/>
                <w:szCs w:val="20"/>
                <w:lang w:val="en-US" w:eastAsia="zh-CN"/>
              </w:rPr>
              <w:t xml:space="preserve"> when compared to PDP/CIR</w:t>
            </w:r>
          </w:p>
        </w:tc>
      </w:tr>
      <w:tr w:rsidR="00C246F6" w14:paraId="62EDA2D2" w14:textId="77777777" w:rsidTr="00136375">
        <w:tc>
          <w:tcPr>
            <w:tcW w:w="1838" w:type="dxa"/>
          </w:tcPr>
          <w:p w14:paraId="0CFF3EEE" w14:textId="77777777" w:rsidR="00C246F6" w:rsidRPr="00C5247F" w:rsidRDefault="00C246F6" w:rsidP="00136375">
            <w:pPr>
              <w:spacing w:after="0"/>
              <w:jc w:val="both"/>
              <w:rPr>
                <w:lang w:eastAsia="zh-CN"/>
              </w:rPr>
            </w:pPr>
            <w:r w:rsidRPr="00C5247F">
              <w:rPr>
                <w:lang w:eastAsia="zh-CN"/>
              </w:rPr>
              <w:t>Power Angle Profile</w:t>
            </w:r>
          </w:p>
          <w:p w14:paraId="371DE6A3" w14:textId="77777777" w:rsidR="00C246F6" w:rsidRPr="00C5247F" w:rsidRDefault="00C246F6" w:rsidP="00136375">
            <w:pPr>
              <w:spacing w:after="0"/>
              <w:jc w:val="both"/>
              <w:rPr>
                <w:lang w:eastAsia="zh-CN"/>
              </w:rPr>
            </w:pPr>
            <w:r w:rsidRPr="00C5247F">
              <w:rPr>
                <w:lang w:eastAsia="zh-CN"/>
              </w:rPr>
              <w:t>(</w:t>
            </w:r>
            <w:r w:rsidRPr="00C5247F">
              <w:rPr>
                <w:i/>
                <w:iCs/>
                <w:lang w:eastAsia="zh-CN"/>
              </w:rPr>
              <w:t>New Measurement</w:t>
            </w:r>
            <w:r w:rsidRPr="00C5247F">
              <w:rPr>
                <w:lang w:eastAsia="zh-CN"/>
              </w:rPr>
              <w:t>)</w:t>
            </w:r>
          </w:p>
        </w:tc>
        <w:tc>
          <w:tcPr>
            <w:tcW w:w="3686" w:type="dxa"/>
          </w:tcPr>
          <w:p w14:paraId="1125BB35" w14:textId="77777777" w:rsidR="00C246F6" w:rsidRPr="00C5247F" w:rsidRDefault="00C246F6" w:rsidP="00136375">
            <w:pPr>
              <w:jc w:val="both"/>
              <w:rPr>
                <w:lang w:eastAsia="zh-CN"/>
              </w:rPr>
            </w:pPr>
            <w:r w:rsidRPr="00C5247F">
              <w:rPr>
                <w:lang w:eastAsia="zh-CN"/>
              </w:rPr>
              <w:t>Provides a unique received power angle profile (2D vector) based on AoA per location based on number of paths</w:t>
            </w:r>
          </w:p>
        </w:tc>
        <w:tc>
          <w:tcPr>
            <w:tcW w:w="4107" w:type="dxa"/>
          </w:tcPr>
          <w:p w14:paraId="6F8B985F" w14:textId="77777777" w:rsidR="00C246F6" w:rsidRPr="00C5247F" w:rsidRDefault="00C246F6" w:rsidP="001B6220">
            <w:pPr>
              <w:pStyle w:val="ListParagraph"/>
              <w:numPr>
                <w:ilvl w:val="0"/>
                <w:numId w:val="7"/>
              </w:numPr>
              <w:jc w:val="both"/>
              <w:rPr>
                <w:sz w:val="20"/>
                <w:szCs w:val="20"/>
                <w:lang w:eastAsia="zh-CN"/>
              </w:rPr>
            </w:pPr>
            <w:r w:rsidRPr="00C5247F">
              <w:rPr>
                <w:sz w:val="20"/>
                <w:szCs w:val="20"/>
                <w:lang w:eastAsia="zh-CN"/>
              </w:rPr>
              <w:t xml:space="preserve">High reporting overhead  </w:t>
            </w:r>
            <w:r w:rsidRPr="00C5247F">
              <w:rPr>
                <w:sz w:val="20"/>
                <w:szCs w:val="20"/>
                <w:lang w:val="en-US" w:eastAsia="zh-CN"/>
              </w:rPr>
              <w:t>but less perceived overhead when compared to CIR reporting.</w:t>
            </w:r>
          </w:p>
          <w:p w14:paraId="59617696" w14:textId="77777777" w:rsidR="00C246F6" w:rsidRPr="00C5247F" w:rsidRDefault="00C246F6" w:rsidP="001B6220">
            <w:pPr>
              <w:pStyle w:val="ListParagraph"/>
              <w:numPr>
                <w:ilvl w:val="0"/>
                <w:numId w:val="7"/>
              </w:numPr>
              <w:rPr>
                <w:sz w:val="20"/>
                <w:szCs w:val="20"/>
                <w:lang w:eastAsia="zh-CN"/>
              </w:rPr>
            </w:pPr>
            <w:r>
              <w:rPr>
                <w:sz w:val="20"/>
                <w:szCs w:val="20"/>
                <w:lang w:val="en-US" w:eastAsia="zh-CN"/>
              </w:rPr>
              <w:t>Need</w:t>
            </w:r>
            <w:r w:rsidRPr="00C5247F">
              <w:rPr>
                <w:sz w:val="20"/>
                <w:szCs w:val="20"/>
                <w:lang w:val="en-US" w:eastAsia="zh-CN"/>
              </w:rPr>
              <w:t xml:space="preserve"> to </w:t>
            </w:r>
            <w:r>
              <w:rPr>
                <w:sz w:val="20"/>
                <w:szCs w:val="20"/>
                <w:lang w:val="en-US" w:eastAsia="zh-CN"/>
              </w:rPr>
              <w:t>consider</w:t>
            </w:r>
            <w:r w:rsidRPr="00C5247F">
              <w:rPr>
                <w:sz w:val="20"/>
                <w:szCs w:val="20"/>
                <w:lang w:val="en-US" w:eastAsia="zh-CN"/>
              </w:rPr>
              <w:t xml:space="preserve"> measurement requirements and test cases</w:t>
            </w:r>
            <w:r>
              <w:rPr>
                <w:sz w:val="20"/>
                <w:szCs w:val="20"/>
                <w:lang w:val="en-US" w:eastAsia="zh-CN"/>
              </w:rPr>
              <w:t xml:space="preserve"> (RAN4)</w:t>
            </w:r>
          </w:p>
          <w:p w14:paraId="0B0F3EEC" w14:textId="77777777" w:rsidR="00C246F6" w:rsidRPr="00C5247F" w:rsidRDefault="00C246F6" w:rsidP="001B6220">
            <w:pPr>
              <w:pStyle w:val="ListParagraph"/>
              <w:numPr>
                <w:ilvl w:val="0"/>
                <w:numId w:val="7"/>
              </w:numPr>
              <w:rPr>
                <w:sz w:val="20"/>
                <w:szCs w:val="20"/>
                <w:lang w:eastAsia="zh-CN"/>
              </w:rPr>
            </w:pPr>
            <w:r w:rsidRPr="00C5247F">
              <w:rPr>
                <w:sz w:val="20"/>
                <w:szCs w:val="20"/>
                <w:lang w:val="en-US" w:eastAsia="zh-CN"/>
              </w:rPr>
              <w:t>Requires additional overhead reduction techniques</w:t>
            </w:r>
          </w:p>
        </w:tc>
      </w:tr>
      <w:tr w:rsidR="00C246F6" w14:paraId="7C94F1EA" w14:textId="77777777" w:rsidTr="00136375">
        <w:tc>
          <w:tcPr>
            <w:tcW w:w="1838" w:type="dxa"/>
          </w:tcPr>
          <w:p w14:paraId="518C503E" w14:textId="77777777" w:rsidR="00C246F6" w:rsidRPr="00C5247F" w:rsidRDefault="00C246F6" w:rsidP="00136375">
            <w:pPr>
              <w:spacing w:after="0"/>
              <w:jc w:val="both"/>
              <w:rPr>
                <w:lang w:eastAsia="zh-CN"/>
              </w:rPr>
            </w:pPr>
            <w:r>
              <w:rPr>
                <w:lang w:eastAsia="zh-CN"/>
              </w:rPr>
              <w:t>Angle</w:t>
            </w:r>
            <w:r w:rsidRPr="00C5247F">
              <w:rPr>
                <w:lang w:eastAsia="zh-CN"/>
              </w:rPr>
              <w:t xml:space="preserve"> </w:t>
            </w:r>
            <w:r>
              <w:rPr>
                <w:lang w:eastAsia="zh-CN"/>
              </w:rPr>
              <w:t>delay</w:t>
            </w:r>
            <w:r w:rsidRPr="00C5247F">
              <w:rPr>
                <w:lang w:eastAsia="zh-CN"/>
              </w:rPr>
              <w:t xml:space="preserve"> Profile</w:t>
            </w:r>
          </w:p>
          <w:p w14:paraId="0EEF4154" w14:textId="77777777" w:rsidR="00C246F6" w:rsidRPr="00C5247F" w:rsidRDefault="00C246F6" w:rsidP="00136375">
            <w:pPr>
              <w:jc w:val="both"/>
              <w:rPr>
                <w:lang w:eastAsia="zh-CN"/>
              </w:rPr>
            </w:pPr>
            <w:r w:rsidRPr="00C5247F">
              <w:rPr>
                <w:lang w:eastAsia="zh-CN"/>
              </w:rPr>
              <w:t>(</w:t>
            </w:r>
            <w:r w:rsidRPr="00C5247F">
              <w:rPr>
                <w:i/>
                <w:iCs/>
                <w:lang w:eastAsia="zh-CN"/>
              </w:rPr>
              <w:t>New Measurement</w:t>
            </w:r>
            <w:r w:rsidRPr="00C5247F">
              <w:rPr>
                <w:lang w:eastAsia="zh-CN"/>
              </w:rPr>
              <w:t>)</w:t>
            </w:r>
          </w:p>
        </w:tc>
        <w:tc>
          <w:tcPr>
            <w:tcW w:w="3686" w:type="dxa"/>
          </w:tcPr>
          <w:p w14:paraId="0BA9EF16" w14:textId="77777777" w:rsidR="00C246F6" w:rsidRPr="00C5247F" w:rsidRDefault="00C246F6" w:rsidP="00136375">
            <w:pPr>
              <w:jc w:val="both"/>
              <w:rPr>
                <w:lang w:eastAsia="zh-CN"/>
              </w:rPr>
            </w:pPr>
            <w:r w:rsidRPr="00C5247F">
              <w:rPr>
                <w:lang w:eastAsia="zh-CN"/>
              </w:rPr>
              <w:t xml:space="preserve">Provides a unique received </w:t>
            </w:r>
            <w:r>
              <w:rPr>
                <w:lang w:eastAsia="zh-CN"/>
              </w:rPr>
              <w:t>angle</w:t>
            </w:r>
            <w:r w:rsidRPr="00C5247F">
              <w:rPr>
                <w:lang w:eastAsia="zh-CN"/>
              </w:rPr>
              <w:t xml:space="preserve"> </w:t>
            </w:r>
            <w:r>
              <w:rPr>
                <w:lang w:eastAsia="zh-CN"/>
              </w:rPr>
              <w:t>delay</w:t>
            </w:r>
            <w:r w:rsidRPr="00C5247F">
              <w:rPr>
                <w:lang w:eastAsia="zh-CN"/>
              </w:rPr>
              <w:t xml:space="preserve"> profile (2D vector) based on </w:t>
            </w:r>
            <w:r>
              <w:rPr>
                <w:lang w:eastAsia="zh-CN"/>
              </w:rPr>
              <w:t xml:space="preserve">received signal </w:t>
            </w:r>
            <w:r w:rsidRPr="00C5247F">
              <w:rPr>
                <w:lang w:eastAsia="zh-CN"/>
              </w:rPr>
              <w:t>AoA</w:t>
            </w:r>
            <w:r>
              <w:rPr>
                <w:lang w:eastAsia="zh-CN"/>
              </w:rPr>
              <w:t xml:space="preserve"> and delay</w:t>
            </w:r>
            <w:r w:rsidRPr="00C5247F">
              <w:rPr>
                <w:lang w:eastAsia="zh-CN"/>
              </w:rPr>
              <w:t xml:space="preserve"> per location based on number of paths</w:t>
            </w:r>
          </w:p>
        </w:tc>
        <w:tc>
          <w:tcPr>
            <w:tcW w:w="4107" w:type="dxa"/>
          </w:tcPr>
          <w:p w14:paraId="1145E1FB" w14:textId="77777777" w:rsidR="00C246F6" w:rsidRPr="00C5247F" w:rsidRDefault="00C246F6" w:rsidP="001B6220">
            <w:pPr>
              <w:pStyle w:val="ListParagraph"/>
              <w:numPr>
                <w:ilvl w:val="0"/>
                <w:numId w:val="7"/>
              </w:numPr>
              <w:jc w:val="both"/>
              <w:rPr>
                <w:sz w:val="20"/>
                <w:szCs w:val="20"/>
                <w:lang w:eastAsia="zh-CN"/>
              </w:rPr>
            </w:pPr>
            <w:r w:rsidRPr="00C5247F">
              <w:rPr>
                <w:sz w:val="20"/>
                <w:szCs w:val="20"/>
                <w:lang w:eastAsia="zh-CN"/>
              </w:rPr>
              <w:t xml:space="preserve">High reporting overhead  </w:t>
            </w:r>
            <w:r w:rsidRPr="00C5247F">
              <w:rPr>
                <w:sz w:val="20"/>
                <w:szCs w:val="20"/>
                <w:lang w:val="en-US" w:eastAsia="zh-CN"/>
              </w:rPr>
              <w:t>but less perceived overhead when compared to CIR reporting.</w:t>
            </w:r>
          </w:p>
          <w:p w14:paraId="40FB1C7F" w14:textId="77777777" w:rsidR="00C246F6" w:rsidRPr="00C5247F" w:rsidRDefault="00C246F6" w:rsidP="001B6220">
            <w:pPr>
              <w:pStyle w:val="ListParagraph"/>
              <w:numPr>
                <w:ilvl w:val="0"/>
                <w:numId w:val="7"/>
              </w:numPr>
              <w:rPr>
                <w:sz w:val="20"/>
                <w:szCs w:val="20"/>
                <w:lang w:eastAsia="zh-CN"/>
              </w:rPr>
            </w:pPr>
            <w:r>
              <w:rPr>
                <w:sz w:val="20"/>
                <w:szCs w:val="20"/>
                <w:lang w:val="en-US" w:eastAsia="zh-CN"/>
              </w:rPr>
              <w:t>Need</w:t>
            </w:r>
            <w:r w:rsidRPr="00C5247F">
              <w:rPr>
                <w:sz w:val="20"/>
                <w:szCs w:val="20"/>
                <w:lang w:val="en-US" w:eastAsia="zh-CN"/>
              </w:rPr>
              <w:t xml:space="preserve"> to </w:t>
            </w:r>
            <w:r>
              <w:rPr>
                <w:sz w:val="20"/>
                <w:szCs w:val="20"/>
                <w:lang w:val="en-US" w:eastAsia="zh-CN"/>
              </w:rPr>
              <w:t>consider</w:t>
            </w:r>
            <w:r w:rsidRPr="00C5247F">
              <w:rPr>
                <w:sz w:val="20"/>
                <w:szCs w:val="20"/>
                <w:lang w:val="en-US" w:eastAsia="zh-CN"/>
              </w:rPr>
              <w:t xml:space="preserve"> measurement requirements and test cases</w:t>
            </w:r>
            <w:r>
              <w:rPr>
                <w:sz w:val="20"/>
                <w:szCs w:val="20"/>
                <w:lang w:val="en-US" w:eastAsia="zh-CN"/>
              </w:rPr>
              <w:t xml:space="preserve"> (RAN4)</w:t>
            </w:r>
          </w:p>
          <w:p w14:paraId="7C810475" w14:textId="77777777" w:rsidR="00C246F6" w:rsidRPr="00C5247F" w:rsidRDefault="00C246F6" w:rsidP="001B6220">
            <w:pPr>
              <w:pStyle w:val="ListParagraph"/>
              <w:numPr>
                <w:ilvl w:val="0"/>
                <w:numId w:val="7"/>
              </w:numPr>
              <w:rPr>
                <w:sz w:val="20"/>
                <w:szCs w:val="20"/>
                <w:lang w:eastAsia="zh-CN"/>
              </w:rPr>
            </w:pPr>
            <w:r w:rsidRPr="00C5247F">
              <w:rPr>
                <w:sz w:val="20"/>
                <w:szCs w:val="20"/>
                <w:lang w:val="en-US" w:eastAsia="zh-CN"/>
              </w:rPr>
              <w:t>Requires additional overhead reduction techniques</w:t>
            </w:r>
          </w:p>
        </w:tc>
      </w:tr>
      <w:tr w:rsidR="00C246F6" w14:paraId="5B9DD3C9" w14:textId="77777777" w:rsidTr="00136375">
        <w:tc>
          <w:tcPr>
            <w:tcW w:w="1838" w:type="dxa"/>
          </w:tcPr>
          <w:p w14:paraId="7911901F" w14:textId="77777777" w:rsidR="00C246F6" w:rsidRDefault="00C246F6" w:rsidP="00136375">
            <w:pPr>
              <w:spacing w:after="0"/>
              <w:rPr>
                <w:lang w:eastAsia="zh-CN"/>
              </w:rPr>
            </w:pPr>
            <w:r>
              <w:rPr>
                <w:lang w:eastAsia="zh-CN"/>
              </w:rPr>
              <w:t>Timing-based Measurements (DL RSTD, UE Rx-Tx time difference measurement, gNB Rx-Tx time difference measurements, UL-RTOA)</w:t>
            </w:r>
          </w:p>
          <w:p w14:paraId="31D2E7AE" w14:textId="77777777" w:rsidR="00C246F6" w:rsidRPr="00EF38E7" w:rsidRDefault="00C246F6" w:rsidP="00136375">
            <w:pPr>
              <w:spacing w:after="0"/>
              <w:rPr>
                <w:lang w:eastAsia="zh-CN"/>
              </w:rPr>
            </w:pPr>
            <w:r w:rsidRPr="00C5247F">
              <w:rPr>
                <w:lang w:eastAsia="zh-CN"/>
              </w:rPr>
              <w:lastRenderedPageBreak/>
              <w:t>(</w:t>
            </w:r>
            <w:r>
              <w:rPr>
                <w:i/>
                <w:iCs/>
                <w:lang w:eastAsia="zh-CN"/>
              </w:rPr>
              <w:t>Existing</w:t>
            </w:r>
            <w:r w:rsidRPr="00C5247F">
              <w:rPr>
                <w:i/>
                <w:iCs/>
                <w:lang w:eastAsia="zh-CN"/>
              </w:rPr>
              <w:t xml:space="preserve"> Measurement</w:t>
            </w:r>
            <w:r>
              <w:rPr>
                <w:i/>
                <w:iCs/>
                <w:lang w:eastAsia="zh-CN"/>
              </w:rPr>
              <w:t>s</w:t>
            </w:r>
            <w:r w:rsidRPr="00C5247F">
              <w:rPr>
                <w:lang w:eastAsia="zh-CN"/>
              </w:rPr>
              <w:t>)</w:t>
            </w:r>
          </w:p>
        </w:tc>
        <w:tc>
          <w:tcPr>
            <w:tcW w:w="3686" w:type="dxa"/>
          </w:tcPr>
          <w:p w14:paraId="030EBFC7" w14:textId="77777777" w:rsidR="00C246F6" w:rsidRDefault="00C246F6" w:rsidP="001B6220">
            <w:pPr>
              <w:pStyle w:val="ListParagraph"/>
              <w:numPr>
                <w:ilvl w:val="0"/>
                <w:numId w:val="7"/>
              </w:numPr>
              <w:spacing w:after="0"/>
              <w:rPr>
                <w:sz w:val="20"/>
                <w:szCs w:val="20"/>
                <w:lang w:eastAsia="zh-CN"/>
              </w:rPr>
            </w:pPr>
            <w:r w:rsidRPr="00094E2B">
              <w:rPr>
                <w:sz w:val="20"/>
                <w:szCs w:val="20"/>
                <w:lang w:eastAsia="zh-CN"/>
              </w:rPr>
              <w:lastRenderedPageBreak/>
              <w:t>Provides a unique time-based fingerprint per location</w:t>
            </w:r>
          </w:p>
          <w:p w14:paraId="67DFE64B" w14:textId="77777777" w:rsidR="00C246F6" w:rsidRPr="00094E2B" w:rsidRDefault="00C246F6" w:rsidP="001B6220">
            <w:pPr>
              <w:pStyle w:val="ListParagraph"/>
              <w:numPr>
                <w:ilvl w:val="0"/>
                <w:numId w:val="7"/>
              </w:numPr>
              <w:spacing w:after="0"/>
              <w:rPr>
                <w:sz w:val="20"/>
                <w:szCs w:val="20"/>
                <w:lang w:eastAsia="zh-CN"/>
              </w:rPr>
            </w:pPr>
            <w:r>
              <w:rPr>
                <w:sz w:val="20"/>
                <w:szCs w:val="20"/>
                <w:lang w:val="en-US" w:eastAsia="zh-CN"/>
              </w:rPr>
              <w:t xml:space="preserve">Can be used in combination channel observation/channel profile </w:t>
            </w:r>
            <w:proofErr w:type="gramStart"/>
            <w:r>
              <w:rPr>
                <w:sz w:val="20"/>
                <w:szCs w:val="20"/>
                <w:lang w:val="en-US" w:eastAsia="zh-CN"/>
              </w:rPr>
              <w:t>measurements</w:t>
            </w:r>
            <w:proofErr w:type="gramEnd"/>
          </w:p>
          <w:p w14:paraId="1392C383" w14:textId="77777777" w:rsidR="00C246F6" w:rsidRPr="00EF38E7" w:rsidRDefault="00C246F6" w:rsidP="00136375">
            <w:pPr>
              <w:spacing w:after="0"/>
              <w:jc w:val="both"/>
              <w:rPr>
                <w:lang w:eastAsia="zh-CN"/>
              </w:rPr>
            </w:pPr>
          </w:p>
        </w:tc>
        <w:tc>
          <w:tcPr>
            <w:tcW w:w="4107" w:type="dxa"/>
          </w:tcPr>
          <w:p w14:paraId="0063312A" w14:textId="77777777" w:rsidR="00C246F6" w:rsidRPr="004E2345" w:rsidRDefault="00C246F6" w:rsidP="001B6220">
            <w:pPr>
              <w:pStyle w:val="ListParagraph"/>
              <w:numPr>
                <w:ilvl w:val="0"/>
                <w:numId w:val="7"/>
              </w:numPr>
              <w:spacing w:after="0"/>
              <w:jc w:val="both"/>
              <w:rPr>
                <w:sz w:val="20"/>
                <w:szCs w:val="20"/>
                <w:lang w:eastAsia="zh-CN"/>
              </w:rPr>
            </w:pPr>
            <w:r w:rsidRPr="008B3CD9">
              <w:rPr>
                <w:sz w:val="20"/>
                <w:szCs w:val="20"/>
                <w:lang w:val="en-US" w:eastAsia="zh-CN"/>
              </w:rPr>
              <w:t xml:space="preserve">May be </w:t>
            </w:r>
            <w:r>
              <w:rPr>
                <w:sz w:val="20"/>
                <w:szCs w:val="20"/>
                <w:lang w:val="en-US" w:eastAsia="zh-CN"/>
              </w:rPr>
              <w:t xml:space="preserve">ambiguous if only used to derive a </w:t>
            </w:r>
            <w:proofErr w:type="gramStart"/>
            <w:r>
              <w:rPr>
                <w:sz w:val="20"/>
                <w:szCs w:val="20"/>
                <w:lang w:val="en-US" w:eastAsia="zh-CN"/>
              </w:rPr>
              <w:t>fingerprint</w:t>
            </w:r>
            <w:proofErr w:type="gramEnd"/>
          </w:p>
          <w:p w14:paraId="7861D10D" w14:textId="77777777" w:rsidR="00C246F6" w:rsidRPr="008B3CD9" w:rsidRDefault="00C246F6" w:rsidP="001B6220">
            <w:pPr>
              <w:pStyle w:val="ListParagraph"/>
              <w:numPr>
                <w:ilvl w:val="0"/>
                <w:numId w:val="7"/>
              </w:numPr>
              <w:spacing w:after="0"/>
              <w:jc w:val="both"/>
              <w:rPr>
                <w:sz w:val="20"/>
                <w:szCs w:val="20"/>
                <w:lang w:eastAsia="zh-CN"/>
              </w:rPr>
            </w:pPr>
            <w:r>
              <w:rPr>
                <w:sz w:val="20"/>
                <w:szCs w:val="20"/>
                <w:lang w:val="en-US" w:eastAsia="zh-CN"/>
              </w:rPr>
              <w:t>Susceptible to multipath inaccuracies</w:t>
            </w:r>
          </w:p>
        </w:tc>
      </w:tr>
      <w:tr w:rsidR="00C246F6" w14:paraId="2A0A3D5D" w14:textId="77777777" w:rsidTr="00136375">
        <w:tc>
          <w:tcPr>
            <w:tcW w:w="1838" w:type="dxa"/>
          </w:tcPr>
          <w:p w14:paraId="50D2BC2E" w14:textId="77777777" w:rsidR="00C246F6" w:rsidRDefault="00C246F6" w:rsidP="00136375">
            <w:pPr>
              <w:spacing w:after="0"/>
              <w:rPr>
                <w:lang w:eastAsia="zh-CN"/>
              </w:rPr>
            </w:pPr>
            <w:r>
              <w:rPr>
                <w:lang w:eastAsia="zh-CN"/>
              </w:rPr>
              <w:t>Received-Power-based Measurements (DL PRS RSRP/RSRPP, UL SRS RSRP/RSRPP)</w:t>
            </w:r>
          </w:p>
          <w:p w14:paraId="3F8A1BB5" w14:textId="77777777" w:rsidR="00C246F6" w:rsidRPr="00EF38E7" w:rsidRDefault="00C246F6" w:rsidP="00136375">
            <w:pPr>
              <w:jc w:val="both"/>
              <w:rPr>
                <w:lang w:eastAsia="zh-CN"/>
              </w:rPr>
            </w:pPr>
            <w:r w:rsidRPr="00C5247F">
              <w:rPr>
                <w:lang w:eastAsia="zh-CN"/>
              </w:rPr>
              <w:t>(</w:t>
            </w:r>
            <w:r>
              <w:rPr>
                <w:i/>
                <w:iCs/>
                <w:lang w:eastAsia="zh-CN"/>
              </w:rPr>
              <w:t>Existing</w:t>
            </w:r>
            <w:r w:rsidRPr="00C5247F">
              <w:rPr>
                <w:i/>
                <w:iCs/>
                <w:lang w:eastAsia="zh-CN"/>
              </w:rPr>
              <w:t xml:space="preserve"> Measurement</w:t>
            </w:r>
            <w:r>
              <w:rPr>
                <w:i/>
                <w:iCs/>
                <w:lang w:eastAsia="zh-CN"/>
              </w:rPr>
              <w:t>s</w:t>
            </w:r>
            <w:r w:rsidRPr="00C5247F">
              <w:rPr>
                <w:lang w:eastAsia="zh-CN"/>
              </w:rPr>
              <w:t>)</w:t>
            </w:r>
          </w:p>
        </w:tc>
        <w:tc>
          <w:tcPr>
            <w:tcW w:w="3686" w:type="dxa"/>
          </w:tcPr>
          <w:p w14:paraId="3055D748" w14:textId="77777777" w:rsidR="00C246F6" w:rsidRDefault="00C246F6" w:rsidP="001B6220">
            <w:pPr>
              <w:pStyle w:val="ListParagraph"/>
              <w:numPr>
                <w:ilvl w:val="0"/>
                <w:numId w:val="7"/>
              </w:numPr>
              <w:spacing w:after="0"/>
              <w:rPr>
                <w:sz w:val="20"/>
                <w:szCs w:val="20"/>
                <w:lang w:eastAsia="zh-CN"/>
              </w:rPr>
            </w:pPr>
            <w:r w:rsidRPr="00094E2B">
              <w:rPr>
                <w:sz w:val="20"/>
                <w:szCs w:val="20"/>
                <w:lang w:eastAsia="zh-CN"/>
              </w:rPr>
              <w:t xml:space="preserve">Provides a </w:t>
            </w:r>
            <w:r>
              <w:rPr>
                <w:sz w:val="20"/>
                <w:szCs w:val="20"/>
                <w:lang w:val="en-US" w:eastAsia="zh-CN"/>
              </w:rPr>
              <w:t>low overhead</w:t>
            </w:r>
            <w:r w:rsidRPr="00094E2B">
              <w:rPr>
                <w:sz w:val="20"/>
                <w:szCs w:val="20"/>
                <w:lang w:eastAsia="zh-CN"/>
              </w:rPr>
              <w:t xml:space="preserve"> </w:t>
            </w:r>
            <w:r>
              <w:rPr>
                <w:sz w:val="20"/>
                <w:szCs w:val="20"/>
                <w:lang w:val="en-US" w:eastAsia="zh-CN"/>
              </w:rPr>
              <w:t>power</w:t>
            </w:r>
            <w:r w:rsidRPr="00094E2B">
              <w:rPr>
                <w:sz w:val="20"/>
                <w:szCs w:val="20"/>
                <w:lang w:eastAsia="zh-CN"/>
              </w:rPr>
              <w:t>-based fingerprint per location</w:t>
            </w:r>
          </w:p>
          <w:p w14:paraId="6830A78A" w14:textId="77777777" w:rsidR="00C246F6" w:rsidRPr="00094E2B" w:rsidRDefault="00C246F6" w:rsidP="001B6220">
            <w:pPr>
              <w:pStyle w:val="ListParagraph"/>
              <w:numPr>
                <w:ilvl w:val="0"/>
                <w:numId w:val="7"/>
              </w:numPr>
              <w:spacing w:after="0"/>
              <w:rPr>
                <w:sz w:val="20"/>
                <w:szCs w:val="20"/>
                <w:lang w:eastAsia="zh-CN"/>
              </w:rPr>
            </w:pPr>
            <w:r>
              <w:rPr>
                <w:sz w:val="20"/>
                <w:szCs w:val="20"/>
                <w:lang w:val="en-US" w:eastAsia="zh-CN"/>
              </w:rPr>
              <w:t xml:space="preserve">Can be used in combination channel observation/channel profile </w:t>
            </w:r>
            <w:proofErr w:type="gramStart"/>
            <w:r>
              <w:rPr>
                <w:sz w:val="20"/>
                <w:szCs w:val="20"/>
                <w:lang w:val="en-US" w:eastAsia="zh-CN"/>
              </w:rPr>
              <w:t>measurements</w:t>
            </w:r>
            <w:proofErr w:type="gramEnd"/>
          </w:p>
          <w:p w14:paraId="2D9856CA" w14:textId="77777777" w:rsidR="00C246F6" w:rsidRPr="00EF38E7" w:rsidRDefault="00C246F6" w:rsidP="00136375">
            <w:pPr>
              <w:jc w:val="both"/>
              <w:rPr>
                <w:lang w:eastAsia="zh-CN"/>
              </w:rPr>
            </w:pPr>
          </w:p>
        </w:tc>
        <w:tc>
          <w:tcPr>
            <w:tcW w:w="4107" w:type="dxa"/>
          </w:tcPr>
          <w:p w14:paraId="48464E50" w14:textId="77777777" w:rsidR="00C246F6" w:rsidRPr="008941E0" w:rsidRDefault="00C246F6" w:rsidP="001B6220">
            <w:pPr>
              <w:pStyle w:val="ListParagraph"/>
              <w:numPr>
                <w:ilvl w:val="0"/>
                <w:numId w:val="7"/>
              </w:numPr>
              <w:spacing w:after="0"/>
              <w:jc w:val="both"/>
              <w:rPr>
                <w:sz w:val="20"/>
                <w:szCs w:val="20"/>
                <w:lang w:eastAsia="zh-CN"/>
              </w:rPr>
            </w:pPr>
            <w:r w:rsidRPr="008B3CD9">
              <w:rPr>
                <w:sz w:val="20"/>
                <w:szCs w:val="20"/>
                <w:lang w:val="en-US" w:eastAsia="zh-CN"/>
              </w:rPr>
              <w:t xml:space="preserve">May be </w:t>
            </w:r>
            <w:r>
              <w:rPr>
                <w:sz w:val="20"/>
                <w:szCs w:val="20"/>
                <w:lang w:val="en-US" w:eastAsia="zh-CN"/>
              </w:rPr>
              <w:t xml:space="preserve">ambiguous if only used to derive a </w:t>
            </w:r>
            <w:proofErr w:type="gramStart"/>
            <w:r>
              <w:rPr>
                <w:sz w:val="20"/>
                <w:szCs w:val="20"/>
                <w:lang w:val="en-US" w:eastAsia="zh-CN"/>
              </w:rPr>
              <w:t>fingerprint</w:t>
            </w:r>
            <w:proofErr w:type="gramEnd"/>
          </w:p>
          <w:p w14:paraId="4C371F1D" w14:textId="77777777" w:rsidR="00C246F6" w:rsidRPr="004E2345" w:rsidRDefault="00C246F6" w:rsidP="001B6220">
            <w:pPr>
              <w:pStyle w:val="ListParagraph"/>
              <w:numPr>
                <w:ilvl w:val="0"/>
                <w:numId w:val="7"/>
              </w:numPr>
              <w:spacing w:after="0"/>
              <w:jc w:val="both"/>
              <w:rPr>
                <w:sz w:val="20"/>
                <w:szCs w:val="20"/>
                <w:lang w:eastAsia="zh-CN"/>
              </w:rPr>
            </w:pPr>
            <w:r>
              <w:rPr>
                <w:sz w:val="20"/>
                <w:szCs w:val="20"/>
                <w:lang w:val="en-US" w:eastAsia="zh-CN"/>
              </w:rPr>
              <w:t>Susceptible to multipath inaccuracies</w:t>
            </w:r>
          </w:p>
          <w:p w14:paraId="79B18362" w14:textId="77777777" w:rsidR="00C246F6" w:rsidRPr="00EF38E7" w:rsidRDefault="00C246F6" w:rsidP="00136375">
            <w:pPr>
              <w:jc w:val="both"/>
              <w:rPr>
                <w:lang w:eastAsia="zh-CN"/>
              </w:rPr>
            </w:pPr>
          </w:p>
        </w:tc>
      </w:tr>
      <w:tr w:rsidR="00C246F6" w14:paraId="02C6A802" w14:textId="77777777" w:rsidTr="00136375">
        <w:tc>
          <w:tcPr>
            <w:tcW w:w="1838" w:type="dxa"/>
          </w:tcPr>
          <w:p w14:paraId="65E0EEE0" w14:textId="77777777" w:rsidR="00C246F6" w:rsidRDefault="00C246F6" w:rsidP="00136375">
            <w:pPr>
              <w:spacing w:after="0"/>
              <w:rPr>
                <w:lang w:eastAsia="zh-CN"/>
              </w:rPr>
            </w:pPr>
            <w:r>
              <w:rPr>
                <w:lang w:eastAsia="zh-CN"/>
              </w:rPr>
              <w:t>Angle-based Measurements (DL-AoD, UL-AoA)</w:t>
            </w:r>
          </w:p>
          <w:p w14:paraId="0138FC44" w14:textId="77777777" w:rsidR="00C246F6" w:rsidRDefault="00C246F6" w:rsidP="00136375">
            <w:pPr>
              <w:spacing w:after="0"/>
              <w:rPr>
                <w:lang w:eastAsia="zh-CN"/>
              </w:rPr>
            </w:pPr>
            <w:r w:rsidRPr="00C5247F">
              <w:rPr>
                <w:lang w:eastAsia="zh-CN"/>
              </w:rPr>
              <w:t>(</w:t>
            </w:r>
            <w:r>
              <w:rPr>
                <w:i/>
                <w:iCs/>
                <w:lang w:eastAsia="zh-CN"/>
              </w:rPr>
              <w:t>Existing</w:t>
            </w:r>
            <w:r w:rsidRPr="00C5247F">
              <w:rPr>
                <w:i/>
                <w:iCs/>
                <w:lang w:eastAsia="zh-CN"/>
              </w:rPr>
              <w:t xml:space="preserve"> Measurement</w:t>
            </w:r>
            <w:r>
              <w:rPr>
                <w:i/>
                <w:iCs/>
                <w:lang w:eastAsia="zh-CN"/>
              </w:rPr>
              <w:t>s</w:t>
            </w:r>
            <w:r w:rsidRPr="00C5247F">
              <w:rPr>
                <w:lang w:eastAsia="zh-CN"/>
              </w:rPr>
              <w:t>)</w:t>
            </w:r>
          </w:p>
        </w:tc>
        <w:tc>
          <w:tcPr>
            <w:tcW w:w="3686" w:type="dxa"/>
          </w:tcPr>
          <w:p w14:paraId="02327DF8" w14:textId="77777777" w:rsidR="00C246F6" w:rsidRDefault="00C246F6" w:rsidP="001B6220">
            <w:pPr>
              <w:pStyle w:val="ListParagraph"/>
              <w:numPr>
                <w:ilvl w:val="0"/>
                <w:numId w:val="7"/>
              </w:numPr>
              <w:spacing w:after="0"/>
              <w:rPr>
                <w:sz w:val="20"/>
                <w:szCs w:val="20"/>
                <w:lang w:eastAsia="zh-CN"/>
              </w:rPr>
            </w:pPr>
            <w:r w:rsidRPr="00094E2B">
              <w:rPr>
                <w:sz w:val="20"/>
                <w:szCs w:val="20"/>
                <w:lang w:eastAsia="zh-CN"/>
              </w:rPr>
              <w:t xml:space="preserve">Provides a </w:t>
            </w:r>
            <w:r>
              <w:rPr>
                <w:sz w:val="20"/>
                <w:szCs w:val="20"/>
                <w:lang w:val="en-US" w:eastAsia="zh-CN"/>
              </w:rPr>
              <w:t>low overhead</w:t>
            </w:r>
            <w:r w:rsidRPr="00094E2B">
              <w:rPr>
                <w:sz w:val="20"/>
                <w:szCs w:val="20"/>
                <w:lang w:eastAsia="zh-CN"/>
              </w:rPr>
              <w:t xml:space="preserve"> </w:t>
            </w:r>
            <w:r>
              <w:rPr>
                <w:sz w:val="20"/>
                <w:szCs w:val="20"/>
                <w:lang w:val="en-US" w:eastAsia="zh-CN"/>
              </w:rPr>
              <w:t>power</w:t>
            </w:r>
            <w:r w:rsidRPr="00094E2B">
              <w:rPr>
                <w:sz w:val="20"/>
                <w:szCs w:val="20"/>
                <w:lang w:eastAsia="zh-CN"/>
              </w:rPr>
              <w:t>-based fingerprint per location</w:t>
            </w:r>
          </w:p>
          <w:p w14:paraId="66174E96" w14:textId="77777777" w:rsidR="00C246F6" w:rsidRPr="0032519D" w:rsidRDefault="00C246F6" w:rsidP="001B6220">
            <w:pPr>
              <w:pStyle w:val="ListParagraph"/>
              <w:numPr>
                <w:ilvl w:val="0"/>
                <w:numId w:val="7"/>
              </w:numPr>
              <w:spacing w:after="0"/>
              <w:rPr>
                <w:sz w:val="20"/>
                <w:szCs w:val="20"/>
                <w:lang w:eastAsia="zh-CN"/>
              </w:rPr>
            </w:pPr>
            <w:r>
              <w:rPr>
                <w:sz w:val="20"/>
                <w:szCs w:val="20"/>
                <w:lang w:val="en-US" w:eastAsia="zh-CN"/>
              </w:rPr>
              <w:t>Can be used in combination channel observation/channel profile measurements</w:t>
            </w:r>
          </w:p>
        </w:tc>
        <w:tc>
          <w:tcPr>
            <w:tcW w:w="4107" w:type="dxa"/>
          </w:tcPr>
          <w:p w14:paraId="272EBE60" w14:textId="77777777" w:rsidR="00C246F6" w:rsidRPr="004E2345" w:rsidRDefault="00C246F6" w:rsidP="001B6220">
            <w:pPr>
              <w:pStyle w:val="ListParagraph"/>
              <w:numPr>
                <w:ilvl w:val="0"/>
                <w:numId w:val="7"/>
              </w:numPr>
              <w:spacing w:after="0"/>
              <w:jc w:val="both"/>
              <w:rPr>
                <w:sz w:val="20"/>
                <w:szCs w:val="20"/>
                <w:lang w:eastAsia="zh-CN"/>
              </w:rPr>
            </w:pPr>
            <w:r w:rsidRPr="008B3CD9">
              <w:rPr>
                <w:sz w:val="20"/>
                <w:szCs w:val="20"/>
                <w:lang w:val="en-US" w:eastAsia="zh-CN"/>
              </w:rPr>
              <w:t xml:space="preserve">May be </w:t>
            </w:r>
            <w:r>
              <w:rPr>
                <w:sz w:val="20"/>
                <w:szCs w:val="20"/>
                <w:lang w:val="en-US" w:eastAsia="zh-CN"/>
              </w:rPr>
              <w:t xml:space="preserve">ambiguous if only used to derive a </w:t>
            </w:r>
            <w:proofErr w:type="gramStart"/>
            <w:r>
              <w:rPr>
                <w:sz w:val="20"/>
                <w:szCs w:val="20"/>
                <w:lang w:val="en-US" w:eastAsia="zh-CN"/>
              </w:rPr>
              <w:t>fingerprint</w:t>
            </w:r>
            <w:proofErr w:type="gramEnd"/>
          </w:p>
          <w:p w14:paraId="474A26FE" w14:textId="77777777" w:rsidR="00C246F6" w:rsidRPr="008B3CD9" w:rsidRDefault="00C246F6" w:rsidP="001B6220">
            <w:pPr>
              <w:pStyle w:val="ListParagraph"/>
              <w:numPr>
                <w:ilvl w:val="0"/>
                <w:numId w:val="7"/>
              </w:numPr>
              <w:spacing w:after="0"/>
              <w:jc w:val="both"/>
              <w:rPr>
                <w:sz w:val="20"/>
                <w:szCs w:val="20"/>
                <w:lang w:val="en-US" w:eastAsia="zh-CN"/>
              </w:rPr>
            </w:pPr>
            <w:r>
              <w:rPr>
                <w:sz w:val="20"/>
                <w:szCs w:val="20"/>
                <w:lang w:val="en-US" w:eastAsia="zh-CN"/>
              </w:rPr>
              <w:t>Susceptible to multipath inaccuracies</w:t>
            </w:r>
          </w:p>
        </w:tc>
      </w:tr>
    </w:tbl>
    <w:p w14:paraId="1A27FE04" w14:textId="7D581617" w:rsidR="00C246F6" w:rsidRDefault="00C246F6" w:rsidP="00C246F6">
      <w:pPr>
        <w:spacing w:before="240"/>
        <w:jc w:val="both"/>
        <w:rPr>
          <w:sz w:val="22"/>
          <w:szCs w:val="22"/>
          <w:lang w:eastAsia="zh-CN"/>
        </w:rPr>
      </w:pPr>
      <w:r>
        <w:rPr>
          <w:sz w:val="22"/>
          <w:szCs w:val="22"/>
          <w:lang w:eastAsia="zh-CN"/>
        </w:rPr>
        <w:t xml:space="preserve">It can be noted that </w:t>
      </w:r>
      <w:r>
        <w:rPr>
          <w:sz w:val="22"/>
          <w:szCs w:val="22"/>
          <w:lang w:eastAsia="zh-CN"/>
        </w:rPr>
        <w:fldChar w:fldCharType="begin"/>
      </w:r>
      <w:r>
        <w:rPr>
          <w:sz w:val="22"/>
          <w:szCs w:val="22"/>
          <w:lang w:eastAsia="zh-CN"/>
        </w:rPr>
        <w:instrText xml:space="preserve"> REF _Ref158738721 \h </w:instrText>
      </w:r>
      <w:r>
        <w:rPr>
          <w:sz w:val="22"/>
          <w:szCs w:val="22"/>
          <w:lang w:eastAsia="zh-CN"/>
        </w:rPr>
      </w:r>
      <w:r>
        <w:rPr>
          <w:sz w:val="22"/>
          <w:szCs w:val="22"/>
          <w:lang w:eastAsia="zh-CN"/>
        </w:rPr>
        <w:fldChar w:fldCharType="separate"/>
      </w:r>
      <w:r w:rsidRPr="00087E34">
        <w:rPr>
          <w:sz w:val="22"/>
          <w:szCs w:val="22"/>
        </w:rPr>
        <w:t xml:space="preserve">Table </w:t>
      </w:r>
      <w:r w:rsidRPr="00087E34">
        <w:rPr>
          <w:noProof/>
          <w:sz w:val="22"/>
          <w:szCs w:val="22"/>
        </w:rPr>
        <w:t>1</w:t>
      </w:r>
      <w:r>
        <w:rPr>
          <w:sz w:val="22"/>
          <w:szCs w:val="22"/>
          <w:lang w:eastAsia="zh-CN"/>
        </w:rPr>
        <w:fldChar w:fldCharType="end"/>
      </w:r>
      <w:r w:rsidRPr="002F7A01">
        <w:rPr>
          <w:sz w:val="22"/>
          <w:szCs w:val="22"/>
          <w:lang w:eastAsia="zh-CN"/>
        </w:rPr>
        <w:t xml:space="preserve"> is applicable to both DL-based Direct AI/ML positioning measurements based on DL-PRS and UL-based positioning measurements based on UL-SRS.</w:t>
      </w:r>
      <w:r>
        <w:rPr>
          <w:sz w:val="22"/>
          <w:szCs w:val="22"/>
          <w:lang w:eastAsia="zh-CN"/>
        </w:rPr>
        <w:t xml:space="preserve"> In addition, for certain new Direct AI/ML Positioning measurements, there may be no other alternative but to consider overhead reduction techniques to overcome the potentially large sizes of </w:t>
      </w:r>
      <w:r w:rsidR="00E636D0">
        <w:rPr>
          <w:sz w:val="22"/>
          <w:szCs w:val="22"/>
          <w:lang w:eastAsia="zh-CN"/>
        </w:rPr>
        <w:t>sample</w:t>
      </w:r>
      <w:r w:rsidR="001038A3">
        <w:rPr>
          <w:sz w:val="22"/>
          <w:szCs w:val="22"/>
          <w:lang w:eastAsia="zh-CN"/>
        </w:rPr>
        <w:t>-based</w:t>
      </w:r>
      <w:r>
        <w:rPr>
          <w:sz w:val="22"/>
          <w:szCs w:val="22"/>
          <w:lang w:eastAsia="zh-CN"/>
        </w:rPr>
        <w:t xml:space="preserve"> measurements. Existing measurements may also be considered to support Direct AI/ML positioning, although relying on such measurements entirely to form a </w:t>
      </w:r>
      <w:r w:rsidR="001038A3">
        <w:rPr>
          <w:sz w:val="22"/>
          <w:szCs w:val="22"/>
          <w:lang w:eastAsia="zh-CN"/>
        </w:rPr>
        <w:t xml:space="preserve">channel </w:t>
      </w:r>
      <w:r>
        <w:rPr>
          <w:sz w:val="22"/>
          <w:szCs w:val="22"/>
          <w:lang w:eastAsia="zh-CN"/>
        </w:rPr>
        <w:t>fingerprint may be ambiguous or lead to inaccuracies.</w:t>
      </w:r>
    </w:p>
    <w:p w14:paraId="7DA6A470" w14:textId="2011A5C7" w:rsidR="001336ED" w:rsidRPr="002F7A01" w:rsidRDefault="001336ED" w:rsidP="00C246F6">
      <w:pPr>
        <w:spacing w:before="240"/>
        <w:jc w:val="both"/>
        <w:rPr>
          <w:sz w:val="22"/>
          <w:szCs w:val="22"/>
          <w:lang w:eastAsia="zh-CN"/>
        </w:rPr>
      </w:pPr>
      <w:r>
        <w:rPr>
          <w:sz w:val="22"/>
          <w:szCs w:val="22"/>
          <w:lang w:eastAsia="zh-CN"/>
        </w:rPr>
        <w:t>During the RAN1#116 meeting, it was further agreed that for cases 2b and 3b, timing information corresponding to DP and paired timing information corresponding to PDP are supported.</w:t>
      </w:r>
      <w:r w:rsidR="00EF6348">
        <w:rPr>
          <w:sz w:val="22"/>
          <w:szCs w:val="22"/>
          <w:lang w:eastAsia="zh-CN"/>
        </w:rPr>
        <w:t xml:space="preserve"> </w:t>
      </w:r>
      <w:r w:rsidR="00A1778C">
        <w:rPr>
          <w:sz w:val="22"/>
          <w:szCs w:val="22"/>
          <w:lang w:eastAsia="zh-CN"/>
        </w:rPr>
        <w:t xml:space="preserve"> Therefore, the remaining measurements according </w:t>
      </w:r>
      <w:r w:rsidR="00A1778C">
        <w:rPr>
          <w:sz w:val="22"/>
          <w:szCs w:val="22"/>
          <w:lang w:eastAsia="zh-CN"/>
        </w:rPr>
        <w:fldChar w:fldCharType="begin"/>
      </w:r>
      <w:r w:rsidR="00A1778C">
        <w:rPr>
          <w:sz w:val="22"/>
          <w:szCs w:val="22"/>
          <w:lang w:eastAsia="zh-CN"/>
        </w:rPr>
        <w:instrText xml:space="preserve"> REF _Ref158738721 \h </w:instrText>
      </w:r>
      <w:r w:rsidR="00A1778C">
        <w:rPr>
          <w:sz w:val="22"/>
          <w:szCs w:val="22"/>
          <w:lang w:eastAsia="zh-CN"/>
        </w:rPr>
      </w:r>
      <w:r w:rsidR="00A1778C">
        <w:rPr>
          <w:sz w:val="22"/>
          <w:szCs w:val="22"/>
          <w:lang w:eastAsia="zh-CN"/>
        </w:rPr>
        <w:fldChar w:fldCharType="separate"/>
      </w:r>
      <w:r w:rsidR="00A1778C" w:rsidRPr="00087E34">
        <w:rPr>
          <w:sz w:val="22"/>
          <w:szCs w:val="22"/>
        </w:rPr>
        <w:t xml:space="preserve">Table </w:t>
      </w:r>
      <w:r w:rsidR="00A1778C" w:rsidRPr="00087E34">
        <w:rPr>
          <w:noProof/>
          <w:sz w:val="22"/>
          <w:szCs w:val="22"/>
        </w:rPr>
        <w:t>1</w:t>
      </w:r>
      <w:r w:rsidR="00A1778C">
        <w:rPr>
          <w:sz w:val="22"/>
          <w:szCs w:val="22"/>
          <w:lang w:eastAsia="zh-CN"/>
        </w:rPr>
        <w:fldChar w:fldCharType="end"/>
      </w:r>
      <w:r w:rsidR="00A1778C">
        <w:rPr>
          <w:sz w:val="22"/>
          <w:szCs w:val="22"/>
          <w:lang w:eastAsia="zh-CN"/>
        </w:rPr>
        <w:t xml:space="preserve"> may be considered in addition to the agreed model input types (PDP and DP).</w:t>
      </w:r>
    </w:p>
    <w:p w14:paraId="0B489628" w14:textId="36C0BAA4" w:rsidR="00C246F6" w:rsidRDefault="00C246F6" w:rsidP="00C246F6">
      <w:pPr>
        <w:spacing w:after="0"/>
      </w:pPr>
      <w:r w:rsidRPr="003C2E86">
        <w:rPr>
          <w:b/>
          <w:bCs/>
          <w:i/>
          <w:iCs/>
          <w:sz w:val="22"/>
          <w:szCs w:val="22"/>
          <w:lang w:eastAsia="zh-CN"/>
        </w:rPr>
        <w:t xml:space="preserve">Proposal </w:t>
      </w:r>
      <w:r w:rsidR="004F4DAB">
        <w:rPr>
          <w:b/>
          <w:bCs/>
          <w:i/>
          <w:iCs/>
          <w:sz w:val="22"/>
          <w:szCs w:val="22"/>
          <w:lang w:eastAsia="zh-CN"/>
        </w:rPr>
        <w:t>3</w:t>
      </w:r>
      <w:r>
        <w:rPr>
          <w:b/>
          <w:bCs/>
          <w:i/>
          <w:iCs/>
          <w:sz w:val="22"/>
          <w:szCs w:val="22"/>
          <w:lang w:eastAsia="zh-CN"/>
        </w:rPr>
        <w:t xml:space="preserve">: RAN1 to support the following </w:t>
      </w:r>
      <w:r w:rsidR="00EF6348">
        <w:rPr>
          <w:b/>
          <w:bCs/>
          <w:i/>
          <w:iCs/>
          <w:sz w:val="22"/>
          <w:szCs w:val="22"/>
          <w:lang w:eastAsia="zh-CN"/>
        </w:rPr>
        <w:t>additional model input types for</w:t>
      </w:r>
      <w:r>
        <w:rPr>
          <w:b/>
          <w:bCs/>
          <w:i/>
          <w:iCs/>
          <w:sz w:val="22"/>
          <w:szCs w:val="22"/>
          <w:lang w:eastAsia="zh-CN"/>
        </w:rPr>
        <w:t xml:space="preserve"> DL-based Direct AI/ML positioning measurements</w:t>
      </w:r>
      <w:r w:rsidR="00EF6348">
        <w:rPr>
          <w:b/>
          <w:bCs/>
          <w:i/>
          <w:iCs/>
          <w:sz w:val="22"/>
          <w:szCs w:val="22"/>
          <w:lang w:eastAsia="zh-CN"/>
        </w:rPr>
        <w:t xml:space="preserve"> for case 2b</w:t>
      </w:r>
      <w:r>
        <w:rPr>
          <w:b/>
          <w:bCs/>
          <w:i/>
          <w:iCs/>
          <w:sz w:val="22"/>
          <w:szCs w:val="22"/>
          <w:lang w:eastAsia="zh-CN"/>
        </w:rPr>
        <w:t xml:space="preserve"> based on DL-PRS:</w:t>
      </w:r>
    </w:p>
    <w:p w14:paraId="7AB53792" w14:textId="5B6B7513" w:rsidR="00C246F6" w:rsidRPr="001129F9" w:rsidRDefault="00C246F6" w:rsidP="001B6220">
      <w:pPr>
        <w:pStyle w:val="ListParagraph"/>
        <w:numPr>
          <w:ilvl w:val="0"/>
          <w:numId w:val="8"/>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 xml:space="preserve">channel observation measurements </w:t>
      </w:r>
      <w:r w:rsidR="0016321A">
        <w:rPr>
          <w:b/>
          <w:bCs/>
          <w:i/>
          <w:iCs/>
          <w:lang w:val="en-US" w:eastAsia="zh-CN"/>
        </w:rPr>
        <w:t>in the form of</w:t>
      </w:r>
      <w:r>
        <w:rPr>
          <w:b/>
          <w:bCs/>
          <w:i/>
          <w:iCs/>
          <w:lang w:val="en-US" w:eastAsia="zh-CN"/>
        </w:rPr>
        <w:t xml:space="preserve"> </w:t>
      </w:r>
      <w:r>
        <w:rPr>
          <w:b/>
          <w:bCs/>
          <w:i/>
          <w:iCs/>
          <w:lang w:eastAsia="zh-CN"/>
        </w:rPr>
        <w:t xml:space="preserve">DL </w:t>
      </w:r>
      <w:r w:rsidRPr="001129F9">
        <w:rPr>
          <w:b/>
          <w:bCs/>
          <w:i/>
          <w:iCs/>
          <w:lang w:eastAsia="zh-CN"/>
        </w:rPr>
        <w:t>CIR</w:t>
      </w:r>
      <w:r>
        <w:rPr>
          <w:b/>
          <w:bCs/>
          <w:i/>
          <w:iCs/>
          <w:lang w:val="en-US" w:eastAsia="zh-CN"/>
        </w:rPr>
        <w:t xml:space="preserve"> </w:t>
      </w:r>
      <w:r w:rsidRPr="001129F9">
        <w:rPr>
          <w:b/>
          <w:bCs/>
          <w:i/>
          <w:iCs/>
          <w:lang w:eastAsia="zh-CN"/>
        </w:rPr>
        <w:t>measurements</w:t>
      </w:r>
      <w:r>
        <w:rPr>
          <w:b/>
          <w:bCs/>
          <w:i/>
          <w:iCs/>
          <w:lang w:val="en-US" w:eastAsia="zh-CN"/>
        </w:rPr>
        <w:t xml:space="preserve"> </w:t>
      </w:r>
    </w:p>
    <w:p w14:paraId="1521E157" w14:textId="00083516" w:rsidR="00C246F6" w:rsidRPr="00F973E9" w:rsidRDefault="00EF5471" w:rsidP="001B6220">
      <w:pPr>
        <w:pStyle w:val="ListParagraph"/>
        <w:numPr>
          <w:ilvl w:val="0"/>
          <w:numId w:val="8"/>
        </w:numPr>
        <w:spacing w:after="0"/>
        <w:rPr>
          <w:sz w:val="20"/>
          <w:szCs w:val="20"/>
        </w:rPr>
      </w:pPr>
      <w:r>
        <w:rPr>
          <w:b/>
          <w:bCs/>
          <w:i/>
          <w:iCs/>
          <w:lang w:val="en-US" w:eastAsia="zh-CN"/>
        </w:rPr>
        <w:t>Support</w:t>
      </w:r>
      <w:r w:rsidR="00C246F6" w:rsidRPr="001129F9">
        <w:rPr>
          <w:b/>
          <w:bCs/>
          <w:i/>
          <w:iCs/>
          <w:lang w:eastAsia="zh-CN"/>
        </w:rPr>
        <w:t xml:space="preserve"> the </w:t>
      </w:r>
      <w:r w:rsidR="00C246F6">
        <w:rPr>
          <w:b/>
          <w:bCs/>
          <w:i/>
          <w:iCs/>
          <w:lang w:val="en-US" w:eastAsia="zh-CN"/>
        </w:rPr>
        <w:t>inclusion</w:t>
      </w:r>
      <w:r w:rsidR="00C246F6" w:rsidRPr="001129F9">
        <w:rPr>
          <w:b/>
          <w:bCs/>
          <w:i/>
          <w:iCs/>
          <w:lang w:eastAsia="zh-CN"/>
        </w:rPr>
        <w:t xml:space="preserve"> of </w:t>
      </w:r>
      <w:r w:rsidR="00C246F6">
        <w:rPr>
          <w:b/>
          <w:bCs/>
          <w:i/>
          <w:iCs/>
          <w:lang w:val="en-US" w:eastAsia="zh-CN"/>
        </w:rPr>
        <w:t>additional</w:t>
      </w:r>
      <w:r w:rsidR="00C246F6" w:rsidRPr="001129F9">
        <w:rPr>
          <w:b/>
          <w:bCs/>
          <w:i/>
          <w:iCs/>
          <w:lang w:eastAsia="zh-CN"/>
        </w:rPr>
        <w:t xml:space="preserve"> channel profiles such as </w:t>
      </w:r>
      <w:r w:rsidR="00C246F6">
        <w:rPr>
          <w:b/>
          <w:bCs/>
          <w:i/>
          <w:iCs/>
          <w:lang w:val="en-US" w:eastAsia="zh-CN"/>
        </w:rPr>
        <w:t xml:space="preserve">DL-based </w:t>
      </w:r>
      <w:r w:rsidR="00C246F6" w:rsidRPr="001129F9">
        <w:rPr>
          <w:b/>
          <w:bCs/>
          <w:i/>
          <w:iCs/>
          <w:lang w:eastAsia="zh-CN"/>
        </w:rPr>
        <w:t>power-angle</w:t>
      </w:r>
      <w:r>
        <w:rPr>
          <w:b/>
          <w:bCs/>
          <w:i/>
          <w:iCs/>
          <w:lang w:val="en-US" w:eastAsia="zh-CN"/>
        </w:rPr>
        <w:t>/phase</w:t>
      </w:r>
      <w:r w:rsidR="00C246F6" w:rsidRPr="001129F9">
        <w:rPr>
          <w:b/>
          <w:bCs/>
          <w:i/>
          <w:iCs/>
          <w:lang w:eastAsia="zh-CN"/>
        </w:rPr>
        <w:t xml:space="preserve"> profile</w:t>
      </w:r>
      <w:r>
        <w:rPr>
          <w:b/>
          <w:bCs/>
          <w:i/>
          <w:iCs/>
          <w:lang w:val="en-US" w:eastAsia="zh-CN"/>
        </w:rPr>
        <w:t xml:space="preserve"> (paired power and phase information)</w:t>
      </w:r>
      <w:r w:rsidR="00C246F6">
        <w:rPr>
          <w:b/>
          <w:bCs/>
          <w:i/>
          <w:iCs/>
          <w:lang w:val="en-US" w:eastAsia="zh-CN"/>
        </w:rPr>
        <w:t xml:space="preserve"> and/or angle-delay domain</w:t>
      </w:r>
      <w:r>
        <w:rPr>
          <w:b/>
          <w:bCs/>
          <w:i/>
          <w:iCs/>
          <w:lang w:val="en-US" w:eastAsia="zh-CN"/>
        </w:rPr>
        <w:t xml:space="preserve"> (paired angle/phase and timing information)</w:t>
      </w:r>
      <w:r w:rsidR="00C246F6" w:rsidRPr="001129F9">
        <w:rPr>
          <w:b/>
          <w:bCs/>
          <w:i/>
          <w:iCs/>
          <w:lang w:eastAsia="zh-CN"/>
        </w:rPr>
        <w:t>.</w:t>
      </w:r>
    </w:p>
    <w:p w14:paraId="4FCE7F7A" w14:textId="5C4FEC98" w:rsidR="00C246F6" w:rsidRPr="006C2E56" w:rsidRDefault="00C246F6" w:rsidP="001B6220">
      <w:pPr>
        <w:pStyle w:val="ListParagraph"/>
        <w:numPr>
          <w:ilvl w:val="0"/>
          <w:numId w:val="8"/>
        </w:numPr>
        <w:spacing w:after="0"/>
        <w:rPr>
          <w:sz w:val="20"/>
          <w:szCs w:val="20"/>
        </w:rPr>
      </w:pPr>
      <w:r>
        <w:rPr>
          <w:b/>
          <w:bCs/>
          <w:i/>
          <w:iCs/>
          <w:lang w:val="en-US" w:eastAsia="zh-CN"/>
        </w:rPr>
        <w:t>NOTE: Above measurements may be considered in conjunction with overhead reduction techniques</w:t>
      </w:r>
      <w:r w:rsidR="00EF6348">
        <w:rPr>
          <w:b/>
          <w:bCs/>
          <w:i/>
          <w:iCs/>
          <w:lang w:val="en-US" w:eastAsia="zh-CN"/>
        </w:rPr>
        <w:t>.</w:t>
      </w:r>
    </w:p>
    <w:p w14:paraId="3FFD3FFD" w14:textId="77777777" w:rsidR="00C246F6" w:rsidRPr="006C2E56" w:rsidRDefault="00C246F6" w:rsidP="00C246F6">
      <w:pPr>
        <w:spacing w:after="0"/>
      </w:pPr>
    </w:p>
    <w:p w14:paraId="718CB07D" w14:textId="0F40234F" w:rsidR="00C246F6" w:rsidRDefault="00C246F6" w:rsidP="00C246F6">
      <w:pPr>
        <w:spacing w:after="0"/>
      </w:pPr>
      <w:r w:rsidRPr="003C2E86">
        <w:rPr>
          <w:b/>
          <w:bCs/>
          <w:i/>
          <w:iCs/>
          <w:sz w:val="22"/>
          <w:szCs w:val="22"/>
          <w:lang w:eastAsia="zh-CN"/>
        </w:rPr>
        <w:t xml:space="preserve">Proposal </w:t>
      </w:r>
      <w:r w:rsidR="004F4DAB">
        <w:rPr>
          <w:b/>
          <w:bCs/>
          <w:i/>
          <w:iCs/>
          <w:sz w:val="22"/>
          <w:szCs w:val="22"/>
          <w:lang w:eastAsia="zh-CN"/>
        </w:rPr>
        <w:t>4</w:t>
      </w:r>
      <w:r>
        <w:rPr>
          <w:b/>
          <w:bCs/>
          <w:i/>
          <w:iCs/>
          <w:sz w:val="22"/>
          <w:szCs w:val="22"/>
          <w:lang w:eastAsia="zh-CN"/>
        </w:rPr>
        <w:t xml:space="preserve">: RAN1 to support </w:t>
      </w:r>
      <w:r w:rsidR="00EF5471">
        <w:rPr>
          <w:b/>
          <w:bCs/>
          <w:i/>
          <w:iCs/>
          <w:sz w:val="22"/>
          <w:szCs w:val="22"/>
          <w:lang w:eastAsia="zh-CN"/>
        </w:rPr>
        <w:t xml:space="preserve">the following additional model input types for </w:t>
      </w:r>
      <w:r>
        <w:rPr>
          <w:b/>
          <w:bCs/>
          <w:i/>
          <w:iCs/>
          <w:sz w:val="22"/>
          <w:szCs w:val="22"/>
          <w:lang w:eastAsia="zh-CN"/>
        </w:rPr>
        <w:t>UL-based Direct AI/ML positioning measurements</w:t>
      </w:r>
      <w:r w:rsidR="00EF6348">
        <w:rPr>
          <w:b/>
          <w:bCs/>
          <w:i/>
          <w:iCs/>
          <w:sz w:val="22"/>
          <w:szCs w:val="22"/>
          <w:lang w:eastAsia="zh-CN"/>
        </w:rPr>
        <w:t xml:space="preserve"> for case 3b</w:t>
      </w:r>
      <w:r>
        <w:rPr>
          <w:b/>
          <w:bCs/>
          <w:i/>
          <w:iCs/>
          <w:sz w:val="22"/>
          <w:szCs w:val="22"/>
          <w:lang w:eastAsia="zh-CN"/>
        </w:rPr>
        <w:t xml:space="preserve"> based on SRS for positioning:</w:t>
      </w:r>
    </w:p>
    <w:p w14:paraId="3D5B949C" w14:textId="67C53CC7" w:rsidR="00C246F6" w:rsidRPr="001129F9" w:rsidRDefault="00C246F6" w:rsidP="001B6220">
      <w:pPr>
        <w:pStyle w:val="ListParagraph"/>
        <w:numPr>
          <w:ilvl w:val="0"/>
          <w:numId w:val="8"/>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channel observation measurements</w:t>
      </w:r>
      <w:r w:rsidR="00114DD3">
        <w:rPr>
          <w:b/>
          <w:bCs/>
          <w:i/>
          <w:iCs/>
          <w:lang w:val="en-US" w:eastAsia="zh-CN"/>
        </w:rPr>
        <w:t xml:space="preserve"> in the form of</w:t>
      </w:r>
      <w:r>
        <w:rPr>
          <w:b/>
          <w:bCs/>
          <w:i/>
          <w:iCs/>
          <w:lang w:val="en-US" w:eastAsia="zh-CN"/>
        </w:rPr>
        <w:t xml:space="preserve"> U</w:t>
      </w:r>
      <w:r>
        <w:rPr>
          <w:b/>
          <w:bCs/>
          <w:i/>
          <w:iCs/>
          <w:lang w:eastAsia="zh-CN"/>
        </w:rPr>
        <w:t xml:space="preserve">L </w:t>
      </w:r>
      <w:r w:rsidRPr="001129F9">
        <w:rPr>
          <w:b/>
          <w:bCs/>
          <w:i/>
          <w:iCs/>
          <w:lang w:eastAsia="zh-CN"/>
        </w:rPr>
        <w:t>CIR</w:t>
      </w:r>
      <w:r>
        <w:rPr>
          <w:b/>
          <w:bCs/>
          <w:i/>
          <w:iCs/>
          <w:lang w:val="en-US" w:eastAsia="zh-CN"/>
        </w:rPr>
        <w:t xml:space="preserve"> </w:t>
      </w:r>
      <w:r w:rsidRPr="001129F9">
        <w:rPr>
          <w:b/>
          <w:bCs/>
          <w:i/>
          <w:iCs/>
          <w:lang w:eastAsia="zh-CN"/>
        </w:rPr>
        <w:t>measurements</w:t>
      </w:r>
      <w:r>
        <w:rPr>
          <w:b/>
          <w:bCs/>
          <w:i/>
          <w:iCs/>
          <w:lang w:val="en-US" w:eastAsia="zh-CN"/>
        </w:rPr>
        <w:t xml:space="preserve"> </w:t>
      </w:r>
    </w:p>
    <w:p w14:paraId="2CA9B328" w14:textId="3018EC45" w:rsidR="00EF5471" w:rsidRPr="00F973E9" w:rsidRDefault="00EF5471" w:rsidP="001B6220">
      <w:pPr>
        <w:pStyle w:val="ListParagraph"/>
        <w:numPr>
          <w:ilvl w:val="0"/>
          <w:numId w:val="8"/>
        </w:numPr>
        <w:spacing w:after="0"/>
        <w:rPr>
          <w:sz w:val="20"/>
          <w:szCs w:val="20"/>
        </w:rPr>
      </w:pPr>
      <w:r>
        <w:rPr>
          <w:b/>
          <w:bCs/>
          <w:i/>
          <w:iCs/>
          <w:lang w:val="en-US" w:eastAsia="zh-CN"/>
        </w:rPr>
        <w:t>Support</w:t>
      </w:r>
      <w:r w:rsidRPr="001129F9">
        <w:rPr>
          <w:b/>
          <w:bCs/>
          <w:i/>
          <w:iCs/>
          <w:lang w:eastAsia="zh-CN"/>
        </w:rPr>
        <w:t xml:space="preserve"> the </w:t>
      </w:r>
      <w:r>
        <w:rPr>
          <w:b/>
          <w:bCs/>
          <w:i/>
          <w:iCs/>
          <w:lang w:val="en-US" w:eastAsia="zh-CN"/>
        </w:rPr>
        <w:t>inclusion</w:t>
      </w:r>
      <w:r w:rsidRPr="001129F9">
        <w:rPr>
          <w:b/>
          <w:bCs/>
          <w:i/>
          <w:iCs/>
          <w:lang w:eastAsia="zh-CN"/>
        </w:rPr>
        <w:t xml:space="preserve"> of </w:t>
      </w:r>
      <w:r>
        <w:rPr>
          <w:b/>
          <w:bCs/>
          <w:i/>
          <w:iCs/>
          <w:lang w:val="en-US" w:eastAsia="zh-CN"/>
        </w:rPr>
        <w:t>additional</w:t>
      </w:r>
      <w:r w:rsidRPr="001129F9">
        <w:rPr>
          <w:b/>
          <w:bCs/>
          <w:i/>
          <w:iCs/>
          <w:lang w:eastAsia="zh-CN"/>
        </w:rPr>
        <w:t xml:space="preserve"> channel profiles such as </w:t>
      </w:r>
      <w:r>
        <w:rPr>
          <w:b/>
          <w:bCs/>
          <w:i/>
          <w:iCs/>
          <w:lang w:val="en-US" w:eastAsia="zh-CN"/>
        </w:rPr>
        <w:t xml:space="preserve">UL-based </w:t>
      </w:r>
      <w:r w:rsidRPr="001129F9">
        <w:rPr>
          <w:b/>
          <w:bCs/>
          <w:i/>
          <w:iCs/>
          <w:lang w:eastAsia="zh-CN"/>
        </w:rPr>
        <w:t>power-angle</w:t>
      </w:r>
      <w:r>
        <w:rPr>
          <w:b/>
          <w:bCs/>
          <w:i/>
          <w:iCs/>
          <w:lang w:val="en-US" w:eastAsia="zh-CN"/>
        </w:rPr>
        <w:t>/phase</w:t>
      </w:r>
      <w:r w:rsidRPr="001129F9">
        <w:rPr>
          <w:b/>
          <w:bCs/>
          <w:i/>
          <w:iCs/>
          <w:lang w:eastAsia="zh-CN"/>
        </w:rPr>
        <w:t xml:space="preserve"> profile</w:t>
      </w:r>
      <w:r>
        <w:rPr>
          <w:b/>
          <w:bCs/>
          <w:i/>
          <w:iCs/>
          <w:lang w:val="en-US" w:eastAsia="zh-CN"/>
        </w:rPr>
        <w:t xml:space="preserve"> (paired power and phase information) and/or angle-delay domain (paired angle/phase and timing information)</w:t>
      </w:r>
      <w:r w:rsidRPr="001129F9">
        <w:rPr>
          <w:b/>
          <w:bCs/>
          <w:i/>
          <w:iCs/>
          <w:lang w:eastAsia="zh-CN"/>
        </w:rPr>
        <w:t>.</w:t>
      </w:r>
    </w:p>
    <w:p w14:paraId="0D3337B7" w14:textId="472CED94" w:rsidR="00C246F6" w:rsidRPr="0032550F" w:rsidRDefault="00EF5471" w:rsidP="001B6220">
      <w:pPr>
        <w:pStyle w:val="ListParagraph"/>
        <w:numPr>
          <w:ilvl w:val="0"/>
          <w:numId w:val="8"/>
        </w:numPr>
        <w:spacing w:after="0"/>
        <w:rPr>
          <w:sz w:val="20"/>
          <w:szCs w:val="20"/>
        </w:rPr>
      </w:pPr>
      <w:r>
        <w:rPr>
          <w:b/>
          <w:bCs/>
          <w:i/>
          <w:iCs/>
          <w:lang w:val="en-US" w:eastAsia="zh-CN"/>
        </w:rPr>
        <w:t>NOTE: Above measurements may be considered in conjunction with overhead reduction techniques.</w:t>
      </w:r>
    </w:p>
    <w:p w14:paraId="00ED0F92" w14:textId="77777777" w:rsidR="00C246F6" w:rsidRPr="006C2E56" w:rsidRDefault="00C246F6" w:rsidP="00C246F6">
      <w:pPr>
        <w:spacing w:after="0"/>
        <w:rPr>
          <w:lang w:val="x-none"/>
        </w:rPr>
      </w:pPr>
    </w:p>
    <w:p w14:paraId="02B09A4D" w14:textId="6251F813" w:rsidR="00C246F6" w:rsidRDefault="00C246F6" w:rsidP="00C246F6">
      <w:pPr>
        <w:spacing w:after="0"/>
      </w:pPr>
      <w:r>
        <w:rPr>
          <w:sz w:val="22"/>
          <w:szCs w:val="22"/>
        </w:rPr>
        <w:t>The use of</w:t>
      </w:r>
      <w:r w:rsidRPr="005253E4">
        <w:rPr>
          <w:sz w:val="22"/>
          <w:szCs w:val="22"/>
        </w:rPr>
        <w:t xml:space="preserve"> legacy measurements for DL-based Direct AI/ML positioning (case 1 and Case 2b) and UL-based Direct AI/ML positioning (Case</w:t>
      </w:r>
      <w:r>
        <w:rPr>
          <w:sz w:val="22"/>
          <w:szCs w:val="22"/>
        </w:rPr>
        <w:t xml:space="preserve"> 3b) may also be considered.</w:t>
      </w:r>
      <w:r w:rsidRPr="005253E4">
        <w:rPr>
          <w:sz w:val="22"/>
          <w:szCs w:val="22"/>
        </w:rPr>
        <w:t xml:space="preserve"> </w:t>
      </w:r>
    </w:p>
    <w:p w14:paraId="4C1C29C1" w14:textId="77777777" w:rsidR="00C246F6" w:rsidRDefault="00C246F6" w:rsidP="00C246F6">
      <w:pPr>
        <w:spacing w:after="0"/>
      </w:pPr>
    </w:p>
    <w:p w14:paraId="6F7AAA47" w14:textId="09B7557C" w:rsidR="00C246F6" w:rsidRPr="00EB642E" w:rsidRDefault="00C246F6" w:rsidP="00C246F6">
      <w:pPr>
        <w:spacing w:after="0"/>
        <w:rPr>
          <w:b/>
          <w:bCs/>
          <w:i/>
          <w:iCs/>
          <w:sz w:val="22"/>
          <w:szCs w:val="22"/>
          <w:lang w:val="en-US"/>
        </w:rPr>
      </w:pPr>
      <w:r w:rsidRPr="00EB642E">
        <w:rPr>
          <w:b/>
          <w:bCs/>
          <w:i/>
          <w:iCs/>
          <w:sz w:val="22"/>
          <w:szCs w:val="22"/>
          <w:lang w:val="en-US"/>
        </w:rPr>
        <w:t xml:space="preserve">Proposal </w:t>
      </w:r>
      <w:r w:rsidR="004F4DAB">
        <w:rPr>
          <w:b/>
          <w:bCs/>
          <w:i/>
          <w:iCs/>
          <w:sz w:val="22"/>
          <w:szCs w:val="22"/>
          <w:lang w:val="en-US"/>
        </w:rPr>
        <w:t>5</w:t>
      </w:r>
      <w:r w:rsidRPr="00EB642E">
        <w:rPr>
          <w:b/>
          <w:bCs/>
          <w:i/>
          <w:iCs/>
          <w:sz w:val="22"/>
          <w:szCs w:val="22"/>
          <w:lang w:val="en-US"/>
        </w:rPr>
        <w:t xml:space="preserve">: Support the </w:t>
      </w:r>
      <w:r w:rsidR="00485292">
        <w:rPr>
          <w:b/>
          <w:bCs/>
          <w:i/>
          <w:iCs/>
          <w:sz w:val="22"/>
          <w:szCs w:val="22"/>
          <w:lang w:val="en-US"/>
        </w:rPr>
        <w:t>re-</w:t>
      </w:r>
      <w:r w:rsidRPr="00EB642E">
        <w:rPr>
          <w:b/>
          <w:bCs/>
          <w:i/>
          <w:iCs/>
          <w:sz w:val="22"/>
          <w:szCs w:val="22"/>
          <w:lang w:val="en-US"/>
        </w:rPr>
        <w:t xml:space="preserve">use of legacy positioning measurements </w:t>
      </w:r>
      <w:r w:rsidR="00324FB9">
        <w:rPr>
          <w:b/>
          <w:bCs/>
          <w:i/>
          <w:iCs/>
          <w:sz w:val="22"/>
          <w:szCs w:val="22"/>
          <w:lang w:val="en-US"/>
        </w:rPr>
        <w:t xml:space="preserve">as model input types </w:t>
      </w:r>
      <w:r w:rsidRPr="00EB642E">
        <w:rPr>
          <w:b/>
          <w:bCs/>
          <w:i/>
          <w:iCs/>
          <w:sz w:val="22"/>
          <w:szCs w:val="22"/>
          <w:lang w:val="en-US"/>
        </w:rPr>
        <w:t>for the following Direct AI</w:t>
      </w:r>
      <w:r w:rsidR="00C93733">
        <w:rPr>
          <w:b/>
          <w:bCs/>
          <w:i/>
          <w:iCs/>
          <w:sz w:val="22"/>
          <w:szCs w:val="22"/>
          <w:lang w:val="en-US"/>
        </w:rPr>
        <w:t>/</w:t>
      </w:r>
      <w:r w:rsidRPr="00EB642E">
        <w:rPr>
          <w:b/>
          <w:bCs/>
          <w:i/>
          <w:iCs/>
          <w:sz w:val="22"/>
          <w:szCs w:val="22"/>
          <w:lang w:val="en-US"/>
        </w:rPr>
        <w:t>ML positioning cases to derive a fingerprint:</w:t>
      </w:r>
    </w:p>
    <w:p w14:paraId="4FE35C7B" w14:textId="49D50AE6" w:rsidR="00C246F6" w:rsidRPr="00EB642E" w:rsidRDefault="00C246F6" w:rsidP="001B6220">
      <w:pPr>
        <w:pStyle w:val="ListParagraph"/>
        <w:numPr>
          <w:ilvl w:val="0"/>
          <w:numId w:val="9"/>
        </w:numPr>
        <w:spacing w:after="0"/>
        <w:rPr>
          <w:b/>
          <w:bCs/>
          <w:i/>
          <w:iCs/>
          <w:lang w:val="en-US"/>
        </w:rPr>
      </w:pPr>
      <w:r w:rsidRPr="00EB642E">
        <w:rPr>
          <w:b/>
          <w:bCs/>
          <w:i/>
          <w:iCs/>
          <w:lang w:val="en-US"/>
        </w:rPr>
        <w:t>Case 1, 2b (DL-based): Support DL-RSTD, UE Rx-Tx time difference</w:t>
      </w:r>
      <w:r>
        <w:rPr>
          <w:b/>
          <w:bCs/>
          <w:i/>
          <w:iCs/>
          <w:lang w:val="en-US"/>
        </w:rPr>
        <w:t>, DL-PRS RSRP/RSRPP</w:t>
      </w:r>
      <w:r w:rsidRPr="00EB642E">
        <w:rPr>
          <w:b/>
          <w:bCs/>
          <w:i/>
          <w:iCs/>
          <w:lang w:val="en-US"/>
        </w:rPr>
        <w:t xml:space="preserve"> measurements</w:t>
      </w:r>
    </w:p>
    <w:p w14:paraId="605FA9BB" w14:textId="77777777" w:rsidR="00C246F6" w:rsidRDefault="00C246F6" w:rsidP="001B6220">
      <w:pPr>
        <w:pStyle w:val="ListParagraph"/>
        <w:numPr>
          <w:ilvl w:val="0"/>
          <w:numId w:val="9"/>
        </w:numPr>
        <w:spacing w:after="0"/>
        <w:rPr>
          <w:b/>
          <w:bCs/>
          <w:i/>
          <w:iCs/>
          <w:lang w:val="en-US"/>
        </w:rPr>
      </w:pPr>
      <w:r w:rsidRPr="00EB642E">
        <w:rPr>
          <w:b/>
          <w:bCs/>
          <w:i/>
          <w:iCs/>
          <w:lang w:val="en-US"/>
        </w:rPr>
        <w:lastRenderedPageBreak/>
        <w:t>Case 3b</w:t>
      </w:r>
      <w:r>
        <w:rPr>
          <w:b/>
          <w:bCs/>
          <w:i/>
          <w:iCs/>
          <w:lang w:val="en-US"/>
        </w:rPr>
        <w:t xml:space="preserve"> </w:t>
      </w:r>
      <w:r w:rsidRPr="00EB642E">
        <w:rPr>
          <w:b/>
          <w:bCs/>
          <w:i/>
          <w:iCs/>
          <w:lang w:val="en-US"/>
        </w:rPr>
        <w:t>(UL-based): Support UL-RTOA, gNB Rx-Tx time difference</w:t>
      </w:r>
      <w:r>
        <w:rPr>
          <w:b/>
          <w:bCs/>
          <w:i/>
          <w:iCs/>
          <w:lang w:val="en-US"/>
        </w:rPr>
        <w:t xml:space="preserve">, </w:t>
      </w:r>
      <w:r w:rsidRPr="00EB642E">
        <w:rPr>
          <w:b/>
          <w:bCs/>
          <w:i/>
          <w:iCs/>
          <w:lang w:val="en-US"/>
        </w:rPr>
        <w:t>UL-AOA</w:t>
      </w:r>
      <w:r>
        <w:rPr>
          <w:b/>
          <w:bCs/>
          <w:i/>
          <w:iCs/>
          <w:lang w:val="en-US"/>
        </w:rPr>
        <w:t xml:space="preserve"> and SRS RSRP/RSRPP</w:t>
      </w:r>
      <w:r w:rsidRPr="00EB642E">
        <w:rPr>
          <w:b/>
          <w:bCs/>
          <w:i/>
          <w:iCs/>
          <w:lang w:val="en-US"/>
        </w:rPr>
        <w:t xml:space="preserve"> measurements</w:t>
      </w:r>
    </w:p>
    <w:p w14:paraId="614AAB3A" w14:textId="34CBAF0A" w:rsidR="00EF6348" w:rsidRPr="001618EA" w:rsidRDefault="00EF6348" w:rsidP="001B6220">
      <w:pPr>
        <w:pStyle w:val="ListParagraph"/>
        <w:numPr>
          <w:ilvl w:val="0"/>
          <w:numId w:val="9"/>
        </w:numPr>
        <w:spacing w:after="0"/>
        <w:rPr>
          <w:b/>
          <w:bCs/>
          <w:i/>
          <w:iCs/>
          <w:lang w:val="en-US"/>
        </w:rPr>
      </w:pPr>
      <w:r>
        <w:rPr>
          <w:b/>
          <w:bCs/>
          <w:i/>
          <w:iCs/>
          <w:lang w:val="en-US"/>
        </w:rPr>
        <w:t>Note: The above may be considered in conjunction with channel observation measurements.</w:t>
      </w:r>
    </w:p>
    <w:p w14:paraId="50FF5CF9" w14:textId="4DE9D11E" w:rsidR="00C246F6" w:rsidRDefault="002043F0" w:rsidP="002043F0">
      <w:pPr>
        <w:pStyle w:val="Heading2"/>
      </w:pPr>
      <w:r>
        <w:t xml:space="preserve">Sample-based </w:t>
      </w:r>
      <w:r w:rsidR="00C246F6">
        <w:t>Measurement Overhead Reduction</w:t>
      </w:r>
    </w:p>
    <w:p w14:paraId="6F9EA7D4" w14:textId="77777777" w:rsidR="00C246F6" w:rsidRDefault="00C246F6" w:rsidP="00C246F6">
      <w:pPr>
        <w:jc w:val="both"/>
        <w:rPr>
          <w:sz w:val="22"/>
          <w:szCs w:val="22"/>
        </w:rPr>
      </w:pPr>
      <w:r>
        <w:rPr>
          <w:sz w:val="22"/>
          <w:szCs w:val="22"/>
        </w:rPr>
        <w:t xml:space="preserve">Channel observations such as CIR can provide a good representation of the multipath channel characteristics, which is coupled with the location of UE </w:t>
      </w:r>
      <w:proofErr w:type="gramStart"/>
      <w:r>
        <w:rPr>
          <w:sz w:val="22"/>
          <w:szCs w:val="22"/>
        </w:rPr>
        <w:t>in a given</w:t>
      </w:r>
      <w:proofErr w:type="gramEnd"/>
      <w:r>
        <w:rPr>
          <w:sz w:val="22"/>
          <w:szCs w:val="22"/>
        </w:rPr>
        <w:t xml:space="preserve"> area, which makes it well-suited for forming an RF fingerprint. However, performing high-resolution CIR is proportional to the configured bandwidth and depending on which features are extracted, may result in higher measurement complexity. </w:t>
      </w:r>
      <w:r w:rsidRPr="00183753">
        <w:rPr>
          <w:sz w:val="22"/>
          <w:szCs w:val="22"/>
        </w:rPr>
        <w:t xml:space="preserve">The transfer of </w:t>
      </w:r>
      <w:r>
        <w:rPr>
          <w:sz w:val="22"/>
          <w:szCs w:val="22"/>
        </w:rPr>
        <w:t xml:space="preserve">such </w:t>
      </w:r>
      <w:r w:rsidRPr="00183753">
        <w:rPr>
          <w:sz w:val="22"/>
          <w:szCs w:val="22"/>
        </w:rPr>
        <w:t xml:space="preserve">raw measurement data can </w:t>
      </w:r>
      <w:r>
        <w:rPr>
          <w:sz w:val="22"/>
          <w:szCs w:val="22"/>
        </w:rPr>
        <w:t xml:space="preserve">also </w:t>
      </w:r>
      <w:r w:rsidRPr="00183753">
        <w:rPr>
          <w:sz w:val="22"/>
          <w:szCs w:val="22"/>
        </w:rPr>
        <w:t xml:space="preserve">incur significant overhead, which may cause a significant resource burden over the air interface. </w:t>
      </w:r>
      <w:r>
        <w:rPr>
          <w:sz w:val="22"/>
          <w:szCs w:val="22"/>
        </w:rPr>
        <w:t xml:space="preserve"> </w:t>
      </w:r>
    </w:p>
    <w:p w14:paraId="34995505" w14:textId="77777777" w:rsidR="00C246F6" w:rsidRDefault="00C246F6" w:rsidP="00C246F6">
      <w:pPr>
        <w:jc w:val="both"/>
        <w:rPr>
          <w:sz w:val="22"/>
          <w:szCs w:val="22"/>
        </w:rPr>
      </w:pPr>
      <w:r>
        <w:rPr>
          <w:sz w:val="22"/>
          <w:szCs w:val="22"/>
        </w:rPr>
        <w:t xml:space="preserve">From a sample perspective it has been shown that all CIR samples may not be relevant for a given measurement and thus the overhead may be reduced by configuring the </w:t>
      </w:r>
      <w:r w:rsidRPr="00183753">
        <w:rPr>
          <w:sz w:val="22"/>
          <w:szCs w:val="22"/>
        </w:rPr>
        <w:t>first</w:t>
      </w:r>
      <w:r>
        <w:rPr>
          <w:sz w:val="22"/>
          <w:szCs w:val="22"/>
        </w:rPr>
        <w:t xml:space="preserve"> </w:t>
      </w:r>
      <w:r w:rsidRPr="00DE2B15">
        <w:rPr>
          <w:i/>
          <w:iCs/>
          <w:sz w:val="22"/>
          <w:szCs w:val="22"/>
        </w:rPr>
        <w:t>N</w:t>
      </w:r>
      <w:r w:rsidRPr="00183753">
        <w:rPr>
          <w:sz w:val="22"/>
          <w:szCs w:val="22"/>
        </w:rPr>
        <w:t xml:space="preserve"> samples</w:t>
      </w:r>
      <w:r>
        <w:rPr>
          <w:sz w:val="22"/>
          <w:szCs w:val="22"/>
        </w:rPr>
        <w:t xml:space="preserve"> to be reported. Alternatively, a measurement window may be re-defined to limit the number of CIR samples to be measured.</w:t>
      </w:r>
      <w:r w:rsidRPr="00183753">
        <w:rPr>
          <w:sz w:val="22"/>
          <w:szCs w:val="22"/>
        </w:rPr>
        <w:t xml:space="preserve"> </w:t>
      </w:r>
      <w:r>
        <w:rPr>
          <w:sz w:val="22"/>
          <w:szCs w:val="22"/>
        </w:rPr>
        <w:t xml:space="preserve">A power </w:t>
      </w:r>
      <w:r w:rsidRPr="00183753">
        <w:rPr>
          <w:sz w:val="22"/>
          <w:szCs w:val="22"/>
        </w:rPr>
        <w:t>threshold</w:t>
      </w:r>
      <w:r>
        <w:rPr>
          <w:sz w:val="22"/>
          <w:szCs w:val="22"/>
        </w:rPr>
        <w:t xml:space="preserve"> or interval may also be configured to limit the reporting of CIR samples based on a certain power or between two power thresholds</w:t>
      </w:r>
      <w:r w:rsidRPr="00183753">
        <w:rPr>
          <w:sz w:val="22"/>
          <w:szCs w:val="22"/>
        </w:rPr>
        <w:t>.</w:t>
      </w:r>
    </w:p>
    <w:p w14:paraId="795F74F5" w14:textId="77777777" w:rsidR="00C246F6" w:rsidRPr="00183753" w:rsidRDefault="00C246F6" w:rsidP="00C246F6">
      <w:pPr>
        <w:jc w:val="both"/>
        <w:rPr>
          <w:sz w:val="22"/>
          <w:szCs w:val="22"/>
        </w:rPr>
      </w:pPr>
      <w:r>
        <w:rPr>
          <w:sz w:val="22"/>
          <w:szCs w:val="22"/>
        </w:rPr>
        <w:t xml:space="preserve">From a network perspective, </w:t>
      </w:r>
      <w:proofErr w:type="gramStart"/>
      <w:r>
        <w:rPr>
          <w:sz w:val="22"/>
          <w:szCs w:val="22"/>
        </w:rPr>
        <w:t>a number of</w:t>
      </w:r>
      <w:proofErr w:type="gramEnd"/>
      <w:r>
        <w:rPr>
          <w:sz w:val="22"/>
          <w:szCs w:val="22"/>
        </w:rPr>
        <w:t xml:space="preserve"> parameters may also be adapted to reduce the overall overhead of a fingerprint comprising one or more new/existing Direct AI/ML positioning measurements. One such aspect is the reduction in number TPs/RPs from which a fingerprint is derived. This is also coupled with reduction of ground truth/reference locations for which a PRU UE/TRP may perform a Direct AI/ML positioning measurement. </w:t>
      </w:r>
      <w:proofErr w:type="gramStart"/>
      <w:r>
        <w:rPr>
          <w:sz w:val="22"/>
          <w:szCs w:val="22"/>
        </w:rPr>
        <w:t>Both of these</w:t>
      </w:r>
      <w:proofErr w:type="gramEnd"/>
      <w:r>
        <w:rPr>
          <w:sz w:val="22"/>
          <w:szCs w:val="22"/>
        </w:rPr>
        <w:t xml:space="preserve"> aspects may result in lower measurement overhead to derive fingerprint at the cost of location accuracy. Quality metrics may be associated with the Direct AI/ML positioning measurements </w:t>
      </w:r>
      <w:proofErr w:type="gramStart"/>
      <w:r>
        <w:rPr>
          <w:sz w:val="22"/>
          <w:szCs w:val="22"/>
        </w:rPr>
        <w:t>in order to</w:t>
      </w:r>
      <w:proofErr w:type="gramEnd"/>
      <w:r>
        <w:rPr>
          <w:sz w:val="22"/>
          <w:szCs w:val="22"/>
        </w:rPr>
        <w:t xml:space="preserve"> avoid reporting so-called “bad quality” Direct AI/ML measurements. Quality metrics may be defined in terms of e.g., SNR or SINR.</w:t>
      </w:r>
    </w:p>
    <w:p w14:paraId="3D7D397C" w14:textId="5344DE46" w:rsidR="00C246F6" w:rsidRDefault="00C246F6" w:rsidP="00C246F6">
      <w:pPr>
        <w:pStyle w:val="3GPPText"/>
        <w:rPr>
          <w:b/>
          <w:bCs/>
          <w:i/>
          <w:iCs/>
          <w:szCs w:val="22"/>
          <w:lang w:eastAsia="zh-CN"/>
        </w:rPr>
      </w:pPr>
      <w:r w:rsidRPr="003C2E86">
        <w:rPr>
          <w:b/>
          <w:bCs/>
          <w:i/>
          <w:iCs/>
          <w:szCs w:val="22"/>
          <w:lang w:eastAsia="zh-CN"/>
        </w:rPr>
        <w:t xml:space="preserve">Proposal </w:t>
      </w:r>
      <w:r w:rsidR="004F4DAB">
        <w:rPr>
          <w:b/>
          <w:bCs/>
          <w:i/>
          <w:iCs/>
          <w:szCs w:val="22"/>
          <w:lang w:eastAsia="zh-CN"/>
        </w:rPr>
        <w:t>6</w:t>
      </w:r>
      <w:r>
        <w:rPr>
          <w:b/>
          <w:bCs/>
          <w:i/>
          <w:iCs/>
          <w:szCs w:val="22"/>
          <w:lang w:eastAsia="zh-CN"/>
        </w:rPr>
        <w:t>: RAN1 to support techniques for reduced DL-PRS/SRS-based measurement overhead for Direct AI/ML positioning from a parameter</w:t>
      </w:r>
      <w:r w:rsidR="00324FB9">
        <w:rPr>
          <w:b/>
          <w:bCs/>
          <w:i/>
          <w:iCs/>
          <w:szCs w:val="22"/>
          <w:lang w:eastAsia="zh-CN"/>
        </w:rPr>
        <w:t xml:space="preserve"> perspective</w:t>
      </w:r>
      <w:r>
        <w:rPr>
          <w:b/>
          <w:bCs/>
          <w:i/>
          <w:iCs/>
          <w:szCs w:val="22"/>
          <w:lang w:eastAsia="zh-CN"/>
        </w:rPr>
        <w:t xml:space="preserve">, e.g., Windowing, first N samples, power thresholding or </w:t>
      </w:r>
      <w:r w:rsidR="00324FB9">
        <w:rPr>
          <w:b/>
          <w:bCs/>
          <w:i/>
          <w:iCs/>
          <w:szCs w:val="22"/>
          <w:lang w:eastAsia="zh-CN"/>
        </w:rPr>
        <w:t xml:space="preserve">from a </w:t>
      </w:r>
      <w:r>
        <w:rPr>
          <w:b/>
          <w:bCs/>
          <w:i/>
          <w:iCs/>
          <w:szCs w:val="22"/>
          <w:lang w:eastAsia="zh-CN"/>
        </w:rPr>
        <w:t xml:space="preserve">network perspective, e.g., reduction in the number of TPs, reduction in ground truth locations to be measured or </w:t>
      </w:r>
      <w:r w:rsidR="00757731">
        <w:rPr>
          <w:b/>
          <w:bCs/>
          <w:i/>
          <w:iCs/>
          <w:szCs w:val="22"/>
          <w:lang w:eastAsia="zh-CN"/>
        </w:rPr>
        <w:t xml:space="preserve">based on </w:t>
      </w:r>
      <w:r>
        <w:rPr>
          <w:b/>
          <w:bCs/>
          <w:i/>
          <w:iCs/>
          <w:szCs w:val="22"/>
          <w:lang w:eastAsia="zh-CN"/>
        </w:rPr>
        <w:t>measurement quality metrics.</w:t>
      </w:r>
    </w:p>
    <w:p w14:paraId="1BB9C193" w14:textId="1A4292D5" w:rsidR="006012B1" w:rsidRDefault="006012B1" w:rsidP="006012B1">
      <w:pPr>
        <w:pStyle w:val="Heading2"/>
      </w:pPr>
      <w:r>
        <w:t>Reference Time</w:t>
      </w:r>
    </w:p>
    <w:p w14:paraId="4B851340" w14:textId="77777777" w:rsidR="00DB7A2A" w:rsidRDefault="006012B1" w:rsidP="006012B1">
      <w:pPr>
        <w:jc w:val="both"/>
        <w:rPr>
          <w:sz w:val="22"/>
          <w:szCs w:val="22"/>
        </w:rPr>
      </w:pPr>
      <w:r w:rsidRPr="006012B1">
        <w:rPr>
          <w:sz w:val="22"/>
          <w:szCs w:val="22"/>
        </w:rPr>
        <w:t>During the RAN1#11</w:t>
      </w:r>
      <w:r>
        <w:rPr>
          <w:sz w:val="22"/>
          <w:szCs w:val="22"/>
        </w:rPr>
        <w:t xml:space="preserve">6 meeting [3], it was agreed that for Case 3b, where </w:t>
      </w:r>
      <w:r w:rsidRPr="006012B1">
        <w:rPr>
          <w:sz w:val="22"/>
          <w:szCs w:val="22"/>
        </w:rPr>
        <w:t>NG-RAN node assisted positioning with LMF-side model</w:t>
      </w:r>
      <w:r>
        <w:rPr>
          <w:sz w:val="22"/>
          <w:szCs w:val="22"/>
        </w:rPr>
        <w:t xml:space="preserve"> is enabled using </w:t>
      </w:r>
      <w:r w:rsidRPr="006012B1">
        <w:rPr>
          <w:sz w:val="22"/>
          <w:szCs w:val="22"/>
        </w:rPr>
        <w:t>direct AI/ML positioning</w:t>
      </w:r>
      <w:r>
        <w:rPr>
          <w:sz w:val="22"/>
          <w:szCs w:val="22"/>
        </w:rPr>
        <w:t xml:space="preserve">, the timing information of the UL channel observations generated at the gNB/TRP is represented relative to a reference time. </w:t>
      </w:r>
    </w:p>
    <w:tbl>
      <w:tblPr>
        <w:tblStyle w:val="TableGrid"/>
        <w:tblW w:w="0" w:type="auto"/>
        <w:tblLook w:val="04A0" w:firstRow="1" w:lastRow="0" w:firstColumn="1" w:lastColumn="0" w:noHBand="0" w:noVBand="1"/>
      </w:tblPr>
      <w:tblGrid>
        <w:gridCol w:w="9631"/>
      </w:tblGrid>
      <w:tr w:rsidR="00DB7A2A" w14:paraId="7599AA25" w14:textId="77777777" w:rsidTr="00DB7A2A">
        <w:tc>
          <w:tcPr>
            <w:tcW w:w="9631" w:type="dxa"/>
          </w:tcPr>
          <w:p w14:paraId="4CD82547" w14:textId="6F064840" w:rsidR="00DB7A2A" w:rsidRPr="007F2451" w:rsidRDefault="00DB7A2A" w:rsidP="00DB7A2A">
            <w:pPr>
              <w:spacing w:after="0"/>
              <w:rPr>
                <w:b/>
                <w:highlight w:val="green"/>
              </w:rPr>
            </w:pPr>
            <w:r>
              <w:rPr>
                <w:rFonts w:eastAsia="DengXian"/>
                <w:b/>
                <w:bCs/>
                <w:highlight w:val="green"/>
                <w:lang w:eastAsia="zh-CN"/>
              </w:rPr>
              <w:t xml:space="preserve">RAN1#116 </w:t>
            </w:r>
            <w:r w:rsidRPr="007F2451">
              <w:rPr>
                <w:b/>
                <w:highlight w:val="green"/>
              </w:rPr>
              <w:t>Agreement</w:t>
            </w:r>
          </w:p>
          <w:p w14:paraId="1B1AF7DA" w14:textId="77777777" w:rsidR="00DB7A2A" w:rsidRPr="007F2451" w:rsidRDefault="00DB7A2A" w:rsidP="00DB7A2A">
            <w:pPr>
              <w:spacing w:after="0"/>
              <w:rPr>
                <w:rFonts w:cs="DengXian"/>
              </w:rPr>
            </w:pPr>
            <w:r w:rsidRPr="007F2451">
              <w:t xml:space="preserve">For AI/ML based positioning Case 3b, for gNB channel measurements reported to LMF, </w:t>
            </w:r>
            <w:r w:rsidRPr="007F2451">
              <w:rPr>
                <w:rFonts w:cs="DengXian"/>
              </w:rPr>
              <w:t xml:space="preserve">the timing information is represented relative to a reference time. </w:t>
            </w:r>
          </w:p>
          <w:p w14:paraId="74A31E9D" w14:textId="77777777" w:rsidR="00DB7A2A" w:rsidRPr="00CB569F" w:rsidRDefault="00DB7A2A" w:rsidP="00DB7A2A">
            <w:pPr>
              <w:pStyle w:val="ListParagraph"/>
              <w:widowControl w:val="0"/>
              <w:numPr>
                <w:ilvl w:val="0"/>
                <w:numId w:val="18"/>
              </w:numPr>
              <w:spacing w:after="0" w:line="240" w:lineRule="auto"/>
              <w:contextualSpacing w:val="0"/>
              <w:jc w:val="both"/>
              <w:rPr>
                <w:rFonts w:cs="DengXian"/>
              </w:rPr>
            </w:pPr>
            <w:r w:rsidRPr="007F2451">
              <w:rPr>
                <w:rFonts w:cs="DengXian"/>
                <w:sz w:val="20"/>
                <w:szCs w:val="20"/>
              </w:rPr>
              <w:t>FFS: Whether any specification impact of the reference time used to represent the timing information. Details of the reference time</w:t>
            </w:r>
          </w:p>
          <w:p w14:paraId="35785E6D" w14:textId="77777777" w:rsidR="00CB569F" w:rsidRPr="00CB569F" w:rsidRDefault="00CB569F" w:rsidP="00CB569F">
            <w:pPr>
              <w:widowControl w:val="0"/>
              <w:spacing w:after="0"/>
              <w:jc w:val="both"/>
              <w:rPr>
                <w:rFonts w:cs="DengXian"/>
              </w:rPr>
            </w:pPr>
          </w:p>
          <w:p w14:paraId="5D048AED" w14:textId="4EB4C2C3" w:rsidR="00CB569F" w:rsidRPr="00CD755C" w:rsidRDefault="00CB569F" w:rsidP="00CB569F">
            <w:pPr>
              <w:spacing w:after="0"/>
              <w:rPr>
                <w:rFonts w:eastAsia="DengXian"/>
                <w:b/>
                <w:bCs/>
                <w:highlight w:val="green"/>
                <w:lang w:eastAsia="zh-CN"/>
              </w:rPr>
            </w:pPr>
            <w:r>
              <w:rPr>
                <w:rFonts w:eastAsia="DengXian"/>
                <w:b/>
                <w:bCs/>
                <w:highlight w:val="green"/>
                <w:lang w:eastAsia="zh-CN"/>
              </w:rPr>
              <w:t xml:space="preserve">RAN1#116bis </w:t>
            </w:r>
            <w:r w:rsidRPr="00CD755C">
              <w:rPr>
                <w:rFonts w:eastAsia="DengXian" w:hint="eastAsia"/>
                <w:b/>
                <w:bCs/>
                <w:highlight w:val="green"/>
                <w:lang w:eastAsia="zh-CN"/>
              </w:rPr>
              <w:t>Agreement</w:t>
            </w:r>
          </w:p>
          <w:p w14:paraId="12529B4A" w14:textId="77777777" w:rsidR="00CB569F" w:rsidRPr="00CD755C" w:rsidRDefault="00CB569F" w:rsidP="00CB569F">
            <w:pPr>
              <w:spacing w:after="0"/>
              <w:rPr>
                <w:rFonts w:eastAsia="DengXian" w:cs="DengXian"/>
                <w:lang w:eastAsia="zh-CN"/>
              </w:rPr>
            </w:pPr>
            <w:r w:rsidRPr="00CD755C">
              <w:rPr>
                <w:rFonts w:cs="DengXian"/>
              </w:rPr>
              <w:t xml:space="preserve">For AI/ML based positioning Case 3b, for gNB channel measurements reported to LMF, the timing information is represented relative to the existing UL RTOA reference time </w:t>
            </w:r>
            <w:r w:rsidRPr="00CD755C">
              <w:rPr>
                <w:lang w:eastAsia="en-GB"/>
              </w:rPr>
              <w:t>T</w:t>
            </w:r>
            <w:r w:rsidRPr="00CD755C">
              <w:rPr>
                <w:vertAlign w:val="subscript"/>
                <w:lang w:eastAsia="en-GB"/>
              </w:rPr>
              <w:t>0</w:t>
            </w:r>
            <w:r w:rsidRPr="00CD755C">
              <w:rPr>
                <w:lang w:eastAsia="en-GB"/>
              </w:rPr>
              <w:t>+t</w:t>
            </w:r>
            <w:r w:rsidRPr="00CD755C">
              <w:rPr>
                <w:vertAlign w:val="subscript"/>
                <w:lang w:eastAsia="en-GB"/>
              </w:rPr>
              <w:t>SRS</w:t>
            </w:r>
            <w:r w:rsidRPr="00CD755C">
              <w:rPr>
                <w:rFonts w:cs="DengXian"/>
              </w:rPr>
              <w:t xml:space="preserve"> as defined in TS 38.215. </w:t>
            </w:r>
          </w:p>
          <w:p w14:paraId="4698F91D" w14:textId="7E020253" w:rsidR="00DB7A2A" w:rsidRPr="00CB569F" w:rsidRDefault="00CB569F" w:rsidP="00CB569F">
            <w:pPr>
              <w:rPr>
                <w:rFonts w:eastAsia="DengXian" w:cs="DengXian"/>
                <w:lang w:eastAsia="zh-CN"/>
              </w:rPr>
            </w:pPr>
            <w:r w:rsidRPr="00CD755C">
              <w:rPr>
                <w:rFonts w:eastAsia="DengXian" w:cs="DengXian" w:hint="eastAsia"/>
                <w:lang w:eastAsia="zh-CN"/>
              </w:rPr>
              <w:t xml:space="preserve">FFS: </w:t>
            </w:r>
            <w:r w:rsidRPr="00CD755C">
              <w:rPr>
                <w:rFonts w:eastAsia="DengXian" w:cs="DengXian"/>
                <w:lang w:eastAsia="zh-CN"/>
              </w:rPr>
              <w:t>whether</w:t>
            </w:r>
            <w:r w:rsidRPr="00CD755C">
              <w:rPr>
                <w:rFonts w:eastAsia="DengXian" w:cs="DengXian" w:hint="eastAsia"/>
                <w:lang w:eastAsia="zh-CN"/>
              </w:rPr>
              <w:t xml:space="preserve"> it is applicable when Case 3b is used to support multi-RTT </w:t>
            </w:r>
          </w:p>
        </w:tc>
      </w:tr>
    </w:tbl>
    <w:p w14:paraId="3441A1D5" w14:textId="0674C482" w:rsidR="006012B1" w:rsidRDefault="006012B1" w:rsidP="00EF0E94">
      <w:pPr>
        <w:spacing w:before="240"/>
        <w:jc w:val="both"/>
        <w:rPr>
          <w:sz w:val="22"/>
          <w:szCs w:val="22"/>
        </w:rPr>
      </w:pPr>
      <w:r>
        <w:rPr>
          <w:sz w:val="22"/>
          <w:szCs w:val="22"/>
        </w:rPr>
        <w:t>The concept of a reference time has already been specified</w:t>
      </w:r>
      <w:r w:rsidR="00962343">
        <w:rPr>
          <w:sz w:val="22"/>
          <w:szCs w:val="22"/>
        </w:rPr>
        <w:t xml:space="preserve"> </w:t>
      </w:r>
      <w:r w:rsidR="00CA08D8">
        <w:rPr>
          <w:sz w:val="22"/>
          <w:szCs w:val="22"/>
        </w:rPr>
        <w:t xml:space="preserve">in TS 38.215 [4] </w:t>
      </w:r>
      <w:r>
        <w:rPr>
          <w:sz w:val="22"/>
          <w:szCs w:val="22"/>
        </w:rPr>
        <w:t>with respect to legacy UL-based timing positioning measurements</w:t>
      </w:r>
      <w:r w:rsidR="00422F4F">
        <w:rPr>
          <w:sz w:val="22"/>
          <w:szCs w:val="22"/>
        </w:rPr>
        <w:t>, e.g., UL-RTOA</w:t>
      </w:r>
      <w:r>
        <w:rPr>
          <w:sz w:val="22"/>
          <w:szCs w:val="22"/>
        </w:rPr>
        <w:t>:</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4"/>
        <w:gridCol w:w="7787"/>
      </w:tblGrid>
      <w:tr w:rsidR="00422F4F" w:rsidRPr="00775FEA" w14:paraId="38BD9703" w14:textId="77777777" w:rsidTr="00803F61">
        <w:trPr>
          <w:cantSplit/>
          <w:trHeight w:val="1787"/>
          <w:jc w:val="center"/>
        </w:trPr>
        <w:tc>
          <w:tcPr>
            <w:tcW w:w="1814" w:type="dxa"/>
            <w:tcBorders>
              <w:top w:val="single" w:sz="4" w:space="0" w:color="auto"/>
              <w:left w:val="single" w:sz="4" w:space="0" w:color="auto"/>
              <w:bottom w:val="single" w:sz="4" w:space="0" w:color="auto"/>
              <w:right w:val="single" w:sz="4" w:space="0" w:color="auto"/>
            </w:tcBorders>
            <w:hideMark/>
          </w:tcPr>
          <w:p w14:paraId="354E9FEB" w14:textId="77777777" w:rsidR="00422F4F" w:rsidRPr="00775FEA" w:rsidRDefault="00422F4F" w:rsidP="00136375">
            <w:pPr>
              <w:pStyle w:val="TAL"/>
              <w:rPr>
                <w:rFonts w:cs="Arial"/>
                <w:b/>
                <w:szCs w:val="18"/>
              </w:rPr>
            </w:pPr>
            <w:r w:rsidRPr="00775FEA">
              <w:rPr>
                <w:rFonts w:cs="Arial"/>
                <w:b/>
                <w:szCs w:val="18"/>
              </w:rPr>
              <w:lastRenderedPageBreak/>
              <w:t>Definition</w:t>
            </w:r>
          </w:p>
        </w:tc>
        <w:tc>
          <w:tcPr>
            <w:tcW w:w="7787" w:type="dxa"/>
            <w:tcBorders>
              <w:top w:val="single" w:sz="4" w:space="0" w:color="auto"/>
              <w:left w:val="single" w:sz="4" w:space="0" w:color="auto"/>
              <w:bottom w:val="single" w:sz="4" w:space="0" w:color="auto"/>
              <w:right w:val="single" w:sz="4" w:space="0" w:color="auto"/>
            </w:tcBorders>
            <w:hideMark/>
          </w:tcPr>
          <w:p w14:paraId="2459C7A0" w14:textId="77777777" w:rsidR="00422F4F" w:rsidRDefault="00422F4F" w:rsidP="00136375">
            <w:pPr>
              <w:pStyle w:val="TAL"/>
              <w:rPr>
                <w:rFonts w:cs="Arial"/>
                <w:szCs w:val="18"/>
              </w:rPr>
            </w:pPr>
            <w:r w:rsidRPr="00775FEA">
              <w:rPr>
                <w:rFonts w:cs="Arial"/>
                <w:szCs w:val="18"/>
              </w:rPr>
              <w:t>The UL Relative Time of Arrival (T</w:t>
            </w:r>
            <w:r w:rsidRPr="00775FEA">
              <w:rPr>
                <w:rFonts w:cs="Arial"/>
                <w:szCs w:val="18"/>
                <w:vertAlign w:val="subscript"/>
              </w:rPr>
              <w:t>UL-RTOA</w:t>
            </w:r>
            <w:r w:rsidRPr="00775FEA">
              <w:rPr>
                <w:rFonts w:cs="Arial"/>
                <w:szCs w:val="18"/>
              </w:rPr>
              <w:t xml:space="preserve">) is the beginning of subframe </w:t>
            </w:r>
            <w:r w:rsidRPr="00775FEA">
              <w:rPr>
                <w:rFonts w:cs="Arial"/>
                <w:i/>
                <w:szCs w:val="18"/>
              </w:rPr>
              <w:t>i</w:t>
            </w:r>
            <w:r w:rsidRPr="00775FEA">
              <w:rPr>
                <w:rFonts w:cs="Arial"/>
                <w:szCs w:val="18"/>
              </w:rPr>
              <w:t xml:space="preserve"> containing SRS received in </w:t>
            </w:r>
            <w:r>
              <w:rPr>
                <w:szCs w:val="18"/>
                <w:lang w:val="en-IN"/>
              </w:rPr>
              <w:t>Reception Point (RP) [18</w:t>
            </w:r>
            <w:proofErr w:type="gramStart"/>
            <w:r>
              <w:rPr>
                <w:szCs w:val="18"/>
                <w:lang w:val="en-IN"/>
              </w:rPr>
              <w:t xml:space="preserve">] </w:t>
            </w:r>
            <w:r w:rsidRPr="00775FEA">
              <w:rPr>
                <w:rFonts w:cs="Arial"/>
                <w:szCs w:val="18"/>
              </w:rPr>
              <w:t xml:space="preserve"> </w:t>
            </w:r>
            <w:r w:rsidRPr="00775FEA">
              <w:rPr>
                <w:rFonts w:cs="Arial"/>
                <w:i/>
                <w:szCs w:val="18"/>
              </w:rPr>
              <w:t>j</w:t>
            </w:r>
            <w:proofErr w:type="gramEnd"/>
            <w:r w:rsidRPr="00775FEA">
              <w:rPr>
                <w:rFonts w:cs="Arial"/>
                <w:szCs w:val="18"/>
              </w:rPr>
              <w:t xml:space="preserve">, relative to the </w:t>
            </w:r>
            <w:r w:rsidRPr="000831FF">
              <w:rPr>
                <w:rFonts w:cs="Arial"/>
                <w:szCs w:val="18"/>
              </w:rPr>
              <w:t>RTOA Reference Time</w:t>
            </w:r>
            <w:r>
              <w:rPr>
                <w:rFonts w:cs="Arial"/>
                <w:szCs w:val="18"/>
              </w:rPr>
              <w:t xml:space="preserve"> [16]. </w:t>
            </w:r>
          </w:p>
          <w:p w14:paraId="234C0305" w14:textId="77777777" w:rsidR="00422F4F" w:rsidRDefault="00422F4F" w:rsidP="00136375">
            <w:pPr>
              <w:pStyle w:val="TAL"/>
              <w:rPr>
                <w:rFonts w:cs="Arial"/>
                <w:szCs w:val="18"/>
              </w:rPr>
            </w:pPr>
          </w:p>
          <w:p w14:paraId="361C8BA4" w14:textId="77777777" w:rsidR="00422F4F" w:rsidRPr="00422F4F" w:rsidRDefault="00422F4F" w:rsidP="00136375">
            <w:pPr>
              <w:keepNext/>
              <w:keepLines/>
              <w:spacing w:after="0"/>
              <w:rPr>
                <w:rFonts w:ascii="Arial" w:hAnsi="Arial" w:cs="Arial"/>
                <w:sz w:val="18"/>
                <w:szCs w:val="18"/>
                <w:highlight w:val="yellow"/>
                <w:lang w:eastAsia="zh-CN"/>
              </w:rPr>
            </w:pPr>
            <w:r w:rsidRPr="00422F4F">
              <w:rPr>
                <w:rFonts w:ascii="Arial" w:hAnsi="Arial" w:cs="Arial"/>
                <w:sz w:val="18"/>
                <w:szCs w:val="18"/>
                <w:highlight w:val="yellow"/>
                <w:lang w:eastAsia="en-GB"/>
              </w:rPr>
              <w:t xml:space="preserve">The UL RTOA reference time is defined as </w:t>
            </w:r>
            <m:oMath>
              <m:sSub>
                <m:sSubPr>
                  <m:ctrlPr>
                    <w:rPr>
                      <w:rFonts w:ascii="Cambria Math" w:hAnsi="Cambria Math" w:cs="Arial"/>
                      <w:i/>
                      <w:sz w:val="18"/>
                      <w:szCs w:val="18"/>
                      <w:highlight w:val="yellow"/>
                      <w:lang w:eastAsia="en-GB"/>
                    </w:rPr>
                  </m:ctrlPr>
                </m:sSubPr>
                <m:e>
                  <m:r>
                    <w:rPr>
                      <w:rFonts w:ascii="Cambria Math" w:hAnsi="Cambria Math" w:cs="Arial"/>
                      <w:sz w:val="18"/>
                      <w:szCs w:val="18"/>
                      <w:highlight w:val="yellow"/>
                      <w:lang w:eastAsia="en-GB"/>
                    </w:rPr>
                    <m:t>T</m:t>
                  </m:r>
                </m:e>
                <m:sub>
                  <m:r>
                    <w:rPr>
                      <w:rFonts w:ascii="Cambria Math" w:hAnsi="Cambria Math" w:cs="Arial"/>
                      <w:sz w:val="18"/>
                      <w:szCs w:val="18"/>
                      <w:highlight w:val="yellow"/>
                      <w:lang w:eastAsia="en-GB"/>
                    </w:rPr>
                    <m:t>0</m:t>
                  </m:r>
                </m:sub>
              </m:sSub>
              <m:r>
                <w:rPr>
                  <w:rFonts w:ascii="Cambria Math" w:hAnsi="Cambria Math" w:cs="Arial"/>
                  <w:sz w:val="18"/>
                  <w:szCs w:val="18"/>
                  <w:highlight w:val="yellow"/>
                  <w:lang w:eastAsia="en-GB"/>
                </w:rPr>
                <m:t>+</m:t>
              </m:r>
              <m:sSub>
                <m:sSubPr>
                  <m:ctrlPr>
                    <w:rPr>
                      <w:rFonts w:ascii="Cambria Math" w:hAnsi="Cambria Math" w:cs="Arial"/>
                      <w:i/>
                      <w:sz w:val="18"/>
                      <w:szCs w:val="18"/>
                      <w:highlight w:val="yellow"/>
                      <w:lang w:eastAsia="en-GB"/>
                    </w:rPr>
                  </m:ctrlPr>
                </m:sSubPr>
                <m:e>
                  <m:r>
                    <w:rPr>
                      <w:rFonts w:ascii="Cambria Math" w:hAnsi="Cambria Math" w:cs="Arial"/>
                      <w:sz w:val="18"/>
                      <w:szCs w:val="18"/>
                      <w:highlight w:val="yellow"/>
                      <w:lang w:eastAsia="en-GB"/>
                    </w:rPr>
                    <m:t>t</m:t>
                  </m:r>
                </m:e>
                <m:sub>
                  <m:r>
                    <m:rPr>
                      <m:sty m:val="p"/>
                    </m:rPr>
                    <w:rPr>
                      <w:rFonts w:ascii="Cambria Math" w:hAnsi="Cambria Math" w:cs="Arial"/>
                      <w:sz w:val="18"/>
                      <w:szCs w:val="18"/>
                      <w:highlight w:val="yellow"/>
                      <w:lang w:eastAsia="en-GB"/>
                    </w:rPr>
                    <m:t>SRS</m:t>
                  </m:r>
                </m:sub>
              </m:sSub>
            </m:oMath>
            <w:r w:rsidRPr="00422F4F">
              <w:rPr>
                <w:rFonts w:ascii="Arial" w:hAnsi="Arial" w:cs="Arial" w:hint="eastAsia"/>
                <w:sz w:val="18"/>
                <w:szCs w:val="18"/>
                <w:highlight w:val="yellow"/>
                <w:lang w:eastAsia="zh-CN"/>
              </w:rPr>
              <w:t xml:space="preserve">, </w:t>
            </w:r>
            <w:proofErr w:type="gramStart"/>
            <w:r w:rsidRPr="00422F4F">
              <w:rPr>
                <w:rFonts w:ascii="Arial" w:hAnsi="Arial" w:cs="Arial"/>
                <w:sz w:val="18"/>
                <w:szCs w:val="18"/>
                <w:highlight w:val="yellow"/>
                <w:lang w:eastAsia="zh-CN"/>
              </w:rPr>
              <w:t>where</w:t>
            </w:r>
            <w:proofErr w:type="gramEnd"/>
          </w:p>
          <w:p w14:paraId="0025EE98" w14:textId="77777777" w:rsidR="00422F4F" w:rsidRPr="00422F4F" w:rsidRDefault="00422F4F" w:rsidP="00136375">
            <w:pPr>
              <w:pStyle w:val="B1"/>
              <w:spacing w:after="0"/>
              <w:rPr>
                <w:highlight w:val="yellow"/>
                <w:lang w:eastAsia="zh-CN"/>
              </w:rPr>
            </w:pPr>
            <w:r w:rsidRPr="00422F4F">
              <w:rPr>
                <w:highlight w:val="yellow"/>
              </w:rPr>
              <w:t>-</w:t>
            </w:r>
            <w:r w:rsidRPr="00422F4F">
              <w:rPr>
                <w:highlight w:val="yellow"/>
              </w:rPr>
              <w:tab/>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0</m:t>
                  </m:r>
                </m:sub>
              </m:sSub>
            </m:oMath>
            <w:r w:rsidRPr="00422F4F">
              <w:rPr>
                <w:rFonts w:hint="eastAsia"/>
                <w:highlight w:val="yellow"/>
                <w:lang w:eastAsia="zh-CN"/>
              </w:rPr>
              <w:t xml:space="preserve"> </w:t>
            </w:r>
            <w:r w:rsidRPr="00422F4F">
              <w:rPr>
                <w:highlight w:val="yellow"/>
                <w:lang w:eastAsia="zh-CN"/>
              </w:rPr>
              <w:t>is the nominal beginning time of SFN 0 provided by SFN Initialization Time [15, TS 38.455]</w:t>
            </w:r>
          </w:p>
          <w:p w14:paraId="4A3EF2CB" w14:textId="77777777" w:rsidR="00422F4F" w:rsidRPr="00775FEA" w:rsidRDefault="00422F4F" w:rsidP="00136375">
            <w:pPr>
              <w:pStyle w:val="B1"/>
              <w:spacing w:after="0"/>
              <w:rPr>
                <w:lang w:eastAsia="en-GB"/>
              </w:rPr>
            </w:pPr>
            <w:r w:rsidRPr="00422F4F">
              <w:rPr>
                <w:highlight w:val="yellow"/>
              </w:rPr>
              <w:t>-</w:t>
            </w:r>
            <w:r w:rsidRPr="00422F4F">
              <w:rPr>
                <w:highlight w:val="yellow"/>
              </w:rPr>
              <w:tab/>
            </w:r>
            <m:oMath>
              <m:sSub>
                <m:sSubPr>
                  <m:ctrlPr>
                    <w:rPr>
                      <w:rFonts w:ascii="Cambria Math" w:hAnsi="Cambria Math"/>
                      <w:i/>
                      <w:highlight w:val="yellow"/>
                    </w:rPr>
                  </m:ctrlPr>
                </m:sSubPr>
                <m:e>
                  <m:r>
                    <w:rPr>
                      <w:rFonts w:ascii="Cambria Math" w:hAnsi="Cambria Math"/>
                      <w:highlight w:val="yellow"/>
                    </w:rPr>
                    <m:t>t</m:t>
                  </m:r>
                </m:e>
                <m:sub>
                  <m:r>
                    <m:rPr>
                      <m:sty m:val="p"/>
                    </m:rPr>
                    <w:rPr>
                      <w:rFonts w:ascii="Cambria Math" w:hAnsi="Cambria Math"/>
                      <w:highlight w:val="yellow"/>
                    </w:rPr>
                    <m:t>SRS</m:t>
                  </m:r>
                </m:sub>
              </m:sSub>
              <m:r>
                <w:rPr>
                  <w:rFonts w:ascii="Cambria Math" w:hAnsi="Cambria Math"/>
                  <w:highlight w:val="yellow"/>
                </w:rPr>
                <m:t>=</m:t>
              </m:r>
              <m:d>
                <m:dPr>
                  <m:ctrlPr>
                    <w:rPr>
                      <w:rFonts w:ascii="Cambria Math" w:hAnsi="Cambria Math"/>
                      <w:i/>
                      <w:highlight w:val="yellow"/>
                    </w:rPr>
                  </m:ctrlPr>
                </m:dPr>
                <m:e>
                  <m:r>
                    <w:rPr>
                      <w:rFonts w:ascii="Cambria Math" w:hAnsi="Cambria Math"/>
                      <w:highlight w:val="yellow"/>
                    </w:rPr>
                    <m:t>10</m:t>
                  </m:r>
                  <m:sSub>
                    <m:sSubPr>
                      <m:ctrlPr>
                        <w:rPr>
                          <w:rFonts w:ascii="Cambria Math" w:hAnsi="Cambria Math"/>
                          <w:i/>
                          <w:highlight w:val="yellow"/>
                        </w:rPr>
                      </m:ctrlPr>
                    </m:sSubPr>
                    <m:e>
                      <m:r>
                        <w:rPr>
                          <w:rFonts w:ascii="Cambria Math" w:hAnsi="Cambria Math"/>
                          <w:highlight w:val="yellow"/>
                        </w:rPr>
                        <m:t>n</m:t>
                      </m:r>
                    </m:e>
                    <m:sub>
                      <m:r>
                        <m:rPr>
                          <m:sty m:val="p"/>
                        </m:rPr>
                        <w:rPr>
                          <w:rFonts w:ascii="Cambria Math" w:hAnsi="Cambria Math"/>
                          <w:highlight w:val="yellow"/>
                        </w:rPr>
                        <m:t>f</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n</m:t>
                      </m:r>
                    </m:e>
                    <m:sub>
                      <m:r>
                        <m:rPr>
                          <m:sty m:val="p"/>
                        </m:rPr>
                        <w:rPr>
                          <w:rFonts w:ascii="Cambria Math" w:hAnsi="Cambria Math"/>
                          <w:highlight w:val="yellow"/>
                        </w:rPr>
                        <m:t>sf</m:t>
                      </m:r>
                    </m:sub>
                  </m:sSub>
                </m:e>
              </m:d>
              <m:r>
                <w:rPr>
                  <w:rFonts w:ascii="Cambria Math" w:hAnsi="Cambria Math"/>
                  <w:highlight w:val="yellow"/>
                </w:rPr>
                <m:t>×</m:t>
              </m:r>
              <m:sSup>
                <m:sSupPr>
                  <m:ctrlPr>
                    <w:rPr>
                      <w:rFonts w:ascii="Cambria Math" w:hAnsi="Cambria Math"/>
                      <w:i/>
                      <w:highlight w:val="yellow"/>
                    </w:rPr>
                  </m:ctrlPr>
                </m:sSupPr>
                <m:e>
                  <m:r>
                    <w:rPr>
                      <w:rFonts w:ascii="Cambria Math" w:hAnsi="Cambria Math"/>
                      <w:highlight w:val="yellow"/>
                    </w:rPr>
                    <m:t>10</m:t>
                  </m:r>
                </m:e>
                <m:sup>
                  <m:r>
                    <w:rPr>
                      <w:rFonts w:ascii="Cambria Math" w:hAnsi="Cambria Math"/>
                      <w:highlight w:val="yellow"/>
                    </w:rPr>
                    <m:t>-3</m:t>
                  </m:r>
                </m:sup>
              </m:sSup>
            </m:oMath>
            <w:r w:rsidRPr="00422F4F">
              <w:rPr>
                <w:rFonts w:eastAsia="Batang"/>
                <w:highlight w:val="yellow"/>
                <w:lang w:eastAsia="zh-CN"/>
              </w:rPr>
              <w:t xml:space="preserve">, </w:t>
            </w:r>
            <w:r w:rsidRPr="00422F4F">
              <w:rPr>
                <w:rFonts w:eastAsia="Batang"/>
                <w:highlight w:val="yellow"/>
              </w:rPr>
              <w:t xml:space="preserve">where </w:t>
            </w:r>
            <m:oMath>
              <m:sSub>
                <m:sSubPr>
                  <m:ctrlPr>
                    <w:rPr>
                      <w:rFonts w:ascii="Cambria Math" w:eastAsia="Batang" w:hAnsi="Cambria Math"/>
                      <w:highlight w:val="yellow"/>
                      <w:vertAlign w:val="subscript"/>
                    </w:rPr>
                  </m:ctrlPr>
                </m:sSubPr>
                <m:e>
                  <m:r>
                    <w:rPr>
                      <w:rFonts w:ascii="Cambria Math" w:eastAsia="Batang" w:hAnsi="Cambria Math"/>
                      <w:highlight w:val="yellow"/>
                    </w:rPr>
                    <m:t>n</m:t>
                  </m:r>
                  <m:ctrlPr>
                    <w:rPr>
                      <w:rFonts w:ascii="Cambria Math" w:eastAsia="Batang" w:hAnsi="Cambria Math"/>
                      <w:i/>
                      <w:highlight w:val="yellow"/>
                    </w:rPr>
                  </m:ctrlPr>
                </m:e>
                <m:sub>
                  <m:r>
                    <m:rPr>
                      <m:sty m:val="p"/>
                    </m:rPr>
                    <w:rPr>
                      <w:rFonts w:ascii="Cambria Math" w:eastAsia="Batang" w:hAnsi="Cambria Math"/>
                      <w:highlight w:val="yellow"/>
                      <w:vertAlign w:val="subscript"/>
                    </w:rPr>
                    <m:t>f</m:t>
                  </m:r>
                </m:sub>
              </m:sSub>
            </m:oMath>
            <w:r w:rsidRPr="00422F4F">
              <w:rPr>
                <w:rFonts w:eastAsia="Batang"/>
                <w:highlight w:val="yellow"/>
                <w:lang w:eastAsia="zh-CN"/>
              </w:rPr>
              <w:t xml:space="preserve"> and </w:t>
            </w:r>
            <m:oMath>
              <m:sSub>
                <m:sSubPr>
                  <m:ctrlPr>
                    <w:rPr>
                      <w:rFonts w:ascii="Cambria Math" w:eastAsia="Batang" w:hAnsi="Cambria Math"/>
                      <w:i/>
                      <w:highlight w:val="yellow"/>
                      <w:lang w:eastAsia="zh-CN"/>
                    </w:rPr>
                  </m:ctrlPr>
                </m:sSubPr>
                <m:e>
                  <m:r>
                    <w:rPr>
                      <w:rFonts w:ascii="Cambria Math" w:eastAsia="Batang" w:hAnsi="Cambria Math"/>
                      <w:highlight w:val="yellow"/>
                      <w:lang w:eastAsia="zh-CN"/>
                    </w:rPr>
                    <m:t>n</m:t>
                  </m:r>
                </m:e>
                <m:sub>
                  <m:r>
                    <m:rPr>
                      <m:sty m:val="p"/>
                    </m:rPr>
                    <w:rPr>
                      <w:rFonts w:ascii="Cambria Math" w:eastAsia="Batang" w:hAnsi="Cambria Math"/>
                      <w:highlight w:val="yellow"/>
                      <w:lang w:eastAsia="zh-CN"/>
                    </w:rPr>
                    <m:t>sf</m:t>
                  </m:r>
                </m:sub>
              </m:sSub>
            </m:oMath>
            <w:r w:rsidRPr="00422F4F">
              <w:rPr>
                <w:rFonts w:eastAsiaTheme="minorEastAsia"/>
                <w:highlight w:val="yellow"/>
                <w:lang w:eastAsia="zh-CN"/>
              </w:rPr>
              <w:t xml:space="preserve"> </w:t>
            </w:r>
            <w:r w:rsidRPr="00422F4F">
              <w:rPr>
                <w:rFonts w:eastAsia="Batang"/>
                <w:highlight w:val="yellow"/>
                <w:lang w:eastAsia="zh-CN"/>
              </w:rPr>
              <w:t>are the system frame number and the subframe number of the SRS, respectively</w:t>
            </w:r>
            <w:r>
              <w:rPr>
                <w:lang w:eastAsia="zh-CN"/>
              </w:rPr>
              <w:t>.</w:t>
            </w:r>
          </w:p>
          <w:p w14:paraId="6BF52AB7" w14:textId="77777777" w:rsidR="00422F4F" w:rsidRPr="00775FEA" w:rsidRDefault="00422F4F" w:rsidP="00136375">
            <w:pPr>
              <w:pStyle w:val="TAL"/>
              <w:rPr>
                <w:rFonts w:cs="Arial"/>
                <w:szCs w:val="18"/>
              </w:rPr>
            </w:pPr>
          </w:p>
          <w:p w14:paraId="377495F5" w14:textId="77777777" w:rsidR="00422F4F" w:rsidRPr="00775FEA" w:rsidRDefault="00422F4F" w:rsidP="00136375">
            <w:pPr>
              <w:pStyle w:val="TAL"/>
              <w:rPr>
                <w:rFonts w:cs="Arial"/>
                <w:szCs w:val="18"/>
                <w:lang w:val="en-US"/>
              </w:rPr>
            </w:pPr>
            <w:r w:rsidRPr="00775FEA">
              <w:rPr>
                <w:rFonts w:cs="Arial"/>
                <w:szCs w:val="18"/>
                <w:lang w:val="en-US"/>
              </w:rPr>
              <w:t xml:space="preserve">Multiple SRS resources can be used to determine the beginning of one subframe containing SRS received at a </w:t>
            </w:r>
            <w:r>
              <w:rPr>
                <w:rFonts w:cs="Arial"/>
                <w:szCs w:val="18"/>
                <w:lang w:val="en-US"/>
              </w:rPr>
              <w:t>RP</w:t>
            </w:r>
            <w:r w:rsidRPr="00775FEA">
              <w:rPr>
                <w:rFonts w:cs="Arial"/>
                <w:szCs w:val="18"/>
                <w:lang w:val="en-US"/>
              </w:rPr>
              <w:t>.</w:t>
            </w:r>
          </w:p>
          <w:p w14:paraId="0EA9AC00" w14:textId="77777777" w:rsidR="00422F4F" w:rsidRPr="00775FEA" w:rsidRDefault="00422F4F" w:rsidP="00136375">
            <w:pPr>
              <w:pStyle w:val="TAL"/>
              <w:rPr>
                <w:rFonts w:cs="Arial"/>
                <w:szCs w:val="18"/>
              </w:rPr>
            </w:pPr>
          </w:p>
          <w:p w14:paraId="1E38473B" w14:textId="77777777" w:rsidR="00422F4F" w:rsidRPr="00775FEA" w:rsidRDefault="00422F4F" w:rsidP="00136375">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701163FE" w14:textId="77777777" w:rsidR="00422F4F" w:rsidRPr="00775FEA" w:rsidRDefault="00422F4F" w:rsidP="001363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66360500" w14:textId="77777777" w:rsidR="00422F4F" w:rsidRPr="00775FEA" w:rsidRDefault="00422F4F" w:rsidP="001363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w:t>
            </w:r>
            <w:proofErr w:type="gramStart"/>
            <w:r w:rsidRPr="00921612">
              <w:rPr>
                <w:rFonts w:ascii="Arial" w:hAnsi="Arial" w:cs="Arial"/>
                <w:sz w:val="18"/>
                <w:szCs w:val="18"/>
              </w:rPr>
              <w:t>i.e.</w:t>
            </w:r>
            <w:proofErr w:type="gramEnd"/>
            <w:r w:rsidRPr="00921612">
              <w:rPr>
                <w:rFonts w:ascii="Arial" w:hAnsi="Arial" w:cs="Arial"/>
                <w:sz w:val="18"/>
                <w:szCs w:val="18"/>
              </w:rPr>
              <w:t xml:space="preserve"> the centre location of the radiating region of the Rx antenna)</w:t>
            </w:r>
            <w:r w:rsidRPr="00775FEA">
              <w:rPr>
                <w:rFonts w:ascii="Arial" w:hAnsi="Arial" w:cs="Arial"/>
                <w:sz w:val="18"/>
                <w:szCs w:val="18"/>
              </w:rPr>
              <w:t>,</w:t>
            </w:r>
          </w:p>
          <w:p w14:paraId="416AC969" w14:textId="77777777" w:rsidR="00422F4F" w:rsidRPr="00775FEA" w:rsidRDefault="00422F4F" w:rsidP="00136375">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tc>
      </w:tr>
    </w:tbl>
    <w:p w14:paraId="61DB4E10" w14:textId="0EF6A74D" w:rsidR="00422F4F" w:rsidRDefault="00803F61" w:rsidP="00803F61">
      <w:pPr>
        <w:spacing w:before="240"/>
        <w:jc w:val="both"/>
        <w:rPr>
          <w:sz w:val="22"/>
          <w:szCs w:val="22"/>
        </w:rPr>
      </w:pPr>
      <w:r>
        <w:rPr>
          <w:sz w:val="22"/>
          <w:szCs w:val="22"/>
        </w:rPr>
        <w:t xml:space="preserve">The definition and concept of the reference time information for UL channel observation measurements can be re-used in the case of case 3b. </w:t>
      </w:r>
      <w:r w:rsidR="003931C3">
        <w:rPr>
          <w:sz w:val="22"/>
          <w:szCs w:val="22"/>
        </w:rPr>
        <w:t xml:space="preserve">It was also pointed that </w:t>
      </w:r>
      <w:proofErr w:type="gramStart"/>
      <w:r w:rsidR="003931C3">
        <w:rPr>
          <w:sz w:val="22"/>
          <w:szCs w:val="22"/>
        </w:rPr>
        <w:t>Multi-RTT</w:t>
      </w:r>
      <w:proofErr w:type="gramEnd"/>
      <w:r w:rsidR="003931C3">
        <w:rPr>
          <w:sz w:val="22"/>
          <w:szCs w:val="22"/>
        </w:rPr>
        <w:t xml:space="preserve"> may also apply Case 3b</w:t>
      </w:r>
      <w:r w:rsidR="0042255B">
        <w:rPr>
          <w:sz w:val="22"/>
          <w:szCs w:val="22"/>
        </w:rPr>
        <w:t xml:space="preserve">, whereby the UE’s DL-based measurements may contribute to the </w:t>
      </w:r>
      <w:r w:rsidR="00A4606D">
        <w:rPr>
          <w:sz w:val="22"/>
          <w:szCs w:val="22"/>
        </w:rPr>
        <w:t>channel</w:t>
      </w:r>
      <w:r w:rsidR="00B516A3">
        <w:rPr>
          <w:sz w:val="22"/>
          <w:szCs w:val="22"/>
        </w:rPr>
        <w:t xml:space="preserve"> observation. </w:t>
      </w:r>
      <w:r w:rsidR="006B19B0">
        <w:rPr>
          <w:sz w:val="22"/>
          <w:szCs w:val="22"/>
        </w:rPr>
        <w:t xml:space="preserve">It </w:t>
      </w:r>
      <w:proofErr w:type="gramStart"/>
      <w:r w:rsidR="006B19B0">
        <w:rPr>
          <w:sz w:val="22"/>
          <w:szCs w:val="22"/>
        </w:rPr>
        <w:t>may</w:t>
      </w:r>
      <w:proofErr w:type="gramEnd"/>
      <w:r w:rsidR="006B19B0">
        <w:rPr>
          <w:sz w:val="22"/>
          <w:szCs w:val="22"/>
        </w:rPr>
        <w:t xml:space="preserve"> reasonable to </w:t>
      </w:r>
      <w:r w:rsidR="00864BD5">
        <w:rPr>
          <w:sz w:val="22"/>
          <w:szCs w:val="22"/>
        </w:rPr>
        <w:t xml:space="preserve">assume that the </w:t>
      </w:r>
      <w:r w:rsidR="00B45A10">
        <w:rPr>
          <w:sz w:val="22"/>
          <w:szCs w:val="22"/>
        </w:rPr>
        <w:t xml:space="preserve">LMF </w:t>
      </w:r>
      <w:r w:rsidR="00161D74">
        <w:rPr>
          <w:sz w:val="22"/>
          <w:szCs w:val="22"/>
        </w:rPr>
        <w:t xml:space="preserve">can </w:t>
      </w:r>
      <w:r w:rsidR="006B19B0">
        <w:rPr>
          <w:sz w:val="22"/>
          <w:szCs w:val="22"/>
        </w:rPr>
        <w:t xml:space="preserve">also </w:t>
      </w:r>
      <w:r w:rsidR="00161D74">
        <w:rPr>
          <w:sz w:val="22"/>
          <w:szCs w:val="22"/>
        </w:rPr>
        <w:t>consider</w:t>
      </w:r>
      <w:r w:rsidR="006B19B0">
        <w:rPr>
          <w:sz w:val="22"/>
          <w:szCs w:val="22"/>
        </w:rPr>
        <w:t xml:space="preserve"> UE Rx-Tx time difference measurements as </w:t>
      </w:r>
      <w:r w:rsidR="000A7990">
        <w:rPr>
          <w:sz w:val="22"/>
          <w:szCs w:val="22"/>
        </w:rPr>
        <w:t>part of Case 3b</w:t>
      </w:r>
      <w:r w:rsidR="00864BD5">
        <w:rPr>
          <w:sz w:val="22"/>
          <w:szCs w:val="22"/>
        </w:rPr>
        <w:t>, since the inference</w:t>
      </w:r>
      <w:r w:rsidR="00161D74">
        <w:rPr>
          <w:sz w:val="22"/>
          <w:szCs w:val="22"/>
        </w:rPr>
        <w:t xml:space="preserve"> is</w:t>
      </w:r>
      <w:r w:rsidR="00864BD5">
        <w:rPr>
          <w:sz w:val="22"/>
          <w:szCs w:val="22"/>
        </w:rPr>
        <w:t xml:space="preserve"> performed at the LMF.</w:t>
      </w:r>
      <w:r w:rsidR="00BC67D1">
        <w:rPr>
          <w:sz w:val="22"/>
          <w:szCs w:val="22"/>
        </w:rPr>
        <w:t xml:space="preserve"> The reference time may be same as legacy where,</w:t>
      </w:r>
      <w:r w:rsidR="00BC67D1" w:rsidRPr="00BC67D1">
        <w:rPr>
          <w:sz w:val="22"/>
          <w:szCs w:val="22"/>
        </w:rPr>
        <w:t xml:space="preserve"> </w:t>
      </w:r>
      <w:r w:rsidR="00BC67D1">
        <w:rPr>
          <w:sz w:val="22"/>
          <w:szCs w:val="22"/>
        </w:rPr>
        <w:t>t</w:t>
      </w:r>
      <w:r w:rsidR="00BC67D1" w:rsidRPr="00BC67D1">
        <w:rPr>
          <w:sz w:val="22"/>
          <w:szCs w:val="22"/>
        </w:rPr>
        <w:t>he time of the beginning of a subframe is determined by assuming the time durations of the OFDM symbols at the receiver are the same as defined in TS 38.211.</w:t>
      </w:r>
    </w:p>
    <w:p w14:paraId="71C26653" w14:textId="39EDBF56" w:rsidR="005811C2" w:rsidRPr="006012B1" w:rsidRDefault="005811C2" w:rsidP="006012B1">
      <w:pPr>
        <w:jc w:val="both"/>
        <w:rPr>
          <w:sz w:val="22"/>
          <w:szCs w:val="22"/>
        </w:rPr>
      </w:pPr>
      <w:r w:rsidRPr="003C2E86">
        <w:rPr>
          <w:b/>
          <w:bCs/>
          <w:i/>
          <w:iCs/>
          <w:sz w:val="22"/>
          <w:szCs w:val="22"/>
          <w:lang w:eastAsia="zh-CN"/>
        </w:rPr>
        <w:t xml:space="preserve">Proposal </w:t>
      </w:r>
      <w:r w:rsidR="007D26BA">
        <w:rPr>
          <w:b/>
          <w:bCs/>
          <w:i/>
          <w:iCs/>
          <w:sz w:val="22"/>
          <w:szCs w:val="22"/>
          <w:lang w:eastAsia="zh-CN"/>
        </w:rPr>
        <w:t>7</w:t>
      </w:r>
      <w:r>
        <w:rPr>
          <w:b/>
          <w:bCs/>
          <w:i/>
          <w:iCs/>
          <w:sz w:val="22"/>
          <w:szCs w:val="22"/>
          <w:lang w:eastAsia="zh-CN"/>
        </w:rPr>
        <w:t xml:space="preserve">: </w:t>
      </w:r>
      <w:r w:rsidR="006B5F56">
        <w:rPr>
          <w:b/>
          <w:bCs/>
          <w:i/>
          <w:iCs/>
          <w:sz w:val="22"/>
          <w:szCs w:val="22"/>
          <w:lang w:eastAsia="zh-CN"/>
        </w:rPr>
        <w:t xml:space="preserve">For </w:t>
      </w:r>
      <w:r w:rsidR="00161D74">
        <w:rPr>
          <w:b/>
          <w:bCs/>
          <w:i/>
          <w:iCs/>
          <w:sz w:val="22"/>
          <w:szCs w:val="22"/>
          <w:lang w:eastAsia="zh-CN"/>
        </w:rPr>
        <w:t>Case 3b</w:t>
      </w:r>
      <w:r w:rsidR="006B5F56">
        <w:rPr>
          <w:b/>
          <w:bCs/>
          <w:i/>
          <w:iCs/>
          <w:sz w:val="22"/>
          <w:szCs w:val="22"/>
          <w:lang w:eastAsia="zh-CN"/>
        </w:rPr>
        <w:t xml:space="preserve">, </w:t>
      </w:r>
      <w:r w:rsidR="00161D74">
        <w:rPr>
          <w:b/>
          <w:bCs/>
          <w:i/>
          <w:iCs/>
          <w:sz w:val="22"/>
          <w:szCs w:val="22"/>
          <w:lang w:eastAsia="zh-CN"/>
        </w:rPr>
        <w:t>support the use of UE Rx-Tx time difference measurements</w:t>
      </w:r>
      <w:r w:rsidR="007D26BA">
        <w:rPr>
          <w:b/>
          <w:bCs/>
          <w:i/>
          <w:iCs/>
          <w:sz w:val="22"/>
          <w:szCs w:val="22"/>
          <w:lang w:eastAsia="zh-CN"/>
        </w:rPr>
        <w:t xml:space="preserve"> (Multi-RTT)</w:t>
      </w:r>
      <w:r w:rsidR="008F7454">
        <w:rPr>
          <w:b/>
          <w:bCs/>
          <w:i/>
          <w:iCs/>
          <w:sz w:val="22"/>
          <w:szCs w:val="22"/>
          <w:lang w:eastAsia="zh-CN"/>
        </w:rPr>
        <w:t xml:space="preserve"> for the LMF-side model. The</w:t>
      </w:r>
      <w:r w:rsidR="006B5F56">
        <w:rPr>
          <w:b/>
          <w:bCs/>
          <w:i/>
          <w:iCs/>
          <w:sz w:val="22"/>
          <w:szCs w:val="22"/>
          <w:lang w:eastAsia="zh-CN"/>
        </w:rPr>
        <w:t xml:space="preserve"> UE reference time </w:t>
      </w:r>
      <w:r w:rsidR="007D26BA">
        <w:rPr>
          <w:b/>
          <w:bCs/>
          <w:i/>
          <w:iCs/>
          <w:sz w:val="22"/>
          <w:szCs w:val="22"/>
          <w:lang w:eastAsia="zh-CN"/>
        </w:rPr>
        <w:t>of the beginning of the subframe is</w:t>
      </w:r>
      <w:r w:rsidR="006B5F56">
        <w:rPr>
          <w:b/>
          <w:bCs/>
          <w:i/>
          <w:iCs/>
          <w:sz w:val="22"/>
          <w:szCs w:val="22"/>
          <w:lang w:eastAsia="zh-CN"/>
        </w:rPr>
        <w:t xml:space="preserve"> same as legacy</w:t>
      </w:r>
      <w:r>
        <w:rPr>
          <w:b/>
          <w:bCs/>
          <w:i/>
          <w:iCs/>
          <w:sz w:val="22"/>
          <w:szCs w:val="22"/>
          <w:lang w:eastAsia="zh-CN"/>
        </w:rPr>
        <w:t>.</w:t>
      </w:r>
    </w:p>
    <w:p w14:paraId="0630B302" w14:textId="05040AA4" w:rsidR="00B01A38" w:rsidRPr="00B01A38" w:rsidRDefault="00C246F6" w:rsidP="00B01A38">
      <w:pPr>
        <w:pStyle w:val="3GPPH1"/>
      </w:pPr>
      <w:r>
        <w:t>AI/ML Assistance Information</w:t>
      </w:r>
    </w:p>
    <w:p w14:paraId="3453F963" w14:textId="4619E178" w:rsidR="000252C0" w:rsidRDefault="000252C0" w:rsidP="000252C0">
      <w:pPr>
        <w:pStyle w:val="Heading2"/>
      </w:pPr>
      <w:r>
        <w:t>Direct AI/ML Positioning</w:t>
      </w:r>
    </w:p>
    <w:p w14:paraId="182C9DD5" w14:textId="77777777" w:rsidR="009574DC" w:rsidRDefault="00BE339F" w:rsidP="00BE339F">
      <w:pPr>
        <w:jc w:val="both"/>
        <w:rPr>
          <w:sz w:val="22"/>
          <w:szCs w:val="22"/>
        </w:rPr>
      </w:pPr>
      <w:r>
        <w:rPr>
          <w:sz w:val="22"/>
          <w:szCs w:val="22"/>
        </w:rPr>
        <w:t xml:space="preserve">Further assistance </w:t>
      </w:r>
      <w:r w:rsidR="00A8566C">
        <w:rPr>
          <w:sz w:val="22"/>
          <w:szCs w:val="22"/>
        </w:rPr>
        <w:t xml:space="preserve">data </w:t>
      </w:r>
      <w:r>
        <w:rPr>
          <w:sz w:val="22"/>
          <w:szCs w:val="22"/>
        </w:rPr>
        <w:t xml:space="preserve">signalling may be utilised to facilitate </w:t>
      </w:r>
      <w:r w:rsidR="00A8566C">
        <w:rPr>
          <w:sz w:val="22"/>
          <w:szCs w:val="22"/>
        </w:rPr>
        <w:t>m</w:t>
      </w:r>
      <w:r>
        <w:rPr>
          <w:sz w:val="22"/>
          <w:szCs w:val="22"/>
        </w:rPr>
        <w:t>odel training and inference</w:t>
      </w:r>
      <w:r w:rsidR="00B002A9">
        <w:rPr>
          <w:sz w:val="22"/>
          <w:szCs w:val="22"/>
        </w:rPr>
        <w:t xml:space="preserve"> for Direct AI/ML positioning</w:t>
      </w:r>
      <w:r>
        <w:rPr>
          <w:sz w:val="22"/>
          <w:szCs w:val="22"/>
        </w:rPr>
        <w:t>, such as providing AI/M</w:t>
      </w:r>
      <w:r w:rsidR="00796F7C">
        <w:rPr>
          <w:sz w:val="22"/>
          <w:szCs w:val="22"/>
        </w:rPr>
        <w:t>L</w:t>
      </w:r>
      <w:r w:rsidR="00B002A9">
        <w:rPr>
          <w:sz w:val="22"/>
          <w:szCs w:val="22"/>
        </w:rPr>
        <w:t>-specific</w:t>
      </w:r>
      <w:r>
        <w:rPr>
          <w:sz w:val="22"/>
          <w:szCs w:val="22"/>
        </w:rPr>
        <w:t xml:space="preserve"> RS configuration</w:t>
      </w:r>
      <w:r w:rsidR="00B002A9">
        <w:rPr>
          <w:sz w:val="22"/>
          <w:szCs w:val="22"/>
        </w:rPr>
        <w:t>s, e.g., DL-PRS configurations</w:t>
      </w:r>
      <w:r>
        <w:rPr>
          <w:sz w:val="22"/>
          <w:szCs w:val="22"/>
        </w:rPr>
        <w:t xml:space="preserve"> to perform measurements</w:t>
      </w:r>
      <w:r w:rsidR="00796F7C">
        <w:rPr>
          <w:sz w:val="22"/>
          <w:szCs w:val="22"/>
        </w:rPr>
        <w:t>, which would serve as input data for training and inference</w:t>
      </w:r>
      <w:r>
        <w:rPr>
          <w:sz w:val="22"/>
          <w:szCs w:val="22"/>
        </w:rPr>
        <w:t xml:space="preserve">. The existing </w:t>
      </w:r>
      <w:r w:rsidR="00796F7C">
        <w:rPr>
          <w:sz w:val="22"/>
          <w:szCs w:val="22"/>
        </w:rPr>
        <w:t>DL-P</w:t>
      </w:r>
      <w:r>
        <w:rPr>
          <w:sz w:val="22"/>
          <w:szCs w:val="22"/>
        </w:rPr>
        <w:t xml:space="preserve">RS configuration may require adaptations in terms </w:t>
      </w:r>
      <w:r w:rsidR="002B614C">
        <w:rPr>
          <w:sz w:val="22"/>
          <w:szCs w:val="22"/>
        </w:rPr>
        <w:t xml:space="preserve">of </w:t>
      </w:r>
      <w:r>
        <w:rPr>
          <w:sz w:val="22"/>
          <w:szCs w:val="22"/>
        </w:rPr>
        <w:t xml:space="preserve">additional information indicating </w:t>
      </w:r>
      <w:r w:rsidR="00796F7C">
        <w:rPr>
          <w:sz w:val="22"/>
          <w:szCs w:val="22"/>
        </w:rPr>
        <w:t xml:space="preserve">the validity of these DL-PRS </w:t>
      </w:r>
      <w:r w:rsidR="00A81728">
        <w:rPr>
          <w:sz w:val="22"/>
          <w:szCs w:val="22"/>
        </w:rPr>
        <w:t>configurations, depending on the</w:t>
      </w:r>
      <w:r>
        <w:rPr>
          <w:sz w:val="22"/>
          <w:szCs w:val="22"/>
        </w:rPr>
        <w:t xml:space="preserve"> </w:t>
      </w:r>
      <w:r w:rsidR="00A81728">
        <w:rPr>
          <w:sz w:val="22"/>
          <w:szCs w:val="22"/>
        </w:rPr>
        <w:t>defined</w:t>
      </w:r>
      <w:r>
        <w:rPr>
          <w:sz w:val="22"/>
          <w:szCs w:val="22"/>
        </w:rPr>
        <w:t xml:space="preserve"> </w:t>
      </w:r>
      <w:r w:rsidR="002B614C">
        <w:rPr>
          <w:sz w:val="22"/>
          <w:szCs w:val="22"/>
        </w:rPr>
        <w:t>ground truth/</w:t>
      </w:r>
      <w:r>
        <w:rPr>
          <w:sz w:val="22"/>
          <w:szCs w:val="22"/>
        </w:rPr>
        <w:t xml:space="preserve">reference location information </w:t>
      </w:r>
      <w:r w:rsidR="002B614C">
        <w:rPr>
          <w:sz w:val="22"/>
          <w:szCs w:val="22"/>
        </w:rPr>
        <w:t>of the Direct AI/ML positioning measurements</w:t>
      </w:r>
      <w:r w:rsidR="009E7951">
        <w:rPr>
          <w:sz w:val="22"/>
          <w:szCs w:val="22"/>
        </w:rPr>
        <w:t xml:space="preserve"> during the offline phase</w:t>
      </w:r>
      <w:r>
        <w:rPr>
          <w:sz w:val="22"/>
          <w:szCs w:val="22"/>
        </w:rPr>
        <w:t xml:space="preserve">. </w:t>
      </w:r>
      <w:r w:rsidR="002B614C">
        <w:rPr>
          <w:sz w:val="22"/>
          <w:szCs w:val="22"/>
        </w:rPr>
        <w:t xml:space="preserve"> </w:t>
      </w:r>
    </w:p>
    <w:p w14:paraId="4DF3C7AF" w14:textId="79324276" w:rsidR="00BE339F" w:rsidRDefault="007A0C1E" w:rsidP="00BE339F">
      <w:pPr>
        <w:jc w:val="both"/>
        <w:rPr>
          <w:sz w:val="22"/>
          <w:szCs w:val="22"/>
        </w:rPr>
      </w:pPr>
      <w:r>
        <w:rPr>
          <w:sz w:val="22"/>
          <w:szCs w:val="22"/>
        </w:rPr>
        <w:t xml:space="preserve">For Case 1, this may be indicated via the legacy assistance data configurations, e.g., LPP </w:t>
      </w:r>
      <w:proofErr w:type="spellStart"/>
      <w:r w:rsidRPr="00C6060B">
        <w:rPr>
          <w:i/>
          <w:iCs/>
          <w:sz w:val="22"/>
          <w:szCs w:val="22"/>
        </w:rPr>
        <w:t>Request</w:t>
      </w:r>
      <w:r>
        <w:rPr>
          <w:i/>
          <w:iCs/>
          <w:sz w:val="22"/>
          <w:szCs w:val="22"/>
        </w:rPr>
        <w:t>AssistanceData</w:t>
      </w:r>
      <w:proofErr w:type="spellEnd"/>
      <w:r>
        <w:rPr>
          <w:sz w:val="22"/>
          <w:szCs w:val="22"/>
        </w:rPr>
        <w:t xml:space="preserve"> message and LPP </w:t>
      </w:r>
      <w:proofErr w:type="spellStart"/>
      <w:r>
        <w:rPr>
          <w:i/>
          <w:iCs/>
          <w:sz w:val="22"/>
          <w:szCs w:val="22"/>
        </w:rPr>
        <w:t>ProvideAssistanceData</w:t>
      </w:r>
      <w:proofErr w:type="spellEnd"/>
      <w:r w:rsidR="009E7951">
        <w:rPr>
          <w:sz w:val="22"/>
          <w:szCs w:val="22"/>
        </w:rPr>
        <w:t xml:space="preserve"> </w:t>
      </w:r>
      <w:r w:rsidR="0002351C">
        <w:rPr>
          <w:sz w:val="22"/>
          <w:szCs w:val="22"/>
        </w:rPr>
        <w:t xml:space="preserve">as to the </w:t>
      </w:r>
      <w:r w:rsidR="00E822E3">
        <w:rPr>
          <w:sz w:val="22"/>
          <w:szCs w:val="22"/>
        </w:rPr>
        <w:t>applicability</w:t>
      </w:r>
      <w:r w:rsidR="0002351C">
        <w:rPr>
          <w:sz w:val="22"/>
          <w:szCs w:val="22"/>
        </w:rPr>
        <w:t xml:space="preserve"> of requested DL-PRS configurations for certain pre-defined ground truth/reference locations</w:t>
      </w:r>
      <w:r w:rsidR="00E822E3">
        <w:rPr>
          <w:sz w:val="22"/>
          <w:szCs w:val="22"/>
        </w:rPr>
        <w:t>, which would be received by a PRU UE</w:t>
      </w:r>
      <w:r>
        <w:rPr>
          <w:sz w:val="22"/>
          <w:szCs w:val="22"/>
        </w:rPr>
        <w:t>. For</w:t>
      </w:r>
      <w:r w:rsidR="003C4CDA">
        <w:rPr>
          <w:sz w:val="22"/>
          <w:szCs w:val="22"/>
        </w:rPr>
        <w:t xml:space="preserve"> Case 2b, t</w:t>
      </w:r>
      <w:r w:rsidR="002B614C">
        <w:rPr>
          <w:sz w:val="22"/>
          <w:szCs w:val="22"/>
        </w:rPr>
        <w:t xml:space="preserve">his may be indicated via the legacy measurement configurations, </w:t>
      </w:r>
      <w:r w:rsidR="00C6060B">
        <w:rPr>
          <w:sz w:val="22"/>
          <w:szCs w:val="22"/>
        </w:rPr>
        <w:t xml:space="preserve">e.g., LPP </w:t>
      </w:r>
      <w:proofErr w:type="spellStart"/>
      <w:r w:rsidR="00C6060B" w:rsidRPr="00C6060B">
        <w:rPr>
          <w:i/>
          <w:iCs/>
          <w:sz w:val="22"/>
          <w:szCs w:val="22"/>
        </w:rPr>
        <w:t>RequestLocationInformation</w:t>
      </w:r>
      <w:proofErr w:type="spellEnd"/>
      <w:r w:rsidR="00C6060B">
        <w:rPr>
          <w:sz w:val="22"/>
          <w:szCs w:val="22"/>
        </w:rPr>
        <w:t xml:space="preserve"> message and legacy reporting mechanisms, e.g., LPP </w:t>
      </w:r>
      <w:proofErr w:type="spellStart"/>
      <w:r w:rsidR="00C6060B">
        <w:rPr>
          <w:i/>
          <w:iCs/>
          <w:sz w:val="22"/>
          <w:szCs w:val="22"/>
        </w:rPr>
        <w:t>Provide</w:t>
      </w:r>
      <w:r w:rsidR="00C6060B" w:rsidRPr="00C6060B">
        <w:rPr>
          <w:i/>
          <w:iCs/>
          <w:sz w:val="22"/>
          <w:szCs w:val="22"/>
        </w:rPr>
        <w:t>LocationInformation</w:t>
      </w:r>
      <w:proofErr w:type="spellEnd"/>
      <w:r w:rsidR="00E822E3">
        <w:rPr>
          <w:i/>
          <w:iCs/>
          <w:sz w:val="22"/>
          <w:szCs w:val="22"/>
        </w:rPr>
        <w:t xml:space="preserve"> </w:t>
      </w:r>
      <w:r w:rsidR="00E822E3">
        <w:rPr>
          <w:sz w:val="22"/>
          <w:szCs w:val="22"/>
        </w:rPr>
        <w:t>indicating which measurements are</w:t>
      </w:r>
      <w:r w:rsidR="00EF0EBD">
        <w:rPr>
          <w:sz w:val="22"/>
          <w:szCs w:val="22"/>
        </w:rPr>
        <w:t xml:space="preserve"> associated with certain ground truth/reference locations</w:t>
      </w:r>
      <w:r w:rsidR="00C6060B">
        <w:rPr>
          <w:sz w:val="22"/>
          <w:szCs w:val="22"/>
        </w:rPr>
        <w:t>.</w:t>
      </w:r>
    </w:p>
    <w:p w14:paraId="134CA7C7" w14:textId="5F7D5584" w:rsidR="008C5B3D" w:rsidRPr="005A1CE9" w:rsidRDefault="008C5B3D" w:rsidP="008C5B3D">
      <w:pPr>
        <w:jc w:val="both"/>
        <w:rPr>
          <w:sz w:val="22"/>
          <w:szCs w:val="22"/>
        </w:rPr>
      </w:pPr>
      <w:r w:rsidRPr="005A1CE9">
        <w:rPr>
          <w:sz w:val="22"/>
          <w:szCs w:val="22"/>
        </w:rPr>
        <w:t xml:space="preserve">Positioning training datasets </w:t>
      </w:r>
      <w:r w:rsidR="000C3169">
        <w:rPr>
          <w:sz w:val="22"/>
          <w:szCs w:val="22"/>
        </w:rPr>
        <w:t xml:space="preserve">may </w:t>
      </w:r>
      <w:r w:rsidRPr="005A1CE9">
        <w:rPr>
          <w:sz w:val="22"/>
          <w:szCs w:val="22"/>
        </w:rPr>
        <w:t xml:space="preserve">comprise primarily of </w:t>
      </w:r>
      <w:r w:rsidR="000C3169">
        <w:rPr>
          <w:sz w:val="22"/>
          <w:szCs w:val="22"/>
        </w:rPr>
        <w:t xml:space="preserve">RAT-dependent </w:t>
      </w:r>
      <w:r w:rsidRPr="005A1CE9">
        <w:rPr>
          <w:sz w:val="22"/>
          <w:szCs w:val="22"/>
        </w:rPr>
        <w:t xml:space="preserve">positioning measurements, which </w:t>
      </w:r>
      <w:r w:rsidR="000C3169">
        <w:rPr>
          <w:sz w:val="22"/>
          <w:szCs w:val="22"/>
        </w:rPr>
        <w:t xml:space="preserve">are configured </w:t>
      </w:r>
      <w:r w:rsidRPr="005A1CE9">
        <w:rPr>
          <w:sz w:val="22"/>
          <w:szCs w:val="22"/>
        </w:rPr>
        <w:t>from the network-side</w:t>
      </w:r>
      <w:r w:rsidR="000C3169">
        <w:rPr>
          <w:sz w:val="22"/>
          <w:szCs w:val="22"/>
        </w:rPr>
        <w:t>,</w:t>
      </w:r>
      <w:r w:rsidRPr="005A1CE9">
        <w:rPr>
          <w:sz w:val="22"/>
          <w:szCs w:val="22"/>
        </w:rPr>
        <w:t xml:space="preserve"> </w:t>
      </w:r>
      <w:r w:rsidR="000C3169">
        <w:rPr>
          <w:sz w:val="22"/>
          <w:szCs w:val="22"/>
        </w:rPr>
        <w:t xml:space="preserve">while </w:t>
      </w:r>
      <w:r w:rsidRPr="005A1CE9">
        <w:rPr>
          <w:sz w:val="22"/>
          <w:szCs w:val="22"/>
        </w:rPr>
        <w:t xml:space="preserve">RAT-independent measurements may also be considered to generate training data. The current positioning framework enables configuration of both RAT-dependent and RAT-independent measurements in the case of UEs, while the NG-RAN node may be configured to perform UL-based measurements, e.g., UL-AoA, UL-RTOA, etc. Therefore, existing measurement configuration signalling procedures that are supported can also be re-used to enable training data generation in the form of measurements for both Direct AI/ML and Assisted AI/ML positioning sub-use cases. However, these configurations should be tailored to perform AI/ML positioning measurements, which may differ to non-AI/ML positioning measurements, e.g., reference locations should be provided along with the measurement configuration </w:t>
      </w:r>
      <w:proofErr w:type="gramStart"/>
      <w:r w:rsidRPr="005A1CE9">
        <w:rPr>
          <w:sz w:val="22"/>
          <w:szCs w:val="22"/>
        </w:rPr>
        <w:t>in order to</w:t>
      </w:r>
      <w:proofErr w:type="gramEnd"/>
      <w:r w:rsidRPr="005A1CE9">
        <w:rPr>
          <w:sz w:val="22"/>
          <w:szCs w:val="22"/>
        </w:rPr>
        <w:t xml:space="preserve"> understand where these ground truth measurements should be performed.</w:t>
      </w:r>
      <w:r>
        <w:rPr>
          <w:sz w:val="22"/>
          <w:szCs w:val="22"/>
        </w:rPr>
        <w:t xml:space="preserve"> However, </w:t>
      </w:r>
      <w:r>
        <w:rPr>
          <w:sz w:val="22"/>
          <w:szCs w:val="22"/>
        </w:rPr>
        <w:lastRenderedPageBreak/>
        <w:t xml:space="preserve">it is understood that there may </w:t>
      </w:r>
      <w:r w:rsidRPr="002F0EB8">
        <w:rPr>
          <w:sz w:val="22"/>
          <w:szCs w:val="22"/>
        </w:rPr>
        <w:t xml:space="preserve">not be any </w:t>
      </w:r>
      <w:r w:rsidR="00062035">
        <w:rPr>
          <w:sz w:val="22"/>
          <w:szCs w:val="22"/>
        </w:rPr>
        <w:t xml:space="preserve">new physical layer </w:t>
      </w:r>
      <w:r w:rsidRPr="002F0EB8">
        <w:rPr>
          <w:sz w:val="22"/>
          <w:szCs w:val="22"/>
        </w:rPr>
        <w:t xml:space="preserve">enhancements on top of </w:t>
      </w:r>
      <w:r w:rsidR="00062035">
        <w:rPr>
          <w:sz w:val="22"/>
          <w:szCs w:val="22"/>
        </w:rPr>
        <w:t xml:space="preserve">the </w:t>
      </w:r>
      <w:r w:rsidRPr="002F0EB8">
        <w:rPr>
          <w:sz w:val="22"/>
          <w:szCs w:val="22"/>
        </w:rPr>
        <w:t>existing RS configuration(s) or any new RS configuration(s) for positioning measurement</w:t>
      </w:r>
      <w:r>
        <w:rPr>
          <w:sz w:val="22"/>
          <w:szCs w:val="22"/>
        </w:rPr>
        <w:t>s.</w:t>
      </w:r>
    </w:p>
    <w:p w14:paraId="4FA8A19B" w14:textId="463B3A60" w:rsidR="008C5B3D" w:rsidRPr="0070286F" w:rsidRDefault="008C5B3D" w:rsidP="00BE339F">
      <w:pPr>
        <w:jc w:val="both"/>
        <w:rPr>
          <w:b/>
          <w:bCs/>
          <w:i/>
          <w:iCs/>
          <w:sz w:val="22"/>
          <w:szCs w:val="22"/>
        </w:rPr>
      </w:pPr>
      <w:r w:rsidRPr="0070286F">
        <w:rPr>
          <w:b/>
          <w:bCs/>
          <w:i/>
          <w:iCs/>
          <w:sz w:val="22"/>
          <w:szCs w:val="22"/>
        </w:rPr>
        <w:t xml:space="preserve">Proposal </w:t>
      </w:r>
      <w:r w:rsidR="007D26BA">
        <w:rPr>
          <w:b/>
          <w:bCs/>
          <w:i/>
          <w:iCs/>
          <w:sz w:val="22"/>
          <w:szCs w:val="22"/>
        </w:rPr>
        <w:t>8</w:t>
      </w:r>
      <w:r w:rsidRPr="0070286F">
        <w:rPr>
          <w:b/>
          <w:bCs/>
          <w:i/>
          <w:iCs/>
          <w:sz w:val="22"/>
          <w:szCs w:val="22"/>
        </w:rPr>
        <w:t xml:space="preserve">: </w:t>
      </w:r>
      <w:r w:rsidR="00642612" w:rsidRPr="0070286F">
        <w:rPr>
          <w:b/>
          <w:bCs/>
          <w:i/>
          <w:iCs/>
          <w:sz w:val="22"/>
          <w:szCs w:val="22"/>
        </w:rPr>
        <w:t>For Case 1, consider association of RS configurations for performing Direct AI/ML positioning measurements with each pre-defined reference/ground truth location</w:t>
      </w:r>
      <w:r w:rsidR="00745EE7">
        <w:rPr>
          <w:b/>
          <w:bCs/>
          <w:i/>
          <w:iCs/>
          <w:sz w:val="22"/>
          <w:szCs w:val="22"/>
        </w:rPr>
        <w:t xml:space="preserve"> </w:t>
      </w:r>
      <w:r w:rsidR="00745EE7">
        <w:rPr>
          <w:b/>
          <w:bCs/>
          <w:i/>
          <w:iCs/>
          <w:sz w:val="22"/>
          <w:szCs w:val="22"/>
          <w:lang w:eastAsia="zh-CN"/>
        </w:rPr>
        <w:t>taken by PRU/</w:t>
      </w:r>
      <w:r w:rsidR="00AA0D49">
        <w:rPr>
          <w:b/>
          <w:bCs/>
          <w:i/>
          <w:iCs/>
          <w:sz w:val="22"/>
          <w:szCs w:val="22"/>
          <w:lang w:eastAsia="zh-CN"/>
        </w:rPr>
        <w:t xml:space="preserve">non-PRU </w:t>
      </w:r>
      <w:r w:rsidR="00745EE7">
        <w:rPr>
          <w:b/>
          <w:bCs/>
          <w:i/>
          <w:iCs/>
          <w:sz w:val="22"/>
          <w:szCs w:val="22"/>
          <w:lang w:eastAsia="zh-CN"/>
        </w:rPr>
        <w:t>UE</w:t>
      </w:r>
      <w:r w:rsidR="00642612" w:rsidRPr="0070286F">
        <w:rPr>
          <w:b/>
          <w:bCs/>
          <w:i/>
          <w:iCs/>
          <w:sz w:val="22"/>
          <w:szCs w:val="22"/>
        </w:rPr>
        <w:t xml:space="preserve">. FFS how to signal the association, e.g., via LPP </w:t>
      </w:r>
      <w:proofErr w:type="spellStart"/>
      <w:r w:rsidR="00642612" w:rsidRPr="0070286F">
        <w:rPr>
          <w:b/>
          <w:bCs/>
          <w:i/>
          <w:iCs/>
          <w:sz w:val="22"/>
          <w:szCs w:val="22"/>
        </w:rPr>
        <w:t>AssistanceData</w:t>
      </w:r>
      <w:proofErr w:type="spellEnd"/>
      <w:r w:rsidR="00642612" w:rsidRPr="0070286F">
        <w:rPr>
          <w:b/>
          <w:bCs/>
          <w:i/>
          <w:iCs/>
          <w:sz w:val="22"/>
          <w:szCs w:val="22"/>
        </w:rPr>
        <w:t xml:space="preserve"> exchange procedure for DL-PRS configurations</w:t>
      </w:r>
      <w:r w:rsidRPr="0070286F">
        <w:rPr>
          <w:b/>
          <w:bCs/>
          <w:i/>
          <w:iCs/>
          <w:sz w:val="22"/>
          <w:szCs w:val="22"/>
        </w:rPr>
        <w:t>.</w:t>
      </w:r>
      <w:r>
        <w:rPr>
          <w:b/>
          <w:bCs/>
          <w:i/>
          <w:iCs/>
          <w:sz w:val="22"/>
          <w:szCs w:val="22"/>
        </w:rPr>
        <w:t xml:space="preserve"> </w:t>
      </w:r>
    </w:p>
    <w:p w14:paraId="4064B3ED" w14:textId="49813E0A" w:rsidR="003C4CDA" w:rsidRDefault="00BE339F" w:rsidP="00BE339F">
      <w:pPr>
        <w:rPr>
          <w:b/>
          <w:bCs/>
          <w:i/>
          <w:iCs/>
          <w:sz w:val="22"/>
          <w:szCs w:val="22"/>
          <w:lang w:eastAsia="zh-CN"/>
        </w:rPr>
      </w:pPr>
      <w:r>
        <w:rPr>
          <w:b/>
          <w:bCs/>
          <w:i/>
          <w:iCs/>
          <w:sz w:val="22"/>
          <w:szCs w:val="22"/>
          <w:lang w:eastAsia="zh-CN"/>
        </w:rPr>
        <w:t xml:space="preserve">Proposal </w:t>
      </w:r>
      <w:r w:rsidR="007D26BA">
        <w:rPr>
          <w:b/>
          <w:bCs/>
          <w:i/>
          <w:iCs/>
          <w:sz w:val="22"/>
          <w:szCs w:val="22"/>
          <w:lang w:eastAsia="zh-CN"/>
        </w:rPr>
        <w:t>9</w:t>
      </w:r>
      <w:r>
        <w:rPr>
          <w:b/>
          <w:bCs/>
          <w:i/>
          <w:iCs/>
          <w:sz w:val="22"/>
          <w:szCs w:val="22"/>
          <w:lang w:eastAsia="zh-CN"/>
        </w:rPr>
        <w:t xml:space="preserve">: </w:t>
      </w:r>
      <w:r w:rsidR="004C7734" w:rsidRPr="004C7734">
        <w:rPr>
          <w:b/>
          <w:bCs/>
          <w:i/>
          <w:iCs/>
          <w:sz w:val="22"/>
          <w:szCs w:val="22"/>
          <w:lang w:eastAsia="zh-CN"/>
        </w:rPr>
        <w:t xml:space="preserve">For Case 2b, consider association of performed and reported Direct AI/ML positioning measurements </w:t>
      </w:r>
      <w:r w:rsidR="00592477">
        <w:rPr>
          <w:b/>
          <w:bCs/>
          <w:i/>
          <w:iCs/>
          <w:sz w:val="22"/>
          <w:szCs w:val="22"/>
          <w:lang w:eastAsia="zh-CN"/>
        </w:rPr>
        <w:t>for</w:t>
      </w:r>
      <w:r w:rsidR="004C7734" w:rsidRPr="004C7734">
        <w:rPr>
          <w:b/>
          <w:bCs/>
          <w:i/>
          <w:iCs/>
          <w:sz w:val="22"/>
          <w:szCs w:val="22"/>
          <w:lang w:eastAsia="zh-CN"/>
        </w:rPr>
        <w:t xml:space="preserve"> each pre-defined reference/ground truth location</w:t>
      </w:r>
      <w:r w:rsidR="00745EE7">
        <w:rPr>
          <w:b/>
          <w:bCs/>
          <w:i/>
          <w:iCs/>
          <w:sz w:val="22"/>
          <w:szCs w:val="22"/>
          <w:lang w:eastAsia="zh-CN"/>
        </w:rPr>
        <w:t xml:space="preserve"> taken by PRU/</w:t>
      </w:r>
      <w:r w:rsidR="00AA0D49" w:rsidRPr="00AA0D49">
        <w:rPr>
          <w:b/>
          <w:bCs/>
          <w:i/>
          <w:iCs/>
          <w:sz w:val="22"/>
          <w:szCs w:val="22"/>
          <w:lang w:eastAsia="zh-CN"/>
        </w:rPr>
        <w:t xml:space="preserve"> </w:t>
      </w:r>
      <w:r w:rsidR="00AA0D49">
        <w:rPr>
          <w:b/>
          <w:bCs/>
          <w:i/>
          <w:iCs/>
          <w:sz w:val="22"/>
          <w:szCs w:val="22"/>
          <w:lang w:eastAsia="zh-CN"/>
        </w:rPr>
        <w:t xml:space="preserve">non-PRU </w:t>
      </w:r>
      <w:r w:rsidR="00745EE7">
        <w:rPr>
          <w:b/>
          <w:bCs/>
          <w:i/>
          <w:iCs/>
          <w:sz w:val="22"/>
          <w:szCs w:val="22"/>
          <w:lang w:eastAsia="zh-CN"/>
        </w:rPr>
        <w:t>UE</w:t>
      </w:r>
      <w:r w:rsidR="004C7734" w:rsidRPr="004C7734">
        <w:rPr>
          <w:b/>
          <w:bCs/>
          <w:i/>
          <w:iCs/>
          <w:sz w:val="22"/>
          <w:szCs w:val="22"/>
          <w:lang w:eastAsia="zh-CN"/>
        </w:rPr>
        <w:t xml:space="preserve">. FFS how to signal the association, e.g., using via LPP </w:t>
      </w:r>
      <w:proofErr w:type="spellStart"/>
      <w:r w:rsidR="004C7734" w:rsidRPr="004C7734">
        <w:rPr>
          <w:b/>
          <w:bCs/>
          <w:i/>
          <w:iCs/>
          <w:sz w:val="22"/>
          <w:szCs w:val="22"/>
          <w:lang w:eastAsia="zh-CN"/>
        </w:rPr>
        <w:t>LocationInformation</w:t>
      </w:r>
      <w:proofErr w:type="spellEnd"/>
      <w:r w:rsidR="004C7734" w:rsidRPr="004C7734">
        <w:rPr>
          <w:b/>
          <w:bCs/>
          <w:i/>
          <w:iCs/>
          <w:sz w:val="22"/>
          <w:szCs w:val="22"/>
          <w:lang w:eastAsia="zh-CN"/>
        </w:rPr>
        <w:t xml:space="preserve"> exchange procedure for DL-PRS measurements</w:t>
      </w:r>
      <w:r w:rsidR="004444DE">
        <w:rPr>
          <w:b/>
          <w:bCs/>
          <w:i/>
          <w:iCs/>
          <w:sz w:val="22"/>
          <w:szCs w:val="22"/>
          <w:lang w:eastAsia="zh-CN"/>
        </w:rPr>
        <w:t>.</w:t>
      </w:r>
    </w:p>
    <w:p w14:paraId="444CF5C3" w14:textId="28743621" w:rsidR="002F7FDC" w:rsidRPr="005767BC" w:rsidRDefault="005767BC" w:rsidP="002F7A01">
      <w:pPr>
        <w:jc w:val="both"/>
        <w:rPr>
          <w:sz w:val="22"/>
          <w:szCs w:val="22"/>
          <w:lang w:eastAsia="zh-CN"/>
        </w:rPr>
      </w:pPr>
      <w:r>
        <w:rPr>
          <w:sz w:val="22"/>
          <w:szCs w:val="22"/>
          <w:lang w:eastAsia="zh-CN"/>
        </w:rPr>
        <w:t xml:space="preserve">In the case of </w:t>
      </w:r>
      <w:r w:rsidR="00714DB8" w:rsidRPr="00714DB8">
        <w:rPr>
          <w:sz w:val="22"/>
          <w:szCs w:val="22"/>
          <w:lang w:eastAsia="zh-CN"/>
        </w:rPr>
        <w:t>NG-RAN node assisted positioning with LMF-side model, direct AI/ML positioning</w:t>
      </w:r>
      <w:r w:rsidR="00714DB8">
        <w:rPr>
          <w:sz w:val="22"/>
          <w:szCs w:val="22"/>
          <w:lang w:eastAsia="zh-CN"/>
        </w:rPr>
        <w:t xml:space="preserve"> (Case 3b), the </w:t>
      </w:r>
      <w:r w:rsidR="00675164">
        <w:rPr>
          <w:sz w:val="22"/>
          <w:szCs w:val="22"/>
          <w:lang w:eastAsia="zh-CN"/>
        </w:rPr>
        <w:t xml:space="preserve">LMF is aware </w:t>
      </w:r>
      <w:r w:rsidR="007F6C3E">
        <w:rPr>
          <w:sz w:val="22"/>
          <w:szCs w:val="22"/>
          <w:lang w:eastAsia="zh-CN"/>
        </w:rPr>
        <w:t xml:space="preserve">about the TRP locations and can generate the </w:t>
      </w:r>
      <w:r w:rsidR="00D65CCE">
        <w:rPr>
          <w:sz w:val="22"/>
          <w:szCs w:val="22"/>
          <w:lang w:eastAsia="zh-CN"/>
        </w:rPr>
        <w:t>reference/ground-truth locations</w:t>
      </w:r>
      <w:r w:rsidR="00187B58">
        <w:rPr>
          <w:sz w:val="22"/>
          <w:szCs w:val="22"/>
          <w:lang w:eastAsia="zh-CN"/>
        </w:rPr>
        <w:t>,</w:t>
      </w:r>
      <w:r w:rsidR="00D65CCE">
        <w:rPr>
          <w:sz w:val="22"/>
          <w:szCs w:val="22"/>
          <w:lang w:eastAsia="zh-CN"/>
        </w:rPr>
        <w:t xml:space="preserve"> </w:t>
      </w:r>
      <w:r w:rsidR="00665FCE">
        <w:rPr>
          <w:sz w:val="22"/>
          <w:szCs w:val="22"/>
          <w:lang w:eastAsia="zh-CN"/>
        </w:rPr>
        <w:t>where each UL Direct AL/ML positioning measurement is performed.</w:t>
      </w:r>
      <w:r w:rsidR="00BB21DF">
        <w:rPr>
          <w:sz w:val="22"/>
          <w:szCs w:val="22"/>
          <w:lang w:eastAsia="zh-CN"/>
        </w:rPr>
        <w:t xml:space="preserve"> </w:t>
      </w:r>
      <w:r w:rsidR="007851A2">
        <w:rPr>
          <w:sz w:val="22"/>
          <w:szCs w:val="22"/>
          <w:lang w:eastAsia="zh-CN"/>
        </w:rPr>
        <w:t xml:space="preserve">Another useful attribute to derive a unique </w:t>
      </w:r>
      <w:r w:rsidR="00FC09EB">
        <w:rPr>
          <w:sz w:val="22"/>
          <w:szCs w:val="22"/>
          <w:lang w:eastAsia="zh-CN"/>
        </w:rPr>
        <w:t xml:space="preserve">UL fingerprint is to consider the location at which the SRS for positioning was transmitted by the </w:t>
      </w:r>
      <w:r w:rsidR="00C6300F">
        <w:rPr>
          <w:sz w:val="22"/>
          <w:szCs w:val="22"/>
          <w:lang w:eastAsia="zh-CN"/>
        </w:rPr>
        <w:t xml:space="preserve">PRU </w:t>
      </w:r>
      <w:r w:rsidR="00FC09EB">
        <w:rPr>
          <w:sz w:val="22"/>
          <w:szCs w:val="22"/>
          <w:lang w:eastAsia="zh-CN"/>
        </w:rPr>
        <w:t>UE.</w:t>
      </w:r>
      <w:r w:rsidR="00861912">
        <w:rPr>
          <w:sz w:val="22"/>
          <w:szCs w:val="22"/>
          <w:lang w:eastAsia="zh-CN"/>
        </w:rPr>
        <w:t xml:space="preserve"> This would create reference/ground truth location pair of TRP and </w:t>
      </w:r>
      <w:r w:rsidR="00C6300F">
        <w:rPr>
          <w:sz w:val="22"/>
          <w:szCs w:val="22"/>
          <w:lang w:eastAsia="zh-CN"/>
        </w:rPr>
        <w:t xml:space="preserve">PRU </w:t>
      </w:r>
      <w:r w:rsidR="00861912">
        <w:rPr>
          <w:sz w:val="22"/>
          <w:szCs w:val="22"/>
          <w:lang w:eastAsia="zh-CN"/>
        </w:rPr>
        <w:t xml:space="preserve">UE, which </w:t>
      </w:r>
      <w:r w:rsidR="008E0FEE">
        <w:rPr>
          <w:sz w:val="22"/>
          <w:szCs w:val="22"/>
          <w:lang w:eastAsia="zh-CN"/>
        </w:rPr>
        <w:t xml:space="preserve">may enhance the features of the UL </w:t>
      </w:r>
      <w:r w:rsidR="00C6300F">
        <w:rPr>
          <w:sz w:val="22"/>
          <w:szCs w:val="22"/>
          <w:lang w:eastAsia="zh-CN"/>
        </w:rPr>
        <w:t>fingerprint by promoting the uniqueness of the UL fingerprint measurement</w:t>
      </w:r>
      <w:r w:rsidR="008E0FEE">
        <w:rPr>
          <w:sz w:val="22"/>
          <w:szCs w:val="22"/>
          <w:lang w:eastAsia="zh-CN"/>
        </w:rPr>
        <w:t>.</w:t>
      </w:r>
    </w:p>
    <w:p w14:paraId="5945CC5F" w14:textId="16CB94F7" w:rsidR="00E91E89" w:rsidRPr="0079659A" w:rsidRDefault="00C6300F" w:rsidP="000252C0">
      <w:pPr>
        <w:rPr>
          <w:b/>
          <w:bCs/>
          <w:i/>
          <w:iCs/>
          <w:sz w:val="22"/>
          <w:szCs w:val="22"/>
        </w:rPr>
      </w:pPr>
      <w:r>
        <w:rPr>
          <w:b/>
          <w:bCs/>
          <w:i/>
          <w:iCs/>
          <w:sz w:val="22"/>
          <w:szCs w:val="22"/>
          <w:lang w:eastAsia="zh-CN"/>
        </w:rPr>
        <w:t xml:space="preserve">Proposal </w:t>
      </w:r>
      <w:r w:rsidR="007D26BA">
        <w:rPr>
          <w:b/>
          <w:bCs/>
          <w:i/>
          <w:iCs/>
          <w:sz w:val="22"/>
          <w:szCs w:val="22"/>
          <w:lang w:eastAsia="zh-CN"/>
        </w:rPr>
        <w:t>10</w:t>
      </w:r>
      <w:r>
        <w:rPr>
          <w:b/>
          <w:bCs/>
          <w:i/>
          <w:iCs/>
          <w:sz w:val="22"/>
          <w:szCs w:val="22"/>
          <w:lang w:eastAsia="zh-CN"/>
        </w:rPr>
        <w:t xml:space="preserve">: </w:t>
      </w:r>
      <w:r w:rsidRPr="003047C0">
        <w:rPr>
          <w:b/>
          <w:bCs/>
          <w:i/>
          <w:iCs/>
          <w:sz w:val="22"/>
          <w:szCs w:val="22"/>
          <w:lang w:eastAsia="zh-CN"/>
        </w:rPr>
        <w:t xml:space="preserve">For Case 3b, consider association of reference/ground truth location pairs comprising of the TRP location and </w:t>
      </w:r>
      <w:r w:rsidR="00914181">
        <w:rPr>
          <w:b/>
          <w:bCs/>
          <w:i/>
          <w:iCs/>
          <w:sz w:val="22"/>
          <w:szCs w:val="22"/>
          <w:lang w:eastAsia="zh-CN"/>
        </w:rPr>
        <w:t xml:space="preserve">PRU/non-PRU </w:t>
      </w:r>
      <w:r w:rsidRPr="003047C0">
        <w:rPr>
          <w:b/>
          <w:bCs/>
          <w:i/>
          <w:iCs/>
          <w:sz w:val="22"/>
          <w:szCs w:val="22"/>
          <w:lang w:eastAsia="zh-CN"/>
        </w:rPr>
        <w:t>UE location when transmitting SRS for positioning with the UL Direct AI/ML positioning measurement. FFS how to obtain UE location when transmitting SRS for positioning and association to a UL Direct AI/ML positioning measurement</w:t>
      </w:r>
      <w:r>
        <w:rPr>
          <w:b/>
          <w:bCs/>
          <w:i/>
          <w:iCs/>
          <w:sz w:val="22"/>
          <w:szCs w:val="22"/>
          <w:lang w:eastAsia="zh-CN"/>
        </w:rPr>
        <w:t>.</w:t>
      </w:r>
    </w:p>
    <w:p w14:paraId="00F3752B" w14:textId="77777777" w:rsidR="003D2280" w:rsidRDefault="003D2280" w:rsidP="00B57577">
      <w:pPr>
        <w:pStyle w:val="3GPPH1"/>
      </w:pPr>
      <w:r>
        <w:t>Data Set Construction and Collection</w:t>
      </w:r>
    </w:p>
    <w:p w14:paraId="16E2B17D" w14:textId="45A336E2" w:rsidR="003D2280" w:rsidRDefault="003D2280" w:rsidP="003D2280">
      <w:pPr>
        <w:jc w:val="both"/>
        <w:rPr>
          <w:sz w:val="22"/>
          <w:szCs w:val="22"/>
        </w:rPr>
      </w:pPr>
      <w:r>
        <w:rPr>
          <w:sz w:val="22"/>
          <w:szCs w:val="22"/>
        </w:rPr>
        <w:t>The training and inference models are largely influenced by the scale of data as well as the type and quality/accuracy of data used to train it. In the context of positioning, the data source</w:t>
      </w:r>
      <w:r w:rsidR="00B730BF">
        <w:rPr>
          <w:sz w:val="22"/>
          <w:szCs w:val="22"/>
        </w:rPr>
        <w:t>s</w:t>
      </w:r>
      <w:r>
        <w:rPr>
          <w:sz w:val="22"/>
          <w:szCs w:val="22"/>
        </w:rPr>
        <w:t xml:space="preserve"> may consist of the different entities including target-UE serving gNB and/or neighbouring gNB(s) and LMF.</w:t>
      </w:r>
    </w:p>
    <w:p w14:paraId="11BFCB1A" w14:textId="5B765B05" w:rsidR="003D2280" w:rsidRDefault="003D2280" w:rsidP="003D2280">
      <w:pPr>
        <w:jc w:val="both"/>
        <w:rPr>
          <w:sz w:val="22"/>
          <w:szCs w:val="22"/>
        </w:rPr>
      </w:pPr>
      <w:r>
        <w:rPr>
          <w:sz w:val="22"/>
          <w:szCs w:val="22"/>
        </w:rPr>
        <w:t>If the training and inference is performed at the LMF</w:t>
      </w:r>
      <w:r w:rsidR="001A125F">
        <w:rPr>
          <w:sz w:val="22"/>
          <w:szCs w:val="22"/>
        </w:rPr>
        <w:t xml:space="preserve"> (network-side)</w:t>
      </w:r>
      <w:r>
        <w:rPr>
          <w:sz w:val="22"/>
          <w:szCs w:val="22"/>
        </w:rPr>
        <w:t>, then the gNB and UE positioning measurements are key to the data set construction</w:t>
      </w:r>
      <w:r w:rsidR="001A125F">
        <w:rPr>
          <w:sz w:val="22"/>
          <w:szCs w:val="22"/>
        </w:rPr>
        <w:t xml:space="preserve"> and collection</w:t>
      </w:r>
      <w:r>
        <w:rPr>
          <w:sz w:val="22"/>
          <w:szCs w:val="22"/>
        </w:rPr>
        <w:t xml:space="preserve">. If the training and inference are performed on the gNB </w:t>
      </w:r>
      <w:r w:rsidR="001A125F">
        <w:rPr>
          <w:sz w:val="22"/>
          <w:szCs w:val="22"/>
        </w:rPr>
        <w:t>or</w:t>
      </w:r>
      <w:r>
        <w:rPr>
          <w:sz w:val="22"/>
          <w:szCs w:val="22"/>
        </w:rPr>
        <w:t xml:space="preserve"> UE side, then data set is constructed based on locally collected measurements</w:t>
      </w:r>
      <w:r w:rsidR="001A125F">
        <w:rPr>
          <w:sz w:val="22"/>
          <w:szCs w:val="22"/>
        </w:rPr>
        <w:t>, e.g., at gNB or UE</w:t>
      </w:r>
      <w:r>
        <w:rPr>
          <w:sz w:val="22"/>
          <w:szCs w:val="22"/>
        </w:rPr>
        <w:t xml:space="preserve"> as well as </w:t>
      </w:r>
      <w:r w:rsidR="001A125F">
        <w:rPr>
          <w:sz w:val="22"/>
          <w:szCs w:val="22"/>
        </w:rPr>
        <w:t xml:space="preserve">potential </w:t>
      </w:r>
      <w:r>
        <w:rPr>
          <w:sz w:val="22"/>
          <w:szCs w:val="22"/>
        </w:rPr>
        <w:t>measurements/data gathered from other entities. Such positioning measurements may be provided on a</w:t>
      </w:r>
      <w:r w:rsidR="00F539ED">
        <w:rPr>
          <w:sz w:val="22"/>
          <w:szCs w:val="22"/>
        </w:rPr>
        <w:t>n</w:t>
      </w:r>
      <w:r>
        <w:rPr>
          <w:sz w:val="22"/>
          <w:szCs w:val="22"/>
        </w:rPr>
        <w:t xml:space="preserve"> offline basis based on a past time </w:t>
      </w:r>
      <w:r w:rsidR="00C20AE4">
        <w:rPr>
          <w:sz w:val="22"/>
          <w:szCs w:val="22"/>
        </w:rPr>
        <w:t>instances/intervals</w:t>
      </w:r>
      <w:r>
        <w:rPr>
          <w:sz w:val="22"/>
          <w:szCs w:val="22"/>
        </w:rPr>
        <w:t xml:space="preserve"> (e.g., in the order of past hours, days, etc.). </w:t>
      </w:r>
    </w:p>
    <w:p w14:paraId="2AFED9AA" w14:textId="43B42A08" w:rsidR="00D661D9" w:rsidRDefault="00D661D9" w:rsidP="003D2280">
      <w:pPr>
        <w:jc w:val="both"/>
        <w:rPr>
          <w:sz w:val="22"/>
          <w:szCs w:val="22"/>
          <w:lang w:eastAsia="zh-CN"/>
        </w:rPr>
      </w:pPr>
      <w:r>
        <w:rPr>
          <w:sz w:val="22"/>
          <w:szCs w:val="22"/>
        </w:rPr>
        <w:t xml:space="preserve">During </w:t>
      </w:r>
      <w:r w:rsidRPr="00DA38DA">
        <w:rPr>
          <w:sz w:val="22"/>
          <w:szCs w:val="22"/>
          <w:lang w:eastAsia="zh-CN"/>
        </w:rPr>
        <w:t>the RAN1#116</w:t>
      </w:r>
      <w:r>
        <w:rPr>
          <w:sz w:val="22"/>
          <w:szCs w:val="22"/>
          <w:lang w:eastAsia="zh-CN"/>
        </w:rPr>
        <w:t>bis</w:t>
      </w:r>
      <w:r w:rsidRPr="00DA38DA">
        <w:rPr>
          <w:sz w:val="22"/>
          <w:szCs w:val="22"/>
          <w:lang w:eastAsia="zh-CN"/>
        </w:rPr>
        <w:t xml:space="preserve"> meeting [</w:t>
      </w:r>
      <w:r>
        <w:rPr>
          <w:sz w:val="22"/>
          <w:szCs w:val="22"/>
          <w:lang w:eastAsia="zh-CN"/>
        </w:rPr>
        <w:t>4</w:t>
      </w:r>
      <w:r w:rsidRPr="00DA38DA">
        <w:rPr>
          <w:sz w:val="22"/>
          <w:szCs w:val="22"/>
          <w:lang w:eastAsia="zh-CN"/>
        </w:rPr>
        <w:t>],</w:t>
      </w:r>
      <w:r>
        <w:rPr>
          <w:sz w:val="22"/>
          <w:szCs w:val="22"/>
          <w:lang w:eastAsia="zh-CN"/>
        </w:rPr>
        <w:t xml:space="preserve"> the following </w:t>
      </w:r>
      <w:r w:rsidR="002929C6">
        <w:rPr>
          <w:sz w:val="22"/>
          <w:szCs w:val="22"/>
          <w:lang w:eastAsia="zh-CN"/>
        </w:rPr>
        <w:t xml:space="preserve">working assumptions and </w:t>
      </w:r>
      <w:r>
        <w:rPr>
          <w:sz w:val="22"/>
          <w:szCs w:val="22"/>
          <w:lang w:eastAsia="zh-CN"/>
        </w:rPr>
        <w:t>agreements was made in relation to training data collection:</w:t>
      </w:r>
    </w:p>
    <w:tbl>
      <w:tblPr>
        <w:tblStyle w:val="TableGrid"/>
        <w:tblW w:w="0" w:type="auto"/>
        <w:tblLook w:val="04A0" w:firstRow="1" w:lastRow="0" w:firstColumn="1" w:lastColumn="0" w:noHBand="0" w:noVBand="1"/>
      </w:tblPr>
      <w:tblGrid>
        <w:gridCol w:w="9631"/>
      </w:tblGrid>
      <w:tr w:rsidR="001A3DC3" w14:paraId="42719BC9" w14:textId="77777777" w:rsidTr="001A3DC3">
        <w:tc>
          <w:tcPr>
            <w:tcW w:w="9631" w:type="dxa"/>
          </w:tcPr>
          <w:p w14:paraId="352994D8" w14:textId="77777777" w:rsidR="00152BD8" w:rsidRPr="00CD755C" w:rsidRDefault="00152BD8" w:rsidP="00152BD8">
            <w:pPr>
              <w:spacing w:after="0"/>
              <w:rPr>
                <w:rFonts w:eastAsia="DengXian"/>
                <w:b/>
                <w:bCs/>
                <w:highlight w:val="green"/>
                <w:lang w:eastAsia="zh-CN"/>
              </w:rPr>
            </w:pPr>
            <w:r w:rsidRPr="00CD755C">
              <w:rPr>
                <w:rFonts w:eastAsia="DengXian" w:hint="eastAsia"/>
                <w:b/>
                <w:bCs/>
                <w:highlight w:val="green"/>
                <w:lang w:eastAsia="zh-CN"/>
              </w:rPr>
              <w:t>Agreement</w:t>
            </w:r>
          </w:p>
          <w:p w14:paraId="173FEF93" w14:textId="77777777" w:rsidR="00152BD8" w:rsidRPr="00CD755C" w:rsidRDefault="00152BD8" w:rsidP="00152BD8">
            <w:pPr>
              <w:spacing w:after="0"/>
            </w:pPr>
            <w:r w:rsidRPr="00CD755C">
              <w:t>For training data generation of AI/ML based positioning Case 3a and 3b, the measurement and its related data (e.g., timestamp) are generated by TRP/gNB.</w:t>
            </w:r>
          </w:p>
          <w:p w14:paraId="0AD68A5C" w14:textId="77777777" w:rsidR="00152BD8" w:rsidRPr="00CD755C" w:rsidRDefault="00152BD8" w:rsidP="00152BD8">
            <w:pPr>
              <w:rPr>
                <w:rFonts w:eastAsia="DengXian"/>
                <w:lang w:eastAsia="zh-CN"/>
              </w:rPr>
            </w:pPr>
          </w:p>
          <w:p w14:paraId="6386A87D" w14:textId="77777777" w:rsidR="00152BD8" w:rsidRPr="00CD755C" w:rsidRDefault="00152BD8" w:rsidP="00152BD8">
            <w:pPr>
              <w:spacing w:after="0"/>
              <w:rPr>
                <w:rFonts w:eastAsia="DengXian"/>
                <w:b/>
                <w:bCs/>
                <w:highlight w:val="green"/>
                <w:lang w:eastAsia="zh-CN"/>
              </w:rPr>
            </w:pPr>
            <w:r w:rsidRPr="00CD755C">
              <w:rPr>
                <w:rFonts w:eastAsia="DengXian" w:hint="eastAsia"/>
                <w:b/>
                <w:bCs/>
                <w:highlight w:val="green"/>
                <w:lang w:eastAsia="zh-CN"/>
              </w:rPr>
              <w:t>Agreement</w:t>
            </w:r>
          </w:p>
          <w:p w14:paraId="3FFA9EAC" w14:textId="77777777" w:rsidR="00152BD8" w:rsidRPr="00CD755C" w:rsidRDefault="00152BD8" w:rsidP="00152BD8">
            <w:pPr>
              <w:spacing w:after="0"/>
            </w:pPr>
            <w:r w:rsidRPr="00CD755C">
              <w:t xml:space="preserve">For training data collection of AI/ML based positioning, the collected data sample </w:t>
            </w:r>
            <w:r w:rsidRPr="00CD755C">
              <w:rPr>
                <w:rFonts w:eastAsia="DengXian" w:hint="eastAsia"/>
                <w:lang w:eastAsia="zh-CN"/>
              </w:rPr>
              <w:t>can include</w:t>
            </w:r>
            <w:r w:rsidRPr="00CD755C">
              <w:t xml:space="preserve"> the following components:</w:t>
            </w:r>
          </w:p>
          <w:p w14:paraId="0CA60F78" w14:textId="77777777" w:rsidR="00152BD8" w:rsidRPr="00CD755C" w:rsidRDefault="00152BD8" w:rsidP="00152BD8">
            <w:pPr>
              <w:spacing w:after="0"/>
            </w:pPr>
            <w:r w:rsidRPr="00CD755C">
              <w:t>Part A:</w:t>
            </w:r>
          </w:p>
          <w:p w14:paraId="59AC200C"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rFonts w:cs="Calibri"/>
                <w:sz w:val="20"/>
                <w:szCs w:val="20"/>
              </w:rPr>
              <w:t xml:space="preserve">channel measurement </w:t>
            </w:r>
          </w:p>
          <w:p w14:paraId="3B5641B4"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rFonts w:cs="Calibri"/>
                <w:sz w:val="20"/>
                <w:szCs w:val="20"/>
              </w:rPr>
              <w:t>quality indicator of channel measurement</w:t>
            </w:r>
          </w:p>
          <w:p w14:paraId="77236BF5"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rFonts w:cs="Calibri"/>
                <w:sz w:val="20"/>
                <w:szCs w:val="20"/>
              </w:rPr>
              <w:t>time stamp of channel measurement</w:t>
            </w:r>
          </w:p>
          <w:p w14:paraId="24F1807B" w14:textId="77777777" w:rsidR="00152BD8" w:rsidRPr="00CD755C" w:rsidRDefault="00152BD8" w:rsidP="00152BD8">
            <w:pPr>
              <w:spacing w:after="0"/>
            </w:pPr>
            <w:r w:rsidRPr="00CD755C">
              <w:t>Part B:</w:t>
            </w:r>
          </w:p>
          <w:p w14:paraId="5FDAA681"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rFonts w:cs="Calibri"/>
                <w:sz w:val="20"/>
                <w:szCs w:val="20"/>
              </w:rPr>
              <w:t>ground truth label (or its approximation)</w:t>
            </w:r>
          </w:p>
          <w:p w14:paraId="62328910"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rFonts w:cs="Calibri"/>
                <w:sz w:val="20"/>
                <w:szCs w:val="20"/>
              </w:rPr>
              <w:t>quality indicator of label</w:t>
            </w:r>
          </w:p>
          <w:p w14:paraId="47C121B9"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rFonts w:cs="Calibri"/>
                <w:sz w:val="20"/>
                <w:szCs w:val="20"/>
              </w:rPr>
              <w:t>time stamp of label</w:t>
            </w:r>
          </w:p>
          <w:p w14:paraId="57379A29" w14:textId="77777777" w:rsidR="00152BD8" w:rsidRPr="00CD755C" w:rsidRDefault="00152BD8" w:rsidP="00152BD8">
            <w:pPr>
              <w:spacing w:after="0"/>
            </w:pPr>
            <w:r w:rsidRPr="00CD755C">
              <w:t xml:space="preserve">Note: “Part A” and “Part B” terminologies are only for RAN1 discussion </w:t>
            </w:r>
            <w:proofErr w:type="gramStart"/>
            <w:r w:rsidRPr="00CD755C">
              <w:t>purpose, and</w:t>
            </w:r>
            <w:proofErr w:type="gramEnd"/>
            <w:r w:rsidRPr="00CD755C">
              <w:t xml:space="preserve"> may not be used in specification. </w:t>
            </w:r>
          </w:p>
          <w:p w14:paraId="0B21FC93" w14:textId="77777777" w:rsidR="00152BD8" w:rsidRPr="00CD755C" w:rsidRDefault="00152BD8" w:rsidP="00152BD8">
            <w:pPr>
              <w:spacing w:after="0"/>
            </w:pPr>
            <w:r w:rsidRPr="00CD755C">
              <w:t>Note: contents in Part A and Part B may</w:t>
            </w:r>
            <w:r w:rsidRPr="00CD755C">
              <w:rPr>
                <w:rFonts w:eastAsia="DengXian" w:hint="eastAsia"/>
                <w:lang w:eastAsia="zh-CN"/>
              </w:rPr>
              <w:t xml:space="preserve"> or may not</w:t>
            </w:r>
            <w:r w:rsidRPr="00CD755C">
              <w:t xml:space="preserve"> be generated by different entities.</w:t>
            </w:r>
          </w:p>
          <w:p w14:paraId="31E35989" w14:textId="77777777" w:rsidR="00152BD8" w:rsidRPr="00CD755C" w:rsidRDefault="00152BD8" w:rsidP="00152BD8">
            <w:pPr>
              <w:spacing w:after="0"/>
              <w:rPr>
                <w:rFonts w:eastAsia="DengXian"/>
                <w:lang w:eastAsia="zh-CN"/>
              </w:rPr>
            </w:pPr>
            <w:r w:rsidRPr="00CD755C">
              <w:rPr>
                <w:rFonts w:eastAsia="DengXian" w:hint="eastAsia"/>
                <w:lang w:eastAsia="zh-CN"/>
              </w:rPr>
              <w:lastRenderedPageBreak/>
              <w:t>Note</w:t>
            </w:r>
            <w:r w:rsidRPr="00CD755C">
              <w:t>: Part A and/or Part B, and their contents may or may not apply for each case</w:t>
            </w:r>
          </w:p>
          <w:p w14:paraId="79EEB734" w14:textId="77777777" w:rsidR="00152BD8" w:rsidRPr="00CD755C" w:rsidRDefault="00152BD8" w:rsidP="00152BD8">
            <w:pPr>
              <w:spacing w:after="0"/>
              <w:rPr>
                <w:rFonts w:eastAsia="DengXian"/>
                <w:lang w:eastAsia="zh-CN"/>
              </w:rPr>
            </w:pPr>
            <w:r w:rsidRPr="00CD755C">
              <w:rPr>
                <w:rFonts w:eastAsia="DengXian" w:hint="eastAsia"/>
                <w:lang w:eastAsia="zh-CN"/>
              </w:rPr>
              <w:t>FFS: detailed definition of channel measurement</w:t>
            </w:r>
          </w:p>
          <w:p w14:paraId="55F74F4F" w14:textId="77777777" w:rsidR="00152BD8" w:rsidRDefault="00152BD8" w:rsidP="00152BD8">
            <w:pPr>
              <w:rPr>
                <w:rFonts w:eastAsia="DengXian"/>
                <w:lang w:eastAsia="zh-CN"/>
              </w:rPr>
            </w:pPr>
          </w:p>
          <w:p w14:paraId="2A8368B0" w14:textId="77777777" w:rsidR="002929C6" w:rsidRPr="00CD755C" w:rsidRDefault="002929C6" w:rsidP="002929C6">
            <w:pPr>
              <w:spacing w:after="0"/>
              <w:rPr>
                <w:rFonts w:eastAsia="DengXian"/>
                <w:highlight w:val="darkYellow"/>
                <w:lang w:eastAsia="zh-CN"/>
              </w:rPr>
            </w:pPr>
            <w:r w:rsidRPr="00CD755C">
              <w:rPr>
                <w:rFonts w:eastAsia="DengXian"/>
                <w:b/>
                <w:bCs/>
                <w:highlight w:val="darkYellow"/>
                <w:lang w:eastAsia="zh-CN"/>
              </w:rPr>
              <w:t>W</w:t>
            </w:r>
            <w:r w:rsidRPr="00CD755C">
              <w:rPr>
                <w:rFonts w:eastAsia="DengXian" w:hint="eastAsia"/>
                <w:b/>
                <w:bCs/>
                <w:highlight w:val="darkYellow"/>
                <w:lang w:eastAsia="zh-CN"/>
              </w:rPr>
              <w:t>orking Assumption</w:t>
            </w:r>
          </w:p>
          <w:p w14:paraId="0E53E77B" w14:textId="77777777" w:rsidR="002929C6" w:rsidRPr="00CD755C" w:rsidRDefault="002929C6" w:rsidP="002929C6">
            <w:pPr>
              <w:spacing w:after="0"/>
              <w:rPr>
                <w:rFonts w:eastAsia="DengXian"/>
                <w:lang w:eastAsia="zh-CN"/>
              </w:rPr>
            </w:pPr>
            <w:r w:rsidRPr="00CD755C">
              <w:t xml:space="preserve">For training data generation of AI/ML based positioning Case 1, the </w:t>
            </w:r>
            <w:proofErr w:type="gramStart"/>
            <w:r w:rsidRPr="00CD755C">
              <w:t>measurement</w:t>
            </w:r>
            <w:proofErr w:type="gramEnd"/>
            <w:r w:rsidRPr="00CD755C">
              <w:t xml:space="preserve"> and its related data (e.g., timestamp) </w:t>
            </w:r>
            <w:r w:rsidRPr="00CD755C">
              <w:rPr>
                <w:rFonts w:eastAsia="DengXian" w:hint="eastAsia"/>
                <w:lang w:eastAsia="zh-CN"/>
              </w:rPr>
              <w:t>are</w:t>
            </w:r>
            <w:r w:rsidRPr="00CD755C">
              <w:t xml:space="preserve"> generated by PRU and/or Non-PRU UE.</w:t>
            </w:r>
          </w:p>
          <w:p w14:paraId="4FDB48C4" w14:textId="77777777" w:rsidR="002929C6" w:rsidRPr="00CD755C" w:rsidRDefault="002929C6" w:rsidP="00152BD8">
            <w:pPr>
              <w:rPr>
                <w:rFonts w:eastAsia="DengXian"/>
                <w:lang w:eastAsia="zh-CN"/>
              </w:rPr>
            </w:pPr>
          </w:p>
          <w:p w14:paraId="0BAA68A3" w14:textId="77777777" w:rsidR="00152BD8" w:rsidRPr="00CD755C" w:rsidRDefault="00152BD8" w:rsidP="00152BD8">
            <w:pPr>
              <w:spacing w:after="0"/>
              <w:rPr>
                <w:rFonts w:eastAsia="DengXian"/>
                <w:b/>
                <w:bCs/>
                <w:highlight w:val="darkYellow"/>
                <w:lang w:eastAsia="zh-CN"/>
              </w:rPr>
            </w:pPr>
            <w:r w:rsidRPr="00CD755C">
              <w:rPr>
                <w:rFonts w:eastAsia="DengXian" w:hint="eastAsia"/>
                <w:b/>
                <w:bCs/>
                <w:highlight w:val="darkYellow"/>
                <w:lang w:eastAsia="zh-CN"/>
              </w:rPr>
              <w:t>Working Assumption</w:t>
            </w:r>
          </w:p>
          <w:p w14:paraId="237CEE03" w14:textId="77777777" w:rsidR="00152BD8" w:rsidRPr="00CD755C" w:rsidRDefault="00152BD8" w:rsidP="00152BD8">
            <w:pPr>
              <w:spacing w:after="0"/>
            </w:pPr>
            <w:r w:rsidRPr="00CD755C">
              <w:t xml:space="preserve">For training data generation of AI/ML based positioning Case 2a and 2b, the channel measurement and its related data (e.g., time stamp) </w:t>
            </w:r>
            <w:r w:rsidRPr="00CD755C">
              <w:rPr>
                <w:rFonts w:eastAsia="DengXian" w:hint="eastAsia"/>
              </w:rPr>
              <w:t>are</w:t>
            </w:r>
            <w:r w:rsidRPr="00CD755C">
              <w:t xml:space="preserve"> generated by PRU and/or non-PRU UE.</w:t>
            </w:r>
          </w:p>
          <w:p w14:paraId="0AC3B6CB" w14:textId="77777777" w:rsidR="00152BD8" w:rsidRPr="00CD755C" w:rsidRDefault="00152BD8" w:rsidP="00152BD8">
            <w:pPr>
              <w:rPr>
                <w:rFonts w:eastAsia="DengXian" w:cs="DengXian"/>
                <w:lang w:eastAsia="zh-CN"/>
              </w:rPr>
            </w:pPr>
          </w:p>
          <w:p w14:paraId="11484B16" w14:textId="77777777" w:rsidR="00152BD8" w:rsidRPr="00CD755C" w:rsidRDefault="00152BD8" w:rsidP="00152BD8">
            <w:pPr>
              <w:spacing w:after="0"/>
              <w:rPr>
                <w:rFonts w:eastAsia="DengXian"/>
                <w:b/>
                <w:bCs/>
                <w:highlight w:val="darkYellow"/>
                <w:lang w:eastAsia="zh-CN"/>
              </w:rPr>
            </w:pPr>
            <w:r w:rsidRPr="00CD755C">
              <w:rPr>
                <w:rFonts w:eastAsia="DengXian" w:hint="eastAsia"/>
                <w:b/>
                <w:bCs/>
                <w:highlight w:val="darkYellow"/>
                <w:lang w:eastAsia="zh-CN"/>
              </w:rPr>
              <w:t>Working Assumption</w:t>
            </w:r>
          </w:p>
          <w:p w14:paraId="1D754D75" w14:textId="77777777" w:rsidR="00152BD8" w:rsidRPr="00CD755C" w:rsidRDefault="00152BD8" w:rsidP="00152BD8">
            <w:pPr>
              <w:spacing w:after="0"/>
            </w:pPr>
            <w:r w:rsidRPr="00CD755C">
              <w:t xml:space="preserve">For training data generation of AI/ML based positioning Case 1, the </w:t>
            </w:r>
            <w:proofErr w:type="gramStart"/>
            <w:r w:rsidRPr="00CD755C">
              <w:t>label</w:t>
            </w:r>
            <w:proofErr w:type="gramEnd"/>
            <w:r w:rsidRPr="00CD755C">
              <w:t xml:space="preserve"> and its related data (e.g., time stamp) can be </w:t>
            </w:r>
            <w:r w:rsidRPr="00CD755C">
              <w:rPr>
                <w:rFonts w:eastAsia="DengXian" w:hint="eastAsia"/>
                <w:lang w:eastAsia="zh-CN"/>
              </w:rPr>
              <w:t xml:space="preserve">generated </w:t>
            </w:r>
            <w:r w:rsidRPr="00CD755C">
              <w:t xml:space="preserve">by: </w:t>
            </w:r>
          </w:p>
          <w:p w14:paraId="38293967"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PRU</w:t>
            </w:r>
          </w:p>
          <w:p w14:paraId="208BEB3A"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Non-PRU UE with estimated location</w:t>
            </w:r>
          </w:p>
          <w:p w14:paraId="32CBDC80"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 xml:space="preserve">LMF </w:t>
            </w:r>
          </w:p>
          <w:p w14:paraId="51D6D877" w14:textId="77777777" w:rsidR="00152BD8" w:rsidRPr="00CD755C" w:rsidRDefault="00152BD8" w:rsidP="00152BD8">
            <w:pPr>
              <w:spacing w:after="0"/>
              <w:rPr>
                <w:rFonts w:eastAsia="DengXian"/>
                <w:lang w:eastAsia="zh-CN"/>
              </w:rPr>
            </w:pPr>
            <w:r w:rsidRPr="00CD755C">
              <w:rPr>
                <w:rFonts w:eastAsia="DengXian" w:hint="eastAsia"/>
                <w:lang w:eastAsia="zh-CN"/>
              </w:rPr>
              <w:t xml:space="preserve">Note: transfer of </w:t>
            </w:r>
            <w:r w:rsidRPr="00CD755C">
              <w:t>the label and its related data</w:t>
            </w:r>
            <w:r w:rsidRPr="00CD755C">
              <w:rPr>
                <w:rFonts w:eastAsia="DengXian" w:hint="eastAsia"/>
                <w:lang w:eastAsia="zh-CN"/>
              </w:rPr>
              <w:t xml:space="preserve"> is out of RAN1 scope.</w:t>
            </w:r>
          </w:p>
          <w:p w14:paraId="3A3B2F63" w14:textId="77777777" w:rsidR="00152BD8" w:rsidRPr="00CD755C" w:rsidRDefault="00152BD8" w:rsidP="00152BD8">
            <w:pPr>
              <w:rPr>
                <w:rFonts w:eastAsia="DengXian"/>
                <w:lang w:eastAsia="zh-CN"/>
              </w:rPr>
            </w:pPr>
          </w:p>
          <w:p w14:paraId="0B95C0DC" w14:textId="77777777" w:rsidR="00152BD8" w:rsidRPr="00CD755C" w:rsidRDefault="00152BD8" w:rsidP="00152BD8">
            <w:pPr>
              <w:spacing w:after="0"/>
              <w:rPr>
                <w:rFonts w:eastAsia="DengXian"/>
                <w:b/>
                <w:bCs/>
                <w:highlight w:val="darkYellow"/>
                <w:lang w:eastAsia="zh-CN"/>
              </w:rPr>
            </w:pPr>
            <w:r w:rsidRPr="00CD755C">
              <w:rPr>
                <w:rFonts w:eastAsia="DengXian" w:hint="eastAsia"/>
                <w:b/>
                <w:bCs/>
                <w:highlight w:val="darkYellow"/>
                <w:lang w:eastAsia="zh-CN"/>
              </w:rPr>
              <w:t>Working Assumption</w:t>
            </w:r>
          </w:p>
          <w:p w14:paraId="0B146DE0" w14:textId="77777777" w:rsidR="00152BD8" w:rsidRPr="00CD755C" w:rsidRDefault="00152BD8" w:rsidP="00152BD8">
            <w:pPr>
              <w:spacing w:after="0"/>
            </w:pPr>
            <w:r w:rsidRPr="00CD755C">
              <w:t xml:space="preserve">For training data generation of AI/ML based positioning Case </w:t>
            </w:r>
            <w:r w:rsidRPr="00CD755C">
              <w:rPr>
                <w:rFonts w:eastAsia="DengXian" w:hint="eastAsia"/>
                <w:lang w:eastAsia="zh-CN"/>
              </w:rPr>
              <w:t>2a</w:t>
            </w:r>
            <w:r w:rsidRPr="00CD755C">
              <w:t xml:space="preserve">, the label and its related data (e.g., time stamp) can be </w:t>
            </w:r>
            <w:r w:rsidRPr="00CD755C">
              <w:rPr>
                <w:rFonts w:eastAsia="DengXian" w:hint="eastAsia"/>
                <w:lang w:eastAsia="zh-CN"/>
              </w:rPr>
              <w:t xml:space="preserve">generated </w:t>
            </w:r>
            <w:r w:rsidRPr="00CD755C">
              <w:t xml:space="preserve">by: </w:t>
            </w:r>
          </w:p>
          <w:p w14:paraId="29C7D576"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PRU</w:t>
            </w:r>
          </w:p>
          <w:p w14:paraId="7254D459"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Non-PRU UE with estimated location</w:t>
            </w:r>
          </w:p>
          <w:p w14:paraId="3B635B49"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 xml:space="preserve">LMF </w:t>
            </w:r>
          </w:p>
          <w:p w14:paraId="6DB1CA38" w14:textId="77777777" w:rsidR="00152BD8" w:rsidRPr="00CD755C" w:rsidRDefault="00152BD8" w:rsidP="00152BD8">
            <w:pPr>
              <w:spacing w:after="0"/>
              <w:rPr>
                <w:rFonts w:eastAsia="DengXian"/>
                <w:lang w:eastAsia="zh-CN"/>
              </w:rPr>
            </w:pPr>
            <w:r w:rsidRPr="00CD755C">
              <w:rPr>
                <w:rFonts w:eastAsia="DengXian" w:hint="eastAsia"/>
                <w:lang w:eastAsia="zh-CN"/>
              </w:rPr>
              <w:t xml:space="preserve">Note: transfer of </w:t>
            </w:r>
            <w:r w:rsidRPr="00CD755C">
              <w:t>the label and its related data</w:t>
            </w:r>
            <w:r w:rsidRPr="00CD755C">
              <w:rPr>
                <w:rFonts w:eastAsia="DengXian" w:hint="eastAsia"/>
                <w:lang w:eastAsia="zh-CN"/>
              </w:rPr>
              <w:t xml:space="preserve"> is out of RAN1 scope.</w:t>
            </w:r>
          </w:p>
          <w:p w14:paraId="38059432" w14:textId="77777777" w:rsidR="00152BD8" w:rsidRPr="00CD755C" w:rsidRDefault="00152BD8" w:rsidP="00152BD8">
            <w:pPr>
              <w:rPr>
                <w:rFonts w:eastAsia="DengXian"/>
                <w:b/>
                <w:bCs/>
                <w:u w:val="single"/>
                <w:lang w:eastAsia="zh-CN"/>
              </w:rPr>
            </w:pPr>
          </w:p>
          <w:p w14:paraId="49131170" w14:textId="77777777" w:rsidR="00152BD8" w:rsidRPr="00CD755C" w:rsidRDefault="00152BD8" w:rsidP="00152BD8">
            <w:pPr>
              <w:spacing w:after="0"/>
              <w:rPr>
                <w:rFonts w:eastAsia="DengXian"/>
                <w:b/>
                <w:bCs/>
                <w:highlight w:val="darkYellow"/>
                <w:lang w:eastAsia="zh-CN"/>
              </w:rPr>
            </w:pPr>
            <w:r w:rsidRPr="00CD755C">
              <w:rPr>
                <w:rFonts w:eastAsia="DengXian" w:hint="eastAsia"/>
                <w:b/>
                <w:bCs/>
                <w:highlight w:val="darkYellow"/>
                <w:lang w:eastAsia="zh-CN"/>
              </w:rPr>
              <w:t>Working Assumption</w:t>
            </w:r>
          </w:p>
          <w:p w14:paraId="7B90D644" w14:textId="77777777" w:rsidR="00152BD8" w:rsidRPr="00CD755C" w:rsidRDefault="00152BD8" w:rsidP="00152BD8">
            <w:pPr>
              <w:spacing w:after="0"/>
            </w:pPr>
            <w:r w:rsidRPr="00CD755C">
              <w:t xml:space="preserve">For training data generation of AI/ML based positioning Case 2b, the label and its related data (e.g., time stamp) can be generated by: </w:t>
            </w:r>
          </w:p>
          <w:p w14:paraId="7E78F412"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 xml:space="preserve">PRU </w:t>
            </w:r>
          </w:p>
          <w:p w14:paraId="01386309"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Non-PRU UE with estimated location</w:t>
            </w:r>
          </w:p>
          <w:p w14:paraId="6B3BF38F"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LMF</w:t>
            </w:r>
          </w:p>
          <w:p w14:paraId="75FBA3FE" w14:textId="77777777" w:rsidR="00152BD8" w:rsidRPr="00CD755C" w:rsidRDefault="00152BD8" w:rsidP="00152BD8">
            <w:pPr>
              <w:spacing w:after="0"/>
            </w:pPr>
            <w:r w:rsidRPr="00CD755C">
              <w:t>Note: transfer of label and its related data is out of RAN1 scope.</w:t>
            </w:r>
          </w:p>
          <w:p w14:paraId="51CF33FE" w14:textId="77777777" w:rsidR="00152BD8" w:rsidRPr="00CD755C" w:rsidRDefault="00152BD8" w:rsidP="00152BD8"/>
          <w:p w14:paraId="150A86B2" w14:textId="77777777" w:rsidR="00152BD8" w:rsidRPr="00CD755C" w:rsidRDefault="00152BD8" w:rsidP="00152BD8">
            <w:pPr>
              <w:spacing w:after="0"/>
              <w:rPr>
                <w:rFonts w:eastAsia="DengXian"/>
                <w:b/>
                <w:bCs/>
                <w:highlight w:val="darkYellow"/>
                <w:lang w:eastAsia="zh-CN"/>
              </w:rPr>
            </w:pPr>
            <w:r w:rsidRPr="00CD755C">
              <w:rPr>
                <w:rFonts w:eastAsia="DengXian" w:hint="eastAsia"/>
                <w:b/>
                <w:bCs/>
                <w:highlight w:val="darkYellow"/>
                <w:lang w:eastAsia="zh-CN"/>
              </w:rPr>
              <w:t>Working Assumption</w:t>
            </w:r>
          </w:p>
          <w:p w14:paraId="4FDE11F6" w14:textId="77777777" w:rsidR="00152BD8" w:rsidRPr="00CD755C" w:rsidRDefault="00152BD8" w:rsidP="00152BD8">
            <w:pPr>
              <w:spacing w:after="0"/>
            </w:pPr>
            <w:r w:rsidRPr="00CD755C">
              <w:t>For training data generation of AI/ML based positioning Case 3b, the label and its related data (e.g., time stamp) can be generated by:</w:t>
            </w:r>
          </w:p>
          <w:p w14:paraId="1563E628"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PRU</w:t>
            </w:r>
          </w:p>
          <w:p w14:paraId="34815390"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rFonts w:eastAsia="DengXian" w:hint="eastAsia"/>
                <w:sz w:val="20"/>
                <w:szCs w:val="20"/>
                <w:lang w:eastAsia="zh-CN"/>
              </w:rPr>
              <w:t xml:space="preserve">FFS: </w:t>
            </w:r>
            <w:r w:rsidRPr="00CD755C">
              <w:rPr>
                <w:sz w:val="20"/>
                <w:szCs w:val="20"/>
              </w:rPr>
              <w:t>Non-PRU UE with estimated location</w:t>
            </w:r>
          </w:p>
          <w:p w14:paraId="606F9CA5"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LMF</w:t>
            </w:r>
          </w:p>
          <w:p w14:paraId="34D93DE9" w14:textId="77777777" w:rsidR="00152BD8" w:rsidRPr="00CD755C" w:rsidRDefault="00152BD8" w:rsidP="00152BD8">
            <w:pPr>
              <w:spacing w:after="0"/>
            </w:pPr>
            <w:r w:rsidRPr="00CD755C">
              <w:t>Note: transfer of label and its related data is out of RAN1 scope.</w:t>
            </w:r>
          </w:p>
          <w:p w14:paraId="0D28D091" w14:textId="77777777" w:rsidR="00152BD8" w:rsidRPr="00CD755C" w:rsidRDefault="00152BD8" w:rsidP="00152BD8"/>
          <w:p w14:paraId="71D5F1A3" w14:textId="77777777" w:rsidR="00152BD8" w:rsidRPr="00CD755C" w:rsidRDefault="00152BD8" w:rsidP="00152BD8">
            <w:pPr>
              <w:spacing w:after="0"/>
              <w:rPr>
                <w:b/>
                <w:bCs/>
                <w:highlight w:val="green"/>
              </w:rPr>
            </w:pPr>
            <w:r w:rsidRPr="00CD755C">
              <w:rPr>
                <w:rFonts w:hint="eastAsia"/>
                <w:b/>
                <w:bCs/>
                <w:highlight w:val="green"/>
              </w:rPr>
              <w:t>Agreement</w:t>
            </w:r>
          </w:p>
          <w:p w14:paraId="37A3E570" w14:textId="77777777" w:rsidR="00152BD8" w:rsidRPr="00CD755C" w:rsidRDefault="00152BD8" w:rsidP="00152BD8">
            <w:pPr>
              <w:spacing w:after="0"/>
            </w:pPr>
            <w:r w:rsidRPr="00CD755C">
              <w:t>For training data generation of AI/ML based positioning Case 3a, the label and its related data (e.g., time stamp) can be generated by at least:</w:t>
            </w:r>
          </w:p>
          <w:p w14:paraId="25A5D0D5"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 xml:space="preserve">LMF </w:t>
            </w:r>
          </w:p>
          <w:p w14:paraId="6549385E" w14:textId="77777777" w:rsidR="00152BD8" w:rsidRPr="00CD755C" w:rsidRDefault="00152BD8" w:rsidP="00152BD8">
            <w:pPr>
              <w:spacing w:after="0"/>
            </w:pPr>
            <w:r w:rsidRPr="00CD755C">
              <w:t xml:space="preserve">Note: transfer of label and its related data is out of RAN1 scope. </w:t>
            </w:r>
          </w:p>
          <w:p w14:paraId="450468CE" w14:textId="77777777" w:rsidR="00152BD8" w:rsidRDefault="00152BD8" w:rsidP="00152BD8">
            <w:pPr>
              <w:spacing w:after="0"/>
            </w:pPr>
            <w:r w:rsidRPr="00CD755C">
              <w:t xml:space="preserve">Note: whether other network entities can generate label for Case 3a is out of RAN1 scope. </w:t>
            </w:r>
          </w:p>
          <w:p w14:paraId="15B75A05" w14:textId="77777777" w:rsidR="002F1768" w:rsidRDefault="002F1768" w:rsidP="00152BD8">
            <w:pPr>
              <w:spacing w:after="0"/>
            </w:pPr>
          </w:p>
          <w:p w14:paraId="6A3AE825" w14:textId="77777777" w:rsidR="002F1768" w:rsidRPr="00CD755C" w:rsidRDefault="002F1768" w:rsidP="002F1768">
            <w:pPr>
              <w:spacing w:after="0"/>
              <w:rPr>
                <w:rFonts w:eastAsia="DengXian"/>
                <w:b/>
                <w:bCs/>
                <w:lang w:eastAsia="zh-CN"/>
              </w:rPr>
            </w:pPr>
            <w:r w:rsidRPr="00CD755C">
              <w:rPr>
                <w:b/>
                <w:bCs/>
                <w:highlight w:val="cyan"/>
              </w:rPr>
              <w:t>Conclusion</w:t>
            </w:r>
          </w:p>
          <w:p w14:paraId="367BB23D" w14:textId="56229A87" w:rsidR="001A3DC3" w:rsidRPr="002F1768" w:rsidRDefault="002F1768" w:rsidP="003D2280">
            <w:pPr>
              <w:pStyle w:val="ListParagraph"/>
              <w:widowControl w:val="0"/>
              <w:numPr>
                <w:ilvl w:val="0"/>
                <w:numId w:val="26"/>
              </w:numPr>
              <w:spacing w:after="0" w:line="240" w:lineRule="auto"/>
              <w:contextualSpacing w:val="0"/>
              <w:jc w:val="both"/>
              <w:rPr>
                <w:sz w:val="20"/>
                <w:szCs w:val="20"/>
              </w:rPr>
            </w:pPr>
            <w:r w:rsidRPr="00CD755C">
              <w:rPr>
                <w:sz w:val="20"/>
                <w:szCs w:val="20"/>
              </w:rPr>
              <w:t>It is out of RAN1 scope to decide whether/how synthetic data</w:t>
            </w:r>
            <w:r w:rsidRPr="00CD755C">
              <w:rPr>
                <w:rFonts w:eastAsia="DengXian" w:hint="eastAsia"/>
                <w:sz w:val="20"/>
                <w:szCs w:val="20"/>
                <w:lang w:eastAsia="zh-CN"/>
              </w:rPr>
              <w:t xml:space="preserve"> (i.e., not direct physical data)</w:t>
            </w:r>
            <w:r w:rsidRPr="00CD755C">
              <w:rPr>
                <w:sz w:val="20"/>
                <w:szCs w:val="20"/>
              </w:rPr>
              <w:t xml:space="preserve"> and related entities are used in AI/ML based positioning. In RAN1 discussion, data (e.g., measurement data, label data) refer to physical data, not synthetic data.</w:t>
            </w:r>
          </w:p>
        </w:tc>
      </w:tr>
    </w:tbl>
    <w:p w14:paraId="5330862D" w14:textId="4C5AB812" w:rsidR="004C1DEF" w:rsidRDefault="004C1DEF" w:rsidP="004C1DEF">
      <w:pPr>
        <w:pStyle w:val="Heading2"/>
      </w:pPr>
      <w:r>
        <w:lastRenderedPageBreak/>
        <w:t>Training Data Sample Content</w:t>
      </w:r>
    </w:p>
    <w:p w14:paraId="7362317E" w14:textId="44FD2564" w:rsidR="004C1DEF" w:rsidRDefault="00184AD3" w:rsidP="007D5587">
      <w:pPr>
        <w:jc w:val="both"/>
        <w:rPr>
          <w:sz w:val="22"/>
          <w:szCs w:val="22"/>
        </w:rPr>
      </w:pPr>
      <w:r w:rsidRPr="00184AD3">
        <w:rPr>
          <w:sz w:val="22"/>
          <w:szCs w:val="22"/>
        </w:rPr>
        <w:t xml:space="preserve">An agreement was </w:t>
      </w:r>
      <w:r>
        <w:rPr>
          <w:sz w:val="22"/>
          <w:szCs w:val="22"/>
        </w:rPr>
        <w:t xml:space="preserve">made during the RAN1#116bis meeting on the </w:t>
      </w:r>
      <w:r w:rsidR="00657121">
        <w:rPr>
          <w:sz w:val="22"/>
          <w:szCs w:val="22"/>
        </w:rPr>
        <w:t xml:space="preserve">details of a training data sample by categorising </w:t>
      </w:r>
      <w:r w:rsidR="00115668">
        <w:rPr>
          <w:sz w:val="22"/>
          <w:szCs w:val="22"/>
        </w:rPr>
        <w:t>a training data</w:t>
      </w:r>
      <w:r w:rsidR="00657121">
        <w:rPr>
          <w:sz w:val="22"/>
          <w:szCs w:val="22"/>
        </w:rPr>
        <w:t xml:space="preserve"> sample into 2 parts, Part A and Part B. Part A </w:t>
      </w:r>
      <w:r w:rsidR="00785253">
        <w:rPr>
          <w:sz w:val="22"/>
          <w:szCs w:val="22"/>
        </w:rPr>
        <w:t>of the training data is meant to convey the raw channel measurement performed by the UE</w:t>
      </w:r>
      <w:r w:rsidR="007D5587">
        <w:rPr>
          <w:sz w:val="22"/>
          <w:szCs w:val="22"/>
        </w:rPr>
        <w:t xml:space="preserve"> or gNB</w:t>
      </w:r>
      <w:r w:rsidR="00115668">
        <w:rPr>
          <w:sz w:val="22"/>
          <w:szCs w:val="22"/>
        </w:rPr>
        <w:t>, which ma</w:t>
      </w:r>
      <w:r w:rsidR="00DE4247">
        <w:rPr>
          <w:sz w:val="22"/>
          <w:szCs w:val="22"/>
        </w:rPr>
        <w:t xml:space="preserve">y be utilised for unsupervised learning, while inclusion of Part B includes label information </w:t>
      </w:r>
      <w:r w:rsidR="003573A5">
        <w:rPr>
          <w:sz w:val="22"/>
          <w:szCs w:val="22"/>
        </w:rPr>
        <w:t>, which may be used for semi-</w:t>
      </w:r>
      <w:r w:rsidR="00806141">
        <w:rPr>
          <w:sz w:val="22"/>
          <w:szCs w:val="22"/>
        </w:rPr>
        <w:t>supervised</w:t>
      </w:r>
      <w:r w:rsidR="003573A5">
        <w:rPr>
          <w:sz w:val="22"/>
          <w:szCs w:val="22"/>
        </w:rPr>
        <w:t xml:space="preserve"> </w:t>
      </w:r>
      <w:r w:rsidR="00806141">
        <w:rPr>
          <w:sz w:val="22"/>
          <w:szCs w:val="22"/>
        </w:rPr>
        <w:t>or supervised learning.</w:t>
      </w:r>
      <w:r w:rsidR="007D5587">
        <w:rPr>
          <w:sz w:val="22"/>
          <w:szCs w:val="22"/>
        </w:rPr>
        <w:t xml:space="preserve"> </w:t>
      </w:r>
      <w:r w:rsidR="00806141">
        <w:rPr>
          <w:sz w:val="22"/>
          <w:szCs w:val="22"/>
        </w:rPr>
        <w:t xml:space="preserve">As such the channel measurement </w:t>
      </w:r>
      <w:r w:rsidR="00B67B22">
        <w:rPr>
          <w:sz w:val="22"/>
          <w:szCs w:val="22"/>
        </w:rPr>
        <w:t xml:space="preserve">as included in Part A may be defined </w:t>
      </w:r>
      <w:r w:rsidR="0040388B">
        <w:rPr>
          <w:sz w:val="22"/>
          <w:szCs w:val="22"/>
        </w:rPr>
        <w:t xml:space="preserve">in terms of </w:t>
      </w:r>
      <w:r w:rsidR="00061CE3">
        <w:rPr>
          <w:sz w:val="22"/>
          <w:szCs w:val="22"/>
        </w:rPr>
        <w:t>how the UE or gNB performs positioning measurements in legacy</w:t>
      </w:r>
      <w:r w:rsidR="00A77922">
        <w:rPr>
          <w:sz w:val="22"/>
          <w:szCs w:val="22"/>
        </w:rPr>
        <w:t>, in other words</w:t>
      </w:r>
      <w:r w:rsidR="00EB4854">
        <w:rPr>
          <w:sz w:val="22"/>
          <w:szCs w:val="22"/>
        </w:rPr>
        <w:t xml:space="preserve"> according to the </w:t>
      </w:r>
      <w:r w:rsidR="00EC10D6">
        <w:rPr>
          <w:sz w:val="22"/>
          <w:szCs w:val="22"/>
        </w:rPr>
        <w:t xml:space="preserve">potential DL or UL measurements </w:t>
      </w:r>
      <w:r w:rsidR="00EB4854">
        <w:rPr>
          <w:sz w:val="22"/>
          <w:szCs w:val="22"/>
        </w:rPr>
        <w:t xml:space="preserve">definitions </w:t>
      </w:r>
      <w:r w:rsidR="00EC10D6">
        <w:rPr>
          <w:sz w:val="22"/>
          <w:szCs w:val="22"/>
        </w:rPr>
        <w:t xml:space="preserve">to be </w:t>
      </w:r>
      <w:r w:rsidR="00EB4854">
        <w:rPr>
          <w:sz w:val="22"/>
          <w:szCs w:val="22"/>
        </w:rPr>
        <w:t>specified in TS38.215.</w:t>
      </w:r>
      <w:r w:rsidR="00605561">
        <w:rPr>
          <w:sz w:val="22"/>
          <w:szCs w:val="22"/>
        </w:rPr>
        <w:t xml:space="preserve"> </w:t>
      </w:r>
      <w:r w:rsidR="00AA6AC8">
        <w:rPr>
          <w:sz w:val="22"/>
          <w:szCs w:val="22"/>
        </w:rPr>
        <w:t>On whether pre-processing of the measurement is performed or not depends on the definition of the measurement</w:t>
      </w:r>
      <w:r w:rsidR="00F35776">
        <w:rPr>
          <w:sz w:val="22"/>
          <w:szCs w:val="22"/>
        </w:rPr>
        <w:t xml:space="preserve">, which needs to further </w:t>
      </w:r>
      <w:proofErr w:type="spellStart"/>
      <w:r w:rsidR="00F35776">
        <w:rPr>
          <w:sz w:val="22"/>
          <w:szCs w:val="22"/>
        </w:rPr>
        <w:t>stidued</w:t>
      </w:r>
      <w:proofErr w:type="spellEnd"/>
      <w:r w:rsidR="00F35776">
        <w:rPr>
          <w:sz w:val="22"/>
          <w:szCs w:val="22"/>
        </w:rPr>
        <w:t>.</w:t>
      </w:r>
    </w:p>
    <w:p w14:paraId="50059734" w14:textId="7D4FF1BB" w:rsidR="00EB4854" w:rsidRPr="00F35776" w:rsidRDefault="00EB4854" w:rsidP="007D5587">
      <w:pPr>
        <w:jc w:val="both"/>
        <w:rPr>
          <w:b/>
          <w:bCs/>
          <w:i/>
          <w:iCs/>
          <w:sz w:val="22"/>
          <w:szCs w:val="22"/>
        </w:rPr>
      </w:pPr>
      <w:r w:rsidRPr="00EC10D6">
        <w:rPr>
          <w:b/>
          <w:bCs/>
          <w:i/>
          <w:iCs/>
          <w:sz w:val="22"/>
          <w:szCs w:val="22"/>
        </w:rPr>
        <w:t xml:space="preserve">Proposal 11: </w:t>
      </w:r>
      <w:r w:rsidR="00201CD3" w:rsidRPr="00EC10D6">
        <w:rPr>
          <w:b/>
          <w:bCs/>
          <w:i/>
          <w:iCs/>
          <w:sz w:val="22"/>
          <w:szCs w:val="22"/>
        </w:rPr>
        <w:t xml:space="preserve">Channel measurement in Part A of a Training Data samples is to be defined </w:t>
      </w:r>
      <w:r w:rsidR="00451564" w:rsidRPr="00EC10D6">
        <w:rPr>
          <w:b/>
          <w:bCs/>
          <w:i/>
          <w:iCs/>
          <w:sz w:val="22"/>
          <w:szCs w:val="22"/>
        </w:rPr>
        <w:t>according to a potential</w:t>
      </w:r>
      <w:r w:rsidR="00EC10D6" w:rsidRPr="00EC10D6">
        <w:rPr>
          <w:b/>
          <w:bCs/>
          <w:i/>
          <w:iCs/>
          <w:sz w:val="22"/>
          <w:szCs w:val="22"/>
        </w:rPr>
        <w:t xml:space="preserve"> DL or UL channel</w:t>
      </w:r>
      <w:r w:rsidR="00451564" w:rsidRPr="00EC10D6">
        <w:rPr>
          <w:b/>
          <w:bCs/>
          <w:i/>
          <w:iCs/>
          <w:sz w:val="22"/>
          <w:szCs w:val="22"/>
        </w:rPr>
        <w:t xml:space="preserve"> measurement </w:t>
      </w:r>
      <w:r w:rsidR="00C86A04">
        <w:rPr>
          <w:b/>
          <w:bCs/>
          <w:i/>
          <w:iCs/>
          <w:sz w:val="22"/>
          <w:szCs w:val="22"/>
        </w:rPr>
        <w:t>that may be</w:t>
      </w:r>
      <w:r w:rsidR="00EC10D6" w:rsidRPr="00EC10D6">
        <w:rPr>
          <w:b/>
          <w:bCs/>
          <w:i/>
          <w:iCs/>
          <w:sz w:val="22"/>
          <w:szCs w:val="22"/>
        </w:rPr>
        <w:t xml:space="preserve"> </w:t>
      </w:r>
      <w:r w:rsidR="00451564" w:rsidRPr="00EC10D6">
        <w:rPr>
          <w:b/>
          <w:bCs/>
          <w:i/>
          <w:iCs/>
          <w:sz w:val="22"/>
          <w:szCs w:val="22"/>
        </w:rPr>
        <w:t>specified in TS 38.215</w:t>
      </w:r>
      <w:r w:rsidR="00EC10D6">
        <w:rPr>
          <w:sz w:val="22"/>
          <w:szCs w:val="22"/>
        </w:rPr>
        <w:t>.</w:t>
      </w:r>
      <w:r w:rsidR="00F35776">
        <w:rPr>
          <w:sz w:val="22"/>
          <w:szCs w:val="22"/>
        </w:rPr>
        <w:t xml:space="preserve"> </w:t>
      </w:r>
      <w:r w:rsidR="00F35776">
        <w:rPr>
          <w:b/>
          <w:bCs/>
          <w:i/>
          <w:iCs/>
          <w:sz w:val="22"/>
          <w:szCs w:val="22"/>
        </w:rPr>
        <w:t>FFS if any pre-processing conditions are to be applicable to the measurement definition.</w:t>
      </w:r>
    </w:p>
    <w:p w14:paraId="085B8461" w14:textId="77777777" w:rsidR="00A93CBA" w:rsidRDefault="00A93CBA" w:rsidP="00A93CBA">
      <w:pPr>
        <w:pStyle w:val="Heading2"/>
      </w:pPr>
      <w:r>
        <w:t xml:space="preserve">Label and Label Quality Indications </w:t>
      </w:r>
    </w:p>
    <w:p w14:paraId="39F226E6" w14:textId="77777777" w:rsidR="00A93CBA" w:rsidRPr="00095120" w:rsidRDefault="00A93CBA" w:rsidP="00A93CBA">
      <w:pPr>
        <w:jc w:val="both"/>
        <w:rPr>
          <w:sz w:val="22"/>
          <w:szCs w:val="22"/>
        </w:rPr>
      </w:pPr>
      <w:r>
        <w:rPr>
          <w:sz w:val="22"/>
          <w:szCs w:val="22"/>
        </w:rPr>
        <w:t>The entity/node requesting the data may also be further enabled to request if the provided data is to be labelled (in the case of supervised/semi-supervised learning models) or unlabelled (raw data in the case of unsupervised learning models). Furthermore, the type of labels may vary depending on the AI/ML model being used. Such labels may for example, include location information associated with each measurement and timestamp information to obtain some time domain information of each measurement. These labels may at least be required depending on the type of positioning models, e.g., especially in Cases 1-2b.</w:t>
      </w:r>
      <w:r w:rsidRPr="00FC3B69">
        <w:rPr>
          <w:sz w:val="22"/>
          <w:szCs w:val="22"/>
        </w:rPr>
        <w:t xml:space="preserve"> </w:t>
      </w:r>
      <w:r>
        <w:rPr>
          <w:sz w:val="22"/>
          <w:szCs w:val="22"/>
        </w:rPr>
        <w:t xml:space="preserve">The measurement configuration and reporting framework can be further enhanced to optimize the various AI/ML models deployed at each node. For example, the LMF may request a set of measurements based on a set of measurement criteria, that are to be optimized for a particular AI/ML model, e.g., explicit request of certain features based on the type of positioning </w:t>
      </w:r>
      <w:proofErr w:type="gramStart"/>
      <w:r>
        <w:rPr>
          <w:sz w:val="22"/>
          <w:szCs w:val="22"/>
        </w:rPr>
        <w:t>technique, or</w:t>
      </w:r>
      <w:proofErr w:type="gramEnd"/>
      <w:r>
        <w:rPr>
          <w:sz w:val="22"/>
          <w:szCs w:val="22"/>
        </w:rPr>
        <w:t xml:space="preserve"> request raw data or data with data specific labels. This effectively improves the way measurement data is collected, especially for the AI/ML-based positioning. Examples of labels may include but not limited to UE/PRU location.</w:t>
      </w:r>
    </w:p>
    <w:p w14:paraId="19CB1F19" w14:textId="77777777" w:rsidR="00A93CBA" w:rsidRDefault="00A93CBA" w:rsidP="00A93CBA">
      <w:pPr>
        <w:jc w:val="both"/>
        <w:rPr>
          <w:sz w:val="22"/>
          <w:szCs w:val="22"/>
          <w:lang w:eastAsia="zh-CN"/>
        </w:rPr>
      </w:pPr>
      <w:r>
        <w:rPr>
          <w:sz w:val="22"/>
          <w:szCs w:val="22"/>
          <w:lang w:eastAsia="zh-CN"/>
        </w:rPr>
        <w:t xml:space="preserve">Existing LPP messages such as </w:t>
      </w:r>
      <w:proofErr w:type="spellStart"/>
      <w:r w:rsidRPr="00BA1080">
        <w:rPr>
          <w:i/>
          <w:iCs/>
          <w:sz w:val="22"/>
          <w:szCs w:val="22"/>
          <w:lang w:eastAsia="zh-CN"/>
        </w:rPr>
        <w:t>RequestLocationInformation</w:t>
      </w:r>
      <w:proofErr w:type="spellEnd"/>
      <w:r>
        <w:rPr>
          <w:sz w:val="22"/>
          <w:szCs w:val="22"/>
          <w:lang w:eastAsia="zh-CN"/>
        </w:rPr>
        <w:t xml:space="preserve"> and </w:t>
      </w:r>
      <w:proofErr w:type="spellStart"/>
      <w:r w:rsidRPr="00BA1080">
        <w:rPr>
          <w:i/>
          <w:iCs/>
          <w:sz w:val="22"/>
          <w:szCs w:val="22"/>
          <w:lang w:eastAsia="zh-CN"/>
        </w:rPr>
        <w:t>ProvideLocationInformation</w:t>
      </w:r>
      <w:proofErr w:type="spellEnd"/>
      <w:r>
        <w:rPr>
          <w:sz w:val="22"/>
          <w:szCs w:val="22"/>
          <w:lang w:eastAsia="zh-CN"/>
        </w:rPr>
        <w:t xml:space="preserve"> may be used to indicate the need to provide training data labels or not. Similar procedures can re-used on the </w:t>
      </w:r>
      <w:proofErr w:type="spellStart"/>
      <w:r>
        <w:rPr>
          <w:sz w:val="22"/>
          <w:szCs w:val="22"/>
          <w:lang w:eastAsia="zh-CN"/>
        </w:rPr>
        <w:t>NRPPa</w:t>
      </w:r>
      <w:proofErr w:type="spellEnd"/>
      <w:r>
        <w:rPr>
          <w:sz w:val="22"/>
          <w:szCs w:val="22"/>
          <w:lang w:eastAsia="zh-CN"/>
        </w:rPr>
        <w:t xml:space="preserve"> interface to enable </w:t>
      </w:r>
      <w:proofErr w:type="spellStart"/>
      <w:r>
        <w:rPr>
          <w:sz w:val="22"/>
          <w:szCs w:val="22"/>
          <w:lang w:eastAsia="zh-CN"/>
        </w:rPr>
        <w:t>gNBs</w:t>
      </w:r>
      <w:proofErr w:type="spellEnd"/>
      <w:r>
        <w:rPr>
          <w:sz w:val="22"/>
          <w:szCs w:val="22"/>
          <w:lang w:eastAsia="zh-CN"/>
        </w:rPr>
        <w:t xml:space="preserve"> to provide training data with or without labels. </w:t>
      </w:r>
    </w:p>
    <w:p w14:paraId="2074B7E2" w14:textId="137D4B56" w:rsidR="00A93CBA" w:rsidRDefault="00A93CBA" w:rsidP="00A93CBA">
      <w:pPr>
        <w:jc w:val="both"/>
        <w:rPr>
          <w:sz w:val="22"/>
          <w:szCs w:val="22"/>
          <w:lang w:eastAsia="zh-CN"/>
        </w:rPr>
      </w:pPr>
      <w:r>
        <w:rPr>
          <w:sz w:val="22"/>
          <w:szCs w:val="22"/>
          <w:lang w:eastAsia="zh-CN"/>
        </w:rPr>
        <w:t xml:space="preserve">It has been agreed that Part B of the Training data sample may </w:t>
      </w:r>
      <w:r w:rsidR="008D6797">
        <w:rPr>
          <w:sz w:val="22"/>
          <w:szCs w:val="22"/>
          <w:lang w:eastAsia="zh-CN"/>
        </w:rPr>
        <w:t xml:space="preserve">include ground truth data, label quality indicator and </w:t>
      </w:r>
      <w:r w:rsidR="002415CF">
        <w:rPr>
          <w:sz w:val="22"/>
          <w:szCs w:val="22"/>
          <w:lang w:eastAsia="zh-CN"/>
        </w:rPr>
        <w:t xml:space="preserve">label timestamp. In this case it would be beneficial to provide indication signalling </w:t>
      </w:r>
      <w:r w:rsidR="00CE19FF">
        <w:rPr>
          <w:sz w:val="22"/>
          <w:szCs w:val="22"/>
          <w:lang w:eastAsia="zh-CN"/>
        </w:rPr>
        <w:t xml:space="preserve">to the data generation entity that </w:t>
      </w:r>
      <w:r w:rsidR="000E3896">
        <w:rPr>
          <w:sz w:val="22"/>
          <w:szCs w:val="22"/>
          <w:lang w:eastAsia="zh-CN"/>
        </w:rPr>
        <w:t xml:space="preserve">Part A and/or Part B of the training data sample is required </w:t>
      </w:r>
      <w:r w:rsidR="00A1604E">
        <w:rPr>
          <w:sz w:val="22"/>
          <w:szCs w:val="22"/>
          <w:lang w:eastAsia="zh-CN"/>
        </w:rPr>
        <w:t>for the entity that trains the AI/ML model</w:t>
      </w:r>
      <w:r w:rsidR="00B6640B">
        <w:rPr>
          <w:sz w:val="22"/>
          <w:szCs w:val="22"/>
          <w:lang w:eastAsia="zh-CN"/>
        </w:rPr>
        <w:t>.</w:t>
      </w:r>
    </w:p>
    <w:p w14:paraId="38BF1C9D" w14:textId="4A85651E" w:rsidR="00A93CBA" w:rsidRDefault="00A93CBA" w:rsidP="00A93CBA">
      <w:pPr>
        <w:rPr>
          <w:b/>
          <w:bCs/>
          <w:i/>
          <w:iCs/>
          <w:sz w:val="22"/>
          <w:szCs w:val="22"/>
          <w:lang w:eastAsia="zh-CN"/>
        </w:rPr>
      </w:pPr>
      <w:r>
        <w:rPr>
          <w:b/>
          <w:bCs/>
          <w:i/>
          <w:iCs/>
          <w:sz w:val="22"/>
          <w:szCs w:val="22"/>
          <w:lang w:eastAsia="zh-CN"/>
        </w:rPr>
        <w:t xml:space="preserve">Proposal </w:t>
      </w:r>
      <w:r w:rsidR="00B6640B">
        <w:rPr>
          <w:b/>
          <w:bCs/>
          <w:i/>
          <w:iCs/>
          <w:sz w:val="22"/>
          <w:szCs w:val="22"/>
          <w:lang w:eastAsia="zh-CN"/>
        </w:rPr>
        <w:t>12</w:t>
      </w:r>
      <w:r>
        <w:rPr>
          <w:b/>
          <w:bCs/>
          <w:i/>
          <w:iCs/>
          <w:sz w:val="22"/>
          <w:szCs w:val="22"/>
          <w:lang w:eastAsia="zh-CN"/>
        </w:rPr>
        <w:t xml:space="preserve">: Support the indication to provide </w:t>
      </w:r>
      <w:r w:rsidR="00E356B0">
        <w:rPr>
          <w:b/>
          <w:bCs/>
          <w:i/>
          <w:iCs/>
          <w:sz w:val="22"/>
          <w:szCs w:val="22"/>
          <w:lang w:eastAsia="zh-CN"/>
        </w:rPr>
        <w:t xml:space="preserve">only </w:t>
      </w:r>
      <w:r w:rsidR="00A1604E">
        <w:rPr>
          <w:b/>
          <w:bCs/>
          <w:i/>
          <w:iCs/>
          <w:sz w:val="22"/>
          <w:szCs w:val="22"/>
          <w:lang w:eastAsia="zh-CN"/>
        </w:rPr>
        <w:t>Part A</w:t>
      </w:r>
      <w:r w:rsidR="00912EDE">
        <w:rPr>
          <w:b/>
          <w:bCs/>
          <w:i/>
          <w:iCs/>
          <w:sz w:val="22"/>
          <w:szCs w:val="22"/>
          <w:lang w:eastAsia="zh-CN"/>
        </w:rPr>
        <w:t xml:space="preserve"> (unlabelled)</w:t>
      </w:r>
      <w:r w:rsidR="00A1604E">
        <w:rPr>
          <w:b/>
          <w:bCs/>
          <w:i/>
          <w:iCs/>
          <w:sz w:val="22"/>
          <w:szCs w:val="22"/>
          <w:lang w:eastAsia="zh-CN"/>
        </w:rPr>
        <w:t xml:space="preserve"> </w:t>
      </w:r>
      <w:r w:rsidR="00E356B0">
        <w:rPr>
          <w:b/>
          <w:bCs/>
          <w:i/>
          <w:iCs/>
          <w:sz w:val="22"/>
          <w:szCs w:val="22"/>
          <w:lang w:eastAsia="zh-CN"/>
        </w:rPr>
        <w:t>or Part A and</w:t>
      </w:r>
      <w:r w:rsidR="00A1604E">
        <w:rPr>
          <w:b/>
          <w:bCs/>
          <w:i/>
          <w:iCs/>
          <w:sz w:val="22"/>
          <w:szCs w:val="22"/>
          <w:lang w:eastAsia="zh-CN"/>
        </w:rPr>
        <w:t xml:space="preserve"> Part B</w:t>
      </w:r>
      <w:r>
        <w:rPr>
          <w:b/>
          <w:bCs/>
          <w:i/>
          <w:iCs/>
          <w:sz w:val="22"/>
          <w:szCs w:val="22"/>
          <w:lang w:eastAsia="zh-CN"/>
        </w:rPr>
        <w:t xml:space="preserve"> </w:t>
      </w:r>
      <w:r w:rsidR="00E356B0">
        <w:rPr>
          <w:b/>
          <w:bCs/>
          <w:i/>
          <w:iCs/>
          <w:sz w:val="22"/>
          <w:szCs w:val="22"/>
          <w:lang w:eastAsia="zh-CN"/>
        </w:rPr>
        <w:t xml:space="preserve">(labelled indication) </w:t>
      </w:r>
      <w:r w:rsidR="00A1604E">
        <w:rPr>
          <w:b/>
          <w:bCs/>
          <w:i/>
          <w:iCs/>
          <w:sz w:val="22"/>
          <w:szCs w:val="22"/>
          <w:lang w:eastAsia="zh-CN"/>
        </w:rPr>
        <w:t xml:space="preserve">of the </w:t>
      </w:r>
      <w:r>
        <w:rPr>
          <w:b/>
          <w:bCs/>
          <w:i/>
          <w:iCs/>
          <w:sz w:val="22"/>
          <w:szCs w:val="22"/>
          <w:lang w:eastAsia="zh-CN"/>
        </w:rPr>
        <w:t>training data</w:t>
      </w:r>
      <w:r w:rsidR="00A1604E">
        <w:rPr>
          <w:b/>
          <w:bCs/>
          <w:i/>
          <w:iCs/>
          <w:sz w:val="22"/>
          <w:szCs w:val="22"/>
          <w:lang w:eastAsia="zh-CN"/>
        </w:rPr>
        <w:t xml:space="preserve"> sample</w:t>
      </w:r>
      <w:r>
        <w:rPr>
          <w:b/>
          <w:bCs/>
          <w:i/>
          <w:iCs/>
          <w:sz w:val="22"/>
          <w:szCs w:val="22"/>
          <w:lang w:eastAsia="zh-CN"/>
        </w:rPr>
        <w:t xml:space="preserve"> from</w:t>
      </w:r>
      <w:r w:rsidR="00A1604E">
        <w:rPr>
          <w:b/>
          <w:bCs/>
          <w:i/>
          <w:iCs/>
          <w:sz w:val="22"/>
          <w:szCs w:val="22"/>
          <w:lang w:eastAsia="zh-CN"/>
        </w:rPr>
        <w:t xml:space="preserve"> the</w:t>
      </w:r>
      <w:r>
        <w:rPr>
          <w:b/>
          <w:bCs/>
          <w:i/>
          <w:iCs/>
          <w:sz w:val="22"/>
          <w:szCs w:val="22"/>
          <w:lang w:eastAsia="zh-CN"/>
        </w:rPr>
        <w:t xml:space="preserve"> requesting entity</w:t>
      </w:r>
      <w:r w:rsidR="00912EDE">
        <w:rPr>
          <w:b/>
          <w:bCs/>
          <w:i/>
          <w:iCs/>
          <w:sz w:val="22"/>
          <w:szCs w:val="22"/>
          <w:lang w:eastAsia="zh-CN"/>
        </w:rPr>
        <w:t>, e.g., entity/node training the AI/ML model</w:t>
      </w:r>
      <w:r>
        <w:rPr>
          <w:b/>
          <w:bCs/>
          <w:i/>
          <w:iCs/>
          <w:sz w:val="22"/>
          <w:szCs w:val="22"/>
          <w:lang w:eastAsia="zh-CN"/>
        </w:rPr>
        <w:t>. Existing LPP/</w:t>
      </w:r>
      <w:proofErr w:type="spellStart"/>
      <w:r>
        <w:rPr>
          <w:b/>
          <w:bCs/>
          <w:i/>
          <w:iCs/>
          <w:sz w:val="22"/>
          <w:szCs w:val="22"/>
          <w:lang w:eastAsia="zh-CN"/>
        </w:rPr>
        <w:t>NRPPa</w:t>
      </w:r>
      <w:proofErr w:type="spellEnd"/>
      <w:r>
        <w:rPr>
          <w:b/>
          <w:bCs/>
          <w:i/>
          <w:iCs/>
          <w:sz w:val="22"/>
          <w:szCs w:val="22"/>
          <w:lang w:eastAsia="zh-CN"/>
        </w:rPr>
        <w:t xml:space="preserve"> signalling may be used to provide labelled/unlabelled data indication to different PRUs/UEs/network entities. </w:t>
      </w:r>
    </w:p>
    <w:p w14:paraId="16B97FC4" w14:textId="77777777" w:rsidR="00A93CBA" w:rsidRPr="006B44D9" w:rsidRDefault="00A93CBA" w:rsidP="00A93CBA">
      <w:pPr>
        <w:jc w:val="both"/>
        <w:rPr>
          <w:sz w:val="22"/>
          <w:szCs w:val="22"/>
          <w:lang w:eastAsia="zh-CN"/>
        </w:rPr>
      </w:pPr>
      <w:r>
        <w:rPr>
          <w:sz w:val="22"/>
          <w:szCs w:val="22"/>
        </w:rPr>
        <w:t xml:space="preserve">In addition, label quality indication can be signalled to the measurement node </w:t>
      </w:r>
      <w:proofErr w:type="gramStart"/>
      <w:r>
        <w:rPr>
          <w:sz w:val="22"/>
          <w:szCs w:val="22"/>
        </w:rPr>
        <w:t>in order to</w:t>
      </w:r>
      <w:proofErr w:type="gramEnd"/>
      <w:r>
        <w:rPr>
          <w:sz w:val="22"/>
          <w:szCs w:val="22"/>
        </w:rPr>
        <w:t xml:space="preserve"> provide insights on the useability of the received labelled of data for training purposes. L</w:t>
      </w:r>
      <w:r w:rsidRPr="00197C59">
        <w:rPr>
          <w:sz w:val="22"/>
          <w:szCs w:val="22"/>
        </w:rPr>
        <w:t xml:space="preserve">abel quality </w:t>
      </w:r>
      <w:r>
        <w:rPr>
          <w:sz w:val="22"/>
          <w:szCs w:val="22"/>
        </w:rPr>
        <w:t>may be associated to either</w:t>
      </w:r>
      <w:r w:rsidRPr="00197C59">
        <w:rPr>
          <w:sz w:val="22"/>
          <w:szCs w:val="22"/>
        </w:rPr>
        <w:t xml:space="preserve"> Direct AI/ML or Assisted AI/ML measurement</w:t>
      </w:r>
      <w:r>
        <w:rPr>
          <w:sz w:val="22"/>
          <w:szCs w:val="22"/>
        </w:rPr>
        <w:t xml:space="preserve">s. An example of a label quality in terms location may be the accuracy or location estimate quality of the ground truth location. </w:t>
      </w:r>
    </w:p>
    <w:p w14:paraId="4D4FC593" w14:textId="4F609C54" w:rsidR="00A93CBA" w:rsidRPr="00184AD3" w:rsidRDefault="00A93CBA" w:rsidP="007D5587">
      <w:pPr>
        <w:jc w:val="both"/>
        <w:rPr>
          <w:sz w:val="22"/>
          <w:szCs w:val="22"/>
        </w:rPr>
      </w:pPr>
      <w:r>
        <w:rPr>
          <w:b/>
          <w:bCs/>
          <w:i/>
          <w:iCs/>
          <w:sz w:val="22"/>
          <w:szCs w:val="22"/>
          <w:lang w:eastAsia="zh-CN"/>
        </w:rPr>
        <w:t xml:space="preserve">Proposal </w:t>
      </w:r>
      <w:r w:rsidR="00A77B6E">
        <w:rPr>
          <w:b/>
          <w:bCs/>
          <w:i/>
          <w:iCs/>
          <w:sz w:val="22"/>
          <w:szCs w:val="22"/>
          <w:lang w:eastAsia="zh-CN"/>
        </w:rPr>
        <w:t>13</w:t>
      </w:r>
      <w:r>
        <w:rPr>
          <w:b/>
          <w:bCs/>
          <w:i/>
          <w:iCs/>
          <w:sz w:val="22"/>
          <w:szCs w:val="22"/>
          <w:lang w:eastAsia="zh-CN"/>
        </w:rPr>
        <w:t>: Label quality indication</w:t>
      </w:r>
      <w:r w:rsidR="00D030E1">
        <w:rPr>
          <w:b/>
          <w:bCs/>
          <w:i/>
          <w:iCs/>
          <w:sz w:val="22"/>
          <w:szCs w:val="22"/>
          <w:lang w:eastAsia="zh-CN"/>
        </w:rPr>
        <w:t xml:space="preserve"> of Part B of a training data sample</w:t>
      </w:r>
      <w:r>
        <w:rPr>
          <w:b/>
          <w:bCs/>
          <w:i/>
          <w:iCs/>
          <w:sz w:val="22"/>
          <w:szCs w:val="22"/>
          <w:lang w:eastAsia="zh-CN"/>
        </w:rPr>
        <w:t xml:space="preserve"> may also be associated with ground truth labels</w:t>
      </w:r>
      <w:r w:rsidR="00B60DF0">
        <w:rPr>
          <w:b/>
          <w:bCs/>
          <w:i/>
          <w:iCs/>
          <w:sz w:val="22"/>
          <w:szCs w:val="22"/>
          <w:lang w:eastAsia="zh-CN"/>
        </w:rPr>
        <w:t xml:space="preserve">. </w:t>
      </w:r>
      <w:r w:rsidR="00EA7270">
        <w:rPr>
          <w:b/>
          <w:bCs/>
          <w:i/>
          <w:iCs/>
          <w:sz w:val="22"/>
          <w:szCs w:val="22"/>
          <w:lang w:eastAsia="zh-CN"/>
        </w:rPr>
        <w:t xml:space="preserve">If ground truth label is location, then associated label quality may include </w:t>
      </w:r>
      <w:r w:rsidR="00E227F7">
        <w:rPr>
          <w:b/>
          <w:bCs/>
          <w:i/>
          <w:iCs/>
          <w:sz w:val="22"/>
          <w:szCs w:val="22"/>
          <w:lang w:eastAsia="zh-CN"/>
        </w:rPr>
        <w:t>location accuracy/uncertainty/confidence</w:t>
      </w:r>
      <w:r>
        <w:rPr>
          <w:b/>
          <w:bCs/>
          <w:i/>
          <w:iCs/>
          <w:sz w:val="22"/>
          <w:szCs w:val="22"/>
          <w:lang w:eastAsia="zh-CN"/>
        </w:rPr>
        <w:t xml:space="preserve">. FFS </w:t>
      </w:r>
      <w:r w:rsidR="00E227F7">
        <w:rPr>
          <w:b/>
          <w:bCs/>
          <w:i/>
          <w:iCs/>
          <w:sz w:val="22"/>
          <w:szCs w:val="22"/>
          <w:lang w:eastAsia="zh-CN"/>
        </w:rPr>
        <w:t xml:space="preserve">other </w:t>
      </w:r>
      <w:r>
        <w:rPr>
          <w:b/>
          <w:bCs/>
          <w:i/>
          <w:iCs/>
          <w:sz w:val="22"/>
          <w:szCs w:val="22"/>
          <w:lang w:eastAsia="zh-CN"/>
        </w:rPr>
        <w:t>label quality metrics</w:t>
      </w:r>
      <w:r w:rsidR="00E227F7">
        <w:rPr>
          <w:b/>
          <w:bCs/>
          <w:i/>
          <w:iCs/>
          <w:sz w:val="22"/>
          <w:szCs w:val="22"/>
          <w:lang w:eastAsia="zh-CN"/>
        </w:rPr>
        <w:t xml:space="preserve"> based on the type of ground truth label</w:t>
      </w:r>
      <w:r>
        <w:rPr>
          <w:b/>
          <w:bCs/>
          <w:i/>
          <w:iCs/>
          <w:sz w:val="22"/>
          <w:szCs w:val="22"/>
          <w:lang w:eastAsia="zh-CN"/>
        </w:rPr>
        <w:t>.</w:t>
      </w:r>
    </w:p>
    <w:p w14:paraId="05DF5664" w14:textId="3390C05D" w:rsidR="003D2280" w:rsidRDefault="003D2280" w:rsidP="00B57577">
      <w:pPr>
        <w:pStyle w:val="Heading2"/>
      </w:pPr>
      <w:r>
        <w:t xml:space="preserve">Request/Report </w:t>
      </w:r>
      <w:r w:rsidR="006C52CB">
        <w:t xml:space="preserve">Signalling </w:t>
      </w:r>
      <w:r>
        <w:t xml:space="preserve">of Training Data </w:t>
      </w:r>
    </w:p>
    <w:p w14:paraId="3D96B367" w14:textId="67A1E795" w:rsidR="00A27F9F" w:rsidRDefault="00A27F9F" w:rsidP="00A27F9F">
      <w:pPr>
        <w:spacing w:after="0"/>
        <w:jc w:val="both"/>
        <w:rPr>
          <w:sz w:val="22"/>
          <w:szCs w:val="22"/>
        </w:rPr>
      </w:pPr>
      <w:r w:rsidRPr="00E44898">
        <w:rPr>
          <w:sz w:val="22"/>
          <w:szCs w:val="22"/>
        </w:rPr>
        <w:t>In general, the</w:t>
      </w:r>
      <w:r>
        <w:rPr>
          <w:sz w:val="22"/>
          <w:szCs w:val="22"/>
        </w:rPr>
        <w:t xml:space="preserve">re are </w:t>
      </w:r>
      <w:r w:rsidR="00CD6CAC">
        <w:rPr>
          <w:sz w:val="22"/>
          <w:szCs w:val="22"/>
        </w:rPr>
        <w:t>a few scenarios</w:t>
      </w:r>
      <w:r>
        <w:rPr>
          <w:sz w:val="22"/>
          <w:szCs w:val="22"/>
        </w:rPr>
        <w:t xml:space="preserve"> for</w:t>
      </w:r>
      <w:r w:rsidRPr="00E44898">
        <w:rPr>
          <w:sz w:val="22"/>
          <w:szCs w:val="22"/>
        </w:rPr>
        <w:t xml:space="preserve"> </w:t>
      </w:r>
      <w:r>
        <w:rPr>
          <w:sz w:val="22"/>
          <w:szCs w:val="22"/>
        </w:rPr>
        <w:t>Training data transfer</w:t>
      </w:r>
      <w:r w:rsidR="00684EF1">
        <w:rPr>
          <w:sz w:val="22"/>
          <w:szCs w:val="22"/>
        </w:rPr>
        <w:t xml:space="preserve">, depending on </w:t>
      </w:r>
      <w:r w:rsidR="006C52CB">
        <w:rPr>
          <w:sz w:val="22"/>
          <w:szCs w:val="22"/>
        </w:rPr>
        <w:t>whether the network (NW), e.g., LMF or gNB or UE performs the training</w:t>
      </w:r>
      <w:r w:rsidRPr="00E44898">
        <w:rPr>
          <w:sz w:val="22"/>
          <w:szCs w:val="22"/>
        </w:rPr>
        <w:t>:</w:t>
      </w:r>
    </w:p>
    <w:p w14:paraId="351D6C3C" w14:textId="77777777" w:rsidR="00556A5C" w:rsidRPr="00E44898" w:rsidRDefault="00556A5C" w:rsidP="00A27F9F">
      <w:pPr>
        <w:spacing w:after="0"/>
        <w:jc w:val="both"/>
        <w:rPr>
          <w:sz w:val="22"/>
          <w:szCs w:val="22"/>
        </w:rPr>
      </w:pPr>
    </w:p>
    <w:p w14:paraId="596D4B76" w14:textId="05631EA0" w:rsidR="00A27F9F" w:rsidRPr="00E44898" w:rsidRDefault="006C52CB" w:rsidP="001B6220">
      <w:pPr>
        <w:pStyle w:val="ListParagraph"/>
        <w:numPr>
          <w:ilvl w:val="0"/>
          <w:numId w:val="6"/>
        </w:numPr>
        <w:spacing w:after="0" w:line="256" w:lineRule="auto"/>
        <w:jc w:val="both"/>
        <w:rPr>
          <w:lang w:eastAsia="zh-CN"/>
        </w:rPr>
      </w:pPr>
      <w:r w:rsidRPr="00CD6CAC">
        <w:rPr>
          <w:b/>
          <w:bCs/>
          <w:lang w:val="en-GB" w:eastAsia="zh-CN"/>
        </w:rPr>
        <w:lastRenderedPageBreak/>
        <w:t>Scenario</w:t>
      </w:r>
      <w:r w:rsidR="005B30EC" w:rsidRPr="00CD6CAC">
        <w:rPr>
          <w:b/>
          <w:bCs/>
          <w:lang w:val="en-GB" w:eastAsia="zh-CN"/>
        </w:rPr>
        <w:t xml:space="preserve"> 1</w:t>
      </w:r>
      <w:r w:rsidR="005B30EC" w:rsidRPr="005B30EC">
        <w:rPr>
          <w:lang w:val="en-GB" w:eastAsia="zh-CN"/>
        </w:rPr>
        <w:t xml:space="preserve"> - LMF-side Model Training</w:t>
      </w:r>
      <w:r w:rsidR="00556A5C">
        <w:rPr>
          <w:lang w:val="en-GB" w:eastAsia="zh-CN"/>
        </w:rPr>
        <w:t>:</w:t>
      </w:r>
      <w:r w:rsidR="005B30EC" w:rsidRPr="005B30EC">
        <w:rPr>
          <w:lang w:val="en-GB" w:eastAsia="zh-CN"/>
        </w:rPr>
        <w:t xml:space="preserve"> Positioning-dataset</w:t>
      </w:r>
      <w:r>
        <w:rPr>
          <w:lang w:val="en-GB" w:eastAsia="zh-CN"/>
        </w:rPr>
        <w:t>, e.g., comprising measurement</w:t>
      </w:r>
      <w:r w:rsidR="005B30EC" w:rsidRPr="005B30EC">
        <w:rPr>
          <w:lang w:val="en-GB" w:eastAsia="zh-CN"/>
        </w:rPr>
        <w:t xml:space="preserve"> transfer using existing 3GPP-signaling, e.g., LPP</w:t>
      </w:r>
      <w:r w:rsidR="00CD6CAC">
        <w:rPr>
          <w:lang w:val="en-GB" w:eastAsia="zh-CN"/>
        </w:rPr>
        <w:t xml:space="preserve"> from UE </w:t>
      </w:r>
      <w:r w:rsidR="005B30EC" w:rsidRPr="005B30EC">
        <w:rPr>
          <w:lang w:val="en-GB" w:eastAsia="zh-CN"/>
        </w:rPr>
        <w:t>/</w:t>
      </w:r>
      <w:proofErr w:type="spellStart"/>
      <w:r w:rsidR="005B30EC" w:rsidRPr="005B30EC">
        <w:rPr>
          <w:lang w:val="en-GB" w:eastAsia="zh-CN"/>
        </w:rPr>
        <w:t>NRPPa</w:t>
      </w:r>
      <w:proofErr w:type="spellEnd"/>
      <w:r w:rsidR="00CD6CAC">
        <w:rPr>
          <w:lang w:val="en-GB" w:eastAsia="zh-CN"/>
        </w:rPr>
        <w:t xml:space="preserve"> from </w:t>
      </w:r>
      <w:proofErr w:type="gramStart"/>
      <w:r w:rsidR="00CD6CAC">
        <w:rPr>
          <w:lang w:val="en-GB" w:eastAsia="zh-CN"/>
        </w:rPr>
        <w:t>gNB</w:t>
      </w:r>
      <w:proofErr w:type="gramEnd"/>
    </w:p>
    <w:p w14:paraId="50F4CDED" w14:textId="7830C536" w:rsidR="00A27F9F" w:rsidRPr="006C52CB" w:rsidRDefault="006C52CB" w:rsidP="001B6220">
      <w:pPr>
        <w:pStyle w:val="ListParagraph"/>
        <w:numPr>
          <w:ilvl w:val="0"/>
          <w:numId w:val="6"/>
        </w:numPr>
        <w:spacing w:after="0" w:line="256" w:lineRule="auto"/>
        <w:jc w:val="both"/>
        <w:rPr>
          <w:lang w:eastAsia="zh-CN"/>
        </w:rPr>
      </w:pPr>
      <w:r w:rsidRPr="00CD6CAC">
        <w:rPr>
          <w:b/>
          <w:bCs/>
          <w:lang w:val="en-US" w:eastAsia="zh-CN"/>
        </w:rPr>
        <w:t>Scenario</w:t>
      </w:r>
      <w:r w:rsidR="00FE0A05" w:rsidRPr="00CD6CAC">
        <w:rPr>
          <w:b/>
          <w:bCs/>
          <w:lang w:val="en-US" w:eastAsia="zh-CN"/>
        </w:rPr>
        <w:t xml:space="preserve"> 2</w:t>
      </w:r>
      <w:r w:rsidR="00FE0A05" w:rsidRPr="00FE0A05">
        <w:rPr>
          <w:lang w:val="en-US" w:eastAsia="zh-CN"/>
        </w:rPr>
        <w:t xml:space="preserve"> – UE-side Model Training</w:t>
      </w:r>
      <w:r w:rsidR="00556A5C">
        <w:rPr>
          <w:lang w:val="en-US" w:eastAsia="zh-CN"/>
        </w:rPr>
        <w:t>:</w:t>
      </w:r>
      <w:r w:rsidR="00FE0A05" w:rsidRPr="00FE0A05">
        <w:rPr>
          <w:lang w:val="en-US" w:eastAsia="zh-CN"/>
        </w:rPr>
        <w:t xml:space="preserve"> Proprietary signaling</w:t>
      </w:r>
      <w:r w:rsidR="00556A5C">
        <w:rPr>
          <w:lang w:val="en-US" w:eastAsia="zh-CN"/>
        </w:rPr>
        <w:t xml:space="preserve"> </w:t>
      </w:r>
      <w:r w:rsidR="006807A9">
        <w:rPr>
          <w:lang w:val="en-US" w:eastAsia="zh-CN"/>
        </w:rPr>
        <w:t>where</w:t>
      </w:r>
      <w:r w:rsidR="00FE0A05" w:rsidRPr="00FE0A05">
        <w:rPr>
          <w:lang w:val="en-US" w:eastAsia="zh-CN"/>
        </w:rPr>
        <w:t xml:space="preserve"> </w:t>
      </w:r>
      <w:r w:rsidR="006807A9">
        <w:rPr>
          <w:lang w:val="en-US" w:eastAsia="zh-CN"/>
        </w:rPr>
        <w:t>t</w:t>
      </w:r>
      <w:r w:rsidR="00FE0A05" w:rsidRPr="00FE0A05">
        <w:rPr>
          <w:lang w:val="en-US" w:eastAsia="zh-CN"/>
        </w:rPr>
        <w:t xml:space="preserve">he Positioning-dataset is transferred without </w:t>
      </w:r>
      <w:r w:rsidR="006807A9">
        <w:rPr>
          <w:lang w:val="en-US" w:eastAsia="zh-CN"/>
        </w:rPr>
        <w:t xml:space="preserve">any </w:t>
      </w:r>
      <w:r w:rsidR="00FE0A05" w:rsidRPr="00FE0A05">
        <w:rPr>
          <w:lang w:val="en-US" w:eastAsia="zh-CN"/>
        </w:rPr>
        <w:t xml:space="preserve">specification impact using non-3GPP </w:t>
      </w:r>
      <w:r w:rsidR="006807A9">
        <w:rPr>
          <w:lang w:val="en-US" w:eastAsia="zh-CN"/>
        </w:rPr>
        <w:t>approaches</w:t>
      </w:r>
      <w:r w:rsidR="00DB22ED">
        <w:rPr>
          <w:lang w:val="en-US" w:eastAsia="zh-CN"/>
        </w:rPr>
        <w:t xml:space="preserve">, e.g., </w:t>
      </w:r>
      <w:r w:rsidR="00EF0B73">
        <w:rPr>
          <w:lang w:val="en-US" w:eastAsia="zh-CN"/>
        </w:rPr>
        <w:t>transferred to</w:t>
      </w:r>
      <w:r w:rsidR="00DB22ED">
        <w:rPr>
          <w:lang w:val="en-US" w:eastAsia="zh-CN"/>
        </w:rPr>
        <w:t xml:space="preserve"> OTT server</w:t>
      </w:r>
      <w:r w:rsidR="00EF0B73">
        <w:rPr>
          <w:lang w:val="en-US" w:eastAsia="zh-CN"/>
        </w:rPr>
        <w:t xml:space="preserve"> or </w:t>
      </w:r>
      <w:r w:rsidR="00291968">
        <w:rPr>
          <w:lang w:val="en-US" w:eastAsia="zh-CN"/>
        </w:rPr>
        <w:t>OAM signalling</w:t>
      </w:r>
      <w:r>
        <w:rPr>
          <w:lang w:val="en-US" w:eastAsia="zh-CN"/>
        </w:rPr>
        <w:t>.</w:t>
      </w:r>
      <w:r w:rsidR="00CD6CAC">
        <w:rPr>
          <w:lang w:val="en-US" w:eastAsia="zh-CN"/>
        </w:rPr>
        <w:t xml:space="preserve"> </w:t>
      </w:r>
      <w:r w:rsidR="00437066">
        <w:rPr>
          <w:lang w:val="en-US" w:eastAsia="zh-CN"/>
        </w:rPr>
        <w:t>In this case training may be performed at the UE or on OTT/OAM side.</w:t>
      </w:r>
    </w:p>
    <w:p w14:paraId="76585227" w14:textId="2545D8D6" w:rsidR="006C52CB" w:rsidRPr="00E44898" w:rsidRDefault="006C52CB" w:rsidP="001B6220">
      <w:pPr>
        <w:pStyle w:val="ListParagraph"/>
        <w:numPr>
          <w:ilvl w:val="0"/>
          <w:numId w:val="6"/>
        </w:numPr>
        <w:spacing w:after="0" w:line="256" w:lineRule="auto"/>
        <w:jc w:val="both"/>
        <w:rPr>
          <w:lang w:eastAsia="zh-CN"/>
        </w:rPr>
      </w:pPr>
      <w:r w:rsidRPr="00CD6CAC">
        <w:rPr>
          <w:b/>
          <w:bCs/>
          <w:lang w:val="en-US" w:eastAsia="zh-CN"/>
        </w:rPr>
        <w:t>Scenario 3</w:t>
      </w:r>
      <w:r>
        <w:rPr>
          <w:lang w:val="en-US" w:eastAsia="zh-CN"/>
        </w:rPr>
        <w:t xml:space="preserve"> – gNB-side Model Training: </w:t>
      </w:r>
      <w:r w:rsidRPr="00FE0A05">
        <w:rPr>
          <w:lang w:val="en-US" w:eastAsia="zh-CN"/>
        </w:rPr>
        <w:t>Proprietary signaling</w:t>
      </w:r>
      <w:r>
        <w:rPr>
          <w:lang w:val="en-US" w:eastAsia="zh-CN"/>
        </w:rPr>
        <w:t xml:space="preserve"> where</w:t>
      </w:r>
      <w:r w:rsidRPr="00FE0A05">
        <w:rPr>
          <w:lang w:val="en-US" w:eastAsia="zh-CN"/>
        </w:rPr>
        <w:t xml:space="preserve"> </w:t>
      </w:r>
      <w:r>
        <w:rPr>
          <w:lang w:val="en-US" w:eastAsia="zh-CN"/>
        </w:rPr>
        <w:t>t</w:t>
      </w:r>
      <w:r w:rsidRPr="00FE0A05">
        <w:rPr>
          <w:lang w:val="en-US" w:eastAsia="zh-CN"/>
        </w:rPr>
        <w:t xml:space="preserve">he Positioning-dataset is transferred without </w:t>
      </w:r>
      <w:r>
        <w:rPr>
          <w:lang w:val="en-US" w:eastAsia="zh-CN"/>
        </w:rPr>
        <w:t xml:space="preserve">any </w:t>
      </w:r>
      <w:r w:rsidRPr="00FE0A05">
        <w:rPr>
          <w:lang w:val="en-US" w:eastAsia="zh-CN"/>
        </w:rPr>
        <w:t xml:space="preserve">specification impact using non-3GPP </w:t>
      </w:r>
      <w:r>
        <w:rPr>
          <w:lang w:val="en-US" w:eastAsia="zh-CN"/>
        </w:rPr>
        <w:t xml:space="preserve">approaches, e.g., </w:t>
      </w:r>
      <w:r w:rsidR="00EF0B73">
        <w:rPr>
          <w:lang w:val="en-US" w:eastAsia="zh-CN"/>
        </w:rPr>
        <w:t xml:space="preserve">transferred to </w:t>
      </w:r>
      <w:r>
        <w:rPr>
          <w:lang w:val="en-US" w:eastAsia="zh-CN"/>
        </w:rPr>
        <w:t>OTT server</w:t>
      </w:r>
      <w:r w:rsidR="00EF0B73">
        <w:rPr>
          <w:lang w:val="en-US" w:eastAsia="zh-CN"/>
        </w:rPr>
        <w:t xml:space="preserve"> or</w:t>
      </w:r>
      <w:r>
        <w:rPr>
          <w:lang w:val="en-US" w:eastAsia="zh-CN"/>
        </w:rPr>
        <w:t xml:space="preserve"> OAM signalling.</w:t>
      </w:r>
      <w:r w:rsidR="00437066">
        <w:rPr>
          <w:lang w:val="en-US" w:eastAsia="zh-CN"/>
        </w:rPr>
        <w:t xml:space="preserve"> In this case training may be performed at the gNB or on OTT/OAM side.</w:t>
      </w:r>
    </w:p>
    <w:p w14:paraId="5A8CD1B1" w14:textId="7ACBB038" w:rsidR="00A27F9F" w:rsidRDefault="006C52CB" w:rsidP="00A27F9F">
      <w:pPr>
        <w:spacing w:before="240" w:line="256" w:lineRule="auto"/>
        <w:jc w:val="both"/>
        <w:rPr>
          <w:sz w:val="22"/>
          <w:szCs w:val="22"/>
          <w:lang w:val="en-US" w:eastAsia="zh-CN"/>
        </w:rPr>
      </w:pPr>
      <w:r w:rsidRPr="006C52CB">
        <w:rPr>
          <w:sz w:val="22"/>
          <w:szCs w:val="22"/>
          <w:lang w:val="en-US" w:eastAsia="zh-CN"/>
        </w:rPr>
        <w:t xml:space="preserve">Scenario </w:t>
      </w:r>
      <w:r w:rsidR="0093384F">
        <w:rPr>
          <w:sz w:val="22"/>
          <w:szCs w:val="22"/>
          <w:lang w:val="en-US" w:eastAsia="zh-CN"/>
        </w:rPr>
        <w:t>1</w:t>
      </w:r>
      <w:r w:rsidR="00C4585C">
        <w:rPr>
          <w:sz w:val="22"/>
          <w:szCs w:val="22"/>
          <w:lang w:val="en-US" w:eastAsia="zh-CN"/>
        </w:rPr>
        <w:t xml:space="preserve"> may </w:t>
      </w:r>
      <w:r w:rsidR="00FC0916">
        <w:rPr>
          <w:sz w:val="22"/>
          <w:szCs w:val="22"/>
          <w:lang w:val="en-US" w:eastAsia="zh-CN"/>
        </w:rPr>
        <w:t>be applicable to</w:t>
      </w:r>
      <w:r w:rsidR="00C4585C">
        <w:rPr>
          <w:sz w:val="22"/>
          <w:szCs w:val="22"/>
          <w:lang w:val="en-US" w:eastAsia="zh-CN"/>
        </w:rPr>
        <w:t xml:space="preserve"> Cases 2b and 3b,</w:t>
      </w:r>
      <w:r w:rsidR="00FE219D">
        <w:rPr>
          <w:sz w:val="22"/>
          <w:szCs w:val="22"/>
          <w:lang w:val="en-US" w:eastAsia="zh-CN"/>
        </w:rPr>
        <w:t xml:space="preserve"> while </w:t>
      </w:r>
      <w:r>
        <w:rPr>
          <w:sz w:val="22"/>
          <w:szCs w:val="22"/>
          <w:lang w:val="en-US" w:eastAsia="zh-CN"/>
        </w:rPr>
        <w:t>Scenario</w:t>
      </w:r>
      <w:r w:rsidR="00FE219D">
        <w:rPr>
          <w:sz w:val="22"/>
          <w:szCs w:val="22"/>
          <w:lang w:val="en-US" w:eastAsia="zh-CN"/>
        </w:rPr>
        <w:t xml:space="preserve"> 2 may </w:t>
      </w:r>
      <w:r w:rsidR="00FC0916">
        <w:rPr>
          <w:sz w:val="22"/>
          <w:szCs w:val="22"/>
          <w:lang w:val="en-US" w:eastAsia="zh-CN"/>
        </w:rPr>
        <w:t>be applicable</w:t>
      </w:r>
      <w:r>
        <w:rPr>
          <w:sz w:val="22"/>
          <w:szCs w:val="22"/>
          <w:lang w:val="en-US" w:eastAsia="zh-CN"/>
        </w:rPr>
        <w:t xml:space="preserve"> to</w:t>
      </w:r>
      <w:r w:rsidR="00FE219D">
        <w:rPr>
          <w:sz w:val="22"/>
          <w:szCs w:val="22"/>
          <w:lang w:val="en-US" w:eastAsia="zh-CN"/>
        </w:rPr>
        <w:t xml:space="preserve"> Cases</w:t>
      </w:r>
      <w:r w:rsidR="00FC6008">
        <w:rPr>
          <w:sz w:val="22"/>
          <w:szCs w:val="22"/>
          <w:lang w:val="en-US" w:eastAsia="zh-CN"/>
        </w:rPr>
        <w:t xml:space="preserve"> 1 and 2a</w:t>
      </w:r>
      <w:r w:rsidR="00CD6CAC">
        <w:rPr>
          <w:sz w:val="22"/>
          <w:szCs w:val="22"/>
          <w:lang w:val="en-US" w:eastAsia="zh-CN"/>
        </w:rPr>
        <w:t>, while Scenario 3 may be appliable to Case 3a</w:t>
      </w:r>
      <w:r w:rsidR="00FC6008">
        <w:rPr>
          <w:sz w:val="22"/>
          <w:szCs w:val="22"/>
          <w:lang w:val="en-US" w:eastAsia="zh-CN"/>
        </w:rPr>
        <w:t>.</w:t>
      </w:r>
      <w:r w:rsidR="00C4585C">
        <w:rPr>
          <w:sz w:val="22"/>
          <w:szCs w:val="22"/>
          <w:lang w:val="en-US" w:eastAsia="zh-CN"/>
        </w:rPr>
        <w:t xml:space="preserve"> </w:t>
      </w:r>
      <w:r w:rsidR="00A27F9F" w:rsidRPr="00E44898">
        <w:rPr>
          <w:sz w:val="22"/>
          <w:szCs w:val="22"/>
          <w:lang w:val="en-US" w:eastAsia="zh-CN"/>
        </w:rPr>
        <w:t xml:space="preserve">Each of </w:t>
      </w:r>
      <w:r w:rsidR="00291968">
        <w:rPr>
          <w:sz w:val="22"/>
          <w:szCs w:val="22"/>
          <w:lang w:val="en-US" w:eastAsia="zh-CN"/>
        </w:rPr>
        <w:t xml:space="preserve">the above </w:t>
      </w:r>
      <w:r>
        <w:rPr>
          <w:sz w:val="22"/>
          <w:szCs w:val="22"/>
          <w:lang w:val="en-US" w:eastAsia="zh-CN"/>
        </w:rPr>
        <w:t>scenarios needs to be supported</w:t>
      </w:r>
      <w:r w:rsidR="00A27F9F" w:rsidRPr="00E44898">
        <w:rPr>
          <w:sz w:val="22"/>
          <w:szCs w:val="22"/>
          <w:lang w:val="en-US" w:eastAsia="zh-CN"/>
        </w:rPr>
        <w:t xml:space="preserve">. </w:t>
      </w:r>
    </w:p>
    <w:p w14:paraId="18705E4A" w14:textId="4AC6BF5D" w:rsidR="00A04E6E" w:rsidRPr="00231CB1" w:rsidRDefault="00A04E6E" w:rsidP="00A04E6E">
      <w:pPr>
        <w:jc w:val="both"/>
        <w:rPr>
          <w:sz w:val="22"/>
          <w:szCs w:val="22"/>
          <w:lang w:eastAsia="zh-CN"/>
        </w:rPr>
      </w:pPr>
      <w:r>
        <w:rPr>
          <w:bCs/>
          <w:sz w:val="22"/>
          <w:szCs w:val="22"/>
        </w:rPr>
        <w:t xml:space="preserve">In the context of LCM operations, </w:t>
      </w:r>
      <w:r w:rsidR="00CD6CAC">
        <w:rPr>
          <w:bCs/>
          <w:sz w:val="22"/>
          <w:szCs w:val="22"/>
        </w:rPr>
        <w:t>S</w:t>
      </w:r>
      <w:r w:rsidR="006C52CB">
        <w:rPr>
          <w:bCs/>
          <w:sz w:val="22"/>
          <w:szCs w:val="22"/>
        </w:rPr>
        <w:t>cenario</w:t>
      </w:r>
      <w:r w:rsidRPr="00E44898">
        <w:rPr>
          <w:bCs/>
          <w:sz w:val="22"/>
          <w:szCs w:val="22"/>
        </w:rPr>
        <w:t xml:space="preserve"> </w:t>
      </w:r>
      <w:r>
        <w:rPr>
          <w:bCs/>
          <w:sz w:val="22"/>
          <w:szCs w:val="22"/>
        </w:rPr>
        <w:t>1</w:t>
      </w:r>
      <w:r w:rsidRPr="00E44898">
        <w:rPr>
          <w:bCs/>
          <w:sz w:val="22"/>
          <w:szCs w:val="22"/>
        </w:rPr>
        <w:t xml:space="preserve"> can </w:t>
      </w:r>
      <w:r w:rsidR="00AD0DE1">
        <w:rPr>
          <w:bCs/>
          <w:sz w:val="22"/>
          <w:szCs w:val="22"/>
        </w:rPr>
        <w:t xml:space="preserve">also </w:t>
      </w:r>
      <w:r w:rsidRPr="00E44898">
        <w:rPr>
          <w:bCs/>
          <w:sz w:val="22"/>
          <w:szCs w:val="22"/>
        </w:rPr>
        <w:t>be used for</w:t>
      </w:r>
      <w:r w:rsidR="00CD6CAC">
        <w:rPr>
          <w:bCs/>
          <w:sz w:val="22"/>
          <w:szCs w:val="22"/>
        </w:rPr>
        <w:t xml:space="preserve"> other LCM procedures such as </w:t>
      </w:r>
      <w:r w:rsidRPr="00E44898">
        <w:rPr>
          <w:bCs/>
          <w:sz w:val="22"/>
          <w:szCs w:val="22"/>
        </w:rPr>
        <w:t>transmission of update</w:t>
      </w:r>
      <w:r w:rsidR="00CD6CAC">
        <w:rPr>
          <w:bCs/>
          <w:sz w:val="22"/>
          <w:szCs w:val="22"/>
        </w:rPr>
        <w:t>d</w:t>
      </w:r>
      <w:r w:rsidRPr="00E44898">
        <w:rPr>
          <w:bCs/>
          <w:sz w:val="22"/>
          <w:szCs w:val="22"/>
        </w:rPr>
        <w:t xml:space="preserve"> datasets</w:t>
      </w:r>
      <w:r w:rsidR="00CD6CAC">
        <w:rPr>
          <w:bCs/>
          <w:sz w:val="22"/>
          <w:szCs w:val="22"/>
        </w:rPr>
        <w:t xml:space="preserve"> or transfer of model monitoring information</w:t>
      </w:r>
      <w:r w:rsidRPr="00E44898">
        <w:rPr>
          <w:bCs/>
          <w:sz w:val="22"/>
          <w:szCs w:val="22"/>
        </w:rPr>
        <w:t xml:space="preserve"> which</w:t>
      </w:r>
      <w:r w:rsidR="001224F6">
        <w:rPr>
          <w:bCs/>
          <w:sz w:val="22"/>
          <w:szCs w:val="22"/>
        </w:rPr>
        <w:t xml:space="preserve"> may</w:t>
      </w:r>
      <w:r w:rsidRPr="00E44898">
        <w:rPr>
          <w:bCs/>
          <w:sz w:val="22"/>
          <w:szCs w:val="22"/>
        </w:rPr>
        <w:t xml:space="preserve"> enable fast exchange of information, but it </w:t>
      </w:r>
      <w:r w:rsidR="006C52CB" w:rsidRPr="00E44898">
        <w:rPr>
          <w:bCs/>
          <w:sz w:val="22"/>
          <w:szCs w:val="22"/>
        </w:rPr>
        <w:t>might not be</w:t>
      </w:r>
      <w:r w:rsidR="001224F6">
        <w:rPr>
          <w:bCs/>
          <w:sz w:val="22"/>
          <w:szCs w:val="22"/>
        </w:rPr>
        <w:t xml:space="preserve"> </w:t>
      </w:r>
      <w:r w:rsidRPr="00E44898">
        <w:rPr>
          <w:bCs/>
          <w:sz w:val="22"/>
          <w:szCs w:val="22"/>
        </w:rPr>
        <w:t xml:space="preserve">the appropriate </w:t>
      </w:r>
      <w:r w:rsidR="00166F18">
        <w:rPr>
          <w:bCs/>
          <w:sz w:val="22"/>
          <w:szCs w:val="22"/>
        </w:rPr>
        <w:t>method</w:t>
      </w:r>
      <w:r w:rsidR="00166F18" w:rsidRPr="00E44898">
        <w:rPr>
          <w:bCs/>
          <w:sz w:val="22"/>
          <w:szCs w:val="22"/>
        </w:rPr>
        <w:t xml:space="preserve"> </w:t>
      </w:r>
      <w:r w:rsidRPr="00E44898">
        <w:rPr>
          <w:bCs/>
          <w:sz w:val="22"/>
          <w:szCs w:val="22"/>
        </w:rPr>
        <w:t xml:space="preserve">for transmission of </w:t>
      </w:r>
      <w:proofErr w:type="gramStart"/>
      <w:r w:rsidRPr="00E44898">
        <w:rPr>
          <w:bCs/>
          <w:sz w:val="22"/>
          <w:szCs w:val="22"/>
        </w:rPr>
        <w:t xml:space="preserve">large </w:t>
      </w:r>
      <w:r>
        <w:rPr>
          <w:bCs/>
          <w:sz w:val="22"/>
          <w:szCs w:val="22"/>
        </w:rPr>
        <w:t>scale</w:t>
      </w:r>
      <w:proofErr w:type="gramEnd"/>
      <w:r>
        <w:rPr>
          <w:bCs/>
          <w:sz w:val="22"/>
          <w:szCs w:val="22"/>
        </w:rPr>
        <w:t xml:space="preserve"> </w:t>
      </w:r>
      <w:r w:rsidRPr="00E44898">
        <w:rPr>
          <w:bCs/>
          <w:sz w:val="22"/>
          <w:szCs w:val="22"/>
        </w:rPr>
        <w:t>p</w:t>
      </w:r>
      <w:r w:rsidRPr="00E44898">
        <w:rPr>
          <w:sz w:val="22"/>
          <w:szCs w:val="22"/>
        </w:rPr>
        <w:t>ositioning</w:t>
      </w:r>
      <w:r w:rsidRPr="00E44898">
        <w:rPr>
          <w:sz w:val="22"/>
          <w:szCs w:val="22"/>
          <w:lang w:eastAsia="zh-CN"/>
        </w:rPr>
        <w:t>-datasets, e.g., the datasets needed for initial training of the model</w:t>
      </w:r>
      <w:r>
        <w:rPr>
          <w:sz w:val="22"/>
          <w:szCs w:val="22"/>
          <w:lang w:eastAsia="zh-CN"/>
        </w:rPr>
        <w:t xml:space="preserve">, due to the </w:t>
      </w:r>
      <w:r w:rsidR="00AD0DE1">
        <w:rPr>
          <w:sz w:val="22"/>
          <w:szCs w:val="22"/>
          <w:lang w:eastAsia="zh-CN"/>
        </w:rPr>
        <w:t>large incurred overhead</w:t>
      </w:r>
      <w:r w:rsidRPr="00E44898">
        <w:rPr>
          <w:sz w:val="22"/>
          <w:szCs w:val="22"/>
          <w:lang w:eastAsia="zh-CN"/>
        </w:rPr>
        <w:t>.</w:t>
      </w:r>
    </w:p>
    <w:p w14:paraId="67554FE9" w14:textId="54248C5F" w:rsidR="00A27F9F" w:rsidRPr="00E760EC" w:rsidRDefault="00AD0DE1" w:rsidP="00AD0DE1">
      <w:pPr>
        <w:jc w:val="both"/>
      </w:pPr>
      <w:r>
        <w:rPr>
          <w:bCs/>
          <w:sz w:val="22"/>
          <w:szCs w:val="22"/>
        </w:rPr>
        <w:t>Alternatively</w:t>
      </w:r>
      <w:r w:rsidR="00A27F9F" w:rsidRPr="00E44898">
        <w:rPr>
          <w:bCs/>
          <w:sz w:val="22"/>
          <w:szCs w:val="22"/>
        </w:rPr>
        <w:t xml:space="preserve">, </w:t>
      </w:r>
      <w:r w:rsidR="006C52CB">
        <w:rPr>
          <w:bCs/>
          <w:sz w:val="22"/>
          <w:szCs w:val="22"/>
        </w:rPr>
        <w:t>Scenario</w:t>
      </w:r>
      <w:r w:rsidR="00437066">
        <w:rPr>
          <w:bCs/>
          <w:sz w:val="22"/>
          <w:szCs w:val="22"/>
        </w:rPr>
        <w:t>s</w:t>
      </w:r>
      <w:r w:rsidR="00A27F9F" w:rsidRPr="00E44898">
        <w:rPr>
          <w:bCs/>
          <w:sz w:val="22"/>
          <w:szCs w:val="22"/>
        </w:rPr>
        <w:t xml:space="preserve"> </w:t>
      </w:r>
      <w:r>
        <w:rPr>
          <w:bCs/>
          <w:sz w:val="22"/>
          <w:szCs w:val="22"/>
        </w:rPr>
        <w:t>2</w:t>
      </w:r>
      <w:r w:rsidR="00A27F9F" w:rsidRPr="00E44898">
        <w:rPr>
          <w:bCs/>
          <w:sz w:val="22"/>
          <w:szCs w:val="22"/>
        </w:rPr>
        <w:t xml:space="preserve"> </w:t>
      </w:r>
      <w:r w:rsidR="00437066">
        <w:rPr>
          <w:bCs/>
          <w:sz w:val="22"/>
          <w:szCs w:val="22"/>
        </w:rPr>
        <w:t xml:space="preserve">and 3 </w:t>
      </w:r>
      <w:r w:rsidR="00A27F9F" w:rsidRPr="00E44898">
        <w:rPr>
          <w:bCs/>
          <w:sz w:val="22"/>
          <w:szCs w:val="22"/>
        </w:rPr>
        <w:t xml:space="preserve">(proprietary signalling) of the training </w:t>
      </w:r>
      <w:proofErr w:type="gramStart"/>
      <w:r w:rsidR="00A27F9F" w:rsidRPr="00E44898">
        <w:rPr>
          <w:bCs/>
          <w:sz w:val="22"/>
          <w:szCs w:val="22"/>
        </w:rPr>
        <w:t>dataset</w:t>
      </w:r>
      <w:proofErr w:type="gramEnd"/>
      <w:r w:rsidR="00A27F9F" w:rsidRPr="00E44898">
        <w:rPr>
          <w:bCs/>
          <w:sz w:val="22"/>
          <w:szCs w:val="22"/>
        </w:rPr>
        <w:t xml:space="preserve"> may be more reasonable for initial training phases</w:t>
      </w:r>
      <w:r w:rsidR="00437066">
        <w:rPr>
          <w:bCs/>
          <w:sz w:val="22"/>
          <w:szCs w:val="22"/>
        </w:rPr>
        <w:t>, where large datasets need to be transferred directly to OTT/OAM related entities</w:t>
      </w:r>
      <w:r w:rsidR="00A27F9F" w:rsidRPr="00E44898">
        <w:rPr>
          <w:bCs/>
          <w:sz w:val="22"/>
          <w:szCs w:val="22"/>
        </w:rPr>
        <w:t xml:space="preserve">, however it may not be suitable for other stages of the LCM, e.g., model adaptation (update) due to </w:t>
      </w:r>
      <w:r>
        <w:rPr>
          <w:bCs/>
          <w:sz w:val="22"/>
          <w:szCs w:val="22"/>
        </w:rPr>
        <w:t xml:space="preserve">positioning </w:t>
      </w:r>
      <w:r w:rsidR="00A27F9F" w:rsidRPr="00E44898">
        <w:rPr>
          <w:bCs/>
          <w:sz w:val="22"/>
          <w:szCs w:val="22"/>
        </w:rPr>
        <w:t>latency requirements</w:t>
      </w:r>
      <w:r>
        <w:rPr>
          <w:bCs/>
          <w:sz w:val="22"/>
          <w:szCs w:val="22"/>
        </w:rPr>
        <w:t xml:space="preserve"> or response time requirements</w:t>
      </w:r>
      <w:r w:rsidR="00A27F9F" w:rsidRPr="00E44898">
        <w:rPr>
          <w:bCs/>
          <w:sz w:val="22"/>
          <w:szCs w:val="22"/>
        </w:rPr>
        <w:t xml:space="preserve"> which may be impossible to meet using proprietary signalling. </w:t>
      </w:r>
      <w:r w:rsidR="00E760EC">
        <w:rPr>
          <w:bCs/>
          <w:sz w:val="22"/>
          <w:szCs w:val="22"/>
        </w:rPr>
        <w:t>Furthermore,</w:t>
      </w:r>
      <w:r w:rsidR="00E760EC" w:rsidRPr="00437066">
        <w:rPr>
          <w:bCs/>
          <w:sz w:val="22"/>
          <w:szCs w:val="22"/>
        </w:rPr>
        <w:t xml:space="preserve"> </w:t>
      </w:r>
      <w:r w:rsidR="00437066">
        <w:rPr>
          <w:bCs/>
          <w:sz w:val="22"/>
          <w:szCs w:val="22"/>
        </w:rPr>
        <w:t>Scenarios</w:t>
      </w:r>
      <w:r w:rsidR="00E760EC" w:rsidRPr="00437066">
        <w:rPr>
          <w:bCs/>
          <w:sz w:val="22"/>
          <w:szCs w:val="22"/>
        </w:rPr>
        <w:t xml:space="preserve"> 2</w:t>
      </w:r>
      <w:r w:rsidR="00437066">
        <w:rPr>
          <w:bCs/>
          <w:sz w:val="22"/>
          <w:szCs w:val="22"/>
        </w:rPr>
        <w:t xml:space="preserve"> and 3</w:t>
      </w:r>
      <w:r w:rsidR="00E760EC" w:rsidRPr="00437066">
        <w:rPr>
          <w:bCs/>
          <w:sz w:val="22"/>
          <w:szCs w:val="22"/>
        </w:rPr>
        <w:t xml:space="preserve"> may be considered if the training data is derived by the UE</w:t>
      </w:r>
      <w:r w:rsidR="00437066">
        <w:rPr>
          <w:bCs/>
          <w:sz w:val="22"/>
          <w:szCs w:val="22"/>
        </w:rPr>
        <w:t>/gNB, e.g., using measurements</w:t>
      </w:r>
      <w:r w:rsidR="00A25911">
        <w:rPr>
          <w:bCs/>
          <w:sz w:val="22"/>
          <w:szCs w:val="22"/>
        </w:rPr>
        <w:t xml:space="preserve">, which can then be transferred to </w:t>
      </w:r>
      <w:r w:rsidR="00E760EC" w:rsidRPr="00437066">
        <w:rPr>
          <w:bCs/>
          <w:sz w:val="22"/>
          <w:szCs w:val="22"/>
        </w:rPr>
        <w:t>an OTT</w:t>
      </w:r>
      <w:r w:rsidR="00A25911">
        <w:rPr>
          <w:bCs/>
          <w:sz w:val="22"/>
          <w:szCs w:val="22"/>
        </w:rPr>
        <w:t>/OAM</w:t>
      </w:r>
      <w:r w:rsidR="00E760EC" w:rsidRPr="00437066">
        <w:rPr>
          <w:bCs/>
          <w:sz w:val="22"/>
          <w:szCs w:val="22"/>
        </w:rPr>
        <w:t xml:space="preserve"> server.</w:t>
      </w:r>
    </w:p>
    <w:p w14:paraId="32F083A0" w14:textId="20E3E70A" w:rsidR="001C7741" w:rsidRDefault="002F1E5B" w:rsidP="001C7741">
      <w:pPr>
        <w:spacing w:after="0"/>
        <w:jc w:val="both"/>
        <w:rPr>
          <w:b/>
          <w:bCs/>
          <w:i/>
          <w:iCs/>
          <w:sz w:val="22"/>
          <w:szCs w:val="22"/>
          <w:lang w:eastAsia="zh-CN"/>
        </w:rPr>
      </w:pPr>
      <w:r>
        <w:rPr>
          <w:b/>
          <w:bCs/>
          <w:i/>
          <w:iCs/>
          <w:sz w:val="22"/>
          <w:szCs w:val="22"/>
          <w:lang w:eastAsia="zh-CN"/>
        </w:rPr>
        <w:t xml:space="preserve">Proposal </w:t>
      </w:r>
      <w:r w:rsidR="00C86A04">
        <w:rPr>
          <w:b/>
          <w:bCs/>
          <w:i/>
          <w:iCs/>
          <w:sz w:val="22"/>
          <w:szCs w:val="22"/>
          <w:lang w:eastAsia="zh-CN"/>
        </w:rPr>
        <w:t>1</w:t>
      </w:r>
      <w:r w:rsidR="00AC0535">
        <w:rPr>
          <w:b/>
          <w:bCs/>
          <w:i/>
          <w:iCs/>
          <w:sz w:val="22"/>
          <w:szCs w:val="22"/>
          <w:lang w:eastAsia="zh-CN"/>
        </w:rPr>
        <w:t>4</w:t>
      </w:r>
      <w:r>
        <w:rPr>
          <w:b/>
          <w:bCs/>
          <w:i/>
          <w:iCs/>
          <w:sz w:val="22"/>
          <w:szCs w:val="22"/>
          <w:lang w:eastAsia="zh-CN"/>
        </w:rPr>
        <w:t xml:space="preserve">: </w:t>
      </w:r>
      <w:r w:rsidR="001C7741" w:rsidRPr="001C7741">
        <w:rPr>
          <w:b/>
          <w:bCs/>
          <w:i/>
          <w:iCs/>
          <w:sz w:val="22"/>
          <w:szCs w:val="22"/>
          <w:lang w:eastAsia="zh-CN"/>
        </w:rPr>
        <w:t xml:space="preserve">Consider the specification of data request and data collection for the enhanced positioning accuracy use case by considering outcomes in the ongoing RAN2 study, and </w:t>
      </w:r>
      <w:proofErr w:type="gramStart"/>
      <w:r w:rsidR="001C7741" w:rsidRPr="001C7741">
        <w:rPr>
          <w:b/>
          <w:bCs/>
          <w:i/>
          <w:iCs/>
          <w:sz w:val="22"/>
          <w:szCs w:val="22"/>
          <w:lang w:eastAsia="zh-CN"/>
        </w:rPr>
        <w:t>taking into account</w:t>
      </w:r>
      <w:proofErr w:type="gramEnd"/>
      <w:r w:rsidR="001C7741" w:rsidRPr="001C7741">
        <w:rPr>
          <w:b/>
          <w:bCs/>
          <w:i/>
          <w:iCs/>
          <w:sz w:val="22"/>
          <w:szCs w:val="22"/>
          <w:lang w:eastAsia="zh-CN"/>
        </w:rPr>
        <w:t xml:space="preserve"> the following </w:t>
      </w:r>
      <w:r w:rsidR="006C52CB">
        <w:rPr>
          <w:b/>
          <w:bCs/>
          <w:i/>
          <w:iCs/>
          <w:sz w:val="22"/>
          <w:szCs w:val="22"/>
          <w:lang w:eastAsia="zh-CN"/>
        </w:rPr>
        <w:t>scenarios</w:t>
      </w:r>
      <w:r w:rsidR="001C7741" w:rsidRPr="001C7741">
        <w:rPr>
          <w:b/>
          <w:bCs/>
          <w:i/>
          <w:iCs/>
          <w:sz w:val="22"/>
          <w:szCs w:val="22"/>
          <w:lang w:eastAsia="zh-CN"/>
        </w:rPr>
        <w:t>:</w:t>
      </w:r>
    </w:p>
    <w:p w14:paraId="77B29F8B" w14:textId="4B2918E1" w:rsidR="001C7741" w:rsidRDefault="006C52CB" w:rsidP="001B6220">
      <w:pPr>
        <w:pStyle w:val="ListParagraph"/>
        <w:numPr>
          <w:ilvl w:val="0"/>
          <w:numId w:val="10"/>
        </w:numPr>
        <w:spacing w:after="0"/>
        <w:jc w:val="both"/>
        <w:rPr>
          <w:b/>
          <w:bCs/>
          <w:i/>
          <w:iCs/>
          <w:lang w:eastAsia="zh-CN"/>
        </w:rPr>
      </w:pPr>
      <w:r>
        <w:rPr>
          <w:b/>
          <w:bCs/>
          <w:i/>
          <w:iCs/>
          <w:lang w:val="en-US" w:eastAsia="zh-CN"/>
        </w:rPr>
        <w:t>Scenario</w:t>
      </w:r>
      <w:r w:rsidR="001C7741" w:rsidRPr="001C7741">
        <w:rPr>
          <w:b/>
          <w:bCs/>
          <w:i/>
          <w:iCs/>
          <w:lang w:eastAsia="zh-CN"/>
        </w:rPr>
        <w:t xml:space="preserve"> 1 - LMF-side Model Training</w:t>
      </w:r>
      <w:r w:rsidR="00EF0B73">
        <w:rPr>
          <w:b/>
          <w:bCs/>
          <w:i/>
          <w:iCs/>
          <w:lang w:val="en-US" w:eastAsia="zh-CN"/>
        </w:rPr>
        <w:t xml:space="preserve">: </w:t>
      </w:r>
      <w:r w:rsidR="001C7741" w:rsidRPr="001C7741">
        <w:rPr>
          <w:b/>
          <w:bCs/>
          <w:i/>
          <w:iCs/>
          <w:lang w:eastAsia="zh-CN"/>
        </w:rPr>
        <w:t>Positioning</w:t>
      </w:r>
      <w:r w:rsidR="00EF0B73">
        <w:rPr>
          <w:b/>
          <w:bCs/>
          <w:i/>
          <w:iCs/>
          <w:lang w:val="en-US" w:eastAsia="zh-CN"/>
        </w:rPr>
        <w:t xml:space="preserve"> training </w:t>
      </w:r>
      <w:r w:rsidR="001C7741" w:rsidRPr="001C7741">
        <w:rPr>
          <w:b/>
          <w:bCs/>
          <w:i/>
          <w:iCs/>
          <w:lang w:eastAsia="zh-CN"/>
        </w:rPr>
        <w:t xml:space="preserve">dataset transfer </w:t>
      </w:r>
      <w:r w:rsidR="00EF0B73">
        <w:rPr>
          <w:b/>
          <w:bCs/>
          <w:i/>
          <w:iCs/>
          <w:lang w:val="en-US" w:eastAsia="zh-CN"/>
        </w:rPr>
        <w:t xml:space="preserve">is performed </w:t>
      </w:r>
      <w:r w:rsidR="001C7741" w:rsidRPr="001C7741">
        <w:rPr>
          <w:b/>
          <w:bCs/>
          <w:i/>
          <w:iCs/>
          <w:lang w:eastAsia="zh-CN"/>
        </w:rPr>
        <w:t>using existing 3GPP-signaling, e.g., LPP/NRPPa</w:t>
      </w:r>
      <w:r w:rsidR="00EF0B73">
        <w:rPr>
          <w:b/>
          <w:bCs/>
          <w:i/>
          <w:iCs/>
          <w:lang w:val="en-US" w:eastAsia="zh-CN"/>
        </w:rPr>
        <w:t xml:space="preserve"> </w:t>
      </w:r>
      <w:proofErr w:type="gramStart"/>
      <w:r w:rsidR="00EF0B73">
        <w:rPr>
          <w:b/>
          <w:bCs/>
          <w:i/>
          <w:iCs/>
          <w:lang w:val="en-US" w:eastAsia="zh-CN"/>
        </w:rPr>
        <w:t>signalling</w:t>
      </w:r>
      <w:proofErr w:type="gramEnd"/>
    </w:p>
    <w:p w14:paraId="75EF20BE" w14:textId="1181586C" w:rsidR="002F1E5B" w:rsidRDefault="006C52CB" w:rsidP="001B6220">
      <w:pPr>
        <w:pStyle w:val="ListParagraph"/>
        <w:numPr>
          <w:ilvl w:val="0"/>
          <w:numId w:val="10"/>
        </w:numPr>
        <w:spacing w:after="0"/>
        <w:jc w:val="both"/>
        <w:rPr>
          <w:b/>
          <w:bCs/>
          <w:i/>
          <w:iCs/>
          <w:lang w:eastAsia="zh-CN"/>
        </w:rPr>
      </w:pPr>
      <w:r>
        <w:rPr>
          <w:b/>
          <w:bCs/>
          <w:i/>
          <w:iCs/>
          <w:lang w:val="en-US" w:eastAsia="zh-CN"/>
        </w:rPr>
        <w:t>Scenario</w:t>
      </w:r>
      <w:r w:rsidR="001C7741" w:rsidRPr="001C7741">
        <w:rPr>
          <w:b/>
          <w:bCs/>
          <w:i/>
          <w:iCs/>
          <w:lang w:eastAsia="zh-CN"/>
        </w:rPr>
        <w:t xml:space="preserve"> 2 </w:t>
      </w:r>
      <w:r w:rsidR="0014324A">
        <w:rPr>
          <w:b/>
          <w:bCs/>
          <w:i/>
          <w:iCs/>
          <w:lang w:val="en-US" w:eastAsia="zh-CN"/>
        </w:rPr>
        <w:t xml:space="preserve">- </w:t>
      </w:r>
      <w:r w:rsidR="001C7741" w:rsidRPr="001C7741">
        <w:rPr>
          <w:b/>
          <w:bCs/>
          <w:i/>
          <w:iCs/>
          <w:lang w:eastAsia="zh-CN"/>
        </w:rPr>
        <w:t>UE-side Model Training</w:t>
      </w:r>
      <w:r w:rsidR="0014324A">
        <w:rPr>
          <w:b/>
          <w:bCs/>
          <w:i/>
          <w:iCs/>
          <w:lang w:val="en-US" w:eastAsia="zh-CN"/>
        </w:rPr>
        <w:t>:</w:t>
      </w:r>
      <w:r w:rsidR="001C7741" w:rsidRPr="001C7741">
        <w:rPr>
          <w:b/>
          <w:bCs/>
          <w:i/>
          <w:iCs/>
          <w:lang w:eastAsia="zh-CN"/>
        </w:rPr>
        <w:t xml:space="preserve"> </w:t>
      </w:r>
      <w:r w:rsidR="00EF0B73" w:rsidRPr="001C7741">
        <w:rPr>
          <w:b/>
          <w:bCs/>
          <w:i/>
          <w:iCs/>
          <w:lang w:eastAsia="zh-CN"/>
        </w:rPr>
        <w:t>Positioning</w:t>
      </w:r>
      <w:r w:rsidR="00EF0B73">
        <w:rPr>
          <w:b/>
          <w:bCs/>
          <w:i/>
          <w:iCs/>
          <w:lang w:val="en-US" w:eastAsia="zh-CN"/>
        </w:rPr>
        <w:t xml:space="preserve"> training </w:t>
      </w:r>
      <w:r w:rsidR="00EF0B73" w:rsidRPr="001C7741">
        <w:rPr>
          <w:b/>
          <w:bCs/>
          <w:i/>
          <w:iCs/>
          <w:lang w:eastAsia="zh-CN"/>
        </w:rPr>
        <w:t xml:space="preserve">dataset transfer </w:t>
      </w:r>
      <w:r w:rsidR="00EF0B73">
        <w:rPr>
          <w:b/>
          <w:bCs/>
          <w:i/>
          <w:iCs/>
          <w:lang w:val="en-US" w:eastAsia="zh-CN"/>
        </w:rPr>
        <w:t xml:space="preserve">is performed </w:t>
      </w:r>
      <w:r w:rsidR="001C7741" w:rsidRPr="001C7741">
        <w:rPr>
          <w:b/>
          <w:bCs/>
          <w:i/>
          <w:iCs/>
          <w:lang w:eastAsia="zh-CN"/>
        </w:rPr>
        <w:t>without specification impact using non-3GPP technologies</w:t>
      </w:r>
      <w:r w:rsidR="00EF0B73">
        <w:rPr>
          <w:b/>
          <w:bCs/>
          <w:i/>
          <w:iCs/>
          <w:lang w:val="en-US" w:eastAsia="zh-CN"/>
        </w:rPr>
        <w:t>, e.g., proprietary signalling/OAM signalling</w:t>
      </w:r>
      <w:r w:rsidR="002F1E5B" w:rsidRPr="001C7741">
        <w:rPr>
          <w:b/>
          <w:bCs/>
          <w:i/>
          <w:iCs/>
          <w:lang w:eastAsia="zh-CN"/>
        </w:rPr>
        <w:t>.</w:t>
      </w:r>
      <w:r w:rsidR="00EF0B73">
        <w:rPr>
          <w:b/>
          <w:bCs/>
          <w:i/>
          <w:iCs/>
          <w:lang w:val="en-US" w:eastAsia="zh-CN"/>
        </w:rPr>
        <w:t xml:space="preserve"> </w:t>
      </w:r>
      <w:r w:rsidR="00EF0B73" w:rsidRPr="00EF0B73">
        <w:rPr>
          <w:b/>
          <w:bCs/>
          <w:i/>
          <w:iCs/>
          <w:lang w:eastAsia="zh-CN"/>
        </w:rPr>
        <w:t xml:space="preserve">In this case training may be performed at the </w:t>
      </w:r>
      <w:r w:rsidR="00EF0B73">
        <w:rPr>
          <w:b/>
          <w:bCs/>
          <w:i/>
          <w:iCs/>
          <w:lang w:val="en-US" w:eastAsia="zh-CN"/>
        </w:rPr>
        <w:t>UE</w:t>
      </w:r>
      <w:r w:rsidR="00EF0B73" w:rsidRPr="00EF0B73">
        <w:rPr>
          <w:b/>
          <w:bCs/>
          <w:i/>
          <w:iCs/>
          <w:lang w:eastAsia="zh-CN"/>
        </w:rPr>
        <w:t xml:space="preserve"> or on OTT/OAM side</w:t>
      </w:r>
      <w:r w:rsidR="00EF0B73" w:rsidRPr="001C7741">
        <w:rPr>
          <w:b/>
          <w:bCs/>
          <w:i/>
          <w:iCs/>
          <w:lang w:eastAsia="zh-CN"/>
        </w:rPr>
        <w:t>.</w:t>
      </w:r>
    </w:p>
    <w:p w14:paraId="209B2202" w14:textId="1F086AA5" w:rsidR="006C52CB" w:rsidRPr="006C52CB" w:rsidRDefault="006C52CB" w:rsidP="001B6220">
      <w:pPr>
        <w:pStyle w:val="ListParagraph"/>
        <w:numPr>
          <w:ilvl w:val="0"/>
          <w:numId w:val="10"/>
        </w:numPr>
        <w:spacing w:after="0"/>
        <w:jc w:val="both"/>
        <w:rPr>
          <w:b/>
          <w:bCs/>
          <w:i/>
          <w:iCs/>
          <w:lang w:eastAsia="zh-CN"/>
        </w:rPr>
      </w:pPr>
      <w:r>
        <w:rPr>
          <w:b/>
          <w:bCs/>
          <w:i/>
          <w:iCs/>
          <w:lang w:val="en-US" w:eastAsia="zh-CN"/>
        </w:rPr>
        <w:t>Scenario</w:t>
      </w:r>
      <w:r w:rsidRPr="001C7741">
        <w:rPr>
          <w:b/>
          <w:bCs/>
          <w:i/>
          <w:iCs/>
          <w:lang w:eastAsia="zh-CN"/>
        </w:rPr>
        <w:t xml:space="preserve"> </w:t>
      </w:r>
      <w:r>
        <w:rPr>
          <w:b/>
          <w:bCs/>
          <w:i/>
          <w:iCs/>
          <w:lang w:val="en-US" w:eastAsia="zh-CN"/>
        </w:rPr>
        <w:t>3</w:t>
      </w:r>
      <w:r w:rsidRPr="001C7741">
        <w:rPr>
          <w:b/>
          <w:bCs/>
          <w:i/>
          <w:iCs/>
          <w:lang w:eastAsia="zh-CN"/>
        </w:rPr>
        <w:t xml:space="preserve"> </w:t>
      </w:r>
      <w:r>
        <w:rPr>
          <w:b/>
          <w:bCs/>
          <w:i/>
          <w:iCs/>
          <w:lang w:val="en-US" w:eastAsia="zh-CN"/>
        </w:rPr>
        <w:t xml:space="preserve">- </w:t>
      </w:r>
      <w:r w:rsidRPr="006C52CB">
        <w:rPr>
          <w:b/>
          <w:bCs/>
          <w:i/>
          <w:iCs/>
          <w:lang w:eastAsia="zh-CN"/>
        </w:rPr>
        <w:t xml:space="preserve">gNB-side Model Training: </w:t>
      </w:r>
      <w:r w:rsidR="00EF0B73" w:rsidRPr="001C7741">
        <w:rPr>
          <w:b/>
          <w:bCs/>
          <w:i/>
          <w:iCs/>
          <w:lang w:eastAsia="zh-CN"/>
        </w:rPr>
        <w:t>Positioning</w:t>
      </w:r>
      <w:r w:rsidR="00EF0B73">
        <w:rPr>
          <w:b/>
          <w:bCs/>
          <w:i/>
          <w:iCs/>
          <w:lang w:val="en-US" w:eastAsia="zh-CN"/>
        </w:rPr>
        <w:t xml:space="preserve"> training </w:t>
      </w:r>
      <w:r w:rsidR="00EF0B73" w:rsidRPr="001C7741">
        <w:rPr>
          <w:b/>
          <w:bCs/>
          <w:i/>
          <w:iCs/>
          <w:lang w:eastAsia="zh-CN"/>
        </w:rPr>
        <w:t xml:space="preserve">dataset transfer </w:t>
      </w:r>
      <w:r w:rsidR="00EF0B73">
        <w:rPr>
          <w:b/>
          <w:bCs/>
          <w:i/>
          <w:iCs/>
          <w:lang w:val="en-US" w:eastAsia="zh-CN"/>
        </w:rPr>
        <w:t xml:space="preserve">is performed </w:t>
      </w:r>
      <w:r w:rsidR="00EF0B73" w:rsidRPr="001C7741">
        <w:rPr>
          <w:b/>
          <w:bCs/>
          <w:i/>
          <w:iCs/>
          <w:lang w:eastAsia="zh-CN"/>
        </w:rPr>
        <w:t>without specification impact using non-3GPP technologies</w:t>
      </w:r>
      <w:r w:rsidR="00EF0B73">
        <w:rPr>
          <w:b/>
          <w:bCs/>
          <w:i/>
          <w:iCs/>
          <w:lang w:val="en-US" w:eastAsia="zh-CN"/>
        </w:rPr>
        <w:t>, e.g., proprietary signalling/OAM signalling</w:t>
      </w:r>
      <w:r w:rsidR="00EF0B73" w:rsidRPr="00EF0B73">
        <w:rPr>
          <w:b/>
          <w:bCs/>
          <w:i/>
          <w:iCs/>
          <w:lang w:eastAsia="zh-CN"/>
        </w:rPr>
        <w:t>. In this case training may be performed at the gNB or on OTT/OAM side</w:t>
      </w:r>
      <w:r w:rsidRPr="001C7741">
        <w:rPr>
          <w:b/>
          <w:bCs/>
          <w:i/>
          <w:iCs/>
          <w:lang w:eastAsia="zh-CN"/>
        </w:rPr>
        <w:t>.</w:t>
      </w:r>
    </w:p>
    <w:p w14:paraId="2D00853B" w14:textId="0B55A6A5" w:rsidR="003B564F" w:rsidRDefault="003B564F" w:rsidP="003D2280">
      <w:pPr>
        <w:rPr>
          <w:b/>
          <w:bCs/>
          <w:i/>
          <w:iCs/>
          <w:sz w:val="22"/>
          <w:szCs w:val="22"/>
          <w:lang w:eastAsia="zh-CN"/>
        </w:rPr>
      </w:pPr>
    </w:p>
    <w:p w14:paraId="2E46A773" w14:textId="4A182B29" w:rsidR="00873FB6" w:rsidRDefault="00873FB6" w:rsidP="00873FB6">
      <w:pPr>
        <w:pStyle w:val="Heading2"/>
        <w:rPr>
          <w:lang w:eastAsia="zh-CN"/>
        </w:rPr>
      </w:pPr>
      <w:r>
        <w:rPr>
          <w:lang w:eastAsia="zh-CN"/>
        </w:rPr>
        <w:t xml:space="preserve">Data </w:t>
      </w:r>
      <w:r w:rsidR="005017F4">
        <w:rPr>
          <w:lang w:eastAsia="zh-CN"/>
        </w:rPr>
        <w:t xml:space="preserve">Construction/Generation </w:t>
      </w:r>
      <w:r>
        <w:rPr>
          <w:lang w:eastAsia="zh-CN"/>
        </w:rPr>
        <w:t>Entity</w:t>
      </w:r>
    </w:p>
    <w:p w14:paraId="036C8DF4" w14:textId="29AE0A35" w:rsidR="00873FB6" w:rsidRDefault="005017F4" w:rsidP="00873FB6">
      <w:pPr>
        <w:rPr>
          <w:lang w:eastAsia="zh-CN"/>
        </w:rPr>
      </w:pPr>
      <w:r>
        <w:rPr>
          <w:lang w:eastAsia="zh-CN"/>
        </w:rPr>
        <w:t>The TR38.843</w:t>
      </w:r>
      <w:r w:rsidR="00A661F3">
        <w:rPr>
          <w:lang w:eastAsia="zh-CN"/>
        </w:rPr>
        <w:t xml:space="preserve"> study noted the following</w:t>
      </w:r>
      <w:r>
        <w:rPr>
          <w:lang w:eastAsia="zh-CN"/>
        </w:rPr>
        <w:t xml:space="preserve"> options</w:t>
      </w:r>
      <w:r w:rsidR="00A661F3">
        <w:rPr>
          <w:lang w:eastAsia="zh-CN"/>
        </w:rPr>
        <w:t xml:space="preserve"> on data collection entities that generate training data</w:t>
      </w:r>
      <w:r>
        <w:rPr>
          <w:lang w:eastAsia="zh-CN"/>
        </w:rPr>
        <w:t xml:space="preserve"> under Clause 7.1.4 [2]</w:t>
      </w:r>
      <w:r w:rsidR="00A661F3">
        <w:rPr>
          <w:lang w:eastAsia="zh-CN"/>
        </w:rPr>
        <w:t>:</w:t>
      </w:r>
    </w:p>
    <w:tbl>
      <w:tblPr>
        <w:tblStyle w:val="TableGrid"/>
        <w:tblW w:w="0" w:type="auto"/>
        <w:tblLook w:val="04A0" w:firstRow="1" w:lastRow="0" w:firstColumn="1" w:lastColumn="0" w:noHBand="0" w:noVBand="1"/>
      </w:tblPr>
      <w:tblGrid>
        <w:gridCol w:w="9631"/>
      </w:tblGrid>
      <w:tr w:rsidR="00A661F3" w14:paraId="0469D84F" w14:textId="77777777" w:rsidTr="00A661F3">
        <w:tc>
          <w:tcPr>
            <w:tcW w:w="9631" w:type="dxa"/>
          </w:tcPr>
          <w:p w14:paraId="4BFFE103" w14:textId="14CA55B8" w:rsidR="005017F4" w:rsidRDefault="005017F4" w:rsidP="00A661F3">
            <w:pPr>
              <w:pStyle w:val="B1"/>
              <w:rPr>
                <w:lang w:eastAsia="zh-CN"/>
              </w:rPr>
            </w:pPr>
            <w:r w:rsidRPr="005017F4">
              <w:rPr>
                <w:i/>
                <w:iCs/>
                <w:highlight w:val="yellow"/>
                <w:lang w:eastAsia="zh-CN"/>
              </w:rPr>
              <w:t>Training data generation</w:t>
            </w:r>
            <w:r w:rsidRPr="005017F4">
              <w:rPr>
                <w:highlight w:val="yellow"/>
                <w:lang w:eastAsia="zh-CN"/>
              </w:rPr>
              <w:t xml:space="preserve"> for AI/ML based positioning</w:t>
            </w:r>
          </w:p>
          <w:p w14:paraId="6CCFFD4E" w14:textId="08BC2EB6" w:rsidR="005017F4" w:rsidRPr="005017F4" w:rsidRDefault="005017F4" w:rsidP="00A661F3">
            <w:pPr>
              <w:pStyle w:val="B1"/>
              <w:rPr>
                <w:lang w:eastAsia="zh-CN"/>
              </w:rPr>
            </w:pPr>
            <w:r w:rsidRPr="005017F4">
              <w:rPr>
                <w:lang w:eastAsia="zh-CN"/>
              </w:rPr>
              <w:t>…</w:t>
            </w:r>
          </w:p>
          <w:p w14:paraId="2F2CD1DD" w14:textId="77777777" w:rsidR="005017F4" w:rsidRPr="00D8456A" w:rsidRDefault="005017F4" w:rsidP="005017F4">
            <w:pPr>
              <w:pStyle w:val="B1"/>
              <w:spacing w:after="0"/>
            </w:pPr>
            <w:r w:rsidRPr="00D8456A">
              <w:t>The following options of entity to generate other training data (at least measurement corresponding to model input) are identified</w:t>
            </w:r>
            <w:r>
              <w:t>:</w:t>
            </w:r>
          </w:p>
          <w:p w14:paraId="657BE99E" w14:textId="77777777" w:rsidR="005017F4" w:rsidRPr="00D8456A" w:rsidRDefault="005017F4" w:rsidP="005017F4">
            <w:pPr>
              <w:pStyle w:val="B2"/>
              <w:spacing w:after="0"/>
            </w:pPr>
            <w:r>
              <w:t>-</w:t>
            </w:r>
            <w:r>
              <w:tab/>
            </w:r>
            <w:r w:rsidRPr="00D8456A">
              <w:t>For UE-based with UE-side model (Case 1) and UE-assisted positioning with UE-side (Case 2a) or LMF-side model (Case 2b)</w:t>
            </w:r>
          </w:p>
          <w:p w14:paraId="5DBE4689" w14:textId="77777777" w:rsidR="005017F4" w:rsidRPr="00D8456A" w:rsidRDefault="005017F4" w:rsidP="005017F4">
            <w:pPr>
              <w:pStyle w:val="B3"/>
              <w:spacing w:after="0"/>
            </w:pPr>
            <w:r>
              <w:t>-</w:t>
            </w:r>
            <w:r>
              <w:tab/>
            </w:r>
            <w:r w:rsidRPr="00D8456A">
              <w:t xml:space="preserve">PRU </w:t>
            </w:r>
          </w:p>
          <w:p w14:paraId="67A4E470" w14:textId="77777777" w:rsidR="005017F4" w:rsidRPr="00D8456A" w:rsidRDefault="005017F4" w:rsidP="005017F4">
            <w:pPr>
              <w:pStyle w:val="B3"/>
              <w:spacing w:after="0"/>
            </w:pPr>
            <w:r>
              <w:t>-</w:t>
            </w:r>
            <w:r>
              <w:tab/>
            </w:r>
            <w:r w:rsidRPr="00D8456A">
              <w:t>UE</w:t>
            </w:r>
          </w:p>
          <w:p w14:paraId="3BDC8164" w14:textId="77777777" w:rsidR="005017F4" w:rsidRPr="00D8456A" w:rsidRDefault="005017F4" w:rsidP="005017F4">
            <w:pPr>
              <w:pStyle w:val="B2"/>
              <w:spacing w:after="0"/>
            </w:pPr>
            <w:r>
              <w:t>-</w:t>
            </w:r>
            <w:r>
              <w:tab/>
            </w:r>
            <w:r w:rsidRPr="00D8456A">
              <w:t>For NG-RAN node assisted positioning with Network-side model (Case 3a and Case 3b)</w:t>
            </w:r>
          </w:p>
          <w:p w14:paraId="5AF8D0A7" w14:textId="2BD77897" w:rsidR="005017F4" w:rsidRDefault="005017F4" w:rsidP="005017F4">
            <w:pPr>
              <w:pStyle w:val="B3"/>
              <w:spacing w:after="0"/>
            </w:pPr>
            <w:r>
              <w:t>-</w:t>
            </w:r>
            <w:r>
              <w:tab/>
            </w:r>
            <w:r w:rsidRPr="00D8456A">
              <w:t>TRP</w:t>
            </w:r>
          </w:p>
          <w:p w14:paraId="6EF0B00C" w14:textId="77777777" w:rsidR="005017F4" w:rsidRPr="005017F4" w:rsidRDefault="005017F4" w:rsidP="005017F4">
            <w:pPr>
              <w:pStyle w:val="B3"/>
              <w:spacing w:after="0"/>
            </w:pPr>
          </w:p>
          <w:p w14:paraId="15B9EAE6" w14:textId="326800F0" w:rsidR="00A661F3" w:rsidRDefault="005017F4" w:rsidP="00A661F3">
            <w:pPr>
              <w:pStyle w:val="B1"/>
              <w:rPr>
                <w:lang w:eastAsia="x-none"/>
              </w:rPr>
            </w:pPr>
            <w:r w:rsidRPr="005017F4">
              <w:rPr>
                <w:i/>
                <w:iCs/>
                <w:highlight w:val="yellow"/>
                <w:lang w:eastAsia="zh-CN"/>
              </w:rPr>
              <w:t>Data collection</w:t>
            </w:r>
            <w:r w:rsidRPr="005017F4">
              <w:rPr>
                <w:highlight w:val="yellow"/>
                <w:lang w:eastAsia="zh-CN"/>
              </w:rPr>
              <w:t xml:space="preserve"> for AI/ML based positioning</w:t>
            </w:r>
          </w:p>
          <w:p w14:paraId="49D0FC33" w14:textId="37B00FFB" w:rsidR="00A661F3" w:rsidRDefault="005017F4" w:rsidP="00A661F3">
            <w:pPr>
              <w:pStyle w:val="B1"/>
              <w:rPr>
                <w:lang w:eastAsia="x-none"/>
              </w:rPr>
            </w:pPr>
            <w:r>
              <w:rPr>
                <w:lang w:eastAsia="x-none"/>
              </w:rPr>
              <w:lastRenderedPageBreak/>
              <w:t>…</w:t>
            </w:r>
          </w:p>
          <w:p w14:paraId="509522EE" w14:textId="52455B6B" w:rsidR="00A661F3" w:rsidRDefault="00A661F3" w:rsidP="00A661F3">
            <w:pPr>
              <w:pStyle w:val="B1"/>
              <w:rPr>
                <w:lang w:eastAsia="x-none"/>
              </w:rPr>
            </w:pPr>
            <w:r>
              <w:rPr>
                <w:lang w:eastAsia="x-none"/>
              </w:rPr>
              <w:t>Notes: Study may consider different entity to generate training data as well as different types of training data when applicable. Study considers both of the following cases when applicable: when the training entity is the same entity to generate training data, and when the training entity is not the same entity to generate training data</w:t>
            </w:r>
          </w:p>
        </w:tc>
      </w:tr>
    </w:tbl>
    <w:p w14:paraId="2AD95AA3" w14:textId="02D58497" w:rsidR="00A661F3" w:rsidRDefault="005017F4" w:rsidP="00EE6CC0">
      <w:pPr>
        <w:spacing w:before="240" w:after="0"/>
        <w:rPr>
          <w:sz w:val="22"/>
          <w:szCs w:val="22"/>
          <w:lang w:eastAsia="zh-CN"/>
        </w:rPr>
      </w:pPr>
      <w:r w:rsidRPr="00EE6CC0">
        <w:rPr>
          <w:sz w:val="22"/>
          <w:szCs w:val="22"/>
          <w:lang w:eastAsia="zh-CN"/>
        </w:rPr>
        <w:lastRenderedPageBreak/>
        <w:t xml:space="preserve">In relation to the different discussed sub use-cases, specification support for both of the following options </w:t>
      </w:r>
      <w:proofErr w:type="gramStart"/>
      <w:r w:rsidRPr="00EE6CC0">
        <w:rPr>
          <w:sz w:val="22"/>
          <w:szCs w:val="22"/>
          <w:lang w:eastAsia="zh-CN"/>
        </w:rPr>
        <w:t>need</w:t>
      </w:r>
      <w:proofErr w:type="gramEnd"/>
      <w:r w:rsidRPr="00EE6CC0">
        <w:rPr>
          <w:sz w:val="22"/>
          <w:szCs w:val="22"/>
          <w:lang w:eastAsia="zh-CN"/>
        </w:rPr>
        <w:t xml:space="preserve"> to be supported:</w:t>
      </w:r>
    </w:p>
    <w:p w14:paraId="159C2DCF" w14:textId="3FBAF265" w:rsidR="00EE6CC0" w:rsidRPr="00EE6CC0" w:rsidRDefault="00EE6CC0" w:rsidP="001B6220">
      <w:pPr>
        <w:pStyle w:val="ListParagraph"/>
        <w:numPr>
          <w:ilvl w:val="0"/>
          <w:numId w:val="21"/>
        </w:numPr>
        <w:rPr>
          <w:lang w:eastAsia="zh-CN"/>
        </w:rPr>
      </w:pPr>
      <w:r>
        <w:rPr>
          <w:lang w:val="en-US" w:eastAsia="zh-CN"/>
        </w:rPr>
        <w:t xml:space="preserve">Option 1: Training entity is the same entity to generate the training (measurement) data, e.g., may be applicable to Cases 1, 2a, </w:t>
      </w:r>
      <w:proofErr w:type="gramStart"/>
      <w:r>
        <w:rPr>
          <w:lang w:val="en-US" w:eastAsia="zh-CN"/>
        </w:rPr>
        <w:t>3a</w:t>
      </w:r>
      <w:proofErr w:type="gramEnd"/>
    </w:p>
    <w:p w14:paraId="60557AFE" w14:textId="0E7BFD98" w:rsidR="00EE6CC0" w:rsidRPr="00EE6CC0" w:rsidRDefault="00EE6CC0" w:rsidP="001B6220">
      <w:pPr>
        <w:pStyle w:val="ListParagraph"/>
        <w:numPr>
          <w:ilvl w:val="0"/>
          <w:numId w:val="21"/>
        </w:numPr>
        <w:spacing w:before="240"/>
        <w:rPr>
          <w:lang w:eastAsia="zh-CN"/>
        </w:rPr>
      </w:pPr>
      <w:r>
        <w:rPr>
          <w:lang w:val="en-US" w:eastAsia="zh-CN"/>
        </w:rPr>
        <w:t xml:space="preserve">Option 2: Training entity is </w:t>
      </w:r>
      <w:r w:rsidRPr="00EE6CC0">
        <w:rPr>
          <w:u w:val="single"/>
          <w:lang w:val="en-US" w:eastAsia="zh-CN"/>
        </w:rPr>
        <w:t>not</w:t>
      </w:r>
      <w:r>
        <w:rPr>
          <w:lang w:val="en-US" w:eastAsia="zh-CN"/>
        </w:rPr>
        <w:t xml:space="preserve"> the same entity to generate the training (measurement) data,</w:t>
      </w:r>
      <w:r w:rsidRPr="00EE6CC0">
        <w:rPr>
          <w:lang w:val="en-US" w:eastAsia="zh-CN"/>
        </w:rPr>
        <w:t xml:space="preserve"> </w:t>
      </w:r>
      <w:r>
        <w:rPr>
          <w:lang w:val="en-US" w:eastAsia="zh-CN"/>
        </w:rPr>
        <w:t xml:space="preserve">e.g., may be applicable to Cases 2b, </w:t>
      </w:r>
      <w:proofErr w:type="gramStart"/>
      <w:r>
        <w:rPr>
          <w:lang w:val="en-US" w:eastAsia="zh-CN"/>
        </w:rPr>
        <w:t>3b</w:t>
      </w:r>
      <w:proofErr w:type="gramEnd"/>
    </w:p>
    <w:p w14:paraId="5321DE20" w14:textId="77422B3D" w:rsidR="00EE6CC0" w:rsidRPr="00324FB9" w:rsidRDefault="00EE6CC0" w:rsidP="00EE6CC0">
      <w:pPr>
        <w:spacing w:before="240" w:after="0"/>
        <w:rPr>
          <w:sz w:val="22"/>
          <w:szCs w:val="22"/>
          <w:lang w:val="x-none" w:eastAsia="zh-CN"/>
        </w:rPr>
      </w:pPr>
      <w:r w:rsidRPr="00324FB9">
        <w:rPr>
          <w:b/>
          <w:bCs/>
          <w:i/>
          <w:iCs/>
          <w:sz w:val="22"/>
          <w:szCs w:val="22"/>
          <w:lang w:eastAsia="zh-CN"/>
        </w:rPr>
        <w:t xml:space="preserve">Proposal </w:t>
      </w:r>
      <w:r w:rsidR="00AC0535">
        <w:rPr>
          <w:b/>
          <w:bCs/>
          <w:i/>
          <w:iCs/>
          <w:sz w:val="22"/>
          <w:szCs w:val="22"/>
          <w:lang w:eastAsia="zh-CN"/>
        </w:rPr>
        <w:t>15</w:t>
      </w:r>
      <w:r w:rsidRPr="00324FB9">
        <w:rPr>
          <w:b/>
          <w:bCs/>
          <w:i/>
          <w:iCs/>
          <w:sz w:val="22"/>
          <w:szCs w:val="22"/>
          <w:lang w:eastAsia="zh-CN"/>
        </w:rPr>
        <w:t>:</w:t>
      </w:r>
      <w:r w:rsidR="00AC07ED">
        <w:rPr>
          <w:b/>
          <w:bCs/>
          <w:i/>
          <w:iCs/>
          <w:sz w:val="22"/>
          <w:szCs w:val="22"/>
          <w:lang w:eastAsia="zh-CN"/>
        </w:rPr>
        <w:t xml:space="preserve"> </w:t>
      </w:r>
      <w:r w:rsidRPr="00324FB9">
        <w:rPr>
          <w:b/>
          <w:bCs/>
          <w:i/>
          <w:iCs/>
          <w:sz w:val="22"/>
          <w:szCs w:val="22"/>
          <w:lang w:eastAsia="zh-CN"/>
        </w:rPr>
        <w:t xml:space="preserve"> RAN1 to </w:t>
      </w:r>
      <w:r w:rsidR="00046C0D">
        <w:rPr>
          <w:b/>
          <w:bCs/>
          <w:i/>
          <w:iCs/>
          <w:sz w:val="22"/>
          <w:szCs w:val="22"/>
          <w:lang w:eastAsia="zh-CN"/>
        </w:rPr>
        <w:t>consider</w:t>
      </w:r>
      <w:r w:rsidRPr="00324FB9">
        <w:rPr>
          <w:b/>
          <w:bCs/>
          <w:i/>
          <w:iCs/>
          <w:sz w:val="22"/>
          <w:szCs w:val="22"/>
          <w:lang w:eastAsia="zh-CN"/>
        </w:rPr>
        <w:t xml:space="preserve"> the following principles between training entity and training data construction/generation:</w:t>
      </w:r>
    </w:p>
    <w:p w14:paraId="7539B447" w14:textId="77777777" w:rsidR="00EE6CC0" w:rsidRPr="00324FB9" w:rsidRDefault="00EE6CC0" w:rsidP="001B6220">
      <w:pPr>
        <w:pStyle w:val="ListParagraph"/>
        <w:numPr>
          <w:ilvl w:val="0"/>
          <w:numId w:val="10"/>
        </w:numPr>
        <w:spacing w:after="0"/>
        <w:jc w:val="both"/>
        <w:rPr>
          <w:b/>
          <w:bCs/>
          <w:i/>
          <w:iCs/>
          <w:lang w:val="en-US" w:eastAsia="zh-CN"/>
        </w:rPr>
      </w:pPr>
      <w:r w:rsidRPr="00324FB9">
        <w:rPr>
          <w:b/>
          <w:bCs/>
          <w:i/>
          <w:iCs/>
          <w:lang w:val="en-US" w:eastAsia="zh-CN"/>
        </w:rPr>
        <w:t xml:space="preserve">Option 1: Training entity is the same entity to generate the training (measurement) data, e.g., may be applicable to Cases 1, 2a, </w:t>
      </w:r>
      <w:proofErr w:type="gramStart"/>
      <w:r w:rsidRPr="00324FB9">
        <w:rPr>
          <w:b/>
          <w:bCs/>
          <w:i/>
          <w:iCs/>
          <w:lang w:val="en-US" w:eastAsia="zh-CN"/>
        </w:rPr>
        <w:t>3a</w:t>
      </w:r>
      <w:proofErr w:type="gramEnd"/>
    </w:p>
    <w:p w14:paraId="5367A87E" w14:textId="4F1FAC32" w:rsidR="005017F4" w:rsidRPr="00046C0D" w:rsidRDefault="00EE6CC0" w:rsidP="001B6220">
      <w:pPr>
        <w:pStyle w:val="ListParagraph"/>
        <w:numPr>
          <w:ilvl w:val="0"/>
          <w:numId w:val="10"/>
        </w:numPr>
        <w:spacing w:after="0"/>
        <w:jc w:val="both"/>
        <w:rPr>
          <w:b/>
          <w:bCs/>
          <w:i/>
          <w:iCs/>
          <w:lang w:eastAsia="zh-CN"/>
        </w:rPr>
      </w:pPr>
      <w:r w:rsidRPr="00324FB9">
        <w:rPr>
          <w:b/>
          <w:bCs/>
          <w:i/>
          <w:iCs/>
          <w:lang w:val="en-US" w:eastAsia="zh-CN"/>
        </w:rPr>
        <w:t>Option 2: Training entity is not the same entity to generate the training (measurement) data, e.g., may be applicable to Cases 2b, 3b</w:t>
      </w:r>
      <w:r w:rsidR="00046C0D">
        <w:rPr>
          <w:b/>
          <w:bCs/>
          <w:i/>
          <w:iCs/>
          <w:lang w:val="en-US" w:eastAsia="zh-CN"/>
        </w:rPr>
        <w:t>.</w:t>
      </w:r>
    </w:p>
    <w:p w14:paraId="4AF96BF1" w14:textId="055A9D4C" w:rsidR="00046C0D" w:rsidRPr="00AC0535" w:rsidRDefault="00046C0D" w:rsidP="001B6220">
      <w:pPr>
        <w:pStyle w:val="ListParagraph"/>
        <w:numPr>
          <w:ilvl w:val="0"/>
          <w:numId w:val="10"/>
        </w:numPr>
        <w:spacing w:after="0"/>
        <w:jc w:val="both"/>
        <w:rPr>
          <w:b/>
          <w:bCs/>
          <w:i/>
          <w:iCs/>
          <w:lang w:eastAsia="zh-CN"/>
        </w:rPr>
      </w:pPr>
      <w:r>
        <w:rPr>
          <w:b/>
          <w:bCs/>
          <w:i/>
          <w:iCs/>
          <w:lang w:val="en-US" w:eastAsia="zh-CN"/>
        </w:rPr>
        <w:t>Option 3: Both Option 1 and Option 2.</w:t>
      </w:r>
    </w:p>
    <w:p w14:paraId="4956A4D1" w14:textId="77777777" w:rsidR="00AC0535" w:rsidRDefault="00AC0535" w:rsidP="00AC0535">
      <w:pPr>
        <w:spacing w:after="0"/>
        <w:jc w:val="both"/>
        <w:rPr>
          <w:b/>
          <w:bCs/>
          <w:i/>
          <w:iCs/>
          <w:lang w:eastAsia="zh-CN"/>
        </w:rPr>
      </w:pPr>
    </w:p>
    <w:p w14:paraId="74A09F25" w14:textId="7DBB030C" w:rsidR="00AC0535" w:rsidRDefault="00E109ED" w:rsidP="00AC0535">
      <w:pPr>
        <w:spacing w:after="0"/>
        <w:jc w:val="both"/>
        <w:rPr>
          <w:sz w:val="22"/>
          <w:szCs w:val="22"/>
          <w:lang w:eastAsia="zh-CN"/>
        </w:rPr>
      </w:pPr>
      <w:proofErr w:type="gramStart"/>
      <w:r w:rsidRPr="00E109ED">
        <w:rPr>
          <w:sz w:val="22"/>
          <w:szCs w:val="22"/>
          <w:lang w:eastAsia="zh-CN"/>
        </w:rPr>
        <w:t>A nu</w:t>
      </w:r>
      <w:r>
        <w:rPr>
          <w:sz w:val="22"/>
          <w:szCs w:val="22"/>
          <w:lang w:eastAsia="zh-CN"/>
        </w:rPr>
        <w:t>mber of</w:t>
      </w:r>
      <w:proofErr w:type="gramEnd"/>
      <w:r>
        <w:rPr>
          <w:sz w:val="22"/>
          <w:szCs w:val="22"/>
          <w:lang w:eastAsia="zh-CN"/>
        </w:rPr>
        <w:t xml:space="preserve"> working assumptions were made with regard</w:t>
      </w:r>
      <w:r w:rsidR="0000474D">
        <w:rPr>
          <w:sz w:val="22"/>
          <w:szCs w:val="22"/>
          <w:lang w:eastAsia="zh-CN"/>
        </w:rPr>
        <w:t xml:space="preserve"> to Part A, e.g., channel measurement generation entity </w:t>
      </w:r>
      <w:r w:rsidR="00910470">
        <w:rPr>
          <w:sz w:val="22"/>
          <w:szCs w:val="22"/>
          <w:lang w:eastAsia="zh-CN"/>
        </w:rPr>
        <w:t>or Part B, e.g., label generation entity for Cases 1, 2a, 2b</w:t>
      </w:r>
      <w:r w:rsidR="00DB77B6">
        <w:rPr>
          <w:sz w:val="22"/>
          <w:szCs w:val="22"/>
          <w:lang w:eastAsia="zh-CN"/>
        </w:rPr>
        <w:t xml:space="preserve"> and 3b</w:t>
      </w:r>
      <w:r w:rsidR="00910470">
        <w:rPr>
          <w:sz w:val="22"/>
          <w:szCs w:val="22"/>
          <w:lang w:eastAsia="zh-CN"/>
        </w:rPr>
        <w:t xml:space="preserve">. </w:t>
      </w:r>
      <w:r w:rsidR="000B0DAC">
        <w:rPr>
          <w:sz w:val="22"/>
          <w:szCs w:val="22"/>
          <w:lang w:eastAsia="zh-CN"/>
        </w:rPr>
        <w:t>Since this serves as a starting point for further details on the trai</w:t>
      </w:r>
      <w:r w:rsidR="00EF5D0F">
        <w:rPr>
          <w:sz w:val="22"/>
          <w:szCs w:val="22"/>
          <w:lang w:eastAsia="zh-CN"/>
        </w:rPr>
        <w:t>ning data generation entity, it is recommended to confirm the working assumptions</w:t>
      </w:r>
      <w:r w:rsidR="005800CD">
        <w:rPr>
          <w:sz w:val="22"/>
          <w:szCs w:val="22"/>
          <w:lang w:eastAsia="zh-CN"/>
        </w:rPr>
        <w:t xml:space="preserve"> discussed in RAN1#116bis [4]</w:t>
      </w:r>
      <w:r w:rsidR="00EF5D0F">
        <w:rPr>
          <w:sz w:val="22"/>
          <w:szCs w:val="22"/>
          <w:lang w:eastAsia="zh-CN"/>
        </w:rPr>
        <w:t>.</w:t>
      </w:r>
    </w:p>
    <w:p w14:paraId="301AF160" w14:textId="77777777" w:rsidR="00563D5D" w:rsidRDefault="00563D5D" w:rsidP="00AC0535">
      <w:pPr>
        <w:spacing w:after="0"/>
        <w:jc w:val="both"/>
        <w:rPr>
          <w:sz w:val="22"/>
          <w:szCs w:val="22"/>
          <w:lang w:eastAsia="zh-CN"/>
        </w:rPr>
      </w:pPr>
    </w:p>
    <w:p w14:paraId="733ACEFE" w14:textId="634E0C0D" w:rsidR="00563D5D" w:rsidRPr="004E5F0B" w:rsidRDefault="00563D5D" w:rsidP="00AC0535">
      <w:pPr>
        <w:spacing w:after="0"/>
        <w:jc w:val="both"/>
        <w:rPr>
          <w:b/>
          <w:bCs/>
          <w:i/>
          <w:iCs/>
          <w:sz w:val="22"/>
          <w:szCs w:val="22"/>
          <w:lang w:eastAsia="zh-CN"/>
        </w:rPr>
      </w:pPr>
      <w:r w:rsidRPr="004E5F0B">
        <w:rPr>
          <w:b/>
          <w:bCs/>
          <w:i/>
          <w:iCs/>
          <w:sz w:val="22"/>
          <w:szCs w:val="22"/>
          <w:lang w:eastAsia="zh-CN"/>
        </w:rPr>
        <w:t xml:space="preserve">Proposal 16: RAN1 to confirm the </w:t>
      </w:r>
      <w:r w:rsidR="00A91B92" w:rsidRPr="004E5F0B">
        <w:rPr>
          <w:b/>
          <w:bCs/>
          <w:i/>
          <w:iCs/>
          <w:sz w:val="22"/>
          <w:szCs w:val="22"/>
          <w:lang w:eastAsia="zh-CN"/>
        </w:rPr>
        <w:t>following working assumptions on training data generation in relation to measurement and related data</w:t>
      </w:r>
      <w:r w:rsidR="0074745D" w:rsidRPr="004E5F0B">
        <w:rPr>
          <w:b/>
          <w:bCs/>
          <w:i/>
          <w:iCs/>
          <w:sz w:val="22"/>
          <w:szCs w:val="22"/>
          <w:lang w:eastAsia="zh-CN"/>
        </w:rPr>
        <w:t>:</w:t>
      </w:r>
    </w:p>
    <w:p w14:paraId="2F0495EE" w14:textId="3EA4D6E5" w:rsidR="0074745D" w:rsidRPr="004E5F0B" w:rsidRDefault="0074745D" w:rsidP="0074745D">
      <w:pPr>
        <w:pStyle w:val="ListParagraph"/>
        <w:numPr>
          <w:ilvl w:val="0"/>
          <w:numId w:val="32"/>
        </w:numPr>
        <w:spacing w:after="0"/>
        <w:jc w:val="both"/>
        <w:rPr>
          <w:b/>
          <w:bCs/>
          <w:i/>
          <w:iCs/>
          <w:lang w:eastAsia="zh-CN"/>
        </w:rPr>
      </w:pPr>
      <w:r w:rsidRPr="004E5F0B">
        <w:rPr>
          <w:b/>
          <w:bCs/>
          <w:i/>
          <w:iCs/>
        </w:rPr>
        <w:t xml:space="preserve">For training data generation of AI/ML based positioning Case 1, the measurement and its related data (e.g., timestamp) </w:t>
      </w:r>
      <w:r w:rsidRPr="004E5F0B">
        <w:rPr>
          <w:rFonts w:eastAsia="DengXian" w:hint="eastAsia"/>
          <w:b/>
          <w:bCs/>
          <w:i/>
          <w:iCs/>
          <w:lang w:eastAsia="zh-CN"/>
        </w:rPr>
        <w:t>are</w:t>
      </w:r>
      <w:r w:rsidRPr="004E5F0B">
        <w:rPr>
          <w:b/>
          <w:bCs/>
          <w:i/>
          <w:iCs/>
        </w:rPr>
        <w:t xml:space="preserve"> generated by PRU and/or Non-PRU UE.</w:t>
      </w:r>
    </w:p>
    <w:p w14:paraId="737D340D" w14:textId="15451249" w:rsidR="0074745D" w:rsidRPr="004E5F0B" w:rsidRDefault="0074745D" w:rsidP="0074745D">
      <w:pPr>
        <w:pStyle w:val="ListParagraph"/>
        <w:numPr>
          <w:ilvl w:val="0"/>
          <w:numId w:val="32"/>
        </w:numPr>
        <w:spacing w:after="0"/>
        <w:jc w:val="both"/>
        <w:rPr>
          <w:lang w:eastAsia="zh-CN"/>
        </w:rPr>
      </w:pPr>
      <w:r w:rsidRPr="004E5F0B">
        <w:rPr>
          <w:b/>
          <w:bCs/>
          <w:i/>
          <w:iCs/>
          <w:lang w:eastAsia="zh-CN"/>
        </w:rPr>
        <w:t>For training data generation of AI/ML based positioning Case 2a and 2b, the channel measurement and its related data (e.g., time stamp) are generated by PRU and/or non-PRU UE.</w:t>
      </w:r>
    </w:p>
    <w:p w14:paraId="4FF0B310" w14:textId="77777777" w:rsidR="004E5F0B" w:rsidRDefault="004E5F0B" w:rsidP="004E5F0B">
      <w:pPr>
        <w:spacing w:after="0"/>
        <w:jc w:val="both"/>
        <w:rPr>
          <w:lang w:eastAsia="zh-CN"/>
        </w:rPr>
      </w:pPr>
    </w:p>
    <w:p w14:paraId="3034AEC5" w14:textId="47608649" w:rsidR="004E5F0B" w:rsidRDefault="004E5F0B" w:rsidP="004E5F0B">
      <w:pPr>
        <w:spacing w:after="0"/>
        <w:jc w:val="both"/>
        <w:rPr>
          <w:lang w:eastAsia="zh-CN"/>
        </w:rPr>
      </w:pPr>
      <w:r>
        <w:rPr>
          <w:lang w:eastAsia="zh-CN"/>
        </w:rPr>
        <w:t xml:space="preserve">Similar working assumptions </w:t>
      </w:r>
      <w:r w:rsidR="00B34771">
        <w:rPr>
          <w:lang w:eastAsia="zh-CN"/>
        </w:rPr>
        <w:t>on training data generation in relation to label data generation can also be confirmed.</w:t>
      </w:r>
      <w:r w:rsidR="00096924">
        <w:rPr>
          <w:lang w:eastAsia="zh-CN"/>
        </w:rPr>
        <w:t xml:space="preserve"> In addition, a non-PRU UE with estimated location can also be </w:t>
      </w:r>
      <w:r w:rsidR="003135FC">
        <w:rPr>
          <w:lang w:eastAsia="zh-CN"/>
        </w:rPr>
        <w:t>exploited to provide good quality labels provided that the label quality is good enough</w:t>
      </w:r>
      <w:r w:rsidR="00A710B7">
        <w:rPr>
          <w:lang w:eastAsia="zh-CN"/>
        </w:rPr>
        <w:t xml:space="preserve"> to </w:t>
      </w:r>
      <w:proofErr w:type="gramStart"/>
      <w:r w:rsidR="00A710B7">
        <w:rPr>
          <w:lang w:eastAsia="zh-CN"/>
        </w:rPr>
        <w:t>take into account</w:t>
      </w:r>
      <w:proofErr w:type="gramEnd"/>
      <w:r w:rsidR="00A710B7">
        <w:rPr>
          <w:lang w:eastAsia="zh-CN"/>
        </w:rPr>
        <w:t xml:space="preserve"> during training.</w:t>
      </w:r>
    </w:p>
    <w:p w14:paraId="63CF931B" w14:textId="77777777" w:rsidR="00B34771" w:rsidRDefault="00B34771" w:rsidP="004E5F0B">
      <w:pPr>
        <w:spacing w:after="0"/>
        <w:jc w:val="both"/>
        <w:rPr>
          <w:lang w:eastAsia="zh-CN"/>
        </w:rPr>
      </w:pPr>
    </w:p>
    <w:p w14:paraId="311EA23E" w14:textId="140A01A3" w:rsidR="00B34771" w:rsidRPr="004E5F0B" w:rsidRDefault="00B34771" w:rsidP="00B34771">
      <w:pPr>
        <w:spacing w:after="0"/>
        <w:jc w:val="both"/>
        <w:rPr>
          <w:b/>
          <w:bCs/>
          <w:i/>
          <w:iCs/>
          <w:sz w:val="22"/>
          <w:szCs w:val="22"/>
          <w:lang w:eastAsia="zh-CN"/>
        </w:rPr>
      </w:pPr>
      <w:r w:rsidRPr="004E5F0B">
        <w:rPr>
          <w:b/>
          <w:bCs/>
          <w:i/>
          <w:iCs/>
          <w:sz w:val="22"/>
          <w:szCs w:val="22"/>
          <w:lang w:eastAsia="zh-CN"/>
        </w:rPr>
        <w:t>Proposal 1</w:t>
      </w:r>
      <w:r w:rsidR="00EF3758">
        <w:rPr>
          <w:b/>
          <w:bCs/>
          <w:i/>
          <w:iCs/>
          <w:sz w:val="22"/>
          <w:szCs w:val="22"/>
          <w:lang w:eastAsia="zh-CN"/>
        </w:rPr>
        <w:t>7</w:t>
      </w:r>
      <w:r w:rsidRPr="004E5F0B">
        <w:rPr>
          <w:b/>
          <w:bCs/>
          <w:i/>
          <w:iCs/>
          <w:sz w:val="22"/>
          <w:szCs w:val="22"/>
          <w:lang w:eastAsia="zh-CN"/>
        </w:rPr>
        <w:t xml:space="preserve">: RAN1 to confirm the following working assumptions on training data generation in relation to </w:t>
      </w:r>
      <w:r>
        <w:rPr>
          <w:b/>
          <w:bCs/>
          <w:i/>
          <w:iCs/>
          <w:sz w:val="22"/>
          <w:szCs w:val="22"/>
          <w:lang w:eastAsia="zh-CN"/>
        </w:rPr>
        <w:t>label</w:t>
      </w:r>
      <w:r w:rsidRPr="004E5F0B">
        <w:rPr>
          <w:b/>
          <w:bCs/>
          <w:i/>
          <w:iCs/>
          <w:sz w:val="22"/>
          <w:szCs w:val="22"/>
          <w:lang w:eastAsia="zh-CN"/>
        </w:rPr>
        <w:t xml:space="preserve"> and</w:t>
      </w:r>
      <w:r>
        <w:rPr>
          <w:b/>
          <w:bCs/>
          <w:i/>
          <w:iCs/>
          <w:sz w:val="22"/>
          <w:szCs w:val="22"/>
          <w:lang w:eastAsia="zh-CN"/>
        </w:rPr>
        <w:t xml:space="preserve"> its</w:t>
      </w:r>
      <w:r w:rsidRPr="004E5F0B">
        <w:rPr>
          <w:b/>
          <w:bCs/>
          <w:i/>
          <w:iCs/>
          <w:sz w:val="22"/>
          <w:szCs w:val="22"/>
          <w:lang w:eastAsia="zh-CN"/>
        </w:rPr>
        <w:t xml:space="preserve"> related data:</w:t>
      </w:r>
    </w:p>
    <w:p w14:paraId="6B96995E" w14:textId="3DF54CE0" w:rsidR="00696E1A" w:rsidRPr="00696E1A" w:rsidRDefault="00696E1A" w:rsidP="00696E1A">
      <w:pPr>
        <w:pStyle w:val="ListParagraph"/>
        <w:numPr>
          <w:ilvl w:val="0"/>
          <w:numId w:val="32"/>
        </w:numPr>
        <w:spacing w:after="0"/>
        <w:jc w:val="both"/>
        <w:rPr>
          <w:b/>
          <w:bCs/>
          <w:i/>
          <w:iCs/>
        </w:rPr>
      </w:pPr>
      <w:r w:rsidRPr="00696E1A">
        <w:rPr>
          <w:b/>
          <w:bCs/>
          <w:i/>
          <w:iCs/>
        </w:rPr>
        <w:t>For training data generation of AI/ML based positioning Case</w:t>
      </w:r>
      <w:r w:rsidR="00174C37">
        <w:rPr>
          <w:b/>
          <w:bCs/>
          <w:i/>
          <w:iCs/>
          <w:lang w:val="en-US"/>
        </w:rPr>
        <w:t>s</w:t>
      </w:r>
      <w:r w:rsidRPr="00696E1A">
        <w:rPr>
          <w:b/>
          <w:bCs/>
          <w:i/>
          <w:iCs/>
        </w:rPr>
        <w:t xml:space="preserve"> 1</w:t>
      </w:r>
      <w:r w:rsidR="00174C37">
        <w:rPr>
          <w:b/>
          <w:bCs/>
          <w:i/>
          <w:iCs/>
          <w:lang w:val="en-US"/>
        </w:rPr>
        <w:t xml:space="preserve">, 2a and </w:t>
      </w:r>
      <w:r w:rsidR="00096924">
        <w:rPr>
          <w:b/>
          <w:bCs/>
          <w:i/>
          <w:iCs/>
          <w:lang w:val="en-US"/>
        </w:rPr>
        <w:t>2</w:t>
      </w:r>
      <w:r w:rsidR="00174C37">
        <w:rPr>
          <w:b/>
          <w:bCs/>
          <w:i/>
          <w:iCs/>
          <w:lang w:val="en-US"/>
        </w:rPr>
        <w:t xml:space="preserve">b </w:t>
      </w:r>
      <w:r w:rsidRPr="00696E1A">
        <w:rPr>
          <w:b/>
          <w:bCs/>
          <w:i/>
          <w:iCs/>
        </w:rPr>
        <w:t xml:space="preserve">, the label and its related data (e.g., time stamp) can be generated by: </w:t>
      </w:r>
    </w:p>
    <w:p w14:paraId="0B86AB6E" w14:textId="77777777" w:rsidR="00696E1A" w:rsidRPr="00696E1A" w:rsidRDefault="00696E1A" w:rsidP="00696E1A">
      <w:pPr>
        <w:pStyle w:val="ListParagraph"/>
        <w:numPr>
          <w:ilvl w:val="1"/>
          <w:numId w:val="32"/>
        </w:numPr>
        <w:spacing w:after="0"/>
        <w:jc w:val="both"/>
        <w:rPr>
          <w:b/>
          <w:bCs/>
          <w:i/>
          <w:iCs/>
        </w:rPr>
      </w:pPr>
      <w:r w:rsidRPr="00696E1A">
        <w:rPr>
          <w:b/>
          <w:bCs/>
          <w:i/>
          <w:iCs/>
        </w:rPr>
        <w:t>PRU</w:t>
      </w:r>
    </w:p>
    <w:p w14:paraId="486B4D3D" w14:textId="77777777" w:rsidR="00696E1A" w:rsidRPr="00696E1A" w:rsidRDefault="00696E1A" w:rsidP="00696E1A">
      <w:pPr>
        <w:pStyle w:val="ListParagraph"/>
        <w:numPr>
          <w:ilvl w:val="1"/>
          <w:numId w:val="32"/>
        </w:numPr>
        <w:spacing w:after="0"/>
        <w:jc w:val="both"/>
        <w:rPr>
          <w:b/>
          <w:bCs/>
          <w:i/>
          <w:iCs/>
        </w:rPr>
      </w:pPr>
      <w:r w:rsidRPr="00696E1A">
        <w:rPr>
          <w:b/>
          <w:bCs/>
          <w:i/>
          <w:iCs/>
        </w:rPr>
        <w:t>Non-PRU UE with estimated location</w:t>
      </w:r>
    </w:p>
    <w:p w14:paraId="577EF26D" w14:textId="77777777" w:rsidR="00696E1A" w:rsidRPr="00696E1A" w:rsidRDefault="00696E1A" w:rsidP="00696E1A">
      <w:pPr>
        <w:pStyle w:val="ListParagraph"/>
        <w:numPr>
          <w:ilvl w:val="1"/>
          <w:numId w:val="32"/>
        </w:numPr>
        <w:spacing w:after="0"/>
        <w:jc w:val="both"/>
        <w:rPr>
          <w:b/>
          <w:bCs/>
          <w:i/>
          <w:iCs/>
        </w:rPr>
      </w:pPr>
      <w:r w:rsidRPr="00696E1A">
        <w:rPr>
          <w:b/>
          <w:bCs/>
          <w:i/>
          <w:iCs/>
        </w:rPr>
        <w:t xml:space="preserve">LMF </w:t>
      </w:r>
    </w:p>
    <w:p w14:paraId="24E52B39" w14:textId="3C273490" w:rsidR="00B34771" w:rsidRDefault="00696E1A" w:rsidP="00696E1A">
      <w:pPr>
        <w:pStyle w:val="ListParagraph"/>
        <w:numPr>
          <w:ilvl w:val="1"/>
          <w:numId w:val="32"/>
        </w:numPr>
        <w:spacing w:after="0"/>
        <w:jc w:val="both"/>
        <w:rPr>
          <w:b/>
          <w:bCs/>
          <w:i/>
          <w:iCs/>
          <w:lang w:eastAsia="zh-CN"/>
        </w:rPr>
      </w:pPr>
      <w:r w:rsidRPr="00696E1A">
        <w:rPr>
          <w:b/>
          <w:bCs/>
          <w:i/>
          <w:iCs/>
        </w:rPr>
        <w:t>Note: transfer of the label and its related data is out of RAN1 scope.</w:t>
      </w:r>
      <w:r w:rsidR="00B34771" w:rsidRPr="004E5F0B">
        <w:rPr>
          <w:b/>
          <w:bCs/>
          <w:i/>
          <w:iCs/>
        </w:rPr>
        <w:t>.</w:t>
      </w:r>
    </w:p>
    <w:p w14:paraId="41461A3F" w14:textId="75D69C46" w:rsidR="00B34771" w:rsidRDefault="00FB6AD1" w:rsidP="00B34771">
      <w:pPr>
        <w:pStyle w:val="ListParagraph"/>
        <w:numPr>
          <w:ilvl w:val="0"/>
          <w:numId w:val="32"/>
        </w:numPr>
        <w:spacing w:after="0"/>
        <w:jc w:val="both"/>
        <w:rPr>
          <w:b/>
          <w:bCs/>
          <w:i/>
          <w:iCs/>
          <w:lang w:eastAsia="zh-CN"/>
        </w:rPr>
      </w:pPr>
      <w:r w:rsidRPr="00FB6AD1">
        <w:rPr>
          <w:b/>
          <w:bCs/>
          <w:i/>
          <w:iCs/>
          <w:lang w:eastAsia="zh-CN"/>
        </w:rPr>
        <w:t xml:space="preserve">For training data generation of AI/ML based positioning Cases </w:t>
      </w:r>
      <w:r>
        <w:rPr>
          <w:b/>
          <w:bCs/>
          <w:i/>
          <w:iCs/>
          <w:lang w:val="en-US" w:eastAsia="zh-CN"/>
        </w:rPr>
        <w:t>3</w:t>
      </w:r>
      <w:r w:rsidRPr="00FB6AD1">
        <w:rPr>
          <w:b/>
          <w:bCs/>
          <w:i/>
          <w:iCs/>
          <w:lang w:eastAsia="zh-CN"/>
        </w:rPr>
        <w:t>b , the label and its related data (e.g., time stamp) can be generated by:</w:t>
      </w:r>
    </w:p>
    <w:p w14:paraId="0FD3AB6A" w14:textId="77777777" w:rsidR="00FB6AD1" w:rsidRPr="00FB6AD1" w:rsidRDefault="00FB6AD1" w:rsidP="00FB6AD1">
      <w:pPr>
        <w:pStyle w:val="ListParagraph"/>
        <w:numPr>
          <w:ilvl w:val="1"/>
          <w:numId w:val="32"/>
        </w:numPr>
        <w:spacing w:after="0"/>
        <w:jc w:val="both"/>
        <w:rPr>
          <w:b/>
          <w:bCs/>
          <w:i/>
          <w:iCs/>
          <w:lang w:eastAsia="zh-CN"/>
        </w:rPr>
      </w:pPr>
      <w:r w:rsidRPr="00FB6AD1">
        <w:rPr>
          <w:b/>
          <w:bCs/>
          <w:i/>
          <w:iCs/>
          <w:lang w:eastAsia="zh-CN"/>
        </w:rPr>
        <w:t>For training data generation of AI/ML based positioning Case 3b, the label and its related data (e.g., time stamp) can be generated by:</w:t>
      </w:r>
    </w:p>
    <w:p w14:paraId="4663B1D6" w14:textId="77777777" w:rsidR="00FB6AD1" w:rsidRPr="00FB6AD1" w:rsidRDefault="00FB6AD1" w:rsidP="00FB6AD1">
      <w:pPr>
        <w:pStyle w:val="ListParagraph"/>
        <w:numPr>
          <w:ilvl w:val="1"/>
          <w:numId w:val="32"/>
        </w:numPr>
        <w:spacing w:after="0"/>
        <w:jc w:val="both"/>
        <w:rPr>
          <w:b/>
          <w:bCs/>
          <w:i/>
          <w:iCs/>
          <w:lang w:eastAsia="zh-CN"/>
        </w:rPr>
      </w:pPr>
      <w:r w:rsidRPr="00FB6AD1">
        <w:rPr>
          <w:b/>
          <w:bCs/>
          <w:i/>
          <w:iCs/>
          <w:lang w:eastAsia="zh-CN"/>
        </w:rPr>
        <w:t>PRU</w:t>
      </w:r>
    </w:p>
    <w:p w14:paraId="79AA3EA6" w14:textId="77777777" w:rsidR="00FB6AD1" w:rsidRPr="00FB6AD1" w:rsidRDefault="00FB6AD1" w:rsidP="00FB6AD1">
      <w:pPr>
        <w:pStyle w:val="ListParagraph"/>
        <w:numPr>
          <w:ilvl w:val="1"/>
          <w:numId w:val="32"/>
        </w:numPr>
        <w:spacing w:after="0"/>
        <w:jc w:val="both"/>
        <w:rPr>
          <w:b/>
          <w:bCs/>
          <w:i/>
          <w:iCs/>
          <w:lang w:eastAsia="zh-CN"/>
        </w:rPr>
      </w:pPr>
      <w:r w:rsidRPr="00FB6AD1">
        <w:rPr>
          <w:b/>
          <w:bCs/>
          <w:i/>
          <w:iCs/>
          <w:strike/>
          <w:lang w:eastAsia="zh-CN"/>
        </w:rPr>
        <w:t>FFS:</w:t>
      </w:r>
      <w:r w:rsidRPr="00FB6AD1">
        <w:rPr>
          <w:b/>
          <w:bCs/>
          <w:i/>
          <w:iCs/>
          <w:lang w:eastAsia="zh-CN"/>
        </w:rPr>
        <w:t xml:space="preserve"> Non-PRU UE with estimated location</w:t>
      </w:r>
    </w:p>
    <w:p w14:paraId="13325354" w14:textId="77777777" w:rsidR="00FB6AD1" w:rsidRPr="00FB6AD1" w:rsidRDefault="00FB6AD1" w:rsidP="00FB6AD1">
      <w:pPr>
        <w:pStyle w:val="ListParagraph"/>
        <w:numPr>
          <w:ilvl w:val="1"/>
          <w:numId w:val="32"/>
        </w:numPr>
        <w:spacing w:after="0"/>
        <w:jc w:val="both"/>
        <w:rPr>
          <w:b/>
          <w:bCs/>
          <w:i/>
          <w:iCs/>
          <w:lang w:eastAsia="zh-CN"/>
        </w:rPr>
      </w:pPr>
      <w:r w:rsidRPr="00FB6AD1">
        <w:rPr>
          <w:b/>
          <w:bCs/>
          <w:i/>
          <w:iCs/>
          <w:lang w:eastAsia="zh-CN"/>
        </w:rPr>
        <w:lastRenderedPageBreak/>
        <w:t>LMF</w:t>
      </w:r>
    </w:p>
    <w:p w14:paraId="4A04BC4E" w14:textId="7FF56E6C" w:rsidR="00FB6AD1" w:rsidRPr="00FB6AD1" w:rsidRDefault="00FB6AD1" w:rsidP="00FB6AD1">
      <w:pPr>
        <w:pStyle w:val="ListParagraph"/>
        <w:numPr>
          <w:ilvl w:val="1"/>
          <w:numId w:val="32"/>
        </w:numPr>
        <w:spacing w:after="0"/>
        <w:jc w:val="both"/>
        <w:rPr>
          <w:b/>
          <w:bCs/>
          <w:i/>
          <w:iCs/>
          <w:lang w:eastAsia="zh-CN"/>
        </w:rPr>
      </w:pPr>
      <w:r w:rsidRPr="00FB6AD1">
        <w:rPr>
          <w:b/>
          <w:bCs/>
          <w:i/>
          <w:iCs/>
          <w:lang w:eastAsia="zh-CN"/>
        </w:rPr>
        <w:t>Note: transfer of label and its related data is out of RAN1 scope.</w:t>
      </w:r>
    </w:p>
    <w:p w14:paraId="6A054434" w14:textId="77777777" w:rsidR="00565AD5" w:rsidRDefault="003D2280" w:rsidP="004C3237">
      <w:pPr>
        <w:pStyle w:val="3GPPH1"/>
      </w:pPr>
      <w:r>
        <w:t xml:space="preserve">Model Management </w:t>
      </w:r>
    </w:p>
    <w:p w14:paraId="2B73F141" w14:textId="3A5F9EF3" w:rsidR="009E06BD" w:rsidRDefault="009E06BD" w:rsidP="009E06BD">
      <w:pPr>
        <w:pStyle w:val="ListParagraph"/>
        <w:spacing w:after="0" w:line="259" w:lineRule="auto"/>
        <w:ind w:left="0"/>
        <w:jc w:val="both"/>
        <w:rPr>
          <w:lang w:val="en-US"/>
        </w:rPr>
      </w:pPr>
      <w:r>
        <w:rPr>
          <w:lang w:val="en-US"/>
        </w:rPr>
        <w:t>During the RAN1#116 meeting [3]</w:t>
      </w:r>
      <w:r w:rsidR="00BA0AF8">
        <w:rPr>
          <w:lang w:val="en-US"/>
        </w:rPr>
        <w:t xml:space="preserve"> and RAN1#116bis [4]</w:t>
      </w:r>
      <w:r>
        <w:rPr>
          <w:lang w:val="en-US"/>
        </w:rPr>
        <w:t xml:space="preserve">, a few agreements have been made </w:t>
      </w:r>
      <w:proofErr w:type="gramStart"/>
      <w:r>
        <w:rPr>
          <w:lang w:val="en-US"/>
        </w:rPr>
        <w:t>in an effort to</w:t>
      </w:r>
      <w:proofErr w:type="gramEnd"/>
      <w:r>
        <w:rPr>
          <w:lang w:val="en-US"/>
        </w:rPr>
        <w:t xml:space="preserve"> progress on the specification support AI/ML model performance monitoring:</w:t>
      </w:r>
    </w:p>
    <w:tbl>
      <w:tblPr>
        <w:tblStyle w:val="TableGrid"/>
        <w:tblW w:w="0" w:type="auto"/>
        <w:tblLook w:val="04A0" w:firstRow="1" w:lastRow="0" w:firstColumn="1" w:lastColumn="0" w:noHBand="0" w:noVBand="1"/>
      </w:tblPr>
      <w:tblGrid>
        <w:gridCol w:w="9631"/>
      </w:tblGrid>
      <w:tr w:rsidR="009E06BD" w14:paraId="4A78473F" w14:textId="77777777" w:rsidTr="00DA3FE9">
        <w:tc>
          <w:tcPr>
            <w:tcW w:w="9631" w:type="dxa"/>
          </w:tcPr>
          <w:p w14:paraId="19FB08E2" w14:textId="0D159D59" w:rsidR="009E06BD" w:rsidRPr="007F2451" w:rsidRDefault="009E06BD" w:rsidP="00DA3FE9">
            <w:pPr>
              <w:spacing w:after="0"/>
              <w:rPr>
                <w:b/>
                <w:highlight w:val="green"/>
              </w:rPr>
            </w:pPr>
            <w:r>
              <w:rPr>
                <w:b/>
                <w:highlight w:val="green"/>
              </w:rPr>
              <w:t>RAN1</w:t>
            </w:r>
            <w:r w:rsidR="006F58C2">
              <w:rPr>
                <w:b/>
                <w:highlight w:val="green"/>
              </w:rPr>
              <w:t>#</w:t>
            </w:r>
            <w:r>
              <w:rPr>
                <w:b/>
                <w:highlight w:val="green"/>
              </w:rPr>
              <w:t xml:space="preserve">116 </w:t>
            </w:r>
            <w:r w:rsidRPr="007F2451">
              <w:rPr>
                <w:b/>
                <w:highlight w:val="green"/>
              </w:rPr>
              <w:t>Agreement</w:t>
            </w:r>
          </w:p>
          <w:p w14:paraId="4E907767" w14:textId="77777777" w:rsidR="009E06BD" w:rsidRPr="007F2451" w:rsidRDefault="009E06BD" w:rsidP="00DA3FE9">
            <w:pPr>
              <w:spacing w:after="0"/>
            </w:pPr>
            <w:r w:rsidRPr="007F2451">
              <w:t>For LMF-side model, RAN1 studies whether/what assistance information and/or measurement report may be sent from UE/PRU, and/or gNB to LMF to assist at least for the performance monitoring.</w:t>
            </w:r>
          </w:p>
          <w:p w14:paraId="4E748087" w14:textId="77777777" w:rsidR="009E06BD" w:rsidRPr="00BA0AF8" w:rsidRDefault="009E06BD" w:rsidP="00DA3FE9">
            <w:pPr>
              <w:pStyle w:val="ListParagraph"/>
              <w:widowControl w:val="0"/>
              <w:numPr>
                <w:ilvl w:val="0"/>
                <w:numId w:val="17"/>
              </w:numPr>
              <w:spacing w:after="0" w:line="240" w:lineRule="auto"/>
              <w:contextualSpacing w:val="0"/>
              <w:jc w:val="both"/>
            </w:pPr>
            <w:r w:rsidRPr="007F2451">
              <w:rPr>
                <w:sz w:val="20"/>
                <w:szCs w:val="20"/>
              </w:rPr>
              <w:t>RAN1 understands that it is out of RAN1 scope to define monitoring metric calculation and related model management decisions for LMF-side model.</w:t>
            </w:r>
            <w:r w:rsidRPr="00346E02">
              <w:rPr>
                <w:szCs w:val="18"/>
              </w:rPr>
              <w:t xml:space="preserve"> </w:t>
            </w:r>
          </w:p>
          <w:p w14:paraId="1A499843" w14:textId="77777777" w:rsidR="00BA0AF8" w:rsidRDefault="00BA0AF8" w:rsidP="00BA0AF8">
            <w:pPr>
              <w:widowControl w:val="0"/>
              <w:spacing w:after="0"/>
              <w:jc w:val="both"/>
            </w:pPr>
          </w:p>
          <w:p w14:paraId="1D90F2C5" w14:textId="23DF6007" w:rsidR="006F58C2" w:rsidRPr="00CD755C" w:rsidRDefault="006F58C2" w:rsidP="006F58C2">
            <w:pPr>
              <w:spacing w:after="0"/>
              <w:rPr>
                <w:rFonts w:eastAsia="DengXian"/>
                <w:b/>
                <w:bCs/>
                <w:highlight w:val="green"/>
                <w:lang w:eastAsia="zh-CN"/>
              </w:rPr>
            </w:pPr>
            <w:r>
              <w:rPr>
                <w:b/>
                <w:highlight w:val="green"/>
              </w:rPr>
              <w:t xml:space="preserve">RAN1#116bis </w:t>
            </w:r>
            <w:r w:rsidRPr="007F2451">
              <w:rPr>
                <w:b/>
                <w:highlight w:val="green"/>
              </w:rPr>
              <w:t>Agreement</w:t>
            </w:r>
            <w:r w:rsidRPr="00CD755C">
              <w:rPr>
                <w:rFonts w:eastAsia="DengXian" w:hint="eastAsia"/>
                <w:b/>
                <w:bCs/>
                <w:highlight w:val="green"/>
                <w:lang w:eastAsia="zh-CN"/>
              </w:rPr>
              <w:t xml:space="preserve"> </w:t>
            </w:r>
          </w:p>
          <w:p w14:paraId="5CBE2F1B" w14:textId="77777777" w:rsidR="006F58C2" w:rsidRPr="00CD755C" w:rsidRDefault="006F58C2" w:rsidP="006F58C2">
            <w:pPr>
              <w:spacing w:after="0"/>
            </w:pPr>
            <w:r w:rsidRPr="00CD755C">
              <w:t xml:space="preserve">For AI/ML positioning Case 3a, for model performance monitoring metric calculation in label-based model monitoring, study the feasibility of the following options. </w:t>
            </w:r>
            <w:r w:rsidRPr="00CD755C">
              <w:rPr>
                <w:rFonts w:eastAsia="DengXian" w:hint="eastAsia"/>
                <w:lang w:eastAsia="zh-CN"/>
              </w:rPr>
              <w:t xml:space="preserve">To </w:t>
            </w:r>
            <w:r w:rsidRPr="00CD755C">
              <w:t>provide information on how to generate information on ground truth label for each option.</w:t>
            </w:r>
          </w:p>
          <w:p w14:paraId="0721F9DA" w14:textId="77777777" w:rsidR="006F58C2" w:rsidRPr="00CD755C" w:rsidRDefault="006F58C2" w:rsidP="006F58C2">
            <w:pPr>
              <w:numPr>
                <w:ilvl w:val="0"/>
                <w:numId w:val="28"/>
              </w:numPr>
              <w:spacing w:after="0"/>
            </w:pPr>
            <w:r w:rsidRPr="00CD755C">
              <w:t>Option A.</w:t>
            </w:r>
            <w:r w:rsidRPr="00CD755C">
              <w:tab/>
              <w:t>NG-RAN node performs monitoring metric calculation for its own model.</w:t>
            </w:r>
          </w:p>
          <w:p w14:paraId="3D7AC7E8" w14:textId="77777777" w:rsidR="006F58C2" w:rsidRPr="00CD755C" w:rsidRDefault="006F58C2" w:rsidP="006F58C2">
            <w:pPr>
              <w:numPr>
                <w:ilvl w:val="0"/>
                <w:numId w:val="28"/>
              </w:numPr>
              <w:spacing w:after="0"/>
            </w:pPr>
            <w:r w:rsidRPr="00CD755C">
              <w:t>Option B.</w:t>
            </w:r>
            <w:r w:rsidRPr="00CD755C">
              <w:tab/>
              <w:t>LMF performs monitoring metric calculation for the model located at the NG-RAN node.</w:t>
            </w:r>
          </w:p>
          <w:p w14:paraId="2A53F376" w14:textId="77777777" w:rsidR="006F58C2" w:rsidRPr="00CD755C" w:rsidRDefault="006F58C2" w:rsidP="006F58C2">
            <w:pPr>
              <w:spacing w:after="0"/>
            </w:pPr>
            <w:r w:rsidRPr="00CD755C">
              <w:t xml:space="preserve">Note: </w:t>
            </w:r>
            <w:r w:rsidRPr="00CD755C">
              <w:rPr>
                <w:rFonts w:eastAsia="DengXian" w:hint="eastAsia"/>
                <w:lang w:eastAsia="zh-CN"/>
              </w:rPr>
              <w:t>Final s</w:t>
            </w:r>
            <w:r w:rsidRPr="00CD755C">
              <w:rPr>
                <w:rFonts w:hint="eastAsia"/>
              </w:rPr>
              <w:t xml:space="preserve">election of Option A and Option B is out of RAN1 scope, </w:t>
            </w:r>
            <w:r w:rsidRPr="00CD755C">
              <w:rPr>
                <w:rFonts w:eastAsia="DengXian" w:hint="eastAsia"/>
                <w:lang w:eastAsia="zh-CN"/>
              </w:rPr>
              <w:t xml:space="preserve">but RAN1 can make recommendation about the option(s), </w:t>
            </w:r>
            <w:r w:rsidRPr="00CD755C">
              <w:rPr>
                <w:rFonts w:hint="eastAsia"/>
              </w:rPr>
              <w:t xml:space="preserve">and </w:t>
            </w:r>
            <w:r w:rsidRPr="00CD755C">
              <w:t>potential support of Option A and/or Option B is pending RAN3 confirmation.</w:t>
            </w:r>
          </w:p>
          <w:p w14:paraId="71AFCA15" w14:textId="77777777" w:rsidR="006F58C2" w:rsidRPr="00CD755C" w:rsidRDefault="006F58C2" w:rsidP="006F58C2">
            <w:pPr>
              <w:spacing w:after="0"/>
            </w:pPr>
            <w:r w:rsidRPr="00CD755C">
              <w:t xml:space="preserve">Note: </w:t>
            </w:r>
            <w:r w:rsidRPr="00CD755C">
              <w:rPr>
                <w:rFonts w:eastAsia="DengXian" w:hint="eastAsia"/>
                <w:lang w:eastAsia="zh-CN"/>
              </w:rPr>
              <w:t>E</w:t>
            </w:r>
            <w:r w:rsidRPr="00CD755C">
              <w:t>xact method to perform the monitoring metric calculation is up to implementation</w:t>
            </w:r>
          </w:p>
          <w:p w14:paraId="7FE88E1F" w14:textId="77777777" w:rsidR="006F58C2" w:rsidRPr="00CD755C" w:rsidRDefault="006F58C2" w:rsidP="006F58C2">
            <w:pPr>
              <w:rPr>
                <w:rFonts w:eastAsia="DengXian"/>
                <w:lang w:val="en-US" w:eastAsia="zh-CN"/>
              </w:rPr>
            </w:pPr>
          </w:p>
          <w:p w14:paraId="17A13D44" w14:textId="5146EE84" w:rsidR="006F58C2" w:rsidRPr="00CD755C" w:rsidRDefault="006F58C2" w:rsidP="006F58C2">
            <w:pPr>
              <w:spacing w:after="0"/>
              <w:rPr>
                <w:rFonts w:eastAsia="DengXian"/>
                <w:b/>
                <w:bCs/>
                <w:highlight w:val="green"/>
                <w:lang w:val="en-US" w:eastAsia="zh-CN"/>
              </w:rPr>
            </w:pPr>
            <w:r>
              <w:rPr>
                <w:b/>
                <w:highlight w:val="green"/>
              </w:rPr>
              <w:t xml:space="preserve">RAN1#116bis </w:t>
            </w:r>
            <w:r w:rsidRPr="00CD755C">
              <w:rPr>
                <w:rFonts w:eastAsia="DengXian" w:hint="eastAsia"/>
                <w:b/>
                <w:bCs/>
                <w:highlight w:val="green"/>
                <w:lang w:val="en-US" w:eastAsia="zh-CN"/>
              </w:rPr>
              <w:t>Agreement</w:t>
            </w:r>
          </w:p>
          <w:p w14:paraId="1FB812E0" w14:textId="77777777" w:rsidR="006F58C2" w:rsidRPr="00CD755C" w:rsidRDefault="006F58C2" w:rsidP="006F58C2">
            <w:pPr>
              <w:spacing w:after="0"/>
              <w:rPr>
                <w:strike/>
              </w:rPr>
            </w:pPr>
            <w:r w:rsidRPr="00CD755C">
              <w:t xml:space="preserve">For model performance monitoring of AI/ML positioning Case 1, for model performance monitoring metric calculation in label-based model monitoring, study the feasibility, benefits, and </w:t>
            </w:r>
            <w:r w:rsidRPr="00CD755C">
              <w:rPr>
                <w:rFonts w:eastAsia="DengXian"/>
                <w:lang w:eastAsia="zh-CN"/>
              </w:rPr>
              <w:t>potential</w:t>
            </w:r>
            <w:r w:rsidRPr="00CD755C">
              <w:rPr>
                <w:rFonts w:eastAsia="DengXian" w:hint="eastAsia"/>
                <w:lang w:eastAsia="zh-CN"/>
              </w:rPr>
              <w:t xml:space="preserve"> </w:t>
            </w:r>
            <w:r w:rsidRPr="00CD755C">
              <w:t xml:space="preserve">specification impact of the following options </w:t>
            </w:r>
            <w:proofErr w:type="gramStart"/>
            <w:r w:rsidRPr="00CD755C">
              <w:t>with regard to</w:t>
            </w:r>
            <w:proofErr w:type="gramEnd"/>
            <w:r w:rsidRPr="00CD755C">
              <w:t xml:space="preserve"> how to generate information on ground truth label: </w:t>
            </w:r>
          </w:p>
          <w:p w14:paraId="73B8E58D" w14:textId="77777777" w:rsidR="006F58C2" w:rsidRPr="00CD755C" w:rsidRDefault="006F58C2" w:rsidP="006F58C2">
            <w:pPr>
              <w:pStyle w:val="ListParagraph"/>
              <w:widowControl w:val="0"/>
              <w:numPr>
                <w:ilvl w:val="0"/>
                <w:numId w:val="29"/>
              </w:numPr>
              <w:spacing w:after="0" w:line="240" w:lineRule="auto"/>
              <w:contextualSpacing w:val="0"/>
              <w:jc w:val="both"/>
              <w:rPr>
                <w:sz w:val="20"/>
                <w:szCs w:val="20"/>
              </w:rPr>
            </w:pPr>
            <w:r w:rsidRPr="00CD755C">
              <w:rPr>
                <w:sz w:val="20"/>
                <w:szCs w:val="20"/>
              </w:rPr>
              <w:t xml:space="preserve">Option A. The target UE side performs monitoring metric calculation. </w:t>
            </w:r>
          </w:p>
          <w:p w14:paraId="174B4BAF" w14:textId="77777777" w:rsidR="006F58C2" w:rsidRPr="00CD755C" w:rsidRDefault="006F58C2" w:rsidP="006F58C2">
            <w:pPr>
              <w:pStyle w:val="ListParagraph"/>
              <w:widowControl w:val="0"/>
              <w:numPr>
                <w:ilvl w:val="1"/>
                <w:numId w:val="27"/>
              </w:numPr>
              <w:spacing w:after="0" w:line="240" w:lineRule="auto"/>
              <w:contextualSpacing w:val="0"/>
              <w:jc w:val="both"/>
              <w:rPr>
                <w:sz w:val="20"/>
                <w:szCs w:val="20"/>
              </w:rPr>
            </w:pPr>
            <w:r w:rsidRPr="00CD755C">
              <w:rPr>
                <w:sz w:val="20"/>
                <w:szCs w:val="20"/>
              </w:rPr>
              <w:t xml:space="preserve">Option A-1. At least information on ground truth label of the target UE is generated by LMF and provided to the target UE. </w:t>
            </w:r>
          </w:p>
          <w:p w14:paraId="3EA33CFC" w14:textId="77777777" w:rsidR="006F58C2" w:rsidRPr="00CD755C" w:rsidRDefault="006F58C2" w:rsidP="006F58C2">
            <w:pPr>
              <w:pStyle w:val="ListParagraph"/>
              <w:widowControl w:val="0"/>
              <w:numPr>
                <w:ilvl w:val="2"/>
                <w:numId w:val="27"/>
              </w:numPr>
              <w:spacing w:after="0" w:line="240" w:lineRule="auto"/>
              <w:ind w:left="2360" w:hanging="560"/>
              <w:contextualSpacing w:val="0"/>
              <w:jc w:val="both"/>
              <w:rPr>
                <w:sz w:val="20"/>
                <w:szCs w:val="20"/>
              </w:rPr>
            </w:pPr>
            <w:r w:rsidRPr="00CD755C">
              <w:rPr>
                <w:sz w:val="20"/>
                <w:szCs w:val="20"/>
              </w:rPr>
              <w:t>In one example, target UE and/or gNB sends measurement (e.g., legacy measurement) to LMF so that LMF can derive the information on ground truth label.</w:t>
            </w:r>
          </w:p>
          <w:p w14:paraId="1767632B" w14:textId="77777777" w:rsidR="006F58C2" w:rsidRPr="00CD755C" w:rsidRDefault="006F58C2" w:rsidP="006F58C2">
            <w:pPr>
              <w:pStyle w:val="ListParagraph"/>
              <w:widowControl w:val="0"/>
              <w:numPr>
                <w:ilvl w:val="1"/>
                <w:numId w:val="27"/>
              </w:numPr>
              <w:spacing w:after="0" w:line="240" w:lineRule="auto"/>
              <w:contextualSpacing w:val="0"/>
              <w:jc w:val="both"/>
              <w:rPr>
                <w:sz w:val="20"/>
                <w:szCs w:val="20"/>
              </w:rPr>
            </w:pPr>
            <w:r w:rsidRPr="00CD755C">
              <w:rPr>
                <w:sz w:val="20"/>
                <w:szCs w:val="20"/>
              </w:rPr>
              <w:t>Option A-2. At least position calculation assistance data (e.g., existing information for UE-based positioning method) is provided from LMF to the target UE.</w:t>
            </w:r>
          </w:p>
          <w:p w14:paraId="7454375E" w14:textId="77777777" w:rsidR="006F58C2" w:rsidRPr="00CD755C" w:rsidRDefault="006F58C2" w:rsidP="006F58C2">
            <w:pPr>
              <w:pStyle w:val="ListParagraph"/>
              <w:widowControl w:val="0"/>
              <w:numPr>
                <w:ilvl w:val="1"/>
                <w:numId w:val="27"/>
              </w:numPr>
              <w:spacing w:after="0" w:line="240" w:lineRule="auto"/>
              <w:contextualSpacing w:val="0"/>
              <w:jc w:val="both"/>
              <w:rPr>
                <w:sz w:val="20"/>
                <w:szCs w:val="20"/>
              </w:rPr>
            </w:pPr>
            <w:r w:rsidRPr="00CD755C">
              <w:rPr>
                <w:sz w:val="20"/>
                <w:szCs w:val="20"/>
              </w:rPr>
              <w:t xml:space="preserve">Option A-3. Reuse Rel-18 assistance data transfer framework from LMF to the target UE, where the PRU measurement (e.g., legacy measurement) and the corresponding PRU location are sent via LMF to the target UE. </w:t>
            </w:r>
          </w:p>
          <w:p w14:paraId="5DDD0DAE" w14:textId="77777777" w:rsidR="006F58C2" w:rsidRPr="00CD755C" w:rsidRDefault="006F58C2" w:rsidP="006F58C2">
            <w:pPr>
              <w:pStyle w:val="ListParagraph"/>
              <w:widowControl w:val="0"/>
              <w:numPr>
                <w:ilvl w:val="1"/>
                <w:numId w:val="27"/>
              </w:numPr>
              <w:spacing w:after="0" w:line="240" w:lineRule="auto"/>
              <w:contextualSpacing w:val="0"/>
              <w:jc w:val="both"/>
              <w:rPr>
                <w:sz w:val="20"/>
                <w:szCs w:val="20"/>
              </w:rPr>
            </w:pPr>
            <w:r w:rsidRPr="00CD755C">
              <w:rPr>
                <w:sz w:val="20"/>
                <w:szCs w:val="20"/>
              </w:rPr>
              <w:t xml:space="preserve">Option A-4. PRU measurement (and the corresponding PRU location if not already known at the UE-side) are sent from PRU to the target UE side </w:t>
            </w:r>
            <w:r w:rsidRPr="00CD755C">
              <w:rPr>
                <w:strike/>
                <w:sz w:val="20"/>
                <w:szCs w:val="20"/>
              </w:rPr>
              <w:t>(e.g., target UE, OTT server)</w:t>
            </w:r>
            <w:r w:rsidRPr="00CD755C">
              <w:rPr>
                <w:sz w:val="20"/>
                <w:szCs w:val="20"/>
              </w:rPr>
              <w:t xml:space="preserve">. </w:t>
            </w:r>
          </w:p>
          <w:p w14:paraId="0462A1DC" w14:textId="77777777" w:rsidR="006F58C2" w:rsidRPr="00CD755C" w:rsidRDefault="006F58C2" w:rsidP="006F58C2">
            <w:pPr>
              <w:pStyle w:val="ListParagraph"/>
              <w:widowControl w:val="0"/>
              <w:numPr>
                <w:ilvl w:val="2"/>
                <w:numId w:val="27"/>
              </w:numPr>
              <w:spacing w:after="0" w:line="240" w:lineRule="auto"/>
              <w:ind w:left="2360" w:hanging="560"/>
              <w:contextualSpacing w:val="0"/>
              <w:jc w:val="both"/>
              <w:rPr>
                <w:sz w:val="20"/>
                <w:szCs w:val="20"/>
              </w:rPr>
            </w:pPr>
            <w:r w:rsidRPr="00CD755C">
              <w:rPr>
                <w:sz w:val="20"/>
                <w:szCs w:val="20"/>
              </w:rPr>
              <w:t>Note: Option A-4 can be realized by implementation in a manner transparent to specification if the PRU sends information to the target UE side in a proprietary method.</w:t>
            </w:r>
          </w:p>
          <w:p w14:paraId="56E819A3" w14:textId="77777777" w:rsidR="006F58C2" w:rsidRPr="00CD755C" w:rsidRDefault="006F58C2" w:rsidP="006F58C2">
            <w:pPr>
              <w:pStyle w:val="ListParagraph"/>
              <w:widowControl w:val="0"/>
              <w:numPr>
                <w:ilvl w:val="0"/>
                <w:numId w:val="27"/>
              </w:numPr>
              <w:spacing w:after="0" w:line="240" w:lineRule="auto"/>
              <w:contextualSpacing w:val="0"/>
              <w:jc w:val="both"/>
              <w:rPr>
                <w:sz w:val="20"/>
                <w:szCs w:val="20"/>
              </w:rPr>
            </w:pPr>
            <w:r w:rsidRPr="00CD755C">
              <w:rPr>
                <w:sz w:val="20"/>
                <w:szCs w:val="20"/>
              </w:rPr>
              <w:t>Option B. The LMF performs monitoring metric calculation.</w:t>
            </w:r>
          </w:p>
          <w:p w14:paraId="212C5C35" w14:textId="77777777" w:rsidR="006F58C2" w:rsidRPr="00CD755C" w:rsidRDefault="006F58C2" w:rsidP="006F58C2">
            <w:pPr>
              <w:pStyle w:val="ListParagraph"/>
              <w:widowControl w:val="0"/>
              <w:numPr>
                <w:ilvl w:val="1"/>
                <w:numId w:val="27"/>
              </w:numPr>
              <w:spacing w:after="0" w:line="240" w:lineRule="auto"/>
              <w:contextualSpacing w:val="0"/>
              <w:jc w:val="both"/>
              <w:rPr>
                <w:sz w:val="20"/>
                <w:szCs w:val="20"/>
              </w:rPr>
            </w:pPr>
            <w:r w:rsidRPr="00CD755C">
              <w:rPr>
                <w:rFonts w:eastAsia="DengXian"/>
                <w:sz w:val="20"/>
                <w:szCs w:val="20"/>
                <w:lang w:eastAsia="zh-CN"/>
              </w:rPr>
              <w:t xml:space="preserve">Option B-1. </w:t>
            </w:r>
            <w:r w:rsidRPr="00CD755C">
              <w:rPr>
                <w:sz w:val="20"/>
                <w:szCs w:val="20"/>
              </w:rPr>
              <w:t xml:space="preserve">at least </w:t>
            </w:r>
            <w:r w:rsidRPr="00CD755C">
              <w:rPr>
                <w:rFonts w:eastAsia="SimSun"/>
                <w:sz w:val="20"/>
                <w:szCs w:val="20"/>
                <w:lang w:eastAsia="zh-CN"/>
              </w:rPr>
              <w:t>inference result</w:t>
            </w:r>
            <w:r w:rsidRPr="00CD755C">
              <w:rPr>
                <w:sz w:val="20"/>
                <w:szCs w:val="20"/>
              </w:rPr>
              <w:t xml:space="preserve"> </w:t>
            </w:r>
            <w:r w:rsidRPr="00CD755C">
              <w:rPr>
                <w:rFonts w:eastAsia="SimSun"/>
                <w:sz w:val="20"/>
                <w:szCs w:val="20"/>
                <w:lang w:eastAsia="zh-CN"/>
              </w:rPr>
              <w:t xml:space="preserve">(i.e., the model output corresponding to target UE’s channel measurement) </w:t>
            </w:r>
            <w:r w:rsidRPr="00CD755C">
              <w:rPr>
                <w:sz w:val="20"/>
                <w:szCs w:val="20"/>
              </w:rPr>
              <w:t>of the target UE</w:t>
            </w:r>
            <w:r w:rsidRPr="00CD755C">
              <w:rPr>
                <w:rFonts w:eastAsia="SimSun"/>
                <w:sz w:val="20"/>
                <w:szCs w:val="20"/>
                <w:lang w:eastAsia="zh-CN"/>
              </w:rPr>
              <w:t xml:space="preserve"> is sent by the target UE to </w:t>
            </w:r>
            <w:r w:rsidRPr="00CD755C">
              <w:rPr>
                <w:sz w:val="20"/>
                <w:szCs w:val="20"/>
              </w:rPr>
              <w:t xml:space="preserve">LMF. </w:t>
            </w:r>
          </w:p>
          <w:p w14:paraId="3DDA1680" w14:textId="77777777" w:rsidR="006F58C2" w:rsidRPr="00CD755C" w:rsidRDefault="006F58C2" w:rsidP="006F58C2">
            <w:pPr>
              <w:pStyle w:val="ListParagraph"/>
              <w:widowControl w:val="0"/>
              <w:numPr>
                <w:ilvl w:val="1"/>
                <w:numId w:val="27"/>
              </w:numPr>
              <w:spacing w:after="0" w:line="240" w:lineRule="auto"/>
              <w:contextualSpacing w:val="0"/>
              <w:jc w:val="both"/>
              <w:rPr>
                <w:sz w:val="20"/>
                <w:szCs w:val="20"/>
              </w:rPr>
            </w:pPr>
            <w:r w:rsidRPr="00CD755C">
              <w:rPr>
                <w:rFonts w:eastAsia="SimSun"/>
                <w:sz w:val="20"/>
                <w:szCs w:val="20"/>
                <w:lang w:eastAsia="zh-CN"/>
              </w:rPr>
              <w:t xml:space="preserve">Option B-2. </w:t>
            </w:r>
            <w:r w:rsidRPr="00CD755C">
              <w:rPr>
                <w:sz w:val="20"/>
                <w:szCs w:val="20"/>
              </w:rPr>
              <w:t>PRU</w:t>
            </w:r>
            <w:r w:rsidRPr="00CD755C">
              <w:rPr>
                <w:rFonts w:eastAsia="SimSun"/>
                <w:sz w:val="20"/>
                <w:szCs w:val="20"/>
                <w:lang w:eastAsia="zh-CN"/>
              </w:rPr>
              <w:t>’s</w:t>
            </w:r>
            <w:r w:rsidRPr="00CD755C">
              <w:rPr>
                <w:sz w:val="20"/>
                <w:szCs w:val="20"/>
              </w:rPr>
              <w:t xml:space="preserve"> </w:t>
            </w:r>
            <w:r w:rsidRPr="00CD755C">
              <w:rPr>
                <w:rFonts w:eastAsia="SimSun"/>
                <w:sz w:val="20"/>
                <w:szCs w:val="20"/>
                <w:lang w:eastAsia="zh-CN"/>
              </w:rPr>
              <w:t xml:space="preserve">channel </w:t>
            </w:r>
            <w:r w:rsidRPr="00CD755C">
              <w:rPr>
                <w:sz w:val="20"/>
                <w:szCs w:val="20"/>
              </w:rPr>
              <w:t>measurement is sent via LMF to the target UE</w:t>
            </w:r>
            <w:r w:rsidRPr="00CD755C">
              <w:rPr>
                <w:rFonts w:eastAsia="SimSun"/>
                <w:sz w:val="20"/>
                <w:szCs w:val="20"/>
                <w:lang w:eastAsia="zh-CN"/>
              </w:rPr>
              <w:t xml:space="preserve">, and the inference result (i.e., the model output corresponding to PRU’s channel measurement) is sent by the target UE to </w:t>
            </w:r>
            <w:r w:rsidRPr="00CD755C">
              <w:rPr>
                <w:sz w:val="20"/>
                <w:szCs w:val="20"/>
              </w:rPr>
              <w:t>LMF.</w:t>
            </w:r>
          </w:p>
          <w:p w14:paraId="729DFDA5" w14:textId="77777777" w:rsidR="006F58C2" w:rsidRPr="00CD755C" w:rsidRDefault="006F58C2" w:rsidP="006F58C2">
            <w:pPr>
              <w:spacing w:after="0"/>
              <w:rPr>
                <w:rFonts w:eastAsia="DengXian"/>
                <w:lang w:eastAsia="zh-CN"/>
              </w:rPr>
            </w:pPr>
            <w:r w:rsidRPr="00CD755C">
              <w:t xml:space="preserve">Note: exact method to perform the monitoring metric calculation is up to implementation. </w:t>
            </w:r>
          </w:p>
          <w:p w14:paraId="756DD86D" w14:textId="32189848" w:rsidR="00BA0AF8" w:rsidRPr="00BA0AF8" w:rsidRDefault="006F58C2" w:rsidP="006F58C2">
            <w:pPr>
              <w:widowControl w:val="0"/>
              <w:spacing w:after="0"/>
              <w:jc w:val="both"/>
            </w:pPr>
            <w:r w:rsidRPr="00CD755C">
              <w:rPr>
                <w:rFonts w:eastAsia="DengXian" w:hint="eastAsia"/>
                <w:lang w:eastAsia="zh-CN"/>
              </w:rPr>
              <w:t>Note: Other options are not precluded.</w:t>
            </w:r>
          </w:p>
          <w:p w14:paraId="17419831" w14:textId="77777777" w:rsidR="00BA0AF8" w:rsidRPr="00DF36E9" w:rsidRDefault="00BA0AF8" w:rsidP="00BA0AF8">
            <w:pPr>
              <w:widowControl w:val="0"/>
              <w:spacing w:after="0"/>
              <w:jc w:val="both"/>
            </w:pPr>
          </w:p>
        </w:tc>
      </w:tr>
    </w:tbl>
    <w:p w14:paraId="70E490CD" w14:textId="6A746FA0" w:rsidR="003D2280" w:rsidRPr="00DE72ED" w:rsidRDefault="005754BC" w:rsidP="002343D1">
      <w:pPr>
        <w:pStyle w:val="Heading2"/>
      </w:pPr>
      <w:r>
        <w:t xml:space="preserve">Positioning AI/ML </w:t>
      </w:r>
      <w:r w:rsidR="00E53C1E">
        <w:t>Model Monitoring</w:t>
      </w:r>
    </w:p>
    <w:p w14:paraId="4909876D" w14:textId="1BD6E6D0" w:rsidR="003D2280" w:rsidRDefault="00DE72ED" w:rsidP="003D2280">
      <w:pPr>
        <w:spacing w:after="0"/>
        <w:jc w:val="both"/>
        <w:rPr>
          <w:sz w:val="22"/>
          <w:szCs w:val="22"/>
        </w:rPr>
      </w:pPr>
      <w:r>
        <w:rPr>
          <w:sz w:val="22"/>
          <w:szCs w:val="22"/>
        </w:rPr>
        <w:t>S</w:t>
      </w:r>
      <w:r w:rsidR="003D2280">
        <w:rPr>
          <w:sz w:val="22"/>
          <w:szCs w:val="22"/>
        </w:rPr>
        <w:t>upport for AI/</w:t>
      </w:r>
      <w:r w:rsidR="00F05A9A">
        <w:rPr>
          <w:sz w:val="22"/>
          <w:szCs w:val="22"/>
        </w:rPr>
        <w:t>ML</w:t>
      </w:r>
      <w:r w:rsidR="003D2280">
        <w:rPr>
          <w:sz w:val="22"/>
          <w:szCs w:val="22"/>
        </w:rPr>
        <w:t xml:space="preserve"> model </w:t>
      </w:r>
      <w:r>
        <w:rPr>
          <w:sz w:val="22"/>
          <w:szCs w:val="22"/>
        </w:rPr>
        <w:t xml:space="preserve">monitoring or </w:t>
      </w:r>
      <w:r w:rsidR="003D2280">
        <w:rPr>
          <w:sz w:val="22"/>
          <w:szCs w:val="22"/>
        </w:rPr>
        <w:t>maintenance is required via feedback and update procedures. Since the radio propagation channel environment and UE movements are dynamic, it is important to ensure the validity of the data set with respect to the trained model. This is to avoid any potential invalidity of the data set based on updated conditions of the environment and UE. Regular AI/ML model monitoring and update procedures therefore need to be supported.</w:t>
      </w:r>
    </w:p>
    <w:p w14:paraId="4E6A634B" w14:textId="77777777" w:rsidR="00D86196" w:rsidRDefault="00D86196" w:rsidP="003D2280">
      <w:pPr>
        <w:spacing w:after="0"/>
        <w:jc w:val="both"/>
        <w:rPr>
          <w:sz w:val="22"/>
          <w:szCs w:val="22"/>
        </w:rPr>
      </w:pPr>
    </w:p>
    <w:p w14:paraId="0C166E12" w14:textId="6B02E5EE" w:rsidR="00C915C3" w:rsidRDefault="00FD5DC1" w:rsidP="003D2280">
      <w:pPr>
        <w:spacing w:after="0"/>
        <w:jc w:val="both"/>
        <w:rPr>
          <w:sz w:val="22"/>
          <w:szCs w:val="22"/>
        </w:rPr>
      </w:pPr>
      <w:r>
        <w:rPr>
          <w:sz w:val="22"/>
          <w:szCs w:val="22"/>
        </w:rPr>
        <w:t>Since m</w:t>
      </w:r>
      <w:r w:rsidR="00B23348">
        <w:rPr>
          <w:sz w:val="22"/>
          <w:szCs w:val="22"/>
        </w:rPr>
        <w:t xml:space="preserve">odel </w:t>
      </w:r>
      <w:r w:rsidR="00BA41A7">
        <w:rPr>
          <w:sz w:val="22"/>
          <w:szCs w:val="22"/>
        </w:rPr>
        <w:t xml:space="preserve">monitoring </w:t>
      </w:r>
      <w:r>
        <w:rPr>
          <w:sz w:val="22"/>
          <w:szCs w:val="22"/>
        </w:rPr>
        <w:t xml:space="preserve">is a continuous process and may vary with time, </w:t>
      </w:r>
      <w:r w:rsidR="006C76D0">
        <w:rPr>
          <w:sz w:val="22"/>
          <w:szCs w:val="22"/>
        </w:rPr>
        <w:t>sufficient statistics on the model output will assist in determining if the model output is deviating from the desired performance.</w:t>
      </w:r>
      <w:r w:rsidR="00BA41A7">
        <w:rPr>
          <w:sz w:val="22"/>
          <w:szCs w:val="22"/>
        </w:rPr>
        <w:t xml:space="preserve"> </w:t>
      </w:r>
      <w:r w:rsidR="000F56FE">
        <w:rPr>
          <w:sz w:val="22"/>
          <w:szCs w:val="22"/>
        </w:rPr>
        <w:t xml:space="preserve">To this end, two scenarios of performing </w:t>
      </w:r>
      <w:r w:rsidR="005B41D4">
        <w:rPr>
          <w:sz w:val="22"/>
          <w:szCs w:val="22"/>
        </w:rPr>
        <w:t xml:space="preserve">monitoring </w:t>
      </w:r>
      <w:r w:rsidR="000F56FE">
        <w:rPr>
          <w:sz w:val="22"/>
          <w:szCs w:val="22"/>
        </w:rPr>
        <w:t>with and without the aid of</w:t>
      </w:r>
      <w:r w:rsidR="005B41D4">
        <w:rPr>
          <w:sz w:val="22"/>
          <w:szCs w:val="22"/>
        </w:rPr>
        <w:t xml:space="preserve"> a</w:t>
      </w:r>
      <w:r w:rsidR="000F56FE">
        <w:rPr>
          <w:sz w:val="22"/>
          <w:szCs w:val="22"/>
        </w:rPr>
        <w:t xml:space="preserve"> ground truth label</w:t>
      </w:r>
      <w:r w:rsidR="008C2A2C">
        <w:rPr>
          <w:sz w:val="22"/>
          <w:szCs w:val="22"/>
        </w:rPr>
        <w:t xml:space="preserve"> may be considered</w:t>
      </w:r>
      <w:r w:rsidR="005B41D4">
        <w:rPr>
          <w:sz w:val="22"/>
          <w:szCs w:val="22"/>
        </w:rPr>
        <w:t>:</w:t>
      </w:r>
    </w:p>
    <w:p w14:paraId="0620B60A" w14:textId="6492FB65" w:rsidR="0022516E" w:rsidRPr="0022516E" w:rsidRDefault="003942C7" w:rsidP="001B6220">
      <w:pPr>
        <w:pStyle w:val="ListParagraph"/>
        <w:numPr>
          <w:ilvl w:val="0"/>
          <w:numId w:val="11"/>
        </w:numPr>
        <w:spacing w:after="0"/>
        <w:jc w:val="both"/>
      </w:pPr>
      <w:r>
        <w:rPr>
          <w:b/>
          <w:bCs/>
          <w:lang w:val="en-US"/>
        </w:rPr>
        <w:t xml:space="preserve">Model </w:t>
      </w:r>
      <w:r w:rsidR="0094143E">
        <w:rPr>
          <w:b/>
          <w:bCs/>
          <w:lang w:val="en-US"/>
        </w:rPr>
        <w:t>Perf</w:t>
      </w:r>
      <w:r>
        <w:rPr>
          <w:b/>
          <w:bCs/>
          <w:lang w:val="en-US"/>
        </w:rPr>
        <w:t>ormance</w:t>
      </w:r>
      <w:r w:rsidR="00966EFC">
        <w:rPr>
          <w:b/>
          <w:bCs/>
          <w:lang w:val="en-US"/>
        </w:rPr>
        <w:t xml:space="preserve"> Monitoring </w:t>
      </w:r>
      <w:r w:rsidR="00565685">
        <w:rPr>
          <w:b/>
          <w:bCs/>
          <w:lang w:val="en-US"/>
        </w:rPr>
        <w:t>Type</w:t>
      </w:r>
      <w:r w:rsidR="005B41D4" w:rsidRPr="005B41D4">
        <w:rPr>
          <w:b/>
          <w:bCs/>
          <w:lang w:val="en-US"/>
        </w:rPr>
        <w:t xml:space="preserve"> 1</w:t>
      </w:r>
      <w:r w:rsidR="005B41D4" w:rsidRPr="0022516E">
        <w:rPr>
          <w:b/>
          <w:bCs/>
          <w:lang w:val="en-US"/>
        </w:rPr>
        <w:t>-</w:t>
      </w:r>
      <w:r w:rsidR="0022516E" w:rsidRPr="0022516E">
        <w:rPr>
          <w:b/>
          <w:bCs/>
          <w:lang w:val="en-US"/>
        </w:rPr>
        <w:t xml:space="preserve"> Using Ground truth Label</w:t>
      </w:r>
      <w:r w:rsidR="0022516E">
        <w:rPr>
          <w:lang w:val="en-US"/>
        </w:rPr>
        <w:t>: In the case of</w:t>
      </w:r>
      <w:r w:rsidR="004D522B">
        <w:rPr>
          <w:lang w:val="en-US"/>
        </w:rPr>
        <w:t xml:space="preserve"> </w:t>
      </w:r>
      <w:r w:rsidR="00D03599">
        <w:rPr>
          <w:lang w:val="en-US"/>
        </w:rPr>
        <w:t>models based on</w:t>
      </w:r>
      <w:r w:rsidR="004D522B">
        <w:rPr>
          <w:lang w:val="en-US"/>
        </w:rPr>
        <w:t xml:space="preserve"> ground truth labels, monitoring </w:t>
      </w:r>
      <w:r w:rsidR="00C43237">
        <w:rPr>
          <w:lang w:val="en-US"/>
        </w:rPr>
        <w:t>the performance of an</w:t>
      </w:r>
      <w:r w:rsidR="004D522B">
        <w:rPr>
          <w:lang w:val="en-US"/>
        </w:rPr>
        <w:t xml:space="preserve"> AI/ML model may be performed with respect to the</w:t>
      </w:r>
      <w:r w:rsidR="00327BB1">
        <w:rPr>
          <w:lang w:val="en-US"/>
        </w:rPr>
        <w:t xml:space="preserve"> ground truth labels provided that such labels are of high quality.</w:t>
      </w:r>
      <w:r w:rsidR="00C268E4">
        <w:rPr>
          <w:lang w:val="en-US"/>
        </w:rPr>
        <w:t xml:space="preserve"> </w:t>
      </w:r>
      <w:r w:rsidR="0093081D">
        <w:rPr>
          <w:lang w:val="en-US"/>
        </w:rPr>
        <w:t xml:space="preserve">In this regard, monitoring the errors between ground truth label and model output can </w:t>
      </w:r>
      <w:r w:rsidR="0094143E">
        <w:rPr>
          <w:lang w:val="en-US"/>
        </w:rPr>
        <w:t>enable monitoring of the AI/ML model</w:t>
      </w:r>
      <w:r w:rsidR="00966EFC">
        <w:rPr>
          <w:lang w:val="en-US"/>
        </w:rPr>
        <w:t>.</w:t>
      </w:r>
    </w:p>
    <w:p w14:paraId="33735D67" w14:textId="756723D8" w:rsidR="0022516E" w:rsidRPr="0022516E" w:rsidRDefault="00966EFC" w:rsidP="001B6220">
      <w:pPr>
        <w:pStyle w:val="ListParagraph"/>
        <w:numPr>
          <w:ilvl w:val="0"/>
          <w:numId w:val="11"/>
        </w:numPr>
        <w:spacing w:after="0"/>
        <w:jc w:val="both"/>
      </w:pPr>
      <w:r>
        <w:rPr>
          <w:b/>
          <w:bCs/>
          <w:lang w:val="en-US"/>
        </w:rPr>
        <w:t xml:space="preserve">Model Performance Monitoring </w:t>
      </w:r>
      <w:r w:rsidR="00565685">
        <w:rPr>
          <w:b/>
          <w:bCs/>
          <w:lang w:val="en-US"/>
        </w:rPr>
        <w:t>Type</w:t>
      </w:r>
      <w:r w:rsidR="0022516E" w:rsidRPr="005B41D4">
        <w:rPr>
          <w:b/>
          <w:bCs/>
          <w:lang w:val="en-US"/>
        </w:rPr>
        <w:t xml:space="preserve"> </w:t>
      </w:r>
      <w:r w:rsidR="0022516E">
        <w:rPr>
          <w:b/>
          <w:bCs/>
          <w:lang w:val="en-US"/>
        </w:rPr>
        <w:t>2</w:t>
      </w:r>
      <w:r w:rsidR="0022516E" w:rsidRPr="0022516E">
        <w:rPr>
          <w:b/>
          <w:bCs/>
          <w:lang w:val="en-US"/>
        </w:rPr>
        <w:t xml:space="preserve">- </w:t>
      </w:r>
      <w:r w:rsidR="0022516E">
        <w:rPr>
          <w:b/>
          <w:bCs/>
          <w:lang w:val="en-US"/>
        </w:rPr>
        <w:t>Without</w:t>
      </w:r>
      <w:r w:rsidR="0022516E" w:rsidRPr="0022516E">
        <w:rPr>
          <w:b/>
          <w:bCs/>
          <w:lang w:val="en-US"/>
        </w:rPr>
        <w:t xml:space="preserve"> Ground truth Label</w:t>
      </w:r>
      <w:r w:rsidR="0022516E">
        <w:rPr>
          <w:lang w:val="en-US"/>
        </w:rPr>
        <w:t xml:space="preserve">: </w:t>
      </w:r>
      <w:r w:rsidR="00C43237">
        <w:rPr>
          <w:lang w:val="en-US"/>
        </w:rPr>
        <w:t>In the case of models withou</w:t>
      </w:r>
      <w:r w:rsidR="00C33071">
        <w:rPr>
          <w:lang w:val="en-US"/>
        </w:rPr>
        <w:t>t</w:t>
      </w:r>
      <w:r w:rsidR="00C43237">
        <w:rPr>
          <w:lang w:val="en-US"/>
        </w:rPr>
        <w:t xml:space="preserve"> ground truth labels, monitoring an AI/ML model may be </w:t>
      </w:r>
      <w:r w:rsidR="00E3789D">
        <w:rPr>
          <w:lang w:val="en-US"/>
        </w:rPr>
        <w:t>more challenging</w:t>
      </w:r>
      <w:r w:rsidR="00C43237">
        <w:rPr>
          <w:lang w:val="en-US"/>
        </w:rPr>
        <w:t xml:space="preserve">. </w:t>
      </w:r>
      <w:r w:rsidR="00E3789D">
        <w:rPr>
          <w:lang w:val="en-US"/>
        </w:rPr>
        <w:t>One approach is to make use of statistical information regarding the distributions between the input and output data</w:t>
      </w:r>
      <w:r w:rsidR="00C43237">
        <w:rPr>
          <w:lang w:val="en-US"/>
        </w:rPr>
        <w:t>.</w:t>
      </w:r>
      <w:r w:rsidR="00452DD7">
        <w:rPr>
          <w:lang w:val="en-US"/>
        </w:rPr>
        <w:t xml:space="preserve"> </w:t>
      </w:r>
      <w:r w:rsidR="00452DD7">
        <w:t xml:space="preserve">The types of statistical parameters/information </w:t>
      </w:r>
      <w:r w:rsidR="00707431">
        <w:rPr>
          <w:lang w:val="en-US"/>
        </w:rPr>
        <w:t xml:space="preserve">relating to the </w:t>
      </w:r>
      <w:r w:rsidR="009A412E">
        <w:rPr>
          <w:lang w:val="en-US"/>
        </w:rPr>
        <w:t>data inputs/outputs</w:t>
      </w:r>
      <w:r w:rsidR="00452DD7">
        <w:t>, e.g., mean, std deviation, variance, etc.</w:t>
      </w:r>
      <w:r w:rsidR="009A412E">
        <w:rPr>
          <w:lang w:val="en-US"/>
        </w:rPr>
        <w:t>, should be further understood</w:t>
      </w:r>
      <w:r w:rsidR="00CB30C8">
        <w:rPr>
          <w:lang w:val="en-US"/>
        </w:rPr>
        <w:t xml:space="preserve"> in terms of </w:t>
      </w:r>
      <w:r w:rsidR="00CB30C8">
        <w:t>whether such parameters should be considered for specification impact or may be left up to implementation</w:t>
      </w:r>
      <w:r w:rsidR="009A412E">
        <w:rPr>
          <w:lang w:val="en-US"/>
        </w:rPr>
        <w:t>.</w:t>
      </w:r>
    </w:p>
    <w:p w14:paraId="0217FEAD" w14:textId="77777777" w:rsidR="008C2A2C" w:rsidRDefault="008C2A2C" w:rsidP="003D2280">
      <w:pPr>
        <w:spacing w:after="0"/>
        <w:jc w:val="both"/>
        <w:rPr>
          <w:sz w:val="22"/>
          <w:szCs w:val="22"/>
        </w:rPr>
      </w:pPr>
    </w:p>
    <w:p w14:paraId="3F34F317" w14:textId="77777777" w:rsidR="001212A7" w:rsidRDefault="00AE28BA" w:rsidP="003D2280">
      <w:pPr>
        <w:spacing w:after="0"/>
        <w:jc w:val="both"/>
        <w:rPr>
          <w:sz w:val="22"/>
          <w:szCs w:val="22"/>
          <w:lang w:eastAsia="zh-CN"/>
        </w:rPr>
      </w:pPr>
      <w:r>
        <w:rPr>
          <w:sz w:val="22"/>
          <w:szCs w:val="22"/>
          <w:lang w:eastAsia="zh-CN"/>
        </w:rPr>
        <w:t xml:space="preserve">During RAN1#116bis [4], a few agreements were made </w:t>
      </w:r>
      <w:proofErr w:type="gramStart"/>
      <w:r>
        <w:rPr>
          <w:sz w:val="22"/>
          <w:szCs w:val="22"/>
          <w:lang w:eastAsia="zh-CN"/>
        </w:rPr>
        <w:t>with regard to</w:t>
      </w:r>
      <w:proofErr w:type="gramEnd"/>
      <w:r>
        <w:rPr>
          <w:sz w:val="22"/>
          <w:szCs w:val="22"/>
          <w:lang w:eastAsia="zh-CN"/>
        </w:rPr>
        <w:t xml:space="preserve"> </w:t>
      </w:r>
      <w:r w:rsidR="009D4490">
        <w:rPr>
          <w:sz w:val="22"/>
          <w:szCs w:val="22"/>
          <w:lang w:eastAsia="zh-CN"/>
        </w:rPr>
        <w:t xml:space="preserve">AI/ML performance monitoring </w:t>
      </w:r>
      <w:r w:rsidR="00961D8B">
        <w:rPr>
          <w:sz w:val="22"/>
          <w:szCs w:val="22"/>
          <w:lang w:eastAsia="zh-CN"/>
        </w:rPr>
        <w:t xml:space="preserve">for Case 1 and Case 3a. </w:t>
      </w:r>
      <w:r w:rsidR="00EE0FBA">
        <w:rPr>
          <w:sz w:val="22"/>
          <w:szCs w:val="22"/>
          <w:lang w:eastAsia="zh-CN"/>
        </w:rPr>
        <w:t xml:space="preserve">Overall, it has been understood that methods </w:t>
      </w:r>
      <w:r w:rsidR="00DB1E2E">
        <w:rPr>
          <w:sz w:val="22"/>
          <w:szCs w:val="22"/>
          <w:lang w:eastAsia="zh-CN"/>
        </w:rPr>
        <w:t>on how</w:t>
      </w:r>
      <w:r w:rsidR="00EE0FBA">
        <w:rPr>
          <w:sz w:val="22"/>
          <w:szCs w:val="22"/>
          <w:lang w:eastAsia="zh-CN"/>
        </w:rPr>
        <w:t xml:space="preserve"> </w:t>
      </w:r>
      <w:r w:rsidR="00DB1E2E">
        <w:rPr>
          <w:sz w:val="22"/>
          <w:szCs w:val="22"/>
          <w:lang w:eastAsia="zh-CN"/>
        </w:rPr>
        <w:t xml:space="preserve">to perform the </w:t>
      </w:r>
      <w:r w:rsidR="00EE0FBA">
        <w:rPr>
          <w:sz w:val="22"/>
          <w:szCs w:val="22"/>
          <w:lang w:eastAsia="zh-CN"/>
        </w:rPr>
        <w:t>deriv</w:t>
      </w:r>
      <w:r w:rsidR="00DB1E2E">
        <w:rPr>
          <w:sz w:val="22"/>
          <w:szCs w:val="22"/>
          <w:lang w:eastAsia="zh-CN"/>
        </w:rPr>
        <w:t xml:space="preserve">ation of the model monitoring metric is </w:t>
      </w:r>
      <w:r w:rsidR="00A51F4B">
        <w:rPr>
          <w:sz w:val="22"/>
          <w:szCs w:val="22"/>
          <w:lang w:eastAsia="zh-CN"/>
        </w:rPr>
        <w:t xml:space="preserve">up to implementation. </w:t>
      </w:r>
    </w:p>
    <w:p w14:paraId="5ED78721" w14:textId="77777777" w:rsidR="001212A7" w:rsidRDefault="001212A7" w:rsidP="003D2280">
      <w:pPr>
        <w:spacing w:after="0"/>
        <w:jc w:val="both"/>
        <w:rPr>
          <w:sz w:val="22"/>
          <w:szCs w:val="22"/>
          <w:lang w:eastAsia="zh-CN"/>
        </w:rPr>
      </w:pPr>
    </w:p>
    <w:p w14:paraId="218B0F63" w14:textId="5DC84276" w:rsidR="004C3237" w:rsidRDefault="001212A7" w:rsidP="003D2280">
      <w:pPr>
        <w:spacing w:after="0"/>
        <w:jc w:val="both"/>
        <w:rPr>
          <w:sz w:val="22"/>
          <w:szCs w:val="22"/>
          <w:lang w:eastAsia="zh-CN"/>
        </w:rPr>
      </w:pPr>
      <w:r>
        <w:rPr>
          <w:sz w:val="22"/>
          <w:szCs w:val="22"/>
          <w:lang w:eastAsia="zh-CN"/>
        </w:rPr>
        <w:t xml:space="preserve">Two options were discussed for </w:t>
      </w:r>
      <w:r w:rsidR="00EC3AA7">
        <w:rPr>
          <w:sz w:val="22"/>
          <w:szCs w:val="22"/>
          <w:lang w:eastAsia="zh-CN"/>
        </w:rPr>
        <w:t>AI/</w:t>
      </w:r>
      <w:r w:rsidR="00B61482">
        <w:rPr>
          <w:sz w:val="22"/>
          <w:szCs w:val="22"/>
          <w:lang w:eastAsia="zh-CN"/>
        </w:rPr>
        <w:t>ML</w:t>
      </w:r>
      <w:r w:rsidR="00895843">
        <w:rPr>
          <w:sz w:val="22"/>
          <w:szCs w:val="22"/>
          <w:lang w:eastAsia="zh-CN"/>
        </w:rPr>
        <w:t xml:space="preserve"> model</w:t>
      </w:r>
      <w:r>
        <w:rPr>
          <w:sz w:val="22"/>
          <w:szCs w:val="22"/>
          <w:lang w:eastAsia="zh-CN"/>
        </w:rPr>
        <w:t xml:space="preserve"> performance </w:t>
      </w:r>
      <w:r w:rsidR="00AE36C3">
        <w:rPr>
          <w:sz w:val="22"/>
          <w:szCs w:val="22"/>
          <w:lang w:eastAsia="zh-CN"/>
        </w:rPr>
        <w:t>monitoring</w:t>
      </w:r>
      <w:r w:rsidR="00B7402E">
        <w:rPr>
          <w:sz w:val="22"/>
          <w:szCs w:val="22"/>
          <w:lang w:eastAsia="zh-CN"/>
        </w:rPr>
        <w:t xml:space="preserve"> for Case 3a with gNB-sided model</w:t>
      </w:r>
      <w:r w:rsidR="00E972C5">
        <w:rPr>
          <w:sz w:val="22"/>
          <w:szCs w:val="22"/>
          <w:lang w:eastAsia="zh-CN"/>
        </w:rPr>
        <w:t>, where ground label is generated and used to perform monitoring</w:t>
      </w:r>
      <w:r w:rsidR="00B05DBF">
        <w:rPr>
          <w:sz w:val="22"/>
          <w:szCs w:val="22"/>
          <w:lang w:eastAsia="zh-CN"/>
        </w:rPr>
        <w:t>.</w:t>
      </w:r>
      <w:r w:rsidR="00613CE4">
        <w:rPr>
          <w:sz w:val="22"/>
          <w:szCs w:val="22"/>
          <w:lang w:eastAsia="zh-CN"/>
        </w:rPr>
        <w:t xml:space="preserve"> Option A seems </w:t>
      </w:r>
      <w:r w:rsidR="00DE0A01">
        <w:rPr>
          <w:sz w:val="22"/>
          <w:szCs w:val="22"/>
          <w:lang w:eastAsia="zh-CN"/>
        </w:rPr>
        <w:t xml:space="preserve">straight forward where the </w:t>
      </w:r>
      <w:r w:rsidR="00DE0A01" w:rsidRPr="00DE0A01">
        <w:rPr>
          <w:sz w:val="22"/>
          <w:szCs w:val="22"/>
          <w:lang w:eastAsia="zh-CN"/>
        </w:rPr>
        <w:t>NG-RAN node performs monitoring metric calculation for its own model</w:t>
      </w:r>
      <w:r w:rsidR="00DE0A01">
        <w:rPr>
          <w:sz w:val="22"/>
          <w:szCs w:val="22"/>
          <w:lang w:eastAsia="zh-CN"/>
        </w:rPr>
        <w:t>, however it</w:t>
      </w:r>
      <w:r w:rsidR="00E54ECD">
        <w:rPr>
          <w:sz w:val="22"/>
          <w:szCs w:val="22"/>
          <w:lang w:eastAsia="zh-CN"/>
        </w:rPr>
        <w:t xml:space="preserve"> requires knowledge of the ground truth labels</w:t>
      </w:r>
      <w:r w:rsidR="00967018">
        <w:rPr>
          <w:sz w:val="22"/>
          <w:szCs w:val="22"/>
          <w:lang w:eastAsia="zh-CN"/>
        </w:rPr>
        <w:t xml:space="preserve"> including LOS/NLOS or timing information, e.g., if a PRU performs</w:t>
      </w:r>
      <w:r w:rsidR="00251B16">
        <w:rPr>
          <w:sz w:val="22"/>
          <w:szCs w:val="22"/>
          <w:lang w:eastAsia="zh-CN"/>
        </w:rPr>
        <w:t xml:space="preserve"> </w:t>
      </w:r>
      <w:proofErr w:type="gramStart"/>
      <w:r w:rsidR="00251B16">
        <w:rPr>
          <w:sz w:val="22"/>
          <w:szCs w:val="22"/>
          <w:lang w:eastAsia="zh-CN"/>
        </w:rPr>
        <w:t>a</w:t>
      </w:r>
      <w:proofErr w:type="gramEnd"/>
      <w:r w:rsidR="00251B16">
        <w:rPr>
          <w:sz w:val="22"/>
          <w:szCs w:val="22"/>
          <w:lang w:eastAsia="zh-CN"/>
        </w:rPr>
        <w:t xml:space="preserve"> SRS transmission</w:t>
      </w:r>
      <w:r w:rsidR="00967018">
        <w:rPr>
          <w:sz w:val="22"/>
          <w:szCs w:val="22"/>
          <w:lang w:eastAsia="zh-CN"/>
        </w:rPr>
        <w:t xml:space="preserve"> </w:t>
      </w:r>
      <w:r w:rsidR="00701167">
        <w:rPr>
          <w:sz w:val="22"/>
          <w:szCs w:val="22"/>
          <w:lang w:eastAsia="zh-CN"/>
        </w:rPr>
        <w:t>at a certain location that requires ground truth label of LOS/NLOS or timing information to be generated.</w:t>
      </w:r>
      <w:r w:rsidR="002F7471">
        <w:rPr>
          <w:sz w:val="22"/>
          <w:szCs w:val="22"/>
          <w:lang w:eastAsia="zh-CN"/>
        </w:rPr>
        <w:t xml:space="preserve"> However, currently the NG-RAN node is not supported to consume a UE’s location </w:t>
      </w:r>
      <w:proofErr w:type="gramStart"/>
      <w:r w:rsidR="00815859">
        <w:rPr>
          <w:sz w:val="22"/>
          <w:szCs w:val="22"/>
          <w:lang w:eastAsia="zh-CN"/>
        </w:rPr>
        <w:t>with the exception of</w:t>
      </w:r>
      <w:proofErr w:type="gramEnd"/>
      <w:r w:rsidR="00815859">
        <w:rPr>
          <w:sz w:val="22"/>
          <w:szCs w:val="22"/>
          <w:lang w:eastAsia="zh-CN"/>
        </w:rPr>
        <w:t xml:space="preserve"> RRM or MDT procedures. </w:t>
      </w:r>
      <w:r w:rsidR="005910CA">
        <w:rPr>
          <w:sz w:val="22"/>
          <w:szCs w:val="22"/>
          <w:lang w:eastAsia="zh-CN"/>
        </w:rPr>
        <w:t>In the case of Option B, the transfer of model output of LOS/NLOS</w:t>
      </w:r>
      <w:r w:rsidR="00491520">
        <w:rPr>
          <w:sz w:val="22"/>
          <w:szCs w:val="22"/>
          <w:lang w:eastAsia="zh-CN"/>
        </w:rPr>
        <w:t xml:space="preserve"> or timing information may incur potentially high signalling overhead over </w:t>
      </w:r>
      <w:proofErr w:type="spellStart"/>
      <w:r w:rsidR="00491520">
        <w:rPr>
          <w:sz w:val="22"/>
          <w:szCs w:val="22"/>
          <w:lang w:eastAsia="zh-CN"/>
        </w:rPr>
        <w:t>NRPPa</w:t>
      </w:r>
      <w:proofErr w:type="spellEnd"/>
      <w:r w:rsidR="00052978">
        <w:rPr>
          <w:sz w:val="22"/>
          <w:szCs w:val="22"/>
          <w:lang w:eastAsia="zh-CN"/>
        </w:rPr>
        <w:t>, and this requires further study in terms of signalling overhead.</w:t>
      </w:r>
    </w:p>
    <w:p w14:paraId="399F9648" w14:textId="77777777" w:rsidR="00052978" w:rsidRDefault="00052978" w:rsidP="003D2280">
      <w:pPr>
        <w:spacing w:after="0"/>
        <w:jc w:val="both"/>
        <w:rPr>
          <w:sz w:val="22"/>
          <w:szCs w:val="22"/>
          <w:lang w:eastAsia="zh-CN"/>
        </w:rPr>
      </w:pPr>
    </w:p>
    <w:p w14:paraId="3F6271EF" w14:textId="7811680A" w:rsidR="00052978" w:rsidRPr="00EA7346" w:rsidRDefault="00052978" w:rsidP="003D2280">
      <w:pPr>
        <w:spacing w:after="0"/>
        <w:jc w:val="both"/>
        <w:rPr>
          <w:b/>
          <w:bCs/>
          <w:i/>
          <w:iCs/>
          <w:sz w:val="22"/>
          <w:szCs w:val="22"/>
          <w:lang w:eastAsia="zh-CN"/>
        </w:rPr>
      </w:pPr>
      <w:r w:rsidRPr="00EA7346">
        <w:rPr>
          <w:b/>
          <w:bCs/>
          <w:i/>
          <w:iCs/>
          <w:sz w:val="22"/>
          <w:szCs w:val="22"/>
          <w:lang w:eastAsia="zh-CN"/>
        </w:rPr>
        <w:t>Proposal 18: For model monitoring for AI/ML positioning Case 3a, RAN1 to clarify the following before making any recommendations:</w:t>
      </w:r>
    </w:p>
    <w:p w14:paraId="6133E0D5" w14:textId="320F0242" w:rsidR="00052978" w:rsidRPr="00EA7346" w:rsidRDefault="00052978" w:rsidP="00052978">
      <w:pPr>
        <w:pStyle w:val="ListParagraph"/>
        <w:numPr>
          <w:ilvl w:val="0"/>
          <w:numId w:val="33"/>
        </w:numPr>
        <w:spacing w:after="0"/>
        <w:jc w:val="both"/>
        <w:rPr>
          <w:b/>
          <w:bCs/>
          <w:i/>
          <w:iCs/>
          <w:lang w:eastAsia="zh-CN"/>
        </w:rPr>
      </w:pPr>
      <w:r w:rsidRPr="00EA7346">
        <w:rPr>
          <w:b/>
          <w:bCs/>
          <w:i/>
          <w:iCs/>
          <w:lang w:val="en-US" w:eastAsia="zh-CN"/>
        </w:rPr>
        <w:t>Option A: Whether the NG-RAN node has knowledge of the UE’s location for performing monitoring metric calculation for its own model.</w:t>
      </w:r>
    </w:p>
    <w:p w14:paraId="325AC320" w14:textId="7100FEF1" w:rsidR="00052978" w:rsidRPr="00EA7346" w:rsidRDefault="00052978" w:rsidP="00052978">
      <w:pPr>
        <w:pStyle w:val="ListParagraph"/>
        <w:numPr>
          <w:ilvl w:val="0"/>
          <w:numId w:val="33"/>
        </w:numPr>
        <w:spacing w:after="0"/>
        <w:jc w:val="both"/>
        <w:rPr>
          <w:lang w:eastAsia="zh-CN"/>
        </w:rPr>
      </w:pPr>
      <w:r w:rsidRPr="00EA7346">
        <w:rPr>
          <w:b/>
          <w:bCs/>
          <w:i/>
          <w:iCs/>
          <w:lang w:val="en-US" w:eastAsia="zh-CN"/>
        </w:rPr>
        <w:t>Option B</w:t>
      </w:r>
      <w:r w:rsidR="00CE6F92" w:rsidRPr="00EA7346">
        <w:rPr>
          <w:b/>
          <w:bCs/>
          <w:i/>
          <w:iCs/>
          <w:lang w:val="en-US" w:eastAsia="zh-CN"/>
        </w:rPr>
        <w:t xml:space="preserve">: Impact of signalling overhead of transferring model output to LMF for performing monitoring metric calculation for </w:t>
      </w:r>
      <w:r w:rsidR="00EA7346" w:rsidRPr="00EA7346">
        <w:rPr>
          <w:b/>
          <w:bCs/>
          <w:i/>
          <w:iCs/>
          <w:lang w:val="en-US" w:eastAsia="zh-CN"/>
        </w:rPr>
        <w:t>model located at gNB</w:t>
      </w:r>
      <w:r w:rsidR="00EA7346">
        <w:rPr>
          <w:lang w:val="en-US" w:eastAsia="zh-CN"/>
        </w:rPr>
        <w:t>.</w:t>
      </w:r>
    </w:p>
    <w:p w14:paraId="3B580EFC" w14:textId="77777777" w:rsidR="00EA7346" w:rsidRDefault="00EA7346" w:rsidP="00EA7346">
      <w:pPr>
        <w:spacing w:after="0"/>
        <w:jc w:val="both"/>
        <w:rPr>
          <w:lang w:eastAsia="zh-CN"/>
        </w:rPr>
      </w:pPr>
    </w:p>
    <w:p w14:paraId="1D2C9363" w14:textId="77777777" w:rsidR="00450791" w:rsidRDefault="00EA7346" w:rsidP="00EA7346">
      <w:pPr>
        <w:spacing w:after="0"/>
        <w:jc w:val="both"/>
        <w:rPr>
          <w:sz w:val="22"/>
          <w:szCs w:val="22"/>
          <w:lang w:eastAsia="zh-CN"/>
        </w:rPr>
      </w:pPr>
      <w:r w:rsidRPr="00E24AAB">
        <w:rPr>
          <w:sz w:val="22"/>
          <w:szCs w:val="22"/>
          <w:lang w:eastAsia="zh-CN"/>
        </w:rPr>
        <w:t xml:space="preserve">In a similar manner, 2 main options were discussed (each with their own corresponding sub-options), </w:t>
      </w:r>
      <w:r w:rsidR="00D816DD">
        <w:rPr>
          <w:sz w:val="22"/>
          <w:szCs w:val="22"/>
          <w:lang w:eastAsia="zh-CN"/>
        </w:rPr>
        <w:t>including Option A</w:t>
      </w:r>
      <w:r w:rsidR="0041352F">
        <w:rPr>
          <w:sz w:val="22"/>
          <w:szCs w:val="22"/>
          <w:lang w:eastAsia="zh-CN"/>
        </w:rPr>
        <w:t xml:space="preserve">- </w:t>
      </w:r>
      <w:r w:rsidRPr="00E24AAB">
        <w:rPr>
          <w:sz w:val="22"/>
          <w:szCs w:val="22"/>
          <w:lang w:eastAsia="zh-CN"/>
        </w:rPr>
        <w:t xml:space="preserve">where target UE side (including target UE or OTT server) or </w:t>
      </w:r>
      <w:r w:rsidR="0041352F">
        <w:rPr>
          <w:sz w:val="22"/>
          <w:szCs w:val="22"/>
          <w:lang w:eastAsia="zh-CN"/>
        </w:rPr>
        <w:t xml:space="preserve">Option B - </w:t>
      </w:r>
      <w:r w:rsidRPr="00E24AAB">
        <w:rPr>
          <w:sz w:val="22"/>
          <w:szCs w:val="22"/>
          <w:lang w:eastAsia="zh-CN"/>
        </w:rPr>
        <w:t xml:space="preserve">LMF performing model monitoring </w:t>
      </w:r>
      <w:r w:rsidR="00E24AAB" w:rsidRPr="00E24AAB">
        <w:rPr>
          <w:sz w:val="22"/>
          <w:szCs w:val="22"/>
          <w:lang w:eastAsia="zh-CN"/>
        </w:rPr>
        <w:t>metric calculation.</w:t>
      </w:r>
    </w:p>
    <w:p w14:paraId="7030B290" w14:textId="7B67D3AE" w:rsidR="00EA7346" w:rsidRDefault="00C844FD" w:rsidP="00EA7346">
      <w:pPr>
        <w:spacing w:after="0"/>
        <w:jc w:val="both"/>
        <w:rPr>
          <w:sz w:val="22"/>
          <w:szCs w:val="22"/>
          <w:lang w:eastAsia="zh-CN"/>
        </w:rPr>
      </w:pPr>
      <w:r>
        <w:rPr>
          <w:sz w:val="22"/>
          <w:szCs w:val="22"/>
          <w:lang w:eastAsia="zh-CN"/>
        </w:rPr>
        <w:t>In terms of Option A, the 4 listed sub-options</w:t>
      </w:r>
      <w:r w:rsidR="00450791">
        <w:rPr>
          <w:sz w:val="22"/>
          <w:szCs w:val="22"/>
          <w:lang w:eastAsia="zh-CN"/>
        </w:rPr>
        <w:t xml:space="preserve"> (Options A-1, A-2, A-</w:t>
      </w:r>
      <w:proofErr w:type="gramStart"/>
      <w:r w:rsidR="00450791">
        <w:rPr>
          <w:sz w:val="22"/>
          <w:szCs w:val="22"/>
          <w:lang w:eastAsia="zh-CN"/>
        </w:rPr>
        <w:t>3</w:t>
      </w:r>
      <w:proofErr w:type="gramEnd"/>
      <w:r w:rsidR="00450791">
        <w:rPr>
          <w:sz w:val="22"/>
          <w:szCs w:val="22"/>
          <w:lang w:eastAsia="zh-CN"/>
        </w:rPr>
        <w:t xml:space="preserve"> and A-4)</w:t>
      </w:r>
      <w:r>
        <w:rPr>
          <w:sz w:val="22"/>
          <w:szCs w:val="22"/>
          <w:lang w:eastAsia="zh-CN"/>
        </w:rPr>
        <w:t xml:space="preserve"> are reasonable to support as no additional new signalling </w:t>
      </w:r>
      <w:r w:rsidR="000D41B5">
        <w:rPr>
          <w:sz w:val="22"/>
          <w:szCs w:val="22"/>
          <w:lang w:eastAsia="zh-CN"/>
        </w:rPr>
        <w:t>frameworks</w:t>
      </w:r>
      <w:r>
        <w:rPr>
          <w:sz w:val="22"/>
          <w:szCs w:val="22"/>
          <w:lang w:eastAsia="zh-CN"/>
        </w:rPr>
        <w:t xml:space="preserve"> are required to </w:t>
      </w:r>
      <w:r w:rsidR="000D41B5">
        <w:rPr>
          <w:sz w:val="22"/>
          <w:szCs w:val="22"/>
          <w:lang w:eastAsia="zh-CN"/>
        </w:rPr>
        <w:t xml:space="preserve">support the transfer of ground truth label information </w:t>
      </w:r>
      <w:r w:rsidR="00760570">
        <w:rPr>
          <w:sz w:val="22"/>
          <w:szCs w:val="22"/>
          <w:lang w:eastAsia="zh-CN"/>
        </w:rPr>
        <w:t xml:space="preserve">to enable the target UE side to perform </w:t>
      </w:r>
      <w:r w:rsidR="00450791">
        <w:rPr>
          <w:sz w:val="22"/>
          <w:szCs w:val="22"/>
          <w:lang w:eastAsia="zh-CN"/>
        </w:rPr>
        <w:t>model monitoring metric calculation.</w:t>
      </w:r>
    </w:p>
    <w:p w14:paraId="2A7A9C1D" w14:textId="77777777" w:rsidR="00450791" w:rsidRDefault="00450791" w:rsidP="00EA7346">
      <w:pPr>
        <w:spacing w:after="0"/>
        <w:jc w:val="both"/>
        <w:rPr>
          <w:sz w:val="22"/>
          <w:szCs w:val="22"/>
          <w:lang w:eastAsia="zh-CN"/>
        </w:rPr>
      </w:pPr>
    </w:p>
    <w:p w14:paraId="3C03F66D" w14:textId="668740CF" w:rsidR="00450791" w:rsidRDefault="00450791" w:rsidP="00EA7346">
      <w:pPr>
        <w:spacing w:after="0"/>
        <w:jc w:val="both"/>
        <w:rPr>
          <w:b/>
          <w:bCs/>
          <w:i/>
          <w:iCs/>
          <w:sz w:val="22"/>
          <w:szCs w:val="22"/>
          <w:lang w:eastAsia="zh-CN"/>
        </w:rPr>
      </w:pPr>
      <w:r w:rsidRPr="00EA7346">
        <w:rPr>
          <w:b/>
          <w:bCs/>
          <w:i/>
          <w:iCs/>
          <w:sz w:val="22"/>
          <w:szCs w:val="22"/>
          <w:lang w:eastAsia="zh-CN"/>
        </w:rPr>
        <w:t>Proposal 1</w:t>
      </w:r>
      <w:r>
        <w:rPr>
          <w:b/>
          <w:bCs/>
          <w:i/>
          <w:iCs/>
          <w:sz w:val="22"/>
          <w:szCs w:val="22"/>
          <w:lang w:eastAsia="zh-CN"/>
        </w:rPr>
        <w:t>9</w:t>
      </w:r>
      <w:r w:rsidRPr="00EA7346">
        <w:rPr>
          <w:b/>
          <w:bCs/>
          <w:i/>
          <w:iCs/>
          <w:sz w:val="22"/>
          <w:szCs w:val="22"/>
          <w:lang w:eastAsia="zh-CN"/>
        </w:rPr>
        <w:t>: For</w:t>
      </w:r>
      <w:r>
        <w:rPr>
          <w:b/>
          <w:bCs/>
          <w:i/>
          <w:iCs/>
          <w:sz w:val="22"/>
          <w:szCs w:val="22"/>
          <w:lang w:eastAsia="zh-CN"/>
        </w:rPr>
        <w:t xml:space="preserve"> Option A – target UE</w:t>
      </w:r>
      <w:r w:rsidRPr="00EA7346">
        <w:rPr>
          <w:b/>
          <w:bCs/>
          <w:i/>
          <w:iCs/>
          <w:sz w:val="22"/>
          <w:szCs w:val="22"/>
          <w:lang w:eastAsia="zh-CN"/>
        </w:rPr>
        <w:t xml:space="preserve"> model monitoring for AI/ML positioning Case </w:t>
      </w:r>
      <w:r>
        <w:rPr>
          <w:b/>
          <w:bCs/>
          <w:i/>
          <w:iCs/>
          <w:sz w:val="22"/>
          <w:szCs w:val="22"/>
          <w:lang w:eastAsia="zh-CN"/>
        </w:rPr>
        <w:t>1</w:t>
      </w:r>
      <w:r w:rsidRPr="00EA7346">
        <w:rPr>
          <w:b/>
          <w:bCs/>
          <w:i/>
          <w:iCs/>
          <w:sz w:val="22"/>
          <w:szCs w:val="22"/>
          <w:lang w:eastAsia="zh-CN"/>
        </w:rPr>
        <w:t>,</w:t>
      </w:r>
      <w:r>
        <w:rPr>
          <w:b/>
          <w:bCs/>
          <w:i/>
          <w:iCs/>
          <w:sz w:val="22"/>
          <w:szCs w:val="22"/>
          <w:lang w:eastAsia="zh-CN"/>
        </w:rPr>
        <w:t xml:space="preserve"> support Options A-1, A-2, A-</w:t>
      </w:r>
      <w:proofErr w:type="gramStart"/>
      <w:r>
        <w:rPr>
          <w:b/>
          <w:bCs/>
          <w:i/>
          <w:iCs/>
          <w:sz w:val="22"/>
          <w:szCs w:val="22"/>
          <w:lang w:eastAsia="zh-CN"/>
        </w:rPr>
        <w:t>3</w:t>
      </w:r>
      <w:proofErr w:type="gramEnd"/>
      <w:r>
        <w:rPr>
          <w:b/>
          <w:bCs/>
          <w:i/>
          <w:iCs/>
          <w:sz w:val="22"/>
          <w:szCs w:val="22"/>
          <w:lang w:eastAsia="zh-CN"/>
        </w:rPr>
        <w:t xml:space="preserve"> and A-4 in terms of receiving ground truth label information.</w:t>
      </w:r>
    </w:p>
    <w:p w14:paraId="7DAB5B45" w14:textId="77777777" w:rsidR="00450791" w:rsidRDefault="00450791" w:rsidP="00EA7346">
      <w:pPr>
        <w:spacing w:after="0"/>
        <w:jc w:val="both"/>
        <w:rPr>
          <w:b/>
          <w:bCs/>
          <w:i/>
          <w:iCs/>
          <w:sz w:val="22"/>
          <w:szCs w:val="22"/>
          <w:lang w:eastAsia="zh-CN"/>
        </w:rPr>
      </w:pPr>
    </w:p>
    <w:p w14:paraId="7E01221E" w14:textId="4ECF6340" w:rsidR="00450791" w:rsidRDefault="00450791" w:rsidP="00EA7346">
      <w:pPr>
        <w:spacing w:after="0"/>
        <w:jc w:val="both"/>
        <w:rPr>
          <w:sz w:val="22"/>
          <w:szCs w:val="22"/>
          <w:lang w:eastAsia="zh-CN"/>
        </w:rPr>
      </w:pPr>
      <w:r>
        <w:rPr>
          <w:sz w:val="22"/>
          <w:szCs w:val="22"/>
          <w:lang w:eastAsia="zh-CN"/>
        </w:rPr>
        <w:t xml:space="preserve">In terms of Option B, the 2 listed sub-options are </w:t>
      </w:r>
      <w:r w:rsidR="00757AA4">
        <w:rPr>
          <w:sz w:val="22"/>
          <w:szCs w:val="22"/>
          <w:lang w:eastAsia="zh-CN"/>
        </w:rPr>
        <w:t xml:space="preserve">in principle feasible but further study is needed </w:t>
      </w:r>
      <w:r w:rsidR="004E0692">
        <w:rPr>
          <w:sz w:val="22"/>
          <w:szCs w:val="22"/>
          <w:lang w:eastAsia="zh-CN"/>
        </w:rPr>
        <w:t>on the signalling overhead impacts of transferring the inference results from target UE to LMF</w:t>
      </w:r>
      <w:r w:rsidR="00F47E02">
        <w:rPr>
          <w:sz w:val="22"/>
          <w:szCs w:val="22"/>
          <w:lang w:eastAsia="zh-CN"/>
        </w:rPr>
        <w:t xml:space="preserve"> and the desired latency to perform model monitoring </w:t>
      </w:r>
      <w:r w:rsidR="00517F42">
        <w:rPr>
          <w:sz w:val="22"/>
          <w:szCs w:val="22"/>
          <w:lang w:eastAsia="zh-CN"/>
        </w:rPr>
        <w:t>at the LMF</w:t>
      </w:r>
      <w:r>
        <w:rPr>
          <w:sz w:val="22"/>
          <w:szCs w:val="22"/>
          <w:lang w:eastAsia="zh-CN"/>
        </w:rPr>
        <w:t>.</w:t>
      </w:r>
      <w:r w:rsidR="00517F42">
        <w:rPr>
          <w:sz w:val="22"/>
          <w:szCs w:val="22"/>
          <w:lang w:eastAsia="zh-CN"/>
        </w:rPr>
        <w:t xml:space="preserve"> </w:t>
      </w:r>
      <w:r w:rsidR="00BD41A2">
        <w:rPr>
          <w:sz w:val="22"/>
          <w:szCs w:val="22"/>
          <w:lang w:eastAsia="zh-CN"/>
        </w:rPr>
        <w:t>According to the LS reply sent by RAN1</w:t>
      </w:r>
      <w:r w:rsidR="00E9621A">
        <w:rPr>
          <w:sz w:val="22"/>
          <w:szCs w:val="22"/>
          <w:lang w:eastAsia="zh-CN"/>
        </w:rPr>
        <w:t xml:space="preserve"> to RAN2</w:t>
      </w:r>
      <w:r w:rsidR="00BE46E2">
        <w:rPr>
          <w:sz w:val="22"/>
          <w:szCs w:val="22"/>
          <w:lang w:eastAsia="zh-CN"/>
        </w:rPr>
        <w:t xml:space="preserve"> [</w:t>
      </w:r>
      <w:r w:rsidR="000A7FFD">
        <w:rPr>
          <w:sz w:val="22"/>
          <w:szCs w:val="22"/>
          <w:lang w:eastAsia="zh-CN"/>
        </w:rPr>
        <w:t>6</w:t>
      </w:r>
      <w:r w:rsidR="00BE46E2">
        <w:rPr>
          <w:sz w:val="22"/>
          <w:szCs w:val="22"/>
          <w:lang w:eastAsia="zh-CN"/>
        </w:rPr>
        <w:t>]</w:t>
      </w:r>
      <w:r w:rsidR="00BD41A2">
        <w:rPr>
          <w:sz w:val="22"/>
          <w:szCs w:val="22"/>
          <w:lang w:eastAsia="zh-CN"/>
        </w:rPr>
        <w:t>, the following</w:t>
      </w:r>
      <w:r w:rsidR="002F2DC8">
        <w:rPr>
          <w:sz w:val="22"/>
          <w:szCs w:val="22"/>
          <w:lang w:eastAsia="zh-CN"/>
        </w:rPr>
        <w:t xml:space="preserve"> high-level </w:t>
      </w:r>
      <w:r w:rsidR="00BD41A2">
        <w:rPr>
          <w:sz w:val="22"/>
          <w:szCs w:val="22"/>
          <w:lang w:eastAsia="zh-CN"/>
        </w:rPr>
        <w:t>latency requirements were agr</w:t>
      </w:r>
      <w:r w:rsidR="002F2DC8">
        <w:rPr>
          <w:sz w:val="22"/>
          <w:szCs w:val="22"/>
          <w:lang w:eastAsia="zh-CN"/>
        </w:rPr>
        <w:t>eed for positioning:</w:t>
      </w:r>
    </w:p>
    <w:p w14:paraId="3C146619" w14:textId="77777777" w:rsidR="002F2DC8" w:rsidRDefault="002F2DC8" w:rsidP="00EA7346">
      <w:pPr>
        <w:spacing w:after="0"/>
        <w:jc w:val="both"/>
        <w:rPr>
          <w:sz w:val="22"/>
          <w:szCs w:val="22"/>
          <w:lang w:eastAsia="zh-CN"/>
        </w:rPr>
      </w:pPr>
    </w:p>
    <w:p w14:paraId="64B6436F" w14:textId="77777777" w:rsidR="002F2DC8" w:rsidRPr="00FC5444" w:rsidRDefault="002F2DC8" w:rsidP="002F2DC8">
      <w:pPr>
        <w:pStyle w:val="ListParagraph"/>
        <w:spacing w:line="360" w:lineRule="auto"/>
        <w:ind w:left="0"/>
        <w:jc w:val="both"/>
        <w:rPr>
          <w:rFonts w:eastAsia="DengXian"/>
          <w:lang w:eastAsia="zh-CN"/>
        </w:rPr>
      </w:pPr>
      <w:r w:rsidRPr="00DA46A3">
        <w:rPr>
          <w:rFonts w:eastAsia="DengXian"/>
          <w:highlight w:val="yellow"/>
          <w:lang w:eastAsia="zh-CN"/>
        </w:rPr>
        <w:t>For positioning</w:t>
      </w:r>
    </w:p>
    <w:p w14:paraId="0CD74915" w14:textId="21FA1FBE" w:rsidR="00214F1A" w:rsidRDefault="00214F1A" w:rsidP="00214F1A">
      <w:pPr>
        <w:pStyle w:val="Caption"/>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r>
        <w:t>: RAN1 LS reply on AI/ML Positioning Monitoring Latency Requirements [</w:t>
      </w:r>
      <w:r w:rsidR="000A7FFD">
        <w:t>6</w:t>
      </w:r>
      <w:r>
        <w:t>]</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232"/>
        <w:gridCol w:w="1474"/>
        <w:gridCol w:w="1843"/>
        <w:gridCol w:w="1701"/>
        <w:gridCol w:w="2722"/>
      </w:tblGrid>
      <w:tr w:rsidR="002F2DC8" w14:paraId="798A39DA" w14:textId="77777777" w:rsidTr="00D23DCB">
        <w:tc>
          <w:tcPr>
            <w:tcW w:w="833" w:type="dxa"/>
            <w:shd w:val="clear" w:color="auto" w:fill="auto"/>
          </w:tcPr>
          <w:p w14:paraId="3F45EBAA" w14:textId="77777777" w:rsidR="002F2DC8" w:rsidRPr="0056613F" w:rsidRDefault="002F2DC8" w:rsidP="00DA3FE9">
            <w:pPr>
              <w:snapToGrid w:val="0"/>
              <w:spacing w:before="100" w:beforeAutospacing="1" w:after="120"/>
              <w:rPr>
                <w:b/>
                <w:bCs/>
              </w:rPr>
            </w:pPr>
            <w:r w:rsidRPr="0056613F">
              <w:rPr>
                <w:b/>
                <w:bCs/>
              </w:rPr>
              <w:t>LCM purpose</w:t>
            </w:r>
          </w:p>
        </w:tc>
        <w:tc>
          <w:tcPr>
            <w:tcW w:w="1232" w:type="dxa"/>
            <w:shd w:val="clear" w:color="auto" w:fill="auto"/>
          </w:tcPr>
          <w:p w14:paraId="786EB9A3" w14:textId="77777777" w:rsidR="002F2DC8" w:rsidRPr="0056613F" w:rsidRDefault="002F2DC8" w:rsidP="00DA3FE9">
            <w:pPr>
              <w:snapToGrid w:val="0"/>
              <w:spacing w:before="100" w:beforeAutospacing="1" w:after="120"/>
              <w:rPr>
                <w:b/>
                <w:bCs/>
              </w:rPr>
            </w:pPr>
            <w:r w:rsidRPr="0056613F">
              <w:rPr>
                <w:b/>
                <w:bCs/>
              </w:rPr>
              <w:t>Case</w:t>
            </w:r>
          </w:p>
        </w:tc>
        <w:tc>
          <w:tcPr>
            <w:tcW w:w="1474" w:type="dxa"/>
            <w:shd w:val="clear" w:color="auto" w:fill="auto"/>
          </w:tcPr>
          <w:p w14:paraId="4AD49D19" w14:textId="77777777" w:rsidR="002F2DC8" w:rsidRPr="0056613F" w:rsidRDefault="002F2DC8" w:rsidP="00DA3FE9">
            <w:pPr>
              <w:snapToGrid w:val="0"/>
              <w:spacing w:before="100" w:beforeAutospacing="1" w:after="120"/>
              <w:rPr>
                <w:b/>
                <w:bCs/>
              </w:rPr>
            </w:pPr>
            <w:r w:rsidRPr="0056613F">
              <w:rPr>
                <w:b/>
                <w:bCs/>
              </w:rPr>
              <w:t>Data content</w:t>
            </w:r>
          </w:p>
        </w:tc>
        <w:tc>
          <w:tcPr>
            <w:tcW w:w="1843" w:type="dxa"/>
            <w:shd w:val="clear" w:color="auto" w:fill="auto"/>
          </w:tcPr>
          <w:p w14:paraId="599B9DB9" w14:textId="77777777" w:rsidR="002F2DC8" w:rsidRPr="0056613F" w:rsidRDefault="002F2DC8" w:rsidP="00DA3FE9">
            <w:pPr>
              <w:snapToGrid w:val="0"/>
              <w:spacing w:before="100" w:beforeAutospacing="1" w:after="120"/>
              <w:rPr>
                <w:b/>
                <w:bCs/>
              </w:rPr>
            </w:pPr>
            <w:r w:rsidRPr="0056613F">
              <w:rPr>
                <w:b/>
                <w:bCs/>
              </w:rPr>
              <w:t>Typical data size (per data sample)</w:t>
            </w:r>
          </w:p>
        </w:tc>
        <w:tc>
          <w:tcPr>
            <w:tcW w:w="1701" w:type="dxa"/>
            <w:shd w:val="clear" w:color="auto" w:fill="auto"/>
          </w:tcPr>
          <w:p w14:paraId="41FEB3A6" w14:textId="77777777" w:rsidR="002F2DC8" w:rsidRPr="0056613F" w:rsidRDefault="002F2DC8" w:rsidP="00DA3FE9">
            <w:pPr>
              <w:snapToGrid w:val="0"/>
              <w:spacing w:before="100" w:beforeAutospacing="1" w:after="120"/>
              <w:rPr>
                <w:b/>
                <w:bCs/>
              </w:rPr>
            </w:pPr>
            <w:r w:rsidRPr="0056613F">
              <w:rPr>
                <w:b/>
                <w:bCs/>
              </w:rPr>
              <w:t>Typical latency requirement</w:t>
            </w:r>
          </w:p>
        </w:tc>
        <w:tc>
          <w:tcPr>
            <w:tcW w:w="2722" w:type="dxa"/>
            <w:shd w:val="clear" w:color="auto" w:fill="auto"/>
          </w:tcPr>
          <w:p w14:paraId="633EC14B" w14:textId="77777777" w:rsidR="002F2DC8" w:rsidRPr="0056613F" w:rsidRDefault="002F2DC8" w:rsidP="00DA3FE9">
            <w:pPr>
              <w:snapToGrid w:val="0"/>
              <w:spacing w:before="100" w:beforeAutospacing="1" w:after="120"/>
              <w:rPr>
                <w:b/>
                <w:bCs/>
              </w:rPr>
            </w:pPr>
            <w:r w:rsidRPr="0056613F">
              <w:rPr>
                <w:b/>
                <w:bCs/>
              </w:rPr>
              <w:t>Notes</w:t>
            </w:r>
          </w:p>
        </w:tc>
      </w:tr>
      <w:tr w:rsidR="002F2DC8" w14:paraId="76C4EE2B" w14:textId="77777777" w:rsidTr="00D23DCB">
        <w:trPr>
          <w:trHeight w:val="656"/>
        </w:trPr>
        <w:tc>
          <w:tcPr>
            <w:tcW w:w="833" w:type="dxa"/>
            <w:shd w:val="clear" w:color="auto" w:fill="auto"/>
          </w:tcPr>
          <w:p w14:paraId="5B94A84D" w14:textId="77777777" w:rsidR="002F2DC8" w:rsidRPr="0056613F" w:rsidRDefault="002F2DC8" w:rsidP="00DA3FE9">
            <w:pPr>
              <w:snapToGrid w:val="0"/>
              <w:spacing w:before="100" w:beforeAutospacing="1" w:after="120"/>
              <w:rPr>
                <w:rFonts w:eastAsia="SimSun"/>
                <w:bCs/>
              </w:rPr>
            </w:pPr>
            <w:r w:rsidRPr="0056613F">
              <w:rPr>
                <w:rFonts w:eastAsia="SimSun"/>
                <w:bCs/>
              </w:rPr>
              <w:t>Monitoring</w:t>
            </w:r>
          </w:p>
        </w:tc>
        <w:tc>
          <w:tcPr>
            <w:tcW w:w="1232" w:type="dxa"/>
            <w:shd w:val="clear" w:color="auto" w:fill="auto"/>
          </w:tcPr>
          <w:p w14:paraId="710981EA" w14:textId="77777777" w:rsidR="002F2DC8" w:rsidRPr="0056613F" w:rsidDel="0073450E" w:rsidRDefault="002F2DC8" w:rsidP="00DA3FE9">
            <w:pPr>
              <w:snapToGrid w:val="0"/>
              <w:spacing w:before="100" w:beforeAutospacing="1" w:after="120"/>
              <w:rPr>
                <w:color w:val="FF0000"/>
              </w:rPr>
            </w:pPr>
            <w:r w:rsidRPr="00E81611">
              <w:t>All Cases</w:t>
            </w:r>
          </w:p>
        </w:tc>
        <w:tc>
          <w:tcPr>
            <w:tcW w:w="1474" w:type="dxa"/>
            <w:shd w:val="clear" w:color="auto" w:fill="auto"/>
          </w:tcPr>
          <w:p w14:paraId="14C9D616" w14:textId="23897B0C" w:rsidR="002F2DC8" w:rsidRPr="005C5084" w:rsidDel="0073450E" w:rsidRDefault="000F7297" w:rsidP="00DA3FE9">
            <w:r w:rsidRPr="000F7297">
              <w:t>Note 8: RAN1 has studied several types of related statistics where potential request/report of Monitoring related statistics and its necessity are for further discussion</w:t>
            </w:r>
          </w:p>
        </w:tc>
        <w:tc>
          <w:tcPr>
            <w:tcW w:w="1843" w:type="dxa"/>
            <w:shd w:val="clear" w:color="auto" w:fill="auto"/>
          </w:tcPr>
          <w:p w14:paraId="1E26C902" w14:textId="1E107387" w:rsidR="002F2DC8" w:rsidRPr="005C5084" w:rsidDel="0073450E" w:rsidRDefault="00F3358F" w:rsidP="00DA3FE9">
            <w:r w:rsidRPr="00F3358F">
              <w:t>Note 8: RAN1 has studied several types of related statistics where potential request/report of Monitoring related statistics and its necessity are for further discussion</w:t>
            </w:r>
          </w:p>
        </w:tc>
        <w:tc>
          <w:tcPr>
            <w:tcW w:w="1701" w:type="dxa"/>
            <w:shd w:val="clear" w:color="auto" w:fill="auto"/>
          </w:tcPr>
          <w:p w14:paraId="50FA2259" w14:textId="77777777" w:rsidR="002F2DC8" w:rsidRPr="000B1303" w:rsidDel="0073450E" w:rsidRDefault="002F2DC8" w:rsidP="00DA3FE9">
            <w:pPr>
              <w:snapToGrid w:val="0"/>
              <w:spacing w:before="100" w:beforeAutospacing="1" w:after="120"/>
            </w:pPr>
            <w:r w:rsidRPr="00BE46E2">
              <w:rPr>
                <w:highlight w:val="yellow"/>
              </w:rPr>
              <w:t>Near-real-time</w:t>
            </w:r>
          </w:p>
        </w:tc>
        <w:tc>
          <w:tcPr>
            <w:tcW w:w="2722" w:type="dxa"/>
            <w:shd w:val="clear" w:color="auto" w:fill="auto"/>
          </w:tcPr>
          <w:p w14:paraId="51CE470B" w14:textId="77777777" w:rsidR="00D23DCB" w:rsidRDefault="00D23DCB" w:rsidP="00D23DCB">
            <w:pPr>
              <w:snapToGrid w:val="0"/>
              <w:spacing w:before="100" w:beforeAutospacing="1" w:after="120"/>
            </w:pPr>
            <w:r>
              <w:t>Note 6: RAN1 agreed on an initial listing of entities that can derive the monitoring metric for AI/ML positioning for different cases (Case1 to Case3b):</w:t>
            </w:r>
          </w:p>
          <w:p w14:paraId="7188583F" w14:textId="77777777" w:rsidR="00D23DCB" w:rsidRDefault="00D23DCB" w:rsidP="00D23DCB">
            <w:pPr>
              <w:snapToGrid w:val="0"/>
              <w:spacing w:after="120"/>
            </w:pPr>
            <w:r>
              <w:t xml:space="preserve"> -1: At least UE derives monitoring </w:t>
            </w:r>
            <w:proofErr w:type="gramStart"/>
            <w:r>
              <w:t>metric</w:t>
            </w:r>
            <w:proofErr w:type="gramEnd"/>
          </w:p>
          <w:p w14:paraId="16AE4E44" w14:textId="77777777" w:rsidR="00D23DCB" w:rsidRDefault="00D23DCB" w:rsidP="00D23DCB">
            <w:pPr>
              <w:snapToGrid w:val="0"/>
              <w:spacing w:after="120"/>
            </w:pPr>
            <w:r>
              <w:t xml:space="preserve"> -2a: At least UE derives monitoring metric</w:t>
            </w:r>
          </w:p>
          <w:p w14:paraId="37FD5767" w14:textId="77777777" w:rsidR="00D23DCB" w:rsidRDefault="00D23DCB" w:rsidP="00D23DCB">
            <w:pPr>
              <w:snapToGrid w:val="0"/>
              <w:spacing w:after="120"/>
            </w:pPr>
            <w:r>
              <w:t xml:space="preserve">     - LMF (if monitoring based on ground truth)</w:t>
            </w:r>
          </w:p>
          <w:p w14:paraId="0D0ED5F3" w14:textId="77777777" w:rsidR="00D23DCB" w:rsidRDefault="00D23DCB" w:rsidP="00D23DCB">
            <w:pPr>
              <w:snapToGrid w:val="0"/>
              <w:spacing w:after="120"/>
            </w:pPr>
            <w:r>
              <w:t xml:space="preserve"> -3a: At least gNB/TRP derives monitoring metric</w:t>
            </w:r>
          </w:p>
          <w:p w14:paraId="0D32825A" w14:textId="77777777" w:rsidR="00D23DCB" w:rsidRDefault="00D23DCB" w:rsidP="00D23DCB">
            <w:pPr>
              <w:snapToGrid w:val="0"/>
              <w:spacing w:after="120"/>
            </w:pPr>
            <w:r>
              <w:t xml:space="preserve">     - LMF (if monitoring based on ground truth)</w:t>
            </w:r>
          </w:p>
          <w:p w14:paraId="65BF7D93" w14:textId="77777777" w:rsidR="00D23DCB" w:rsidRDefault="00D23DCB" w:rsidP="00D23DCB">
            <w:pPr>
              <w:snapToGrid w:val="0"/>
              <w:spacing w:after="120"/>
            </w:pPr>
            <w:r>
              <w:t xml:space="preserve"> -2b and 3b: At least LMF derives monitoring metric </w:t>
            </w:r>
          </w:p>
          <w:p w14:paraId="27049B42" w14:textId="7E416A28" w:rsidR="002F2DC8" w:rsidRDefault="00D23DCB" w:rsidP="00D23DCB">
            <w:pPr>
              <w:snapToGrid w:val="0"/>
              <w:spacing w:before="100" w:beforeAutospacing="1" w:after="120"/>
            </w:pPr>
            <w:r>
              <w:t>Note 7: No agreement yet on a monitoring decision entity or their mapping to other entities (e.g., entity running the inference, entity deriving the monitoring metric, etc.).</w:t>
            </w:r>
          </w:p>
        </w:tc>
      </w:tr>
    </w:tbl>
    <w:p w14:paraId="39509D7B" w14:textId="77777777" w:rsidR="002F2DC8" w:rsidRPr="00E24AAB" w:rsidRDefault="002F2DC8" w:rsidP="00EA7346">
      <w:pPr>
        <w:spacing w:after="0"/>
        <w:jc w:val="both"/>
        <w:rPr>
          <w:sz w:val="22"/>
          <w:szCs w:val="22"/>
          <w:lang w:eastAsia="zh-CN"/>
        </w:rPr>
      </w:pPr>
    </w:p>
    <w:p w14:paraId="33246372" w14:textId="5A808762" w:rsidR="00E24AAB" w:rsidRDefault="00E9621A" w:rsidP="00EA7346">
      <w:pPr>
        <w:spacing w:after="0"/>
        <w:jc w:val="both"/>
        <w:rPr>
          <w:lang w:eastAsia="zh-CN"/>
        </w:rPr>
      </w:pPr>
      <w:r>
        <w:rPr>
          <w:lang w:eastAsia="zh-CN"/>
        </w:rPr>
        <w:t>This implies that Option B-2</w:t>
      </w:r>
      <w:r w:rsidR="002547EF">
        <w:rPr>
          <w:lang w:eastAsia="zh-CN"/>
        </w:rPr>
        <w:t xml:space="preserve"> of involving the LMF to perform model metric calculation may not meet the latency requirements</w:t>
      </w:r>
      <w:r w:rsidR="004E2061">
        <w:rPr>
          <w:lang w:eastAsia="zh-CN"/>
        </w:rPr>
        <w:t xml:space="preserve"> of</w:t>
      </w:r>
      <w:r w:rsidR="002547EF">
        <w:rPr>
          <w:lang w:eastAsia="zh-CN"/>
        </w:rPr>
        <w:t xml:space="preserve"> near-real-time </w:t>
      </w:r>
      <w:r w:rsidR="004E2061">
        <w:rPr>
          <w:lang w:eastAsia="zh-CN"/>
        </w:rPr>
        <w:t xml:space="preserve">monitoring. </w:t>
      </w:r>
    </w:p>
    <w:p w14:paraId="3ABDEE89" w14:textId="77777777" w:rsidR="004E2061" w:rsidRDefault="004E2061" w:rsidP="00EA7346">
      <w:pPr>
        <w:spacing w:after="0"/>
        <w:jc w:val="both"/>
        <w:rPr>
          <w:lang w:eastAsia="zh-CN"/>
        </w:rPr>
      </w:pPr>
    </w:p>
    <w:p w14:paraId="5460AEC4" w14:textId="6E54EC3E" w:rsidR="004E2061" w:rsidRPr="00052978" w:rsidRDefault="004E2061" w:rsidP="00EA7346">
      <w:pPr>
        <w:spacing w:after="0"/>
        <w:jc w:val="both"/>
        <w:rPr>
          <w:lang w:eastAsia="zh-CN"/>
        </w:rPr>
      </w:pPr>
      <w:r w:rsidRPr="00EA7346">
        <w:rPr>
          <w:b/>
          <w:bCs/>
          <w:i/>
          <w:iCs/>
          <w:sz w:val="22"/>
          <w:szCs w:val="22"/>
          <w:lang w:eastAsia="zh-CN"/>
        </w:rPr>
        <w:t xml:space="preserve">Proposal </w:t>
      </w:r>
      <w:r w:rsidR="00DA46A3">
        <w:rPr>
          <w:b/>
          <w:bCs/>
          <w:i/>
          <w:iCs/>
          <w:sz w:val="22"/>
          <w:szCs w:val="22"/>
          <w:lang w:eastAsia="zh-CN"/>
        </w:rPr>
        <w:t>20</w:t>
      </w:r>
      <w:r w:rsidRPr="00EA7346">
        <w:rPr>
          <w:b/>
          <w:bCs/>
          <w:i/>
          <w:iCs/>
          <w:sz w:val="22"/>
          <w:szCs w:val="22"/>
          <w:lang w:eastAsia="zh-CN"/>
        </w:rPr>
        <w:t>: For</w:t>
      </w:r>
      <w:r>
        <w:rPr>
          <w:b/>
          <w:bCs/>
          <w:i/>
          <w:iCs/>
          <w:sz w:val="22"/>
          <w:szCs w:val="22"/>
          <w:lang w:eastAsia="zh-CN"/>
        </w:rPr>
        <w:t xml:space="preserve"> Option B – LMF</w:t>
      </w:r>
      <w:r w:rsidRPr="00EA7346">
        <w:rPr>
          <w:b/>
          <w:bCs/>
          <w:i/>
          <w:iCs/>
          <w:sz w:val="22"/>
          <w:szCs w:val="22"/>
          <w:lang w:eastAsia="zh-CN"/>
        </w:rPr>
        <w:t xml:space="preserve"> model monitoring for AI/ML positioning Case </w:t>
      </w:r>
      <w:r>
        <w:rPr>
          <w:b/>
          <w:bCs/>
          <w:i/>
          <w:iCs/>
          <w:sz w:val="22"/>
          <w:szCs w:val="22"/>
          <w:lang w:eastAsia="zh-CN"/>
        </w:rPr>
        <w:t>1, further study Option B in terms near-real time latency requirements for performance monitoring.</w:t>
      </w:r>
    </w:p>
    <w:p w14:paraId="70257860" w14:textId="77777777" w:rsidR="00052978" w:rsidRPr="00AE28BA" w:rsidRDefault="00052978" w:rsidP="003D2280">
      <w:pPr>
        <w:spacing w:after="0"/>
        <w:jc w:val="both"/>
        <w:rPr>
          <w:sz w:val="22"/>
          <w:szCs w:val="22"/>
          <w:lang w:eastAsia="zh-CN"/>
        </w:rPr>
      </w:pPr>
    </w:p>
    <w:p w14:paraId="0D9D307A" w14:textId="19E332F8" w:rsidR="003D2280" w:rsidRPr="004C3237" w:rsidRDefault="004C3237" w:rsidP="004C3237">
      <w:pPr>
        <w:pStyle w:val="3GPPH1"/>
      </w:pPr>
      <w:r>
        <w:rPr>
          <w:lang w:eastAsia="zh-CN"/>
        </w:rPr>
        <w:t>Model Identification</w:t>
      </w:r>
    </w:p>
    <w:p w14:paraId="7F2800B5" w14:textId="3EE2829C" w:rsidR="009610E7" w:rsidRDefault="00D54F3A" w:rsidP="004C3237">
      <w:pPr>
        <w:pStyle w:val="Heading2"/>
      </w:pPr>
      <w:r>
        <w:t>Model-ID and Functionality-based LCM</w:t>
      </w:r>
    </w:p>
    <w:p w14:paraId="7FDBCF48" w14:textId="48F9207E" w:rsidR="008A03D4" w:rsidRDefault="00A75EF5" w:rsidP="0065256C">
      <w:pPr>
        <w:jc w:val="both"/>
        <w:rPr>
          <w:sz w:val="22"/>
          <w:szCs w:val="22"/>
        </w:rPr>
      </w:pPr>
      <w:r>
        <w:rPr>
          <w:sz w:val="22"/>
          <w:szCs w:val="22"/>
        </w:rPr>
        <w:t>T</w:t>
      </w:r>
      <w:r w:rsidR="004A5142" w:rsidRPr="004A5142">
        <w:rPr>
          <w:sz w:val="22"/>
          <w:szCs w:val="22"/>
        </w:rPr>
        <w:t xml:space="preserve">he </w:t>
      </w:r>
      <w:r w:rsidR="00AF39C3">
        <w:rPr>
          <w:sz w:val="22"/>
          <w:szCs w:val="22"/>
        </w:rPr>
        <w:t xml:space="preserve">positioning </w:t>
      </w:r>
      <w:r w:rsidR="004A5142">
        <w:rPr>
          <w:sz w:val="22"/>
          <w:szCs w:val="22"/>
        </w:rPr>
        <w:t>AI/Model</w:t>
      </w:r>
      <w:r w:rsidR="00AF39C3">
        <w:rPr>
          <w:sz w:val="22"/>
          <w:szCs w:val="22"/>
        </w:rPr>
        <w:t>s</w:t>
      </w:r>
      <w:r w:rsidR="004A5142">
        <w:rPr>
          <w:sz w:val="22"/>
          <w:szCs w:val="22"/>
        </w:rPr>
        <w:t xml:space="preserve"> or functionality associated with </w:t>
      </w:r>
      <w:r w:rsidR="00AF39C3">
        <w:rPr>
          <w:sz w:val="22"/>
          <w:szCs w:val="22"/>
        </w:rPr>
        <w:t>such</w:t>
      </w:r>
      <w:r w:rsidR="004A5142">
        <w:rPr>
          <w:sz w:val="22"/>
          <w:szCs w:val="22"/>
        </w:rPr>
        <w:t xml:space="preserve"> AI/ML mode</w:t>
      </w:r>
      <w:r w:rsidR="00AF39C3">
        <w:rPr>
          <w:sz w:val="22"/>
          <w:szCs w:val="22"/>
        </w:rPr>
        <w:t>ls</w:t>
      </w:r>
      <w:r w:rsidR="004A5142" w:rsidRPr="004A5142">
        <w:rPr>
          <w:sz w:val="22"/>
          <w:szCs w:val="22"/>
        </w:rPr>
        <w:t xml:space="preserve"> needs to be </w:t>
      </w:r>
      <w:r>
        <w:rPr>
          <w:sz w:val="22"/>
          <w:szCs w:val="22"/>
        </w:rPr>
        <w:t xml:space="preserve">generally </w:t>
      </w:r>
      <w:r w:rsidR="004A5142" w:rsidRPr="004A5142">
        <w:rPr>
          <w:sz w:val="22"/>
          <w:szCs w:val="22"/>
        </w:rPr>
        <w:t xml:space="preserve">identified to facilitate Life Cycle Management (LCM) with the assistance of the Network. </w:t>
      </w:r>
      <w:r w:rsidR="001341C1">
        <w:rPr>
          <w:sz w:val="22"/>
          <w:szCs w:val="22"/>
        </w:rPr>
        <w:t>From our perspective,</w:t>
      </w:r>
      <w:r w:rsidR="004A5142" w:rsidRPr="004A5142">
        <w:rPr>
          <w:sz w:val="22"/>
          <w:szCs w:val="22"/>
        </w:rPr>
        <w:t xml:space="preserve"> both "functionality-based LCM" and "model-ID-based LCM" have the same objective, but they </w:t>
      </w:r>
      <w:r w:rsidR="00E448E4">
        <w:rPr>
          <w:sz w:val="22"/>
          <w:szCs w:val="22"/>
        </w:rPr>
        <w:t xml:space="preserve">aim to target </w:t>
      </w:r>
      <w:r w:rsidR="004A5142" w:rsidRPr="004A5142">
        <w:rPr>
          <w:sz w:val="22"/>
          <w:szCs w:val="22"/>
        </w:rPr>
        <w:t xml:space="preserve">different </w:t>
      </w:r>
      <w:r w:rsidR="00D94E4B">
        <w:rPr>
          <w:sz w:val="22"/>
          <w:szCs w:val="22"/>
        </w:rPr>
        <w:t>hierarchical levels of AI/ML model awareness</w:t>
      </w:r>
      <w:r w:rsidR="004A5142" w:rsidRPr="004A5142">
        <w:rPr>
          <w:sz w:val="22"/>
          <w:szCs w:val="22"/>
        </w:rPr>
        <w:t xml:space="preserve">. One </w:t>
      </w:r>
      <w:r w:rsidR="00D62F63">
        <w:rPr>
          <w:sz w:val="22"/>
          <w:szCs w:val="22"/>
        </w:rPr>
        <w:t>hierarchy is focused</w:t>
      </w:r>
      <w:r w:rsidR="004A5142" w:rsidRPr="004A5142">
        <w:rPr>
          <w:sz w:val="22"/>
          <w:szCs w:val="22"/>
        </w:rPr>
        <w:t xml:space="preserve"> on "functionality"</w:t>
      </w:r>
      <w:r w:rsidR="004B0CC5">
        <w:rPr>
          <w:sz w:val="22"/>
          <w:szCs w:val="22"/>
        </w:rPr>
        <w:t>, which considers configuration parameters and applicable conditions</w:t>
      </w:r>
      <w:r w:rsidR="00F9176D">
        <w:rPr>
          <w:sz w:val="22"/>
          <w:szCs w:val="22"/>
        </w:rPr>
        <w:t>,</w:t>
      </w:r>
      <w:r w:rsidR="004A5142" w:rsidRPr="004A5142">
        <w:rPr>
          <w:sz w:val="22"/>
          <w:szCs w:val="22"/>
        </w:rPr>
        <w:t xml:space="preserve"> while the other</w:t>
      </w:r>
      <w:r w:rsidR="00F9176D">
        <w:rPr>
          <w:sz w:val="22"/>
          <w:szCs w:val="22"/>
        </w:rPr>
        <w:t xml:space="preserve"> focus is on the overall</w:t>
      </w:r>
      <w:r w:rsidR="004A5142" w:rsidRPr="004A5142">
        <w:rPr>
          <w:sz w:val="22"/>
          <w:szCs w:val="22"/>
        </w:rPr>
        <w:t xml:space="preserve"> "model"</w:t>
      </w:r>
      <w:r w:rsidR="00BC0D61">
        <w:rPr>
          <w:sz w:val="22"/>
          <w:szCs w:val="22"/>
        </w:rPr>
        <w:t xml:space="preserve"> encompassing model description, </w:t>
      </w:r>
      <w:proofErr w:type="gramStart"/>
      <w:r w:rsidR="00BC0D61">
        <w:rPr>
          <w:sz w:val="22"/>
          <w:szCs w:val="22"/>
        </w:rPr>
        <w:t>configurations</w:t>
      </w:r>
      <w:proofErr w:type="gramEnd"/>
      <w:r w:rsidR="00BC0D61">
        <w:rPr>
          <w:sz w:val="22"/>
          <w:szCs w:val="22"/>
        </w:rPr>
        <w:t xml:space="preserve"> and applicable conditions</w:t>
      </w:r>
      <w:r w:rsidR="004A5142" w:rsidRPr="004A5142">
        <w:rPr>
          <w:sz w:val="22"/>
          <w:szCs w:val="22"/>
        </w:rPr>
        <w:t>.</w:t>
      </w:r>
      <w:r w:rsidR="00EB38AB">
        <w:rPr>
          <w:sz w:val="22"/>
          <w:szCs w:val="22"/>
        </w:rPr>
        <w:t xml:space="preserve"> Nonetheless this is an ongoing </w:t>
      </w:r>
      <w:r w:rsidR="005E2240">
        <w:rPr>
          <w:sz w:val="22"/>
          <w:szCs w:val="22"/>
        </w:rPr>
        <w:t>study</w:t>
      </w:r>
      <w:r w:rsidR="00EB38AB">
        <w:rPr>
          <w:sz w:val="22"/>
          <w:szCs w:val="22"/>
        </w:rPr>
        <w:t xml:space="preserve"> in </w:t>
      </w:r>
      <w:r w:rsidR="005E2240">
        <w:rPr>
          <w:sz w:val="22"/>
          <w:szCs w:val="22"/>
        </w:rPr>
        <w:t>RAN2</w:t>
      </w:r>
      <w:r w:rsidR="00EB38AB">
        <w:rPr>
          <w:sz w:val="22"/>
          <w:szCs w:val="22"/>
        </w:rPr>
        <w:t xml:space="preserve"> and </w:t>
      </w:r>
      <w:r w:rsidR="00CD5A03">
        <w:rPr>
          <w:sz w:val="22"/>
          <w:szCs w:val="22"/>
        </w:rPr>
        <w:t xml:space="preserve">any updates or applicability on the Positioning use case can be </w:t>
      </w:r>
      <w:r w:rsidR="00C40497">
        <w:rPr>
          <w:sz w:val="22"/>
          <w:szCs w:val="22"/>
        </w:rPr>
        <w:t xml:space="preserve">awaited pending progress </w:t>
      </w:r>
      <w:r w:rsidR="005E2240">
        <w:rPr>
          <w:sz w:val="22"/>
          <w:szCs w:val="22"/>
        </w:rPr>
        <w:t>in RAN2</w:t>
      </w:r>
      <w:r w:rsidR="00C40497">
        <w:rPr>
          <w:sz w:val="22"/>
          <w:szCs w:val="22"/>
        </w:rPr>
        <w:t>.</w:t>
      </w:r>
    </w:p>
    <w:p w14:paraId="7C52EFF9" w14:textId="48076CBA" w:rsidR="00447C61" w:rsidRPr="008B030D" w:rsidRDefault="0048168A" w:rsidP="008B030D">
      <w:pPr>
        <w:jc w:val="both"/>
        <w:rPr>
          <w:sz w:val="22"/>
          <w:szCs w:val="22"/>
        </w:rPr>
      </w:pPr>
      <w:r>
        <w:rPr>
          <w:b/>
          <w:bCs/>
          <w:i/>
          <w:iCs/>
          <w:sz w:val="22"/>
          <w:szCs w:val="22"/>
          <w:lang w:eastAsia="zh-CN"/>
        </w:rPr>
        <w:t xml:space="preserve">Proposal </w:t>
      </w:r>
      <w:r w:rsidR="008346B1">
        <w:rPr>
          <w:b/>
          <w:bCs/>
          <w:i/>
          <w:iCs/>
          <w:sz w:val="22"/>
          <w:szCs w:val="22"/>
          <w:lang w:eastAsia="zh-CN"/>
        </w:rPr>
        <w:t>21</w:t>
      </w:r>
      <w:r>
        <w:rPr>
          <w:b/>
          <w:bCs/>
          <w:i/>
          <w:iCs/>
          <w:sz w:val="22"/>
          <w:szCs w:val="22"/>
          <w:lang w:eastAsia="zh-CN"/>
        </w:rPr>
        <w:t xml:space="preserve">: </w:t>
      </w:r>
      <w:r w:rsidR="005E2240" w:rsidRPr="005E2240">
        <w:rPr>
          <w:b/>
          <w:bCs/>
          <w:i/>
          <w:iCs/>
          <w:sz w:val="22"/>
          <w:szCs w:val="22"/>
          <w:lang w:eastAsia="zh-CN"/>
        </w:rPr>
        <w:t>Further study model-ID-based LCM or functionality-based LCM and consider outcomes in the RAN2 study for the Positioning use case, where applicable</w:t>
      </w:r>
      <w:r w:rsidR="00525161">
        <w:rPr>
          <w:b/>
          <w:bCs/>
          <w:i/>
          <w:iCs/>
          <w:sz w:val="22"/>
          <w:szCs w:val="22"/>
          <w:lang w:eastAsia="zh-CN"/>
        </w:rPr>
        <w:t>.</w:t>
      </w:r>
    </w:p>
    <w:p w14:paraId="4F5EA826" w14:textId="670AFCCC" w:rsidR="00447C61" w:rsidRDefault="00447C61" w:rsidP="004C3237">
      <w:pPr>
        <w:pStyle w:val="3GPPH1"/>
        <w:rPr>
          <w:lang w:eastAsia="zh-CN"/>
        </w:rPr>
      </w:pPr>
      <w:r>
        <w:rPr>
          <w:lang w:eastAsia="zh-CN"/>
        </w:rPr>
        <w:lastRenderedPageBreak/>
        <w:t>Model Transfer</w:t>
      </w:r>
    </w:p>
    <w:p w14:paraId="041E0F77" w14:textId="3CF3E65E" w:rsidR="00AF6288" w:rsidRDefault="00AF6288" w:rsidP="00AF6288">
      <w:pPr>
        <w:spacing w:after="0"/>
        <w:jc w:val="both"/>
        <w:rPr>
          <w:sz w:val="22"/>
          <w:szCs w:val="22"/>
        </w:rPr>
      </w:pPr>
      <w:r>
        <w:rPr>
          <w:sz w:val="22"/>
          <w:szCs w:val="22"/>
        </w:rPr>
        <w:t>Mechanisms should also be supported in which model transfer of a positioning AI/ML model may take place between UE, gNB and the LMF. Such models are envisioned to be quite large in terms of the different model parameters and appropriate and efficient signalling of such parameters should be further studied.</w:t>
      </w:r>
      <w:r w:rsidR="002A79F5">
        <w:rPr>
          <w:sz w:val="22"/>
          <w:szCs w:val="22"/>
        </w:rPr>
        <w:t xml:space="preserve"> </w:t>
      </w:r>
      <w:r w:rsidR="00AF7364">
        <w:rPr>
          <w:sz w:val="22"/>
          <w:szCs w:val="22"/>
        </w:rPr>
        <w:t>Different</w:t>
      </w:r>
      <w:r w:rsidR="003302F8">
        <w:rPr>
          <w:sz w:val="22"/>
          <w:szCs w:val="22"/>
        </w:rPr>
        <w:t xml:space="preserve"> formats may be specified based on different network-collaboration levels including open and proprietary formats.</w:t>
      </w:r>
    </w:p>
    <w:p w14:paraId="1043EF0C" w14:textId="77777777" w:rsidR="00AF6288" w:rsidRDefault="00AF6288" w:rsidP="00AF6288">
      <w:pPr>
        <w:spacing w:after="0"/>
        <w:jc w:val="both"/>
        <w:rPr>
          <w:b/>
          <w:bCs/>
          <w:i/>
          <w:iCs/>
          <w:sz w:val="22"/>
          <w:szCs w:val="22"/>
          <w:lang w:eastAsia="zh-CN"/>
        </w:rPr>
      </w:pPr>
    </w:p>
    <w:p w14:paraId="71F73FD7" w14:textId="678B9D9D" w:rsidR="00BE12C4" w:rsidRDefault="00AF6288" w:rsidP="008502E7">
      <w:pPr>
        <w:spacing w:after="0"/>
        <w:jc w:val="both"/>
        <w:rPr>
          <w:b/>
          <w:bCs/>
          <w:i/>
          <w:iCs/>
          <w:sz w:val="22"/>
          <w:szCs w:val="22"/>
          <w:lang w:eastAsia="zh-CN"/>
        </w:rPr>
      </w:pPr>
      <w:r>
        <w:rPr>
          <w:b/>
          <w:bCs/>
          <w:i/>
          <w:iCs/>
          <w:sz w:val="22"/>
          <w:szCs w:val="22"/>
          <w:lang w:eastAsia="zh-CN"/>
        </w:rPr>
        <w:t xml:space="preserve">Proposal </w:t>
      </w:r>
      <w:r w:rsidR="00B076AF">
        <w:rPr>
          <w:b/>
          <w:bCs/>
          <w:i/>
          <w:iCs/>
          <w:sz w:val="22"/>
          <w:szCs w:val="22"/>
          <w:lang w:eastAsia="zh-CN"/>
        </w:rPr>
        <w:t>22</w:t>
      </w:r>
      <w:r>
        <w:rPr>
          <w:b/>
          <w:bCs/>
          <w:i/>
          <w:iCs/>
          <w:sz w:val="22"/>
          <w:szCs w:val="22"/>
          <w:lang w:eastAsia="zh-CN"/>
        </w:rPr>
        <w:t xml:space="preserve">: </w:t>
      </w:r>
      <w:r w:rsidR="003928B7" w:rsidRPr="003928B7">
        <w:rPr>
          <w:b/>
          <w:bCs/>
          <w:i/>
          <w:iCs/>
          <w:sz w:val="22"/>
          <w:szCs w:val="22"/>
          <w:lang w:eastAsia="zh-CN"/>
        </w:rPr>
        <w:t>Further study mechanisms by considering outcomes in the RAN2 study to enable efficient positioning AI/ML model transfer between UE, gNB and LMF including the different types of formats</w:t>
      </w:r>
      <w:r>
        <w:rPr>
          <w:b/>
          <w:bCs/>
          <w:i/>
          <w:iCs/>
          <w:sz w:val="22"/>
          <w:szCs w:val="22"/>
          <w:lang w:eastAsia="zh-CN"/>
        </w:rPr>
        <w:t>.</w:t>
      </w:r>
    </w:p>
    <w:p w14:paraId="654CA084" w14:textId="3D284272" w:rsidR="00BE12C4" w:rsidRDefault="008D541E" w:rsidP="00BD2C8F">
      <w:pPr>
        <w:pStyle w:val="3GPPH1"/>
        <w:rPr>
          <w:lang w:eastAsia="zh-CN"/>
        </w:rPr>
      </w:pPr>
      <w:r>
        <w:rPr>
          <w:lang w:eastAsia="zh-CN"/>
        </w:rPr>
        <w:t xml:space="preserve">SA2 LS </w:t>
      </w:r>
      <w:r w:rsidR="008A02D9">
        <w:rPr>
          <w:lang w:eastAsia="zh-CN"/>
        </w:rPr>
        <w:t>on Direct AI/ML Positioning [</w:t>
      </w:r>
      <w:r w:rsidR="00BD2C8F" w:rsidRPr="00BD2C8F">
        <w:rPr>
          <w:lang w:eastAsia="zh-CN"/>
        </w:rPr>
        <w:t>R1-2403835</w:t>
      </w:r>
      <w:r w:rsidR="00BD2C8F">
        <w:rPr>
          <w:lang w:eastAsia="zh-CN"/>
        </w:rPr>
        <w:t>/</w:t>
      </w:r>
      <w:r w:rsidR="008A02D9" w:rsidRPr="008A02D9">
        <w:rPr>
          <w:lang w:eastAsia="zh-CN"/>
        </w:rPr>
        <w:t>S2-2405833</w:t>
      </w:r>
      <w:r w:rsidR="008A02D9">
        <w:rPr>
          <w:lang w:eastAsia="zh-CN"/>
        </w:rPr>
        <w:t>]</w:t>
      </w:r>
    </w:p>
    <w:p w14:paraId="0E2A3FBF" w14:textId="20750A69" w:rsidR="003800F9" w:rsidRDefault="002311A5" w:rsidP="00BE12C4">
      <w:pPr>
        <w:spacing w:after="0"/>
        <w:jc w:val="both"/>
        <w:rPr>
          <w:sz w:val="22"/>
          <w:szCs w:val="22"/>
        </w:rPr>
      </w:pPr>
      <w:r>
        <w:rPr>
          <w:sz w:val="22"/>
          <w:szCs w:val="22"/>
        </w:rPr>
        <w:t>SA2 has sent an LS related to Direct AI/ML positioning</w:t>
      </w:r>
      <w:r w:rsidR="00E8281E">
        <w:rPr>
          <w:sz w:val="22"/>
          <w:szCs w:val="22"/>
        </w:rPr>
        <w:t xml:space="preserve"> [</w:t>
      </w:r>
      <w:r w:rsidR="000A7FFD">
        <w:rPr>
          <w:sz w:val="22"/>
          <w:szCs w:val="22"/>
        </w:rPr>
        <w:t>8</w:t>
      </w:r>
      <w:r w:rsidR="00E8281E">
        <w:rPr>
          <w:sz w:val="22"/>
          <w:szCs w:val="22"/>
        </w:rPr>
        <w:t>]</w:t>
      </w:r>
      <w:r w:rsidR="00E67C25">
        <w:rPr>
          <w:sz w:val="22"/>
          <w:szCs w:val="22"/>
        </w:rPr>
        <w:t xml:space="preserve">, whereby responses to 2 </w:t>
      </w:r>
      <w:r w:rsidR="001F125E">
        <w:rPr>
          <w:sz w:val="22"/>
          <w:szCs w:val="22"/>
        </w:rPr>
        <w:t xml:space="preserve">clarification </w:t>
      </w:r>
      <w:r w:rsidR="00E67C25">
        <w:rPr>
          <w:sz w:val="22"/>
          <w:szCs w:val="22"/>
        </w:rPr>
        <w:t>questions are to be provided to SA2</w:t>
      </w:r>
      <w:r w:rsidR="008F199B">
        <w:rPr>
          <w:sz w:val="22"/>
          <w:szCs w:val="22"/>
        </w:rPr>
        <w:t xml:space="preserve"> in relatio</w:t>
      </w:r>
      <w:r w:rsidR="00041CF9">
        <w:rPr>
          <w:sz w:val="22"/>
          <w:szCs w:val="22"/>
        </w:rPr>
        <w:t>n to training and inference data</w:t>
      </w:r>
      <w:r>
        <w:rPr>
          <w:sz w:val="22"/>
          <w:szCs w:val="22"/>
        </w:rPr>
        <w:t xml:space="preserve">. </w:t>
      </w:r>
    </w:p>
    <w:p w14:paraId="47B6C8D6" w14:textId="1162FF51" w:rsidR="00BE12C4" w:rsidRDefault="00A87657" w:rsidP="00BE12C4">
      <w:pPr>
        <w:spacing w:after="0"/>
        <w:jc w:val="both"/>
        <w:rPr>
          <w:sz w:val="22"/>
          <w:szCs w:val="22"/>
        </w:rPr>
      </w:pPr>
      <w:r>
        <w:rPr>
          <w:sz w:val="22"/>
          <w:szCs w:val="22"/>
        </w:rPr>
        <w:t xml:space="preserve">For </w:t>
      </w:r>
      <w:r w:rsidR="00DE5D76">
        <w:rPr>
          <w:sz w:val="22"/>
          <w:szCs w:val="22"/>
        </w:rPr>
        <w:t>C</w:t>
      </w:r>
      <w:r>
        <w:rPr>
          <w:sz w:val="22"/>
          <w:szCs w:val="22"/>
        </w:rPr>
        <w:t>ase</w:t>
      </w:r>
      <w:r w:rsidR="00DE5D76">
        <w:rPr>
          <w:sz w:val="22"/>
          <w:szCs w:val="22"/>
        </w:rPr>
        <w:t>s</w:t>
      </w:r>
      <w:r>
        <w:rPr>
          <w:sz w:val="22"/>
          <w:szCs w:val="22"/>
        </w:rPr>
        <w:t xml:space="preserve"> 2</w:t>
      </w:r>
      <w:r w:rsidR="003E3EA8">
        <w:rPr>
          <w:sz w:val="22"/>
          <w:szCs w:val="22"/>
        </w:rPr>
        <w:t>b and 3b</w:t>
      </w:r>
      <w:r w:rsidR="00535C0E">
        <w:rPr>
          <w:sz w:val="22"/>
          <w:szCs w:val="22"/>
        </w:rPr>
        <w:t xml:space="preserve"> in relation</w:t>
      </w:r>
      <w:r w:rsidR="00791CBC">
        <w:rPr>
          <w:sz w:val="22"/>
          <w:szCs w:val="22"/>
        </w:rPr>
        <w:t xml:space="preserve"> to</w:t>
      </w:r>
      <w:r w:rsidR="00535C0E">
        <w:rPr>
          <w:sz w:val="22"/>
          <w:szCs w:val="22"/>
        </w:rPr>
        <w:t xml:space="preserve"> Direct AI/ML positioning, with LMF-side model</w:t>
      </w:r>
      <w:r w:rsidR="00791CBC">
        <w:rPr>
          <w:sz w:val="22"/>
          <w:szCs w:val="22"/>
        </w:rPr>
        <w:t>,</w:t>
      </w:r>
      <w:r w:rsidR="00535C0E">
        <w:rPr>
          <w:sz w:val="22"/>
          <w:szCs w:val="22"/>
        </w:rPr>
        <w:t xml:space="preserve"> SA2 has identified the following Key Issue</w:t>
      </w:r>
      <w:r w:rsidR="009D7F96">
        <w:rPr>
          <w:sz w:val="22"/>
          <w:szCs w:val="22"/>
        </w:rPr>
        <w:t xml:space="preserve"> [</w:t>
      </w:r>
      <w:r w:rsidR="000A7FFD">
        <w:rPr>
          <w:sz w:val="22"/>
          <w:szCs w:val="22"/>
        </w:rPr>
        <w:t>7</w:t>
      </w:r>
      <w:r w:rsidR="005C3DC3">
        <w:rPr>
          <w:sz w:val="22"/>
          <w:szCs w:val="22"/>
        </w:rPr>
        <w:t>]:</w:t>
      </w:r>
    </w:p>
    <w:tbl>
      <w:tblPr>
        <w:tblStyle w:val="TableGrid"/>
        <w:tblW w:w="0" w:type="auto"/>
        <w:tblLook w:val="04A0" w:firstRow="1" w:lastRow="0" w:firstColumn="1" w:lastColumn="0" w:noHBand="0" w:noVBand="1"/>
      </w:tblPr>
      <w:tblGrid>
        <w:gridCol w:w="9631"/>
      </w:tblGrid>
      <w:tr w:rsidR="005C3DC3" w14:paraId="57DC4894" w14:textId="77777777" w:rsidTr="005C3DC3">
        <w:tc>
          <w:tcPr>
            <w:tcW w:w="9631" w:type="dxa"/>
          </w:tcPr>
          <w:p w14:paraId="38D93740" w14:textId="71DAC69E" w:rsidR="005C3DC3" w:rsidRPr="00D00FB2" w:rsidRDefault="00EE0CFD" w:rsidP="00EE0CFD">
            <w:pPr>
              <w:pStyle w:val="Heading3"/>
              <w:numPr>
                <w:ilvl w:val="0"/>
                <w:numId w:val="0"/>
              </w:numPr>
              <w:ind w:left="720" w:hanging="720"/>
            </w:pPr>
            <w:r>
              <w:t xml:space="preserve">5.2.1 </w:t>
            </w:r>
            <w:r w:rsidR="005C3DC3" w:rsidRPr="00D00FB2">
              <w:rPr>
                <w:rFonts w:hint="eastAsia"/>
              </w:rPr>
              <w:t>Key Issue #</w:t>
            </w:r>
            <w:r w:rsidR="005C3DC3" w:rsidRPr="00D00FB2">
              <w:t>1</w:t>
            </w:r>
            <w:r w:rsidR="005C3DC3" w:rsidRPr="00D00FB2">
              <w:rPr>
                <w:rFonts w:hint="eastAsia"/>
              </w:rPr>
              <w:t xml:space="preserve">: </w:t>
            </w:r>
            <w:r w:rsidR="005C3DC3" w:rsidRPr="00D00FB2">
              <w:t xml:space="preserve">Enhancements to LCS to support Direct AI/ML based </w:t>
            </w:r>
            <w:proofErr w:type="gramStart"/>
            <w:r w:rsidR="005C3DC3" w:rsidRPr="00D00FB2">
              <w:t>Positioning</w:t>
            </w:r>
            <w:proofErr w:type="gramEnd"/>
          </w:p>
          <w:p w14:paraId="002951CB" w14:textId="10D8BDFD" w:rsidR="005C3DC3" w:rsidRDefault="005C3DC3" w:rsidP="005C3DC3">
            <w:pPr>
              <w:rPr>
                <w:rFonts w:eastAsia="Malgun Gothic"/>
              </w:rPr>
            </w:pPr>
            <w:r>
              <w:t>This key issue aims to provide solutions for whether and how to consider enhancements to support AI/ML based Positioning for Cases 2b, 3b as defined in TR 38.843, which will investigate the following aspects:</w:t>
            </w:r>
          </w:p>
          <w:p w14:paraId="4C338D6C" w14:textId="77777777" w:rsidR="005C3DC3" w:rsidRDefault="005C3DC3" w:rsidP="005C3DC3">
            <w:pPr>
              <w:pStyle w:val="B1"/>
            </w:pPr>
            <w:r>
              <w:t>-</w:t>
            </w:r>
            <w:r>
              <w:tab/>
              <w:t>Study whether and how an AI/ML model for Direct AI/ML positioning (</w:t>
            </w:r>
            <w:proofErr w:type="gramStart"/>
            <w:r>
              <w:t>i.e.</w:t>
            </w:r>
            <w:proofErr w:type="gramEnd"/>
            <w:r>
              <w:t xml:space="preserve"> case 2b/3b) is handled:</w:t>
            </w:r>
          </w:p>
          <w:p w14:paraId="70C5364F" w14:textId="77777777" w:rsidR="005C3DC3" w:rsidRDefault="005C3DC3" w:rsidP="005C3DC3">
            <w:pPr>
              <w:pStyle w:val="B2"/>
            </w:pPr>
            <w:r>
              <w:t>-</w:t>
            </w:r>
            <w:r>
              <w:tab/>
              <w:t xml:space="preserve">Which entity trains the model for Direct AI/ML positioning and if the entity that train the model and the consumer are different, how the Model consumer gets the trained AI/ML </w:t>
            </w:r>
            <w:proofErr w:type="gramStart"/>
            <w:r>
              <w:t>model;</w:t>
            </w:r>
            <w:proofErr w:type="gramEnd"/>
          </w:p>
          <w:p w14:paraId="58C16743" w14:textId="77777777" w:rsidR="005C3DC3" w:rsidRDefault="005C3DC3" w:rsidP="005C3DC3">
            <w:pPr>
              <w:pStyle w:val="B2"/>
            </w:pPr>
            <w:r>
              <w:t>-</w:t>
            </w:r>
            <w:r>
              <w:tab/>
              <w:t xml:space="preserve">How the Model consumer uses the trained model to perform inference and/or derive UE </w:t>
            </w:r>
            <w:proofErr w:type="gramStart"/>
            <w:r>
              <w:t>position;</w:t>
            </w:r>
            <w:proofErr w:type="gramEnd"/>
          </w:p>
          <w:p w14:paraId="0EA36B35" w14:textId="77777777" w:rsidR="005C3DC3" w:rsidRDefault="005C3DC3" w:rsidP="005C3DC3">
            <w:pPr>
              <w:pStyle w:val="B2"/>
            </w:pPr>
            <w:r>
              <w:t>-</w:t>
            </w:r>
            <w:r>
              <w:tab/>
            </w:r>
            <w:r w:rsidRPr="00E8281E">
              <w:rPr>
                <w:b/>
                <w:bCs/>
                <w:u w:val="single"/>
              </w:rPr>
              <w:t>Define procedures for data collection with objective to train AI/ML models for Direct AI/ML positioning</w:t>
            </w:r>
            <w:r>
              <w:t>.</w:t>
            </w:r>
          </w:p>
          <w:p w14:paraId="2E547904" w14:textId="77777777" w:rsidR="005C3DC3" w:rsidRDefault="005C3DC3" w:rsidP="005C3DC3">
            <w:pPr>
              <w:pStyle w:val="B1"/>
            </w:pPr>
            <w:r>
              <w:t>-</w:t>
            </w:r>
            <w:r>
              <w:tab/>
              <w:t>Whether and how to support Direct AI/ML positioning with additional 5GC enhancements.</w:t>
            </w:r>
          </w:p>
          <w:p w14:paraId="79B36119" w14:textId="77777777" w:rsidR="005C3DC3" w:rsidRDefault="005C3DC3" w:rsidP="005C3DC3">
            <w:pPr>
              <w:pStyle w:val="B1"/>
            </w:pPr>
            <w:r>
              <w:t>-</w:t>
            </w:r>
            <w:r>
              <w:tab/>
              <w:t>How to monitor model performance for ML models used for Direct AI/ML based positioning.</w:t>
            </w:r>
          </w:p>
          <w:p w14:paraId="71A0E355" w14:textId="77777777" w:rsidR="005C3DC3" w:rsidRDefault="005C3DC3" w:rsidP="005C3DC3">
            <w:pPr>
              <w:pStyle w:val="NO"/>
            </w:pPr>
            <w:r>
              <w:t>NOTE 1:</w:t>
            </w:r>
            <w:r>
              <w:tab/>
              <w:t>UE data collection, model delivery and transfer to the UE and model identification/management are not within the scope of this key issue.</w:t>
            </w:r>
          </w:p>
          <w:p w14:paraId="62B9B1B7" w14:textId="77777777" w:rsidR="00EE4817" w:rsidRPr="00E8281E" w:rsidRDefault="005C3DC3" w:rsidP="00EE4817">
            <w:pPr>
              <w:pStyle w:val="NO"/>
              <w:rPr>
                <w:b/>
                <w:bCs/>
                <w:u w:val="single"/>
              </w:rPr>
            </w:pPr>
            <w:r w:rsidRPr="00E8281E">
              <w:rPr>
                <w:b/>
                <w:bCs/>
                <w:u w:val="single"/>
              </w:rPr>
              <w:t>NOTE 2:</w:t>
            </w:r>
            <w:r w:rsidRPr="00E8281E">
              <w:rPr>
                <w:b/>
                <w:bCs/>
                <w:u w:val="single"/>
              </w:rPr>
              <w:tab/>
              <w:t>What data to be collected for the model training/model inference/model performance monitoring for LMF-sided model needs to be coordinated with RAN WGs.</w:t>
            </w:r>
          </w:p>
          <w:p w14:paraId="5BCCB8D9" w14:textId="680A409C" w:rsidR="005C3DC3" w:rsidRPr="00EE4817" w:rsidRDefault="005C3DC3" w:rsidP="00EE4817">
            <w:pPr>
              <w:pStyle w:val="NO"/>
            </w:pPr>
            <w:r>
              <w:t>NOTE 3:</w:t>
            </w:r>
            <w:r>
              <w:tab/>
              <w:t>Any potential impacts for case1/2a/3a in TR 38.843, are out of the scope and any potential alignment work will be based on the possible requirements defined by RAN WGs considering the conclusions in TR 38.843.</w:t>
            </w:r>
          </w:p>
        </w:tc>
      </w:tr>
    </w:tbl>
    <w:p w14:paraId="0F7F8521" w14:textId="77777777" w:rsidR="005C3DC3" w:rsidRDefault="005C3DC3" w:rsidP="00BE12C4">
      <w:pPr>
        <w:spacing w:after="0"/>
        <w:jc w:val="both"/>
        <w:rPr>
          <w:sz w:val="22"/>
          <w:szCs w:val="22"/>
        </w:rPr>
      </w:pPr>
    </w:p>
    <w:p w14:paraId="34DB8A12" w14:textId="2980449E" w:rsidR="00BE12C4" w:rsidRDefault="00E33C49" w:rsidP="008502E7">
      <w:pPr>
        <w:spacing w:after="0"/>
        <w:jc w:val="both"/>
        <w:rPr>
          <w:sz w:val="22"/>
          <w:szCs w:val="22"/>
        </w:rPr>
      </w:pPr>
      <w:r>
        <w:rPr>
          <w:sz w:val="22"/>
          <w:szCs w:val="22"/>
        </w:rPr>
        <w:t>For Question 1:</w:t>
      </w:r>
    </w:p>
    <w:p w14:paraId="66F548D7" w14:textId="77777777" w:rsidR="00E33C49" w:rsidRDefault="00E33C49" w:rsidP="008502E7">
      <w:pPr>
        <w:spacing w:after="0"/>
        <w:jc w:val="both"/>
        <w:rPr>
          <w:sz w:val="22"/>
          <w:szCs w:val="22"/>
        </w:rPr>
      </w:pPr>
    </w:p>
    <w:tbl>
      <w:tblPr>
        <w:tblStyle w:val="TableGrid"/>
        <w:tblW w:w="0" w:type="auto"/>
        <w:tblLook w:val="04A0" w:firstRow="1" w:lastRow="0" w:firstColumn="1" w:lastColumn="0" w:noHBand="0" w:noVBand="1"/>
      </w:tblPr>
      <w:tblGrid>
        <w:gridCol w:w="9631"/>
      </w:tblGrid>
      <w:tr w:rsidR="00E33C49" w14:paraId="490B8800" w14:textId="77777777" w:rsidTr="00E33C49">
        <w:tc>
          <w:tcPr>
            <w:tcW w:w="9631" w:type="dxa"/>
          </w:tcPr>
          <w:p w14:paraId="4218B604" w14:textId="3977C189" w:rsidR="00E33C49" w:rsidRPr="00C72BBC" w:rsidRDefault="00C72BBC" w:rsidP="00C72BBC">
            <w:pPr>
              <w:pStyle w:val="ListParagraph"/>
              <w:numPr>
                <w:ilvl w:val="0"/>
                <w:numId w:val="34"/>
              </w:numPr>
              <w:overflowPunct w:val="0"/>
              <w:autoSpaceDE w:val="0"/>
              <w:autoSpaceDN w:val="0"/>
              <w:adjustRightInd w:val="0"/>
              <w:spacing w:after="180" w:line="240" w:lineRule="auto"/>
              <w:textAlignment w:val="baseline"/>
              <w:rPr>
                <w:rFonts w:ascii="Arial" w:eastAsia="Yu Mincho" w:hAnsi="Arial" w:cs="Arial"/>
                <w:iCs/>
              </w:rPr>
            </w:pPr>
            <w:r w:rsidRPr="00C72BBC">
              <w:rPr>
                <w:rFonts w:ascii="Arial" w:eastAsia="Yu Mincho" w:hAnsi="Arial" w:cs="Arial"/>
                <w:iCs/>
                <w:highlight w:val="yellow"/>
              </w:rPr>
              <w:t xml:space="preserve">What data to be </w:t>
            </w:r>
            <w:r w:rsidRPr="00C72BBC">
              <w:rPr>
                <w:rFonts w:ascii="Arial" w:eastAsia="Yu Mincho" w:hAnsi="Arial" w:cs="Arial" w:hint="eastAsia"/>
                <w:iCs/>
                <w:highlight w:val="yellow"/>
              </w:rPr>
              <w:t>collected</w:t>
            </w:r>
            <w:r w:rsidRPr="00C72BBC">
              <w:rPr>
                <w:rFonts w:ascii="Arial" w:eastAsia="Yu Mincho" w:hAnsi="Arial" w:cs="Arial"/>
                <w:iCs/>
                <w:highlight w:val="yellow"/>
              </w:rPr>
              <w:t xml:space="preserve"> for ML model training for Direct AI/ML based positioning corresponding to cases 2b, 3b has been identified by RAN WG?</w:t>
            </w:r>
            <w:r>
              <w:rPr>
                <w:rFonts w:ascii="Arial" w:eastAsia="Yu Mincho" w:hAnsi="Arial" w:cs="Arial"/>
                <w:iCs/>
              </w:rPr>
              <w:t xml:space="preserve"> </w:t>
            </w:r>
          </w:p>
        </w:tc>
      </w:tr>
    </w:tbl>
    <w:p w14:paraId="5E8B0266" w14:textId="77777777" w:rsidR="00E33C49" w:rsidRDefault="00E33C49" w:rsidP="008502E7">
      <w:pPr>
        <w:spacing w:after="0"/>
        <w:jc w:val="both"/>
        <w:rPr>
          <w:sz w:val="22"/>
          <w:szCs w:val="22"/>
        </w:rPr>
      </w:pPr>
    </w:p>
    <w:p w14:paraId="599BF339" w14:textId="56F478B1" w:rsidR="00F9135B" w:rsidRDefault="00C72BBC" w:rsidP="008502E7">
      <w:pPr>
        <w:spacing w:after="0"/>
        <w:jc w:val="both"/>
        <w:rPr>
          <w:sz w:val="22"/>
          <w:szCs w:val="22"/>
        </w:rPr>
      </w:pPr>
      <w:r>
        <w:rPr>
          <w:sz w:val="22"/>
          <w:szCs w:val="22"/>
        </w:rPr>
        <w:t>For this response to SA2’s Q1, RAN1 had already made a preliminary agreement</w:t>
      </w:r>
      <w:r w:rsidR="006B1E19">
        <w:rPr>
          <w:sz w:val="22"/>
          <w:szCs w:val="22"/>
        </w:rPr>
        <w:t xml:space="preserve"> on a training data sample comprising of Part A and Part B. </w:t>
      </w:r>
      <w:r w:rsidR="002A6E80">
        <w:rPr>
          <w:sz w:val="22"/>
          <w:szCs w:val="22"/>
        </w:rPr>
        <w:t xml:space="preserve">This agreement can in part serve as a response to SA2 to further guide their study. </w:t>
      </w:r>
    </w:p>
    <w:p w14:paraId="1E5AAA06" w14:textId="77777777" w:rsidR="002A6E80" w:rsidRDefault="002A6E80" w:rsidP="008502E7">
      <w:pPr>
        <w:spacing w:after="0"/>
        <w:jc w:val="both"/>
        <w:rPr>
          <w:sz w:val="22"/>
          <w:szCs w:val="22"/>
        </w:rPr>
      </w:pPr>
    </w:p>
    <w:p w14:paraId="1146EDA2" w14:textId="075EBC95" w:rsidR="002A6E80" w:rsidRDefault="002A6E80" w:rsidP="008502E7">
      <w:pPr>
        <w:spacing w:after="0"/>
        <w:jc w:val="both"/>
        <w:rPr>
          <w:b/>
          <w:bCs/>
          <w:i/>
          <w:iCs/>
          <w:sz w:val="22"/>
          <w:szCs w:val="22"/>
        </w:rPr>
      </w:pPr>
      <w:r w:rsidRPr="00E122EE">
        <w:rPr>
          <w:b/>
          <w:bCs/>
          <w:i/>
          <w:iCs/>
          <w:sz w:val="22"/>
          <w:szCs w:val="22"/>
        </w:rPr>
        <w:lastRenderedPageBreak/>
        <w:t>Proposal 23: For</w:t>
      </w:r>
      <w:r w:rsidR="00715702" w:rsidRPr="00E122EE">
        <w:rPr>
          <w:b/>
          <w:bCs/>
          <w:i/>
          <w:iCs/>
          <w:sz w:val="22"/>
          <w:szCs w:val="22"/>
        </w:rPr>
        <w:t xml:space="preserve"> the</w:t>
      </w:r>
      <w:r w:rsidRPr="00E122EE">
        <w:rPr>
          <w:b/>
          <w:bCs/>
          <w:i/>
          <w:iCs/>
          <w:sz w:val="22"/>
          <w:szCs w:val="22"/>
        </w:rPr>
        <w:t xml:space="preserve"> </w:t>
      </w:r>
      <w:r w:rsidR="00DE343B" w:rsidRPr="00E122EE">
        <w:rPr>
          <w:b/>
          <w:bCs/>
          <w:i/>
          <w:iCs/>
          <w:sz w:val="22"/>
          <w:szCs w:val="22"/>
        </w:rPr>
        <w:t>LS</w:t>
      </w:r>
      <w:r w:rsidR="00DD7E68">
        <w:rPr>
          <w:b/>
          <w:bCs/>
          <w:i/>
          <w:iCs/>
          <w:sz w:val="22"/>
          <w:szCs w:val="22"/>
        </w:rPr>
        <w:t xml:space="preserve"> [</w:t>
      </w:r>
      <w:r w:rsidR="00DD7E68" w:rsidRPr="00DD7E68">
        <w:rPr>
          <w:b/>
          <w:bCs/>
          <w:i/>
          <w:iCs/>
          <w:sz w:val="22"/>
          <w:szCs w:val="22"/>
        </w:rPr>
        <w:t>R1-2403835</w:t>
      </w:r>
      <w:r w:rsidR="00DD7E68">
        <w:rPr>
          <w:b/>
          <w:bCs/>
          <w:i/>
          <w:iCs/>
          <w:sz w:val="22"/>
          <w:szCs w:val="22"/>
        </w:rPr>
        <w:t>]</w:t>
      </w:r>
      <w:r w:rsidR="00DE343B" w:rsidRPr="00E122EE">
        <w:rPr>
          <w:b/>
          <w:bCs/>
          <w:i/>
          <w:iCs/>
          <w:sz w:val="22"/>
          <w:szCs w:val="22"/>
        </w:rPr>
        <w:t xml:space="preserve"> </w:t>
      </w:r>
      <w:r w:rsidR="00715702" w:rsidRPr="00E122EE">
        <w:rPr>
          <w:b/>
          <w:bCs/>
          <w:i/>
          <w:iCs/>
          <w:sz w:val="22"/>
          <w:szCs w:val="22"/>
        </w:rPr>
        <w:t xml:space="preserve">response to </w:t>
      </w:r>
      <w:r w:rsidR="00DE343B" w:rsidRPr="00E122EE">
        <w:rPr>
          <w:b/>
          <w:bCs/>
          <w:i/>
          <w:iCs/>
          <w:sz w:val="22"/>
          <w:szCs w:val="22"/>
        </w:rPr>
        <w:t>SA2’s</w:t>
      </w:r>
      <w:r w:rsidR="00715702" w:rsidRPr="00E122EE">
        <w:rPr>
          <w:b/>
          <w:bCs/>
          <w:i/>
          <w:iCs/>
          <w:sz w:val="22"/>
          <w:szCs w:val="22"/>
        </w:rPr>
        <w:t xml:space="preserve"> Q1</w:t>
      </w:r>
      <w:r w:rsidR="009C0E6E">
        <w:rPr>
          <w:b/>
          <w:bCs/>
          <w:i/>
          <w:iCs/>
          <w:sz w:val="22"/>
          <w:szCs w:val="22"/>
        </w:rPr>
        <w:t xml:space="preserve"> on training data content</w:t>
      </w:r>
      <w:r w:rsidR="00DE343B" w:rsidRPr="00E122EE">
        <w:rPr>
          <w:b/>
          <w:bCs/>
          <w:i/>
          <w:iCs/>
          <w:sz w:val="22"/>
          <w:szCs w:val="22"/>
        </w:rPr>
        <w:t>, include the RAN1#116bis agreement on training data sample comprising of Part A and Part B. Further clarif</w:t>
      </w:r>
      <w:r w:rsidR="00E122EE" w:rsidRPr="00E122EE">
        <w:rPr>
          <w:b/>
          <w:bCs/>
          <w:i/>
          <w:iCs/>
          <w:sz w:val="22"/>
          <w:szCs w:val="22"/>
        </w:rPr>
        <w:t>y</w:t>
      </w:r>
      <w:r w:rsidR="00DE343B" w:rsidRPr="00E122EE">
        <w:rPr>
          <w:b/>
          <w:bCs/>
          <w:i/>
          <w:iCs/>
          <w:sz w:val="22"/>
          <w:szCs w:val="22"/>
        </w:rPr>
        <w:t xml:space="preserve"> RAN1 terminology of “Part A” and “Part B”</w:t>
      </w:r>
      <w:r w:rsidR="00E122EE" w:rsidRPr="00E122EE">
        <w:rPr>
          <w:b/>
          <w:bCs/>
          <w:i/>
          <w:iCs/>
          <w:sz w:val="22"/>
          <w:szCs w:val="22"/>
        </w:rPr>
        <w:t xml:space="preserve"> in the </w:t>
      </w:r>
      <w:proofErr w:type="gramStart"/>
      <w:r w:rsidR="00E122EE" w:rsidRPr="00E122EE">
        <w:rPr>
          <w:b/>
          <w:bCs/>
          <w:i/>
          <w:iCs/>
          <w:sz w:val="22"/>
          <w:szCs w:val="22"/>
        </w:rPr>
        <w:t>response, if</w:t>
      </w:r>
      <w:proofErr w:type="gramEnd"/>
      <w:r w:rsidR="00E122EE" w:rsidRPr="00E122EE">
        <w:rPr>
          <w:b/>
          <w:bCs/>
          <w:i/>
          <w:iCs/>
          <w:sz w:val="22"/>
          <w:szCs w:val="22"/>
        </w:rPr>
        <w:t xml:space="preserve"> this agreement is sent as a response.</w:t>
      </w:r>
      <w:r w:rsidR="00DE343B" w:rsidRPr="00E122EE">
        <w:rPr>
          <w:b/>
          <w:bCs/>
          <w:i/>
          <w:iCs/>
          <w:sz w:val="22"/>
          <w:szCs w:val="22"/>
        </w:rPr>
        <w:t xml:space="preserve"> </w:t>
      </w:r>
    </w:p>
    <w:p w14:paraId="3CD40BF7" w14:textId="77777777" w:rsidR="00E9457B" w:rsidRDefault="00E9457B" w:rsidP="008502E7">
      <w:pPr>
        <w:spacing w:after="0"/>
        <w:jc w:val="both"/>
        <w:rPr>
          <w:b/>
          <w:bCs/>
          <w:i/>
          <w:iCs/>
          <w:sz w:val="22"/>
          <w:szCs w:val="22"/>
        </w:rPr>
      </w:pPr>
    </w:p>
    <w:p w14:paraId="51DCA3D6" w14:textId="4248188B" w:rsidR="00E9457B" w:rsidRDefault="00E9457B" w:rsidP="00E9457B">
      <w:pPr>
        <w:spacing w:after="0"/>
        <w:jc w:val="both"/>
        <w:rPr>
          <w:sz w:val="22"/>
          <w:szCs w:val="22"/>
        </w:rPr>
      </w:pPr>
      <w:r>
        <w:rPr>
          <w:sz w:val="22"/>
          <w:szCs w:val="22"/>
        </w:rPr>
        <w:t>For Question 2:</w:t>
      </w:r>
    </w:p>
    <w:p w14:paraId="18863AC9" w14:textId="77777777" w:rsidR="00E9457B" w:rsidRDefault="00E9457B" w:rsidP="00E9457B">
      <w:pPr>
        <w:spacing w:after="0"/>
        <w:jc w:val="both"/>
        <w:rPr>
          <w:sz w:val="22"/>
          <w:szCs w:val="22"/>
        </w:rPr>
      </w:pPr>
    </w:p>
    <w:tbl>
      <w:tblPr>
        <w:tblStyle w:val="TableGrid"/>
        <w:tblW w:w="0" w:type="auto"/>
        <w:tblLook w:val="04A0" w:firstRow="1" w:lastRow="0" w:firstColumn="1" w:lastColumn="0" w:noHBand="0" w:noVBand="1"/>
      </w:tblPr>
      <w:tblGrid>
        <w:gridCol w:w="9631"/>
      </w:tblGrid>
      <w:tr w:rsidR="00E9457B" w14:paraId="77B04F8B" w14:textId="77777777" w:rsidTr="00DA3FE9">
        <w:tc>
          <w:tcPr>
            <w:tcW w:w="9631" w:type="dxa"/>
          </w:tcPr>
          <w:p w14:paraId="7089F607" w14:textId="6C220E7F" w:rsidR="00E9457B" w:rsidRPr="00E009A6" w:rsidRDefault="00E009A6" w:rsidP="00E009A6">
            <w:pPr>
              <w:pStyle w:val="ListParagraph"/>
              <w:numPr>
                <w:ilvl w:val="0"/>
                <w:numId w:val="34"/>
              </w:numPr>
              <w:overflowPunct w:val="0"/>
              <w:autoSpaceDE w:val="0"/>
              <w:autoSpaceDN w:val="0"/>
              <w:adjustRightInd w:val="0"/>
              <w:textAlignment w:val="baseline"/>
              <w:rPr>
                <w:rFonts w:ascii="Arial" w:eastAsia="Yu Mincho" w:hAnsi="Arial" w:cs="Arial"/>
                <w:iCs/>
              </w:rPr>
            </w:pPr>
            <w:r w:rsidRPr="00E009A6">
              <w:rPr>
                <w:rFonts w:ascii="Arial" w:eastAsia="Yu Mincho" w:hAnsi="Arial" w:cs="Arial"/>
                <w:iCs/>
                <w:highlight w:val="yellow"/>
              </w:rPr>
              <w:t>What data to be collected for location inference using ML models for Direct AI/ML based positioning corresponding to cases 2b, 3b has been identified by RAN WG?</w:t>
            </w:r>
          </w:p>
        </w:tc>
      </w:tr>
    </w:tbl>
    <w:p w14:paraId="41E88201" w14:textId="77777777" w:rsidR="00E9457B" w:rsidRDefault="00E9457B" w:rsidP="00E9457B">
      <w:pPr>
        <w:spacing w:after="0"/>
        <w:jc w:val="both"/>
        <w:rPr>
          <w:sz w:val="22"/>
          <w:szCs w:val="22"/>
        </w:rPr>
      </w:pPr>
    </w:p>
    <w:p w14:paraId="63230751" w14:textId="7F5F73E4" w:rsidR="00E9457B" w:rsidRPr="00E122EE" w:rsidRDefault="00E9457B" w:rsidP="00E9457B">
      <w:pPr>
        <w:spacing w:after="0"/>
        <w:jc w:val="both"/>
        <w:rPr>
          <w:b/>
          <w:bCs/>
          <w:i/>
          <w:iCs/>
          <w:sz w:val="22"/>
          <w:szCs w:val="22"/>
        </w:rPr>
      </w:pPr>
      <w:r>
        <w:rPr>
          <w:sz w:val="22"/>
          <w:szCs w:val="22"/>
        </w:rPr>
        <w:t>For this response to SA2’s Q</w:t>
      </w:r>
      <w:r w:rsidR="00E009A6">
        <w:rPr>
          <w:sz w:val="22"/>
          <w:szCs w:val="22"/>
        </w:rPr>
        <w:t>2</w:t>
      </w:r>
      <w:r>
        <w:rPr>
          <w:sz w:val="22"/>
          <w:szCs w:val="22"/>
        </w:rPr>
        <w:t xml:space="preserve">, </w:t>
      </w:r>
      <w:r w:rsidR="00E009A6">
        <w:rPr>
          <w:sz w:val="22"/>
          <w:szCs w:val="22"/>
        </w:rPr>
        <w:t xml:space="preserve">the inference data normally comprise the measurements performed by either UE (Case 2b) or gNB (case 3b). </w:t>
      </w:r>
      <w:r w:rsidR="00C71741">
        <w:rPr>
          <w:sz w:val="22"/>
          <w:szCs w:val="22"/>
        </w:rPr>
        <w:t xml:space="preserve">This is </w:t>
      </w:r>
      <w:proofErr w:type="gramStart"/>
      <w:r w:rsidR="00C71741">
        <w:rPr>
          <w:sz w:val="22"/>
          <w:szCs w:val="22"/>
        </w:rPr>
        <w:t>similar to</w:t>
      </w:r>
      <w:proofErr w:type="gramEnd"/>
      <w:r w:rsidR="00C71741">
        <w:rPr>
          <w:sz w:val="22"/>
          <w:szCs w:val="22"/>
        </w:rPr>
        <w:t xml:space="preserve"> the </w:t>
      </w:r>
      <w:r w:rsidR="00493462">
        <w:rPr>
          <w:sz w:val="22"/>
          <w:szCs w:val="22"/>
        </w:rPr>
        <w:t>Part A components of the</w:t>
      </w:r>
      <w:r>
        <w:rPr>
          <w:sz w:val="22"/>
          <w:szCs w:val="22"/>
        </w:rPr>
        <w:t xml:space="preserve"> preliminary agreement on a training data sample comprising. </w:t>
      </w:r>
      <w:r w:rsidR="00C228D0">
        <w:rPr>
          <w:sz w:val="22"/>
          <w:szCs w:val="22"/>
        </w:rPr>
        <w:t xml:space="preserve">Inference data content may include </w:t>
      </w:r>
      <w:r w:rsidR="00C228D0" w:rsidRPr="00C228D0">
        <w:rPr>
          <w:sz w:val="22"/>
          <w:szCs w:val="22"/>
        </w:rPr>
        <w:t>channel measurements, channel measurement quality indicator and/or channel measurement timestamp</w:t>
      </w:r>
      <w:r>
        <w:rPr>
          <w:sz w:val="22"/>
          <w:szCs w:val="22"/>
        </w:rPr>
        <w:t>.</w:t>
      </w:r>
    </w:p>
    <w:p w14:paraId="6AF69BC0" w14:textId="77777777" w:rsidR="00F9135B" w:rsidRDefault="00F9135B" w:rsidP="008502E7">
      <w:pPr>
        <w:spacing w:after="0"/>
        <w:jc w:val="both"/>
        <w:rPr>
          <w:sz w:val="22"/>
          <w:szCs w:val="22"/>
        </w:rPr>
      </w:pPr>
    </w:p>
    <w:p w14:paraId="7387C5C8" w14:textId="2790273B" w:rsidR="00DF650B" w:rsidRPr="00BE12C4" w:rsidRDefault="00DF650B" w:rsidP="008502E7">
      <w:pPr>
        <w:spacing w:after="0"/>
        <w:jc w:val="both"/>
        <w:rPr>
          <w:sz w:val="22"/>
          <w:szCs w:val="22"/>
        </w:rPr>
      </w:pPr>
      <w:r>
        <w:rPr>
          <w:b/>
          <w:bCs/>
          <w:i/>
          <w:iCs/>
          <w:sz w:val="22"/>
          <w:szCs w:val="22"/>
          <w:lang w:eastAsia="zh-CN"/>
        </w:rPr>
        <w:t xml:space="preserve">Proposal </w:t>
      </w:r>
      <w:r w:rsidR="00471405" w:rsidRPr="00E122EE">
        <w:rPr>
          <w:b/>
          <w:bCs/>
          <w:i/>
          <w:iCs/>
          <w:sz w:val="22"/>
          <w:szCs w:val="22"/>
        </w:rPr>
        <w:t>2</w:t>
      </w:r>
      <w:r w:rsidR="00471405">
        <w:rPr>
          <w:b/>
          <w:bCs/>
          <w:i/>
          <w:iCs/>
          <w:sz w:val="22"/>
          <w:szCs w:val="22"/>
        </w:rPr>
        <w:t>4</w:t>
      </w:r>
      <w:r w:rsidR="00471405" w:rsidRPr="00471405">
        <w:t xml:space="preserve"> </w:t>
      </w:r>
      <w:r w:rsidR="00471405" w:rsidRPr="00471405">
        <w:rPr>
          <w:b/>
          <w:bCs/>
          <w:i/>
          <w:iCs/>
          <w:sz w:val="22"/>
          <w:szCs w:val="22"/>
          <w:lang w:eastAsia="zh-CN"/>
        </w:rPr>
        <w:t>For the LS [R1-2403835] response to SA2’s Q</w:t>
      </w:r>
      <w:r w:rsidR="005141D3">
        <w:rPr>
          <w:b/>
          <w:bCs/>
          <w:i/>
          <w:iCs/>
          <w:sz w:val="22"/>
          <w:szCs w:val="22"/>
          <w:lang w:eastAsia="zh-CN"/>
        </w:rPr>
        <w:t>2</w:t>
      </w:r>
      <w:r w:rsidR="00471405" w:rsidRPr="00471405">
        <w:rPr>
          <w:b/>
          <w:bCs/>
          <w:i/>
          <w:iCs/>
          <w:sz w:val="22"/>
          <w:szCs w:val="22"/>
          <w:lang w:eastAsia="zh-CN"/>
        </w:rPr>
        <w:t xml:space="preserve"> on </w:t>
      </w:r>
      <w:r w:rsidR="005141D3">
        <w:rPr>
          <w:b/>
          <w:bCs/>
          <w:i/>
          <w:iCs/>
          <w:sz w:val="22"/>
          <w:szCs w:val="22"/>
          <w:lang w:eastAsia="zh-CN"/>
        </w:rPr>
        <w:t>inference</w:t>
      </w:r>
      <w:r w:rsidR="00471405" w:rsidRPr="00471405">
        <w:rPr>
          <w:b/>
          <w:bCs/>
          <w:i/>
          <w:iCs/>
          <w:sz w:val="22"/>
          <w:szCs w:val="22"/>
          <w:lang w:eastAsia="zh-CN"/>
        </w:rPr>
        <w:t xml:space="preserve"> data content</w:t>
      </w:r>
      <w:r w:rsidR="005141D3">
        <w:rPr>
          <w:b/>
          <w:bCs/>
          <w:i/>
          <w:iCs/>
          <w:sz w:val="22"/>
          <w:szCs w:val="22"/>
          <w:lang w:eastAsia="zh-CN"/>
        </w:rPr>
        <w:t xml:space="preserve">, the inference data content may comprise Part A information </w:t>
      </w:r>
      <w:r w:rsidR="00BD57A4">
        <w:rPr>
          <w:b/>
          <w:bCs/>
          <w:i/>
          <w:iCs/>
          <w:sz w:val="22"/>
          <w:szCs w:val="22"/>
          <w:lang w:eastAsia="zh-CN"/>
        </w:rPr>
        <w:t>including channel measurements, channel measurement quality indicator</w:t>
      </w:r>
      <w:r w:rsidR="00AA10D4">
        <w:rPr>
          <w:b/>
          <w:bCs/>
          <w:i/>
          <w:iCs/>
          <w:sz w:val="22"/>
          <w:szCs w:val="22"/>
          <w:lang w:eastAsia="zh-CN"/>
        </w:rPr>
        <w:t xml:space="preserve"> and/or channel measurement timestamp.</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5CBD17F1" w14:textId="3ADB5475" w:rsidR="008C1FBC" w:rsidRPr="005136AD" w:rsidRDefault="00502A03" w:rsidP="007B7739">
      <w:pPr>
        <w:rPr>
          <w:sz w:val="22"/>
          <w:szCs w:val="22"/>
          <w:lang w:eastAsia="ja-JP"/>
        </w:rPr>
      </w:pPr>
      <w:r>
        <w:rPr>
          <w:sz w:val="22"/>
          <w:szCs w:val="22"/>
          <w:lang w:eastAsia="ja-JP"/>
        </w:rPr>
        <w:t>The following observations are summarized</w:t>
      </w:r>
      <w:r w:rsidR="006D418E">
        <w:rPr>
          <w:sz w:val="22"/>
          <w:szCs w:val="22"/>
          <w:lang w:eastAsia="ja-JP"/>
        </w:rPr>
        <w:t xml:space="preserve"> as follows</w:t>
      </w:r>
      <w:r>
        <w:rPr>
          <w:sz w:val="22"/>
          <w:szCs w:val="22"/>
          <w:lang w:eastAsia="ja-JP"/>
        </w:rPr>
        <w:t>:</w:t>
      </w:r>
    </w:p>
    <w:p w14:paraId="11A0A1F1" w14:textId="77777777" w:rsidR="007B5E0A" w:rsidRDefault="00814F08" w:rsidP="007B7739">
      <w:pPr>
        <w:rPr>
          <w:b/>
          <w:bCs/>
          <w:i/>
          <w:iCs/>
          <w:sz w:val="22"/>
          <w:szCs w:val="22"/>
          <w:lang w:eastAsia="zh-CN"/>
        </w:rPr>
      </w:pPr>
      <w:r>
        <w:rPr>
          <w:b/>
          <w:bCs/>
          <w:i/>
          <w:iCs/>
          <w:sz w:val="22"/>
          <w:szCs w:val="22"/>
          <w:lang w:eastAsia="zh-CN"/>
        </w:rPr>
        <w:t xml:space="preserve">Observation </w:t>
      </w:r>
      <w:r w:rsidR="005136AD">
        <w:rPr>
          <w:b/>
          <w:bCs/>
          <w:i/>
          <w:iCs/>
          <w:sz w:val="22"/>
          <w:szCs w:val="22"/>
          <w:lang w:eastAsia="zh-CN"/>
        </w:rPr>
        <w:t>1</w:t>
      </w:r>
      <w:r>
        <w:rPr>
          <w:b/>
          <w:bCs/>
          <w:i/>
          <w:iCs/>
          <w:sz w:val="22"/>
          <w:szCs w:val="22"/>
          <w:lang w:eastAsia="zh-CN"/>
        </w:rPr>
        <w:t xml:space="preserve">: The use of </w:t>
      </w:r>
      <w:proofErr w:type="spellStart"/>
      <w:r w:rsidRPr="00556779">
        <w:rPr>
          <w:b/>
          <w:bCs/>
          <w:i/>
          <w:iCs/>
          <w:sz w:val="22"/>
          <w:szCs w:val="22"/>
          <w:lang w:eastAsia="zh-CN"/>
        </w:rPr>
        <w:t>N</w:t>
      </w:r>
      <w:r w:rsidRPr="00556779">
        <w:rPr>
          <w:b/>
          <w:bCs/>
          <w:i/>
          <w:iCs/>
          <w:sz w:val="22"/>
          <w:szCs w:val="22"/>
          <w:vertAlign w:val="subscript"/>
          <w:lang w:eastAsia="zh-CN"/>
        </w:rPr>
        <w:t>t</w:t>
      </w:r>
      <w:proofErr w:type="spellEnd"/>
      <w:r w:rsidRPr="00556779">
        <w:rPr>
          <w:b/>
          <w:bCs/>
          <w:i/>
          <w:iCs/>
          <w:sz w:val="22"/>
          <w:szCs w:val="22"/>
          <w:lang w:eastAsia="zh-CN"/>
        </w:rPr>
        <w:t>=</w:t>
      </w:r>
      <w:r>
        <w:rPr>
          <w:b/>
          <w:bCs/>
          <w:i/>
          <w:iCs/>
          <w:sz w:val="22"/>
          <w:szCs w:val="22"/>
          <w:lang w:eastAsia="zh-CN"/>
        </w:rPr>
        <w:t>128, is a compromise of accuracy and signalling overhead for the sample-based approach.</w:t>
      </w:r>
    </w:p>
    <w:p w14:paraId="14A79D52" w14:textId="039F4EDA" w:rsidR="004444DE" w:rsidRDefault="001336ED" w:rsidP="007B7739">
      <w:pPr>
        <w:rPr>
          <w:b/>
          <w:bCs/>
          <w:i/>
          <w:iCs/>
          <w:sz w:val="22"/>
          <w:szCs w:val="22"/>
          <w:lang w:eastAsia="zh-CN"/>
        </w:rPr>
      </w:pPr>
      <w:r>
        <w:rPr>
          <w:b/>
          <w:bCs/>
          <w:i/>
          <w:iCs/>
          <w:sz w:val="22"/>
          <w:szCs w:val="22"/>
          <w:lang w:eastAsia="zh-CN"/>
        </w:rPr>
        <w:t xml:space="preserve">Observation </w:t>
      </w:r>
      <w:r w:rsidR="005136AD">
        <w:rPr>
          <w:b/>
          <w:bCs/>
          <w:i/>
          <w:iCs/>
          <w:sz w:val="22"/>
          <w:szCs w:val="22"/>
          <w:lang w:eastAsia="zh-CN"/>
        </w:rPr>
        <w:t>2</w:t>
      </w:r>
      <w:r>
        <w:rPr>
          <w:b/>
          <w:bCs/>
          <w:i/>
          <w:iCs/>
          <w:sz w:val="22"/>
          <w:szCs w:val="22"/>
          <w:lang w:eastAsia="zh-CN"/>
        </w:rPr>
        <w:t>: Use of sample-based approach is particularly suited to CIR as model input, when high Direct AI/ML positioning accuracy requirements at the cost of higher overhead when compared to PDP/DP.</w:t>
      </w:r>
    </w:p>
    <w:p w14:paraId="7CBD1518" w14:textId="24398529" w:rsidR="00EC70B8" w:rsidRDefault="00EC70B8" w:rsidP="00EC70B8">
      <w:pPr>
        <w:rPr>
          <w:b/>
          <w:bCs/>
          <w:i/>
          <w:iCs/>
          <w:sz w:val="22"/>
          <w:szCs w:val="22"/>
          <w:lang w:eastAsia="zh-CN"/>
        </w:rPr>
      </w:pPr>
      <w:r>
        <w:rPr>
          <w:b/>
          <w:bCs/>
          <w:i/>
          <w:iCs/>
          <w:sz w:val="22"/>
          <w:szCs w:val="22"/>
          <w:lang w:eastAsia="zh-CN"/>
        </w:rPr>
        <w:t xml:space="preserve">Observation 3: Ambiguities between training and inference for sample-based/path-based time approaches can occur, e.g., </w:t>
      </w:r>
      <w:r>
        <w:rPr>
          <w:rFonts w:eastAsiaTheme="minorEastAsia" w:hint="eastAsia"/>
          <w:b/>
          <w:bCs/>
          <w:i/>
          <w:iCs/>
          <w:sz w:val="22"/>
          <w:szCs w:val="22"/>
          <w:lang w:eastAsia="zh-CN"/>
        </w:rPr>
        <w:t>v</w:t>
      </w:r>
      <w:r>
        <w:rPr>
          <w:rFonts w:eastAsiaTheme="minorEastAsia"/>
          <w:b/>
          <w:bCs/>
          <w:i/>
          <w:iCs/>
          <w:sz w:val="22"/>
          <w:szCs w:val="22"/>
          <w:lang w:eastAsia="zh-CN"/>
        </w:rPr>
        <w:t xml:space="preserve">arying </w:t>
      </w:r>
      <w:r>
        <w:rPr>
          <w:b/>
          <w:bCs/>
          <w:i/>
          <w:iCs/>
          <w:sz w:val="22"/>
          <w:szCs w:val="22"/>
          <w:lang w:eastAsia="zh-CN"/>
        </w:rPr>
        <w:t>m</w:t>
      </w:r>
      <w:r w:rsidRPr="00CD68DF">
        <w:rPr>
          <w:b/>
          <w:bCs/>
          <w:i/>
          <w:iCs/>
          <w:sz w:val="22"/>
          <w:szCs w:val="22"/>
          <w:lang w:eastAsia="zh-CN"/>
        </w:rPr>
        <w:t>easurement noise/interference</w:t>
      </w:r>
      <w:r>
        <w:rPr>
          <w:b/>
          <w:bCs/>
          <w:i/>
          <w:iCs/>
          <w:sz w:val="22"/>
          <w:szCs w:val="22"/>
          <w:lang w:eastAsia="zh-CN"/>
        </w:rPr>
        <w:t>, varying h</w:t>
      </w:r>
      <w:r w:rsidRPr="00CD68DF">
        <w:rPr>
          <w:b/>
          <w:bCs/>
          <w:i/>
          <w:iCs/>
          <w:sz w:val="22"/>
          <w:szCs w:val="22"/>
          <w:lang w:eastAsia="zh-CN"/>
        </w:rPr>
        <w:t>ardware non-</w:t>
      </w:r>
      <w:proofErr w:type="spellStart"/>
      <w:r w:rsidRPr="00CD68DF">
        <w:rPr>
          <w:b/>
          <w:bCs/>
          <w:i/>
          <w:iCs/>
          <w:sz w:val="22"/>
          <w:szCs w:val="22"/>
          <w:lang w:eastAsia="zh-CN"/>
        </w:rPr>
        <w:t>idealities</w:t>
      </w:r>
      <w:proofErr w:type="spellEnd"/>
      <w:r>
        <w:rPr>
          <w:b/>
          <w:bCs/>
          <w:i/>
          <w:iCs/>
          <w:sz w:val="22"/>
          <w:szCs w:val="22"/>
          <w:lang w:eastAsia="zh-CN"/>
        </w:rPr>
        <w:t>, i</w:t>
      </w:r>
      <w:r w:rsidRPr="000D7A1F">
        <w:rPr>
          <w:b/>
          <w:bCs/>
          <w:i/>
          <w:iCs/>
          <w:sz w:val="22"/>
          <w:szCs w:val="22"/>
          <w:lang w:eastAsia="zh-CN"/>
        </w:rPr>
        <w:t>nconsistencies between path selection /sample (sub-sample) selection</w:t>
      </w:r>
      <w:r>
        <w:rPr>
          <w:b/>
          <w:bCs/>
          <w:i/>
          <w:iCs/>
          <w:sz w:val="22"/>
          <w:szCs w:val="22"/>
          <w:lang w:eastAsia="zh-CN"/>
        </w:rPr>
        <w:t>. It is up to implementation to resolve these ambiguities.</w:t>
      </w:r>
    </w:p>
    <w:p w14:paraId="0198CB90" w14:textId="31C2EFBB" w:rsidR="00324FB9" w:rsidRDefault="00073252" w:rsidP="003800F9">
      <w:pPr>
        <w:rPr>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w:t>
      </w:r>
      <w:r w:rsidR="0014211D">
        <w:rPr>
          <w:sz w:val="22"/>
          <w:szCs w:val="22"/>
          <w:lang w:eastAsia="ja-JP"/>
        </w:rPr>
        <w:t xml:space="preserve"> </w:t>
      </w:r>
      <w:r w:rsidR="00B02513">
        <w:rPr>
          <w:sz w:val="22"/>
          <w:szCs w:val="22"/>
          <w:lang w:eastAsia="ja-JP"/>
        </w:rPr>
        <w:t xml:space="preserve">in this contribution </w:t>
      </w:r>
      <w:r w:rsidR="0014211D">
        <w:rPr>
          <w:sz w:val="22"/>
          <w:szCs w:val="22"/>
          <w:lang w:eastAsia="ja-JP"/>
        </w:rPr>
        <w:t>are summarized as follows</w:t>
      </w:r>
      <w:r w:rsidR="00C16C8C" w:rsidRPr="00D97C2B">
        <w:rPr>
          <w:sz w:val="22"/>
          <w:szCs w:val="22"/>
        </w:rPr>
        <w:t>:</w:t>
      </w:r>
      <w:bookmarkEnd w:id="0"/>
    </w:p>
    <w:p w14:paraId="6D42FA76" w14:textId="192DFF93" w:rsidR="001336ED" w:rsidRPr="00324FB9" w:rsidRDefault="00324FB9" w:rsidP="00717FF7">
      <w:pPr>
        <w:spacing w:after="0"/>
        <w:jc w:val="both"/>
        <w:rPr>
          <w:b/>
          <w:bCs/>
          <w:u w:val="single"/>
          <w:lang w:eastAsia="zh-CN"/>
        </w:rPr>
      </w:pPr>
      <w:r w:rsidRPr="00D90500">
        <w:rPr>
          <w:b/>
          <w:bCs/>
          <w:sz w:val="22"/>
          <w:szCs w:val="22"/>
          <w:u w:val="single"/>
          <w:lang w:eastAsia="zh-CN"/>
        </w:rPr>
        <w:t xml:space="preserve">Sample-based vs Path-based timing </w:t>
      </w:r>
      <w:r w:rsidR="00DE4921" w:rsidRPr="00D90500">
        <w:rPr>
          <w:b/>
          <w:bCs/>
          <w:sz w:val="22"/>
          <w:szCs w:val="22"/>
          <w:u w:val="single"/>
          <w:lang w:eastAsia="zh-CN"/>
        </w:rPr>
        <w:t xml:space="preserve">information </w:t>
      </w:r>
      <w:r w:rsidRPr="00D90500">
        <w:rPr>
          <w:b/>
          <w:bCs/>
          <w:sz w:val="22"/>
          <w:szCs w:val="22"/>
          <w:u w:val="single"/>
          <w:lang w:eastAsia="zh-CN"/>
        </w:rPr>
        <w:t>measurements</w:t>
      </w:r>
    </w:p>
    <w:p w14:paraId="1A2C905E" w14:textId="77777777" w:rsidR="00EC70B8" w:rsidRDefault="00EC70B8" w:rsidP="00EC70B8">
      <w:pPr>
        <w:spacing w:after="0"/>
        <w:jc w:val="both"/>
        <w:rPr>
          <w:b/>
          <w:bCs/>
          <w:i/>
          <w:iCs/>
          <w:sz w:val="22"/>
          <w:szCs w:val="22"/>
          <w:lang w:eastAsia="zh-CN"/>
        </w:rPr>
      </w:pPr>
      <w:r w:rsidRPr="003C2E86">
        <w:rPr>
          <w:b/>
          <w:bCs/>
          <w:i/>
          <w:iCs/>
          <w:sz w:val="22"/>
          <w:szCs w:val="22"/>
          <w:lang w:eastAsia="zh-CN"/>
        </w:rPr>
        <w:t xml:space="preserve">Proposal </w:t>
      </w:r>
      <w:r>
        <w:rPr>
          <w:b/>
          <w:bCs/>
          <w:i/>
          <w:iCs/>
          <w:sz w:val="22"/>
          <w:szCs w:val="22"/>
          <w:lang w:eastAsia="zh-CN"/>
        </w:rPr>
        <w:t>1: On the time domain channel information representation, consider support for a hybrid approach in relation to the cases:</w:t>
      </w:r>
    </w:p>
    <w:p w14:paraId="3AAB2D55" w14:textId="77777777" w:rsidR="00EC70B8" w:rsidRPr="00DC072A" w:rsidRDefault="00EC70B8" w:rsidP="00EC70B8">
      <w:pPr>
        <w:pStyle w:val="ListParagraph"/>
        <w:numPr>
          <w:ilvl w:val="0"/>
          <w:numId w:val="20"/>
        </w:numPr>
        <w:spacing w:after="0"/>
        <w:jc w:val="both"/>
        <w:rPr>
          <w:b/>
          <w:bCs/>
          <w:i/>
          <w:iCs/>
          <w:lang w:eastAsia="zh-CN"/>
        </w:rPr>
      </w:pPr>
      <w:r>
        <w:rPr>
          <w:b/>
          <w:bCs/>
          <w:i/>
          <w:iCs/>
          <w:lang w:val="en-US" w:eastAsia="zh-CN"/>
        </w:rPr>
        <w:t xml:space="preserve">For </w:t>
      </w:r>
      <w:r>
        <w:rPr>
          <w:b/>
          <w:bCs/>
          <w:i/>
          <w:iCs/>
          <w:lang w:eastAsia="zh-CN"/>
        </w:rPr>
        <w:t>Case</w:t>
      </w:r>
      <w:r>
        <w:rPr>
          <w:b/>
          <w:bCs/>
          <w:i/>
          <w:iCs/>
          <w:lang w:val="en-US" w:eastAsia="zh-CN"/>
        </w:rPr>
        <w:t>s</w:t>
      </w:r>
      <w:r>
        <w:rPr>
          <w:b/>
          <w:bCs/>
          <w:i/>
          <w:iCs/>
          <w:lang w:eastAsia="zh-CN"/>
        </w:rPr>
        <w:t xml:space="preserve"> 1, 2b, and 3b</w:t>
      </w:r>
      <w:r>
        <w:rPr>
          <w:b/>
          <w:bCs/>
          <w:i/>
          <w:iCs/>
          <w:lang w:val="en-US" w:eastAsia="zh-CN"/>
        </w:rPr>
        <w:t xml:space="preserve">: Support sample-based time domain representation </w:t>
      </w:r>
    </w:p>
    <w:p w14:paraId="53F6EA49" w14:textId="77777777" w:rsidR="00EC70B8" w:rsidRDefault="00EC70B8" w:rsidP="00EC70B8">
      <w:pPr>
        <w:pStyle w:val="ListParagraph"/>
        <w:numPr>
          <w:ilvl w:val="0"/>
          <w:numId w:val="20"/>
        </w:numPr>
        <w:spacing w:after="0"/>
        <w:jc w:val="both"/>
        <w:rPr>
          <w:b/>
          <w:bCs/>
          <w:i/>
          <w:iCs/>
          <w:lang w:eastAsia="zh-CN"/>
        </w:rPr>
      </w:pPr>
      <w:r>
        <w:rPr>
          <w:b/>
          <w:bCs/>
          <w:i/>
          <w:iCs/>
          <w:lang w:val="en-US" w:eastAsia="zh-CN"/>
        </w:rPr>
        <w:t>For Cases 2a and 3a: Support legacy-based path timing time domain representation</w:t>
      </w:r>
    </w:p>
    <w:p w14:paraId="4286D0EE" w14:textId="77777777" w:rsidR="00EC70B8" w:rsidRPr="001616DA" w:rsidRDefault="00EC70B8" w:rsidP="00EC70B8">
      <w:pPr>
        <w:pStyle w:val="ListParagraph"/>
        <w:numPr>
          <w:ilvl w:val="0"/>
          <w:numId w:val="20"/>
        </w:numPr>
        <w:spacing w:after="0"/>
        <w:jc w:val="both"/>
        <w:rPr>
          <w:b/>
          <w:bCs/>
          <w:i/>
          <w:iCs/>
          <w:lang w:eastAsia="zh-CN"/>
        </w:rPr>
      </w:pPr>
      <w:r>
        <w:rPr>
          <w:b/>
          <w:bCs/>
          <w:i/>
          <w:iCs/>
          <w:lang w:val="en-US" w:eastAsia="zh-CN"/>
        </w:rPr>
        <w:t xml:space="preserve">Note: For each of the above use cases, use of one </w:t>
      </w:r>
      <w:proofErr w:type="gramStart"/>
      <w:r>
        <w:rPr>
          <w:b/>
          <w:bCs/>
          <w:i/>
          <w:iCs/>
          <w:lang w:val="en-US" w:eastAsia="zh-CN"/>
        </w:rPr>
        <w:t>type</w:t>
      </w:r>
      <w:proofErr w:type="gramEnd"/>
      <w:r>
        <w:rPr>
          <w:b/>
          <w:bCs/>
          <w:i/>
          <w:iCs/>
          <w:lang w:val="en-US" w:eastAsia="zh-CN"/>
        </w:rPr>
        <w:t xml:space="preserve"> time domain representation (e.g. sample-based approach) in training and another type of time domain representation (e.g. path-based approach) during inference is not supported.</w:t>
      </w:r>
    </w:p>
    <w:p w14:paraId="490A0F34" w14:textId="77777777" w:rsidR="00EC70B8" w:rsidRDefault="00EC70B8" w:rsidP="00EC70B8">
      <w:pPr>
        <w:spacing w:after="0"/>
        <w:jc w:val="both"/>
        <w:rPr>
          <w:b/>
          <w:bCs/>
          <w:i/>
          <w:iCs/>
          <w:lang w:eastAsia="zh-CN"/>
        </w:rPr>
      </w:pPr>
    </w:p>
    <w:p w14:paraId="5A7005B4" w14:textId="65FD233C" w:rsidR="001336ED" w:rsidRDefault="00EC70B8" w:rsidP="00EC70B8">
      <w:pPr>
        <w:spacing w:after="0"/>
        <w:jc w:val="both"/>
        <w:rPr>
          <w:b/>
          <w:bCs/>
          <w:i/>
          <w:iCs/>
          <w:sz w:val="22"/>
          <w:szCs w:val="22"/>
          <w:lang w:eastAsia="zh-CN"/>
        </w:rPr>
      </w:pPr>
      <w:r w:rsidRPr="003C2E86">
        <w:rPr>
          <w:b/>
          <w:bCs/>
          <w:i/>
          <w:iCs/>
          <w:sz w:val="22"/>
          <w:szCs w:val="22"/>
          <w:lang w:eastAsia="zh-CN"/>
        </w:rPr>
        <w:t xml:space="preserve">Proposal </w:t>
      </w:r>
      <w:r>
        <w:rPr>
          <w:b/>
          <w:bCs/>
          <w:i/>
          <w:iCs/>
          <w:sz w:val="22"/>
          <w:szCs w:val="22"/>
          <w:lang w:eastAsia="zh-CN"/>
        </w:rPr>
        <w:t xml:space="preserve">2: It is up to implementation to resolve the </w:t>
      </w:r>
      <w:r w:rsidR="001B13AE">
        <w:rPr>
          <w:b/>
          <w:bCs/>
          <w:i/>
          <w:iCs/>
          <w:sz w:val="22"/>
          <w:szCs w:val="22"/>
          <w:lang w:eastAsia="zh-CN"/>
        </w:rPr>
        <w:t>ambiguities/</w:t>
      </w:r>
      <w:r>
        <w:rPr>
          <w:b/>
          <w:bCs/>
          <w:i/>
          <w:iCs/>
          <w:sz w:val="22"/>
          <w:szCs w:val="22"/>
          <w:lang w:eastAsia="zh-CN"/>
        </w:rPr>
        <w:t>inconsistencies of either sample-based or path-based time domain channel measurements during training and inference.</w:t>
      </w:r>
    </w:p>
    <w:p w14:paraId="3D544BAE" w14:textId="77777777" w:rsidR="00EC70B8" w:rsidRDefault="00EC70B8" w:rsidP="00EC70B8">
      <w:pPr>
        <w:spacing w:after="0"/>
        <w:jc w:val="both"/>
        <w:rPr>
          <w:b/>
          <w:bCs/>
          <w:i/>
          <w:iCs/>
          <w:sz w:val="22"/>
          <w:szCs w:val="22"/>
          <w:lang w:eastAsia="zh-CN"/>
        </w:rPr>
      </w:pPr>
    </w:p>
    <w:p w14:paraId="4E9AB337" w14:textId="4D9F7C10" w:rsidR="00324FB9" w:rsidRPr="00D90500" w:rsidRDefault="00324FB9" w:rsidP="00324FB9">
      <w:pPr>
        <w:spacing w:after="0"/>
        <w:jc w:val="both"/>
        <w:rPr>
          <w:b/>
          <w:bCs/>
          <w:sz w:val="22"/>
          <w:szCs w:val="22"/>
          <w:u w:val="single"/>
          <w:lang w:eastAsia="zh-CN"/>
        </w:rPr>
      </w:pPr>
      <w:r w:rsidRPr="00D90500">
        <w:rPr>
          <w:b/>
          <w:bCs/>
          <w:sz w:val="22"/>
          <w:szCs w:val="22"/>
          <w:u w:val="single"/>
          <w:lang w:eastAsia="zh-CN"/>
        </w:rPr>
        <w:t>Model Input Types</w:t>
      </w:r>
    </w:p>
    <w:p w14:paraId="23A4BF07" w14:textId="77777777" w:rsidR="004F4DAB" w:rsidRPr="00324FB9" w:rsidRDefault="004F4DAB" w:rsidP="00324FB9">
      <w:pPr>
        <w:spacing w:after="0"/>
        <w:jc w:val="both"/>
        <w:rPr>
          <w:b/>
          <w:bCs/>
          <w:u w:val="single"/>
          <w:lang w:eastAsia="zh-CN"/>
        </w:rPr>
      </w:pPr>
    </w:p>
    <w:p w14:paraId="76373FF8" w14:textId="77777777" w:rsidR="004F4DAB" w:rsidRDefault="004F4DAB" w:rsidP="004F4DAB">
      <w:pPr>
        <w:spacing w:after="0"/>
      </w:pPr>
      <w:r w:rsidRPr="003C2E86">
        <w:rPr>
          <w:b/>
          <w:bCs/>
          <w:i/>
          <w:iCs/>
          <w:sz w:val="22"/>
          <w:szCs w:val="22"/>
          <w:lang w:eastAsia="zh-CN"/>
        </w:rPr>
        <w:t xml:space="preserve">Proposal </w:t>
      </w:r>
      <w:r>
        <w:rPr>
          <w:b/>
          <w:bCs/>
          <w:i/>
          <w:iCs/>
          <w:sz w:val="22"/>
          <w:szCs w:val="22"/>
          <w:lang w:eastAsia="zh-CN"/>
        </w:rPr>
        <w:t>3: RAN1 to support the following additional model input types for DL-based Direct AI/ML positioning measurements for case 2b based on DL-PRS:</w:t>
      </w:r>
    </w:p>
    <w:p w14:paraId="409E0907" w14:textId="77777777" w:rsidR="004F4DAB" w:rsidRPr="001129F9" w:rsidRDefault="004F4DAB" w:rsidP="004F4DAB">
      <w:pPr>
        <w:pStyle w:val="ListParagraph"/>
        <w:numPr>
          <w:ilvl w:val="0"/>
          <w:numId w:val="8"/>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 xml:space="preserve">channel observation measurements in the form of </w:t>
      </w:r>
      <w:r>
        <w:rPr>
          <w:b/>
          <w:bCs/>
          <w:i/>
          <w:iCs/>
          <w:lang w:eastAsia="zh-CN"/>
        </w:rPr>
        <w:t xml:space="preserve">DL </w:t>
      </w:r>
      <w:r w:rsidRPr="001129F9">
        <w:rPr>
          <w:b/>
          <w:bCs/>
          <w:i/>
          <w:iCs/>
          <w:lang w:eastAsia="zh-CN"/>
        </w:rPr>
        <w:t>CIR</w:t>
      </w:r>
      <w:r>
        <w:rPr>
          <w:b/>
          <w:bCs/>
          <w:i/>
          <w:iCs/>
          <w:lang w:val="en-US" w:eastAsia="zh-CN"/>
        </w:rPr>
        <w:t xml:space="preserve"> </w:t>
      </w:r>
      <w:r w:rsidRPr="001129F9">
        <w:rPr>
          <w:b/>
          <w:bCs/>
          <w:i/>
          <w:iCs/>
          <w:lang w:eastAsia="zh-CN"/>
        </w:rPr>
        <w:t>measurements</w:t>
      </w:r>
      <w:r>
        <w:rPr>
          <w:b/>
          <w:bCs/>
          <w:i/>
          <w:iCs/>
          <w:lang w:val="en-US" w:eastAsia="zh-CN"/>
        </w:rPr>
        <w:t xml:space="preserve"> </w:t>
      </w:r>
    </w:p>
    <w:p w14:paraId="09CD15CE" w14:textId="77777777" w:rsidR="004F4DAB" w:rsidRPr="00F973E9" w:rsidRDefault="004F4DAB" w:rsidP="004F4DAB">
      <w:pPr>
        <w:pStyle w:val="ListParagraph"/>
        <w:numPr>
          <w:ilvl w:val="0"/>
          <w:numId w:val="8"/>
        </w:numPr>
        <w:spacing w:after="0"/>
        <w:rPr>
          <w:sz w:val="20"/>
          <w:szCs w:val="20"/>
        </w:rPr>
      </w:pPr>
      <w:r>
        <w:rPr>
          <w:b/>
          <w:bCs/>
          <w:i/>
          <w:iCs/>
          <w:lang w:val="en-US" w:eastAsia="zh-CN"/>
        </w:rPr>
        <w:lastRenderedPageBreak/>
        <w:t>Support</w:t>
      </w:r>
      <w:r w:rsidRPr="001129F9">
        <w:rPr>
          <w:b/>
          <w:bCs/>
          <w:i/>
          <w:iCs/>
          <w:lang w:eastAsia="zh-CN"/>
        </w:rPr>
        <w:t xml:space="preserve"> the </w:t>
      </w:r>
      <w:r>
        <w:rPr>
          <w:b/>
          <w:bCs/>
          <w:i/>
          <w:iCs/>
          <w:lang w:val="en-US" w:eastAsia="zh-CN"/>
        </w:rPr>
        <w:t>inclusion</w:t>
      </w:r>
      <w:r w:rsidRPr="001129F9">
        <w:rPr>
          <w:b/>
          <w:bCs/>
          <w:i/>
          <w:iCs/>
          <w:lang w:eastAsia="zh-CN"/>
        </w:rPr>
        <w:t xml:space="preserve"> of </w:t>
      </w:r>
      <w:r>
        <w:rPr>
          <w:b/>
          <w:bCs/>
          <w:i/>
          <w:iCs/>
          <w:lang w:val="en-US" w:eastAsia="zh-CN"/>
        </w:rPr>
        <w:t>additional</w:t>
      </w:r>
      <w:r w:rsidRPr="001129F9">
        <w:rPr>
          <w:b/>
          <w:bCs/>
          <w:i/>
          <w:iCs/>
          <w:lang w:eastAsia="zh-CN"/>
        </w:rPr>
        <w:t xml:space="preserve"> channel profiles such as </w:t>
      </w:r>
      <w:r>
        <w:rPr>
          <w:b/>
          <w:bCs/>
          <w:i/>
          <w:iCs/>
          <w:lang w:val="en-US" w:eastAsia="zh-CN"/>
        </w:rPr>
        <w:t xml:space="preserve">DL-based </w:t>
      </w:r>
      <w:r w:rsidRPr="001129F9">
        <w:rPr>
          <w:b/>
          <w:bCs/>
          <w:i/>
          <w:iCs/>
          <w:lang w:eastAsia="zh-CN"/>
        </w:rPr>
        <w:t>power-angle</w:t>
      </w:r>
      <w:r>
        <w:rPr>
          <w:b/>
          <w:bCs/>
          <w:i/>
          <w:iCs/>
          <w:lang w:val="en-US" w:eastAsia="zh-CN"/>
        </w:rPr>
        <w:t>/phase</w:t>
      </w:r>
      <w:r w:rsidRPr="001129F9">
        <w:rPr>
          <w:b/>
          <w:bCs/>
          <w:i/>
          <w:iCs/>
          <w:lang w:eastAsia="zh-CN"/>
        </w:rPr>
        <w:t xml:space="preserve"> profile</w:t>
      </w:r>
      <w:r>
        <w:rPr>
          <w:b/>
          <w:bCs/>
          <w:i/>
          <w:iCs/>
          <w:lang w:val="en-US" w:eastAsia="zh-CN"/>
        </w:rPr>
        <w:t xml:space="preserve"> (paired power and phase information) and/or angle-delay domain (paired angle/phase and timing information)</w:t>
      </w:r>
      <w:r w:rsidRPr="001129F9">
        <w:rPr>
          <w:b/>
          <w:bCs/>
          <w:i/>
          <w:iCs/>
          <w:lang w:eastAsia="zh-CN"/>
        </w:rPr>
        <w:t>.</w:t>
      </w:r>
    </w:p>
    <w:p w14:paraId="1BCA4586" w14:textId="77777777" w:rsidR="004F4DAB" w:rsidRPr="006C2E56" w:rsidRDefault="004F4DAB" w:rsidP="004F4DAB">
      <w:pPr>
        <w:pStyle w:val="ListParagraph"/>
        <w:numPr>
          <w:ilvl w:val="0"/>
          <w:numId w:val="8"/>
        </w:numPr>
        <w:spacing w:after="0"/>
        <w:rPr>
          <w:sz w:val="20"/>
          <w:szCs w:val="20"/>
        </w:rPr>
      </w:pPr>
      <w:r>
        <w:rPr>
          <w:b/>
          <w:bCs/>
          <w:i/>
          <w:iCs/>
          <w:lang w:val="en-US" w:eastAsia="zh-CN"/>
        </w:rPr>
        <w:t>NOTE: Above measurements may be considered in conjunction with overhead reduction techniques.</w:t>
      </w:r>
    </w:p>
    <w:p w14:paraId="39D9D64F" w14:textId="77777777" w:rsidR="004F4DAB" w:rsidRPr="006C2E56" w:rsidRDefault="004F4DAB" w:rsidP="004F4DAB">
      <w:pPr>
        <w:spacing w:after="0"/>
      </w:pPr>
    </w:p>
    <w:p w14:paraId="74FF6A1D" w14:textId="77777777" w:rsidR="004F4DAB" w:rsidRDefault="004F4DAB" w:rsidP="004F4DAB">
      <w:pPr>
        <w:spacing w:after="0"/>
      </w:pPr>
      <w:r w:rsidRPr="003C2E86">
        <w:rPr>
          <w:b/>
          <w:bCs/>
          <w:i/>
          <w:iCs/>
          <w:sz w:val="22"/>
          <w:szCs w:val="22"/>
          <w:lang w:eastAsia="zh-CN"/>
        </w:rPr>
        <w:t xml:space="preserve">Proposal </w:t>
      </w:r>
      <w:r>
        <w:rPr>
          <w:b/>
          <w:bCs/>
          <w:i/>
          <w:iCs/>
          <w:sz w:val="22"/>
          <w:szCs w:val="22"/>
          <w:lang w:eastAsia="zh-CN"/>
        </w:rPr>
        <w:t>4: RAN1 to support the following additional model input types for UL-based Direct AI/ML positioning measurements for case 3b based on SRS for positioning:</w:t>
      </w:r>
    </w:p>
    <w:p w14:paraId="0596DD70" w14:textId="77777777" w:rsidR="004F4DAB" w:rsidRPr="001129F9" w:rsidRDefault="004F4DAB" w:rsidP="004F4DAB">
      <w:pPr>
        <w:pStyle w:val="ListParagraph"/>
        <w:numPr>
          <w:ilvl w:val="0"/>
          <w:numId w:val="8"/>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channel observation measurements in the form of U</w:t>
      </w:r>
      <w:r>
        <w:rPr>
          <w:b/>
          <w:bCs/>
          <w:i/>
          <w:iCs/>
          <w:lang w:eastAsia="zh-CN"/>
        </w:rPr>
        <w:t xml:space="preserve">L </w:t>
      </w:r>
      <w:r w:rsidRPr="001129F9">
        <w:rPr>
          <w:b/>
          <w:bCs/>
          <w:i/>
          <w:iCs/>
          <w:lang w:eastAsia="zh-CN"/>
        </w:rPr>
        <w:t>CIR</w:t>
      </w:r>
      <w:r>
        <w:rPr>
          <w:b/>
          <w:bCs/>
          <w:i/>
          <w:iCs/>
          <w:lang w:val="en-US" w:eastAsia="zh-CN"/>
        </w:rPr>
        <w:t xml:space="preserve"> </w:t>
      </w:r>
      <w:r w:rsidRPr="001129F9">
        <w:rPr>
          <w:b/>
          <w:bCs/>
          <w:i/>
          <w:iCs/>
          <w:lang w:eastAsia="zh-CN"/>
        </w:rPr>
        <w:t>measurements</w:t>
      </w:r>
      <w:r>
        <w:rPr>
          <w:b/>
          <w:bCs/>
          <w:i/>
          <w:iCs/>
          <w:lang w:val="en-US" w:eastAsia="zh-CN"/>
        </w:rPr>
        <w:t xml:space="preserve"> </w:t>
      </w:r>
    </w:p>
    <w:p w14:paraId="2FEF5903" w14:textId="77777777" w:rsidR="004F4DAB" w:rsidRPr="004F4DAB" w:rsidRDefault="004F4DAB" w:rsidP="004F4DAB">
      <w:pPr>
        <w:pStyle w:val="ListParagraph"/>
        <w:numPr>
          <w:ilvl w:val="0"/>
          <w:numId w:val="8"/>
        </w:numPr>
        <w:spacing w:after="0"/>
        <w:rPr>
          <w:sz w:val="20"/>
          <w:szCs w:val="20"/>
        </w:rPr>
      </w:pPr>
      <w:r>
        <w:rPr>
          <w:b/>
          <w:bCs/>
          <w:i/>
          <w:iCs/>
          <w:lang w:val="en-US" w:eastAsia="zh-CN"/>
        </w:rPr>
        <w:t>Support</w:t>
      </w:r>
      <w:r w:rsidRPr="001129F9">
        <w:rPr>
          <w:b/>
          <w:bCs/>
          <w:i/>
          <w:iCs/>
          <w:lang w:eastAsia="zh-CN"/>
        </w:rPr>
        <w:t xml:space="preserve"> the </w:t>
      </w:r>
      <w:r>
        <w:rPr>
          <w:b/>
          <w:bCs/>
          <w:i/>
          <w:iCs/>
          <w:lang w:val="en-US" w:eastAsia="zh-CN"/>
        </w:rPr>
        <w:t>inclusion</w:t>
      </w:r>
      <w:r w:rsidRPr="001129F9">
        <w:rPr>
          <w:b/>
          <w:bCs/>
          <w:i/>
          <w:iCs/>
          <w:lang w:eastAsia="zh-CN"/>
        </w:rPr>
        <w:t xml:space="preserve"> of </w:t>
      </w:r>
      <w:r>
        <w:rPr>
          <w:b/>
          <w:bCs/>
          <w:i/>
          <w:iCs/>
          <w:lang w:val="en-US" w:eastAsia="zh-CN"/>
        </w:rPr>
        <w:t>additional</w:t>
      </w:r>
      <w:r w:rsidRPr="001129F9">
        <w:rPr>
          <w:b/>
          <w:bCs/>
          <w:i/>
          <w:iCs/>
          <w:lang w:eastAsia="zh-CN"/>
        </w:rPr>
        <w:t xml:space="preserve"> channel profiles such as </w:t>
      </w:r>
      <w:r>
        <w:rPr>
          <w:b/>
          <w:bCs/>
          <w:i/>
          <w:iCs/>
          <w:lang w:val="en-US" w:eastAsia="zh-CN"/>
        </w:rPr>
        <w:t xml:space="preserve">UL-based </w:t>
      </w:r>
      <w:r w:rsidRPr="001129F9">
        <w:rPr>
          <w:b/>
          <w:bCs/>
          <w:i/>
          <w:iCs/>
          <w:lang w:eastAsia="zh-CN"/>
        </w:rPr>
        <w:t>power-angle</w:t>
      </w:r>
      <w:r>
        <w:rPr>
          <w:b/>
          <w:bCs/>
          <w:i/>
          <w:iCs/>
          <w:lang w:val="en-US" w:eastAsia="zh-CN"/>
        </w:rPr>
        <w:t>/phase</w:t>
      </w:r>
      <w:r w:rsidRPr="001129F9">
        <w:rPr>
          <w:b/>
          <w:bCs/>
          <w:i/>
          <w:iCs/>
          <w:lang w:eastAsia="zh-CN"/>
        </w:rPr>
        <w:t xml:space="preserve"> profile</w:t>
      </w:r>
      <w:r>
        <w:rPr>
          <w:b/>
          <w:bCs/>
          <w:i/>
          <w:iCs/>
          <w:lang w:val="en-US" w:eastAsia="zh-CN"/>
        </w:rPr>
        <w:t xml:space="preserve"> (paired power and phase information) and/or angle-delay domain (paired angle/phase and timing information)</w:t>
      </w:r>
      <w:r w:rsidRPr="001129F9">
        <w:rPr>
          <w:b/>
          <w:bCs/>
          <w:i/>
          <w:iCs/>
          <w:lang w:eastAsia="zh-CN"/>
        </w:rPr>
        <w:t>.</w:t>
      </w:r>
    </w:p>
    <w:p w14:paraId="0C97B117" w14:textId="48138558" w:rsidR="00324FB9" w:rsidRPr="004F4DAB" w:rsidRDefault="004F4DAB" w:rsidP="004F4DAB">
      <w:pPr>
        <w:pStyle w:val="ListParagraph"/>
        <w:numPr>
          <w:ilvl w:val="0"/>
          <w:numId w:val="8"/>
        </w:numPr>
        <w:spacing w:after="0"/>
        <w:rPr>
          <w:sz w:val="20"/>
          <w:szCs w:val="20"/>
        </w:rPr>
      </w:pPr>
      <w:r w:rsidRPr="004F4DAB">
        <w:rPr>
          <w:b/>
          <w:bCs/>
          <w:i/>
          <w:iCs/>
          <w:lang w:val="en-US" w:eastAsia="zh-CN"/>
        </w:rPr>
        <w:t>NOTE: Above measurements may be considered in conjunction with overhead reduction techniques.</w:t>
      </w:r>
    </w:p>
    <w:p w14:paraId="23113DBC" w14:textId="77777777" w:rsidR="004F4DAB" w:rsidRPr="004F4DAB" w:rsidRDefault="004F4DAB" w:rsidP="004F4DAB">
      <w:pPr>
        <w:spacing w:after="0"/>
      </w:pPr>
    </w:p>
    <w:p w14:paraId="216CF14F" w14:textId="77777777" w:rsidR="004F4DAB" w:rsidRPr="00EB642E" w:rsidRDefault="004F4DAB" w:rsidP="004F4DAB">
      <w:pPr>
        <w:spacing w:after="0"/>
        <w:rPr>
          <w:b/>
          <w:bCs/>
          <w:i/>
          <w:iCs/>
          <w:sz w:val="22"/>
          <w:szCs w:val="22"/>
          <w:lang w:val="en-US"/>
        </w:rPr>
      </w:pPr>
      <w:r w:rsidRPr="00EB642E">
        <w:rPr>
          <w:b/>
          <w:bCs/>
          <w:i/>
          <w:iCs/>
          <w:sz w:val="22"/>
          <w:szCs w:val="22"/>
          <w:lang w:val="en-US"/>
        </w:rPr>
        <w:t xml:space="preserve">Proposal </w:t>
      </w:r>
      <w:r>
        <w:rPr>
          <w:b/>
          <w:bCs/>
          <w:i/>
          <w:iCs/>
          <w:sz w:val="22"/>
          <w:szCs w:val="22"/>
          <w:lang w:val="en-US"/>
        </w:rPr>
        <w:t>5</w:t>
      </w:r>
      <w:r w:rsidRPr="00EB642E">
        <w:rPr>
          <w:b/>
          <w:bCs/>
          <w:i/>
          <w:iCs/>
          <w:sz w:val="22"/>
          <w:szCs w:val="22"/>
          <w:lang w:val="en-US"/>
        </w:rPr>
        <w:t xml:space="preserve">: Support the </w:t>
      </w:r>
      <w:r>
        <w:rPr>
          <w:b/>
          <w:bCs/>
          <w:i/>
          <w:iCs/>
          <w:sz w:val="22"/>
          <w:szCs w:val="22"/>
          <w:lang w:val="en-US"/>
        </w:rPr>
        <w:t>re-</w:t>
      </w:r>
      <w:r w:rsidRPr="00EB642E">
        <w:rPr>
          <w:b/>
          <w:bCs/>
          <w:i/>
          <w:iCs/>
          <w:sz w:val="22"/>
          <w:szCs w:val="22"/>
          <w:lang w:val="en-US"/>
        </w:rPr>
        <w:t xml:space="preserve">use of legacy positioning measurements </w:t>
      </w:r>
      <w:r>
        <w:rPr>
          <w:b/>
          <w:bCs/>
          <w:i/>
          <w:iCs/>
          <w:sz w:val="22"/>
          <w:szCs w:val="22"/>
          <w:lang w:val="en-US"/>
        </w:rPr>
        <w:t xml:space="preserve">as model input types </w:t>
      </w:r>
      <w:r w:rsidRPr="00EB642E">
        <w:rPr>
          <w:b/>
          <w:bCs/>
          <w:i/>
          <w:iCs/>
          <w:sz w:val="22"/>
          <w:szCs w:val="22"/>
          <w:lang w:val="en-US"/>
        </w:rPr>
        <w:t>for the following Direct AI</w:t>
      </w:r>
      <w:r>
        <w:rPr>
          <w:b/>
          <w:bCs/>
          <w:i/>
          <w:iCs/>
          <w:sz w:val="22"/>
          <w:szCs w:val="22"/>
          <w:lang w:val="en-US"/>
        </w:rPr>
        <w:t>/</w:t>
      </w:r>
      <w:r w:rsidRPr="00EB642E">
        <w:rPr>
          <w:b/>
          <w:bCs/>
          <w:i/>
          <w:iCs/>
          <w:sz w:val="22"/>
          <w:szCs w:val="22"/>
          <w:lang w:val="en-US"/>
        </w:rPr>
        <w:t>ML positioning cases to derive a fingerprint:</w:t>
      </w:r>
    </w:p>
    <w:p w14:paraId="6B722B2E" w14:textId="77777777" w:rsidR="004F4DAB" w:rsidRPr="00EB642E" w:rsidRDefault="004F4DAB" w:rsidP="004F4DAB">
      <w:pPr>
        <w:pStyle w:val="ListParagraph"/>
        <w:numPr>
          <w:ilvl w:val="0"/>
          <w:numId w:val="9"/>
        </w:numPr>
        <w:spacing w:after="0"/>
        <w:rPr>
          <w:b/>
          <w:bCs/>
          <w:i/>
          <w:iCs/>
          <w:lang w:val="en-US"/>
        </w:rPr>
      </w:pPr>
      <w:r w:rsidRPr="00EB642E">
        <w:rPr>
          <w:b/>
          <w:bCs/>
          <w:i/>
          <w:iCs/>
          <w:lang w:val="en-US"/>
        </w:rPr>
        <w:t>Case 1, 2b (DL-based): Support DL-RSTD, UE Rx-Tx time difference</w:t>
      </w:r>
      <w:r>
        <w:rPr>
          <w:b/>
          <w:bCs/>
          <w:i/>
          <w:iCs/>
          <w:lang w:val="en-US"/>
        </w:rPr>
        <w:t>, DL-PRS RSRP/RSRPP</w:t>
      </w:r>
      <w:r w:rsidRPr="00EB642E">
        <w:rPr>
          <w:b/>
          <w:bCs/>
          <w:i/>
          <w:iCs/>
          <w:lang w:val="en-US"/>
        </w:rPr>
        <w:t xml:space="preserve"> measurements</w:t>
      </w:r>
    </w:p>
    <w:p w14:paraId="543C42ED" w14:textId="77777777" w:rsidR="004F4DAB" w:rsidRDefault="004F4DAB" w:rsidP="004F4DAB">
      <w:pPr>
        <w:pStyle w:val="ListParagraph"/>
        <w:numPr>
          <w:ilvl w:val="0"/>
          <w:numId w:val="9"/>
        </w:numPr>
        <w:spacing w:after="0"/>
        <w:rPr>
          <w:b/>
          <w:bCs/>
          <w:i/>
          <w:iCs/>
          <w:lang w:val="en-US"/>
        </w:rPr>
      </w:pPr>
      <w:r w:rsidRPr="00EB642E">
        <w:rPr>
          <w:b/>
          <w:bCs/>
          <w:i/>
          <w:iCs/>
          <w:lang w:val="en-US"/>
        </w:rPr>
        <w:t>Case 3b</w:t>
      </w:r>
      <w:r>
        <w:rPr>
          <w:b/>
          <w:bCs/>
          <w:i/>
          <w:iCs/>
          <w:lang w:val="en-US"/>
        </w:rPr>
        <w:t xml:space="preserve"> </w:t>
      </w:r>
      <w:r w:rsidRPr="00EB642E">
        <w:rPr>
          <w:b/>
          <w:bCs/>
          <w:i/>
          <w:iCs/>
          <w:lang w:val="en-US"/>
        </w:rPr>
        <w:t>(UL-based): Support UL-RTOA, gNB Rx-Tx time difference</w:t>
      </w:r>
      <w:r>
        <w:rPr>
          <w:b/>
          <w:bCs/>
          <w:i/>
          <w:iCs/>
          <w:lang w:val="en-US"/>
        </w:rPr>
        <w:t xml:space="preserve">, </w:t>
      </w:r>
      <w:r w:rsidRPr="00EB642E">
        <w:rPr>
          <w:b/>
          <w:bCs/>
          <w:i/>
          <w:iCs/>
          <w:lang w:val="en-US"/>
        </w:rPr>
        <w:t>UL-AOA</w:t>
      </w:r>
      <w:r>
        <w:rPr>
          <w:b/>
          <w:bCs/>
          <w:i/>
          <w:iCs/>
          <w:lang w:val="en-US"/>
        </w:rPr>
        <w:t xml:space="preserve"> and SRS RSRP/RSRPP</w:t>
      </w:r>
      <w:r w:rsidRPr="00EB642E">
        <w:rPr>
          <w:b/>
          <w:bCs/>
          <w:i/>
          <w:iCs/>
          <w:lang w:val="en-US"/>
        </w:rPr>
        <w:t xml:space="preserve"> measurements</w:t>
      </w:r>
    </w:p>
    <w:p w14:paraId="51983224" w14:textId="3E04ABB6" w:rsidR="00324FB9" w:rsidRDefault="004F4DAB" w:rsidP="004F4DAB">
      <w:pPr>
        <w:pStyle w:val="ListParagraph"/>
        <w:numPr>
          <w:ilvl w:val="0"/>
          <w:numId w:val="9"/>
        </w:numPr>
        <w:spacing w:after="0"/>
        <w:rPr>
          <w:b/>
          <w:bCs/>
          <w:i/>
          <w:iCs/>
          <w:lang w:val="en-US"/>
        </w:rPr>
      </w:pPr>
      <w:r w:rsidRPr="004F4DAB">
        <w:rPr>
          <w:b/>
          <w:bCs/>
          <w:i/>
          <w:iCs/>
          <w:lang w:val="en-US"/>
        </w:rPr>
        <w:t>Note: The above may be considered in conjunction with channel observation measurements.</w:t>
      </w:r>
    </w:p>
    <w:p w14:paraId="5675A7CA" w14:textId="77777777" w:rsidR="004F4DAB" w:rsidRDefault="004F4DAB" w:rsidP="004F4DAB">
      <w:pPr>
        <w:spacing w:after="0"/>
        <w:rPr>
          <w:b/>
          <w:bCs/>
          <w:i/>
          <w:iCs/>
          <w:lang w:val="en-US"/>
        </w:rPr>
      </w:pPr>
    </w:p>
    <w:p w14:paraId="5C0AA611" w14:textId="1F91C15B" w:rsidR="004F4DAB" w:rsidRPr="004F4DAB" w:rsidRDefault="004F4DAB" w:rsidP="004F4DAB">
      <w:pPr>
        <w:spacing w:after="0"/>
        <w:rPr>
          <w:b/>
          <w:bCs/>
          <w:i/>
          <w:iCs/>
          <w:sz w:val="22"/>
          <w:szCs w:val="22"/>
          <w:lang w:val="en-US"/>
        </w:rPr>
      </w:pPr>
      <w:r w:rsidRPr="004F4DAB">
        <w:rPr>
          <w:b/>
          <w:bCs/>
          <w:i/>
          <w:iCs/>
          <w:sz w:val="22"/>
          <w:szCs w:val="22"/>
          <w:lang w:eastAsia="zh-CN"/>
        </w:rPr>
        <w:t>Proposal 6: RAN1 to support techniques for reduced DL-PRS/SRS-based measurement overhead for Direct AI/ML positioning from a parameter perspective, e.g., Windowing, first N samples, power thresholding or from a network perspective, e.g., reduction in the number of TPs, reduction in ground truth locations to be measured or based on measurement quality metrics.</w:t>
      </w:r>
    </w:p>
    <w:p w14:paraId="263AB919" w14:textId="77777777" w:rsidR="00DE4921" w:rsidRDefault="00DE4921" w:rsidP="00324FB9">
      <w:pPr>
        <w:spacing w:after="0"/>
        <w:rPr>
          <w:b/>
          <w:bCs/>
          <w:i/>
          <w:iCs/>
          <w:sz w:val="22"/>
          <w:szCs w:val="22"/>
          <w:lang w:eastAsia="zh-CN"/>
        </w:rPr>
      </w:pPr>
    </w:p>
    <w:p w14:paraId="017C809E" w14:textId="2AD66672" w:rsidR="00DE4921" w:rsidRDefault="00DE4921" w:rsidP="00DE4921">
      <w:pPr>
        <w:spacing w:after="0"/>
        <w:jc w:val="both"/>
        <w:rPr>
          <w:b/>
          <w:bCs/>
          <w:u w:val="single"/>
          <w:lang w:eastAsia="zh-CN"/>
        </w:rPr>
      </w:pPr>
      <w:r w:rsidRPr="00D90500">
        <w:rPr>
          <w:b/>
          <w:bCs/>
          <w:sz w:val="22"/>
          <w:szCs w:val="22"/>
          <w:u w:val="single"/>
          <w:lang w:eastAsia="zh-CN"/>
        </w:rPr>
        <w:t>Reference Tim</w:t>
      </w:r>
      <w:r w:rsidR="00C27BC4" w:rsidRPr="00D90500">
        <w:rPr>
          <w:b/>
          <w:bCs/>
          <w:sz w:val="22"/>
          <w:szCs w:val="22"/>
          <w:u w:val="single"/>
          <w:lang w:eastAsia="zh-CN"/>
        </w:rPr>
        <w:t>ing Information</w:t>
      </w:r>
    </w:p>
    <w:p w14:paraId="49A43D88" w14:textId="77777777" w:rsidR="007D26BA" w:rsidRPr="00324FB9" w:rsidRDefault="007D26BA" w:rsidP="00DE4921">
      <w:pPr>
        <w:spacing w:after="0"/>
        <w:jc w:val="both"/>
        <w:rPr>
          <w:b/>
          <w:bCs/>
          <w:u w:val="single"/>
          <w:lang w:eastAsia="zh-CN"/>
        </w:rPr>
      </w:pPr>
    </w:p>
    <w:p w14:paraId="23FAEA6E" w14:textId="614030D9" w:rsidR="00DE4921" w:rsidRDefault="007D26BA" w:rsidP="00DE4921">
      <w:pPr>
        <w:spacing w:after="0"/>
        <w:jc w:val="both"/>
        <w:rPr>
          <w:b/>
          <w:bCs/>
          <w:i/>
          <w:iCs/>
          <w:sz w:val="22"/>
          <w:szCs w:val="22"/>
          <w:lang w:eastAsia="zh-CN"/>
        </w:rPr>
      </w:pPr>
      <w:r w:rsidRPr="003C2E86">
        <w:rPr>
          <w:b/>
          <w:bCs/>
          <w:i/>
          <w:iCs/>
          <w:sz w:val="22"/>
          <w:szCs w:val="22"/>
          <w:lang w:eastAsia="zh-CN"/>
        </w:rPr>
        <w:t xml:space="preserve">Proposal </w:t>
      </w:r>
      <w:r>
        <w:rPr>
          <w:b/>
          <w:bCs/>
          <w:i/>
          <w:iCs/>
          <w:sz w:val="22"/>
          <w:szCs w:val="22"/>
          <w:lang w:eastAsia="zh-CN"/>
        </w:rPr>
        <w:t>7: For Case 3b, support the use of UE Rx-Tx time difference measurements (Multi-RTT) for the LMF-side model. The UE reference time of the beginning of the subframe is same as legacy.</w:t>
      </w:r>
    </w:p>
    <w:p w14:paraId="16E428B0" w14:textId="77777777" w:rsidR="001336ED" w:rsidRDefault="001336ED" w:rsidP="00717FF7">
      <w:pPr>
        <w:spacing w:after="0"/>
        <w:jc w:val="both"/>
        <w:rPr>
          <w:sz w:val="22"/>
          <w:szCs w:val="22"/>
          <w:lang w:eastAsia="zh-CN"/>
        </w:rPr>
      </w:pPr>
    </w:p>
    <w:p w14:paraId="3B71C60D" w14:textId="16B7EE2F" w:rsidR="00324FB9" w:rsidRDefault="00324FB9" w:rsidP="00717FF7">
      <w:pPr>
        <w:spacing w:after="0"/>
        <w:jc w:val="both"/>
        <w:rPr>
          <w:b/>
          <w:bCs/>
          <w:u w:val="single"/>
          <w:lang w:eastAsia="zh-CN"/>
        </w:rPr>
      </w:pPr>
      <w:r w:rsidRPr="00D90500">
        <w:rPr>
          <w:b/>
          <w:bCs/>
          <w:sz w:val="22"/>
          <w:szCs w:val="22"/>
          <w:u w:val="single"/>
          <w:lang w:eastAsia="zh-CN"/>
        </w:rPr>
        <w:t>AI/ML Assistance Information</w:t>
      </w:r>
      <w:r w:rsidR="008E2A34" w:rsidRPr="00D90500">
        <w:rPr>
          <w:b/>
          <w:bCs/>
          <w:sz w:val="22"/>
          <w:szCs w:val="22"/>
          <w:u w:val="single"/>
          <w:lang w:eastAsia="zh-CN"/>
        </w:rPr>
        <w:t>-Training</w:t>
      </w:r>
    </w:p>
    <w:p w14:paraId="3F3E9757" w14:textId="77777777" w:rsidR="007D26BA" w:rsidRPr="00324FB9" w:rsidRDefault="007D26BA" w:rsidP="00717FF7">
      <w:pPr>
        <w:spacing w:after="0"/>
        <w:jc w:val="both"/>
        <w:rPr>
          <w:b/>
          <w:bCs/>
          <w:u w:val="single"/>
          <w:lang w:eastAsia="zh-CN"/>
        </w:rPr>
      </w:pPr>
    </w:p>
    <w:p w14:paraId="789E1C44" w14:textId="36CF7B49" w:rsidR="007D26BA" w:rsidRPr="0070286F" w:rsidRDefault="007D26BA" w:rsidP="007D26BA">
      <w:pPr>
        <w:jc w:val="both"/>
        <w:rPr>
          <w:b/>
          <w:bCs/>
          <w:i/>
          <w:iCs/>
          <w:sz w:val="22"/>
          <w:szCs w:val="22"/>
        </w:rPr>
      </w:pPr>
      <w:r w:rsidRPr="0070286F">
        <w:rPr>
          <w:b/>
          <w:bCs/>
          <w:i/>
          <w:iCs/>
          <w:sz w:val="22"/>
          <w:szCs w:val="22"/>
        </w:rPr>
        <w:t xml:space="preserve">Proposal </w:t>
      </w:r>
      <w:r>
        <w:rPr>
          <w:b/>
          <w:bCs/>
          <w:i/>
          <w:iCs/>
          <w:sz w:val="22"/>
          <w:szCs w:val="22"/>
        </w:rPr>
        <w:t>8</w:t>
      </w:r>
      <w:r w:rsidRPr="0070286F">
        <w:rPr>
          <w:b/>
          <w:bCs/>
          <w:i/>
          <w:iCs/>
          <w:sz w:val="22"/>
          <w:szCs w:val="22"/>
        </w:rPr>
        <w:t>: For Case 1, consider association of RS configurations for performing Direct AI/ML positioning measurements with each pre-defined reference/ground truth location</w:t>
      </w:r>
      <w:r>
        <w:rPr>
          <w:b/>
          <w:bCs/>
          <w:i/>
          <w:iCs/>
          <w:sz w:val="22"/>
          <w:szCs w:val="22"/>
        </w:rPr>
        <w:t xml:space="preserve"> </w:t>
      </w:r>
      <w:r>
        <w:rPr>
          <w:b/>
          <w:bCs/>
          <w:i/>
          <w:iCs/>
          <w:sz w:val="22"/>
          <w:szCs w:val="22"/>
          <w:lang w:eastAsia="zh-CN"/>
        </w:rPr>
        <w:t>taken by PRU/</w:t>
      </w:r>
      <w:r w:rsidR="00914181">
        <w:rPr>
          <w:b/>
          <w:bCs/>
          <w:i/>
          <w:iCs/>
          <w:sz w:val="22"/>
          <w:szCs w:val="22"/>
          <w:lang w:eastAsia="zh-CN"/>
        </w:rPr>
        <w:t xml:space="preserve">non-PRU </w:t>
      </w:r>
      <w:r>
        <w:rPr>
          <w:b/>
          <w:bCs/>
          <w:i/>
          <w:iCs/>
          <w:sz w:val="22"/>
          <w:szCs w:val="22"/>
          <w:lang w:eastAsia="zh-CN"/>
        </w:rPr>
        <w:t>UE</w:t>
      </w:r>
      <w:r w:rsidRPr="0070286F">
        <w:rPr>
          <w:b/>
          <w:bCs/>
          <w:i/>
          <w:iCs/>
          <w:sz w:val="22"/>
          <w:szCs w:val="22"/>
        </w:rPr>
        <w:t xml:space="preserve">. FFS how to signal the association, e.g., via LPP </w:t>
      </w:r>
      <w:proofErr w:type="spellStart"/>
      <w:r w:rsidRPr="0070286F">
        <w:rPr>
          <w:b/>
          <w:bCs/>
          <w:i/>
          <w:iCs/>
          <w:sz w:val="22"/>
          <w:szCs w:val="22"/>
        </w:rPr>
        <w:t>AssistanceData</w:t>
      </w:r>
      <w:proofErr w:type="spellEnd"/>
      <w:r w:rsidRPr="0070286F">
        <w:rPr>
          <w:b/>
          <w:bCs/>
          <w:i/>
          <w:iCs/>
          <w:sz w:val="22"/>
          <w:szCs w:val="22"/>
        </w:rPr>
        <w:t xml:space="preserve"> exchange procedure for DL-PRS configurations.</w:t>
      </w:r>
      <w:r>
        <w:rPr>
          <w:b/>
          <w:bCs/>
          <w:i/>
          <w:iCs/>
          <w:sz w:val="22"/>
          <w:szCs w:val="22"/>
        </w:rPr>
        <w:t xml:space="preserve"> </w:t>
      </w:r>
    </w:p>
    <w:p w14:paraId="06938925" w14:textId="498D3BC7" w:rsidR="00324FB9" w:rsidRDefault="007D26BA" w:rsidP="007D26BA">
      <w:pPr>
        <w:spacing w:after="0"/>
        <w:jc w:val="both"/>
        <w:rPr>
          <w:b/>
          <w:bCs/>
          <w:i/>
          <w:iCs/>
          <w:sz w:val="22"/>
          <w:szCs w:val="22"/>
          <w:lang w:eastAsia="zh-CN"/>
        </w:rPr>
      </w:pPr>
      <w:r>
        <w:rPr>
          <w:b/>
          <w:bCs/>
          <w:i/>
          <w:iCs/>
          <w:sz w:val="22"/>
          <w:szCs w:val="22"/>
          <w:lang w:eastAsia="zh-CN"/>
        </w:rPr>
        <w:t xml:space="preserve">Proposal 9: </w:t>
      </w:r>
      <w:r w:rsidRPr="004C7734">
        <w:rPr>
          <w:b/>
          <w:bCs/>
          <w:i/>
          <w:iCs/>
          <w:sz w:val="22"/>
          <w:szCs w:val="22"/>
          <w:lang w:eastAsia="zh-CN"/>
        </w:rPr>
        <w:t xml:space="preserve">For Case 2b, consider association of performed and reported Direct AI/ML positioning measurements </w:t>
      </w:r>
      <w:r>
        <w:rPr>
          <w:b/>
          <w:bCs/>
          <w:i/>
          <w:iCs/>
          <w:sz w:val="22"/>
          <w:szCs w:val="22"/>
          <w:lang w:eastAsia="zh-CN"/>
        </w:rPr>
        <w:t>for</w:t>
      </w:r>
      <w:r w:rsidRPr="004C7734">
        <w:rPr>
          <w:b/>
          <w:bCs/>
          <w:i/>
          <w:iCs/>
          <w:sz w:val="22"/>
          <w:szCs w:val="22"/>
          <w:lang w:eastAsia="zh-CN"/>
        </w:rPr>
        <w:t xml:space="preserve"> each pre-defined reference/ground truth location</w:t>
      </w:r>
      <w:r>
        <w:rPr>
          <w:b/>
          <w:bCs/>
          <w:i/>
          <w:iCs/>
          <w:sz w:val="22"/>
          <w:szCs w:val="22"/>
          <w:lang w:eastAsia="zh-CN"/>
        </w:rPr>
        <w:t xml:space="preserve"> taken by PRU/</w:t>
      </w:r>
      <w:r w:rsidR="00914181">
        <w:rPr>
          <w:b/>
          <w:bCs/>
          <w:i/>
          <w:iCs/>
          <w:sz w:val="22"/>
          <w:szCs w:val="22"/>
          <w:lang w:eastAsia="zh-CN"/>
        </w:rPr>
        <w:t xml:space="preserve">non-PRU </w:t>
      </w:r>
      <w:r>
        <w:rPr>
          <w:b/>
          <w:bCs/>
          <w:i/>
          <w:iCs/>
          <w:sz w:val="22"/>
          <w:szCs w:val="22"/>
          <w:lang w:eastAsia="zh-CN"/>
        </w:rPr>
        <w:t>UE</w:t>
      </w:r>
      <w:r w:rsidRPr="004C7734">
        <w:rPr>
          <w:b/>
          <w:bCs/>
          <w:i/>
          <w:iCs/>
          <w:sz w:val="22"/>
          <w:szCs w:val="22"/>
          <w:lang w:eastAsia="zh-CN"/>
        </w:rPr>
        <w:t xml:space="preserve">. FFS how to signal the association, e.g., using via LPP </w:t>
      </w:r>
      <w:proofErr w:type="spellStart"/>
      <w:r w:rsidRPr="004C7734">
        <w:rPr>
          <w:b/>
          <w:bCs/>
          <w:i/>
          <w:iCs/>
          <w:sz w:val="22"/>
          <w:szCs w:val="22"/>
          <w:lang w:eastAsia="zh-CN"/>
        </w:rPr>
        <w:t>LocationInformation</w:t>
      </w:r>
      <w:proofErr w:type="spellEnd"/>
      <w:r w:rsidRPr="004C7734">
        <w:rPr>
          <w:b/>
          <w:bCs/>
          <w:i/>
          <w:iCs/>
          <w:sz w:val="22"/>
          <w:szCs w:val="22"/>
          <w:lang w:eastAsia="zh-CN"/>
        </w:rPr>
        <w:t xml:space="preserve"> exchange procedure for DL-PRS measurements</w:t>
      </w:r>
      <w:r>
        <w:rPr>
          <w:b/>
          <w:bCs/>
          <w:i/>
          <w:iCs/>
          <w:sz w:val="22"/>
          <w:szCs w:val="22"/>
          <w:lang w:eastAsia="zh-CN"/>
        </w:rPr>
        <w:t>.</w:t>
      </w:r>
    </w:p>
    <w:p w14:paraId="6978BEA5" w14:textId="77777777" w:rsidR="00324FB9" w:rsidRDefault="00324FB9" w:rsidP="00324FB9">
      <w:pPr>
        <w:spacing w:after="0"/>
        <w:jc w:val="both"/>
        <w:rPr>
          <w:b/>
          <w:bCs/>
          <w:i/>
          <w:iCs/>
          <w:sz w:val="22"/>
          <w:szCs w:val="22"/>
          <w:lang w:eastAsia="zh-CN"/>
        </w:rPr>
      </w:pPr>
    </w:p>
    <w:p w14:paraId="57633466" w14:textId="19691FEB" w:rsidR="007D26BA" w:rsidRDefault="007D26BA" w:rsidP="00324FB9">
      <w:pPr>
        <w:spacing w:after="0"/>
        <w:jc w:val="both"/>
        <w:rPr>
          <w:b/>
          <w:bCs/>
          <w:i/>
          <w:iCs/>
          <w:sz w:val="22"/>
          <w:szCs w:val="22"/>
          <w:lang w:eastAsia="zh-CN"/>
        </w:rPr>
      </w:pPr>
      <w:r>
        <w:rPr>
          <w:b/>
          <w:bCs/>
          <w:i/>
          <w:iCs/>
          <w:sz w:val="22"/>
          <w:szCs w:val="22"/>
          <w:lang w:eastAsia="zh-CN"/>
        </w:rPr>
        <w:t xml:space="preserve">Proposal 10: </w:t>
      </w:r>
      <w:r w:rsidRPr="003047C0">
        <w:rPr>
          <w:b/>
          <w:bCs/>
          <w:i/>
          <w:iCs/>
          <w:sz w:val="22"/>
          <w:szCs w:val="22"/>
          <w:lang w:eastAsia="zh-CN"/>
        </w:rPr>
        <w:t xml:space="preserve">For Case 3b, consider association of reference/ground truth location pairs comprising of the TRP location and </w:t>
      </w:r>
      <w:r w:rsidR="00605561">
        <w:rPr>
          <w:b/>
          <w:bCs/>
          <w:i/>
          <w:iCs/>
          <w:sz w:val="22"/>
          <w:szCs w:val="22"/>
          <w:lang w:eastAsia="zh-CN"/>
        </w:rPr>
        <w:t xml:space="preserve">PRU/non-PRU </w:t>
      </w:r>
      <w:r w:rsidRPr="003047C0">
        <w:rPr>
          <w:b/>
          <w:bCs/>
          <w:i/>
          <w:iCs/>
          <w:sz w:val="22"/>
          <w:szCs w:val="22"/>
          <w:lang w:eastAsia="zh-CN"/>
        </w:rPr>
        <w:t>location when transmitting SRS for positioning with the UL Direct AI/ML positioning measurement. FFS how to obtain UE location when transmitting SRS for positioning and association to a UL Direct AI/ML positioning measurement</w:t>
      </w:r>
      <w:r>
        <w:rPr>
          <w:b/>
          <w:bCs/>
          <w:i/>
          <w:iCs/>
          <w:sz w:val="22"/>
          <w:szCs w:val="22"/>
          <w:lang w:eastAsia="zh-CN"/>
        </w:rPr>
        <w:t>.</w:t>
      </w:r>
    </w:p>
    <w:p w14:paraId="49A56AC7" w14:textId="77777777" w:rsidR="007D26BA" w:rsidRDefault="007D26BA" w:rsidP="00324FB9">
      <w:pPr>
        <w:spacing w:after="0"/>
        <w:jc w:val="both"/>
        <w:rPr>
          <w:b/>
          <w:bCs/>
          <w:i/>
          <w:iCs/>
          <w:sz w:val="22"/>
          <w:szCs w:val="22"/>
          <w:lang w:eastAsia="zh-CN"/>
        </w:rPr>
      </w:pPr>
    </w:p>
    <w:p w14:paraId="0CCB231D" w14:textId="09DDF582" w:rsidR="00324FB9" w:rsidRDefault="00324FB9" w:rsidP="00324FB9">
      <w:pPr>
        <w:spacing w:after="0"/>
        <w:jc w:val="both"/>
        <w:rPr>
          <w:b/>
          <w:bCs/>
          <w:u w:val="single"/>
          <w:lang w:eastAsia="zh-CN"/>
        </w:rPr>
      </w:pPr>
      <w:r w:rsidRPr="00D90500">
        <w:rPr>
          <w:b/>
          <w:bCs/>
          <w:sz w:val="22"/>
          <w:szCs w:val="22"/>
          <w:u w:val="single"/>
          <w:lang w:eastAsia="zh-CN"/>
        </w:rPr>
        <w:t>AI/ML Data Collection Aspects</w:t>
      </w:r>
    </w:p>
    <w:p w14:paraId="46A12494" w14:textId="77777777" w:rsidR="00D44293" w:rsidRDefault="00D44293" w:rsidP="00C8491D">
      <w:pPr>
        <w:spacing w:after="0"/>
        <w:jc w:val="both"/>
        <w:rPr>
          <w:b/>
          <w:bCs/>
          <w:i/>
          <w:iCs/>
          <w:sz w:val="22"/>
          <w:szCs w:val="22"/>
        </w:rPr>
      </w:pPr>
    </w:p>
    <w:p w14:paraId="0A1E7624" w14:textId="200AFC46" w:rsidR="00324FB9" w:rsidRDefault="00D44293" w:rsidP="00C8491D">
      <w:pPr>
        <w:spacing w:after="0"/>
        <w:jc w:val="both"/>
        <w:rPr>
          <w:b/>
          <w:bCs/>
          <w:i/>
          <w:iCs/>
          <w:lang w:eastAsia="zh-CN"/>
        </w:rPr>
      </w:pPr>
      <w:r w:rsidRPr="00EC10D6">
        <w:rPr>
          <w:b/>
          <w:bCs/>
          <w:i/>
          <w:iCs/>
          <w:sz w:val="22"/>
          <w:szCs w:val="22"/>
        </w:rPr>
        <w:t xml:space="preserve">Proposal 11: Channel measurement in Part A of a Training Data samples is to be defined according to a potential DL or UL channel measurement </w:t>
      </w:r>
      <w:r w:rsidR="00C86A04">
        <w:rPr>
          <w:b/>
          <w:bCs/>
          <w:i/>
          <w:iCs/>
          <w:sz w:val="22"/>
          <w:szCs w:val="22"/>
        </w:rPr>
        <w:t>that may be</w:t>
      </w:r>
      <w:r w:rsidRPr="00EC10D6">
        <w:rPr>
          <w:b/>
          <w:bCs/>
          <w:i/>
          <w:iCs/>
          <w:sz w:val="22"/>
          <w:szCs w:val="22"/>
        </w:rPr>
        <w:t xml:space="preserve"> specified in TS 38.215</w:t>
      </w:r>
      <w:r w:rsidR="00324FB9" w:rsidRPr="00C8491D">
        <w:rPr>
          <w:b/>
          <w:bCs/>
          <w:i/>
          <w:iCs/>
          <w:lang w:eastAsia="zh-CN"/>
        </w:rPr>
        <w:t>.</w:t>
      </w:r>
      <w:r w:rsidR="00F35776">
        <w:rPr>
          <w:b/>
          <w:bCs/>
          <w:i/>
          <w:iCs/>
          <w:lang w:eastAsia="zh-CN"/>
        </w:rPr>
        <w:t xml:space="preserve"> </w:t>
      </w:r>
      <w:r w:rsidR="00F35776">
        <w:rPr>
          <w:b/>
          <w:bCs/>
          <w:i/>
          <w:iCs/>
          <w:sz w:val="22"/>
          <w:szCs w:val="22"/>
        </w:rPr>
        <w:t xml:space="preserve">FFS is pre-processing </w:t>
      </w:r>
      <w:r w:rsidR="00F35776">
        <w:rPr>
          <w:b/>
          <w:bCs/>
          <w:i/>
          <w:iCs/>
          <w:sz w:val="22"/>
          <w:szCs w:val="22"/>
        </w:rPr>
        <w:lastRenderedPageBreak/>
        <w:t>conditions are to be added to the measurement definition. FFS if any pre-processing conditions are to be applicable to the measurement definition.</w:t>
      </w:r>
    </w:p>
    <w:p w14:paraId="1851D648" w14:textId="77777777" w:rsidR="00AC0535" w:rsidRDefault="00AC0535" w:rsidP="00C8491D">
      <w:pPr>
        <w:spacing w:after="0"/>
        <w:jc w:val="both"/>
        <w:rPr>
          <w:b/>
          <w:bCs/>
          <w:i/>
          <w:iCs/>
          <w:lang w:eastAsia="zh-CN"/>
        </w:rPr>
      </w:pPr>
    </w:p>
    <w:p w14:paraId="7AB40B6F" w14:textId="6827A98B" w:rsidR="00AC0535" w:rsidRDefault="00AC0535" w:rsidP="00C8491D">
      <w:pPr>
        <w:spacing w:after="0"/>
        <w:jc w:val="both"/>
        <w:rPr>
          <w:b/>
          <w:bCs/>
          <w:i/>
          <w:iCs/>
          <w:sz w:val="22"/>
          <w:szCs w:val="22"/>
          <w:lang w:eastAsia="zh-CN"/>
        </w:rPr>
      </w:pPr>
      <w:r>
        <w:rPr>
          <w:b/>
          <w:bCs/>
          <w:i/>
          <w:iCs/>
          <w:sz w:val="22"/>
          <w:szCs w:val="22"/>
          <w:lang w:eastAsia="zh-CN"/>
        </w:rPr>
        <w:t>Proposal 12: Support the indication to provide only Part A (unlabelled) or Part A and Part B (labelled indication) of the training data sample from the requesting entity, e.g., entity/node training the AI/ML model. Existing LPP/</w:t>
      </w:r>
      <w:proofErr w:type="spellStart"/>
      <w:r>
        <w:rPr>
          <w:b/>
          <w:bCs/>
          <w:i/>
          <w:iCs/>
          <w:sz w:val="22"/>
          <w:szCs w:val="22"/>
          <w:lang w:eastAsia="zh-CN"/>
        </w:rPr>
        <w:t>NRPPa</w:t>
      </w:r>
      <w:proofErr w:type="spellEnd"/>
      <w:r>
        <w:rPr>
          <w:b/>
          <w:bCs/>
          <w:i/>
          <w:iCs/>
          <w:sz w:val="22"/>
          <w:szCs w:val="22"/>
          <w:lang w:eastAsia="zh-CN"/>
        </w:rPr>
        <w:t xml:space="preserve"> signalling may be used to provide labelled/unlabelled data indication to different PRUs/UEs/network entities.</w:t>
      </w:r>
    </w:p>
    <w:p w14:paraId="583FF490" w14:textId="77777777" w:rsidR="00AC0535" w:rsidRDefault="00AC0535" w:rsidP="00C8491D">
      <w:pPr>
        <w:spacing w:after="0"/>
        <w:jc w:val="both"/>
        <w:rPr>
          <w:b/>
          <w:bCs/>
          <w:i/>
          <w:iCs/>
          <w:sz w:val="22"/>
          <w:szCs w:val="22"/>
          <w:lang w:eastAsia="zh-CN"/>
        </w:rPr>
      </w:pPr>
    </w:p>
    <w:p w14:paraId="22769A7E" w14:textId="3B11AB11" w:rsidR="00AC0535" w:rsidRPr="00C8491D" w:rsidRDefault="00AC0535" w:rsidP="00C8491D">
      <w:pPr>
        <w:spacing w:after="0"/>
        <w:jc w:val="both"/>
        <w:rPr>
          <w:b/>
          <w:bCs/>
          <w:i/>
          <w:iCs/>
          <w:lang w:eastAsia="zh-CN"/>
        </w:rPr>
      </w:pPr>
      <w:r>
        <w:rPr>
          <w:b/>
          <w:bCs/>
          <w:i/>
          <w:iCs/>
          <w:sz w:val="22"/>
          <w:szCs w:val="22"/>
          <w:lang w:eastAsia="zh-CN"/>
        </w:rPr>
        <w:t>Proposal 13: Label quality indication of Part B of a training data sample may also be associated with ground truth labels. If ground truth label is location, then associated label quality may include location accuracy/uncertainty/confidence. FFS other label quality metrics based on the type of ground truth label.</w:t>
      </w:r>
    </w:p>
    <w:p w14:paraId="1E7F1812" w14:textId="77777777" w:rsidR="00324FB9" w:rsidRDefault="00324FB9" w:rsidP="00324FB9">
      <w:pPr>
        <w:spacing w:after="0"/>
        <w:jc w:val="both"/>
        <w:rPr>
          <w:b/>
          <w:bCs/>
          <w:i/>
          <w:iCs/>
          <w:sz w:val="22"/>
          <w:szCs w:val="22"/>
          <w:lang w:eastAsia="zh-CN"/>
        </w:rPr>
      </w:pPr>
    </w:p>
    <w:p w14:paraId="01D77531" w14:textId="436C0753" w:rsidR="000B4DBC" w:rsidRDefault="000B4DBC" w:rsidP="000B4DBC">
      <w:pPr>
        <w:spacing w:after="0"/>
        <w:jc w:val="both"/>
        <w:rPr>
          <w:b/>
          <w:bCs/>
          <w:i/>
          <w:iCs/>
          <w:sz w:val="22"/>
          <w:szCs w:val="22"/>
          <w:lang w:eastAsia="zh-CN"/>
        </w:rPr>
      </w:pPr>
      <w:r>
        <w:rPr>
          <w:b/>
          <w:bCs/>
          <w:i/>
          <w:iCs/>
          <w:sz w:val="22"/>
          <w:szCs w:val="22"/>
          <w:lang w:eastAsia="zh-CN"/>
        </w:rPr>
        <w:t>Proposal 1</w:t>
      </w:r>
      <w:r w:rsidR="00AC0535">
        <w:rPr>
          <w:b/>
          <w:bCs/>
          <w:i/>
          <w:iCs/>
          <w:sz w:val="22"/>
          <w:szCs w:val="22"/>
          <w:lang w:eastAsia="zh-CN"/>
        </w:rPr>
        <w:t>4</w:t>
      </w:r>
      <w:r>
        <w:rPr>
          <w:b/>
          <w:bCs/>
          <w:i/>
          <w:iCs/>
          <w:sz w:val="22"/>
          <w:szCs w:val="22"/>
          <w:lang w:eastAsia="zh-CN"/>
        </w:rPr>
        <w:t xml:space="preserve">: </w:t>
      </w:r>
      <w:r w:rsidRPr="001C7741">
        <w:rPr>
          <w:b/>
          <w:bCs/>
          <w:i/>
          <w:iCs/>
          <w:sz w:val="22"/>
          <w:szCs w:val="22"/>
          <w:lang w:eastAsia="zh-CN"/>
        </w:rPr>
        <w:t xml:space="preserve">Consider the specification of data request and data collection for the enhanced positioning accuracy use case by considering outcomes in the ongoing RAN2 study, and </w:t>
      </w:r>
      <w:proofErr w:type="gramStart"/>
      <w:r w:rsidRPr="001C7741">
        <w:rPr>
          <w:b/>
          <w:bCs/>
          <w:i/>
          <w:iCs/>
          <w:sz w:val="22"/>
          <w:szCs w:val="22"/>
          <w:lang w:eastAsia="zh-CN"/>
        </w:rPr>
        <w:t>taking into account</w:t>
      </w:r>
      <w:proofErr w:type="gramEnd"/>
      <w:r w:rsidRPr="001C7741">
        <w:rPr>
          <w:b/>
          <w:bCs/>
          <w:i/>
          <w:iCs/>
          <w:sz w:val="22"/>
          <w:szCs w:val="22"/>
          <w:lang w:eastAsia="zh-CN"/>
        </w:rPr>
        <w:t xml:space="preserve"> the following </w:t>
      </w:r>
      <w:r>
        <w:rPr>
          <w:b/>
          <w:bCs/>
          <w:i/>
          <w:iCs/>
          <w:sz w:val="22"/>
          <w:szCs w:val="22"/>
          <w:lang w:eastAsia="zh-CN"/>
        </w:rPr>
        <w:t>scenarios</w:t>
      </w:r>
      <w:r w:rsidRPr="001C7741">
        <w:rPr>
          <w:b/>
          <w:bCs/>
          <w:i/>
          <w:iCs/>
          <w:sz w:val="22"/>
          <w:szCs w:val="22"/>
          <w:lang w:eastAsia="zh-CN"/>
        </w:rPr>
        <w:t>:</w:t>
      </w:r>
    </w:p>
    <w:p w14:paraId="41B78BFA" w14:textId="77777777" w:rsidR="000B4DBC" w:rsidRDefault="000B4DBC" w:rsidP="000B4DBC">
      <w:pPr>
        <w:pStyle w:val="ListParagraph"/>
        <w:numPr>
          <w:ilvl w:val="0"/>
          <w:numId w:val="10"/>
        </w:numPr>
        <w:spacing w:after="0"/>
        <w:jc w:val="both"/>
        <w:rPr>
          <w:b/>
          <w:bCs/>
          <w:i/>
          <w:iCs/>
          <w:lang w:eastAsia="zh-CN"/>
        </w:rPr>
      </w:pPr>
      <w:r>
        <w:rPr>
          <w:b/>
          <w:bCs/>
          <w:i/>
          <w:iCs/>
          <w:lang w:val="en-US" w:eastAsia="zh-CN"/>
        </w:rPr>
        <w:t>Scenario</w:t>
      </w:r>
      <w:r w:rsidRPr="001C7741">
        <w:rPr>
          <w:b/>
          <w:bCs/>
          <w:i/>
          <w:iCs/>
          <w:lang w:eastAsia="zh-CN"/>
        </w:rPr>
        <w:t xml:space="preserve"> 1 - LMF-side Model Training</w:t>
      </w:r>
      <w:r>
        <w:rPr>
          <w:b/>
          <w:bCs/>
          <w:i/>
          <w:iCs/>
          <w:lang w:val="en-US" w:eastAsia="zh-CN"/>
        </w:rPr>
        <w:t xml:space="preserve">: </w:t>
      </w:r>
      <w:r w:rsidRPr="001C7741">
        <w:rPr>
          <w:b/>
          <w:bCs/>
          <w:i/>
          <w:iCs/>
          <w:lang w:eastAsia="zh-CN"/>
        </w:rPr>
        <w:t>Positioning</w:t>
      </w:r>
      <w:r>
        <w:rPr>
          <w:b/>
          <w:bCs/>
          <w:i/>
          <w:iCs/>
          <w:lang w:val="en-US" w:eastAsia="zh-CN"/>
        </w:rPr>
        <w:t xml:space="preserve"> training </w:t>
      </w:r>
      <w:r w:rsidRPr="001C7741">
        <w:rPr>
          <w:b/>
          <w:bCs/>
          <w:i/>
          <w:iCs/>
          <w:lang w:eastAsia="zh-CN"/>
        </w:rPr>
        <w:t xml:space="preserve">dataset transfer </w:t>
      </w:r>
      <w:r>
        <w:rPr>
          <w:b/>
          <w:bCs/>
          <w:i/>
          <w:iCs/>
          <w:lang w:val="en-US" w:eastAsia="zh-CN"/>
        </w:rPr>
        <w:t xml:space="preserve">is performed </w:t>
      </w:r>
      <w:r w:rsidRPr="001C7741">
        <w:rPr>
          <w:b/>
          <w:bCs/>
          <w:i/>
          <w:iCs/>
          <w:lang w:eastAsia="zh-CN"/>
        </w:rPr>
        <w:t>using existing 3GPP-signaling, e.g., LPP/NRPPa</w:t>
      </w:r>
      <w:r>
        <w:rPr>
          <w:b/>
          <w:bCs/>
          <w:i/>
          <w:iCs/>
          <w:lang w:val="en-US" w:eastAsia="zh-CN"/>
        </w:rPr>
        <w:t xml:space="preserve"> </w:t>
      </w:r>
      <w:proofErr w:type="gramStart"/>
      <w:r>
        <w:rPr>
          <w:b/>
          <w:bCs/>
          <w:i/>
          <w:iCs/>
          <w:lang w:val="en-US" w:eastAsia="zh-CN"/>
        </w:rPr>
        <w:t>signalling</w:t>
      </w:r>
      <w:proofErr w:type="gramEnd"/>
    </w:p>
    <w:p w14:paraId="5E5AE1CB" w14:textId="77777777" w:rsidR="009A5D0A" w:rsidRDefault="000B4DBC" w:rsidP="007343B5">
      <w:pPr>
        <w:pStyle w:val="ListParagraph"/>
        <w:numPr>
          <w:ilvl w:val="0"/>
          <w:numId w:val="10"/>
        </w:numPr>
        <w:spacing w:after="0"/>
        <w:jc w:val="both"/>
        <w:rPr>
          <w:b/>
          <w:bCs/>
          <w:i/>
          <w:iCs/>
          <w:lang w:eastAsia="zh-CN"/>
        </w:rPr>
      </w:pPr>
      <w:r>
        <w:rPr>
          <w:b/>
          <w:bCs/>
          <w:i/>
          <w:iCs/>
          <w:lang w:val="en-US" w:eastAsia="zh-CN"/>
        </w:rPr>
        <w:t>Scenario</w:t>
      </w:r>
      <w:r w:rsidRPr="001C7741">
        <w:rPr>
          <w:b/>
          <w:bCs/>
          <w:i/>
          <w:iCs/>
          <w:lang w:eastAsia="zh-CN"/>
        </w:rPr>
        <w:t xml:space="preserve"> 2 </w:t>
      </w:r>
      <w:r>
        <w:rPr>
          <w:b/>
          <w:bCs/>
          <w:i/>
          <w:iCs/>
          <w:lang w:val="en-US" w:eastAsia="zh-CN"/>
        </w:rPr>
        <w:t xml:space="preserve">- </w:t>
      </w:r>
      <w:r w:rsidRPr="001C7741">
        <w:rPr>
          <w:b/>
          <w:bCs/>
          <w:i/>
          <w:iCs/>
          <w:lang w:eastAsia="zh-CN"/>
        </w:rPr>
        <w:t>UE-side Model Training</w:t>
      </w:r>
      <w:r>
        <w:rPr>
          <w:b/>
          <w:bCs/>
          <w:i/>
          <w:iCs/>
          <w:lang w:val="en-US" w:eastAsia="zh-CN"/>
        </w:rPr>
        <w:t>:</w:t>
      </w:r>
      <w:r w:rsidRPr="001C7741">
        <w:rPr>
          <w:b/>
          <w:bCs/>
          <w:i/>
          <w:iCs/>
          <w:lang w:eastAsia="zh-CN"/>
        </w:rPr>
        <w:t xml:space="preserve"> Positioning</w:t>
      </w:r>
      <w:r>
        <w:rPr>
          <w:b/>
          <w:bCs/>
          <w:i/>
          <w:iCs/>
          <w:lang w:val="en-US" w:eastAsia="zh-CN"/>
        </w:rPr>
        <w:t xml:space="preserve"> training </w:t>
      </w:r>
      <w:r w:rsidRPr="001C7741">
        <w:rPr>
          <w:b/>
          <w:bCs/>
          <w:i/>
          <w:iCs/>
          <w:lang w:eastAsia="zh-CN"/>
        </w:rPr>
        <w:t xml:space="preserve">dataset transfer </w:t>
      </w:r>
      <w:r>
        <w:rPr>
          <w:b/>
          <w:bCs/>
          <w:i/>
          <w:iCs/>
          <w:lang w:val="en-US" w:eastAsia="zh-CN"/>
        </w:rPr>
        <w:t xml:space="preserve">is performed </w:t>
      </w:r>
      <w:r w:rsidRPr="001C7741">
        <w:rPr>
          <w:b/>
          <w:bCs/>
          <w:i/>
          <w:iCs/>
          <w:lang w:eastAsia="zh-CN"/>
        </w:rPr>
        <w:t>without specification impact using non-3GPP technologies</w:t>
      </w:r>
      <w:r>
        <w:rPr>
          <w:b/>
          <w:bCs/>
          <w:i/>
          <w:iCs/>
          <w:lang w:val="en-US" w:eastAsia="zh-CN"/>
        </w:rPr>
        <w:t>, e.g., proprietary signalling/OAM signalling</w:t>
      </w:r>
      <w:r w:rsidRPr="001C7741">
        <w:rPr>
          <w:b/>
          <w:bCs/>
          <w:i/>
          <w:iCs/>
          <w:lang w:eastAsia="zh-CN"/>
        </w:rPr>
        <w:t>.</w:t>
      </w:r>
      <w:r>
        <w:rPr>
          <w:b/>
          <w:bCs/>
          <w:i/>
          <w:iCs/>
          <w:lang w:val="en-US" w:eastAsia="zh-CN"/>
        </w:rPr>
        <w:t xml:space="preserve"> </w:t>
      </w:r>
      <w:r w:rsidRPr="00EF0B73">
        <w:rPr>
          <w:b/>
          <w:bCs/>
          <w:i/>
          <w:iCs/>
          <w:lang w:eastAsia="zh-CN"/>
        </w:rPr>
        <w:t xml:space="preserve">In this case training may be performed at the </w:t>
      </w:r>
      <w:r>
        <w:rPr>
          <w:b/>
          <w:bCs/>
          <w:i/>
          <w:iCs/>
          <w:lang w:val="en-US" w:eastAsia="zh-CN"/>
        </w:rPr>
        <w:t>UE</w:t>
      </w:r>
      <w:r w:rsidRPr="00EF0B73">
        <w:rPr>
          <w:b/>
          <w:bCs/>
          <w:i/>
          <w:iCs/>
          <w:lang w:eastAsia="zh-CN"/>
        </w:rPr>
        <w:t xml:space="preserve"> or on OTT/OAM side</w:t>
      </w:r>
      <w:r w:rsidRPr="001C7741">
        <w:rPr>
          <w:b/>
          <w:bCs/>
          <w:i/>
          <w:iCs/>
          <w:lang w:eastAsia="zh-CN"/>
        </w:rPr>
        <w:t>.</w:t>
      </w:r>
    </w:p>
    <w:p w14:paraId="558827CA" w14:textId="4229F2F8" w:rsidR="00046C0D" w:rsidRPr="009A5D0A" w:rsidRDefault="000B4DBC" w:rsidP="007343B5">
      <w:pPr>
        <w:pStyle w:val="ListParagraph"/>
        <w:numPr>
          <w:ilvl w:val="0"/>
          <w:numId w:val="10"/>
        </w:numPr>
        <w:spacing w:after="0"/>
        <w:jc w:val="both"/>
        <w:rPr>
          <w:b/>
          <w:bCs/>
          <w:i/>
          <w:iCs/>
          <w:lang w:eastAsia="zh-CN"/>
        </w:rPr>
      </w:pPr>
      <w:r w:rsidRPr="009A5D0A">
        <w:rPr>
          <w:b/>
          <w:bCs/>
          <w:i/>
          <w:iCs/>
          <w:lang w:val="en-US" w:eastAsia="zh-CN"/>
        </w:rPr>
        <w:t>Scenario</w:t>
      </w:r>
      <w:r w:rsidRPr="009A5D0A">
        <w:rPr>
          <w:b/>
          <w:bCs/>
          <w:i/>
          <w:iCs/>
          <w:lang w:eastAsia="zh-CN"/>
        </w:rPr>
        <w:t xml:space="preserve"> </w:t>
      </w:r>
      <w:r w:rsidRPr="009A5D0A">
        <w:rPr>
          <w:b/>
          <w:bCs/>
          <w:i/>
          <w:iCs/>
          <w:lang w:val="en-US" w:eastAsia="zh-CN"/>
        </w:rPr>
        <w:t>3</w:t>
      </w:r>
      <w:r w:rsidRPr="009A5D0A">
        <w:rPr>
          <w:b/>
          <w:bCs/>
          <w:i/>
          <w:iCs/>
          <w:lang w:eastAsia="zh-CN"/>
        </w:rPr>
        <w:t xml:space="preserve"> </w:t>
      </w:r>
      <w:r w:rsidRPr="009A5D0A">
        <w:rPr>
          <w:b/>
          <w:bCs/>
          <w:i/>
          <w:iCs/>
          <w:lang w:val="en-US" w:eastAsia="zh-CN"/>
        </w:rPr>
        <w:t xml:space="preserve">- </w:t>
      </w:r>
      <w:r w:rsidRPr="009A5D0A">
        <w:rPr>
          <w:b/>
          <w:bCs/>
          <w:i/>
          <w:iCs/>
          <w:lang w:eastAsia="zh-CN"/>
        </w:rPr>
        <w:t>gNB-side Model Training: Positioning</w:t>
      </w:r>
      <w:r w:rsidRPr="009A5D0A">
        <w:rPr>
          <w:b/>
          <w:bCs/>
          <w:i/>
          <w:iCs/>
          <w:lang w:val="en-US" w:eastAsia="zh-CN"/>
        </w:rPr>
        <w:t xml:space="preserve"> training </w:t>
      </w:r>
      <w:r w:rsidRPr="009A5D0A">
        <w:rPr>
          <w:b/>
          <w:bCs/>
          <w:i/>
          <w:iCs/>
          <w:lang w:eastAsia="zh-CN"/>
        </w:rPr>
        <w:t xml:space="preserve">dataset transfer </w:t>
      </w:r>
      <w:r w:rsidRPr="009A5D0A">
        <w:rPr>
          <w:b/>
          <w:bCs/>
          <w:i/>
          <w:iCs/>
          <w:lang w:val="en-US" w:eastAsia="zh-CN"/>
        </w:rPr>
        <w:t xml:space="preserve">is performed </w:t>
      </w:r>
      <w:r w:rsidRPr="009A5D0A">
        <w:rPr>
          <w:b/>
          <w:bCs/>
          <w:i/>
          <w:iCs/>
          <w:lang w:eastAsia="zh-CN"/>
        </w:rPr>
        <w:t>without specification impact using non-3GPP technologies</w:t>
      </w:r>
      <w:r w:rsidRPr="009A5D0A">
        <w:rPr>
          <w:b/>
          <w:bCs/>
          <w:i/>
          <w:iCs/>
          <w:lang w:val="en-US" w:eastAsia="zh-CN"/>
        </w:rPr>
        <w:t>, e.g., proprietary signalling/OAM signalling</w:t>
      </w:r>
      <w:r w:rsidRPr="009A5D0A">
        <w:rPr>
          <w:b/>
          <w:bCs/>
          <w:i/>
          <w:iCs/>
          <w:lang w:eastAsia="zh-CN"/>
        </w:rPr>
        <w:t>. In this case training may be performed at the gNB or on OTT/OAM side</w:t>
      </w:r>
      <w:r w:rsidR="00324FB9" w:rsidRPr="009A5D0A">
        <w:rPr>
          <w:b/>
          <w:bCs/>
          <w:i/>
          <w:iCs/>
          <w:lang w:eastAsia="zh-CN"/>
        </w:rPr>
        <w:t>.</w:t>
      </w:r>
    </w:p>
    <w:p w14:paraId="04507B4C" w14:textId="19DEA462" w:rsidR="00AC0535" w:rsidRPr="00324FB9" w:rsidRDefault="00AC0535" w:rsidP="00AC0535">
      <w:pPr>
        <w:spacing w:before="240" w:after="0"/>
        <w:rPr>
          <w:sz w:val="22"/>
          <w:szCs w:val="22"/>
          <w:lang w:val="x-none" w:eastAsia="zh-CN"/>
        </w:rPr>
      </w:pPr>
      <w:r w:rsidRPr="00324FB9">
        <w:rPr>
          <w:b/>
          <w:bCs/>
          <w:i/>
          <w:iCs/>
          <w:sz w:val="22"/>
          <w:szCs w:val="22"/>
          <w:lang w:eastAsia="zh-CN"/>
        </w:rPr>
        <w:t xml:space="preserve">Proposal </w:t>
      </w:r>
      <w:r>
        <w:rPr>
          <w:b/>
          <w:bCs/>
          <w:i/>
          <w:iCs/>
          <w:sz w:val="22"/>
          <w:szCs w:val="22"/>
          <w:lang w:eastAsia="zh-CN"/>
        </w:rPr>
        <w:t>15</w:t>
      </w:r>
      <w:r w:rsidRPr="00324FB9">
        <w:rPr>
          <w:b/>
          <w:bCs/>
          <w:i/>
          <w:iCs/>
          <w:sz w:val="22"/>
          <w:szCs w:val="22"/>
          <w:lang w:eastAsia="zh-CN"/>
        </w:rPr>
        <w:t>:</w:t>
      </w:r>
      <w:r>
        <w:rPr>
          <w:b/>
          <w:bCs/>
          <w:i/>
          <w:iCs/>
          <w:sz w:val="22"/>
          <w:szCs w:val="22"/>
          <w:lang w:eastAsia="zh-CN"/>
        </w:rPr>
        <w:t xml:space="preserve"> </w:t>
      </w:r>
      <w:r w:rsidRPr="00324FB9">
        <w:rPr>
          <w:b/>
          <w:bCs/>
          <w:i/>
          <w:iCs/>
          <w:sz w:val="22"/>
          <w:szCs w:val="22"/>
          <w:lang w:eastAsia="zh-CN"/>
        </w:rPr>
        <w:t xml:space="preserve"> RAN1 to </w:t>
      </w:r>
      <w:r>
        <w:rPr>
          <w:b/>
          <w:bCs/>
          <w:i/>
          <w:iCs/>
          <w:sz w:val="22"/>
          <w:szCs w:val="22"/>
          <w:lang w:eastAsia="zh-CN"/>
        </w:rPr>
        <w:t>consider</w:t>
      </w:r>
      <w:r w:rsidRPr="00324FB9">
        <w:rPr>
          <w:b/>
          <w:bCs/>
          <w:i/>
          <w:iCs/>
          <w:sz w:val="22"/>
          <w:szCs w:val="22"/>
          <w:lang w:eastAsia="zh-CN"/>
        </w:rPr>
        <w:t xml:space="preserve"> the following principles between training entity and training data construction/generation:</w:t>
      </w:r>
    </w:p>
    <w:p w14:paraId="1E96B3CE" w14:textId="77777777" w:rsidR="00AC0535" w:rsidRPr="00324FB9" w:rsidRDefault="00AC0535" w:rsidP="00AC0535">
      <w:pPr>
        <w:pStyle w:val="ListParagraph"/>
        <w:numPr>
          <w:ilvl w:val="0"/>
          <w:numId w:val="10"/>
        </w:numPr>
        <w:spacing w:after="0"/>
        <w:jc w:val="both"/>
        <w:rPr>
          <w:b/>
          <w:bCs/>
          <w:i/>
          <w:iCs/>
          <w:lang w:val="en-US" w:eastAsia="zh-CN"/>
        </w:rPr>
      </w:pPr>
      <w:r w:rsidRPr="00324FB9">
        <w:rPr>
          <w:b/>
          <w:bCs/>
          <w:i/>
          <w:iCs/>
          <w:lang w:val="en-US" w:eastAsia="zh-CN"/>
        </w:rPr>
        <w:t xml:space="preserve">Option 1: Training entity is the same entity to generate the training (measurement) data, e.g., may be applicable to Cases 1, 2a, </w:t>
      </w:r>
      <w:proofErr w:type="gramStart"/>
      <w:r w:rsidRPr="00324FB9">
        <w:rPr>
          <w:b/>
          <w:bCs/>
          <w:i/>
          <w:iCs/>
          <w:lang w:val="en-US" w:eastAsia="zh-CN"/>
        </w:rPr>
        <w:t>3a</w:t>
      </w:r>
      <w:proofErr w:type="gramEnd"/>
    </w:p>
    <w:p w14:paraId="1C7ACC46" w14:textId="77777777" w:rsidR="00AC0535" w:rsidRPr="00AC0535" w:rsidRDefault="00AC0535" w:rsidP="00AC0535">
      <w:pPr>
        <w:pStyle w:val="ListParagraph"/>
        <w:numPr>
          <w:ilvl w:val="0"/>
          <w:numId w:val="10"/>
        </w:numPr>
        <w:spacing w:after="0"/>
        <w:jc w:val="both"/>
        <w:rPr>
          <w:b/>
          <w:bCs/>
          <w:i/>
          <w:iCs/>
          <w:lang w:eastAsia="zh-CN"/>
        </w:rPr>
      </w:pPr>
      <w:r w:rsidRPr="00324FB9">
        <w:rPr>
          <w:b/>
          <w:bCs/>
          <w:i/>
          <w:iCs/>
          <w:lang w:val="en-US" w:eastAsia="zh-CN"/>
        </w:rPr>
        <w:t>Option 2: Training entity is not the same entity to generate the training (measurement) data, e.g., may be applicable to Cases 2b, 3b</w:t>
      </w:r>
      <w:r>
        <w:rPr>
          <w:b/>
          <w:bCs/>
          <w:i/>
          <w:iCs/>
          <w:lang w:val="en-US" w:eastAsia="zh-CN"/>
        </w:rPr>
        <w:t>.</w:t>
      </w:r>
    </w:p>
    <w:p w14:paraId="5B9E3E02" w14:textId="65FFAC1D" w:rsidR="000B4DBC" w:rsidRPr="00AC0535" w:rsidRDefault="00AC0535" w:rsidP="00AC0535">
      <w:pPr>
        <w:pStyle w:val="ListParagraph"/>
        <w:numPr>
          <w:ilvl w:val="0"/>
          <w:numId w:val="10"/>
        </w:numPr>
        <w:spacing w:after="0"/>
        <w:jc w:val="both"/>
        <w:rPr>
          <w:b/>
          <w:bCs/>
          <w:i/>
          <w:iCs/>
          <w:lang w:eastAsia="zh-CN"/>
        </w:rPr>
      </w:pPr>
      <w:r w:rsidRPr="00AC0535">
        <w:rPr>
          <w:b/>
          <w:bCs/>
          <w:i/>
          <w:iCs/>
          <w:lang w:val="en-US" w:eastAsia="zh-CN"/>
        </w:rPr>
        <w:t>Option 3: Both Option 1 and Option 2.</w:t>
      </w:r>
    </w:p>
    <w:p w14:paraId="2CE93254" w14:textId="77777777" w:rsidR="00AC0535" w:rsidRDefault="00AC0535" w:rsidP="007343B5">
      <w:pPr>
        <w:spacing w:after="0"/>
        <w:jc w:val="both"/>
        <w:rPr>
          <w:b/>
          <w:bCs/>
          <w:i/>
          <w:iCs/>
          <w:lang w:eastAsia="zh-CN"/>
        </w:rPr>
      </w:pPr>
    </w:p>
    <w:p w14:paraId="28D43F6F" w14:textId="77777777" w:rsidR="00EF3758" w:rsidRPr="004E5F0B" w:rsidRDefault="00EF3758" w:rsidP="00EF3758">
      <w:pPr>
        <w:spacing w:after="0"/>
        <w:jc w:val="both"/>
        <w:rPr>
          <w:b/>
          <w:bCs/>
          <w:i/>
          <w:iCs/>
          <w:sz w:val="22"/>
          <w:szCs w:val="22"/>
          <w:lang w:eastAsia="zh-CN"/>
        </w:rPr>
      </w:pPr>
      <w:r w:rsidRPr="004E5F0B">
        <w:rPr>
          <w:b/>
          <w:bCs/>
          <w:i/>
          <w:iCs/>
          <w:sz w:val="22"/>
          <w:szCs w:val="22"/>
          <w:lang w:eastAsia="zh-CN"/>
        </w:rPr>
        <w:t>Proposal 16: RAN1 to confirm the following working assumptions on training data generation in relation to measurement and related data:</w:t>
      </w:r>
    </w:p>
    <w:p w14:paraId="2CBFA72E" w14:textId="77777777" w:rsidR="00EF3758" w:rsidRDefault="00EF3758" w:rsidP="00EF3758">
      <w:pPr>
        <w:pStyle w:val="ListParagraph"/>
        <w:numPr>
          <w:ilvl w:val="0"/>
          <w:numId w:val="32"/>
        </w:numPr>
        <w:spacing w:after="0"/>
        <w:jc w:val="both"/>
        <w:rPr>
          <w:b/>
          <w:bCs/>
          <w:i/>
          <w:iCs/>
          <w:lang w:eastAsia="zh-CN"/>
        </w:rPr>
      </w:pPr>
      <w:r w:rsidRPr="004E5F0B">
        <w:rPr>
          <w:b/>
          <w:bCs/>
          <w:i/>
          <w:iCs/>
        </w:rPr>
        <w:t xml:space="preserve">For training data generation of AI/ML based positioning Case 1, the measurement and its related data (e.g., timestamp) </w:t>
      </w:r>
      <w:r w:rsidRPr="004E5F0B">
        <w:rPr>
          <w:rFonts w:eastAsia="DengXian" w:hint="eastAsia"/>
          <w:b/>
          <w:bCs/>
          <w:i/>
          <w:iCs/>
          <w:lang w:eastAsia="zh-CN"/>
        </w:rPr>
        <w:t>are</w:t>
      </w:r>
      <w:r w:rsidRPr="004E5F0B">
        <w:rPr>
          <w:b/>
          <w:bCs/>
          <w:i/>
          <w:iCs/>
        </w:rPr>
        <w:t xml:space="preserve"> generated by PRU and/or Non-PRU UE.</w:t>
      </w:r>
    </w:p>
    <w:p w14:paraId="74C6A90E" w14:textId="1BEEA1BE" w:rsidR="00AC0535" w:rsidRPr="00EF3758" w:rsidRDefault="00EF3758" w:rsidP="00EF3758">
      <w:pPr>
        <w:pStyle w:val="ListParagraph"/>
        <w:numPr>
          <w:ilvl w:val="0"/>
          <w:numId w:val="32"/>
        </w:numPr>
        <w:spacing w:after="0"/>
        <w:jc w:val="both"/>
        <w:rPr>
          <w:b/>
          <w:bCs/>
          <w:i/>
          <w:iCs/>
          <w:lang w:eastAsia="zh-CN"/>
        </w:rPr>
      </w:pPr>
      <w:r w:rsidRPr="00EF3758">
        <w:rPr>
          <w:b/>
          <w:bCs/>
          <w:i/>
          <w:iCs/>
          <w:lang w:eastAsia="zh-CN"/>
        </w:rPr>
        <w:t>For training data generation of AI/ML based positioning Case 2a and 2b, the channel measurement and its related data (e.g., time stamp) are generated by PRU and/or non-PRU UE.</w:t>
      </w:r>
    </w:p>
    <w:p w14:paraId="6AE0C4FC" w14:textId="77777777" w:rsidR="00324FB9" w:rsidRDefault="00324FB9" w:rsidP="00324FB9">
      <w:pPr>
        <w:spacing w:after="0"/>
        <w:jc w:val="both"/>
        <w:rPr>
          <w:b/>
          <w:bCs/>
          <w:i/>
          <w:iCs/>
          <w:sz w:val="22"/>
          <w:szCs w:val="22"/>
          <w:lang w:val="x-none" w:eastAsia="zh-CN"/>
        </w:rPr>
      </w:pPr>
    </w:p>
    <w:p w14:paraId="27155AC4" w14:textId="77777777" w:rsidR="00EF3758" w:rsidRPr="00EF3758" w:rsidRDefault="00EF3758" w:rsidP="00EF3758">
      <w:pPr>
        <w:spacing w:after="0"/>
        <w:jc w:val="both"/>
        <w:rPr>
          <w:b/>
          <w:bCs/>
          <w:i/>
          <w:iCs/>
          <w:sz w:val="22"/>
          <w:szCs w:val="22"/>
          <w:lang w:eastAsia="zh-CN"/>
        </w:rPr>
      </w:pPr>
      <w:r w:rsidRPr="00EF3758">
        <w:rPr>
          <w:b/>
          <w:bCs/>
          <w:i/>
          <w:iCs/>
          <w:sz w:val="22"/>
          <w:szCs w:val="22"/>
          <w:lang w:eastAsia="zh-CN"/>
        </w:rPr>
        <w:t>Proposal 17: RAN1 to confirm the following working assumptions on training data generation in relation to label and its related data:</w:t>
      </w:r>
    </w:p>
    <w:p w14:paraId="7947C833" w14:textId="77777777" w:rsidR="00EF3758" w:rsidRPr="00EF3758" w:rsidRDefault="00EF3758" w:rsidP="00EF3758">
      <w:pPr>
        <w:pStyle w:val="ListParagraph"/>
        <w:numPr>
          <w:ilvl w:val="0"/>
          <w:numId w:val="32"/>
        </w:numPr>
        <w:spacing w:after="0"/>
        <w:jc w:val="both"/>
        <w:rPr>
          <w:b/>
          <w:bCs/>
          <w:i/>
          <w:iCs/>
        </w:rPr>
      </w:pPr>
      <w:r w:rsidRPr="00EF3758">
        <w:rPr>
          <w:b/>
          <w:bCs/>
          <w:i/>
          <w:iCs/>
        </w:rPr>
        <w:t>For training data generation of AI/ML based positioning Case</w:t>
      </w:r>
      <w:r w:rsidRPr="00EF3758">
        <w:rPr>
          <w:b/>
          <w:bCs/>
          <w:i/>
          <w:iCs/>
          <w:lang w:val="en-US"/>
        </w:rPr>
        <w:t>s</w:t>
      </w:r>
      <w:r w:rsidRPr="00EF3758">
        <w:rPr>
          <w:b/>
          <w:bCs/>
          <w:i/>
          <w:iCs/>
        </w:rPr>
        <w:t xml:space="preserve"> 1</w:t>
      </w:r>
      <w:r w:rsidRPr="00EF3758">
        <w:rPr>
          <w:b/>
          <w:bCs/>
          <w:i/>
          <w:iCs/>
          <w:lang w:val="en-US"/>
        </w:rPr>
        <w:t xml:space="preserve">, 2a and 2b </w:t>
      </w:r>
      <w:r w:rsidRPr="00EF3758">
        <w:rPr>
          <w:b/>
          <w:bCs/>
          <w:i/>
          <w:iCs/>
        </w:rPr>
        <w:t xml:space="preserve">, the label and its related data (e.g., time stamp) can be generated by: </w:t>
      </w:r>
    </w:p>
    <w:p w14:paraId="51D832CE" w14:textId="77777777" w:rsidR="00EF3758" w:rsidRPr="00EF3758" w:rsidRDefault="00EF3758" w:rsidP="00EF3758">
      <w:pPr>
        <w:pStyle w:val="ListParagraph"/>
        <w:numPr>
          <w:ilvl w:val="1"/>
          <w:numId w:val="32"/>
        </w:numPr>
        <w:spacing w:after="0"/>
        <w:jc w:val="both"/>
        <w:rPr>
          <w:b/>
          <w:bCs/>
          <w:i/>
          <w:iCs/>
        </w:rPr>
      </w:pPr>
      <w:r w:rsidRPr="00EF3758">
        <w:rPr>
          <w:b/>
          <w:bCs/>
          <w:i/>
          <w:iCs/>
        </w:rPr>
        <w:t>PRU</w:t>
      </w:r>
    </w:p>
    <w:p w14:paraId="6E21E06D" w14:textId="77777777" w:rsidR="00EF3758" w:rsidRPr="00EF3758" w:rsidRDefault="00EF3758" w:rsidP="00EF3758">
      <w:pPr>
        <w:pStyle w:val="ListParagraph"/>
        <w:numPr>
          <w:ilvl w:val="1"/>
          <w:numId w:val="32"/>
        </w:numPr>
        <w:spacing w:after="0"/>
        <w:jc w:val="both"/>
        <w:rPr>
          <w:b/>
          <w:bCs/>
          <w:i/>
          <w:iCs/>
        </w:rPr>
      </w:pPr>
      <w:r w:rsidRPr="00EF3758">
        <w:rPr>
          <w:b/>
          <w:bCs/>
          <w:i/>
          <w:iCs/>
        </w:rPr>
        <w:t>Non-PRU UE with estimated location</w:t>
      </w:r>
    </w:p>
    <w:p w14:paraId="24AB9C67" w14:textId="77777777" w:rsidR="00EF3758" w:rsidRPr="00EF3758" w:rsidRDefault="00EF3758" w:rsidP="00EF3758">
      <w:pPr>
        <w:pStyle w:val="ListParagraph"/>
        <w:numPr>
          <w:ilvl w:val="1"/>
          <w:numId w:val="32"/>
        </w:numPr>
        <w:spacing w:after="0"/>
        <w:jc w:val="both"/>
        <w:rPr>
          <w:b/>
          <w:bCs/>
          <w:i/>
          <w:iCs/>
        </w:rPr>
      </w:pPr>
      <w:r w:rsidRPr="00EF3758">
        <w:rPr>
          <w:b/>
          <w:bCs/>
          <w:i/>
          <w:iCs/>
        </w:rPr>
        <w:t xml:space="preserve">LMF </w:t>
      </w:r>
    </w:p>
    <w:p w14:paraId="669BD6FC" w14:textId="77777777" w:rsidR="00EF3758" w:rsidRPr="00EF3758" w:rsidRDefault="00EF3758" w:rsidP="00EF3758">
      <w:pPr>
        <w:pStyle w:val="ListParagraph"/>
        <w:numPr>
          <w:ilvl w:val="1"/>
          <w:numId w:val="32"/>
        </w:numPr>
        <w:spacing w:after="0"/>
        <w:jc w:val="both"/>
        <w:rPr>
          <w:b/>
          <w:bCs/>
          <w:i/>
          <w:iCs/>
          <w:lang w:eastAsia="zh-CN"/>
        </w:rPr>
      </w:pPr>
      <w:r w:rsidRPr="00EF3758">
        <w:rPr>
          <w:b/>
          <w:bCs/>
          <w:i/>
          <w:iCs/>
        </w:rPr>
        <w:t>Note: transfer of the label and its related data is out of RAN1 scope..</w:t>
      </w:r>
    </w:p>
    <w:p w14:paraId="03936AE6" w14:textId="77777777" w:rsidR="00EF3758" w:rsidRPr="00EF3758" w:rsidRDefault="00EF3758" w:rsidP="00EF3758">
      <w:pPr>
        <w:pStyle w:val="ListParagraph"/>
        <w:numPr>
          <w:ilvl w:val="0"/>
          <w:numId w:val="32"/>
        </w:numPr>
        <w:spacing w:after="0"/>
        <w:jc w:val="both"/>
        <w:rPr>
          <w:b/>
          <w:bCs/>
          <w:i/>
          <w:iCs/>
          <w:lang w:eastAsia="zh-CN"/>
        </w:rPr>
      </w:pPr>
      <w:r w:rsidRPr="00EF3758">
        <w:rPr>
          <w:b/>
          <w:bCs/>
          <w:i/>
          <w:iCs/>
          <w:lang w:eastAsia="zh-CN"/>
        </w:rPr>
        <w:t xml:space="preserve">For training data generation of AI/ML based positioning Cases </w:t>
      </w:r>
      <w:r w:rsidRPr="00EF3758">
        <w:rPr>
          <w:b/>
          <w:bCs/>
          <w:i/>
          <w:iCs/>
          <w:lang w:val="en-US" w:eastAsia="zh-CN"/>
        </w:rPr>
        <w:t>3</w:t>
      </w:r>
      <w:r w:rsidRPr="00EF3758">
        <w:rPr>
          <w:b/>
          <w:bCs/>
          <w:i/>
          <w:iCs/>
          <w:lang w:eastAsia="zh-CN"/>
        </w:rPr>
        <w:t>b , the label and its related data (e.g., time stamp) can be generated by:</w:t>
      </w:r>
    </w:p>
    <w:p w14:paraId="4978BBDE" w14:textId="77777777" w:rsidR="00EF3758" w:rsidRPr="00EF3758" w:rsidRDefault="00EF3758" w:rsidP="00EF3758">
      <w:pPr>
        <w:pStyle w:val="ListParagraph"/>
        <w:numPr>
          <w:ilvl w:val="1"/>
          <w:numId w:val="32"/>
        </w:numPr>
        <w:spacing w:after="0"/>
        <w:jc w:val="both"/>
        <w:rPr>
          <w:b/>
          <w:bCs/>
          <w:i/>
          <w:iCs/>
          <w:lang w:eastAsia="zh-CN"/>
        </w:rPr>
      </w:pPr>
      <w:r w:rsidRPr="00EF3758">
        <w:rPr>
          <w:b/>
          <w:bCs/>
          <w:i/>
          <w:iCs/>
          <w:lang w:eastAsia="zh-CN"/>
        </w:rPr>
        <w:t>For training data generation of AI/ML based positioning Case 3b, the label and its related data (e.g., time stamp) can be generated by:</w:t>
      </w:r>
    </w:p>
    <w:p w14:paraId="37CC03F9" w14:textId="77777777" w:rsidR="00EF3758" w:rsidRPr="00EF3758" w:rsidRDefault="00EF3758" w:rsidP="00EF3758">
      <w:pPr>
        <w:pStyle w:val="ListParagraph"/>
        <w:numPr>
          <w:ilvl w:val="1"/>
          <w:numId w:val="32"/>
        </w:numPr>
        <w:spacing w:after="0"/>
        <w:jc w:val="both"/>
        <w:rPr>
          <w:b/>
          <w:bCs/>
          <w:i/>
          <w:iCs/>
          <w:lang w:eastAsia="zh-CN"/>
        </w:rPr>
      </w:pPr>
      <w:r w:rsidRPr="00EF3758">
        <w:rPr>
          <w:b/>
          <w:bCs/>
          <w:i/>
          <w:iCs/>
          <w:lang w:eastAsia="zh-CN"/>
        </w:rPr>
        <w:t>PRU</w:t>
      </w:r>
    </w:p>
    <w:p w14:paraId="28C13682" w14:textId="77777777" w:rsidR="00EF3758" w:rsidRPr="00EF3758" w:rsidRDefault="00EF3758" w:rsidP="00EF3758">
      <w:pPr>
        <w:pStyle w:val="ListParagraph"/>
        <w:numPr>
          <w:ilvl w:val="1"/>
          <w:numId w:val="32"/>
        </w:numPr>
        <w:spacing w:after="0"/>
        <w:jc w:val="both"/>
        <w:rPr>
          <w:b/>
          <w:bCs/>
          <w:i/>
          <w:iCs/>
          <w:lang w:eastAsia="zh-CN"/>
        </w:rPr>
      </w:pPr>
      <w:r w:rsidRPr="00EF3758">
        <w:rPr>
          <w:b/>
          <w:bCs/>
          <w:i/>
          <w:iCs/>
          <w:strike/>
          <w:lang w:eastAsia="zh-CN"/>
        </w:rPr>
        <w:lastRenderedPageBreak/>
        <w:t>FFS:</w:t>
      </w:r>
      <w:r w:rsidRPr="00EF3758">
        <w:rPr>
          <w:b/>
          <w:bCs/>
          <w:i/>
          <w:iCs/>
          <w:lang w:eastAsia="zh-CN"/>
        </w:rPr>
        <w:t xml:space="preserve"> Non-PRU UE with estimated location</w:t>
      </w:r>
    </w:p>
    <w:p w14:paraId="455410DB" w14:textId="77777777" w:rsidR="00876E87" w:rsidRDefault="00EF3758" w:rsidP="00EF3758">
      <w:pPr>
        <w:pStyle w:val="ListParagraph"/>
        <w:numPr>
          <w:ilvl w:val="1"/>
          <w:numId w:val="32"/>
        </w:numPr>
        <w:spacing w:after="0"/>
        <w:jc w:val="both"/>
        <w:rPr>
          <w:b/>
          <w:bCs/>
          <w:i/>
          <w:iCs/>
          <w:lang w:eastAsia="zh-CN"/>
        </w:rPr>
      </w:pPr>
      <w:r w:rsidRPr="00EF3758">
        <w:rPr>
          <w:b/>
          <w:bCs/>
          <w:i/>
          <w:iCs/>
          <w:lang w:eastAsia="zh-CN"/>
        </w:rPr>
        <w:t>LMF</w:t>
      </w:r>
    </w:p>
    <w:p w14:paraId="1C69EF7D" w14:textId="2C229252" w:rsidR="00EF3758" w:rsidRPr="00876E87" w:rsidRDefault="00EF3758" w:rsidP="00EF3758">
      <w:pPr>
        <w:pStyle w:val="ListParagraph"/>
        <w:numPr>
          <w:ilvl w:val="1"/>
          <w:numId w:val="32"/>
        </w:numPr>
        <w:spacing w:after="0"/>
        <w:jc w:val="both"/>
        <w:rPr>
          <w:b/>
          <w:bCs/>
          <w:i/>
          <w:iCs/>
          <w:lang w:eastAsia="zh-CN"/>
        </w:rPr>
      </w:pPr>
      <w:r w:rsidRPr="00876E87">
        <w:rPr>
          <w:b/>
          <w:bCs/>
          <w:i/>
          <w:iCs/>
          <w:lang w:eastAsia="zh-CN"/>
        </w:rPr>
        <w:t>Note: transfer of label and its related data is out of RAN1 scope.</w:t>
      </w:r>
    </w:p>
    <w:p w14:paraId="3F009123" w14:textId="77777777" w:rsidR="00EF3758" w:rsidRPr="00324FB9" w:rsidRDefault="00EF3758" w:rsidP="00EF3758">
      <w:pPr>
        <w:spacing w:after="0"/>
        <w:jc w:val="both"/>
        <w:rPr>
          <w:b/>
          <w:bCs/>
          <w:i/>
          <w:iCs/>
          <w:sz w:val="22"/>
          <w:szCs w:val="22"/>
          <w:lang w:val="x-none" w:eastAsia="zh-CN"/>
        </w:rPr>
      </w:pPr>
    </w:p>
    <w:p w14:paraId="0EFC28D5" w14:textId="17F6A9B2" w:rsidR="00662083" w:rsidRDefault="00662083" w:rsidP="00324FB9">
      <w:pPr>
        <w:spacing w:after="0"/>
        <w:jc w:val="both"/>
        <w:rPr>
          <w:b/>
          <w:bCs/>
          <w:i/>
          <w:iCs/>
          <w:sz w:val="22"/>
          <w:szCs w:val="22"/>
          <w:lang w:eastAsia="zh-CN"/>
        </w:rPr>
      </w:pPr>
      <w:r w:rsidRPr="00D90500">
        <w:rPr>
          <w:b/>
          <w:bCs/>
          <w:sz w:val="22"/>
          <w:szCs w:val="22"/>
          <w:u w:val="single"/>
          <w:lang w:eastAsia="zh-CN"/>
        </w:rPr>
        <w:t>AI/ML Model Monitoring</w:t>
      </w:r>
    </w:p>
    <w:p w14:paraId="7065D659" w14:textId="77777777" w:rsidR="00DA46A3" w:rsidRDefault="00DA46A3" w:rsidP="00DA46A3">
      <w:pPr>
        <w:spacing w:after="0"/>
        <w:jc w:val="both"/>
        <w:rPr>
          <w:b/>
          <w:bCs/>
          <w:i/>
          <w:iCs/>
          <w:sz w:val="22"/>
          <w:szCs w:val="22"/>
          <w:lang w:eastAsia="zh-CN"/>
        </w:rPr>
      </w:pPr>
    </w:p>
    <w:p w14:paraId="28642071" w14:textId="33236852" w:rsidR="00DA46A3" w:rsidRPr="00EA7346" w:rsidRDefault="00DA46A3" w:rsidP="00DA46A3">
      <w:pPr>
        <w:spacing w:after="0"/>
        <w:jc w:val="both"/>
        <w:rPr>
          <w:b/>
          <w:bCs/>
          <w:i/>
          <w:iCs/>
          <w:sz w:val="22"/>
          <w:szCs w:val="22"/>
          <w:lang w:eastAsia="zh-CN"/>
        </w:rPr>
      </w:pPr>
      <w:r w:rsidRPr="00EA7346">
        <w:rPr>
          <w:b/>
          <w:bCs/>
          <w:i/>
          <w:iCs/>
          <w:sz w:val="22"/>
          <w:szCs w:val="22"/>
          <w:lang w:eastAsia="zh-CN"/>
        </w:rPr>
        <w:t>Proposal 18: For model monitoring for AI/ML positioning Case 3a, RAN1 to clarify the following before making any recommendations:</w:t>
      </w:r>
    </w:p>
    <w:p w14:paraId="1805D75A" w14:textId="77777777" w:rsidR="00DA46A3" w:rsidRPr="00DA46A3" w:rsidRDefault="00DA46A3" w:rsidP="00DA46A3">
      <w:pPr>
        <w:pStyle w:val="ListParagraph"/>
        <w:numPr>
          <w:ilvl w:val="0"/>
          <w:numId w:val="33"/>
        </w:numPr>
        <w:spacing w:after="0"/>
        <w:jc w:val="both"/>
        <w:rPr>
          <w:b/>
          <w:bCs/>
          <w:i/>
          <w:iCs/>
          <w:lang w:eastAsia="zh-CN"/>
        </w:rPr>
      </w:pPr>
      <w:r w:rsidRPr="00EA7346">
        <w:rPr>
          <w:b/>
          <w:bCs/>
          <w:i/>
          <w:iCs/>
          <w:lang w:val="en-US" w:eastAsia="zh-CN"/>
        </w:rPr>
        <w:t>Option A: Whether the NG-RAN node has knowledge of the UE’s location for performing monitoring metric calculation for its own model.</w:t>
      </w:r>
    </w:p>
    <w:p w14:paraId="4509390C" w14:textId="69FC884D" w:rsidR="00324FB9" w:rsidRPr="00DA46A3" w:rsidRDefault="00DA46A3" w:rsidP="00DA46A3">
      <w:pPr>
        <w:pStyle w:val="ListParagraph"/>
        <w:numPr>
          <w:ilvl w:val="0"/>
          <w:numId w:val="33"/>
        </w:numPr>
        <w:spacing w:after="0"/>
        <w:jc w:val="both"/>
        <w:rPr>
          <w:b/>
          <w:bCs/>
          <w:i/>
          <w:iCs/>
          <w:lang w:eastAsia="zh-CN"/>
        </w:rPr>
      </w:pPr>
      <w:r w:rsidRPr="00DA46A3">
        <w:rPr>
          <w:b/>
          <w:bCs/>
          <w:i/>
          <w:iCs/>
          <w:lang w:val="en-US" w:eastAsia="zh-CN"/>
        </w:rPr>
        <w:t>Option B: Impact of signalling overhead of transferring model output to LMF for performing monitoring metric calculation for model located at gNB</w:t>
      </w:r>
      <w:r w:rsidRPr="00DA46A3">
        <w:rPr>
          <w:lang w:val="en-US" w:eastAsia="zh-CN"/>
        </w:rPr>
        <w:t>.</w:t>
      </w:r>
    </w:p>
    <w:p w14:paraId="70D1F27C" w14:textId="77777777" w:rsidR="00DA46A3" w:rsidRDefault="00DA46A3" w:rsidP="00DA46A3">
      <w:pPr>
        <w:spacing w:after="0"/>
        <w:jc w:val="both"/>
        <w:rPr>
          <w:b/>
          <w:bCs/>
          <w:i/>
          <w:iCs/>
          <w:lang w:eastAsia="zh-CN"/>
        </w:rPr>
      </w:pPr>
    </w:p>
    <w:p w14:paraId="27FC1F5E" w14:textId="240C2468" w:rsidR="00DA46A3" w:rsidRDefault="008346B1" w:rsidP="00DA46A3">
      <w:pPr>
        <w:spacing w:after="0"/>
        <w:jc w:val="both"/>
        <w:rPr>
          <w:b/>
          <w:bCs/>
          <w:i/>
          <w:iCs/>
          <w:sz w:val="22"/>
          <w:szCs w:val="22"/>
          <w:lang w:eastAsia="zh-CN"/>
        </w:rPr>
      </w:pPr>
      <w:r w:rsidRPr="00EA7346">
        <w:rPr>
          <w:b/>
          <w:bCs/>
          <w:i/>
          <w:iCs/>
          <w:sz w:val="22"/>
          <w:szCs w:val="22"/>
          <w:lang w:eastAsia="zh-CN"/>
        </w:rPr>
        <w:t>Proposal 1</w:t>
      </w:r>
      <w:r>
        <w:rPr>
          <w:b/>
          <w:bCs/>
          <w:i/>
          <w:iCs/>
          <w:sz w:val="22"/>
          <w:szCs w:val="22"/>
          <w:lang w:eastAsia="zh-CN"/>
        </w:rPr>
        <w:t>9</w:t>
      </w:r>
      <w:r w:rsidRPr="00EA7346">
        <w:rPr>
          <w:b/>
          <w:bCs/>
          <w:i/>
          <w:iCs/>
          <w:sz w:val="22"/>
          <w:szCs w:val="22"/>
          <w:lang w:eastAsia="zh-CN"/>
        </w:rPr>
        <w:t>: For</w:t>
      </w:r>
      <w:r>
        <w:rPr>
          <w:b/>
          <w:bCs/>
          <w:i/>
          <w:iCs/>
          <w:sz w:val="22"/>
          <w:szCs w:val="22"/>
          <w:lang w:eastAsia="zh-CN"/>
        </w:rPr>
        <w:t xml:space="preserve"> Option A – target UE</w:t>
      </w:r>
      <w:r w:rsidRPr="00EA7346">
        <w:rPr>
          <w:b/>
          <w:bCs/>
          <w:i/>
          <w:iCs/>
          <w:sz w:val="22"/>
          <w:szCs w:val="22"/>
          <w:lang w:eastAsia="zh-CN"/>
        </w:rPr>
        <w:t xml:space="preserve"> model monitoring for AI/ML positioning Case </w:t>
      </w:r>
      <w:r>
        <w:rPr>
          <w:b/>
          <w:bCs/>
          <w:i/>
          <w:iCs/>
          <w:sz w:val="22"/>
          <w:szCs w:val="22"/>
          <w:lang w:eastAsia="zh-CN"/>
        </w:rPr>
        <w:t>1</w:t>
      </w:r>
      <w:r w:rsidRPr="00EA7346">
        <w:rPr>
          <w:b/>
          <w:bCs/>
          <w:i/>
          <w:iCs/>
          <w:sz w:val="22"/>
          <w:szCs w:val="22"/>
          <w:lang w:eastAsia="zh-CN"/>
        </w:rPr>
        <w:t>,</w:t>
      </w:r>
      <w:r>
        <w:rPr>
          <w:b/>
          <w:bCs/>
          <w:i/>
          <w:iCs/>
          <w:sz w:val="22"/>
          <w:szCs w:val="22"/>
          <w:lang w:eastAsia="zh-CN"/>
        </w:rPr>
        <w:t xml:space="preserve"> support Options A-1, A-2, A-</w:t>
      </w:r>
      <w:proofErr w:type="gramStart"/>
      <w:r>
        <w:rPr>
          <w:b/>
          <w:bCs/>
          <w:i/>
          <w:iCs/>
          <w:sz w:val="22"/>
          <w:szCs w:val="22"/>
          <w:lang w:eastAsia="zh-CN"/>
        </w:rPr>
        <w:t>3</w:t>
      </w:r>
      <w:proofErr w:type="gramEnd"/>
      <w:r>
        <w:rPr>
          <w:b/>
          <w:bCs/>
          <w:i/>
          <w:iCs/>
          <w:sz w:val="22"/>
          <w:szCs w:val="22"/>
          <w:lang w:eastAsia="zh-CN"/>
        </w:rPr>
        <w:t xml:space="preserve"> and A-4 in terms of receiving ground truth label information.</w:t>
      </w:r>
    </w:p>
    <w:p w14:paraId="4B7CCE8A" w14:textId="77777777" w:rsidR="008346B1" w:rsidRDefault="008346B1" w:rsidP="00DA46A3">
      <w:pPr>
        <w:spacing w:after="0"/>
        <w:jc w:val="both"/>
        <w:rPr>
          <w:b/>
          <w:bCs/>
          <w:i/>
          <w:iCs/>
          <w:sz w:val="22"/>
          <w:szCs w:val="22"/>
          <w:lang w:eastAsia="zh-CN"/>
        </w:rPr>
      </w:pPr>
    </w:p>
    <w:p w14:paraId="77C847BF" w14:textId="2D905647" w:rsidR="008346B1" w:rsidRDefault="008346B1" w:rsidP="00DA46A3">
      <w:pPr>
        <w:spacing w:after="0"/>
        <w:jc w:val="both"/>
        <w:rPr>
          <w:b/>
          <w:bCs/>
          <w:i/>
          <w:iCs/>
          <w:sz w:val="22"/>
          <w:szCs w:val="22"/>
          <w:lang w:eastAsia="zh-CN"/>
        </w:rPr>
      </w:pPr>
      <w:r w:rsidRPr="00EA7346">
        <w:rPr>
          <w:b/>
          <w:bCs/>
          <w:i/>
          <w:iCs/>
          <w:sz w:val="22"/>
          <w:szCs w:val="22"/>
          <w:lang w:eastAsia="zh-CN"/>
        </w:rPr>
        <w:t xml:space="preserve">Proposal </w:t>
      </w:r>
      <w:r>
        <w:rPr>
          <w:b/>
          <w:bCs/>
          <w:i/>
          <w:iCs/>
          <w:sz w:val="22"/>
          <w:szCs w:val="22"/>
          <w:lang w:eastAsia="zh-CN"/>
        </w:rPr>
        <w:t>20</w:t>
      </w:r>
      <w:r w:rsidRPr="00EA7346">
        <w:rPr>
          <w:b/>
          <w:bCs/>
          <w:i/>
          <w:iCs/>
          <w:sz w:val="22"/>
          <w:szCs w:val="22"/>
          <w:lang w:eastAsia="zh-CN"/>
        </w:rPr>
        <w:t xml:space="preserve">: </w:t>
      </w:r>
      <w:r w:rsidR="00850996" w:rsidRPr="00EA7346">
        <w:rPr>
          <w:b/>
          <w:bCs/>
          <w:i/>
          <w:iCs/>
          <w:sz w:val="22"/>
          <w:szCs w:val="22"/>
          <w:lang w:eastAsia="zh-CN"/>
        </w:rPr>
        <w:t>For</w:t>
      </w:r>
      <w:r w:rsidR="00850996">
        <w:rPr>
          <w:b/>
          <w:bCs/>
          <w:i/>
          <w:iCs/>
          <w:sz w:val="22"/>
          <w:szCs w:val="22"/>
          <w:lang w:eastAsia="zh-CN"/>
        </w:rPr>
        <w:t xml:space="preserve"> Option B – LMF</w:t>
      </w:r>
      <w:r w:rsidR="00850996" w:rsidRPr="00EA7346">
        <w:rPr>
          <w:b/>
          <w:bCs/>
          <w:i/>
          <w:iCs/>
          <w:sz w:val="22"/>
          <w:szCs w:val="22"/>
          <w:lang w:eastAsia="zh-CN"/>
        </w:rPr>
        <w:t xml:space="preserve"> model monitoring for AI/ML positioning Case </w:t>
      </w:r>
      <w:r w:rsidR="00850996">
        <w:rPr>
          <w:b/>
          <w:bCs/>
          <w:i/>
          <w:iCs/>
          <w:sz w:val="22"/>
          <w:szCs w:val="22"/>
          <w:lang w:eastAsia="zh-CN"/>
        </w:rPr>
        <w:t>1, further study Option B in terms near-real time latency requirements for performance monitoring</w:t>
      </w:r>
      <w:r>
        <w:rPr>
          <w:b/>
          <w:bCs/>
          <w:i/>
          <w:iCs/>
          <w:sz w:val="22"/>
          <w:szCs w:val="22"/>
          <w:lang w:eastAsia="zh-CN"/>
        </w:rPr>
        <w:t>.</w:t>
      </w:r>
    </w:p>
    <w:p w14:paraId="4C0950B6" w14:textId="77777777" w:rsidR="00324FB9" w:rsidRDefault="00324FB9" w:rsidP="00324FB9">
      <w:pPr>
        <w:spacing w:after="0"/>
        <w:jc w:val="both"/>
        <w:rPr>
          <w:b/>
          <w:bCs/>
          <w:i/>
          <w:iCs/>
          <w:sz w:val="22"/>
          <w:szCs w:val="22"/>
          <w:lang w:eastAsia="zh-CN"/>
        </w:rPr>
      </w:pPr>
    </w:p>
    <w:p w14:paraId="671B1AE8" w14:textId="0D111F37" w:rsidR="00662083" w:rsidRDefault="00662083" w:rsidP="00324FB9">
      <w:pPr>
        <w:spacing w:after="0"/>
        <w:jc w:val="both"/>
        <w:rPr>
          <w:b/>
          <w:bCs/>
          <w:i/>
          <w:iCs/>
          <w:sz w:val="22"/>
          <w:szCs w:val="22"/>
          <w:lang w:eastAsia="zh-CN"/>
        </w:rPr>
      </w:pPr>
      <w:r w:rsidRPr="00D90500">
        <w:rPr>
          <w:b/>
          <w:bCs/>
          <w:sz w:val="22"/>
          <w:szCs w:val="22"/>
          <w:u w:val="single"/>
          <w:lang w:eastAsia="zh-CN"/>
        </w:rPr>
        <w:t>AI/ML Model Identification</w:t>
      </w:r>
    </w:p>
    <w:p w14:paraId="2D84FD4A" w14:textId="5AD2BF1E" w:rsidR="00324FB9" w:rsidRDefault="00B076AF" w:rsidP="00324FB9">
      <w:pPr>
        <w:spacing w:after="0"/>
        <w:jc w:val="both"/>
        <w:rPr>
          <w:b/>
          <w:bCs/>
          <w:i/>
          <w:iCs/>
          <w:sz w:val="22"/>
          <w:szCs w:val="22"/>
          <w:lang w:eastAsia="zh-CN"/>
        </w:rPr>
      </w:pPr>
      <w:r>
        <w:rPr>
          <w:b/>
          <w:bCs/>
          <w:i/>
          <w:iCs/>
          <w:sz w:val="22"/>
          <w:szCs w:val="22"/>
          <w:lang w:eastAsia="zh-CN"/>
        </w:rPr>
        <w:t xml:space="preserve">Proposal 21: </w:t>
      </w:r>
      <w:r w:rsidRPr="005E2240">
        <w:rPr>
          <w:b/>
          <w:bCs/>
          <w:i/>
          <w:iCs/>
          <w:sz w:val="22"/>
          <w:szCs w:val="22"/>
          <w:lang w:eastAsia="zh-CN"/>
        </w:rPr>
        <w:t>Further study model-ID-based LCM or functionality-based LCM and consider outcomes in the RAN2 study for the Positioning use case, where applicable</w:t>
      </w:r>
      <w:r>
        <w:rPr>
          <w:b/>
          <w:bCs/>
          <w:i/>
          <w:iCs/>
          <w:sz w:val="22"/>
          <w:szCs w:val="22"/>
          <w:lang w:eastAsia="zh-CN"/>
        </w:rPr>
        <w:t>.</w:t>
      </w:r>
    </w:p>
    <w:p w14:paraId="6DC43384" w14:textId="77777777" w:rsidR="00B076AF" w:rsidRDefault="00B076AF" w:rsidP="00324FB9">
      <w:pPr>
        <w:spacing w:after="0"/>
        <w:jc w:val="both"/>
        <w:rPr>
          <w:b/>
          <w:bCs/>
          <w:i/>
          <w:iCs/>
          <w:sz w:val="22"/>
          <w:szCs w:val="22"/>
          <w:lang w:eastAsia="zh-CN"/>
        </w:rPr>
      </w:pPr>
    </w:p>
    <w:p w14:paraId="15B5A13A" w14:textId="16D3741D" w:rsidR="00662083" w:rsidRDefault="00662083" w:rsidP="00324FB9">
      <w:pPr>
        <w:spacing w:after="0"/>
        <w:jc w:val="both"/>
        <w:rPr>
          <w:b/>
          <w:bCs/>
          <w:i/>
          <w:iCs/>
          <w:sz w:val="22"/>
          <w:szCs w:val="22"/>
          <w:lang w:eastAsia="zh-CN"/>
        </w:rPr>
      </w:pPr>
      <w:r w:rsidRPr="00D90500">
        <w:rPr>
          <w:b/>
          <w:bCs/>
          <w:sz w:val="22"/>
          <w:szCs w:val="22"/>
          <w:u w:val="single"/>
          <w:lang w:eastAsia="zh-CN"/>
        </w:rPr>
        <w:t>AI/ML Model Transfer</w:t>
      </w:r>
    </w:p>
    <w:p w14:paraId="2C7B24BD" w14:textId="4C5B43DA" w:rsidR="00324FB9" w:rsidRDefault="00B076AF" w:rsidP="00324FB9">
      <w:pPr>
        <w:spacing w:after="0"/>
        <w:jc w:val="both"/>
        <w:rPr>
          <w:b/>
          <w:bCs/>
          <w:i/>
          <w:iCs/>
          <w:sz w:val="22"/>
          <w:szCs w:val="22"/>
          <w:lang w:eastAsia="zh-CN"/>
        </w:rPr>
      </w:pPr>
      <w:r>
        <w:rPr>
          <w:b/>
          <w:bCs/>
          <w:i/>
          <w:iCs/>
          <w:sz w:val="22"/>
          <w:szCs w:val="22"/>
          <w:lang w:eastAsia="zh-CN"/>
        </w:rPr>
        <w:t xml:space="preserve">Proposal 22: </w:t>
      </w:r>
      <w:r w:rsidRPr="003928B7">
        <w:rPr>
          <w:b/>
          <w:bCs/>
          <w:i/>
          <w:iCs/>
          <w:sz w:val="22"/>
          <w:szCs w:val="22"/>
          <w:lang w:eastAsia="zh-CN"/>
        </w:rPr>
        <w:t>Further study mechanisms by considering outcomes in the RAN2 study to enable efficient positioning AI/ML model transfer between UE, gNB and LMF including the different types of formats</w:t>
      </w:r>
      <w:r>
        <w:rPr>
          <w:b/>
          <w:bCs/>
          <w:i/>
          <w:iCs/>
          <w:sz w:val="22"/>
          <w:szCs w:val="22"/>
          <w:lang w:eastAsia="zh-CN"/>
        </w:rPr>
        <w:t>.</w:t>
      </w:r>
    </w:p>
    <w:p w14:paraId="676FE404" w14:textId="77777777" w:rsidR="00324FB9" w:rsidRDefault="00324FB9" w:rsidP="00324FB9">
      <w:pPr>
        <w:spacing w:after="0"/>
        <w:jc w:val="both"/>
        <w:rPr>
          <w:b/>
          <w:bCs/>
          <w:i/>
          <w:iCs/>
          <w:sz w:val="22"/>
          <w:szCs w:val="22"/>
          <w:lang w:eastAsia="zh-CN"/>
        </w:rPr>
      </w:pPr>
    </w:p>
    <w:p w14:paraId="0BD07EDA" w14:textId="0C135036" w:rsidR="00662083" w:rsidRDefault="00BD2C8F" w:rsidP="00324FB9">
      <w:pPr>
        <w:spacing w:after="0"/>
        <w:jc w:val="both"/>
        <w:rPr>
          <w:b/>
          <w:bCs/>
          <w:u w:val="single"/>
          <w:lang w:eastAsia="zh-CN"/>
        </w:rPr>
      </w:pPr>
      <w:r w:rsidRPr="00D90500">
        <w:rPr>
          <w:b/>
          <w:bCs/>
          <w:sz w:val="22"/>
          <w:szCs w:val="22"/>
          <w:u w:val="single"/>
          <w:lang w:eastAsia="zh-CN"/>
        </w:rPr>
        <w:t>SA2 LS on Direct AI/ML Positioning [R1-2403835/S2-2405833]</w:t>
      </w:r>
    </w:p>
    <w:p w14:paraId="14407252" w14:textId="77777777" w:rsidR="00BD2C8F" w:rsidRDefault="00BD2C8F" w:rsidP="00324FB9">
      <w:pPr>
        <w:spacing w:after="0"/>
        <w:jc w:val="both"/>
        <w:rPr>
          <w:b/>
          <w:bCs/>
          <w:i/>
          <w:iCs/>
          <w:sz w:val="22"/>
          <w:szCs w:val="22"/>
          <w:lang w:eastAsia="zh-CN"/>
        </w:rPr>
      </w:pPr>
    </w:p>
    <w:p w14:paraId="192BC9B1" w14:textId="2D1A3379" w:rsidR="00DD3F30" w:rsidRDefault="00DD3F30" w:rsidP="00324FB9">
      <w:pPr>
        <w:spacing w:after="0"/>
        <w:jc w:val="both"/>
        <w:rPr>
          <w:b/>
          <w:bCs/>
          <w:i/>
          <w:iCs/>
          <w:sz w:val="22"/>
          <w:szCs w:val="22"/>
          <w:lang w:eastAsia="zh-CN"/>
        </w:rPr>
      </w:pPr>
      <w:r w:rsidRPr="00E122EE">
        <w:rPr>
          <w:b/>
          <w:bCs/>
          <w:i/>
          <w:iCs/>
          <w:sz w:val="22"/>
          <w:szCs w:val="22"/>
        </w:rPr>
        <w:t>Proposal 23: For the LS</w:t>
      </w:r>
      <w:r>
        <w:rPr>
          <w:b/>
          <w:bCs/>
          <w:i/>
          <w:iCs/>
          <w:sz w:val="22"/>
          <w:szCs w:val="22"/>
        </w:rPr>
        <w:t xml:space="preserve"> [</w:t>
      </w:r>
      <w:r w:rsidRPr="00DD7E68">
        <w:rPr>
          <w:b/>
          <w:bCs/>
          <w:i/>
          <w:iCs/>
          <w:sz w:val="22"/>
          <w:szCs w:val="22"/>
        </w:rPr>
        <w:t>R1-2403835</w:t>
      </w:r>
      <w:r>
        <w:rPr>
          <w:b/>
          <w:bCs/>
          <w:i/>
          <w:iCs/>
          <w:sz w:val="22"/>
          <w:szCs w:val="22"/>
        </w:rPr>
        <w:t>]</w:t>
      </w:r>
      <w:r w:rsidRPr="00E122EE">
        <w:rPr>
          <w:b/>
          <w:bCs/>
          <w:i/>
          <w:iCs/>
          <w:sz w:val="22"/>
          <w:szCs w:val="22"/>
        </w:rPr>
        <w:t xml:space="preserve"> response to SA2’s Q1</w:t>
      </w:r>
      <w:r>
        <w:rPr>
          <w:b/>
          <w:bCs/>
          <w:i/>
          <w:iCs/>
          <w:sz w:val="22"/>
          <w:szCs w:val="22"/>
        </w:rPr>
        <w:t xml:space="preserve"> on training data content</w:t>
      </w:r>
      <w:r w:rsidRPr="00E122EE">
        <w:rPr>
          <w:b/>
          <w:bCs/>
          <w:i/>
          <w:iCs/>
          <w:sz w:val="22"/>
          <w:szCs w:val="22"/>
        </w:rPr>
        <w:t xml:space="preserve">, include the RAN1#116bis agreement on training data sample comprising of Part A and Part B. Further clarify RAN1 terminology of “Part A” and “Part B” in the </w:t>
      </w:r>
      <w:proofErr w:type="gramStart"/>
      <w:r w:rsidRPr="00E122EE">
        <w:rPr>
          <w:b/>
          <w:bCs/>
          <w:i/>
          <w:iCs/>
          <w:sz w:val="22"/>
          <w:szCs w:val="22"/>
        </w:rPr>
        <w:t>response, if</w:t>
      </w:r>
      <w:proofErr w:type="gramEnd"/>
      <w:r w:rsidRPr="00E122EE">
        <w:rPr>
          <w:b/>
          <w:bCs/>
          <w:i/>
          <w:iCs/>
          <w:sz w:val="22"/>
          <w:szCs w:val="22"/>
        </w:rPr>
        <w:t xml:space="preserve"> this agreement is sent as a response.</w:t>
      </w:r>
    </w:p>
    <w:p w14:paraId="5B946836" w14:textId="77777777" w:rsidR="00DD3F30" w:rsidRDefault="00DD3F30" w:rsidP="00324FB9">
      <w:pPr>
        <w:spacing w:after="0"/>
        <w:jc w:val="both"/>
        <w:rPr>
          <w:b/>
          <w:bCs/>
          <w:i/>
          <w:iCs/>
          <w:sz w:val="22"/>
          <w:szCs w:val="22"/>
          <w:lang w:eastAsia="zh-CN"/>
        </w:rPr>
      </w:pPr>
    </w:p>
    <w:p w14:paraId="1A0C56EB" w14:textId="3FE55255" w:rsidR="00324FB9" w:rsidRPr="00C5323A" w:rsidRDefault="00BD2C8F" w:rsidP="00324FB9">
      <w:pPr>
        <w:spacing w:after="0"/>
        <w:jc w:val="both"/>
        <w:rPr>
          <w:b/>
          <w:bCs/>
          <w:u w:val="single"/>
          <w:lang w:eastAsia="zh-CN"/>
        </w:rPr>
      </w:pPr>
      <w:r>
        <w:rPr>
          <w:b/>
          <w:bCs/>
          <w:i/>
          <w:iCs/>
          <w:sz w:val="22"/>
          <w:szCs w:val="22"/>
          <w:lang w:eastAsia="zh-CN"/>
        </w:rPr>
        <w:t xml:space="preserve">Proposal </w:t>
      </w:r>
      <w:r w:rsidRPr="00E122EE">
        <w:rPr>
          <w:b/>
          <w:bCs/>
          <w:i/>
          <w:iCs/>
          <w:sz w:val="22"/>
          <w:szCs w:val="22"/>
        </w:rPr>
        <w:t>2</w:t>
      </w:r>
      <w:r>
        <w:rPr>
          <w:b/>
          <w:bCs/>
          <w:i/>
          <w:iCs/>
          <w:sz w:val="22"/>
          <w:szCs w:val="22"/>
        </w:rPr>
        <w:t>4</w:t>
      </w:r>
      <w:r w:rsidRPr="00471405">
        <w:t xml:space="preserve"> </w:t>
      </w:r>
      <w:r w:rsidRPr="00471405">
        <w:rPr>
          <w:b/>
          <w:bCs/>
          <w:i/>
          <w:iCs/>
          <w:sz w:val="22"/>
          <w:szCs w:val="22"/>
          <w:lang w:eastAsia="zh-CN"/>
        </w:rPr>
        <w:t>For the LS [R1-2403835] response to SA2’s Q</w:t>
      </w:r>
      <w:r>
        <w:rPr>
          <w:b/>
          <w:bCs/>
          <w:i/>
          <w:iCs/>
          <w:sz w:val="22"/>
          <w:szCs w:val="22"/>
          <w:lang w:eastAsia="zh-CN"/>
        </w:rPr>
        <w:t>2</w:t>
      </w:r>
      <w:r w:rsidRPr="00471405">
        <w:rPr>
          <w:b/>
          <w:bCs/>
          <w:i/>
          <w:iCs/>
          <w:sz w:val="22"/>
          <w:szCs w:val="22"/>
          <w:lang w:eastAsia="zh-CN"/>
        </w:rPr>
        <w:t xml:space="preserve"> on </w:t>
      </w:r>
      <w:r>
        <w:rPr>
          <w:b/>
          <w:bCs/>
          <w:i/>
          <w:iCs/>
          <w:sz w:val="22"/>
          <w:szCs w:val="22"/>
          <w:lang w:eastAsia="zh-CN"/>
        </w:rPr>
        <w:t>inference</w:t>
      </w:r>
      <w:r w:rsidRPr="00471405">
        <w:rPr>
          <w:b/>
          <w:bCs/>
          <w:i/>
          <w:iCs/>
          <w:sz w:val="22"/>
          <w:szCs w:val="22"/>
          <w:lang w:eastAsia="zh-CN"/>
        </w:rPr>
        <w:t xml:space="preserve"> data content</w:t>
      </w:r>
      <w:r>
        <w:rPr>
          <w:b/>
          <w:bCs/>
          <w:i/>
          <w:iCs/>
          <w:sz w:val="22"/>
          <w:szCs w:val="22"/>
          <w:lang w:eastAsia="zh-CN"/>
        </w:rPr>
        <w:t>, the inference data content may comprise Part A information including channel measurements, channel measurement quality indicator and/or channel measurement timestamp.</w:t>
      </w:r>
    </w:p>
    <w:p w14:paraId="14862C6C" w14:textId="77777777" w:rsidR="00FF6438" w:rsidRPr="00486E59" w:rsidRDefault="00FF6438" w:rsidP="00FF6438">
      <w:pPr>
        <w:pStyle w:val="Heading1"/>
        <w:tabs>
          <w:tab w:val="num" w:pos="0"/>
        </w:tabs>
        <w:ind w:left="0" w:firstLine="0"/>
        <w:jc w:val="both"/>
        <w:rPr>
          <w:rFonts w:eastAsia="MS Mincho"/>
          <w:lang w:eastAsia="ja-JP"/>
        </w:rPr>
      </w:pPr>
      <w:r w:rsidRPr="00486E59">
        <w:rPr>
          <w:rFonts w:eastAsia="MS Mincho"/>
          <w:lang w:eastAsia="ja-JP"/>
        </w:rPr>
        <w:t>References</w:t>
      </w:r>
    </w:p>
    <w:p w14:paraId="7A62D5DE" w14:textId="77777777" w:rsidR="00FF6438" w:rsidRDefault="00FF6438" w:rsidP="00FF6438">
      <w:pPr>
        <w:numPr>
          <w:ilvl w:val="0"/>
          <w:numId w:val="2"/>
        </w:numPr>
        <w:rPr>
          <w:lang w:val="en-US" w:bidi="en-US"/>
        </w:rPr>
      </w:pPr>
      <w:bookmarkStart w:id="5" w:name="_Ref7816821"/>
      <w:bookmarkStart w:id="6" w:name="_Ref21117639"/>
      <w:r w:rsidRPr="004462ED">
        <w:rPr>
          <w:lang w:val="en-US" w:bidi="en-US"/>
        </w:rPr>
        <w:t>RP-234039</w:t>
      </w:r>
      <w:r>
        <w:rPr>
          <w:lang w:val="en-US" w:bidi="en-US"/>
        </w:rPr>
        <w:t>, “</w:t>
      </w:r>
      <w:r w:rsidRPr="00581DFF">
        <w:rPr>
          <w:lang w:val="en-US" w:bidi="en-US"/>
        </w:rPr>
        <w:t>New WID on Artificial Intelligence (AI)/Machine Learning (ML) for NR Air Interface</w:t>
      </w:r>
      <w:r>
        <w:rPr>
          <w:lang w:val="en-US" w:bidi="en-US"/>
        </w:rPr>
        <w:t>”, RAN#102, Dec. 2023.</w:t>
      </w:r>
      <w:bookmarkEnd w:id="5"/>
      <w:bookmarkEnd w:id="6"/>
    </w:p>
    <w:p w14:paraId="3CB38D0D" w14:textId="77777777" w:rsidR="00FF6438" w:rsidRPr="00F735B8" w:rsidRDefault="00FF6438" w:rsidP="00FF6438">
      <w:pPr>
        <w:pStyle w:val="ListParagraph"/>
        <w:widowControl w:val="0"/>
        <w:numPr>
          <w:ilvl w:val="0"/>
          <w:numId w:val="2"/>
        </w:numPr>
        <w:spacing w:after="60" w:line="240" w:lineRule="auto"/>
        <w:contextualSpacing w:val="0"/>
        <w:jc w:val="both"/>
        <w:rPr>
          <w:rFonts w:eastAsia="SimSun"/>
          <w:sz w:val="20"/>
          <w:szCs w:val="20"/>
        </w:rPr>
      </w:pPr>
      <w:r>
        <w:rPr>
          <w:rFonts w:eastAsia="SimSun"/>
          <w:sz w:val="20"/>
          <w:szCs w:val="20"/>
          <w:lang w:val="en-US"/>
        </w:rPr>
        <w:t>3GPP TR. 38.843, “</w:t>
      </w:r>
      <w:r w:rsidRPr="00207E85">
        <w:rPr>
          <w:rFonts w:eastAsia="SimSun"/>
          <w:sz w:val="20"/>
          <w:szCs w:val="20"/>
          <w:lang w:val="en-US"/>
        </w:rPr>
        <w:t>Study on Artificial Intelligence (AI)/Machine Learning (ML) for NR air interface</w:t>
      </w:r>
      <w:r>
        <w:rPr>
          <w:rFonts w:eastAsia="SimSun"/>
          <w:sz w:val="20"/>
          <w:szCs w:val="20"/>
          <w:lang w:val="en-US"/>
        </w:rPr>
        <w:t>”, v 2.0.0, Dec. 2023.</w:t>
      </w:r>
    </w:p>
    <w:p w14:paraId="7C84772F" w14:textId="714208CE" w:rsidR="00F735B8" w:rsidRPr="00AF720E" w:rsidRDefault="00F735B8" w:rsidP="00FF6438">
      <w:pPr>
        <w:pStyle w:val="ListParagraph"/>
        <w:widowControl w:val="0"/>
        <w:numPr>
          <w:ilvl w:val="0"/>
          <w:numId w:val="2"/>
        </w:numPr>
        <w:spacing w:after="60" w:line="240" w:lineRule="auto"/>
        <w:contextualSpacing w:val="0"/>
        <w:jc w:val="both"/>
        <w:rPr>
          <w:rFonts w:eastAsia="SimSun"/>
          <w:sz w:val="20"/>
          <w:szCs w:val="20"/>
        </w:rPr>
      </w:pPr>
      <w:bookmarkStart w:id="7" w:name="_Ref524868549"/>
      <w:bookmarkStart w:id="8" w:name="_Ref505694604"/>
      <w:bookmarkStart w:id="9" w:name="_Ref471775016"/>
      <w:r w:rsidRPr="00A03720">
        <w:rPr>
          <w:rFonts w:eastAsia="SimSun"/>
          <w:sz w:val="20"/>
          <w:szCs w:val="20"/>
        </w:rPr>
        <w:t>R1-2401766</w:t>
      </w:r>
      <w:r>
        <w:rPr>
          <w:rFonts w:eastAsia="SimSun"/>
          <w:sz w:val="20"/>
          <w:szCs w:val="20"/>
        </w:rPr>
        <w:t xml:space="preserve">, </w:t>
      </w:r>
      <w:bookmarkEnd w:id="7"/>
      <w:bookmarkEnd w:id="8"/>
      <w:bookmarkEnd w:id="9"/>
      <w:r>
        <w:rPr>
          <w:rFonts w:eastAsia="SimSun"/>
          <w:sz w:val="20"/>
          <w:szCs w:val="20"/>
        </w:rPr>
        <w:t>“</w:t>
      </w:r>
      <w:r w:rsidRPr="00B231A9">
        <w:rPr>
          <w:rFonts w:eastAsia="SimSun"/>
          <w:sz w:val="20"/>
          <w:szCs w:val="20"/>
        </w:rPr>
        <w:t>Session notes for 9.2 (Study on AI/ ML for NR air interface)</w:t>
      </w:r>
      <w:r>
        <w:rPr>
          <w:rFonts w:eastAsia="SimSun"/>
          <w:sz w:val="20"/>
          <w:szCs w:val="20"/>
        </w:rPr>
        <w:t xml:space="preserve">”, </w:t>
      </w:r>
      <w:r w:rsidRPr="00044EC5">
        <w:rPr>
          <w:rFonts w:eastAsia="SimSun"/>
          <w:sz w:val="20"/>
          <w:szCs w:val="20"/>
        </w:rPr>
        <w:t>Ad-hoc Chair (CMCC)</w:t>
      </w:r>
      <w:r>
        <w:rPr>
          <w:rFonts w:eastAsia="SimSun"/>
          <w:sz w:val="20"/>
          <w:szCs w:val="20"/>
        </w:rPr>
        <w:t xml:space="preserve">, </w:t>
      </w:r>
      <w:r w:rsidRPr="00814568">
        <w:rPr>
          <w:rFonts w:eastAsia="SimSun"/>
          <w:sz w:val="20"/>
          <w:szCs w:val="20"/>
        </w:rPr>
        <w:t>RAN1#</w:t>
      </w:r>
      <w:r>
        <w:rPr>
          <w:rFonts w:eastAsia="SimSun"/>
          <w:sz w:val="20"/>
          <w:szCs w:val="20"/>
        </w:rPr>
        <w:t>116, Feb. 2024</w:t>
      </w:r>
      <w:r w:rsidR="00422F4F">
        <w:rPr>
          <w:rFonts w:eastAsia="SimSun"/>
          <w:sz w:val="20"/>
          <w:szCs w:val="20"/>
          <w:lang w:val="en-US"/>
        </w:rPr>
        <w:t>.</w:t>
      </w:r>
    </w:p>
    <w:p w14:paraId="1E91CF82" w14:textId="43D43F76" w:rsidR="00AF720E" w:rsidRDefault="00AF720E" w:rsidP="00FF6438">
      <w:pPr>
        <w:pStyle w:val="ListParagraph"/>
        <w:widowControl w:val="0"/>
        <w:numPr>
          <w:ilvl w:val="0"/>
          <w:numId w:val="2"/>
        </w:numPr>
        <w:spacing w:after="60" w:line="240" w:lineRule="auto"/>
        <w:contextualSpacing w:val="0"/>
        <w:jc w:val="both"/>
        <w:rPr>
          <w:rFonts w:eastAsia="SimSun"/>
          <w:sz w:val="20"/>
          <w:szCs w:val="20"/>
        </w:rPr>
      </w:pPr>
      <w:r w:rsidRPr="00BA3250">
        <w:rPr>
          <w:rFonts w:eastAsia="SimSun"/>
          <w:sz w:val="20"/>
          <w:szCs w:val="20"/>
        </w:rPr>
        <w:t>R1-2403662</w:t>
      </w:r>
      <w:r w:rsidRPr="00911C43">
        <w:rPr>
          <w:rFonts w:eastAsia="SimSun"/>
          <w:sz w:val="20"/>
          <w:szCs w:val="20"/>
        </w:rPr>
        <w:t>, “Session notes for 9.2 (Study on AI/ ML for NR air interface)”, Ad-hoc Chair (CMCC), RAN1#116</w:t>
      </w:r>
      <w:r>
        <w:rPr>
          <w:rFonts w:eastAsia="SimSun"/>
          <w:sz w:val="20"/>
          <w:szCs w:val="20"/>
        </w:rPr>
        <w:t>bis</w:t>
      </w:r>
      <w:r w:rsidRPr="00911C43">
        <w:rPr>
          <w:rFonts w:eastAsia="SimSun"/>
          <w:sz w:val="20"/>
          <w:szCs w:val="20"/>
        </w:rPr>
        <w:t xml:space="preserve">, </w:t>
      </w:r>
      <w:r>
        <w:rPr>
          <w:rFonts w:eastAsia="SimSun"/>
          <w:sz w:val="20"/>
          <w:szCs w:val="20"/>
        </w:rPr>
        <w:t>Apr</w:t>
      </w:r>
      <w:r w:rsidRPr="00911C43">
        <w:rPr>
          <w:rFonts w:eastAsia="SimSun"/>
          <w:sz w:val="20"/>
          <w:szCs w:val="20"/>
        </w:rPr>
        <w:t>. 2024</w:t>
      </w:r>
      <w:r w:rsidR="007B3962">
        <w:rPr>
          <w:rFonts w:eastAsia="SimSun"/>
          <w:sz w:val="20"/>
          <w:szCs w:val="20"/>
          <w:lang w:val="en-US"/>
        </w:rPr>
        <w:t>.</w:t>
      </w:r>
    </w:p>
    <w:p w14:paraId="6DFDFCB3" w14:textId="40657366" w:rsidR="007B3962" w:rsidRPr="007A336E" w:rsidRDefault="007A336E" w:rsidP="007A336E">
      <w:pPr>
        <w:pStyle w:val="ListParagraph"/>
        <w:numPr>
          <w:ilvl w:val="0"/>
          <w:numId w:val="2"/>
        </w:numPr>
        <w:rPr>
          <w:rFonts w:eastAsia="SimSun"/>
          <w:sz w:val="20"/>
          <w:szCs w:val="20"/>
        </w:rPr>
      </w:pPr>
      <w:r w:rsidRPr="007A336E">
        <w:rPr>
          <w:rFonts w:eastAsia="SimSun"/>
          <w:sz w:val="20"/>
          <w:szCs w:val="20"/>
        </w:rPr>
        <w:t>R1-2403740, “Summary#</w:t>
      </w:r>
      <w:r w:rsidR="000E7645">
        <w:rPr>
          <w:rFonts w:eastAsia="SimSun"/>
          <w:sz w:val="20"/>
          <w:szCs w:val="20"/>
          <w:lang w:val="en-US"/>
        </w:rPr>
        <w:t>4</w:t>
      </w:r>
      <w:r w:rsidRPr="007A336E">
        <w:rPr>
          <w:rFonts w:eastAsia="SimSun"/>
          <w:sz w:val="20"/>
          <w:szCs w:val="20"/>
        </w:rPr>
        <w:t xml:space="preserve"> of specification support for positioning accuracy enhancement”, Moderator (Ericsson), RAN1#116bis, Apr. 2024.</w:t>
      </w:r>
    </w:p>
    <w:p w14:paraId="537D5B8A" w14:textId="54402E00" w:rsidR="0007561C" w:rsidRPr="00214F1A" w:rsidRDefault="0007561C" w:rsidP="0007561C">
      <w:pPr>
        <w:pStyle w:val="ListParagraph"/>
        <w:widowControl w:val="0"/>
        <w:numPr>
          <w:ilvl w:val="0"/>
          <w:numId w:val="2"/>
        </w:numPr>
        <w:spacing w:after="60" w:line="240" w:lineRule="auto"/>
        <w:contextualSpacing w:val="0"/>
        <w:jc w:val="both"/>
        <w:rPr>
          <w:rFonts w:eastAsia="SimSun"/>
          <w:sz w:val="20"/>
          <w:szCs w:val="20"/>
        </w:rPr>
      </w:pPr>
      <w:r w:rsidRPr="0007561C">
        <w:rPr>
          <w:rFonts w:eastAsia="SimSun"/>
          <w:sz w:val="20"/>
          <w:szCs w:val="20"/>
        </w:rPr>
        <w:t>R1-2310638</w:t>
      </w:r>
      <w:r>
        <w:rPr>
          <w:rFonts w:eastAsia="SimSun"/>
          <w:sz w:val="20"/>
          <w:szCs w:val="20"/>
          <w:lang w:val="en-US"/>
        </w:rPr>
        <w:t>, “</w:t>
      </w:r>
      <w:r w:rsidR="00EB7A44" w:rsidRPr="00EB7A44">
        <w:rPr>
          <w:rFonts w:eastAsia="SimSun"/>
          <w:sz w:val="20"/>
          <w:szCs w:val="20"/>
          <w:lang w:val="en-US"/>
        </w:rPr>
        <w:t>LS R2-2306906/R1-2306388 on Data Collection Requirements and Assumptions (from RAN2)</w:t>
      </w:r>
      <w:r>
        <w:rPr>
          <w:rFonts w:eastAsia="SimSun"/>
          <w:sz w:val="20"/>
          <w:szCs w:val="20"/>
          <w:lang w:val="en-US"/>
        </w:rPr>
        <w:t>”</w:t>
      </w:r>
      <w:r w:rsidR="00EB7A44">
        <w:rPr>
          <w:rFonts w:eastAsia="SimSun"/>
          <w:sz w:val="20"/>
          <w:szCs w:val="20"/>
          <w:lang w:val="en-US"/>
        </w:rPr>
        <w:t xml:space="preserve">, </w:t>
      </w:r>
      <w:r w:rsidR="005E5644">
        <w:rPr>
          <w:rFonts w:eastAsia="SimSun"/>
          <w:sz w:val="20"/>
          <w:szCs w:val="20"/>
          <w:lang w:val="en-US"/>
        </w:rPr>
        <w:t>O</w:t>
      </w:r>
      <w:r w:rsidR="00EB7A44">
        <w:rPr>
          <w:rFonts w:eastAsia="SimSun"/>
          <w:sz w:val="20"/>
          <w:szCs w:val="20"/>
          <w:lang w:val="en-US"/>
        </w:rPr>
        <w:t>ct. 2023</w:t>
      </w:r>
    </w:p>
    <w:p w14:paraId="57E0B7A9" w14:textId="62F2C2D5" w:rsidR="00214F1A" w:rsidRPr="0007561C" w:rsidRDefault="00214F1A" w:rsidP="0007561C">
      <w:pPr>
        <w:pStyle w:val="ListParagraph"/>
        <w:widowControl w:val="0"/>
        <w:numPr>
          <w:ilvl w:val="0"/>
          <w:numId w:val="2"/>
        </w:numPr>
        <w:spacing w:after="60" w:line="240" w:lineRule="auto"/>
        <w:contextualSpacing w:val="0"/>
        <w:jc w:val="both"/>
        <w:rPr>
          <w:rFonts w:eastAsia="SimSun"/>
          <w:sz w:val="20"/>
          <w:szCs w:val="20"/>
        </w:rPr>
      </w:pPr>
      <w:r>
        <w:rPr>
          <w:rFonts w:eastAsia="SimSun"/>
          <w:sz w:val="20"/>
          <w:szCs w:val="20"/>
          <w:lang w:val="en-US"/>
        </w:rPr>
        <w:t>3GPP TR 23.700-84, “</w:t>
      </w:r>
      <w:r w:rsidRPr="00D85364">
        <w:rPr>
          <w:rFonts w:eastAsia="SimSun"/>
          <w:sz w:val="20"/>
          <w:szCs w:val="20"/>
          <w:lang w:val="en-US"/>
        </w:rPr>
        <w:t>Study on Core Network Enhanced Support for Artificial Intelligence (AI)/Machine Learning (ML)</w:t>
      </w:r>
      <w:r>
        <w:rPr>
          <w:rFonts w:eastAsia="SimSun"/>
          <w:sz w:val="20"/>
          <w:szCs w:val="20"/>
          <w:lang w:val="en-US"/>
        </w:rPr>
        <w:t xml:space="preserve"> (Release 19)”, v 0.1.0, Jan. 2024.</w:t>
      </w:r>
    </w:p>
    <w:p w14:paraId="35845021" w14:textId="631DF79B" w:rsidR="00E80BAD" w:rsidRPr="00E80BAD" w:rsidRDefault="00925D4C" w:rsidP="00E80BAD">
      <w:pPr>
        <w:pStyle w:val="ListParagraph"/>
        <w:widowControl w:val="0"/>
        <w:numPr>
          <w:ilvl w:val="0"/>
          <w:numId w:val="2"/>
        </w:numPr>
        <w:spacing w:after="60" w:line="240" w:lineRule="auto"/>
        <w:contextualSpacing w:val="0"/>
        <w:jc w:val="both"/>
        <w:rPr>
          <w:rFonts w:eastAsia="SimSun"/>
          <w:sz w:val="20"/>
          <w:szCs w:val="20"/>
        </w:rPr>
      </w:pPr>
      <w:r w:rsidRPr="00925D4C">
        <w:rPr>
          <w:rFonts w:eastAsia="SimSun"/>
          <w:sz w:val="20"/>
          <w:szCs w:val="20"/>
        </w:rPr>
        <w:lastRenderedPageBreak/>
        <w:t>R1-2403835</w:t>
      </w:r>
      <w:r>
        <w:rPr>
          <w:rFonts w:eastAsia="SimSun"/>
          <w:sz w:val="20"/>
          <w:szCs w:val="20"/>
          <w:lang w:val="en-US"/>
        </w:rPr>
        <w:t>, “</w:t>
      </w:r>
      <w:r w:rsidR="00C979D0" w:rsidRPr="00C979D0">
        <w:rPr>
          <w:rFonts w:eastAsia="SimSun"/>
          <w:sz w:val="20"/>
          <w:szCs w:val="20"/>
          <w:lang w:val="en-US"/>
        </w:rPr>
        <w:t>LS on data collection to enable ML model training and inference in 5GC for Direct AI/ML based positioning</w:t>
      </w:r>
      <w:r>
        <w:rPr>
          <w:rFonts w:eastAsia="SimSun"/>
          <w:sz w:val="20"/>
          <w:szCs w:val="20"/>
          <w:lang w:val="en-US"/>
        </w:rPr>
        <w:t>”</w:t>
      </w:r>
      <w:r w:rsidR="00080425">
        <w:rPr>
          <w:rFonts w:eastAsia="SimSun"/>
          <w:sz w:val="20"/>
          <w:szCs w:val="20"/>
          <w:lang w:val="en-US"/>
        </w:rPr>
        <w:t xml:space="preserve">, </w:t>
      </w:r>
      <w:r w:rsidR="00C62EE8">
        <w:rPr>
          <w:rFonts w:eastAsia="SimSun"/>
          <w:sz w:val="20"/>
          <w:szCs w:val="20"/>
          <w:lang w:val="en-US"/>
        </w:rPr>
        <w:t xml:space="preserve">SA2, </w:t>
      </w:r>
      <w:r w:rsidR="00080425">
        <w:rPr>
          <w:rFonts w:eastAsia="SimSun"/>
          <w:sz w:val="20"/>
          <w:szCs w:val="20"/>
          <w:lang w:val="en-US"/>
        </w:rPr>
        <w:t>May 2024</w:t>
      </w:r>
      <w:r w:rsidR="0049685C">
        <w:rPr>
          <w:rFonts w:eastAsia="SimSun"/>
          <w:sz w:val="20"/>
          <w:szCs w:val="20"/>
          <w:lang w:val="en-US"/>
        </w:rPr>
        <w:t>.</w:t>
      </w:r>
    </w:p>
    <w:sectPr w:rsidR="00E80BAD" w:rsidRPr="00E80BAD" w:rsidSect="00F54AD0">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0F824" w14:textId="77777777" w:rsidR="00D61CB0" w:rsidRDefault="00D61CB0" w:rsidP="00AC001C">
      <w:pPr>
        <w:spacing w:after="0"/>
      </w:pPr>
      <w:r>
        <w:separator/>
      </w:r>
    </w:p>
  </w:endnote>
  <w:endnote w:type="continuationSeparator" w:id="0">
    <w:p w14:paraId="1EAF8149" w14:textId="77777777" w:rsidR="00D61CB0" w:rsidRDefault="00D61CB0"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B6219" w14:textId="77777777" w:rsidR="00D61CB0" w:rsidRDefault="00D61CB0" w:rsidP="00AC001C">
      <w:pPr>
        <w:spacing w:after="0"/>
      </w:pPr>
      <w:r>
        <w:separator/>
      </w:r>
    </w:p>
  </w:footnote>
  <w:footnote w:type="continuationSeparator" w:id="0">
    <w:p w14:paraId="4FCE6F22" w14:textId="77777777" w:rsidR="00D61CB0" w:rsidRDefault="00D61CB0"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9C365B"/>
    <w:multiLevelType w:val="hybridMultilevel"/>
    <w:tmpl w:val="1A2435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6F2CF9"/>
    <w:multiLevelType w:val="multilevel"/>
    <w:tmpl w:val="431E442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084691"/>
    <w:multiLevelType w:val="hybridMultilevel"/>
    <w:tmpl w:val="CFD0F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F430735"/>
    <w:multiLevelType w:val="hybridMultilevel"/>
    <w:tmpl w:val="D8468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DD23DE"/>
    <w:multiLevelType w:val="hybridMultilevel"/>
    <w:tmpl w:val="5D20F9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3D3B4ACC"/>
    <w:multiLevelType w:val="hybridMultilevel"/>
    <w:tmpl w:val="C8F024A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22F4715"/>
    <w:multiLevelType w:val="hybridMultilevel"/>
    <w:tmpl w:val="7DCA1A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2C71C8A"/>
    <w:multiLevelType w:val="hybridMultilevel"/>
    <w:tmpl w:val="1B363C2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5883EE5"/>
    <w:multiLevelType w:val="hybridMultilevel"/>
    <w:tmpl w:val="1D8E53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2" w15:restartNumberingAfterBreak="0">
    <w:nsid w:val="57371031"/>
    <w:multiLevelType w:val="hybridMultilevel"/>
    <w:tmpl w:val="576C2A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9E26B63"/>
    <w:multiLevelType w:val="hybridMultilevel"/>
    <w:tmpl w:val="1B54DD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83553E"/>
    <w:multiLevelType w:val="hybridMultilevel"/>
    <w:tmpl w:val="013E1D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FC4891"/>
    <w:multiLevelType w:val="hybridMultilevel"/>
    <w:tmpl w:val="62A4C7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40B16BB"/>
    <w:multiLevelType w:val="hybridMultilevel"/>
    <w:tmpl w:val="4DE8158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892F0A"/>
    <w:multiLevelType w:val="hybridMultilevel"/>
    <w:tmpl w:val="570A95E4"/>
    <w:lvl w:ilvl="0" w:tplc="C7BAAFDA">
      <w:start w:val="1"/>
      <w:numFmt w:val="decimal"/>
      <w:lvlText w:val="%1."/>
      <w:lvlJc w:val="left"/>
      <w:pPr>
        <w:ind w:left="720" w:hanging="360"/>
      </w:pPr>
      <w:rPr>
        <w:rFonts w:hint="default"/>
        <w:lang w:val="en-G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93541EF"/>
    <w:multiLevelType w:val="hybridMultilevel"/>
    <w:tmpl w:val="511E4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CAA636F"/>
    <w:multiLevelType w:val="hybridMultilevel"/>
    <w:tmpl w:val="C310F0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4" w15:restartNumberingAfterBreak="0">
    <w:nsid w:val="7EF12699"/>
    <w:multiLevelType w:val="hybridMultilevel"/>
    <w:tmpl w:val="E8A0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804875">
    <w:abstractNumId w:val="4"/>
  </w:num>
  <w:num w:numId="2" w16cid:durableId="754863602">
    <w:abstractNumId w:val="20"/>
  </w:num>
  <w:num w:numId="3" w16cid:durableId="1405375665">
    <w:abstractNumId w:val="14"/>
  </w:num>
  <w:num w:numId="4" w16cid:durableId="330255262">
    <w:abstractNumId w:val="33"/>
  </w:num>
  <w:num w:numId="5" w16cid:durableId="1028796339">
    <w:abstractNumId w:val="12"/>
  </w:num>
  <w:num w:numId="6" w16cid:durableId="1515420341">
    <w:abstractNumId w:val="34"/>
  </w:num>
  <w:num w:numId="7" w16cid:durableId="52503838">
    <w:abstractNumId w:val="24"/>
  </w:num>
  <w:num w:numId="8" w16cid:durableId="1607151950">
    <w:abstractNumId w:val="16"/>
  </w:num>
  <w:num w:numId="9" w16cid:durableId="1483622119">
    <w:abstractNumId w:val="25"/>
  </w:num>
  <w:num w:numId="10" w16cid:durableId="1399943186">
    <w:abstractNumId w:val="7"/>
  </w:num>
  <w:num w:numId="11" w16cid:durableId="1679504586">
    <w:abstractNumId w:val="23"/>
  </w:num>
  <w:num w:numId="12" w16cid:durableId="1298335644">
    <w:abstractNumId w:val="19"/>
  </w:num>
  <w:num w:numId="13" w16cid:durableId="209267020">
    <w:abstractNumId w:val="8"/>
  </w:num>
  <w:num w:numId="14" w16cid:durableId="2132043687">
    <w:abstractNumId w:val="10"/>
  </w:num>
  <w:num w:numId="15" w16cid:durableId="983660328">
    <w:abstractNumId w:val="1"/>
  </w:num>
  <w:num w:numId="16" w16cid:durableId="2138138819">
    <w:abstractNumId w:val="26"/>
  </w:num>
  <w:num w:numId="17" w16cid:durableId="1148978948">
    <w:abstractNumId w:val="32"/>
  </w:num>
  <w:num w:numId="18" w16cid:durableId="1225333590">
    <w:abstractNumId w:val="11"/>
  </w:num>
  <w:num w:numId="19" w16cid:durableId="2039238443">
    <w:abstractNumId w:val="0"/>
  </w:num>
  <w:num w:numId="20" w16cid:durableId="1705868154">
    <w:abstractNumId w:val="22"/>
  </w:num>
  <w:num w:numId="21" w16cid:durableId="1865897668">
    <w:abstractNumId w:val="27"/>
  </w:num>
  <w:num w:numId="22" w16cid:durableId="1580018818">
    <w:abstractNumId w:val="17"/>
  </w:num>
  <w:num w:numId="23" w16cid:durableId="401297217">
    <w:abstractNumId w:val="18"/>
  </w:num>
  <w:num w:numId="24" w16cid:durableId="804934709">
    <w:abstractNumId w:val="9"/>
  </w:num>
  <w:num w:numId="25" w16cid:durableId="292909096">
    <w:abstractNumId w:val="2"/>
  </w:num>
  <w:num w:numId="26" w16cid:durableId="1309046260">
    <w:abstractNumId w:val="3"/>
  </w:num>
  <w:num w:numId="27" w16cid:durableId="1840849108">
    <w:abstractNumId w:val="13"/>
  </w:num>
  <w:num w:numId="28" w16cid:durableId="233131161">
    <w:abstractNumId w:val="21"/>
  </w:num>
  <w:num w:numId="29" w16cid:durableId="1463229609">
    <w:abstractNumId w:val="5"/>
  </w:num>
  <w:num w:numId="30" w16cid:durableId="1953199095">
    <w:abstractNumId w:val="6"/>
  </w:num>
  <w:num w:numId="31" w16cid:durableId="119764792">
    <w:abstractNumId w:val="30"/>
  </w:num>
  <w:num w:numId="32" w16cid:durableId="397553612">
    <w:abstractNumId w:val="28"/>
  </w:num>
  <w:num w:numId="33" w16cid:durableId="656155566">
    <w:abstractNumId w:val="31"/>
  </w:num>
  <w:num w:numId="34" w16cid:durableId="562758304">
    <w:abstractNumId w:val="15"/>
  </w:num>
  <w:num w:numId="35" w16cid:durableId="1451974487">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077"/>
    <w:rsid w:val="00001400"/>
    <w:rsid w:val="0000149D"/>
    <w:rsid w:val="00001C37"/>
    <w:rsid w:val="00001D97"/>
    <w:rsid w:val="00001DE2"/>
    <w:rsid w:val="00001E2A"/>
    <w:rsid w:val="00001F2F"/>
    <w:rsid w:val="0000243F"/>
    <w:rsid w:val="00002443"/>
    <w:rsid w:val="0000253F"/>
    <w:rsid w:val="0000263D"/>
    <w:rsid w:val="00002A19"/>
    <w:rsid w:val="00002E3F"/>
    <w:rsid w:val="00003443"/>
    <w:rsid w:val="00003767"/>
    <w:rsid w:val="00003A27"/>
    <w:rsid w:val="00003A69"/>
    <w:rsid w:val="0000448A"/>
    <w:rsid w:val="000044E8"/>
    <w:rsid w:val="0000474D"/>
    <w:rsid w:val="00004CCB"/>
    <w:rsid w:val="00005327"/>
    <w:rsid w:val="000054E9"/>
    <w:rsid w:val="0000569D"/>
    <w:rsid w:val="00005827"/>
    <w:rsid w:val="00006045"/>
    <w:rsid w:val="000064F4"/>
    <w:rsid w:val="0000686C"/>
    <w:rsid w:val="00006B7B"/>
    <w:rsid w:val="00006FF5"/>
    <w:rsid w:val="00007174"/>
    <w:rsid w:val="000073FF"/>
    <w:rsid w:val="00007C36"/>
    <w:rsid w:val="00007F1E"/>
    <w:rsid w:val="000100CD"/>
    <w:rsid w:val="000101B9"/>
    <w:rsid w:val="00010404"/>
    <w:rsid w:val="000105D8"/>
    <w:rsid w:val="000108A9"/>
    <w:rsid w:val="00010E55"/>
    <w:rsid w:val="0001135E"/>
    <w:rsid w:val="0001158B"/>
    <w:rsid w:val="00011A8B"/>
    <w:rsid w:val="00011F85"/>
    <w:rsid w:val="000121C2"/>
    <w:rsid w:val="000121ED"/>
    <w:rsid w:val="00012219"/>
    <w:rsid w:val="00012A04"/>
    <w:rsid w:val="00013148"/>
    <w:rsid w:val="0001328D"/>
    <w:rsid w:val="00013484"/>
    <w:rsid w:val="00013490"/>
    <w:rsid w:val="0001370A"/>
    <w:rsid w:val="00013B48"/>
    <w:rsid w:val="00013B62"/>
    <w:rsid w:val="00013E75"/>
    <w:rsid w:val="00014007"/>
    <w:rsid w:val="00014518"/>
    <w:rsid w:val="000145A8"/>
    <w:rsid w:val="000145BA"/>
    <w:rsid w:val="000145E9"/>
    <w:rsid w:val="00014629"/>
    <w:rsid w:val="000147CA"/>
    <w:rsid w:val="00014E0B"/>
    <w:rsid w:val="00015005"/>
    <w:rsid w:val="00015248"/>
    <w:rsid w:val="000157B5"/>
    <w:rsid w:val="00015AF5"/>
    <w:rsid w:val="00016181"/>
    <w:rsid w:val="00016DB4"/>
    <w:rsid w:val="00016EC4"/>
    <w:rsid w:val="00016F90"/>
    <w:rsid w:val="00017BDA"/>
    <w:rsid w:val="00020229"/>
    <w:rsid w:val="000203DD"/>
    <w:rsid w:val="000204B0"/>
    <w:rsid w:val="00020A71"/>
    <w:rsid w:val="0002102F"/>
    <w:rsid w:val="00021163"/>
    <w:rsid w:val="0002118B"/>
    <w:rsid w:val="000211D0"/>
    <w:rsid w:val="000217D1"/>
    <w:rsid w:val="00021899"/>
    <w:rsid w:val="000219C2"/>
    <w:rsid w:val="00021B05"/>
    <w:rsid w:val="00021D72"/>
    <w:rsid w:val="00021DB3"/>
    <w:rsid w:val="00021E1D"/>
    <w:rsid w:val="00021E99"/>
    <w:rsid w:val="00022EC6"/>
    <w:rsid w:val="00023344"/>
    <w:rsid w:val="0002351C"/>
    <w:rsid w:val="000238D7"/>
    <w:rsid w:val="0002398E"/>
    <w:rsid w:val="000239CC"/>
    <w:rsid w:val="00023AC7"/>
    <w:rsid w:val="00023C0A"/>
    <w:rsid w:val="00024295"/>
    <w:rsid w:val="000244AD"/>
    <w:rsid w:val="00024976"/>
    <w:rsid w:val="000249BB"/>
    <w:rsid w:val="000252C0"/>
    <w:rsid w:val="000253AA"/>
    <w:rsid w:val="0002588F"/>
    <w:rsid w:val="000259AD"/>
    <w:rsid w:val="000259CB"/>
    <w:rsid w:val="00025D15"/>
    <w:rsid w:val="00025F59"/>
    <w:rsid w:val="00026088"/>
    <w:rsid w:val="00026179"/>
    <w:rsid w:val="000261DF"/>
    <w:rsid w:val="000262E0"/>
    <w:rsid w:val="00026762"/>
    <w:rsid w:val="00027059"/>
    <w:rsid w:val="0002705A"/>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A8"/>
    <w:rsid w:val="00034FEC"/>
    <w:rsid w:val="00035372"/>
    <w:rsid w:val="000353A8"/>
    <w:rsid w:val="00036CBD"/>
    <w:rsid w:val="0003703F"/>
    <w:rsid w:val="0003704A"/>
    <w:rsid w:val="00037487"/>
    <w:rsid w:val="00037492"/>
    <w:rsid w:val="000374AD"/>
    <w:rsid w:val="00037FB1"/>
    <w:rsid w:val="000403B0"/>
    <w:rsid w:val="000408F6"/>
    <w:rsid w:val="00040AA5"/>
    <w:rsid w:val="00040DDD"/>
    <w:rsid w:val="0004153A"/>
    <w:rsid w:val="00041CF9"/>
    <w:rsid w:val="00042375"/>
    <w:rsid w:val="00042622"/>
    <w:rsid w:val="00042637"/>
    <w:rsid w:val="00042829"/>
    <w:rsid w:val="000429F9"/>
    <w:rsid w:val="00042C1B"/>
    <w:rsid w:val="00042C43"/>
    <w:rsid w:val="00042C66"/>
    <w:rsid w:val="0004344A"/>
    <w:rsid w:val="00043547"/>
    <w:rsid w:val="00043966"/>
    <w:rsid w:val="00043C4C"/>
    <w:rsid w:val="00043EC8"/>
    <w:rsid w:val="00044218"/>
    <w:rsid w:val="0004478A"/>
    <w:rsid w:val="000449F5"/>
    <w:rsid w:val="00044A95"/>
    <w:rsid w:val="00044AA3"/>
    <w:rsid w:val="00044B28"/>
    <w:rsid w:val="00044E1A"/>
    <w:rsid w:val="00045131"/>
    <w:rsid w:val="00045D02"/>
    <w:rsid w:val="00045E55"/>
    <w:rsid w:val="00045FB7"/>
    <w:rsid w:val="00046C0D"/>
    <w:rsid w:val="0004719F"/>
    <w:rsid w:val="000474B5"/>
    <w:rsid w:val="0004792E"/>
    <w:rsid w:val="00047C0A"/>
    <w:rsid w:val="00050121"/>
    <w:rsid w:val="0005041F"/>
    <w:rsid w:val="0005062B"/>
    <w:rsid w:val="000506ED"/>
    <w:rsid w:val="000507F9"/>
    <w:rsid w:val="00050A61"/>
    <w:rsid w:val="00050B0A"/>
    <w:rsid w:val="00050B41"/>
    <w:rsid w:val="00050D5B"/>
    <w:rsid w:val="00050E2C"/>
    <w:rsid w:val="00050E2E"/>
    <w:rsid w:val="00050FEB"/>
    <w:rsid w:val="00051122"/>
    <w:rsid w:val="000513AB"/>
    <w:rsid w:val="00051AB6"/>
    <w:rsid w:val="00051B8A"/>
    <w:rsid w:val="00051D5A"/>
    <w:rsid w:val="00051DD7"/>
    <w:rsid w:val="00052175"/>
    <w:rsid w:val="000521F4"/>
    <w:rsid w:val="000522D3"/>
    <w:rsid w:val="000527DE"/>
    <w:rsid w:val="00052927"/>
    <w:rsid w:val="00052978"/>
    <w:rsid w:val="00052ADE"/>
    <w:rsid w:val="00052C41"/>
    <w:rsid w:val="00052FDB"/>
    <w:rsid w:val="0005300F"/>
    <w:rsid w:val="000530ED"/>
    <w:rsid w:val="000535DF"/>
    <w:rsid w:val="00053664"/>
    <w:rsid w:val="00053768"/>
    <w:rsid w:val="00053D72"/>
    <w:rsid w:val="00053F94"/>
    <w:rsid w:val="0005400E"/>
    <w:rsid w:val="00054177"/>
    <w:rsid w:val="000543A7"/>
    <w:rsid w:val="00054B38"/>
    <w:rsid w:val="00055132"/>
    <w:rsid w:val="000552E9"/>
    <w:rsid w:val="00055381"/>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1CE3"/>
    <w:rsid w:val="00062035"/>
    <w:rsid w:val="00062340"/>
    <w:rsid w:val="0006269E"/>
    <w:rsid w:val="00062738"/>
    <w:rsid w:val="00062F35"/>
    <w:rsid w:val="00063C47"/>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57D"/>
    <w:rsid w:val="00067A84"/>
    <w:rsid w:val="00067AE7"/>
    <w:rsid w:val="00067BC1"/>
    <w:rsid w:val="00067F68"/>
    <w:rsid w:val="0007014C"/>
    <w:rsid w:val="00070432"/>
    <w:rsid w:val="00070443"/>
    <w:rsid w:val="000705B3"/>
    <w:rsid w:val="00070A33"/>
    <w:rsid w:val="00070B15"/>
    <w:rsid w:val="00070F30"/>
    <w:rsid w:val="00071320"/>
    <w:rsid w:val="0007148F"/>
    <w:rsid w:val="0007149B"/>
    <w:rsid w:val="00071A1F"/>
    <w:rsid w:val="00071E9C"/>
    <w:rsid w:val="00071EFA"/>
    <w:rsid w:val="000721FA"/>
    <w:rsid w:val="000722F0"/>
    <w:rsid w:val="00072757"/>
    <w:rsid w:val="000729B4"/>
    <w:rsid w:val="00072C8D"/>
    <w:rsid w:val="00072CC4"/>
    <w:rsid w:val="00072DA9"/>
    <w:rsid w:val="00072FCD"/>
    <w:rsid w:val="00073252"/>
    <w:rsid w:val="00073A03"/>
    <w:rsid w:val="00073A1B"/>
    <w:rsid w:val="00073A26"/>
    <w:rsid w:val="00073AB8"/>
    <w:rsid w:val="0007460A"/>
    <w:rsid w:val="00074BD1"/>
    <w:rsid w:val="000753CE"/>
    <w:rsid w:val="0007561C"/>
    <w:rsid w:val="000756C1"/>
    <w:rsid w:val="00075B4C"/>
    <w:rsid w:val="00075EA2"/>
    <w:rsid w:val="00075F41"/>
    <w:rsid w:val="00076115"/>
    <w:rsid w:val="000763B4"/>
    <w:rsid w:val="00076562"/>
    <w:rsid w:val="0007696F"/>
    <w:rsid w:val="00076A15"/>
    <w:rsid w:val="00076AE1"/>
    <w:rsid w:val="00076B21"/>
    <w:rsid w:val="00076DE3"/>
    <w:rsid w:val="00076DFE"/>
    <w:rsid w:val="00077C8A"/>
    <w:rsid w:val="00077DAF"/>
    <w:rsid w:val="00077E51"/>
    <w:rsid w:val="00080425"/>
    <w:rsid w:val="000807E2"/>
    <w:rsid w:val="00080A34"/>
    <w:rsid w:val="00080A59"/>
    <w:rsid w:val="00080D99"/>
    <w:rsid w:val="000812D2"/>
    <w:rsid w:val="00081481"/>
    <w:rsid w:val="00081961"/>
    <w:rsid w:val="00081B24"/>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5E24"/>
    <w:rsid w:val="00086126"/>
    <w:rsid w:val="0008694F"/>
    <w:rsid w:val="00086D1F"/>
    <w:rsid w:val="00086EDB"/>
    <w:rsid w:val="000870E7"/>
    <w:rsid w:val="0008760E"/>
    <w:rsid w:val="00087A3A"/>
    <w:rsid w:val="00087E34"/>
    <w:rsid w:val="0009031D"/>
    <w:rsid w:val="000904CC"/>
    <w:rsid w:val="000909DA"/>
    <w:rsid w:val="00090EC8"/>
    <w:rsid w:val="00091E0E"/>
    <w:rsid w:val="00091E55"/>
    <w:rsid w:val="00091F11"/>
    <w:rsid w:val="000920BD"/>
    <w:rsid w:val="000920BE"/>
    <w:rsid w:val="000922F1"/>
    <w:rsid w:val="000929D9"/>
    <w:rsid w:val="00092C13"/>
    <w:rsid w:val="00092D77"/>
    <w:rsid w:val="00093055"/>
    <w:rsid w:val="0009390A"/>
    <w:rsid w:val="00093EC2"/>
    <w:rsid w:val="00094087"/>
    <w:rsid w:val="000940F5"/>
    <w:rsid w:val="0009422D"/>
    <w:rsid w:val="00094289"/>
    <w:rsid w:val="000942FC"/>
    <w:rsid w:val="0009484C"/>
    <w:rsid w:val="0009499C"/>
    <w:rsid w:val="000949FA"/>
    <w:rsid w:val="00094C7A"/>
    <w:rsid w:val="00094C83"/>
    <w:rsid w:val="00094C97"/>
    <w:rsid w:val="00094E2B"/>
    <w:rsid w:val="00094F82"/>
    <w:rsid w:val="00095120"/>
    <w:rsid w:val="0009584C"/>
    <w:rsid w:val="000958FF"/>
    <w:rsid w:val="00095C7A"/>
    <w:rsid w:val="00095E5A"/>
    <w:rsid w:val="00095F80"/>
    <w:rsid w:val="00096206"/>
    <w:rsid w:val="00096499"/>
    <w:rsid w:val="00096924"/>
    <w:rsid w:val="00097A12"/>
    <w:rsid w:val="00097AD2"/>
    <w:rsid w:val="00097C7E"/>
    <w:rsid w:val="00097FAD"/>
    <w:rsid w:val="000A0166"/>
    <w:rsid w:val="000A032A"/>
    <w:rsid w:val="000A047D"/>
    <w:rsid w:val="000A0F56"/>
    <w:rsid w:val="000A111C"/>
    <w:rsid w:val="000A178F"/>
    <w:rsid w:val="000A184C"/>
    <w:rsid w:val="000A1D8E"/>
    <w:rsid w:val="000A201B"/>
    <w:rsid w:val="000A2253"/>
    <w:rsid w:val="000A2418"/>
    <w:rsid w:val="000A25D1"/>
    <w:rsid w:val="000A2711"/>
    <w:rsid w:val="000A2B0F"/>
    <w:rsid w:val="000A2B39"/>
    <w:rsid w:val="000A3413"/>
    <w:rsid w:val="000A3DDC"/>
    <w:rsid w:val="000A4527"/>
    <w:rsid w:val="000A5575"/>
    <w:rsid w:val="000A5B98"/>
    <w:rsid w:val="000A5F75"/>
    <w:rsid w:val="000A6206"/>
    <w:rsid w:val="000A67A9"/>
    <w:rsid w:val="000A6816"/>
    <w:rsid w:val="000A6B56"/>
    <w:rsid w:val="000A7074"/>
    <w:rsid w:val="000A73C9"/>
    <w:rsid w:val="000A763E"/>
    <w:rsid w:val="000A7990"/>
    <w:rsid w:val="000A7ED7"/>
    <w:rsid w:val="000A7FFD"/>
    <w:rsid w:val="000B01C0"/>
    <w:rsid w:val="000B020D"/>
    <w:rsid w:val="000B02FA"/>
    <w:rsid w:val="000B03B0"/>
    <w:rsid w:val="000B0686"/>
    <w:rsid w:val="000B0D05"/>
    <w:rsid w:val="000B0DAC"/>
    <w:rsid w:val="000B0E71"/>
    <w:rsid w:val="000B120F"/>
    <w:rsid w:val="000B12EC"/>
    <w:rsid w:val="000B13BA"/>
    <w:rsid w:val="000B1492"/>
    <w:rsid w:val="000B18F6"/>
    <w:rsid w:val="000B1921"/>
    <w:rsid w:val="000B1931"/>
    <w:rsid w:val="000B19A3"/>
    <w:rsid w:val="000B28C1"/>
    <w:rsid w:val="000B2B40"/>
    <w:rsid w:val="000B2CDC"/>
    <w:rsid w:val="000B3164"/>
    <w:rsid w:val="000B335A"/>
    <w:rsid w:val="000B3453"/>
    <w:rsid w:val="000B370B"/>
    <w:rsid w:val="000B3A36"/>
    <w:rsid w:val="000B3D22"/>
    <w:rsid w:val="000B3F24"/>
    <w:rsid w:val="000B415E"/>
    <w:rsid w:val="000B4579"/>
    <w:rsid w:val="000B496D"/>
    <w:rsid w:val="000B4DBC"/>
    <w:rsid w:val="000B4DF9"/>
    <w:rsid w:val="000B4E52"/>
    <w:rsid w:val="000B52B0"/>
    <w:rsid w:val="000B52E2"/>
    <w:rsid w:val="000B5665"/>
    <w:rsid w:val="000B5953"/>
    <w:rsid w:val="000B595C"/>
    <w:rsid w:val="000B644F"/>
    <w:rsid w:val="000B6964"/>
    <w:rsid w:val="000B6F84"/>
    <w:rsid w:val="000B729B"/>
    <w:rsid w:val="000B7859"/>
    <w:rsid w:val="000B7A74"/>
    <w:rsid w:val="000B7DA5"/>
    <w:rsid w:val="000B7FEA"/>
    <w:rsid w:val="000C012C"/>
    <w:rsid w:val="000C01BE"/>
    <w:rsid w:val="000C0420"/>
    <w:rsid w:val="000C07EA"/>
    <w:rsid w:val="000C0A7A"/>
    <w:rsid w:val="000C1F63"/>
    <w:rsid w:val="000C2266"/>
    <w:rsid w:val="000C26D1"/>
    <w:rsid w:val="000C3169"/>
    <w:rsid w:val="000C335B"/>
    <w:rsid w:val="000C34E0"/>
    <w:rsid w:val="000C38B7"/>
    <w:rsid w:val="000C3934"/>
    <w:rsid w:val="000C393D"/>
    <w:rsid w:val="000C3DDB"/>
    <w:rsid w:val="000C3EBA"/>
    <w:rsid w:val="000C3EFD"/>
    <w:rsid w:val="000C462C"/>
    <w:rsid w:val="000C4869"/>
    <w:rsid w:val="000C48C8"/>
    <w:rsid w:val="000C4956"/>
    <w:rsid w:val="000C4FDA"/>
    <w:rsid w:val="000C5231"/>
    <w:rsid w:val="000C5E2A"/>
    <w:rsid w:val="000C60FE"/>
    <w:rsid w:val="000C63B6"/>
    <w:rsid w:val="000C649D"/>
    <w:rsid w:val="000C64C5"/>
    <w:rsid w:val="000C664C"/>
    <w:rsid w:val="000C6664"/>
    <w:rsid w:val="000C6A83"/>
    <w:rsid w:val="000C6AA6"/>
    <w:rsid w:val="000C6C67"/>
    <w:rsid w:val="000C6C6E"/>
    <w:rsid w:val="000C6E1C"/>
    <w:rsid w:val="000C7288"/>
    <w:rsid w:val="000C783D"/>
    <w:rsid w:val="000D0302"/>
    <w:rsid w:val="000D0C57"/>
    <w:rsid w:val="000D0D0E"/>
    <w:rsid w:val="000D0F36"/>
    <w:rsid w:val="000D1085"/>
    <w:rsid w:val="000D1298"/>
    <w:rsid w:val="000D1A68"/>
    <w:rsid w:val="000D1B85"/>
    <w:rsid w:val="000D1FB2"/>
    <w:rsid w:val="000D29F1"/>
    <w:rsid w:val="000D2A16"/>
    <w:rsid w:val="000D2CE7"/>
    <w:rsid w:val="000D2D21"/>
    <w:rsid w:val="000D2D77"/>
    <w:rsid w:val="000D2ED0"/>
    <w:rsid w:val="000D2F2D"/>
    <w:rsid w:val="000D2F4E"/>
    <w:rsid w:val="000D3264"/>
    <w:rsid w:val="000D33E0"/>
    <w:rsid w:val="000D35A9"/>
    <w:rsid w:val="000D35D5"/>
    <w:rsid w:val="000D35F3"/>
    <w:rsid w:val="000D3656"/>
    <w:rsid w:val="000D368F"/>
    <w:rsid w:val="000D4060"/>
    <w:rsid w:val="000D40AE"/>
    <w:rsid w:val="000D4156"/>
    <w:rsid w:val="000D41B5"/>
    <w:rsid w:val="000D4655"/>
    <w:rsid w:val="000D4CBE"/>
    <w:rsid w:val="000D5021"/>
    <w:rsid w:val="000D53B3"/>
    <w:rsid w:val="000D578B"/>
    <w:rsid w:val="000D5D74"/>
    <w:rsid w:val="000D5F7A"/>
    <w:rsid w:val="000D69B6"/>
    <w:rsid w:val="000D6A35"/>
    <w:rsid w:val="000D6C6B"/>
    <w:rsid w:val="000D6C6F"/>
    <w:rsid w:val="000D6DD2"/>
    <w:rsid w:val="000D6EA7"/>
    <w:rsid w:val="000D6FF9"/>
    <w:rsid w:val="000D74CA"/>
    <w:rsid w:val="000D7A1F"/>
    <w:rsid w:val="000D7AED"/>
    <w:rsid w:val="000D7DD9"/>
    <w:rsid w:val="000D7E62"/>
    <w:rsid w:val="000D7EF3"/>
    <w:rsid w:val="000E018F"/>
    <w:rsid w:val="000E06AE"/>
    <w:rsid w:val="000E07DD"/>
    <w:rsid w:val="000E110E"/>
    <w:rsid w:val="000E19B2"/>
    <w:rsid w:val="000E2C88"/>
    <w:rsid w:val="000E2D44"/>
    <w:rsid w:val="000E3896"/>
    <w:rsid w:val="000E3D65"/>
    <w:rsid w:val="000E3D68"/>
    <w:rsid w:val="000E4132"/>
    <w:rsid w:val="000E42B3"/>
    <w:rsid w:val="000E4562"/>
    <w:rsid w:val="000E48D8"/>
    <w:rsid w:val="000E4E80"/>
    <w:rsid w:val="000E5664"/>
    <w:rsid w:val="000E57E6"/>
    <w:rsid w:val="000E6679"/>
    <w:rsid w:val="000E67B6"/>
    <w:rsid w:val="000E6E6F"/>
    <w:rsid w:val="000E71A3"/>
    <w:rsid w:val="000E7574"/>
    <w:rsid w:val="000E75A1"/>
    <w:rsid w:val="000E7645"/>
    <w:rsid w:val="000E7C94"/>
    <w:rsid w:val="000E7DFC"/>
    <w:rsid w:val="000E7EFD"/>
    <w:rsid w:val="000F0160"/>
    <w:rsid w:val="000F022D"/>
    <w:rsid w:val="000F028E"/>
    <w:rsid w:val="000F0715"/>
    <w:rsid w:val="000F08EF"/>
    <w:rsid w:val="000F156B"/>
    <w:rsid w:val="000F16E3"/>
    <w:rsid w:val="000F1A98"/>
    <w:rsid w:val="000F1CBD"/>
    <w:rsid w:val="000F1D07"/>
    <w:rsid w:val="000F1F25"/>
    <w:rsid w:val="000F207A"/>
    <w:rsid w:val="000F209C"/>
    <w:rsid w:val="000F21AB"/>
    <w:rsid w:val="000F25D7"/>
    <w:rsid w:val="000F2803"/>
    <w:rsid w:val="000F2ACE"/>
    <w:rsid w:val="000F2CE3"/>
    <w:rsid w:val="000F35CC"/>
    <w:rsid w:val="000F39A0"/>
    <w:rsid w:val="000F3C28"/>
    <w:rsid w:val="000F3C29"/>
    <w:rsid w:val="000F41CE"/>
    <w:rsid w:val="000F4367"/>
    <w:rsid w:val="000F43B3"/>
    <w:rsid w:val="000F43BF"/>
    <w:rsid w:val="000F4AA6"/>
    <w:rsid w:val="000F509F"/>
    <w:rsid w:val="000F50CB"/>
    <w:rsid w:val="000F5574"/>
    <w:rsid w:val="000F56E4"/>
    <w:rsid w:val="000F56FE"/>
    <w:rsid w:val="000F5763"/>
    <w:rsid w:val="000F6033"/>
    <w:rsid w:val="000F619F"/>
    <w:rsid w:val="000F6317"/>
    <w:rsid w:val="000F66AA"/>
    <w:rsid w:val="000F680E"/>
    <w:rsid w:val="000F6CA2"/>
    <w:rsid w:val="000F7297"/>
    <w:rsid w:val="000F7349"/>
    <w:rsid w:val="000F7536"/>
    <w:rsid w:val="001012E0"/>
    <w:rsid w:val="001018CA"/>
    <w:rsid w:val="00102062"/>
    <w:rsid w:val="0010215E"/>
    <w:rsid w:val="0010224C"/>
    <w:rsid w:val="00102498"/>
    <w:rsid w:val="001024D1"/>
    <w:rsid w:val="001030A4"/>
    <w:rsid w:val="0010322C"/>
    <w:rsid w:val="00103531"/>
    <w:rsid w:val="001038A3"/>
    <w:rsid w:val="001039C1"/>
    <w:rsid w:val="001041A5"/>
    <w:rsid w:val="001043D6"/>
    <w:rsid w:val="00104796"/>
    <w:rsid w:val="001049DB"/>
    <w:rsid w:val="001049E5"/>
    <w:rsid w:val="00104C88"/>
    <w:rsid w:val="00105230"/>
    <w:rsid w:val="001056D6"/>
    <w:rsid w:val="001057CE"/>
    <w:rsid w:val="00105BE9"/>
    <w:rsid w:val="00105D1A"/>
    <w:rsid w:val="001062B2"/>
    <w:rsid w:val="0010646E"/>
    <w:rsid w:val="00106E68"/>
    <w:rsid w:val="00106EE0"/>
    <w:rsid w:val="0010773C"/>
    <w:rsid w:val="00107F76"/>
    <w:rsid w:val="00110740"/>
    <w:rsid w:val="001109F5"/>
    <w:rsid w:val="00110AEF"/>
    <w:rsid w:val="00110BA2"/>
    <w:rsid w:val="00110C55"/>
    <w:rsid w:val="00111192"/>
    <w:rsid w:val="00111501"/>
    <w:rsid w:val="00111875"/>
    <w:rsid w:val="00111A67"/>
    <w:rsid w:val="00111C1C"/>
    <w:rsid w:val="00111E6B"/>
    <w:rsid w:val="00111F02"/>
    <w:rsid w:val="001120C5"/>
    <w:rsid w:val="001123FC"/>
    <w:rsid w:val="00112637"/>
    <w:rsid w:val="0011288C"/>
    <w:rsid w:val="001129F9"/>
    <w:rsid w:val="00112D67"/>
    <w:rsid w:val="00112E32"/>
    <w:rsid w:val="001130E8"/>
    <w:rsid w:val="00114109"/>
    <w:rsid w:val="00114236"/>
    <w:rsid w:val="00114984"/>
    <w:rsid w:val="00114DD3"/>
    <w:rsid w:val="00115304"/>
    <w:rsid w:val="0011535B"/>
    <w:rsid w:val="00115668"/>
    <w:rsid w:val="00115728"/>
    <w:rsid w:val="00115E49"/>
    <w:rsid w:val="00116547"/>
    <w:rsid w:val="0011666F"/>
    <w:rsid w:val="001168DB"/>
    <w:rsid w:val="00116D8D"/>
    <w:rsid w:val="00117030"/>
    <w:rsid w:val="001173BC"/>
    <w:rsid w:val="001173EA"/>
    <w:rsid w:val="001175FA"/>
    <w:rsid w:val="0011777E"/>
    <w:rsid w:val="001177E5"/>
    <w:rsid w:val="00120023"/>
    <w:rsid w:val="001201E5"/>
    <w:rsid w:val="00120611"/>
    <w:rsid w:val="0012069C"/>
    <w:rsid w:val="00120A2A"/>
    <w:rsid w:val="00120CF4"/>
    <w:rsid w:val="00121284"/>
    <w:rsid w:val="001212A7"/>
    <w:rsid w:val="00121A90"/>
    <w:rsid w:val="00121FEE"/>
    <w:rsid w:val="0012221D"/>
    <w:rsid w:val="001224F6"/>
    <w:rsid w:val="001225D6"/>
    <w:rsid w:val="00122EB8"/>
    <w:rsid w:val="00123629"/>
    <w:rsid w:val="001236BF"/>
    <w:rsid w:val="001238BF"/>
    <w:rsid w:val="00123A0F"/>
    <w:rsid w:val="00123F07"/>
    <w:rsid w:val="00124084"/>
    <w:rsid w:val="0012421A"/>
    <w:rsid w:val="00124C6E"/>
    <w:rsid w:val="00125008"/>
    <w:rsid w:val="00125073"/>
    <w:rsid w:val="0012554A"/>
    <w:rsid w:val="00125982"/>
    <w:rsid w:val="00125A61"/>
    <w:rsid w:val="0012607B"/>
    <w:rsid w:val="00126469"/>
    <w:rsid w:val="00126748"/>
    <w:rsid w:val="001267B8"/>
    <w:rsid w:val="00126A9F"/>
    <w:rsid w:val="00126DCD"/>
    <w:rsid w:val="001271F8"/>
    <w:rsid w:val="00127682"/>
    <w:rsid w:val="0012785D"/>
    <w:rsid w:val="001279E6"/>
    <w:rsid w:val="00127ADA"/>
    <w:rsid w:val="00127BD6"/>
    <w:rsid w:val="00127DC4"/>
    <w:rsid w:val="0013012C"/>
    <w:rsid w:val="00130988"/>
    <w:rsid w:val="00130AA8"/>
    <w:rsid w:val="00130D9B"/>
    <w:rsid w:val="00130EB0"/>
    <w:rsid w:val="00130FEB"/>
    <w:rsid w:val="0013134F"/>
    <w:rsid w:val="001315D8"/>
    <w:rsid w:val="0013240F"/>
    <w:rsid w:val="00132832"/>
    <w:rsid w:val="00132E83"/>
    <w:rsid w:val="001333A9"/>
    <w:rsid w:val="001336ED"/>
    <w:rsid w:val="00133AC3"/>
    <w:rsid w:val="00133BB1"/>
    <w:rsid w:val="00133D92"/>
    <w:rsid w:val="0013408C"/>
    <w:rsid w:val="001341C1"/>
    <w:rsid w:val="00134596"/>
    <w:rsid w:val="001346D6"/>
    <w:rsid w:val="00134C6E"/>
    <w:rsid w:val="00134D97"/>
    <w:rsid w:val="00135184"/>
    <w:rsid w:val="00135349"/>
    <w:rsid w:val="001358ED"/>
    <w:rsid w:val="00137458"/>
    <w:rsid w:val="001375C9"/>
    <w:rsid w:val="001400BA"/>
    <w:rsid w:val="00140148"/>
    <w:rsid w:val="001403B8"/>
    <w:rsid w:val="001408F2"/>
    <w:rsid w:val="00140910"/>
    <w:rsid w:val="00140C89"/>
    <w:rsid w:val="00141B8B"/>
    <w:rsid w:val="0014211D"/>
    <w:rsid w:val="001424BC"/>
    <w:rsid w:val="001424BD"/>
    <w:rsid w:val="00142FBC"/>
    <w:rsid w:val="001431E8"/>
    <w:rsid w:val="0014324A"/>
    <w:rsid w:val="0014348A"/>
    <w:rsid w:val="00143613"/>
    <w:rsid w:val="0014361C"/>
    <w:rsid w:val="001439A6"/>
    <w:rsid w:val="001439A9"/>
    <w:rsid w:val="00143CC8"/>
    <w:rsid w:val="00144065"/>
    <w:rsid w:val="00144270"/>
    <w:rsid w:val="0014452D"/>
    <w:rsid w:val="00144D0A"/>
    <w:rsid w:val="00144D92"/>
    <w:rsid w:val="0014531F"/>
    <w:rsid w:val="001453FF"/>
    <w:rsid w:val="001457D6"/>
    <w:rsid w:val="001457D9"/>
    <w:rsid w:val="0014597D"/>
    <w:rsid w:val="00145BBD"/>
    <w:rsid w:val="00145C47"/>
    <w:rsid w:val="00145E1A"/>
    <w:rsid w:val="00145F1C"/>
    <w:rsid w:val="001462F1"/>
    <w:rsid w:val="00146378"/>
    <w:rsid w:val="00146681"/>
    <w:rsid w:val="00146916"/>
    <w:rsid w:val="00146967"/>
    <w:rsid w:val="0014718E"/>
    <w:rsid w:val="00147356"/>
    <w:rsid w:val="00147DFE"/>
    <w:rsid w:val="00150188"/>
    <w:rsid w:val="00150348"/>
    <w:rsid w:val="0015039E"/>
    <w:rsid w:val="00150556"/>
    <w:rsid w:val="00150BA2"/>
    <w:rsid w:val="00150D3D"/>
    <w:rsid w:val="00150F9D"/>
    <w:rsid w:val="0015136C"/>
    <w:rsid w:val="00151499"/>
    <w:rsid w:val="001514DB"/>
    <w:rsid w:val="001515BA"/>
    <w:rsid w:val="001516A6"/>
    <w:rsid w:val="00151E3B"/>
    <w:rsid w:val="00152093"/>
    <w:rsid w:val="001520D9"/>
    <w:rsid w:val="00152887"/>
    <w:rsid w:val="001528FF"/>
    <w:rsid w:val="00152B1A"/>
    <w:rsid w:val="00152BD8"/>
    <w:rsid w:val="00152D0E"/>
    <w:rsid w:val="001530B4"/>
    <w:rsid w:val="00153202"/>
    <w:rsid w:val="001532CF"/>
    <w:rsid w:val="0015367A"/>
    <w:rsid w:val="0015383C"/>
    <w:rsid w:val="001538A3"/>
    <w:rsid w:val="00153C39"/>
    <w:rsid w:val="00153C4E"/>
    <w:rsid w:val="00153E61"/>
    <w:rsid w:val="00153EC1"/>
    <w:rsid w:val="00154067"/>
    <w:rsid w:val="00154202"/>
    <w:rsid w:val="0015464D"/>
    <w:rsid w:val="001549F5"/>
    <w:rsid w:val="00154A78"/>
    <w:rsid w:val="00154B20"/>
    <w:rsid w:val="00154DE1"/>
    <w:rsid w:val="00154F9A"/>
    <w:rsid w:val="0015576E"/>
    <w:rsid w:val="0015593E"/>
    <w:rsid w:val="00155F04"/>
    <w:rsid w:val="00155F6B"/>
    <w:rsid w:val="0015656B"/>
    <w:rsid w:val="00156D6C"/>
    <w:rsid w:val="00156E89"/>
    <w:rsid w:val="00156EA7"/>
    <w:rsid w:val="0015712C"/>
    <w:rsid w:val="00157427"/>
    <w:rsid w:val="0015773F"/>
    <w:rsid w:val="00157797"/>
    <w:rsid w:val="00157F38"/>
    <w:rsid w:val="0016047D"/>
    <w:rsid w:val="00161123"/>
    <w:rsid w:val="001614E1"/>
    <w:rsid w:val="00161679"/>
    <w:rsid w:val="001616DA"/>
    <w:rsid w:val="001617BD"/>
    <w:rsid w:val="00161827"/>
    <w:rsid w:val="00161836"/>
    <w:rsid w:val="001618EA"/>
    <w:rsid w:val="00161ABE"/>
    <w:rsid w:val="00161D74"/>
    <w:rsid w:val="00162221"/>
    <w:rsid w:val="00162B2C"/>
    <w:rsid w:val="00162D1D"/>
    <w:rsid w:val="0016321A"/>
    <w:rsid w:val="0016355E"/>
    <w:rsid w:val="0016398E"/>
    <w:rsid w:val="00163B4E"/>
    <w:rsid w:val="00164013"/>
    <w:rsid w:val="00164040"/>
    <w:rsid w:val="001641EA"/>
    <w:rsid w:val="00164ADC"/>
    <w:rsid w:val="00164E61"/>
    <w:rsid w:val="001653B6"/>
    <w:rsid w:val="0016590B"/>
    <w:rsid w:val="00165A5B"/>
    <w:rsid w:val="00165B04"/>
    <w:rsid w:val="00165B30"/>
    <w:rsid w:val="00165E20"/>
    <w:rsid w:val="0016609D"/>
    <w:rsid w:val="00166176"/>
    <w:rsid w:val="00166AFD"/>
    <w:rsid w:val="00166F18"/>
    <w:rsid w:val="00167382"/>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14"/>
    <w:rsid w:val="0017385A"/>
    <w:rsid w:val="001739C2"/>
    <w:rsid w:val="00173B9E"/>
    <w:rsid w:val="00173EEC"/>
    <w:rsid w:val="00174096"/>
    <w:rsid w:val="00174C37"/>
    <w:rsid w:val="00174D43"/>
    <w:rsid w:val="001755A0"/>
    <w:rsid w:val="00175D05"/>
    <w:rsid w:val="00175D1A"/>
    <w:rsid w:val="00175D82"/>
    <w:rsid w:val="001761B5"/>
    <w:rsid w:val="0017622E"/>
    <w:rsid w:val="001767E4"/>
    <w:rsid w:val="00176F17"/>
    <w:rsid w:val="00177111"/>
    <w:rsid w:val="0017776E"/>
    <w:rsid w:val="00177939"/>
    <w:rsid w:val="00177A6B"/>
    <w:rsid w:val="001808F9"/>
    <w:rsid w:val="001809FC"/>
    <w:rsid w:val="00180A56"/>
    <w:rsid w:val="00180C5B"/>
    <w:rsid w:val="00180E9B"/>
    <w:rsid w:val="00180EEA"/>
    <w:rsid w:val="00181065"/>
    <w:rsid w:val="001810C7"/>
    <w:rsid w:val="001813EC"/>
    <w:rsid w:val="00181571"/>
    <w:rsid w:val="00181728"/>
    <w:rsid w:val="001817B1"/>
    <w:rsid w:val="0018181D"/>
    <w:rsid w:val="001819AB"/>
    <w:rsid w:val="0018225E"/>
    <w:rsid w:val="00182BAB"/>
    <w:rsid w:val="0018317B"/>
    <w:rsid w:val="00183753"/>
    <w:rsid w:val="00183833"/>
    <w:rsid w:val="0018397C"/>
    <w:rsid w:val="00183BEB"/>
    <w:rsid w:val="00183C68"/>
    <w:rsid w:val="0018425B"/>
    <w:rsid w:val="0018442B"/>
    <w:rsid w:val="00184473"/>
    <w:rsid w:val="0018449C"/>
    <w:rsid w:val="00184720"/>
    <w:rsid w:val="001848F6"/>
    <w:rsid w:val="00184AD3"/>
    <w:rsid w:val="00184AF9"/>
    <w:rsid w:val="00184C8C"/>
    <w:rsid w:val="00184DD2"/>
    <w:rsid w:val="00184E66"/>
    <w:rsid w:val="00184FB1"/>
    <w:rsid w:val="00185098"/>
    <w:rsid w:val="0018548E"/>
    <w:rsid w:val="00185586"/>
    <w:rsid w:val="001855A6"/>
    <w:rsid w:val="00185660"/>
    <w:rsid w:val="001856D0"/>
    <w:rsid w:val="0018595B"/>
    <w:rsid w:val="0018599A"/>
    <w:rsid w:val="00185D58"/>
    <w:rsid w:val="00186570"/>
    <w:rsid w:val="0018660D"/>
    <w:rsid w:val="0018687A"/>
    <w:rsid w:val="001870B8"/>
    <w:rsid w:val="001874FF"/>
    <w:rsid w:val="00187774"/>
    <w:rsid w:val="001877B0"/>
    <w:rsid w:val="00187A96"/>
    <w:rsid w:val="00187B58"/>
    <w:rsid w:val="00187C9B"/>
    <w:rsid w:val="001902C8"/>
    <w:rsid w:val="001908BC"/>
    <w:rsid w:val="00190A2B"/>
    <w:rsid w:val="00190ACD"/>
    <w:rsid w:val="00190E88"/>
    <w:rsid w:val="00191316"/>
    <w:rsid w:val="00191383"/>
    <w:rsid w:val="00191654"/>
    <w:rsid w:val="00191680"/>
    <w:rsid w:val="001917B5"/>
    <w:rsid w:val="00191C51"/>
    <w:rsid w:val="00191CC4"/>
    <w:rsid w:val="001923CA"/>
    <w:rsid w:val="001925E8"/>
    <w:rsid w:val="00192C48"/>
    <w:rsid w:val="00193B14"/>
    <w:rsid w:val="00193C3B"/>
    <w:rsid w:val="00193C7A"/>
    <w:rsid w:val="00193DF1"/>
    <w:rsid w:val="00193E39"/>
    <w:rsid w:val="00193FCE"/>
    <w:rsid w:val="00194470"/>
    <w:rsid w:val="00194A1D"/>
    <w:rsid w:val="00194A83"/>
    <w:rsid w:val="00194AD6"/>
    <w:rsid w:val="00194ADF"/>
    <w:rsid w:val="001952A8"/>
    <w:rsid w:val="0019615E"/>
    <w:rsid w:val="00196D2E"/>
    <w:rsid w:val="00196FAD"/>
    <w:rsid w:val="0019731E"/>
    <w:rsid w:val="00197782"/>
    <w:rsid w:val="00197C59"/>
    <w:rsid w:val="00197CC0"/>
    <w:rsid w:val="00197E66"/>
    <w:rsid w:val="001A0265"/>
    <w:rsid w:val="001A0816"/>
    <w:rsid w:val="001A08D6"/>
    <w:rsid w:val="001A0976"/>
    <w:rsid w:val="001A0D68"/>
    <w:rsid w:val="001A0EFF"/>
    <w:rsid w:val="001A0FCF"/>
    <w:rsid w:val="001A125F"/>
    <w:rsid w:val="001A129D"/>
    <w:rsid w:val="001A1A46"/>
    <w:rsid w:val="001A26D7"/>
    <w:rsid w:val="001A27C2"/>
    <w:rsid w:val="001A28B7"/>
    <w:rsid w:val="001A292A"/>
    <w:rsid w:val="001A2BA6"/>
    <w:rsid w:val="001A2C5D"/>
    <w:rsid w:val="001A2D0A"/>
    <w:rsid w:val="001A31EB"/>
    <w:rsid w:val="001A3615"/>
    <w:rsid w:val="001A3DC3"/>
    <w:rsid w:val="001A4209"/>
    <w:rsid w:val="001A4421"/>
    <w:rsid w:val="001A44A0"/>
    <w:rsid w:val="001A45FC"/>
    <w:rsid w:val="001A461D"/>
    <w:rsid w:val="001A464A"/>
    <w:rsid w:val="001A492B"/>
    <w:rsid w:val="001A4BD4"/>
    <w:rsid w:val="001A60B5"/>
    <w:rsid w:val="001A616E"/>
    <w:rsid w:val="001A6293"/>
    <w:rsid w:val="001A6BD7"/>
    <w:rsid w:val="001A79C4"/>
    <w:rsid w:val="001A7F45"/>
    <w:rsid w:val="001A7F62"/>
    <w:rsid w:val="001B029C"/>
    <w:rsid w:val="001B040E"/>
    <w:rsid w:val="001B04F5"/>
    <w:rsid w:val="001B057C"/>
    <w:rsid w:val="001B1049"/>
    <w:rsid w:val="001B13AE"/>
    <w:rsid w:val="001B146E"/>
    <w:rsid w:val="001B1B15"/>
    <w:rsid w:val="001B1E57"/>
    <w:rsid w:val="001B1F36"/>
    <w:rsid w:val="001B24D5"/>
    <w:rsid w:val="001B2604"/>
    <w:rsid w:val="001B2665"/>
    <w:rsid w:val="001B2AA9"/>
    <w:rsid w:val="001B2D57"/>
    <w:rsid w:val="001B3116"/>
    <w:rsid w:val="001B3179"/>
    <w:rsid w:val="001B34E6"/>
    <w:rsid w:val="001B3A1A"/>
    <w:rsid w:val="001B3BF4"/>
    <w:rsid w:val="001B3D41"/>
    <w:rsid w:val="001B3D64"/>
    <w:rsid w:val="001B42C7"/>
    <w:rsid w:val="001B43E6"/>
    <w:rsid w:val="001B4899"/>
    <w:rsid w:val="001B4EB1"/>
    <w:rsid w:val="001B5612"/>
    <w:rsid w:val="001B5AEE"/>
    <w:rsid w:val="001B5B18"/>
    <w:rsid w:val="001B5B6D"/>
    <w:rsid w:val="001B6171"/>
    <w:rsid w:val="001B6220"/>
    <w:rsid w:val="001B6AC6"/>
    <w:rsid w:val="001B6C0C"/>
    <w:rsid w:val="001B7030"/>
    <w:rsid w:val="001B73AC"/>
    <w:rsid w:val="001B7701"/>
    <w:rsid w:val="001B77D7"/>
    <w:rsid w:val="001B7967"/>
    <w:rsid w:val="001B7A1C"/>
    <w:rsid w:val="001B7E86"/>
    <w:rsid w:val="001B7F84"/>
    <w:rsid w:val="001C0871"/>
    <w:rsid w:val="001C0A76"/>
    <w:rsid w:val="001C0B84"/>
    <w:rsid w:val="001C0BD9"/>
    <w:rsid w:val="001C0F42"/>
    <w:rsid w:val="001C133D"/>
    <w:rsid w:val="001C1968"/>
    <w:rsid w:val="001C19E0"/>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73A"/>
    <w:rsid w:val="001C6925"/>
    <w:rsid w:val="001C6F0D"/>
    <w:rsid w:val="001C727F"/>
    <w:rsid w:val="001C7454"/>
    <w:rsid w:val="001C7741"/>
    <w:rsid w:val="001C799A"/>
    <w:rsid w:val="001C7AF4"/>
    <w:rsid w:val="001C7BE0"/>
    <w:rsid w:val="001D00E6"/>
    <w:rsid w:val="001D00F4"/>
    <w:rsid w:val="001D0183"/>
    <w:rsid w:val="001D0242"/>
    <w:rsid w:val="001D050E"/>
    <w:rsid w:val="001D051C"/>
    <w:rsid w:val="001D1415"/>
    <w:rsid w:val="001D1539"/>
    <w:rsid w:val="001D158F"/>
    <w:rsid w:val="001D188C"/>
    <w:rsid w:val="001D1F29"/>
    <w:rsid w:val="001D1FC6"/>
    <w:rsid w:val="001D2053"/>
    <w:rsid w:val="001D262D"/>
    <w:rsid w:val="001D26F4"/>
    <w:rsid w:val="001D2A21"/>
    <w:rsid w:val="001D2BED"/>
    <w:rsid w:val="001D2E17"/>
    <w:rsid w:val="001D3071"/>
    <w:rsid w:val="001D30B9"/>
    <w:rsid w:val="001D38FF"/>
    <w:rsid w:val="001D3987"/>
    <w:rsid w:val="001D3D2F"/>
    <w:rsid w:val="001D4247"/>
    <w:rsid w:val="001D49B9"/>
    <w:rsid w:val="001D4B24"/>
    <w:rsid w:val="001D4CB7"/>
    <w:rsid w:val="001D4E63"/>
    <w:rsid w:val="001D4FA6"/>
    <w:rsid w:val="001D5435"/>
    <w:rsid w:val="001D59C5"/>
    <w:rsid w:val="001D6055"/>
    <w:rsid w:val="001D60C6"/>
    <w:rsid w:val="001D648C"/>
    <w:rsid w:val="001D74CD"/>
    <w:rsid w:val="001D776B"/>
    <w:rsid w:val="001D7A7A"/>
    <w:rsid w:val="001D7E7E"/>
    <w:rsid w:val="001D7F44"/>
    <w:rsid w:val="001D7FC9"/>
    <w:rsid w:val="001E062E"/>
    <w:rsid w:val="001E07EB"/>
    <w:rsid w:val="001E0E38"/>
    <w:rsid w:val="001E0EC4"/>
    <w:rsid w:val="001E16EB"/>
    <w:rsid w:val="001E170D"/>
    <w:rsid w:val="001E17C4"/>
    <w:rsid w:val="001E1AA5"/>
    <w:rsid w:val="001E1D33"/>
    <w:rsid w:val="001E21EB"/>
    <w:rsid w:val="001E26B9"/>
    <w:rsid w:val="001E280F"/>
    <w:rsid w:val="001E2A8E"/>
    <w:rsid w:val="001E2D38"/>
    <w:rsid w:val="001E2D40"/>
    <w:rsid w:val="001E2EEA"/>
    <w:rsid w:val="001E2F97"/>
    <w:rsid w:val="001E2FC5"/>
    <w:rsid w:val="001E30F2"/>
    <w:rsid w:val="001E330E"/>
    <w:rsid w:val="001E3498"/>
    <w:rsid w:val="001E3595"/>
    <w:rsid w:val="001E3A26"/>
    <w:rsid w:val="001E3D23"/>
    <w:rsid w:val="001E406E"/>
    <w:rsid w:val="001E426F"/>
    <w:rsid w:val="001E4589"/>
    <w:rsid w:val="001E46E5"/>
    <w:rsid w:val="001E4A0A"/>
    <w:rsid w:val="001E4C82"/>
    <w:rsid w:val="001E4F37"/>
    <w:rsid w:val="001E5022"/>
    <w:rsid w:val="001E5177"/>
    <w:rsid w:val="001E5273"/>
    <w:rsid w:val="001E53B1"/>
    <w:rsid w:val="001E5495"/>
    <w:rsid w:val="001E5625"/>
    <w:rsid w:val="001E5DD2"/>
    <w:rsid w:val="001E64A2"/>
    <w:rsid w:val="001E66C6"/>
    <w:rsid w:val="001E6876"/>
    <w:rsid w:val="001E6B63"/>
    <w:rsid w:val="001E6C83"/>
    <w:rsid w:val="001E6DDB"/>
    <w:rsid w:val="001E73C7"/>
    <w:rsid w:val="001E79BB"/>
    <w:rsid w:val="001E7DD4"/>
    <w:rsid w:val="001F0055"/>
    <w:rsid w:val="001F0094"/>
    <w:rsid w:val="001F05F9"/>
    <w:rsid w:val="001F1103"/>
    <w:rsid w:val="001F125E"/>
    <w:rsid w:val="001F12C1"/>
    <w:rsid w:val="001F13F1"/>
    <w:rsid w:val="001F15B6"/>
    <w:rsid w:val="001F1813"/>
    <w:rsid w:val="001F1831"/>
    <w:rsid w:val="001F19C7"/>
    <w:rsid w:val="001F1BD7"/>
    <w:rsid w:val="001F1F12"/>
    <w:rsid w:val="001F20F3"/>
    <w:rsid w:val="001F2106"/>
    <w:rsid w:val="001F2242"/>
    <w:rsid w:val="001F2277"/>
    <w:rsid w:val="001F2413"/>
    <w:rsid w:val="001F2622"/>
    <w:rsid w:val="001F2B8F"/>
    <w:rsid w:val="001F31C4"/>
    <w:rsid w:val="001F328D"/>
    <w:rsid w:val="001F331C"/>
    <w:rsid w:val="001F336A"/>
    <w:rsid w:val="001F37B3"/>
    <w:rsid w:val="001F3BEF"/>
    <w:rsid w:val="001F4514"/>
    <w:rsid w:val="001F52B0"/>
    <w:rsid w:val="001F5A76"/>
    <w:rsid w:val="001F5ACF"/>
    <w:rsid w:val="001F5B7F"/>
    <w:rsid w:val="001F5BB4"/>
    <w:rsid w:val="001F5C24"/>
    <w:rsid w:val="001F6099"/>
    <w:rsid w:val="001F6219"/>
    <w:rsid w:val="001F62B6"/>
    <w:rsid w:val="001F62DB"/>
    <w:rsid w:val="001F67FE"/>
    <w:rsid w:val="001F6A82"/>
    <w:rsid w:val="001F705B"/>
    <w:rsid w:val="001F72CA"/>
    <w:rsid w:val="001F7468"/>
    <w:rsid w:val="001F7FCE"/>
    <w:rsid w:val="00200094"/>
    <w:rsid w:val="00200423"/>
    <w:rsid w:val="00200788"/>
    <w:rsid w:val="00200841"/>
    <w:rsid w:val="00200E41"/>
    <w:rsid w:val="0020152F"/>
    <w:rsid w:val="00201726"/>
    <w:rsid w:val="00201BE0"/>
    <w:rsid w:val="00201C8E"/>
    <w:rsid w:val="00201CD3"/>
    <w:rsid w:val="00201D61"/>
    <w:rsid w:val="0020214B"/>
    <w:rsid w:val="00202572"/>
    <w:rsid w:val="002025BD"/>
    <w:rsid w:val="00202AC2"/>
    <w:rsid w:val="00202FF4"/>
    <w:rsid w:val="00203295"/>
    <w:rsid w:val="0020332A"/>
    <w:rsid w:val="002033E7"/>
    <w:rsid w:val="002033FD"/>
    <w:rsid w:val="002037BB"/>
    <w:rsid w:val="002039DA"/>
    <w:rsid w:val="00203AE5"/>
    <w:rsid w:val="00203BFC"/>
    <w:rsid w:val="00203CF3"/>
    <w:rsid w:val="00203D30"/>
    <w:rsid w:val="002042D0"/>
    <w:rsid w:val="002043F0"/>
    <w:rsid w:val="00204584"/>
    <w:rsid w:val="0020475A"/>
    <w:rsid w:val="002050B0"/>
    <w:rsid w:val="002051DB"/>
    <w:rsid w:val="00205344"/>
    <w:rsid w:val="002055F2"/>
    <w:rsid w:val="00205BEF"/>
    <w:rsid w:val="00206071"/>
    <w:rsid w:val="0020656B"/>
    <w:rsid w:val="00206A96"/>
    <w:rsid w:val="00206EF5"/>
    <w:rsid w:val="00206F63"/>
    <w:rsid w:val="002074F2"/>
    <w:rsid w:val="002075A9"/>
    <w:rsid w:val="00207673"/>
    <w:rsid w:val="00207835"/>
    <w:rsid w:val="002079F2"/>
    <w:rsid w:val="00207E85"/>
    <w:rsid w:val="00207FB4"/>
    <w:rsid w:val="0021031B"/>
    <w:rsid w:val="0021091D"/>
    <w:rsid w:val="00210F31"/>
    <w:rsid w:val="00211024"/>
    <w:rsid w:val="0021127A"/>
    <w:rsid w:val="002113BE"/>
    <w:rsid w:val="00211788"/>
    <w:rsid w:val="00211D73"/>
    <w:rsid w:val="00211DA4"/>
    <w:rsid w:val="00211DFD"/>
    <w:rsid w:val="002122D3"/>
    <w:rsid w:val="00212435"/>
    <w:rsid w:val="00212576"/>
    <w:rsid w:val="0021262B"/>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1A"/>
    <w:rsid w:val="00214FA7"/>
    <w:rsid w:val="00215093"/>
    <w:rsid w:val="002152DB"/>
    <w:rsid w:val="00215923"/>
    <w:rsid w:val="00215D09"/>
    <w:rsid w:val="00215D1C"/>
    <w:rsid w:val="00215EEA"/>
    <w:rsid w:val="002162FC"/>
    <w:rsid w:val="00216339"/>
    <w:rsid w:val="002164D2"/>
    <w:rsid w:val="002165FD"/>
    <w:rsid w:val="00216910"/>
    <w:rsid w:val="0021695D"/>
    <w:rsid w:val="0021739A"/>
    <w:rsid w:val="0021768D"/>
    <w:rsid w:val="0021793C"/>
    <w:rsid w:val="00217B64"/>
    <w:rsid w:val="00217BCE"/>
    <w:rsid w:val="0022074A"/>
    <w:rsid w:val="00220CE0"/>
    <w:rsid w:val="00220F3B"/>
    <w:rsid w:val="00220F53"/>
    <w:rsid w:val="00221727"/>
    <w:rsid w:val="00221C62"/>
    <w:rsid w:val="002220FA"/>
    <w:rsid w:val="002221EC"/>
    <w:rsid w:val="00222410"/>
    <w:rsid w:val="0022264B"/>
    <w:rsid w:val="00222DBA"/>
    <w:rsid w:val="00223200"/>
    <w:rsid w:val="002232CC"/>
    <w:rsid w:val="00223651"/>
    <w:rsid w:val="0022377B"/>
    <w:rsid w:val="00223C44"/>
    <w:rsid w:val="00223C66"/>
    <w:rsid w:val="00223CE5"/>
    <w:rsid w:val="00223FD6"/>
    <w:rsid w:val="00224E58"/>
    <w:rsid w:val="00224F63"/>
    <w:rsid w:val="0022505A"/>
    <w:rsid w:val="0022516E"/>
    <w:rsid w:val="002256E8"/>
    <w:rsid w:val="00225AEB"/>
    <w:rsid w:val="00225CCF"/>
    <w:rsid w:val="00225D8F"/>
    <w:rsid w:val="00225F9B"/>
    <w:rsid w:val="002261E0"/>
    <w:rsid w:val="0022642A"/>
    <w:rsid w:val="0022653D"/>
    <w:rsid w:val="00227069"/>
    <w:rsid w:val="00227166"/>
    <w:rsid w:val="0022724A"/>
    <w:rsid w:val="002273B9"/>
    <w:rsid w:val="00227685"/>
    <w:rsid w:val="00227BA2"/>
    <w:rsid w:val="00227EF2"/>
    <w:rsid w:val="00227F57"/>
    <w:rsid w:val="00227FA2"/>
    <w:rsid w:val="00230285"/>
    <w:rsid w:val="00230AF3"/>
    <w:rsid w:val="002311A5"/>
    <w:rsid w:val="00231242"/>
    <w:rsid w:val="002318F4"/>
    <w:rsid w:val="002319C3"/>
    <w:rsid w:val="00231AF7"/>
    <w:rsid w:val="00231B10"/>
    <w:rsid w:val="00231CB1"/>
    <w:rsid w:val="00231EA2"/>
    <w:rsid w:val="00232232"/>
    <w:rsid w:val="002323AA"/>
    <w:rsid w:val="0023246C"/>
    <w:rsid w:val="002324A5"/>
    <w:rsid w:val="0023269E"/>
    <w:rsid w:val="0023277C"/>
    <w:rsid w:val="002328CF"/>
    <w:rsid w:val="00232ACB"/>
    <w:rsid w:val="00232FA7"/>
    <w:rsid w:val="00232FAA"/>
    <w:rsid w:val="00232FFE"/>
    <w:rsid w:val="002337A6"/>
    <w:rsid w:val="002337B6"/>
    <w:rsid w:val="0023382A"/>
    <w:rsid w:val="00233928"/>
    <w:rsid w:val="00234037"/>
    <w:rsid w:val="002343D1"/>
    <w:rsid w:val="00234B73"/>
    <w:rsid w:val="00234CAE"/>
    <w:rsid w:val="0023578C"/>
    <w:rsid w:val="00235D9B"/>
    <w:rsid w:val="00235E62"/>
    <w:rsid w:val="00236501"/>
    <w:rsid w:val="0023654C"/>
    <w:rsid w:val="00236FBC"/>
    <w:rsid w:val="00237674"/>
    <w:rsid w:val="00237EB7"/>
    <w:rsid w:val="0024013B"/>
    <w:rsid w:val="00240588"/>
    <w:rsid w:val="002405E6"/>
    <w:rsid w:val="002407DC"/>
    <w:rsid w:val="00240A18"/>
    <w:rsid w:val="00240A7A"/>
    <w:rsid w:val="00240AF9"/>
    <w:rsid w:val="00240EB5"/>
    <w:rsid w:val="00240FCA"/>
    <w:rsid w:val="002410E2"/>
    <w:rsid w:val="002412F2"/>
    <w:rsid w:val="00241446"/>
    <w:rsid w:val="002415CF"/>
    <w:rsid w:val="002420A7"/>
    <w:rsid w:val="002421B6"/>
    <w:rsid w:val="002421CC"/>
    <w:rsid w:val="0024326B"/>
    <w:rsid w:val="0024332F"/>
    <w:rsid w:val="00243442"/>
    <w:rsid w:val="002435B1"/>
    <w:rsid w:val="0024395E"/>
    <w:rsid w:val="00243BB0"/>
    <w:rsid w:val="0024431B"/>
    <w:rsid w:val="002444FB"/>
    <w:rsid w:val="00244B2F"/>
    <w:rsid w:val="00244D30"/>
    <w:rsid w:val="00244E6B"/>
    <w:rsid w:val="00245D88"/>
    <w:rsid w:val="00245EA2"/>
    <w:rsid w:val="00246057"/>
    <w:rsid w:val="00246101"/>
    <w:rsid w:val="00246197"/>
    <w:rsid w:val="00246391"/>
    <w:rsid w:val="002463B3"/>
    <w:rsid w:val="00246708"/>
    <w:rsid w:val="0024675F"/>
    <w:rsid w:val="00246CAF"/>
    <w:rsid w:val="00246D07"/>
    <w:rsid w:val="00246FAE"/>
    <w:rsid w:val="00247794"/>
    <w:rsid w:val="00247977"/>
    <w:rsid w:val="00247AF0"/>
    <w:rsid w:val="00247BF3"/>
    <w:rsid w:val="0025025D"/>
    <w:rsid w:val="002505C7"/>
    <w:rsid w:val="00250AFA"/>
    <w:rsid w:val="00250D79"/>
    <w:rsid w:val="002512C1"/>
    <w:rsid w:val="002512D9"/>
    <w:rsid w:val="0025138F"/>
    <w:rsid w:val="00251B16"/>
    <w:rsid w:val="00251E16"/>
    <w:rsid w:val="002520F1"/>
    <w:rsid w:val="002522B6"/>
    <w:rsid w:val="00252934"/>
    <w:rsid w:val="00252BC5"/>
    <w:rsid w:val="00252D46"/>
    <w:rsid w:val="00253A45"/>
    <w:rsid w:val="00253CA1"/>
    <w:rsid w:val="00253D4B"/>
    <w:rsid w:val="00253FD9"/>
    <w:rsid w:val="0025403B"/>
    <w:rsid w:val="0025417D"/>
    <w:rsid w:val="00254494"/>
    <w:rsid w:val="002547EF"/>
    <w:rsid w:val="002549C8"/>
    <w:rsid w:val="002552D0"/>
    <w:rsid w:val="00255BFC"/>
    <w:rsid w:val="00255D0A"/>
    <w:rsid w:val="00255E02"/>
    <w:rsid w:val="00256074"/>
    <w:rsid w:val="00256141"/>
    <w:rsid w:val="002561A7"/>
    <w:rsid w:val="00256395"/>
    <w:rsid w:val="00256F17"/>
    <w:rsid w:val="0025723B"/>
    <w:rsid w:val="00257240"/>
    <w:rsid w:val="0025743E"/>
    <w:rsid w:val="0025762E"/>
    <w:rsid w:val="002577A0"/>
    <w:rsid w:val="00257C61"/>
    <w:rsid w:val="00257E61"/>
    <w:rsid w:val="00260315"/>
    <w:rsid w:val="002603D4"/>
    <w:rsid w:val="00260BF3"/>
    <w:rsid w:val="00260EF5"/>
    <w:rsid w:val="00260FA0"/>
    <w:rsid w:val="00261736"/>
    <w:rsid w:val="002617A8"/>
    <w:rsid w:val="00261861"/>
    <w:rsid w:val="00261A54"/>
    <w:rsid w:val="002622EB"/>
    <w:rsid w:val="0026273E"/>
    <w:rsid w:val="0026284A"/>
    <w:rsid w:val="00263293"/>
    <w:rsid w:val="002634B4"/>
    <w:rsid w:val="00263620"/>
    <w:rsid w:val="00263DBC"/>
    <w:rsid w:val="00263ED7"/>
    <w:rsid w:val="00264567"/>
    <w:rsid w:val="00264750"/>
    <w:rsid w:val="0026479B"/>
    <w:rsid w:val="00264862"/>
    <w:rsid w:val="00265048"/>
    <w:rsid w:val="002651DA"/>
    <w:rsid w:val="002658C9"/>
    <w:rsid w:val="00265B39"/>
    <w:rsid w:val="00265F24"/>
    <w:rsid w:val="0026602A"/>
    <w:rsid w:val="00266103"/>
    <w:rsid w:val="002661A1"/>
    <w:rsid w:val="00266386"/>
    <w:rsid w:val="002666AB"/>
    <w:rsid w:val="002668E7"/>
    <w:rsid w:val="002668F7"/>
    <w:rsid w:val="00266B33"/>
    <w:rsid w:val="00267148"/>
    <w:rsid w:val="00267457"/>
    <w:rsid w:val="00267BC1"/>
    <w:rsid w:val="00267E25"/>
    <w:rsid w:val="002700E6"/>
    <w:rsid w:val="002701DE"/>
    <w:rsid w:val="00270588"/>
    <w:rsid w:val="00270680"/>
    <w:rsid w:val="00270711"/>
    <w:rsid w:val="00270771"/>
    <w:rsid w:val="00270944"/>
    <w:rsid w:val="00270A0F"/>
    <w:rsid w:val="00270A61"/>
    <w:rsid w:val="00271353"/>
    <w:rsid w:val="002716CC"/>
    <w:rsid w:val="00271F00"/>
    <w:rsid w:val="002724A1"/>
    <w:rsid w:val="00272A72"/>
    <w:rsid w:val="00272C48"/>
    <w:rsid w:val="00272D28"/>
    <w:rsid w:val="0027312A"/>
    <w:rsid w:val="0027322F"/>
    <w:rsid w:val="0027348B"/>
    <w:rsid w:val="00273512"/>
    <w:rsid w:val="00273616"/>
    <w:rsid w:val="00273CAF"/>
    <w:rsid w:val="0027402D"/>
    <w:rsid w:val="00274431"/>
    <w:rsid w:val="00274852"/>
    <w:rsid w:val="00275170"/>
    <w:rsid w:val="002753A3"/>
    <w:rsid w:val="002754C0"/>
    <w:rsid w:val="002754CA"/>
    <w:rsid w:val="002755E8"/>
    <w:rsid w:val="00275670"/>
    <w:rsid w:val="002757F4"/>
    <w:rsid w:val="00275819"/>
    <w:rsid w:val="00275CAB"/>
    <w:rsid w:val="00275DED"/>
    <w:rsid w:val="002761E3"/>
    <w:rsid w:val="00276417"/>
    <w:rsid w:val="00276532"/>
    <w:rsid w:val="0027655C"/>
    <w:rsid w:val="00276709"/>
    <w:rsid w:val="002768EC"/>
    <w:rsid w:val="00276AAB"/>
    <w:rsid w:val="0027761A"/>
    <w:rsid w:val="00277939"/>
    <w:rsid w:val="00277FE4"/>
    <w:rsid w:val="0028007A"/>
    <w:rsid w:val="00280153"/>
    <w:rsid w:val="00280175"/>
    <w:rsid w:val="002806F1"/>
    <w:rsid w:val="0028090A"/>
    <w:rsid w:val="00280B6C"/>
    <w:rsid w:val="002811B9"/>
    <w:rsid w:val="00281639"/>
    <w:rsid w:val="002818F9"/>
    <w:rsid w:val="00281CC0"/>
    <w:rsid w:val="00281EE9"/>
    <w:rsid w:val="002821F7"/>
    <w:rsid w:val="0028248E"/>
    <w:rsid w:val="00282E9E"/>
    <w:rsid w:val="002830DA"/>
    <w:rsid w:val="00283283"/>
    <w:rsid w:val="00283423"/>
    <w:rsid w:val="00283D8F"/>
    <w:rsid w:val="00283F1F"/>
    <w:rsid w:val="00283F8D"/>
    <w:rsid w:val="00283FFA"/>
    <w:rsid w:val="00284528"/>
    <w:rsid w:val="00284AC4"/>
    <w:rsid w:val="002851A0"/>
    <w:rsid w:val="00285541"/>
    <w:rsid w:val="002859C6"/>
    <w:rsid w:val="00285C4C"/>
    <w:rsid w:val="00285CC7"/>
    <w:rsid w:val="0028677C"/>
    <w:rsid w:val="0028682B"/>
    <w:rsid w:val="00286AAB"/>
    <w:rsid w:val="00286AB2"/>
    <w:rsid w:val="00286E48"/>
    <w:rsid w:val="002870BB"/>
    <w:rsid w:val="00287266"/>
    <w:rsid w:val="00287582"/>
    <w:rsid w:val="00287840"/>
    <w:rsid w:val="00287E0F"/>
    <w:rsid w:val="002900BB"/>
    <w:rsid w:val="002901E2"/>
    <w:rsid w:val="00290239"/>
    <w:rsid w:val="0029043C"/>
    <w:rsid w:val="002904A3"/>
    <w:rsid w:val="0029080C"/>
    <w:rsid w:val="00290879"/>
    <w:rsid w:val="002914A7"/>
    <w:rsid w:val="00291968"/>
    <w:rsid w:val="00291A14"/>
    <w:rsid w:val="00291D34"/>
    <w:rsid w:val="002928A5"/>
    <w:rsid w:val="002929C6"/>
    <w:rsid w:val="00292A79"/>
    <w:rsid w:val="00293433"/>
    <w:rsid w:val="002936E6"/>
    <w:rsid w:val="00293BB5"/>
    <w:rsid w:val="00293EA2"/>
    <w:rsid w:val="00294A98"/>
    <w:rsid w:val="00294F53"/>
    <w:rsid w:val="00295084"/>
    <w:rsid w:val="0029534A"/>
    <w:rsid w:val="00295433"/>
    <w:rsid w:val="00295A2F"/>
    <w:rsid w:val="00295BE2"/>
    <w:rsid w:val="00295C80"/>
    <w:rsid w:val="002961FA"/>
    <w:rsid w:val="002969C8"/>
    <w:rsid w:val="00297057"/>
    <w:rsid w:val="00297389"/>
    <w:rsid w:val="0029766D"/>
    <w:rsid w:val="002979C3"/>
    <w:rsid w:val="00297C68"/>
    <w:rsid w:val="002A08E5"/>
    <w:rsid w:val="002A0C9D"/>
    <w:rsid w:val="002A0EE7"/>
    <w:rsid w:val="002A162B"/>
    <w:rsid w:val="002A19C9"/>
    <w:rsid w:val="002A1D14"/>
    <w:rsid w:val="002A20A0"/>
    <w:rsid w:val="002A2445"/>
    <w:rsid w:val="002A2A03"/>
    <w:rsid w:val="002A2A29"/>
    <w:rsid w:val="002A2C74"/>
    <w:rsid w:val="002A2D40"/>
    <w:rsid w:val="002A359D"/>
    <w:rsid w:val="002A35A0"/>
    <w:rsid w:val="002A379D"/>
    <w:rsid w:val="002A3933"/>
    <w:rsid w:val="002A39A5"/>
    <w:rsid w:val="002A3DBA"/>
    <w:rsid w:val="002A3F85"/>
    <w:rsid w:val="002A45FD"/>
    <w:rsid w:val="002A4719"/>
    <w:rsid w:val="002A4B00"/>
    <w:rsid w:val="002A4CF1"/>
    <w:rsid w:val="002A4F68"/>
    <w:rsid w:val="002A5344"/>
    <w:rsid w:val="002A5678"/>
    <w:rsid w:val="002A5690"/>
    <w:rsid w:val="002A582F"/>
    <w:rsid w:val="002A5CF9"/>
    <w:rsid w:val="002A5D69"/>
    <w:rsid w:val="002A5D94"/>
    <w:rsid w:val="002A6131"/>
    <w:rsid w:val="002A660D"/>
    <w:rsid w:val="002A6780"/>
    <w:rsid w:val="002A6856"/>
    <w:rsid w:val="002A6AAF"/>
    <w:rsid w:val="002A6CF7"/>
    <w:rsid w:val="002A6D90"/>
    <w:rsid w:val="002A6E80"/>
    <w:rsid w:val="002A6EA9"/>
    <w:rsid w:val="002A757C"/>
    <w:rsid w:val="002A79F5"/>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0E1"/>
    <w:rsid w:val="002B41B9"/>
    <w:rsid w:val="002B4BE8"/>
    <w:rsid w:val="002B4F15"/>
    <w:rsid w:val="002B5015"/>
    <w:rsid w:val="002B5794"/>
    <w:rsid w:val="002B59C9"/>
    <w:rsid w:val="002B5F5A"/>
    <w:rsid w:val="002B614C"/>
    <w:rsid w:val="002B6417"/>
    <w:rsid w:val="002B64CB"/>
    <w:rsid w:val="002B656E"/>
    <w:rsid w:val="002B6BB8"/>
    <w:rsid w:val="002B6D29"/>
    <w:rsid w:val="002B6E5C"/>
    <w:rsid w:val="002B6FFC"/>
    <w:rsid w:val="002B7638"/>
    <w:rsid w:val="002B766D"/>
    <w:rsid w:val="002B7779"/>
    <w:rsid w:val="002B7863"/>
    <w:rsid w:val="002C00AE"/>
    <w:rsid w:val="002C057C"/>
    <w:rsid w:val="002C1240"/>
    <w:rsid w:val="002C14E5"/>
    <w:rsid w:val="002C179B"/>
    <w:rsid w:val="002C1839"/>
    <w:rsid w:val="002C19B5"/>
    <w:rsid w:val="002C1A59"/>
    <w:rsid w:val="002C1AC4"/>
    <w:rsid w:val="002C253E"/>
    <w:rsid w:val="002C259E"/>
    <w:rsid w:val="002C2BF0"/>
    <w:rsid w:val="002C3322"/>
    <w:rsid w:val="002C3383"/>
    <w:rsid w:val="002C34C4"/>
    <w:rsid w:val="002C38F7"/>
    <w:rsid w:val="002C3EDA"/>
    <w:rsid w:val="002C4209"/>
    <w:rsid w:val="002C426C"/>
    <w:rsid w:val="002C45E8"/>
    <w:rsid w:val="002C468D"/>
    <w:rsid w:val="002C4DED"/>
    <w:rsid w:val="002C52A6"/>
    <w:rsid w:val="002C5492"/>
    <w:rsid w:val="002C5653"/>
    <w:rsid w:val="002C5A2A"/>
    <w:rsid w:val="002C5CED"/>
    <w:rsid w:val="002C61A9"/>
    <w:rsid w:val="002C68A5"/>
    <w:rsid w:val="002C7272"/>
    <w:rsid w:val="002C769B"/>
    <w:rsid w:val="002C772B"/>
    <w:rsid w:val="002C7950"/>
    <w:rsid w:val="002C7A2E"/>
    <w:rsid w:val="002C7C0A"/>
    <w:rsid w:val="002D0029"/>
    <w:rsid w:val="002D056C"/>
    <w:rsid w:val="002D0687"/>
    <w:rsid w:val="002D0839"/>
    <w:rsid w:val="002D0CB4"/>
    <w:rsid w:val="002D0D6F"/>
    <w:rsid w:val="002D1184"/>
    <w:rsid w:val="002D11B1"/>
    <w:rsid w:val="002D2105"/>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7"/>
    <w:rsid w:val="002D3ED8"/>
    <w:rsid w:val="002D4000"/>
    <w:rsid w:val="002D436C"/>
    <w:rsid w:val="002D446D"/>
    <w:rsid w:val="002D4A76"/>
    <w:rsid w:val="002D4CE6"/>
    <w:rsid w:val="002D4FF4"/>
    <w:rsid w:val="002D508A"/>
    <w:rsid w:val="002D552E"/>
    <w:rsid w:val="002D5888"/>
    <w:rsid w:val="002D5B34"/>
    <w:rsid w:val="002D5C81"/>
    <w:rsid w:val="002D5F90"/>
    <w:rsid w:val="002D5FD3"/>
    <w:rsid w:val="002D6BEE"/>
    <w:rsid w:val="002D6FCF"/>
    <w:rsid w:val="002D70D5"/>
    <w:rsid w:val="002D7B3A"/>
    <w:rsid w:val="002D7E80"/>
    <w:rsid w:val="002D7E95"/>
    <w:rsid w:val="002E0368"/>
    <w:rsid w:val="002E121F"/>
    <w:rsid w:val="002E148F"/>
    <w:rsid w:val="002E16BF"/>
    <w:rsid w:val="002E1B36"/>
    <w:rsid w:val="002E1BD8"/>
    <w:rsid w:val="002E1EC1"/>
    <w:rsid w:val="002E2062"/>
    <w:rsid w:val="002E25DF"/>
    <w:rsid w:val="002E27D0"/>
    <w:rsid w:val="002E2858"/>
    <w:rsid w:val="002E2893"/>
    <w:rsid w:val="002E28DE"/>
    <w:rsid w:val="002E3041"/>
    <w:rsid w:val="002E30C9"/>
    <w:rsid w:val="002E3238"/>
    <w:rsid w:val="002E37E1"/>
    <w:rsid w:val="002E399A"/>
    <w:rsid w:val="002E3A1C"/>
    <w:rsid w:val="002E3FC4"/>
    <w:rsid w:val="002E4244"/>
    <w:rsid w:val="002E4347"/>
    <w:rsid w:val="002E43CE"/>
    <w:rsid w:val="002E441B"/>
    <w:rsid w:val="002E4617"/>
    <w:rsid w:val="002E4E5D"/>
    <w:rsid w:val="002E50D0"/>
    <w:rsid w:val="002E54BB"/>
    <w:rsid w:val="002E567D"/>
    <w:rsid w:val="002E5A8B"/>
    <w:rsid w:val="002E5FDD"/>
    <w:rsid w:val="002E6075"/>
    <w:rsid w:val="002E60E7"/>
    <w:rsid w:val="002E6266"/>
    <w:rsid w:val="002E628E"/>
    <w:rsid w:val="002E6855"/>
    <w:rsid w:val="002E6AF0"/>
    <w:rsid w:val="002E7DA9"/>
    <w:rsid w:val="002F0250"/>
    <w:rsid w:val="002F034B"/>
    <w:rsid w:val="002F06DF"/>
    <w:rsid w:val="002F0CA7"/>
    <w:rsid w:val="002F0EB8"/>
    <w:rsid w:val="002F1768"/>
    <w:rsid w:val="002F1E5B"/>
    <w:rsid w:val="002F20E9"/>
    <w:rsid w:val="002F281B"/>
    <w:rsid w:val="002F2997"/>
    <w:rsid w:val="002F29BF"/>
    <w:rsid w:val="002F2DC8"/>
    <w:rsid w:val="002F2FE7"/>
    <w:rsid w:val="002F314C"/>
    <w:rsid w:val="002F326F"/>
    <w:rsid w:val="002F3277"/>
    <w:rsid w:val="002F35A9"/>
    <w:rsid w:val="002F366F"/>
    <w:rsid w:val="002F3D9D"/>
    <w:rsid w:val="002F4756"/>
    <w:rsid w:val="002F494A"/>
    <w:rsid w:val="002F4A57"/>
    <w:rsid w:val="002F4FC1"/>
    <w:rsid w:val="002F56C7"/>
    <w:rsid w:val="002F5782"/>
    <w:rsid w:val="002F5F5E"/>
    <w:rsid w:val="002F5F60"/>
    <w:rsid w:val="002F5F7D"/>
    <w:rsid w:val="002F64B0"/>
    <w:rsid w:val="002F671B"/>
    <w:rsid w:val="002F6D8A"/>
    <w:rsid w:val="002F6FF2"/>
    <w:rsid w:val="002F7141"/>
    <w:rsid w:val="002F7471"/>
    <w:rsid w:val="002F7A01"/>
    <w:rsid w:val="002F7AAD"/>
    <w:rsid w:val="002F7B5A"/>
    <w:rsid w:val="002F7D27"/>
    <w:rsid w:val="002F7D69"/>
    <w:rsid w:val="002F7FDC"/>
    <w:rsid w:val="003001DA"/>
    <w:rsid w:val="003002B2"/>
    <w:rsid w:val="00300745"/>
    <w:rsid w:val="00300816"/>
    <w:rsid w:val="0030086C"/>
    <w:rsid w:val="00300942"/>
    <w:rsid w:val="00301722"/>
    <w:rsid w:val="0030192B"/>
    <w:rsid w:val="00301A53"/>
    <w:rsid w:val="00301EF9"/>
    <w:rsid w:val="00302275"/>
    <w:rsid w:val="003022DE"/>
    <w:rsid w:val="003023B8"/>
    <w:rsid w:val="00302525"/>
    <w:rsid w:val="00302823"/>
    <w:rsid w:val="00302890"/>
    <w:rsid w:val="00302D06"/>
    <w:rsid w:val="00302E90"/>
    <w:rsid w:val="00302EBF"/>
    <w:rsid w:val="003030CD"/>
    <w:rsid w:val="003032D5"/>
    <w:rsid w:val="00303441"/>
    <w:rsid w:val="003034A9"/>
    <w:rsid w:val="003039E6"/>
    <w:rsid w:val="00303CE4"/>
    <w:rsid w:val="00303FDF"/>
    <w:rsid w:val="003043ED"/>
    <w:rsid w:val="003047C0"/>
    <w:rsid w:val="00304FFC"/>
    <w:rsid w:val="003050E8"/>
    <w:rsid w:val="0030510A"/>
    <w:rsid w:val="003053CB"/>
    <w:rsid w:val="0030588D"/>
    <w:rsid w:val="00305B8A"/>
    <w:rsid w:val="0030609E"/>
    <w:rsid w:val="00306977"/>
    <w:rsid w:val="003069ED"/>
    <w:rsid w:val="003072F6"/>
    <w:rsid w:val="003073E9"/>
    <w:rsid w:val="00307B41"/>
    <w:rsid w:val="00307B86"/>
    <w:rsid w:val="00307E18"/>
    <w:rsid w:val="00307F2F"/>
    <w:rsid w:val="00307F9C"/>
    <w:rsid w:val="00310155"/>
    <w:rsid w:val="0031037C"/>
    <w:rsid w:val="003104D6"/>
    <w:rsid w:val="00310575"/>
    <w:rsid w:val="00310A1C"/>
    <w:rsid w:val="00310A9A"/>
    <w:rsid w:val="00310E24"/>
    <w:rsid w:val="00310E86"/>
    <w:rsid w:val="00311475"/>
    <w:rsid w:val="00311582"/>
    <w:rsid w:val="003119C7"/>
    <w:rsid w:val="00311D51"/>
    <w:rsid w:val="00311D5F"/>
    <w:rsid w:val="00312321"/>
    <w:rsid w:val="003126C1"/>
    <w:rsid w:val="00312754"/>
    <w:rsid w:val="00312757"/>
    <w:rsid w:val="00312CB1"/>
    <w:rsid w:val="00312D54"/>
    <w:rsid w:val="0031319E"/>
    <w:rsid w:val="003135FC"/>
    <w:rsid w:val="0031386C"/>
    <w:rsid w:val="003149B0"/>
    <w:rsid w:val="00314C5C"/>
    <w:rsid w:val="0031525B"/>
    <w:rsid w:val="00315770"/>
    <w:rsid w:val="00315E57"/>
    <w:rsid w:val="00315F98"/>
    <w:rsid w:val="00316418"/>
    <w:rsid w:val="00316616"/>
    <w:rsid w:val="0031697D"/>
    <w:rsid w:val="003169B3"/>
    <w:rsid w:val="00316ADF"/>
    <w:rsid w:val="00316AFB"/>
    <w:rsid w:val="00316FF4"/>
    <w:rsid w:val="003171D1"/>
    <w:rsid w:val="00317A1C"/>
    <w:rsid w:val="00317F05"/>
    <w:rsid w:val="00320818"/>
    <w:rsid w:val="00320A15"/>
    <w:rsid w:val="00320BAA"/>
    <w:rsid w:val="00321086"/>
    <w:rsid w:val="00321226"/>
    <w:rsid w:val="0032127B"/>
    <w:rsid w:val="003214A1"/>
    <w:rsid w:val="003216A3"/>
    <w:rsid w:val="0032199E"/>
    <w:rsid w:val="00321A2D"/>
    <w:rsid w:val="00321BC3"/>
    <w:rsid w:val="00321CAE"/>
    <w:rsid w:val="00321FCF"/>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059"/>
    <w:rsid w:val="0032430D"/>
    <w:rsid w:val="00324ABE"/>
    <w:rsid w:val="00324D44"/>
    <w:rsid w:val="00324FB9"/>
    <w:rsid w:val="0032519D"/>
    <w:rsid w:val="0032550F"/>
    <w:rsid w:val="003257C7"/>
    <w:rsid w:val="00325929"/>
    <w:rsid w:val="00325935"/>
    <w:rsid w:val="00325D21"/>
    <w:rsid w:val="00325E63"/>
    <w:rsid w:val="00325ECC"/>
    <w:rsid w:val="003263C5"/>
    <w:rsid w:val="003265E0"/>
    <w:rsid w:val="00326AD7"/>
    <w:rsid w:val="00326B56"/>
    <w:rsid w:val="00326C89"/>
    <w:rsid w:val="0032754D"/>
    <w:rsid w:val="00327618"/>
    <w:rsid w:val="0032778A"/>
    <w:rsid w:val="003279B8"/>
    <w:rsid w:val="00327A3B"/>
    <w:rsid w:val="00327BB1"/>
    <w:rsid w:val="00327C8E"/>
    <w:rsid w:val="0033027B"/>
    <w:rsid w:val="003302F8"/>
    <w:rsid w:val="00330324"/>
    <w:rsid w:val="003304AC"/>
    <w:rsid w:val="003304CD"/>
    <w:rsid w:val="003307CF"/>
    <w:rsid w:val="00330B23"/>
    <w:rsid w:val="00330CED"/>
    <w:rsid w:val="00330FE1"/>
    <w:rsid w:val="00331312"/>
    <w:rsid w:val="00331FFD"/>
    <w:rsid w:val="00332212"/>
    <w:rsid w:val="003322A0"/>
    <w:rsid w:val="003325C4"/>
    <w:rsid w:val="00332678"/>
    <w:rsid w:val="00332C13"/>
    <w:rsid w:val="00333595"/>
    <w:rsid w:val="00333DAB"/>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7F3"/>
    <w:rsid w:val="00340A92"/>
    <w:rsid w:val="003410EE"/>
    <w:rsid w:val="00341190"/>
    <w:rsid w:val="00341992"/>
    <w:rsid w:val="00341FE4"/>
    <w:rsid w:val="00342687"/>
    <w:rsid w:val="00342850"/>
    <w:rsid w:val="00342885"/>
    <w:rsid w:val="00342B72"/>
    <w:rsid w:val="00342E60"/>
    <w:rsid w:val="00343013"/>
    <w:rsid w:val="0034310D"/>
    <w:rsid w:val="003431C9"/>
    <w:rsid w:val="003432B1"/>
    <w:rsid w:val="00343307"/>
    <w:rsid w:val="003436B1"/>
    <w:rsid w:val="003436FA"/>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24"/>
    <w:rsid w:val="00347636"/>
    <w:rsid w:val="00347BC8"/>
    <w:rsid w:val="00350330"/>
    <w:rsid w:val="00350549"/>
    <w:rsid w:val="003506C3"/>
    <w:rsid w:val="00350BC3"/>
    <w:rsid w:val="00350ECB"/>
    <w:rsid w:val="00350F10"/>
    <w:rsid w:val="00350F68"/>
    <w:rsid w:val="0035117E"/>
    <w:rsid w:val="0035178B"/>
    <w:rsid w:val="00351DD2"/>
    <w:rsid w:val="00351DDD"/>
    <w:rsid w:val="0035234A"/>
    <w:rsid w:val="00352766"/>
    <w:rsid w:val="003527AB"/>
    <w:rsid w:val="00352AC4"/>
    <w:rsid w:val="00352BE2"/>
    <w:rsid w:val="003534CF"/>
    <w:rsid w:val="00353683"/>
    <w:rsid w:val="00353A57"/>
    <w:rsid w:val="00353A83"/>
    <w:rsid w:val="00354345"/>
    <w:rsid w:val="00354470"/>
    <w:rsid w:val="00354BD9"/>
    <w:rsid w:val="00354EAA"/>
    <w:rsid w:val="003551C9"/>
    <w:rsid w:val="003555E9"/>
    <w:rsid w:val="003557F0"/>
    <w:rsid w:val="0035594A"/>
    <w:rsid w:val="003562C6"/>
    <w:rsid w:val="003564F5"/>
    <w:rsid w:val="00356665"/>
    <w:rsid w:val="00356950"/>
    <w:rsid w:val="00356C1E"/>
    <w:rsid w:val="00356E2A"/>
    <w:rsid w:val="00356FF4"/>
    <w:rsid w:val="003571FB"/>
    <w:rsid w:val="003573A5"/>
    <w:rsid w:val="003575FA"/>
    <w:rsid w:val="00357999"/>
    <w:rsid w:val="003579D1"/>
    <w:rsid w:val="00357D38"/>
    <w:rsid w:val="00357D94"/>
    <w:rsid w:val="00357DAB"/>
    <w:rsid w:val="00357E54"/>
    <w:rsid w:val="00360881"/>
    <w:rsid w:val="00360BA5"/>
    <w:rsid w:val="00360CC5"/>
    <w:rsid w:val="003616C3"/>
    <w:rsid w:val="00361BA7"/>
    <w:rsid w:val="00361C6C"/>
    <w:rsid w:val="00361EF6"/>
    <w:rsid w:val="00361F40"/>
    <w:rsid w:val="00362324"/>
    <w:rsid w:val="0036271C"/>
    <w:rsid w:val="00362986"/>
    <w:rsid w:val="00362B33"/>
    <w:rsid w:val="00362BF6"/>
    <w:rsid w:val="0036306B"/>
    <w:rsid w:val="00363158"/>
    <w:rsid w:val="00363457"/>
    <w:rsid w:val="00363469"/>
    <w:rsid w:val="003636ED"/>
    <w:rsid w:val="00363B26"/>
    <w:rsid w:val="00364351"/>
    <w:rsid w:val="0036437E"/>
    <w:rsid w:val="0036482C"/>
    <w:rsid w:val="00364955"/>
    <w:rsid w:val="00364A33"/>
    <w:rsid w:val="00364AF3"/>
    <w:rsid w:val="00364CFD"/>
    <w:rsid w:val="00365067"/>
    <w:rsid w:val="0036516B"/>
    <w:rsid w:val="0036522F"/>
    <w:rsid w:val="0036524A"/>
    <w:rsid w:val="00365323"/>
    <w:rsid w:val="00365431"/>
    <w:rsid w:val="003658FD"/>
    <w:rsid w:val="00365A0A"/>
    <w:rsid w:val="00365F6B"/>
    <w:rsid w:val="00366A81"/>
    <w:rsid w:val="00366B48"/>
    <w:rsid w:val="0036764D"/>
    <w:rsid w:val="0036796F"/>
    <w:rsid w:val="0036798A"/>
    <w:rsid w:val="00367EFD"/>
    <w:rsid w:val="00370148"/>
    <w:rsid w:val="003703ED"/>
    <w:rsid w:val="003707E5"/>
    <w:rsid w:val="00370B55"/>
    <w:rsid w:val="00370B96"/>
    <w:rsid w:val="00370CBF"/>
    <w:rsid w:val="00370EBE"/>
    <w:rsid w:val="003714D8"/>
    <w:rsid w:val="00371C6E"/>
    <w:rsid w:val="0037238C"/>
    <w:rsid w:val="003724E3"/>
    <w:rsid w:val="003726FE"/>
    <w:rsid w:val="00372B89"/>
    <w:rsid w:val="00372E97"/>
    <w:rsid w:val="00373346"/>
    <w:rsid w:val="003734C1"/>
    <w:rsid w:val="00373EFA"/>
    <w:rsid w:val="003742C1"/>
    <w:rsid w:val="003747E4"/>
    <w:rsid w:val="00374988"/>
    <w:rsid w:val="00374B89"/>
    <w:rsid w:val="00375078"/>
    <w:rsid w:val="00375367"/>
    <w:rsid w:val="00375865"/>
    <w:rsid w:val="00375C17"/>
    <w:rsid w:val="00375C6C"/>
    <w:rsid w:val="0037604C"/>
    <w:rsid w:val="003761C0"/>
    <w:rsid w:val="0037632D"/>
    <w:rsid w:val="003764D5"/>
    <w:rsid w:val="00377135"/>
    <w:rsid w:val="00377964"/>
    <w:rsid w:val="003800F9"/>
    <w:rsid w:val="003800FD"/>
    <w:rsid w:val="00380259"/>
    <w:rsid w:val="00380275"/>
    <w:rsid w:val="00380503"/>
    <w:rsid w:val="00380629"/>
    <w:rsid w:val="00380971"/>
    <w:rsid w:val="00380A6E"/>
    <w:rsid w:val="00380DDF"/>
    <w:rsid w:val="003811EF"/>
    <w:rsid w:val="00381540"/>
    <w:rsid w:val="003816F7"/>
    <w:rsid w:val="00381764"/>
    <w:rsid w:val="00381861"/>
    <w:rsid w:val="00381CC4"/>
    <w:rsid w:val="00381F4A"/>
    <w:rsid w:val="00382320"/>
    <w:rsid w:val="00382473"/>
    <w:rsid w:val="003825A4"/>
    <w:rsid w:val="003825B0"/>
    <w:rsid w:val="003828AF"/>
    <w:rsid w:val="003829AA"/>
    <w:rsid w:val="00382BDD"/>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4F65"/>
    <w:rsid w:val="0038542F"/>
    <w:rsid w:val="003854F9"/>
    <w:rsid w:val="0038571E"/>
    <w:rsid w:val="003863E8"/>
    <w:rsid w:val="003864AB"/>
    <w:rsid w:val="003865A5"/>
    <w:rsid w:val="00387200"/>
    <w:rsid w:val="00387A1F"/>
    <w:rsid w:val="00387D57"/>
    <w:rsid w:val="0039048E"/>
    <w:rsid w:val="00390629"/>
    <w:rsid w:val="00390BBB"/>
    <w:rsid w:val="00390C7B"/>
    <w:rsid w:val="00391561"/>
    <w:rsid w:val="00391993"/>
    <w:rsid w:val="003919CF"/>
    <w:rsid w:val="00392656"/>
    <w:rsid w:val="003928B7"/>
    <w:rsid w:val="00392988"/>
    <w:rsid w:val="003931C3"/>
    <w:rsid w:val="00393396"/>
    <w:rsid w:val="00393398"/>
    <w:rsid w:val="00393428"/>
    <w:rsid w:val="0039351D"/>
    <w:rsid w:val="0039377C"/>
    <w:rsid w:val="00394177"/>
    <w:rsid w:val="003942BD"/>
    <w:rsid w:val="003942C7"/>
    <w:rsid w:val="00394D9A"/>
    <w:rsid w:val="00395077"/>
    <w:rsid w:val="00395252"/>
    <w:rsid w:val="00395867"/>
    <w:rsid w:val="00395BCA"/>
    <w:rsid w:val="00395DA0"/>
    <w:rsid w:val="0039619E"/>
    <w:rsid w:val="003964D5"/>
    <w:rsid w:val="00396653"/>
    <w:rsid w:val="00396EDC"/>
    <w:rsid w:val="00396F77"/>
    <w:rsid w:val="00397B6A"/>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3FFC"/>
    <w:rsid w:val="003A41AA"/>
    <w:rsid w:val="003A433A"/>
    <w:rsid w:val="003A48CC"/>
    <w:rsid w:val="003A530E"/>
    <w:rsid w:val="003A540E"/>
    <w:rsid w:val="003A5532"/>
    <w:rsid w:val="003A5AB0"/>
    <w:rsid w:val="003A6A4A"/>
    <w:rsid w:val="003A6D84"/>
    <w:rsid w:val="003A6D89"/>
    <w:rsid w:val="003A703C"/>
    <w:rsid w:val="003A75F8"/>
    <w:rsid w:val="003A769B"/>
    <w:rsid w:val="003A7B4B"/>
    <w:rsid w:val="003A7DFA"/>
    <w:rsid w:val="003A7F81"/>
    <w:rsid w:val="003A7F9E"/>
    <w:rsid w:val="003B0707"/>
    <w:rsid w:val="003B07CE"/>
    <w:rsid w:val="003B07DA"/>
    <w:rsid w:val="003B09CF"/>
    <w:rsid w:val="003B0A0F"/>
    <w:rsid w:val="003B0FC8"/>
    <w:rsid w:val="003B1987"/>
    <w:rsid w:val="003B1DB6"/>
    <w:rsid w:val="003B267A"/>
    <w:rsid w:val="003B27E1"/>
    <w:rsid w:val="003B27F6"/>
    <w:rsid w:val="003B27F7"/>
    <w:rsid w:val="003B28B3"/>
    <w:rsid w:val="003B315F"/>
    <w:rsid w:val="003B338D"/>
    <w:rsid w:val="003B4478"/>
    <w:rsid w:val="003B44EA"/>
    <w:rsid w:val="003B521E"/>
    <w:rsid w:val="003B545C"/>
    <w:rsid w:val="003B55EC"/>
    <w:rsid w:val="003B564F"/>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6B6"/>
    <w:rsid w:val="003C07D6"/>
    <w:rsid w:val="003C0964"/>
    <w:rsid w:val="003C0CAC"/>
    <w:rsid w:val="003C1A00"/>
    <w:rsid w:val="003C1A55"/>
    <w:rsid w:val="003C1ACA"/>
    <w:rsid w:val="003C1B9D"/>
    <w:rsid w:val="003C2247"/>
    <w:rsid w:val="003C298C"/>
    <w:rsid w:val="003C2E70"/>
    <w:rsid w:val="003C2E86"/>
    <w:rsid w:val="003C315D"/>
    <w:rsid w:val="003C3664"/>
    <w:rsid w:val="003C3DCB"/>
    <w:rsid w:val="003C4CDA"/>
    <w:rsid w:val="003C4D82"/>
    <w:rsid w:val="003C5186"/>
    <w:rsid w:val="003C527C"/>
    <w:rsid w:val="003C53BD"/>
    <w:rsid w:val="003C577A"/>
    <w:rsid w:val="003C58C8"/>
    <w:rsid w:val="003C5DC1"/>
    <w:rsid w:val="003C5F0F"/>
    <w:rsid w:val="003C5F1E"/>
    <w:rsid w:val="003C6265"/>
    <w:rsid w:val="003C677E"/>
    <w:rsid w:val="003C6EF1"/>
    <w:rsid w:val="003C6FED"/>
    <w:rsid w:val="003C7143"/>
    <w:rsid w:val="003C7331"/>
    <w:rsid w:val="003C76B1"/>
    <w:rsid w:val="003C778D"/>
    <w:rsid w:val="003C7A0C"/>
    <w:rsid w:val="003C7AE7"/>
    <w:rsid w:val="003C7C59"/>
    <w:rsid w:val="003C7E08"/>
    <w:rsid w:val="003D0066"/>
    <w:rsid w:val="003D0B19"/>
    <w:rsid w:val="003D1512"/>
    <w:rsid w:val="003D1CC9"/>
    <w:rsid w:val="003D1E98"/>
    <w:rsid w:val="003D1FD8"/>
    <w:rsid w:val="003D2280"/>
    <w:rsid w:val="003D258E"/>
    <w:rsid w:val="003D285F"/>
    <w:rsid w:val="003D2CE4"/>
    <w:rsid w:val="003D2F45"/>
    <w:rsid w:val="003D30AD"/>
    <w:rsid w:val="003D315C"/>
    <w:rsid w:val="003D31DF"/>
    <w:rsid w:val="003D324F"/>
    <w:rsid w:val="003D3547"/>
    <w:rsid w:val="003D356A"/>
    <w:rsid w:val="003D365D"/>
    <w:rsid w:val="003D39FF"/>
    <w:rsid w:val="003D3A89"/>
    <w:rsid w:val="003D3B5E"/>
    <w:rsid w:val="003D42C1"/>
    <w:rsid w:val="003D50E3"/>
    <w:rsid w:val="003D5A75"/>
    <w:rsid w:val="003D5AD3"/>
    <w:rsid w:val="003D5B12"/>
    <w:rsid w:val="003D5DEB"/>
    <w:rsid w:val="003D5ED5"/>
    <w:rsid w:val="003D5FA5"/>
    <w:rsid w:val="003D62DC"/>
    <w:rsid w:val="003D644C"/>
    <w:rsid w:val="003D6CD7"/>
    <w:rsid w:val="003D6EAF"/>
    <w:rsid w:val="003D711C"/>
    <w:rsid w:val="003D725C"/>
    <w:rsid w:val="003D73C0"/>
    <w:rsid w:val="003D755C"/>
    <w:rsid w:val="003D7587"/>
    <w:rsid w:val="003D7768"/>
    <w:rsid w:val="003D77E6"/>
    <w:rsid w:val="003D795F"/>
    <w:rsid w:val="003D7C86"/>
    <w:rsid w:val="003D7F6A"/>
    <w:rsid w:val="003E05E8"/>
    <w:rsid w:val="003E085C"/>
    <w:rsid w:val="003E0BD5"/>
    <w:rsid w:val="003E0C99"/>
    <w:rsid w:val="003E0E5E"/>
    <w:rsid w:val="003E1207"/>
    <w:rsid w:val="003E12A3"/>
    <w:rsid w:val="003E1403"/>
    <w:rsid w:val="003E1442"/>
    <w:rsid w:val="003E1774"/>
    <w:rsid w:val="003E19C1"/>
    <w:rsid w:val="003E1C7D"/>
    <w:rsid w:val="003E1EE6"/>
    <w:rsid w:val="003E1EF0"/>
    <w:rsid w:val="003E1FD7"/>
    <w:rsid w:val="003E24F9"/>
    <w:rsid w:val="003E2500"/>
    <w:rsid w:val="003E251D"/>
    <w:rsid w:val="003E26CE"/>
    <w:rsid w:val="003E2B2E"/>
    <w:rsid w:val="003E2B78"/>
    <w:rsid w:val="003E2BCF"/>
    <w:rsid w:val="003E3296"/>
    <w:rsid w:val="003E32B6"/>
    <w:rsid w:val="003E3A79"/>
    <w:rsid w:val="003E3ACB"/>
    <w:rsid w:val="003E3EA8"/>
    <w:rsid w:val="003E45D2"/>
    <w:rsid w:val="003E47C5"/>
    <w:rsid w:val="003E4FC5"/>
    <w:rsid w:val="003E5634"/>
    <w:rsid w:val="003E5A42"/>
    <w:rsid w:val="003E5A5A"/>
    <w:rsid w:val="003E5B23"/>
    <w:rsid w:val="003E6491"/>
    <w:rsid w:val="003E654F"/>
    <w:rsid w:val="003E6641"/>
    <w:rsid w:val="003E6AF3"/>
    <w:rsid w:val="003E6F99"/>
    <w:rsid w:val="003E7296"/>
    <w:rsid w:val="003E76CF"/>
    <w:rsid w:val="003E7B72"/>
    <w:rsid w:val="003F0331"/>
    <w:rsid w:val="003F04FA"/>
    <w:rsid w:val="003F0609"/>
    <w:rsid w:val="003F0902"/>
    <w:rsid w:val="003F0D07"/>
    <w:rsid w:val="003F1567"/>
    <w:rsid w:val="003F1821"/>
    <w:rsid w:val="003F18F9"/>
    <w:rsid w:val="003F1E68"/>
    <w:rsid w:val="003F1E84"/>
    <w:rsid w:val="003F23BB"/>
    <w:rsid w:val="003F29A6"/>
    <w:rsid w:val="003F2E87"/>
    <w:rsid w:val="003F3168"/>
    <w:rsid w:val="003F38EF"/>
    <w:rsid w:val="003F3BD6"/>
    <w:rsid w:val="003F3D96"/>
    <w:rsid w:val="003F3DDD"/>
    <w:rsid w:val="003F44AB"/>
    <w:rsid w:val="003F47A1"/>
    <w:rsid w:val="003F4FCD"/>
    <w:rsid w:val="003F518B"/>
    <w:rsid w:val="003F53C8"/>
    <w:rsid w:val="003F54D9"/>
    <w:rsid w:val="003F56B9"/>
    <w:rsid w:val="003F57C0"/>
    <w:rsid w:val="003F59F0"/>
    <w:rsid w:val="003F5A93"/>
    <w:rsid w:val="003F5D97"/>
    <w:rsid w:val="003F637A"/>
    <w:rsid w:val="003F644C"/>
    <w:rsid w:val="003F6952"/>
    <w:rsid w:val="003F6A02"/>
    <w:rsid w:val="003F6DC7"/>
    <w:rsid w:val="003F71B2"/>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88B"/>
    <w:rsid w:val="00403A8D"/>
    <w:rsid w:val="00403FEF"/>
    <w:rsid w:val="00404376"/>
    <w:rsid w:val="004043BE"/>
    <w:rsid w:val="0040443C"/>
    <w:rsid w:val="00404508"/>
    <w:rsid w:val="0040461A"/>
    <w:rsid w:val="00404C20"/>
    <w:rsid w:val="00404F8B"/>
    <w:rsid w:val="00405140"/>
    <w:rsid w:val="0040516C"/>
    <w:rsid w:val="00405197"/>
    <w:rsid w:val="0040563A"/>
    <w:rsid w:val="004056AD"/>
    <w:rsid w:val="00405900"/>
    <w:rsid w:val="00405C7E"/>
    <w:rsid w:val="00405D80"/>
    <w:rsid w:val="004065D0"/>
    <w:rsid w:val="004065EF"/>
    <w:rsid w:val="0040682E"/>
    <w:rsid w:val="00406AE2"/>
    <w:rsid w:val="00406BAB"/>
    <w:rsid w:val="00406CDE"/>
    <w:rsid w:val="00406D5C"/>
    <w:rsid w:val="004072B3"/>
    <w:rsid w:val="004073F5"/>
    <w:rsid w:val="0040763A"/>
    <w:rsid w:val="00407734"/>
    <w:rsid w:val="004078E8"/>
    <w:rsid w:val="00407A4E"/>
    <w:rsid w:val="00407CDB"/>
    <w:rsid w:val="00407D52"/>
    <w:rsid w:val="00410D1A"/>
    <w:rsid w:val="00410D6A"/>
    <w:rsid w:val="00410F3B"/>
    <w:rsid w:val="004110FD"/>
    <w:rsid w:val="0041126D"/>
    <w:rsid w:val="00411710"/>
    <w:rsid w:val="00411862"/>
    <w:rsid w:val="00411884"/>
    <w:rsid w:val="00411888"/>
    <w:rsid w:val="00411CA4"/>
    <w:rsid w:val="00412C53"/>
    <w:rsid w:val="004131B7"/>
    <w:rsid w:val="0041328F"/>
    <w:rsid w:val="0041332F"/>
    <w:rsid w:val="0041352F"/>
    <w:rsid w:val="0041359F"/>
    <w:rsid w:val="0041376E"/>
    <w:rsid w:val="0041383D"/>
    <w:rsid w:val="00413908"/>
    <w:rsid w:val="00413D2D"/>
    <w:rsid w:val="00413F85"/>
    <w:rsid w:val="00414591"/>
    <w:rsid w:val="0041492B"/>
    <w:rsid w:val="00415236"/>
    <w:rsid w:val="00415574"/>
    <w:rsid w:val="00415A3C"/>
    <w:rsid w:val="00415ACF"/>
    <w:rsid w:val="00415C37"/>
    <w:rsid w:val="00415C9F"/>
    <w:rsid w:val="004160BB"/>
    <w:rsid w:val="0041610D"/>
    <w:rsid w:val="00416433"/>
    <w:rsid w:val="004168EA"/>
    <w:rsid w:val="00416B98"/>
    <w:rsid w:val="00416EED"/>
    <w:rsid w:val="00416FAE"/>
    <w:rsid w:val="00417266"/>
    <w:rsid w:val="004173EA"/>
    <w:rsid w:val="00417426"/>
    <w:rsid w:val="0041772E"/>
    <w:rsid w:val="0041785A"/>
    <w:rsid w:val="00417B30"/>
    <w:rsid w:val="00417F49"/>
    <w:rsid w:val="004200F8"/>
    <w:rsid w:val="00420269"/>
    <w:rsid w:val="0042094B"/>
    <w:rsid w:val="00420A67"/>
    <w:rsid w:val="00420D82"/>
    <w:rsid w:val="0042101C"/>
    <w:rsid w:val="0042105B"/>
    <w:rsid w:val="0042115B"/>
    <w:rsid w:val="00421569"/>
    <w:rsid w:val="00421842"/>
    <w:rsid w:val="00421B0D"/>
    <w:rsid w:val="00421B9F"/>
    <w:rsid w:val="00421D67"/>
    <w:rsid w:val="004221C5"/>
    <w:rsid w:val="0042255B"/>
    <w:rsid w:val="004225FF"/>
    <w:rsid w:val="0042295B"/>
    <w:rsid w:val="00422D1C"/>
    <w:rsid w:val="00422DFE"/>
    <w:rsid w:val="00422F4F"/>
    <w:rsid w:val="00422FC7"/>
    <w:rsid w:val="00423035"/>
    <w:rsid w:val="00423084"/>
    <w:rsid w:val="00423A27"/>
    <w:rsid w:val="00423A68"/>
    <w:rsid w:val="0042414B"/>
    <w:rsid w:val="0042420D"/>
    <w:rsid w:val="004243E5"/>
    <w:rsid w:val="0042445A"/>
    <w:rsid w:val="00424B6A"/>
    <w:rsid w:val="00424C6F"/>
    <w:rsid w:val="00425227"/>
    <w:rsid w:val="0042524C"/>
    <w:rsid w:val="00425322"/>
    <w:rsid w:val="0042552F"/>
    <w:rsid w:val="00425708"/>
    <w:rsid w:val="0042580C"/>
    <w:rsid w:val="004264C2"/>
    <w:rsid w:val="00426687"/>
    <w:rsid w:val="0042688B"/>
    <w:rsid w:val="004268E4"/>
    <w:rsid w:val="00426A93"/>
    <w:rsid w:val="00426BAA"/>
    <w:rsid w:val="00427042"/>
    <w:rsid w:val="004276B3"/>
    <w:rsid w:val="00427723"/>
    <w:rsid w:val="00427756"/>
    <w:rsid w:val="00430380"/>
    <w:rsid w:val="004308D9"/>
    <w:rsid w:val="0043099F"/>
    <w:rsid w:val="00430AB6"/>
    <w:rsid w:val="00431314"/>
    <w:rsid w:val="00431374"/>
    <w:rsid w:val="00431A08"/>
    <w:rsid w:val="00431D26"/>
    <w:rsid w:val="00431FC5"/>
    <w:rsid w:val="00432306"/>
    <w:rsid w:val="00432326"/>
    <w:rsid w:val="0043282B"/>
    <w:rsid w:val="00432A33"/>
    <w:rsid w:val="00433497"/>
    <w:rsid w:val="004334F8"/>
    <w:rsid w:val="00433510"/>
    <w:rsid w:val="00434324"/>
    <w:rsid w:val="004346D8"/>
    <w:rsid w:val="00434912"/>
    <w:rsid w:val="00434929"/>
    <w:rsid w:val="004356B5"/>
    <w:rsid w:val="004356F8"/>
    <w:rsid w:val="00435750"/>
    <w:rsid w:val="00435DF2"/>
    <w:rsid w:val="00436667"/>
    <w:rsid w:val="0043677E"/>
    <w:rsid w:val="0043681A"/>
    <w:rsid w:val="00436A5F"/>
    <w:rsid w:val="00436E3A"/>
    <w:rsid w:val="00437066"/>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C68"/>
    <w:rsid w:val="00442CD6"/>
    <w:rsid w:val="00442E31"/>
    <w:rsid w:val="00443104"/>
    <w:rsid w:val="00443687"/>
    <w:rsid w:val="00443A5D"/>
    <w:rsid w:val="00443FF7"/>
    <w:rsid w:val="004444DE"/>
    <w:rsid w:val="0044483C"/>
    <w:rsid w:val="00444AC3"/>
    <w:rsid w:val="00444B41"/>
    <w:rsid w:val="00444C1D"/>
    <w:rsid w:val="00445429"/>
    <w:rsid w:val="004454C2"/>
    <w:rsid w:val="00445709"/>
    <w:rsid w:val="00445861"/>
    <w:rsid w:val="0044616F"/>
    <w:rsid w:val="004462ED"/>
    <w:rsid w:val="0044660E"/>
    <w:rsid w:val="004476FF"/>
    <w:rsid w:val="00447758"/>
    <w:rsid w:val="00447BE8"/>
    <w:rsid w:val="00447C61"/>
    <w:rsid w:val="00447D0C"/>
    <w:rsid w:val="00447E90"/>
    <w:rsid w:val="00447FEB"/>
    <w:rsid w:val="00450247"/>
    <w:rsid w:val="00450302"/>
    <w:rsid w:val="00450791"/>
    <w:rsid w:val="00450921"/>
    <w:rsid w:val="00450A1C"/>
    <w:rsid w:val="00450D8A"/>
    <w:rsid w:val="00450DE9"/>
    <w:rsid w:val="00450FDD"/>
    <w:rsid w:val="004510EE"/>
    <w:rsid w:val="00451183"/>
    <w:rsid w:val="00451564"/>
    <w:rsid w:val="00451717"/>
    <w:rsid w:val="00452057"/>
    <w:rsid w:val="004520A0"/>
    <w:rsid w:val="00452257"/>
    <w:rsid w:val="00452575"/>
    <w:rsid w:val="004527E1"/>
    <w:rsid w:val="00452ABF"/>
    <w:rsid w:val="00452DB3"/>
    <w:rsid w:val="00452DD7"/>
    <w:rsid w:val="004537AC"/>
    <w:rsid w:val="00453A86"/>
    <w:rsid w:val="00453C39"/>
    <w:rsid w:val="00453D79"/>
    <w:rsid w:val="0045403B"/>
    <w:rsid w:val="00454093"/>
    <w:rsid w:val="0045433B"/>
    <w:rsid w:val="00454599"/>
    <w:rsid w:val="00454A5D"/>
    <w:rsid w:val="00454BF7"/>
    <w:rsid w:val="00454E1A"/>
    <w:rsid w:val="00455281"/>
    <w:rsid w:val="004553A1"/>
    <w:rsid w:val="004555AD"/>
    <w:rsid w:val="0045573F"/>
    <w:rsid w:val="00455979"/>
    <w:rsid w:val="00455AE7"/>
    <w:rsid w:val="00455B4C"/>
    <w:rsid w:val="00455C80"/>
    <w:rsid w:val="00455E42"/>
    <w:rsid w:val="00455E91"/>
    <w:rsid w:val="00455FA3"/>
    <w:rsid w:val="00456150"/>
    <w:rsid w:val="004561C3"/>
    <w:rsid w:val="004561E6"/>
    <w:rsid w:val="00456500"/>
    <w:rsid w:val="00456545"/>
    <w:rsid w:val="00456A46"/>
    <w:rsid w:val="00457497"/>
    <w:rsid w:val="00457550"/>
    <w:rsid w:val="00457575"/>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2D85"/>
    <w:rsid w:val="0046307A"/>
    <w:rsid w:val="004634F9"/>
    <w:rsid w:val="00463BB9"/>
    <w:rsid w:val="00464ABC"/>
    <w:rsid w:val="00464BCA"/>
    <w:rsid w:val="00464BEF"/>
    <w:rsid w:val="00464BFF"/>
    <w:rsid w:val="00464CF8"/>
    <w:rsid w:val="00464D2B"/>
    <w:rsid w:val="00465504"/>
    <w:rsid w:val="004656B3"/>
    <w:rsid w:val="00465A19"/>
    <w:rsid w:val="00465AF0"/>
    <w:rsid w:val="00465AFE"/>
    <w:rsid w:val="004662C7"/>
    <w:rsid w:val="004662E6"/>
    <w:rsid w:val="00466470"/>
    <w:rsid w:val="004664A9"/>
    <w:rsid w:val="004664DD"/>
    <w:rsid w:val="004664E5"/>
    <w:rsid w:val="00466703"/>
    <w:rsid w:val="0046673C"/>
    <w:rsid w:val="00466A44"/>
    <w:rsid w:val="00466A6F"/>
    <w:rsid w:val="00466CC7"/>
    <w:rsid w:val="00466F4C"/>
    <w:rsid w:val="00467532"/>
    <w:rsid w:val="00467A50"/>
    <w:rsid w:val="00467A59"/>
    <w:rsid w:val="004700DB"/>
    <w:rsid w:val="0047086F"/>
    <w:rsid w:val="00470A1B"/>
    <w:rsid w:val="00471405"/>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B5B"/>
    <w:rsid w:val="00474E35"/>
    <w:rsid w:val="004752B9"/>
    <w:rsid w:val="00475758"/>
    <w:rsid w:val="004758A2"/>
    <w:rsid w:val="00475A07"/>
    <w:rsid w:val="00475C6C"/>
    <w:rsid w:val="00475CCA"/>
    <w:rsid w:val="00475E1B"/>
    <w:rsid w:val="0047622E"/>
    <w:rsid w:val="00476504"/>
    <w:rsid w:val="004768CB"/>
    <w:rsid w:val="004769FC"/>
    <w:rsid w:val="00477301"/>
    <w:rsid w:val="00477D38"/>
    <w:rsid w:val="00477F9A"/>
    <w:rsid w:val="00480153"/>
    <w:rsid w:val="004807AD"/>
    <w:rsid w:val="00480D1B"/>
    <w:rsid w:val="00480E27"/>
    <w:rsid w:val="0048156C"/>
    <w:rsid w:val="0048168A"/>
    <w:rsid w:val="004816CA"/>
    <w:rsid w:val="00481E59"/>
    <w:rsid w:val="004823AB"/>
    <w:rsid w:val="00482402"/>
    <w:rsid w:val="004826C4"/>
    <w:rsid w:val="00482C81"/>
    <w:rsid w:val="00482E20"/>
    <w:rsid w:val="004830A8"/>
    <w:rsid w:val="00483162"/>
    <w:rsid w:val="0048317A"/>
    <w:rsid w:val="00483716"/>
    <w:rsid w:val="00483775"/>
    <w:rsid w:val="004838BC"/>
    <w:rsid w:val="00483BAE"/>
    <w:rsid w:val="00483D91"/>
    <w:rsid w:val="004841CE"/>
    <w:rsid w:val="0048421C"/>
    <w:rsid w:val="00484274"/>
    <w:rsid w:val="00484F67"/>
    <w:rsid w:val="00485065"/>
    <w:rsid w:val="00485292"/>
    <w:rsid w:val="00485675"/>
    <w:rsid w:val="00486044"/>
    <w:rsid w:val="004863E7"/>
    <w:rsid w:val="00486682"/>
    <w:rsid w:val="0048688B"/>
    <w:rsid w:val="00486E59"/>
    <w:rsid w:val="00486FBB"/>
    <w:rsid w:val="004870E1"/>
    <w:rsid w:val="0048722F"/>
    <w:rsid w:val="0048745D"/>
    <w:rsid w:val="00487AF7"/>
    <w:rsid w:val="0049001F"/>
    <w:rsid w:val="004906A4"/>
    <w:rsid w:val="00490726"/>
    <w:rsid w:val="004908D0"/>
    <w:rsid w:val="00490C64"/>
    <w:rsid w:val="00491048"/>
    <w:rsid w:val="00491110"/>
    <w:rsid w:val="00491502"/>
    <w:rsid w:val="00491520"/>
    <w:rsid w:val="0049154A"/>
    <w:rsid w:val="00491651"/>
    <w:rsid w:val="004918F5"/>
    <w:rsid w:val="00491DE2"/>
    <w:rsid w:val="00491F88"/>
    <w:rsid w:val="004920F1"/>
    <w:rsid w:val="00492258"/>
    <w:rsid w:val="004923FB"/>
    <w:rsid w:val="00492455"/>
    <w:rsid w:val="004927DF"/>
    <w:rsid w:val="004927EB"/>
    <w:rsid w:val="00492A21"/>
    <w:rsid w:val="00492A77"/>
    <w:rsid w:val="00492AC7"/>
    <w:rsid w:val="00492AEA"/>
    <w:rsid w:val="00492C97"/>
    <w:rsid w:val="00492CFA"/>
    <w:rsid w:val="00493004"/>
    <w:rsid w:val="00493462"/>
    <w:rsid w:val="00493547"/>
    <w:rsid w:val="00493615"/>
    <w:rsid w:val="004936EF"/>
    <w:rsid w:val="004939CC"/>
    <w:rsid w:val="00493E5B"/>
    <w:rsid w:val="0049446F"/>
    <w:rsid w:val="00494636"/>
    <w:rsid w:val="00494884"/>
    <w:rsid w:val="00494905"/>
    <w:rsid w:val="00494995"/>
    <w:rsid w:val="00495025"/>
    <w:rsid w:val="00495458"/>
    <w:rsid w:val="004956C3"/>
    <w:rsid w:val="004957BE"/>
    <w:rsid w:val="00495F3A"/>
    <w:rsid w:val="00496465"/>
    <w:rsid w:val="004965DF"/>
    <w:rsid w:val="0049685C"/>
    <w:rsid w:val="00496924"/>
    <w:rsid w:val="004970FC"/>
    <w:rsid w:val="0049717D"/>
    <w:rsid w:val="004979E0"/>
    <w:rsid w:val="00497A19"/>
    <w:rsid w:val="00497AD5"/>
    <w:rsid w:val="00497EAF"/>
    <w:rsid w:val="004A0433"/>
    <w:rsid w:val="004A0462"/>
    <w:rsid w:val="004A046C"/>
    <w:rsid w:val="004A07F5"/>
    <w:rsid w:val="004A0883"/>
    <w:rsid w:val="004A0941"/>
    <w:rsid w:val="004A0D41"/>
    <w:rsid w:val="004A0DCB"/>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68C"/>
    <w:rsid w:val="004A4B93"/>
    <w:rsid w:val="004A4C84"/>
    <w:rsid w:val="004A4C91"/>
    <w:rsid w:val="004A4DAF"/>
    <w:rsid w:val="004A4E09"/>
    <w:rsid w:val="004A5142"/>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0B7"/>
    <w:rsid w:val="004B07B3"/>
    <w:rsid w:val="004B0CC5"/>
    <w:rsid w:val="004B1075"/>
    <w:rsid w:val="004B11D9"/>
    <w:rsid w:val="004B13E8"/>
    <w:rsid w:val="004B143B"/>
    <w:rsid w:val="004B1A6A"/>
    <w:rsid w:val="004B1B73"/>
    <w:rsid w:val="004B1C8C"/>
    <w:rsid w:val="004B1D4F"/>
    <w:rsid w:val="004B2003"/>
    <w:rsid w:val="004B20DE"/>
    <w:rsid w:val="004B22A6"/>
    <w:rsid w:val="004B23EB"/>
    <w:rsid w:val="004B3293"/>
    <w:rsid w:val="004B36D1"/>
    <w:rsid w:val="004B3B6D"/>
    <w:rsid w:val="004B3C73"/>
    <w:rsid w:val="004B3D16"/>
    <w:rsid w:val="004B415D"/>
    <w:rsid w:val="004B45C5"/>
    <w:rsid w:val="004B5097"/>
    <w:rsid w:val="004B50DC"/>
    <w:rsid w:val="004B552E"/>
    <w:rsid w:val="004B5530"/>
    <w:rsid w:val="004B5554"/>
    <w:rsid w:val="004B560B"/>
    <w:rsid w:val="004B597B"/>
    <w:rsid w:val="004B5EB4"/>
    <w:rsid w:val="004B60D7"/>
    <w:rsid w:val="004B6326"/>
    <w:rsid w:val="004B6718"/>
    <w:rsid w:val="004B6885"/>
    <w:rsid w:val="004B6922"/>
    <w:rsid w:val="004B6B20"/>
    <w:rsid w:val="004B6B7F"/>
    <w:rsid w:val="004B6FCA"/>
    <w:rsid w:val="004B738D"/>
    <w:rsid w:val="004B780E"/>
    <w:rsid w:val="004B7870"/>
    <w:rsid w:val="004B7E52"/>
    <w:rsid w:val="004B7F5E"/>
    <w:rsid w:val="004C04F4"/>
    <w:rsid w:val="004C052C"/>
    <w:rsid w:val="004C0A3C"/>
    <w:rsid w:val="004C0C17"/>
    <w:rsid w:val="004C1108"/>
    <w:rsid w:val="004C16D2"/>
    <w:rsid w:val="004C1DEF"/>
    <w:rsid w:val="004C1E46"/>
    <w:rsid w:val="004C2063"/>
    <w:rsid w:val="004C2736"/>
    <w:rsid w:val="004C2B4A"/>
    <w:rsid w:val="004C2BF7"/>
    <w:rsid w:val="004C3237"/>
    <w:rsid w:val="004C39E6"/>
    <w:rsid w:val="004C3A3A"/>
    <w:rsid w:val="004C416A"/>
    <w:rsid w:val="004C437B"/>
    <w:rsid w:val="004C49FC"/>
    <w:rsid w:val="004C5097"/>
    <w:rsid w:val="004C55FC"/>
    <w:rsid w:val="004C5808"/>
    <w:rsid w:val="004C5A40"/>
    <w:rsid w:val="004C5A86"/>
    <w:rsid w:val="004C5E9A"/>
    <w:rsid w:val="004C5F78"/>
    <w:rsid w:val="004C5FA9"/>
    <w:rsid w:val="004C6017"/>
    <w:rsid w:val="004C613C"/>
    <w:rsid w:val="004C63C3"/>
    <w:rsid w:val="004C6423"/>
    <w:rsid w:val="004C6669"/>
    <w:rsid w:val="004C6BAE"/>
    <w:rsid w:val="004C6E1E"/>
    <w:rsid w:val="004C7119"/>
    <w:rsid w:val="004C7734"/>
    <w:rsid w:val="004C7A73"/>
    <w:rsid w:val="004C7D82"/>
    <w:rsid w:val="004C7F45"/>
    <w:rsid w:val="004D018F"/>
    <w:rsid w:val="004D0385"/>
    <w:rsid w:val="004D0484"/>
    <w:rsid w:val="004D0522"/>
    <w:rsid w:val="004D0650"/>
    <w:rsid w:val="004D0AE0"/>
    <w:rsid w:val="004D10A5"/>
    <w:rsid w:val="004D134C"/>
    <w:rsid w:val="004D15C1"/>
    <w:rsid w:val="004D1A68"/>
    <w:rsid w:val="004D1FA4"/>
    <w:rsid w:val="004D1FD9"/>
    <w:rsid w:val="004D2076"/>
    <w:rsid w:val="004D223F"/>
    <w:rsid w:val="004D23D5"/>
    <w:rsid w:val="004D25EB"/>
    <w:rsid w:val="004D2777"/>
    <w:rsid w:val="004D30CE"/>
    <w:rsid w:val="004D3433"/>
    <w:rsid w:val="004D3720"/>
    <w:rsid w:val="004D3944"/>
    <w:rsid w:val="004D3AC6"/>
    <w:rsid w:val="004D4155"/>
    <w:rsid w:val="004D4958"/>
    <w:rsid w:val="004D522B"/>
    <w:rsid w:val="004D533B"/>
    <w:rsid w:val="004D5402"/>
    <w:rsid w:val="004D5A7F"/>
    <w:rsid w:val="004D5BFC"/>
    <w:rsid w:val="004D5C3D"/>
    <w:rsid w:val="004D61C3"/>
    <w:rsid w:val="004D61FF"/>
    <w:rsid w:val="004D63F3"/>
    <w:rsid w:val="004D6918"/>
    <w:rsid w:val="004D6A05"/>
    <w:rsid w:val="004D70D5"/>
    <w:rsid w:val="004D7F6A"/>
    <w:rsid w:val="004E0064"/>
    <w:rsid w:val="004E050E"/>
    <w:rsid w:val="004E0635"/>
    <w:rsid w:val="004E0692"/>
    <w:rsid w:val="004E0A29"/>
    <w:rsid w:val="004E0E7F"/>
    <w:rsid w:val="004E0FB5"/>
    <w:rsid w:val="004E1395"/>
    <w:rsid w:val="004E1744"/>
    <w:rsid w:val="004E18BC"/>
    <w:rsid w:val="004E1B35"/>
    <w:rsid w:val="004E2061"/>
    <w:rsid w:val="004E2068"/>
    <w:rsid w:val="004E22F0"/>
    <w:rsid w:val="004E2345"/>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0C2"/>
    <w:rsid w:val="004E518E"/>
    <w:rsid w:val="004E52E9"/>
    <w:rsid w:val="004E5732"/>
    <w:rsid w:val="004E5921"/>
    <w:rsid w:val="004E593A"/>
    <w:rsid w:val="004E5AE8"/>
    <w:rsid w:val="004E5B63"/>
    <w:rsid w:val="004E5B70"/>
    <w:rsid w:val="004E5C35"/>
    <w:rsid w:val="004E5D0E"/>
    <w:rsid w:val="004E5DF7"/>
    <w:rsid w:val="004E5F0B"/>
    <w:rsid w:val="004E5F4B"/>
    <w:rsid w:val="004E6034"/>
    <w:rsid w:val="004E60A4"/>
    <w:rsid w:val="004E64D4"/>
    <w:rsid w:val="004E6853"/>
    <w:rsid w:val="004E6AF8"/>
    <w:rsid w:val="004E6EBB"/>
    <w:rsid w:val="004E6F69"/>
    <w:rsid w:val="004E6FEF"/>
    <w:rsid w:val="004E7119"/>
    <w:rsid w:val="004E731B"/>
    <w:rsid w:val="004E75CB"/>
    <w:rsid w:val="004E7CB5"/>
    <w:rsid w:val="004E7E2E"/>
    <w:rsid w:val="004F0068"/>
    <w:rsid w:val="004F00C7"/>
    <w:rsid w:val="004F021E"/>
    <w:rsid w:val="004F0559"/>
    <w:rsid w:val="004F0594"/>
    <w:rsid w:val="004F05EC"/>
    <w:rsid w:val="004F0DD9"/>
    <w:rsid w:val="004F102F"/>
    <w:rsid w:val="004F1382"/>
    <w:rsid w:val="004F204B"/>
    <w:rsid w:val="004F242B"/>
    <w:rsid w:val="004F311F"/>
    <w:rsid w:val="004F3173"/>
    <w:rsid w:val="004F4353"/>
    <w:rsid w:val="004F4421"/>
    <w:rsid w:val="004F4646"/>
    <w:rsid w:val="004F469F"/>
    <w:rsid w:val="004F4A04"/>
    <w:rsid w:val="004F4CD6"/>
    <w:rsid w:val="004F4DAB"/>
    <w:rsid w:val="004F5081"/>
    <w:rsid w:val="004F50A8"/>
    <w:rsid w:val="004F52A1"/>
    <w:rsid w:val="004F6124"/>
    <w:rsid w:val="004F6193"/>
    <w:rsid w:val="004F645F"/>
    <w:rsid w:val="004F65FA"/>
    <w:rsid w:val="004F6921"/>
    <w:rsid w:val="004F6B21"/>
    <w:rsid w:val="004F6F18"/>
    <w:rsid w:val="004F70FE"/>
    <w:rsid w:val="004F7313"/>
    <w:rsid w:val="004F7317"/>
    <w:rsid w:val="004F7347"/>
    <w:rsid w:val="004F7475"/>
    <w:rsid w:val="004F74D2"/>
    <w:rsid w:val="004F7A8B"/>
    <w:rsid w:val="0050080D"/>
    <w:rsid w:val="005008C0"/>
    <w:rsid w:val="005009B4"/>
    <w:rsid w:val="005009D0"/>
    <w:rsid w:val="00501261"/>
    <w:rsid w:val="005017F4"/>
    <w:rsid w:val="00501830"/>
    <w:rsid w:val="0050206D"/>
    <w:rsid w:val="005021BC"/>
    <w:rsid w:val="005024A2"/>
    <w:rsid w:val="00502575"/>
    <w:rsid w:val="00502797"/>
    <w:rsid w:val="005027B8"/>
    <w:rsid w:val="005027EA"/>
    <w:rsid w:val="005027F3"/>
    <w:rsid w:val="00502969"/>
    <w:rsid w:val="00502A03"/>
    <w:rsid w:val="00502F7D"/>
    <w:rsid w:val="00503447"/>
    <w:rsid w:val="005034E2"/>
    <w:rsid w:val="00503635"/>
    <w:rsid w:val="0050373C"/>
    <w:rsid w:val="00503ABF"/>
    <w:rsid w:val="00503CB3"/>
    <w:rsid w:val="00503DA3"/>
    <w:rsid w:val="00503E31"/>
    <w:rsid w:val="0050423D"/>
    <w:rsid w:val="0050484C"/>
    <w:rsid w:val="00504A86"/>
    <w:rsid w:val="0050569D"/>
    <w:rsid w:val="005058BB"/>
    <w:rsid w:val="005058EC"/>
    <w:rsid w:val="00505BCE"/>
    <w:rsid w:val="00506324"/>
    <w:rsid w:val="00506A6F"/>
    <w:rsid w:val="00506C4E"/>
    <w:rsid w:val="00506CC8"/>
    <w:rsid w:val="00506EEB"/>
    <w:rsid w:val="00507ADF"/>
    <w:rsid w:val="00507AF9"/>
    <w:rsid w:val="005107DB"/>
    <w:rsid w:val="00510906"/>
    <w:rsid w:val="00510908"/>
    <w:rsid w:val="005111BB"/>
    <w:rsid w:val="005112EE"/>
    <w:rsid w:val="00511382"/>
    <w:rsid w:val="00511436"/>
    <w:rsid w:val="005119DE"/>
    <w:rsid w:val="00511FBE"/>
    <w:rsid w:val="005123AA"/>
    <w:rsid w:val="0051284E"/>
    <w:rsid w:val="00512C37"/>
    <w:rsid w:val="005131C4"/>
    <w:rsid w:val="00513527"/>
    <w:rsid w:val="005136AD"/>
    <w:rsid w:val="00514081"/>
    <w:rsid w:val="005141D3"/>
    <w:rsid w:val="00514229"/>
    <w:rsid w:val="005144A6"/>
    <w:rsid w:val="00514FF6"/>
    <w:rsid w:val="0051517E"/>
    <w:rsid w:val="005153AE"/>
    <w:rsid w:val="00515782"/>
    <w:rsid w:val="00515A25"/>
    <w:rsid w:val="00515AE0"/>
    <w:rsid w:val="005160AF"/>
    <w:rsid w:val="00516A6D"/>
    <w:rsid w:val="00516F48"/>
    <w:rsid w:val="0051739B"/>
    <w:rsid w:val="005174DA"/>
    <w:rsid w:val="00517522"/>
    <w:rsid w:val="005176E3"/>
    <w:rsid w:val="00517743"/>
    <w:rsid w:val="005178AB"/>
    <w:rsid w:val="00517956"/>
    <w:rsid w:val="00517C9F"/>
    <w:rsid w:val="00517F42"/>
    <w:rsid w:val="005200F9"/>
    <w:rsid w:val="00520BDF"/>
    <w:rsid w:val="00520C6E"/>
    <w:rsid w:val="00520D51"/>
    <w:rsid w:val="00520FFA"/>
    <w:rsid w:val="0052117F"/>
    <w:rsid w:val="0052184C"/>
    <w:rsid w:val="00521E80"/>
    <w:rsid w:val="00521F69"/>
    <w:rsid w:val="005228EE"/>
    <w:rsid w:val="00522C0A"/>
    <w:rsid w:val="00522EA1"/>
    <w:rsid w:val="00522F1B"/>
    <w:rsid w:val="00523703"/>
    <w:rsid w:val="0052373E"/>
    <w:rsid w:val="00523A67"/>
    <w:rsid w:val="00523B55"/>
    <w:rsid w:val="00523BC9"/>
    <w:rsid w:val="0052415F"/>
    <w:rsid w:val="005242B3"/>
    <w:rsid w:val="005248B0"/>
    <w:rsid w:val="005249C0"/>
    <w:rsid w:val="00524BC4"/>
    <w:rsid w:val="00524C45"/>
    <w:rsid w:val="00524E1C"/>
    <w:rsid w:val="00525161"/>
    <w:rsid w:val="00525220"/>
    <w:rsid w:val="005253E4"/>
    <w:rsid w:val="005254A3"/>
    <w:rsid w:val="00525B2D"/>
    <w:rsid w:val="00525D8F"/>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6BA"/>
    <w:rsid w:val="005317C2"/>
    <w:rsid w:val="00531B7F"/>
    <w:rsid w:val="00531C4B"/>
    <w:rsid w:val="00531D4C"/>
    <w:rsid w:val="00531D4F"/>
    <w:rsid w:val="00531F2E"/>
    <w:rsid w:val="00532045"/>
    <w:rsid w:val="005324CD"/>
    <w:rsid w:val="00532592"/>
    <w:rsid w:val="005326B1"/>
    <w:rsid w:val="005326DB"/>
    <w:rsid w:val="00532945"/>
    <w:rsid w:val="00532CDB"/>
    <w:rsid w:val="00532CFF"/>
    <w:rsid w:val="00533854"/>
    <w:rsid w:val="005338CC"/>
    <w:rsid w:val="005338F1"/>
    <w:rsid w:val="0053391A"/>
    <w:rsid w:val="0053426C"/>
    <w:rsid w:val="00534C39"/>
    <w:rsid w:val="00535126"/>
    <w:rsid w:val="0053545B"/>
    <w:rsid w:val="00535775"/>
    <w:rsid w:val="005358FF"/>
    <w:rsid w:val="00535A23"/>
    <w:rsid w:val="00535C0E"/>
    <w:rsid w:val="0053603D"/>
    <w:rsid w:val="005363C8"/>
    <w:rsid w:val="0053654B"/>
    <w:rsid w:val="0053665E"/>
    <w:rsid w:val="005373AD"/>
    <w:rsid w:val="005373EF"/>
    <w:rsid w:val="005375F0"/>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1D59"/>
    <w:rsid w:val="0054202C"/>
    <w:rsid w:val="005423A1"/>
    <w:rsid w:val="005423EA"/>
    <w:rsid w:val="0054244F"/>
    <w:rsid w:val="005426CE"/>
    <w:rsid w:val="005427C2"/>
    <w:rsid w:val="00542B8E"/>
    <w:rsid w:val="0054309E"/>
    <w:rsid w:val="005437A9"/>
    <w:rsid w:val="00543995"/>
    <w:rsid w:val="005439EF"/>
    <w:rsid w:val="0054443B"/>
    <w:rsid w:val="00544448"/>
    <w:rsid w:val="00544A2A"/>
    <w:rsid w:val="00544F38"/>
    <w:rsid w:val="00544F5C"/>
    <w:rsid w:val="00546274"/>
    <w:rsid w:val="005463CC"/>
    <w:rsid w:val="005466E3"/>
    <w:rsid w:val="005469D8"/>
    <w:rsid w:val="00546FA3"/>
    <w:rsid w:val="005470F8"/>
    <w:rsid w:val="0054758F"/>
    <w:rsid w:val="00547629"/>
    <w:rsid w:val="005479CC"/>
    <w:rsid w:val="00547A06"/>
    <w:rsid w:val="00547D35"/>
    <w:rsid w:val="00547FE4"/>
    <w:rsid w:val="00547FFC"/>
    <w:rsid w:val="0055008F"/>
    <w:rsid w:val="0055053C"/>
    <w:rsid w:val="005508CA"/>
    <w:rsid w:val="00550E89"/>
    <w:rsid w:val="00551129"/>
    <w:rsid w:val="00551B60"/>
    <w:rsid w:val="00551FFB"/>
    <w:rsid w:val="005523F3"/>
    <w:rsid w:val="00552B6F"/>
    <w:rsid w:val="00552BD1"/>
    <w:rsid w:val="005534E3"/>
    <w:rsid w:val="005548CB"/>
    <w:rsid w:val="00554EF8"/>
    <w:rsid w:val="00554F3E"/>
    <w:rsid w:val="00555410"/>
    <w:rsid w:val="00555757"/>
    <w:rsid w:val="00556664"/>
    <w:rsid w:val="00556779"/>
    <w:rsid w:val="005567C3"/>
    <w:rsid w:val="00556A47"/>
    <w:rsid w:val="00556A5C"/>
    <w:rsid w:val="00556CDB"/>
    <w:rsid w:val="00556D69"/>
    <w:rsid w:val="00556DD6"/>
    <w:rsid w:val="00556F34"/>
    <w:rsid w:val="00557366"/>
    <w:rsid w:val="0055765C"/>
    <w:rsid w:val="005576F2"/>
    <w:rsid w:val="00557B33"/>
    <w:rsid w:val="00560478"/>
    <w:rsid w:val="005606A9"/>
    <w:rsid w:val="005607BA"/>
    <w:rsid w:val="00561042"/>
    <w:rsid w:val="00561097"/>
    <w:rsid w:val="00561099"/>
    <w:rsid w:val="00561A8A"/>
    <w:rsid w:val="00561D16"/>
    <w:rsid w:val="005629B6"/>
    <w:rsid w:val="005629D1"/>
    <w:rsid w:val="00562A26"/>
    <w:rsid w:val="0056318F"/>
    <w:rsid w:val="005632A9"/>
    <w:rsid w:val="00563B87"/>
    <w:rsid w:val="00563D5D"/>
    <w:rsid w:val="00564271"/>
    <w:rsid w:val="00564537"/>
    <w:rsid w:val="00564DEF"/>
    <w:rsid w:val="0056512D"/>
    <w:rsid w:val="005654DA"/>
    <w:rsid w:val="00565685"/>
    <w:rsid w:val="0056571C"/>
    <w:rsid w:val="0056588B"/>
    <w:rsid w:val="00565AD5"/>
    <w:rsid w:val="00565B27"/>
    <w:rsid w:val="00565BD2"/>
    <w:rsid w:val="00565D25"/>
    <w:rsid w:val="00565E64"/>
    <w:rsid w:val="005667FD"/>
    <w:rsid w:val="00566B35"/>
    <w:rsid w:val="00566EBE"/>
    <w:rsid w:val="005676E0"/>
    <w:rsid w:val="00567BDC"/>
    <w:rsid w:val="00570160"/>
    <w:rsid w:val="00570546"/>
    <w:rsid w:val="005705BF"/>
    <w:rsid w:val="00570887"/>
    <w:rsid w:val="00570898"/>
    <w:rsid w:val="00570CFF"/>
    <w:rsid w:val="00570D2E"/>
    <w:rsid w:val="00570FC3"/>
    <w:rsid w:val="00571132"/>
    <w:rsid w:val="0057189C"/>
    <w:rsid w:val="00571B31"/>
    <w:rsid w:val="00572202"/>
    <w:rsid w:val="00572545"/>
    <w:rsid w:val="0057264A"/>
    <w:rsid w:val="00572651"/>
    <w:rsid w:val="0057269D"/>
    <w:rsid w:val="005726F0"/>
    <w:rsid w:val="0057277E"/>
    <w:rsid w:val="005729DF"/>
    <w:rsid w:val="00572A73"/>
    <w:rsid w:val="00572D44"/>
    <w:rsid w:val="00572EC4"/>
    <w:rsid w:val="00572F40"/>
    <w:rsid w:val="0057302A"/>
    <w:rsid w:val="00573174"/>
    <w:rsid w:val="005731D7"/>
    <w:rsid w:val="0057325F"/>
    <w:rsid w:val="00573BC0"/>
    <w:rsid w:val="005743DD"/>
    <w:rsid w:val="005750FB"/>
    <w:rsid w:val="005751AF"/>
    <w:rsid w:val="005753B1"/>
    <w:rsid w:val="005753C9"/>
    <w:rsid w:val="005754BC"/>
    <w:rsid w:val="005756D7"/>
    <w:rsid w:val="005759F6"/>
    <w:rsid w:val="005760AE"/>
    <w:rsid w:val="0057618D"/>
    <w:rsid w:val="00576658"/>
    <w:rsid w:val="005767BC"/>
    <w:rsid w:val="00576812"/>
    <w:rsid w:val="00576D2B"/>
    <w:rsid w:val="00576ED6"/>
    <w:rsid w:val="00576F9E"/>
    <w:rsid w:val="00577149"/>
    <w:rsid w:val="0057719B"/>
    <w:rsid w:val="00577B7B"/>
    <w:rsid w:val="00577CC1"/>
    <w:rsid w:val="00577CC2"/>
    <w:rsid w:val="00577ED8"/>
    <w:rsid w:val="00577F85"/>
    <w:rsid w:val="005800CD"/>
    <w:rsid w:val="00580279"/>
    <w:rsid w:val="005807DC"/>
    <w:rsid w:val="00580902"/>
    <w:rsid w:val="00580BCD"/>
    <w:rsid w:val="005811C2"/>
    <w:rsid w:val="005817C7"/>
    <w:rsid w:val="005818CA"/>
    <w:rsid w:val="00581DFF"/>
    <w:rsid w:val="00582081"/>
    <w:rsid w:val="005820F9"/>
    <w:rsid w:val="0058240D"/>
    <w:rsid w:val="0058252E"/>
    <w:rsid w:val="0058263F"/>
    <w:rsid w:val="00582657"/>
    <w:rsid w:val="005826EC"/>
    <w:rsid w:val="00582860"/>
    <w:rsid w:val="00582A7D"/>
    <w:rsid w:val="00582D15"/>
    <w:rsid w:val="00582E12"/>
    <w:rsid w:val="0058331B"/>
    <w:rsid w:val="0058371F"/>
    <w:rsid w:val="00583BD1"/>
    <w:rsid w:val="00584088"/>
    <w:rsid w:val="005842B1"/>
    <w:rsid w:val="005845AB"/>
    <w:rsid w:val="00584C5E"/>
    <w:rsid w:val="0058513C"/>
    <w:rsid w:val="00585257"/>
    <w:rsid w:val="005852BC"/>
    <w:rsid w:val="00585760"/>
    <w:rsid w:val="00585859"/>
    <w:rsid w:val="00585923"/>
    <w:rsid w:val="00585936"/>
    <w:rsid w:val="00585A51"/>
    <w:rsid w:val="00585B08"/>
    <w:rsid w:val="00585B61"/>
    <w:rsid w:val="00585E14"/>
    <w:rsid w:val="0058636B"/>
    <w:rsid w:val="005865E7"/>
    <w:rsid w:val="00586731"/>
    <w:rsid w:val="00586754"/>
    <w:rsid w:val="00586ABF"/>
    <w:rsid w:val="00586B87"/>
    <w:rsid w:val="00586F4E"/>
    <w:rsid w:val="005873EC"/>
    <w:rsid w:val="0058761F"/>
    <w:rsid w:val="0058772F"/>
    <w:rsid w:val="00587E38"/>
    <w:rsid w:val="00587F2A"/>
    <w:rsid w:val="0059028B"/>
    <w:rsid w:val="00590D3C"/>
    <w:rsid w:val="00590E25"/>
    <w:rsid w:val="005910CA"/>
    <w:rsid w:val="00591100"/>
    <w:rsid w:val="00591445"/>
    <w:rsid w:val="0059153C"/>
    <w:rsid w:val="00592477"/>
    <w:rsid w:val="00592762"/>
    <w:rsid w:val="005928D9"/>
    <w:rsid w:val="00592949"/>
    <w:rsid w:val="00592B3F"/>
    <w:rsid w:val="00592B62"/>
    <w:rsid w:val="00593096"/>
    <w:rsid w:val="005933E6"/>
    <w:rsid w:val="00593903"/>
    <w:rsid w:val="0059398D"/>
    <w:rsid w:val="00593C13"/>
    <w:rsid w:val="00593D3B"/>
    <w:rsid w:val="00594034"/>
    <w:rsid w:val="00594075"/>
    <w:rsid w:val="005942A5"/>
    <w:rsid w:val="005944F5"/>
    <w:rsid w:val="00594623"/>
    <w:rsid w:val="00594C61"/>
    <w:rsid w:val="00594FA2"/>
    <w:rsid w:val="005950A8"/>
    <w:rsid w:val="005951B4"/>
    <w:rsid w:val="005956B1"/>
    <w:rsid w:val="00595B41"/>
    <w:rsid w:val="00595BED"/>
    <w:rsid w:val="00595CF8"/>
    <w:rsid w:val="005963C8"/>
    <w:rsid w:val="005965C3"/>
    <w:rsid w:val="005968F9"/>
    <w:rsid w:val="00596BF0"/>
    <w:rsid w:val="00597A2E"/>
    <w:rsid w:val="005A0CE1"/>
    <w:rsid w:val="005A187E"/>
    <w:rsid w:val="005A1CE9"/>
    <w:rsid w:val="005A204C"/>
    <w:rsid w:val="005A2060"/>
    <w:rsid w:val="005A213C"/>
    <w:rsid w:val="005A2210"/>
    <w:rsid w:val="005A2796"/>
    <w:rsid w:val="005A2C95"/>
    <w:rsid w:val="005A3038"/>
    <w:rsid w:val="005A3097"/>
    <w:rsid w:val="005A31C8"/>
    <w:rsid w:val="005A369A"/>
    <w:rsid w:val="005A36E9"/>
    <w:rsid w:val="005A38F7"/>
    <w:rsid w:val="005A3C56"/>
    <w:rsid w:val="005A514C"/>
    <w:rsid w:val="005A51A7"/>
    <w:rsid w:val="005A5354"/>
    <w:rsid w:val="005A54D8"/>
    <w:rsid w:val="005A59C8"/>
    <w:rsid w:val="005A5B89"/>
    <w:rsid w:val="005A67A5"/>
    <w:rsid w:val="005A67B9"/>
    <w:rsid w:val="005A6AEB"/>
    <w:rsid w:val="005A6D68"/>
    <w:rsid w:val="005A73DD"/>
    <w:rsid w:val="005A7912"/>
    <w:rsid w:val="005A7A65"/>
    <w:rsid w:val="005A7BFE"/>
    <w:rsid w:val="005A7C9A"/>
    <w:rsid w:val="005B001C"/>
    <w:rsid w:val="005B057B"/>
    <w:rsid w:val="005B0A42"/>
    <w:rsid w:val="005B10FA"/>
    <w:rsid w:val="005B12F1"/>
    <w:rsid w:val="005B1899"/>
    <w:rsid w:val="005B18E2"/>
    <w:rsid w:val="005B205B"/>
    <w:rsid w:val="005B21B6"/>
    <w:rsid w:val="005B21CD"/>
    <w:rsid w:val="005B21F7"/>
    <w:rsid w:val="005B2269"/>
    <w:rsid w:val="005B233D"/>
    <w:rsid w:val="005B27DD"/>
    <w:rsid w:val="005B2805"/>
    <w:rsid w:val="005B2A3A"/>
    <w:rsid w:val="005B2ABD"/>
    <w:rsid w:val="005B2B41"/>
    <w:rsid w:val="005B2CAF"/>
    <w:rsid w:val="005B2DE6"/>
    <w:rsid w:val="005B2E91"/>
    <w:rsid w:val="005B303F"/>
    <w:rsid w:val="005B3049"/>
    <w:rsid w:val="005B30EC"/>
    <w:rsid w:val="005B32CE"/>
    <w:rsid w:val="005B34EA"/>
    <w:rsid w:val="005B354F"/>
    <w:rsid w:val="005B3A2A"/>
    <w:rsid w:val="005B3A9F"/>
    <w:rsid w:val="005B3D21"/>
    <w:rsid w:val="005B3E49"/>
    <w:rsid w:val="005B3FAA"/>
    <w:rsid w:val="005B41D4"/>
    <w:rsid w:val="005B4357"/>
    <w:rsid w:val="005B582D"/>
    <w:rsid w:val="005B5F08"/>
    <w:rsid w:val="005B5FAA"/>
    <w:rsid w:val="005B5FD4"/>
    <w:rsid w:val="005B6A63"/>
    <w:rsid w:val="005B6AAE"/>
    <w:rsid w:val="005B780B"/>
    <w:rsid w:val="005B7A35"/>
    <w:rsid w:val="005B7D4E"/>
    <w:rsid w:val="005C08A0"/>
    <w:rsid w:val="005C1572"/>
    <w:rsid w:val="005C17F3"/>
    <w:rsid w:val="005C1A57"/>
    <w:rsid w:val="005C1BA4"/>
    <w:rsid w:val="005C1D50"/>
    <w:rsid w:val="005C1DDF"/>
    <w:rsid w:val="005C2138"/>
    <w:rsid w:val="005C2312"/>
    <w:rsid w:val="005C2933"/>
    <w:rsid w:val="005C2D46"/>
    <w:rsid w:val="005C37C7"/>
    <w:rsid w:val="005C3DC3"/>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B7B"/>
    <w:rsid w:val="005D1FB7"/>
    <w:rsid w:val="005D21F3"/>
    <w:rsid w:val="005D224E"/>
    <w:rsid w:val="005D250E"/>
    <w:rsid w:val="005D2696"/>
    <w:rsid w:val="005D2DFC"/>
    <w:rsid w:val="005D2F3C"/>
    <w:rsid w:val="005D33BC"/>
    <w:rsid w:val="005D34F4"/>
    <w:rsid w:val="005D353A"/>
    <w:rsid w:val="005D3A4E"/>
    <w:rsid w:val="005D3AA2"/>
    <w:rsid w:val="005D3B58"/>
    <w:rsid w:val="005D3E8E"/>
    <w:rsid w:val="005D3E9A"/>
    <w:rsid w:val="005D409C"/>
    <w:rsid w:val="005D41C9"/>
    <w:rsid w:val="005D4742"/>
    <w:rsid w:val="005D4A48"/>
    <w:rsid w:val="005D4C40"/>
    <w:rsid w:val="005D4DEC"/>
    <w:rsid w:val="005D50FA"/>
    <w:rsid w:val="005D51A3"/>
    <w:rsid w:val="005D51CD"/>
    <w:rsid w:val="005D58D3"/>
    <w:rsid w:val="005D5F9A"/>
    <w:rsid w:val="005D6132"/>
    <w:rsid w:val="005D62BD"/>
    <w:rsid w:val="005D6556"/>
    <w:rsid w:val="005D65AB"/>
    <w:rsid w:val="005D70A4"/>
    <w:rsid w:val="005D788B"/>
    <w:rsid w:val="005D7E9D"/>
    <w:rsid w:val="005E04AA"/>
    <w:rsid w:val="005E0CA3"/>
    <w:rsid w:val="005E0E92"/>
    <w:rsid w:val="005E0FA9"/>
    <w:rsid w:val="005E1393"/>
    <w:rsid w:val="005E16FD"/>
    <w:rsid w:val="005E1EAA"/>
    <w:rsid w:val="005E1FB2"/>
    <w:rsid w:val="005E2209"/>
    <w:rsid w:val="005E2229"/>
    <w:rsid w:val="005E2240"/>
    <w:rsid w:val="005E2277"/>
    <w:rsid w:val="005E240B"/>
    <w:rsid w:val="005E2676"/>
    <w:rsid w:val="005E2AE3"/>
    <w:rsid w:val="005E2B9D"/>
    <w:rsid w:val="005E2E55"/>
    <w:rsid w:val="005E31BE"/>
    <w:rsid w:val="005E388B"/>
    <w:rsid w:val="005E38A2"/>
    <w:rsid w:val="005E3D18"/>
    <w:rsid w:val="005E3E17"/>
    <w:rsid w:val="005E515A"/>
    <w:rsid w:val="005E52C4"/>
    <w:rsid w:val="005E534E"/>
    <w:rsid w:val="005E5644"/>
    <w:rsid w:val="005E56C0"/>
    <w:rsid w:val="005E5896"/>
    <w:rsid w:val="005E58C8"/>
    <w:rsid w:val="005E5913"/>
    <w:rsid w:val="005E5A42"/>
    <w:rsid w:val="005E5ABB"/>
    <w:rsid w:val="005E5E03"/>
    <w:rsid w:val="005E612B"/>
    <w:rsid w:val="005E62A2"/>
    <w:rsid w:val="005E6441"/>
    <w:rsid w:val="005E65E0"/>
    <w:rsid w:val="005E6E85"/>
    <w:rsid w:val="005E72AD"/>
    <w:rsid w:val="005E72F1"/>
    <w:rsid w:val="005E7BB1"/>
    <w:rsid w:val="005E7E86"/>
    <w:rsid w:val="005F0485"/>
    <w:rsid w:val="005F06C5"/>
    <w:rsid w:val="005F1617"/>
    <w:rsid w:val="005F1E16"/>
    <w:rsid w:val="005F22B2"/>
    <w:rsid w:val="005F2641"/>
    <w:rsid w:val="005F2885"/>
    <w:rsid w:val="005F29C4"/>
    <w:rsid w:val="005F2B5D"/>
    <w:rsid w:val="005F2D96"/>
    <w:rsid w:val="005F30F5"/>
    <w:rsid w:val="005F378D"/>
    <w:rsid w:val="005F3814"/>
    <w:rsid w:val="005F38FE"/>
    <w:rsid w:val="005F3D0F"/>
    <w:rsid w:val="005F41C0"/>
    <w:rsid w:val="005F427C"/>
    <w:rsid w:val="005F4476"/>
    <w:rsid w:val="005F46B9"/>
    <w:rsid w:val="005F497C"/>
    <w:rsid w:val="005F4D22"/>
    <w:rsid w:val="005F5233"/>
    <w:rsid w:val="005F5862"/>
    <w:rsid w:val="005F6357"/>
    <w:rsid w:val="005F639A"/>
    <w:rsid w:val="005F64E4"/>
    <w:rsid w:val="005F6B6E"/>
    <w:rsid w:val="005F7FA5"/>
    <w:rsid w:val="006001C0"/>
    <w:rsid w:val="00600710"/>
    <w:rsid w:val="006007F3"/>
    <w:rsid w:val="00600B12"/>
    <w:rsid w:val="00600CF9"/>
    <w:rsid w:val="00600D31"/>
    <w:rsid w:val="00600D8A"/>
    <w:rsid w:val="00601232"/>
    <w:rsid w:val="006012B1"/>
    <w:rsid w:val="00601639"/>
    <w:rsid w:val="00601791"/>
    <w:rsid w:val="00601B8C"/>
    <w:rsid w:val="00601F6D"/>
    <w:rsid w:val="00602159"/>
    <w:rsid w:val="0060244F"/>
    <w:rsid w:val="00602739"/>
    <w:rsid w:val="00602757"/>
    <w:rsid w:val="00602861"/>
    <w:rsid w:val="00602A7F"/>
    <w:rsid w:val="00602A85"/>
    <w:rsid w:val="00602C9A"/>
    <w:rsid w:val="00602E88"/>
    <w:rsid w:val="00602EC9"/>
    <w:rsid w:val="00603119"/>
    <w:rsid w:val="006033B6"/>
    <w:rsid w:val="006036DF"/>
    <w:rsid w:val="006039A4"/>
    <w:rsid w:val="00603B0A"/>
    <w:rsid w:val="00603F78"/>
    <w:rsid w:val="00604290"/>
    <w:rsid w:val="0060441E"/>
    <w:rsid w:val="00604712"/>
    <w:rsid w:val="006047B7"/>
    <w:rsid w:val="00604D26"/>
    <w:rsid w:val="00604D50"/>
    <w:rsid w:val="00604ED3"/>
    <w:rsid w:val="00604F56"/>
    <w:rsid w:val="0060511E"/>
    <w:rsid w:val="00605561"/>
    <w:rsid w:val="006057C9"/>
    <w:rsid w:val="00605D7D"/>
    <w:rsid w:val="00605DA6"/>
    <w:rsid w:val="006062E3"/>
    <w:rsid w:val="0060677A"/>
    <w:rsid w:val="00606C08"/>
    <w:rsid w:val="00606C0D"/>
    <w:rsid w:val="00607141"/>
    <w:rsid w:val="00607775"/>
    <w:rsid w:val="006077C7"/>
    <w:rsid w:val="00607906"/>
    <w:rsid w:val="00607E0D"/>
    <w:rsid w:val="0061027C"/>
    <w:rsid w:val="006104AD"/>
    <w:rsid w:val="0061066E"/>
    <w:rsid w:val="0061086E"/>
    <w:rsid w:val="00610E72"/>
    <w:rsid w:val="00610F03"/>
    <w:rsid w:val="006110B7"/>
    <w:rsid w:val="00611304"/>
    <w:rsid w:val="00611D58"/>
    <w:rsid w:val="00611E30"/>
    <w:rsid w:val="00611FA8"/>
    <w:rsid w:val="006124CE"/>
    <w:rsid w:val="0061259A"/>
    <w:rsid w:val="006127B6"/>
    <w:rsid w:val="00612A6B"/>
    <w:rsid w:val="00612AB1"/>
    <w:rsid w:val="00612D18"/>
    <w:rsid w:val="0061319F"/>
    <w:rsid w:val="0061331D"/>
    <w:rsid w:val="006139EE"/>
    <w:rsid w:val="00613CE4"/>
    <w:rsid w:val="00613E25"/>
    <w:rsid w:val="00614072"/>
    <w:rsid w:val="006145CD"/>
    <w:rsid w:val="00614A41"/>
    <w:rsid w:val="00614B83"/>
    <w:rsid w:val="00614FC9"/>
    <w:rsid w:val="0061572D"/>
    <w:rsid w:val="00615BEC"/>
    <w:rsid w:val="00615CE9"/>
    <w:rsid w:val="00615D53"/>
    <w:rsid w:val="0061634A"/>
    <w:rsid w:val="0061663E"/>
    <w:rsid w:val="00616828"/>
    <w:rsid w:val="006169D7"/>
    <w:rsid w:val="00616A7E"/>
    <w:rsid w:val="00616D8C"/>
    <w:rsid w:val="00616DA0"/>
    <w:rsid w:val="00616E4D"/>
    <w:rsid w:val="006175FF"/>
    <w:rsid w:val="00617C16"/>
    <w:rsid w:val="0062001E"/>
    <w:rsid w:val="00620167"/>
    <w:rsid w:val="00620258"/>
    <w:rsid w:val="00620695"/>
    <w:rsid w:val="00620704"/>
    <w:rsid w:val="00620C12"/>
    <w:rsid w:val="00620E36"/>
    <w:rsid w:val="00621129"/>
    <w:rsid w:val="0062162C"/>
    <w:rsid w:val="00621870"/>
    <w:rsid w:val="00622321"/>
    <w:rsid w:val="0062287F"/>
    <w:rsid w:val="00623132"/>
    <w:rsid w:val="00623241"/>
    <w:rsid w:val="006232A6"/>
    <w:rsid w:val="00623858"/>
    <w:rsid w:val="006238A1"/>
    <w:rsid w:val="00623DAB"/>
    <w:rsid w:val="00623E2B"/>
    <w:rsid w:val="00623F00"/>
    <w:rsid w:val="00623F3A"/>
    <w:rsid w:val="00624186"/>
    <w:rsid w:val="0062460B"/>
    <w:rsid w:val="00624CAC"/>
    <w:rsid w:val="00625126"/>
    <w:rsid w:val="00625805"/>
    <w:rsid w:val="00625B94"/>
    <w:rsid w:val="00625FA8"/>
    <w:rsid w:val="00626B68"/>
    <w:rsid w:val="00626C81"/>
    <w:rsid w:val="00626E84"/>
    <w:rsid w:val="00627080"/>
    <w:rsid w:val="00627090"/>
    <w:rsid w:val="0062713A"/>
    <w:rsid w:val="00627552"/>
    <w:rsid w:val="006279A1"/>
    <w:rsid w:val="006279D1"/>
    <w:rsid w:val="00627FA1"/>
    <w:rsid w:val="00630060"/>
    <w:rsid w:val="00630521"/>
    <w:rsid w:val="00630C74"/>
    <w:rsid w:val="0063106F"/>
    <w:rsid w:val="00631322"/>
    <w:rsid w:val="006314FE"/>
    <w:rsid w:val="00631522"/>
    <w:rsid w:val="00631614"/>
    <w:rsid w:val="00631709"/>
    <w:rsid w:val="0063181D"/>
    <w:rsid w:val="00631C5D"/>
    <w:rsid w:val="0063234F"/>
    <w:rsid w:val="00632BA7"/>
    <w:rsid w:val="00632BFC"/>
    <w:rsid w:val="00632CAD"/>
    <w:rsid w:val="00632DF7"/>
    <w:rsid w:val="00633484"/>
    <w:rsid w:val="006334EB"/>
    <w:rsid w:val="00633798"/>
    <w:rsid w:val="006338E4"/>
    <w:rsid w:val="00633BE5"/>
    <w:rsid w:val="00634240"/>
    <w:rsid w:val="00634425"/>
    <w:rsid w:val="006346C5"/>
    <w:rsid w:val="00634B1B"/>
    <w:rsid w:val="00634DC4"/>
    <w:rsid w:val="00635372"/>
    <w:rsid w:val="00635389"/>
    <w:rsid w:val="006354AE"/>
    <w:rsid w:val="00635C09"/>
    <w:rsid w:val="00636051"/>
    <w:rsid w:val="006360F6"/>
    <w:rsid w:val="00636620"/>
    <w:rsid w:val="00636645"/>
    <w:rsid w:val="00636A77"/>
    <w:rsid w:val="00636B12"/>
    <w:rsid w:val="00637086"/>
    <w:rsid w:val="00637589"/>
    <w:rsid w:val="00637A61"/>
    <w:rsid w:val="00637EBA"/>
    <w:rsid w:val="00640183"/>
    <w:rsid w:val="00640454"/>
    <w:rsid w:val="006407C1"/>
    <w:rsid w:val="00640B03"/>
    <w:rsid w:val="0064154A"/>
    <w:rsid w:val="006417E2"/>
    <w:rsid w:val="006417E9"/>
    <w:rsid w:val="0064227E"/>
    <w:rsid w:val="00642391"/>
    <w:rsid w:val="0064257B"/>
    <w:rsid w:val="00642612"/>
    <w:rsid w:val="006426E3"/>
    <w:rsid w:val="00643641"/>
    <w:rsid w:val="00643DF0"/>
    <w:rsid w:val="00644722"/>
    <w:rsid w:val="006447DD"/>
    <w:rsid w:val="00644AEF"/>
    <w:rsid w:val="00644DFC"/>
    <w:rsid w:val="006453BD"/>
    <w:rsid w:val="006455FB"/>
    <w:rsid w:val="00645AEF"/>
    <w:rsid w:val="00645B63"/>
    <w:rsid w:val="0064629C"/>
    <w:rsid w:val="00646889"/>
    <w:rsid w:val="00646931"/>
    <w:rsid w:val="00646F59"/>
    <w:rsid w:val="00647590"/>
    <w:rsid w:val="0064760F"/>
    <w:rsid w:val="00647A77"/>
    <w:rsid w:val="0065048F"/>
    <w:rsid w:val="006507B2"/>
    <w:rsid w:val="00650EC7"/>
    <w:rsid w:val="00650EE8"/>
    <w:rsid w:val="00651012"/>
    <w:rsid w:val="00651151"/>
    <w:rsid w:val="006511C3"/>
    <w:rsid w:val="006511F3"/>
    <w:rsid w:val="00651435"/>
    <w:rsid w:val="00651D65"/>
    <w:rsid w:val="0065256C"/>
    <w:rsid w:val="00652C9B"/>
    <w:rsid w:val="00652D1D"/>
    <w:rsid w:val="00652D40"/>
    <w:rsid w:val="00652F5F"/>
    <w:rsid w:val="006538A7"/>
    <w:rsid w:val="00653A05"/>
    <w:rsid w:val="00653A53"/>
    <w:rsid w:val="00653AD3"/>
    <w:rsid w:val="00654D88"/>
    <w:rsid w:val="00654E24"/>
    <w:rsid w:val="00654F9A"/>
    <w:rsid w:val="00655157"/>
    <w:rsid w:val="006551B9"/>
    <w:rsid w:val="006551ED"/>
    <w:rsid w:val="00655320"/>
    <w:rsid w:val="00655355"/>
    <w:rsid w:val="006554E4"/>
    <w:rsid w:val="00655829"/>
    <w:rsid w:val="00655848"/>
    <w:rsid w:val="00655BA9"/>
    <w:rsid w:val="00655DB9"/>
    <w:rsid w:val="00655F94"/>
    <w:rsid w:val="006562AD"/>
    <w:rsid w:val="00656B27"/>
    <w:rsid w:val="00656F16"/>
    <w:rsid w:val="00657121"/>
    <w:rsid w:val="006571C9"/>
    <w:rsid w:val="006575D8"/>
    <w:rsid w:val="00657860"/>
    <w:rsid w:val="006578FE"/>
    <w:rsid w:val="00657A81"/>
    <w:rsid w:val="00657F2E"/>
    <w:rsid w:val="0066063A"/>
    <w:rsid w:val="00660F03"/>
    <w:rsid w:val="00661C7B"/>
    <w:rsid w:val="00662083"/>
    <w:rsid w:val="00662199"/>
    <w:rsid w:val="00662DFB"/>
    <w:rsid w:val="006637B1"/>
    <w:rsid w:val="00663854"/>
    <w:rsid w:val="00663B2E"/>
    <w:rsid w:val="00663C17"/>
    <w:rsid w:val="00663E71"/>
    <w:rsid w:val="00664529"/>
    <w:rsid w:val="00664EC0"/>
    <w:rsid w:val="00665001"/>
    <w:rsid w:val="0066500D"/>
    <w:rsid w:val="006652F0"/>
    <w:rsid w:val="006654A3"/>
    <w:rsid w:val="006655C6"/>
    <w:rsid w:val="0066582A"/>
    <w:rsid w:val="00665950"/>
    <w:rsid w:val="006659ED"/>
    <w:rsid w:val="00665A9E"/>
    <w:rsid w:val="00665BAD"/>
    <w:rsid w:val="00665DDA"/>
    <w:rsid w:val="00665FCE"/>
    <w:rsid w:val="00665FED"/>
    <w:rsid w:val="0066604C"/>
    <w:rsid w:val="0066625C"/>
    <w:rsid w:val="00666884"/>
    <w:rsid w:val="006672DE"/>
    <w:rsid w:val="006675D9"/>
    <w:rsid w:val="00667AE4"/>
    <w:rsid w:val="00667E81"/>
    <w:rsid w:val="00670422"/>
    <w:rsid w:val="0067062F"/>
    <w:rsid w:val="006709DE"/>
    <w:rsid w:val="00670BF1"/>
    <w:rsid w:val="00670F55"/>
    <w:rsid w:val="0067124A"/>
    <w:rsid w:val="006712AE"/>
    <w:rsid w:val="006713E8"/>
    <w:rsid w:val="00671587"/>
    <w:rsid w:val="0067175B"/>
    <w:rsid w:val="00671AC6"/>
    <w:rsid w:val="00671CA3"/>
    <w:rsid w:val="00671FC9"/>
    <w:rsid w:val="00672008"/>
    <w:rsid w:val="00672010"/>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11B"/>
    <w:rsid w:val="00675164"/>
    <w:rsid w:val="0067549C"/>
    <w:rsid w:val="0067550D"/>
    <w:rsid w:val="006759F0"/>
    <w:rsid w:val="00675B27"/>
    <w:rsid w:val="00675BBE"/>
    <w:rsid w:val="00675C7A"/>
    <w:rsid w:val="00675C7B"/>
    <w:rsid w:val="006760D8"/>
    <w:rsid w:val="00676212"/>
    <w:rsid w:val="006769A2"/>
    <w:rsid w:val="00676E95"/>
    <w:rsid w:val="0067725E"/>
    <w:rsid w:val="00677A9A"/>
    <w:rsid w:val="00677F67"/>
    <w:rsid w:val="006807A9"/>
    <w:rsid w:val="00680AAC"/>
    <w:rsid w:val="00680AB7"/>
    <w:rsid w:val="00680B53"/>
    <w:rsid w:val="00681495"/>
    <w:rsid w:val="006817A0"/>
    <w:rsid w:val="00681A61"/>
    <w:rsid w:val="00682748"/>
    <w:rsid w:val="006827F5"/>
    <w:rsid w:val="0068292A"/>
    <w:rsid w:val="006829C3"/>
    <w:rsid w:val="00682AE7"/>
    <w:rsid w:val="00682CB3"/>
    <w:rsid w:val="00682E80"/>
    <w:rsid w:val="00682EB9"/>
    <w:rsid w:val="00683565"/>
    <w:rsid w:val="00683876"/>
    <w:rsid w:val="00683D4E"/>
    <w:rsid w:val="00683D6F"/>
    <w:rsid w:val="00683D70"/>
    <w:rsid w:val="00683DE3"/>
    <w:rsid w:val="00683F4C"/>
    <w:rsid w:val="006848EB"/>
    <w:rsid w:val="00684D1F"/>
    <w:rsid w:val="00684EF1"/>
    <w:rsid w:val="00685080"/>
    <w:rsid w:val="00685270"/>
    <w:rsid w:val="00685384"/>
    <w:rsid w:val="00685502"/>
    <w:rsid w:val="0068580A"/>
    <w:rsid w:val="00685AEE"/>
    <w:rsid w:val="00685B49"/>
    <w:rsid w:val="00686675"/>
    <w:rsid w:val="0068669D"/>
    <w:rsid w:val="00686A67"/>
    <w:rsid w:val="00686C37"/>
    <w:rsid w:val="0068766F"/>
    <w:rsid w:val="006878CB"/>
    <w:rsid w:val="00687FEE"/>
    <w:rsid w:val="0069004E"/>
    <w:rsid w:val="006900CC"/>
    <w:rsid w:val="00690531"/>
    <w:rsid w:val="00690CFA"/>
    <w:rsid w:val="00690E7A"/>
    <w:rsid w:val="00691778"/>
    <w:rsid w:val="00691BC1"/>
    <w:rsid w:val="00691DB4"/>
    <w:rsid w:val="0069237C"/>
    <w:rsid w:val="00692579"/>
    <w:rsid w:val="00692832"/>
    <w:rsid w:val="00692A0A"/>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6E1A"/>
    <w:rsid w:val="006972F0"/>
    <w:rsid w:val="00697AA3"/>
    <w:rsid w:val="00697CA8"/>
    <w:rsid w:val="00697EB7"/>
    <w:rsid w:val="006A0199"/>
    <w:rsid w:val="006A02CD"/>
    <w:rsid w:val="006A039B"/>
    <w:rsid w:val="006A052C"/>
    <w:rsid w:val="006A059B"/>
    <w:rsid w:val="006A06DA"/>
    <w:rsid w:val="006A0745"/>
    <w:rsid w:val="006A08B2"/>
    <w:rsid w:val="006A0F62"/>
    <w:rsid w:val="006A0F94"/>
    <w:rsid w:val="006A104F"/>
    <w:rsid w:val="006A1882"/>
    <w:rsid w:val="006A3206"/>
    <w:rsid w:val="006A3336"/>
    <w:rsid w:val="006A3355"/>
    <w:rsid w:val="006A347B"/>
    <w:rsid w:val="006A35E2"/>
    <w:rsid w:val="006A3DA3"/>
    <w:rsid w:val="006A3E8F"/>
    <w:rsid w:val="006A4154"/>
    <w:rsid w:val="006A4896"/>
    <w:rsid w:val="006A4AF2"/>
    <w:rsid w:val="006A4FD4"/>
    <w:rsid w:val="006A4FF8"/>
    <w:rsid w:val="006A5006"/>
    <w:rsid w:val="006A5D19"/>
    <w:rsid w:val="006A61B7"/>
    <w:rsid w:val="006A6237"/>
    <w:rsid w:val="006A62B9"/>
    <w:rsid w:val="006A640A"/>
    <w:rsid w:val="006A65F1"/>
    <w:rsid w:val="006A69C8"/>
    <w:rsid w:val="006A6E24"/>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9B0"/>
    <w:rsid w:val="006B1A42"/>
    <w:rsid w:val="006B1E19"/>
    <w:rsid w:val="006B21DC"/>
    <w:rsid w:val="006B21F6"/>
    <w:rsid w:val="006B24C7"/>
    <w:rsid w:val="006B29D3"/>
    <w:rsid w:val="006B2FC6"/>
    <w:rsid w:val="006B2FF3"/>
    <w:rsid w:val="006B35A2"/>
    <w:rsid w:val="006B389E"/>
    <w:rsid w:val="006B3C35"/>
    <w:rsid w:val="006B3E1B"/>
    <w:rsid w:val="006B44D9"/>
    <w:rsid w:val="006B4948"/>
    <w:rsid w:val="006B4CB1"/>
    <w:rsid w:val="006B4E3B"/>
    <w:rsid w:val="006B4F0F"/>
    <w:rsid w:val="006B50E1"/>
    <w:rsid w:val="006B55E7"/>
    <w:rsid w:val="006B5BD9"/>
    <w:rsid w:val="006B5F56"/>
    <w:rsid w:val="006B604C"/>
    <w:rsid w:val="006B6165"/>
    <w:rsid w:val="006B635B"/>
    <w:rsid w:val="006B6697"/>
    <w:rsid w:val="006B6722"/>
    <w:rsid w:val="006B69CE"/>
    <w:rsid w:val="006B7128"/>
    <w:rsid w:val="006B785B"/>
    <w:rsid w:val="006B7A3F"/>
    <w:rsid w:val="006B7EC4"/>
    <w:rsid w:val="006B7F78"/>
    <w:rsid w:val="006B7FD8"/>
    <w:rsid w:val="006C0094"/>
    <w:rsid w:val="006C00CF"/>
    <w:rsid w:val="006C0468"/>
    <w:rsid w:val="006C05CE"/>
    <w:rsid w:val="006C06CE"/>
    <w:rsid w:val="006C06D9"/>
    <w:rsid w:val="006C0789"/>
    <w:rsid w:val="006C0909"/>
    <w:rsid w:val="006C0A0C"/>
    <w:rsid w:val="006C0BB1"/>
    <w:rsid w:val="006C157B"/>
    <w:rsid w:val="006C1701"/>
    <w:rsid w:val="006C195A"/>
    <w:rsid w:val="006C1CC6"/>
    <w:rsid w:val="006C21E7"/>
    <w:rsid w:val="006C2278"/>
    <w:rsid w:val="006C227E"/>
    <w:rsid w:val="006C28C9"/>
    <w:rsid w:val="006C2A04"/>
    <w:rsid w:val="006C2B07"/>
    <w:rsid w:val="006C2E56"/>
    <w:rsid w:val="006C32AD"/>
    <w:rsid w:val="006C40FA"/>
    <w:rsid w:val="006C43CD"/>
    <w:rsid w:val="006C43F6"/>
    <w:rsid w:val="006C47D8"/>
    <w:rsid w:val="006C52CB"/>
    <w:rsid w:val="006C5319"/>
    <w:rsid w:val="006C5455"/>
    <w:rsid w:val="006C5461"/>
    <w:rsid w:val="006C5639"/>
    <w:rsid w:val="006C58DA"/>
    <w:rsid w:val="006C5CF4"/>
    <w:rsid w:val="006C5F65"/>
    <w:rsid w:val="006C6573"/>
    <w:rsid w:val="006C684D"/>
    <w:rsid w:val="006C6853"/>
    <w:rsid w:val="006C68A6"/>
    <w:rsid w:val="006C68BB"/>
    <w:rsid w:val="006C6A97"/>
    <w:rsid w:val="006C6CF2"/>
    <w:rsid w:val="006C733C"/>
    <w:rsid w:val="006C74EE"/>
    <w:rsid w:val="006C76D0"/>
    <w:rsid w:val="006C7997"/>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43B"/>
    <w:rsid w:val="006E0677"/>
    <w:rsid w:val="006E06E0"/>
    <w:rsid w:val="006E09BB"/>
    <w:rsid w:val="006E0AD9"/>
    <w:rsid w:val="006E0EAA"/>
    <w:rsid w:val="006E0EC5"/>
    <w:rsid w:val="006E15F8"/>
    <w:rsid w:val="006E178F"/>
    <w:rsid w:val="006E194F"/>
    <w:rsid w:val="006E1B41"/>
    <w:rsid w:val="006E1FB0"/>
    <w:rsid w:val="006E2285"/>
    <w:rsid w:val="006E2325"/>
    <w:rsid w:val="006E258B"/>
    <w:rsid w:val="006E25EF"/>
    <w:rsid w:val="006E278E"/>
    <w:rsid w:val="006E2C81"/>
    <w:rsid w:val="006E2FC8"/>
    <w:rsid w:val="006E3975"/>
    <w:rsid w:val="006E41B2"/>
    <w:rsid w:val="006E42C1"/>
    <w:rsid w:val="006E4B8D"/>
    <w:rsid w:val="006E4D9D"/>
    <w:rsid w:val="006E4E12"/>
    <w:rsid w:val="006E4EDD"/>
    <w:rsid w:val="006E4FB6"/>
    <w:rsid w:val="006E5A64"/>
    <w:rsid w:val="006E5B73"/>
    <w:rsid w:val="006E5CB8"/>
    <w:rsid w:val="006E64CF"/>
    <w:rsid w:val="006E660B"/>
    <w:rsid w:val="006E6902"/>
    <w:rsid w:val="006E6B0B"/>
    <w:rsid w:val="006E6B76"/>
    <w:rsid w:val="006E6FAA"/>
    <w:rsid w:val="006E707B"/>
    <w:rsid w:val="006E70E0"/>
    <w:rsid w:val="006E7255"/>
    <w:rsid w:val="006E753D"/>
    <w:rsid w:val="006E7796"/>
    <w:rsid w:val="006E7814"/>
    <w:rsid w:val="006E7936"/>
    <w:rsid w:val="006E7A70"/>
    <w:rsid w:val="006E7C7A"/>
    <w:rsid w:val="006E7E7A"/>
    <w:rsid w:val="006F006A"/>
    <w:rsid w:val="006F065B"/>
    <w:rsid w:val="006F06AB"/>
    <w:rsid w:val="006F0C24"/>
    <w:rsid w:val="006F0CFA"/>
    <w:rsid w:val="006F101F"/>
    <w:rsid w:val="006F1055"/>
    <w:rsid w:val="006F10D7"/>
    <w:rsid w:val="006F1B07"/>
    <w:rsid w:val="006F1B56"/>
    <w:rsid w:val="006F1C6B"/>
    <w:rsid w:val="006F1CFA"/>
    <w:rsid w:val="006F1D8D"/>
    <w:rsid w:val="006F1F9F"/>
    <w:rsid w:val="006F216B"/>
    <w:rsid w:val="006F218F"/>
    <w:rsid w:val="006F229F"/>
    <w:rsid w:val="006F2BC2"/>
    <w:rsid w:val="006F3288"/>
    <w:rsid w:val="006F3479"/>
    <w:rsid w:val="006F373A"/>
    <w:rsid w:val="006F37E0"/>
    <w:rsid w:val="006F408F"/>
    <w:rsid w:val="006F4112"/>
    <w:rsid w:val="006F4849"/>
    <w:rsid w:val="006F4B5B"/>
    <w:rsid w:val="006F5072"/>
    <w:rsid w:val="006F5331"/>
    <w:rsid w:val="006F56E8"/>
    <w:rsid w:val="006F56F2"/>
    <w:rsid w:val="006F5771"/>
    <w:rsid w:val="006F58C2"/>
    <w:rsid w:val="006F59B8"/>
    <w:rsid w:val="006F600D"/>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2D"/>
    <w:rsid w:val="006F7F39"/>
    <w:rsid w:val="00700435"/>
    <w:rsid w:val="0070051D"/>
    <w:rsid w:val="00700541"/>
    <w:rsid w:val="0070059A"/>
    <w:rsid w:val="00700783"/>
    <w:rsid w:val="0070086B"/>
    <w:rsid w:val="007008EF"/>
    <w:rsid w:val="00700CF5"/>
    <w:rsid w:val="00700E33"/>
    <w:rsid w:val="00701167"/>
    <w:rsid w:val="00701618"/>
    <w:rsid w:val="00701ADF"/>
    <w:rsid w:val="00701B79"/>
    <w:rsid w:val="00701C56"/>
    <w:rsid w:val="00701CB9"/>
    <w:rsid w:val="00702514"/>
    <w:rsid w:val="0070286F"/>
    <w:rsid w:val="00702A44"/>
    <w:rsid w:val="00702D2F"/>
    <w:rsid w:val="00702FB3"/>
    <w:rsid w:val="00702FED"/>
    <w:rsid w:val="0070309D"/>
    <w:rsid w:val="00703342"/>
    <w:rsid w:val="00703460"/>
    <w:rsid w:val="00703499"/>
    <w:rsid w:val="0070352D"/>
    <w:rsid w:val="007035EE"/>
    <w:rsid w:val="00703A76"/>
    <w:rsid w:val="00703C25"/>
    <w:rsid w:val="00703F0D"/>
    <w:rsid w:val="007042CC"/>
    <w:rsid w:val="007046F9"/>
    <w:rsid w:val="00705371"/>
    <w:rsid w:val="007053BC"/>
    <w:rsid w:val="007054BC"/>
    <w:rsid w:val="00705E30"/>
    <w:rsid w:val="00706484"/>
    <w:rsid w:val="00706B51"/>
    <w:rsid w:val="00706E5E"/>
    <w:rsid w:val="00707190"/>
    <w:rsid w:val="00707431"/>
    <w:rsid w:val="007075CE"/>
    <w:rsid w:val="00707AD7"/>
    <w:rsid w:val="00707C2E"/>
    <w:rsid w:val="00707D36"/>
    <w:rsid w:val="00710297"/>
    <w:rsid w:val="0071053E"/>
    <w:rsid w:val="007109B6"/>
    <w:rsid w:val="00710D16"/>
    <w:rsid w:val="00710EC9"/>
    <w:rsid w:val="00711543"/>
    <w:rsid w:val="00711659"/>
    <w:rsid w:val="007119D0"/>
    <w:rsid w:val="00711A2E"/>
    <w:rsid w:val="00711A6B"/>
    <w:rsid w:val="00711DC2"/>
    <w:rsid w:val="00711E3E"/>
    <w:rsid w:val="00712381"/>
    <w:rsid w:val="0071254D"/>
    <w:rsid w:val="00712A4B"/>
    <w:rsid w:val="00712B36"/>
    <w:rsid w:val="00712CB3"/>
    <w:rsid w:val="007131E6"/>
    <w:rsid w:val="007132FF"/>
    <w:rsid w:val="0071346E"/>
    <w:rsid w:val="00713579"/>
    <w:rsid w:val="00713A95"/>
    <w:rsid w:val="007142B4"/>
    <w:rsid w:val="007146DA"/>
    <w:rsid w:val="00714DB8"/>
    <w:rsid w:val="00714EC2"/>
    <w:rsid w:val="0071514E"/>
    <w:rsid w:val="0071529E"/>
    <w:rsid w:val="00715339"/>
    <w:rsid w:val="00715702"/>
    <w:rsid w:val="0071574E"/>
    <w:rsid w:val="007158F3"/>
    <w:rsid w:val="007160E0"/>
    <w:rsid w:val="0071642F"/>
    <w:rsid w:val="007165DA"/>
    <w:rsid w:val="00717138"/>
    <w:rsid w:val="007175CA"/>
    <w:rsid w:val="00717913"/>
    <w:rsid w:val="0071797C"/>
    <w:rsid w:val="00717B0E"/>
    <w:rsid w:val="00717E0B"/>
    <w:rsid w:val="00717ED1"/>
    <w:rsid w:val="00717FF7"/>
    <w:rsid w:val="007200B7"/>
    <w:rsid w:val="0072062B"/>
    <w:rsid w:val="00720733"/>
    <w:rsid w:val="007208CF"/>
    <w:rsid w:val="007208D5"/>
    <w:rsid w:val="0072093C"/>
    <w:rsid w:val="00720A8B"/>
    <w:rsid w:val="00720FCD"/>
    <w:rsid w:val="00720FEC"/>
    <w:rsid w:val="0072144E"/>
    <w:rsid w:val="007217FC"/>
    <w:rsid w:val="0072198F"/>
    <w:rsid w:val="007219DA"/>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9A1"/>
    <w:rsid w:val="00724AAC"/>
    <w:rsid w:val="00724D6D"/>
    <w:rsid w:val="00724E3A"/>
    <w:rsid w:val="00725192"/>
    <w:rsid w:val="007253C3"/>
    <w:rsid w:val="00725843"/>
    <w:rsid w:val="007259DB"/>
    <w:rsid w:val="007263EB"/>
    <w:rsid w:val="00726FCB"/>
    <w:rsid w:val="00727624"/>
    <w:rsid w:val="0072764E"/>
    <w:rsid w:val="00727684"/>
    <w:rsid w:val="0072769B"/>
    <w:rsid w:val="007276AF"/>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D08"/>
    <w:rsid w:val="00732FE8"/>
    <w:rsid w:val="0073321E"/>
    <w:rsid w:val="00733278"/>
    <w:rsid w:val="00733492"/>
    <w:rsid w:val="0073350E"/>
    <w:rsid w:val="0073364F"/>
    <w:rsid w:val="00733749"/>
    <w:rsid w:val="00733DFD"/>
    <w:rsid w:val="007343B5"/>
    <w:rsid w:val="007347A0"/>
    <w:rsid w:val="00734DBA"/>
    <w:rsid w:val="00734DCA"/>
    <w:rsid w:val="00735130"/>
    <w:rsid w:val="0073544E"/>
    <w:rsid w:val="00735C90"/>
    <w:rsid w:val="007364C5"/>
    <w:rsid w:val="0073665F"/>
    <w:rsid w:val="00736F52"/>
    <w:rsid w:val="00737107"/>
    <w:rsid w:val="007375A8"/>
    <w:rsid w:val="00737607"/>
    <w:rsid w:val="00737A3E"/>
    <w:rsid w:val="00737C1C"/>
    <w:rsid w:val="00737DC6"/>
    <w:rsid w:val="00737DFE"/>
    <w:rsid w:val="0074015D"/>
    <w:rsid w:val="00740445"/>
    <w:rsid w:val="007405BB"/>
    <w:rsid w:val="00740A4A"/>
    <w:rsid w:val="00740C1D"/>
    <w:rsid w:val="00740EA1"/>
    <w:rsid w:val="00741BB8"/>
    <w:rsid w:val="00741FCF"/>
    <w:rsid w:val="007424F5"/>
    <w:rsid w:val="0074274D"/>
    <w:rsid w:val="00742A51"/>
    <w:rsid w:val="007430FF"/>
    <w:rsid w:val="00743188"/>
    <w:rsid w:val="00743CA1"/>
    <w:rsid w:val="00743E26"/>
    <w:rsid w:val="007440D7"/>
    <w:rsid w:val="007441ED"/>
    <w:rsid w:val="00744619"/>
    <w:rsid w:val="0074498D"/>
    <w:rsid w:val="00744A87"/>
    <w:rsid w:val="00744CE7"/>
    <w:rsid w:val="0074501D"/>
    <w:rsid w:val="00745284"/>
    <w:rsid w:val="0074552D"/>
    <w:rsid w:val="0074555C"/>
    <w:rsid w:val="007458DE"/>
    <w:rsid w:val="00745A96"/>
    <w:rsid w:val="00745C35"/>
    <w:rsid w:val="00745EE7"/>
    <w:rsid w:val="00746544"/>
    <w:rsid w:val="00746BC6"/>
    <w:rsid w:val="00746C77"/>
    <w:rsid w:val="007472CF"/>
    <w:rsid w:val="007472FC"/>
    <w:rsid w:val="0074745D"/>
    <w:rsid w:val="0074765A"/>
    <w:rsid w:val="00747BC9"/>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D37"/>
    <w:rsid w:val="007535D0"/>
    <w:rsid w:val="0075398E"/>
    <w:rsid w:val="00753ECF"/>
    <w:rsid w:val="0075418F"/>
    <w:rsid w:val="00754214"/>
    <w:rsid w:val="007543B0"/>
    <w:rsid w:val="007544F9"/>
    <w:rsid w:val="00754D1D"/>
    <w:rsid w:val="007550EB"/>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731"/>
    <w:rsid w:val="007578DE"/>
    <w:rsid w:val="00757A53"/>
    <w:rsid w:val="00757AA4"/>
    <w:rsid w:val="00760570"/>
    <w:rsid w:val="0076060E"/>
    <w:rsid w:val="00760699"/>
    <w:rsid w:val="007606DF"/>
    <w:rsid w:val="00760845"/>
    <w:rsid w:val="00760A44"/>
    <w:rsid w:val="00760F5B"/>
    <w:rsid w:val="00761000"/>
    <w:rsid w:val="00761186"/>
    <w:rsid w:val="007615EF"/>
    <w:rsid w:val="007617DE"/>
    <w:rsid w:val="00761EF8"/>
    <w:rsid w:val="00761FC3"/>
    <w:rsid w:val="007627C3"/>
    <w:rsid w:val="007628F4"/>
    <w:rsid w:val="0076306C"/>
    <w:rsid w:val="00763426"/>
    <w:rsid w:val="0076393F"/>
    <w:rsid w:val="00763B04"/>
    <w:rsid w:val="00763FAF"/>
    <w:rsid w:val="00764FCE"/>
    <w:rsid w:val="007656F7"/>
    <w:rsid w:val="007657E6"/>
    <w:rsid w:val="00765C5D"/>
    <w:rsid w:val="00765FD7"/>
    <w:rsid w:val="007660D9"/>
    <w:rsid w:val="00766293"/>
    <w:rsid w:val="007664E6"/>
    <w:rsid w:val="0076689E"/>
    <w:rsid w:val="00766B30"/>
    <w:rsid w:val="00766B85"/>
    <w:rsid w:val="00766BBE"/>
    <w:rsid w:val="00766D97"/>
    <w:rsid w:val="00766E7C"/>
    <w:rsid w:val="00767345"/>
    <w:rsid w:val="00767AB2"/>
    <w:rsid w:val="00767B9B"/>
    <w:rsid w:val="00767DFB"/>
    <w:rsid w:val="00767FE2"/>
    <w:rsid w:val="00770051"/>
    <w:rsid w:val="007700AC"/>
    <w:rsid w:val="0077056A"/>
    <w:rsid w:val="00770705"/>
    <w:rsid w:val="0077074E"/>
    <w:rsid w:val="00770A05"/>
    <w:rsid w:val="0077111A"/>
    <w:rsid w:val="00771C4C"/>
    <w:rsid w:val="00772278"/>
    <w:rsid w:val="00772798"/>
    <w:rsid w:val="00772A4A"/>
    <w:rsid w:val="00773A19"/>
    <w:rsid w:val="00773B74"/>
    <w:rsid w:val="00774A97"/>
    <w:rsid w:val="00774D3B"/>
    <w:rsid w:val="00775061"/>
    <w:rsid w:val="0077570E"/>
    <w:rsid w:val="0077577F"/>
    <w:rsid w:val="00775AE5"/>
    <w:rsid w:val="00775B00"/>
    <w:rsid w:val="007765D1"/>
    <w:rsid w:val="00776B13"/>
    <w:rsid w:val="00776DC3"/>
    <w:rsid w:val="007770E3"/>
    <w:rsid w:val="007774A0"/>
    <w:rsid w:val="007777E3"/>
    <w:rsid w:val="00777E09"/>
    <w:rsid w:val="007803BF"/>
    <w:rsid w:val="007804D1"/>
    <w:rsid w:val="007809AD"/>
    <w:rsid w:val="00780A3F"/>
    <w:rsid w:val="00780E84"/>
    <w:rsid w:val="00780F99"/>
    <w:rsid w:val="0078150F"/>
    <w:rsid w:val="007819FD"/>
    <w:rsid w:val="00781A5C"/>
    <w:rsid w:val="00781A74"/>
    <w:rsid w:val="00781FA0"/>
    <w:rsid w:val="007822B9"/>
    <w:rsid w:val="00782829"/>
    <w:rsid w:val="00782F76"/>
    <w:rsid w:val="00783714"/>
    <w:rsid w:val="00783A01"/>
    <w:rsid w:val="00783F5E"/>
    <w:rsid w:val="007843CC"/>
    <w:rsid w:val="00784573"/>
    <w:rsid w:val="00784688"/>
    <w:rsid w:val="0078485E"/>
    <w:rsid w:val="00784E43"/>
    <w:rsid w:val="007851A2"/>
    <w:rsid w:val="00785253"/>
    <w:rsid w:val="00785813"/>
    <w:rsid w:val="007858E3"/>
    <w:rsid w:val="00785AAC"/>
    <w:rsid w:val="00785B44"/>
    <w:rsid w:val="00785EB0"/>
    <w:rsid w:val="00785FF7"/>
    <w:rsid w:val="007867C0"/>
    <w:rsid w:val="00786817"/>
    <w:rsid w:val="007869A7"/>
    <w:rsid w:val="00786F02"/>
    <w:rsid w:val="00786FBE"/>
    <w:rsid w:val="007872D9"/>
    <w:rsid w:val="00787418"/>
    <w:rsid w:val="00787730"/>
    <w:rsid w:val="00790074"/>
    <w:rsid w:val="00790658"/>
    <w:rsid w:val="007906A0"/>
    <w:rsid w:val="00790F38"/>
    <w:rsid w:val="0079115E"/>
    <w:rsid w:val="00791347"/>
    <w:rsid w:val="00791352"/>
    <w:rsid w:val="007915AF"/>
    <w:rsid w:val="00791CBC"/>
    <w:rsid w:val="0079213A"/>
    <w:rsid w:val="0079226E"/>
    <w:rsid w:val="00792355"/>
    <w:rsid w:val="0079236C"/>
    <w:rsid w:val="007924EA"/>
    <w:rsid w:val="00792BE4"/>
    <w:rsid w:val="00792BEF"/>
    <w:rsid w:val="00792D64"/>
    <w:rsid w:val="007931F5"/>
    <w:rsid w:val="00793385"/>
    <w:rsid w:val="00793A90"/>
    <w:rsid w:val="00793D95"/>
    <w:rsid w:val="00793DC9"/>
    <w:rsid w:val="00793F5F"/>
    <w:rsid w:val="00793F65"/>
    <w:rsid w:val="007944CB"/>
    <w:rsid w:val="0079480E"/>
    <w:rsid w:val="007951CF"/>
    <w:rsid w:val="00795277"/>
    <w:rsid w:val="007952FE"/>
    <w:rsid w:val="0079556D"/>
    <w:rsid w:val="00795580"/>
    <w:rsid w:val="00795E73"/>
    <w:rsid w:val="007961BE"/>
    <w:rsid w:val="0079659A"/>
    <w:rsid w:val="00796E55"/>
    <w:rsid w:val="00796F7C"/>
    <w:rsid w:val="00797093"/>
    <w:rsid w:val="007972C6"/>
    <w:rsid w:val="00797628"/>
    <w:rsid w:val="00797710"/>
    <w:rsid w:val="00797848"/>
    <w:rsid w:val="00797E81"/>
    <w:rsid w:val="007A013C"/>
    <w:rsid w:val="007A05AE"/>
    <w:rsid w:val="007A0723"/>
    <w:rsid w:val="007A0C1E"/>
    <w:rsid w:val="007A0DBC"/>
    <w:rsid w:val="007A0EBD"/>
    <w:rsid w:val="007A14FB"/>
    <w:rsid w:val="007A1603"/>
    <w:rsid w:val="007A1862"/>
    <w:rsid w:val="007A1BED"/>
    <w:rsid w:val="007A287F"/>
    <w:rsid w:val="007A2B44"/>
    <w:rsid w:val="007A2FFD"/>
    <w:rsid w:val="007A305F"/>
    <w:rsid w:val="007A336E"/>
    <w:rsid w:val="007A391D"/>
    <w:rsid w:val="007A3BFD"/>
    <w:rsid w:val="007A3DA0"/>
    <w:rsid w:val="007A46A9"/>
    <w:rsid w:val="007A496C"/>
    <w:rsid w:val="007A4986"/>
    <w:rsid w:val="007A4A04"/>
    <w:rsid w:val="007A4C94"/>
    <w:rsid w:val="007A5413"/>
    <w:rsid w:val="007A55E7"/>
    <w:rsid w:val="007A594C"/>
    <w:rsid w:val="007A59B0"/>
    <w:rsid w:val="007A5D60"/>
    <w:rsid w:val="007A62A7"/>
    <w:rsid w:val="007A65D9"/>
    <w:rsid w:val="007A663B"/>
    <w:rsid w:val="007A67DD"/>
    <w:rsid w:val="007A683F"/>
    <w:rsid w:val="007A6D21"/>
    <w:rsid w:val="007A6DB7"/>
    <w:rsid w:val="007A719B"/>
    <w:rsid w:val="007A7729"/>
    <w:rsid w:val="007B04B6"/>
    <w:rsid w:val="007B073F"/>
    <w:rsid w:val="007B0A53"/>
    <w:rsid w:val="007B0AA3"/>
    <w:rsid w:val="007B10C8"/>
    <w:rsid w:val="007B1128"/>
    <w:rsid w:val="007B1360"/>
    <w:rsid w:val="007B1599"/>
    <w:rsid w:val="007B1DFE"/>
    <w:rsid w:val="007B2009"/>
    <w:rsid w:val="007B2211"/>
    <w:rsid w:val="007B25D6"/>
    <w:rsid w:val="007B2C86"/>
    <w:rsid w:val="007B35D6"/>
    <w:rsid w:val="007B3962"/>
    <w:rsid w:val="007B3A8A"/>
    <w:rsid w:val="007B417F"/>
    <w:rsid w:val="007B41F9"/>
    <w:rsid w:val="007B4223"/>
    <w:rsid w:val="007B42E0"/>
    <w:rsid w:val="007B4682"/>
    <w:rsid w:val="007B49AC"/>
    <w:rsid w:val="007B4D75"/>
    <w:rsid w:val="007B567B"/>
    <w:rsid w:val="007B58B5"/>
    <w:rsid w:val="007B5DD0"/>
    <w:rsid w:val="007B5E0A"/>
    <w:rsid w:val="007B5EA5"/>
    <w:rsid w:val="007B5EEE"/>
    <w:rsid w:val="007B6740"/>
    <w:rsid w:val="007B6C11"/>
    <w:rsid w:val="007B6C1E"/>
    <w:rsid w:val="007B6C7E"/>
    <w:rsid w:val="007B7093"/>
    <w:rsid w:val="007B7227"/>
    <w:rsid w:val="007B7491"/>
    <w:rsid w:val="007B74C1"/>
    <w:rsid w:val="007B7739"/>
    <w:rsid w:val="007B77D7"/>
    <w:rsid w:val="007B789D"/>
    <w:rsid w:val="007B7F91"/>
    <w:rsid w:val="007C08C6"/>
    <w:rsid w:val="007C0F28"/>
    <w:rsid w:val="007C1465"/>
    <w:rsid w:val="007C170E"/>
    <w:rsid w:val="007C1767"/>
    <w:rsid w:val="007C1B3B"/>
    <w:rsid w:val="007C1C10"/>
    <w:rsid w:val="007C24A5"/>
    <w:rsid w:val="007C2E5B"/>
    <w:rsid w:val="007C32D5"/>
    <w:rsid w:val="007C336C"/>
    <w:rsid w:val="007C33D8"/>
    <w:rsid w:val="007C36D1"/>
    <w:rsid w:val="007C3DEA"/>
    <w:rsid w:val="007C404C"/>
    <w:rsid w:val="007C4542"/>
    <w:rsid w:val="007C4B51"/>
    <w:rsid w:val="007C550F"/>
    <w:rsid w:val="007C577F"/>
    <w:rsid w:val="007C5782"/>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1EBB"/>
    <w:rsid w:val="007D23C4"/>
    <w:rsid w:val="007D26BA"/>
    <w:rsid w:val="007D3E48"/>
    <w:rsid w:val="007D3ECE"/>
    <w:rsid w:val="007D49A8"/>
    <w:rsid w:val="007D5074"/>
    <w:rsid w:val="007D50D6"/>
    <w:rsid w:val="007D53CD"/>
    <w:rsid w:val="007D547D"/>
    <w:rsid w:val="007D5587"/>
    <w:rsid w:val="007D55C3"/>
    <w:rsid w:val="007D5767"/>
    <w:rsid w:val="007D583B"/>
    <w:rsid w:val="007D58E5"/>
    <w:rsid w:val="007D5BDF"/>
    <w:rsid w:val="007D5D28"/>
    <w:rsid w:val="007D5FD5"/>
    <w:rsid w:val="007D6250"/>
    <w:rsid w:val="007D6565"/>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22"/>
    <w:rsid w:val="007E4FD0"/>
    <w:rsid w:val="007E51F1"/>
    <w:rsid w:val="007E5367"/>
    <w:rsid w:val="007E5412"/>
    <w:rsid w:val="007E5967"/>
    <w:rsid w:val="007E5E5E"/>
    <w:rsid w:val="007E609D"/>
    <w:rsid w:val="007E62DD"/>
    <w:rsid w:val="007E64C3"/>
    <w:rsid w:val="007E6560"/>
    <w:rsid w:val="007E674C"/>
    <w:rsid w:val="007E68D0"/>
    <w:rsid w:val="007E6A68"/>
    <w:rsid w:val="007E6F96"/>
    <w:rsid w:val="007E7686"/>
    <w:rsid w:val="007E773B"/>
    <w:rsid w:val="007E7912"/>
    <w:rsid w:val="007E796A"/>
    <w:rsid w:val="007E7B85"/>
    <w:rsid w:val="007E7EAB"/>
    <w:rsid w:val="007E7FF6"/>
    <w:rsid w:val="007F010E"/>
    <w:rsid w:val="007F015E"/>
    <w:rsid w:val="007F01F3"/>
    <w:rsid w:val="007F09F1"/>
    <w:rsid w:val="007F17B0"/>
    <w:rsid w:val="007F1926"/>
    <w:rsid w:val="007F1A65"/>
    <w:rsid w:val="007F1BC7"/>
    <w:rsid w:val="007F1F0B"/>
    <w:rsid w:val="007F255E"/>
    <w:rsid w:val="007F2D8E"/>
    <w:rsid w:val="007F2DBA"/>
    <w:rsid w:val="007F2E0F"/>
    <w:rsid w:val="007F2F43"/>
    <w:rsid w:val="007F33C6"/>
    <w:rsid w:val="007F37A5"/>
    <w:rsid w:val="007F38C5"/>
    <w:rsid w:val="007F3BCD"/>
    <w:rsid w:val="007F3E23"/>
    <w:rsid w:val="007F419E"/>
    <w:rsid w:val="007F48FF"/>
    <w:rsid w:val="007F610F"/>
    <w:rsid w:val="007F66DF"/>
    <w:rsid w:val="007F6A18"/>
    <w:rsid w:val="007F6C3E"/>
    <w:rsid w:val="007F6D1A"/>
    <w:rsid w:val="007F6D7C"/>
    <w:rsid w:val="007F752A"/>
    <w:rsid w:val="007F7620"/>
    <w:rsid w:val="007F7640"/>
    <w:rsid w:val="007F790F"/>
    <w:rsid w:val="007F7933"/>
    <w:rsid w:val="008008D3"/>
    <w:rsid w:val="00800916"/>
    <w:rsid w:val="00800A04"/>
    <w:rsid w:val="00800CB3"/>
    <w:rsid w:val="008011B3"/>
    <w:rsid w:val="00801266"/>
    <w:rsid w:val="00801382"/>
    <w:rsid w:val="0080187E"/>
    <w:rsid w:val="00801CB3"/>
    <w:rsid w:val="00801E7B"/>
    <w:rsid w:val="00801ED1"/>
    <w:rsid w:val="0080222C"/>
    <w:rsid w:val="00802726"/>
    <w:rsid w:val="00802857"/>
    <w:rsid w:val="00802FC4"/>
    <w:rsid w:val="00803365"/>
    <w:rsid w:val="00803575"/>
    <w:rsid w:val="00803837"/>
    <w:rsid w:val="00803BD6"/>
    <w:rsid w:val="00803E9C"/>
    <w:rsid w:val="00803F61"/>
    <w:rsid w:val="00804076"/>
    <w:rsid w:val="008040A9"/>
    <w:rsid w:val="008040BE"/>
    <w:rsid w:val="00804352"/>
    <w:rsid w:val="008045FA"/>
    <w:rsid w:val="00804A5B"/>
    <w:rsid w:val="00804AA4"/>
    <w:rsid w:val="00804BD6"/>
    <w:rsid w:val="00804C67"/>
    <w:rsid w:val="00805355"/>
    <w:rsid w:val="008053CA"/>
    <w:rsid w:val="00805515"/>
    <w:rsid w:val="00805710"/>
    <w:rsid w:val="00805B17"/>
    <w:rsid w:val="00806141"/>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13F"/>
    <w:rsid w:val="008122BB"/>
    <w:rsid w:val="00812426"/>
    <w:rsid w:val="0081260E"/>
    <w:rsid w:val="00812E5C"/>
    <w:rsid w:val="00813221"/>
    <w:rsid w:val="00813680"/>
    <w:rsid w:val="0081383D"/>
    <w:rsid w:val="00813EFC"/>
    <w:rsid w:val="008140DF"/>
    <w:rsid w:val="00814BBC"/>
    <w:rsid w:val="00814BCF"/>
    <w:rsid w:val="00814D09"/>
    <w:rsid w:val="00814DAE"/>
    <w:rsid w:val="00814F08"/>
    <w:rsid w:val="0081532A"/>
    <w:rsid w:val="00815859"/>
    <w:rsid w:val="008159B7"/>
    <w:rsid w:val="00816E8D"/>
    <w:rsid w:val="00816F50"/>
    <w:rsid w:val="00817245"/>
    <w:rsid w:val="008177DA"/>
    <w:rsid w:val="008179F8"/>
    <w:rsid w:val="00817B44"/>
    <w:rsid w:val="0082006B"/>
    <w:rsid w:val="0082060C"/>
    <w:rsid w:val="00820774"/>
    <w:rsid w:val="008207A7"/>
    <w:rsid w:val="0082089B"/>
    <w:rsid w:val="00820CED"/>
    <w:rsid w:val="00820E02"/>
    <w:rsid w:val="0082138B"/>
    <w:rsid w:val="008213D7"/>
    <w:rsid w:val="008217CC"/>
    <w:rsid w:val="00821B2B"/>
    <w:rsid w:val="00822528"/>
    <w:rsid w:val="008227AF"/>
    <w:rsid w:val="0082335B"/>
    <w:rsid w:val="00823369"/>
    <w:rsid w:val="00823610"/>
    <w:rsid w:val="0082388D"/>
    <w:rsid w:val="0082394C"/>
    <w:rsid w:val="0082395C"/>
    <w:rsid w:val="00823EF7"/>
    <w:rsid w:val="00823FE7"/>
    <w:rsid w:val="00824109"/>
    <w:rsid w:val="008242BB"/>
    <w:rsid w:val="008244AA"/>
    <w:rsid w:val="008244B9"/>
    <w:rsid w:val="00824BBB"/>
    <w:rsid w:val="00824FE7"/>
    <w:rsid w:val="00825118"/>
    <w:rsid w:val="0082549F"/>
    <w:rsid w:val="008254A2"/>
    <w:rsid w:val="0082564B"/>
    <w:rsid w:val="0082566D"/>
    <w:rsid w:val="00825A38"/>
    <w:rsid w:val="00825B87"/>
    <w:rsid w:val="00825FA7"/>
    <w:rsid w:val="00826720"/>
    <w:rsid w:val="008267C9"/>
    <w:rsid w:val="00826A6A"/>
    <w:rsid w:val="00826C89"/>
    <w:rsid w:val="00826F01"/>
    <w:rsid w:val="00827448"/>
    <w:rsid w:val="008274D8"/>
    <w:rsid w:val="008277C9"/>
    <w:rsid w:val="00827826"/>
    <w:rsid w:val="0082789F"/>
    <w:rsid w:val="00827AF1"/>
    <w:rsid w:val="00827C07"/>
    <w:rsid w:val="00830156"/>
    <w:rsid w:val="008302B9"/>
    <w:rsid w:val="00830C76"/>
    <w:rsid w:val="00830C77"/>
    <w:rsid w:val="00830EE3"/>
    <w:rsid w:val="00830EF0"/>
    <w:rsid w:val="00831273"/>
    <w:rsid w:val="008312BC"/>
    <w:rsid w:val="00831322"/>
    <w:rsid w:val="0083185F"/>
    <w:rsid w:val="0083194E"/>
    <w:rsid w:val="00831AF7"/>
    <w:rsid w:val="00831B7B"/>
    <w:rsid w:val="00831CAA"/>
    <w:rsid w:val="00831E9B"/>
    <w:rsid w:val="00832100"/>
    <w:rsid w:val="00832A5D"/>
    <w:rsid w:val="00833411"/>
    <w:rsid w:val="0083365A"/>
    <w:rsid w:val="00833DD3"/>
    <w:rsid w:val="00833F86"/>
    <w:rsid w:val="0083429A"/>
    <w:rsid w:val="008342F6"/>
    <w:rsid w:val="00834329"/>
    <w:rsid w:val="00834409"/>
    <w:rsid w:val="008346B1"/>
    <w:rsid w:val="0083497E"/>
    <w:rsid w:val="00834C21"/>
    <w:rsid w:val="00834E10"/>
    <w:rsid w:val="00835129"/>
    <w:rsid w:val="008359EC"/>
    <w:rsid w:val="00835B06"/>
    <w:rsid w:val="00835C4F"/>
    <w:rsid w:val="008366B2"/>
    <w:rsid w:val="0083688A"/>
    <w:rsid w:val="00837144"/>
    <w:rsid w:val="0083726C"/>
    <w:rsid w:val="008374F9"/>
    <w:rsid w:val="00837523"/>
    <w:rsid w:val="0083799A"/>
    <w:rsid w:val="00837A0F"/>
    <w:rsid w:val="00837B56"/>
    <w:rsid w:val="00837F19"/>
    <w:rsid w:val="008401C2"/>
    <w:rsid w:val="008403B9"/>
    <w:rsid w:val="0084052D"/>
    <w:rsid w:val="008405CE"/>
    <w:rsid w:val="00840610"/>
    <w:rsid w:val="008407DA"/>
    <w:rsid w:val="0084083D"/>
    <w:rsid w:val="008409F8"/>
    <w:rsid w:val="0084107D"/>
    <w:rsid w:val="00841084"/>
    <w:rsid w:val="00841936"/>
    <w:rsid w:val="00841C48"/>
    <w:rsid w:val="008420EA"/>
    <w:rsid w:val="00842303"/>
    <w:rsid w:val="0084256B"/>
    <w:rsid w:val="00842E0C"/>
    <w:rsid w:val="00842FF9"/>
    <w:rsid w:val="0084346C"/>
    <w:rsid w:val="0084381D"/>
    <w:rsid w:val="00843903"/>
    <w:rsid w:val="00843C04"/>
    <w:rsid w:val="00843C96"/>
    <w:rsid w:val="00843EEF"/>
    <w:rsid w:val="00843F3D"/>
    <w:rsid w:val="008440AA"/>
    <w:rsid w:val="008441C7"/>
    <w:rsid w:val="00844488"/>
    <w:rsid w:val="008444E5"/>
    <w:rsid w:val="00844738"/>
    <w:rsid w:val="00844E2B"/>
    <w:rsid w:val="00844F48"/>
    <w:rsid w:val="00845263"/>
    <w:rsid w:val="0084656C"/>
    <w:rsid w:val="00846755"/>
    <w:rsid w:val="00846924"/>
    <w:rsid w:val="00846B0F"/>
    <w:rsid w:val="00846B9D"/>
    <w:rsid w:val="0084738E"/>
    <w:rsid w:val="0084759D"/>
    <w:rsid w:val="008502E7"/>
    <w:rsid w:val="00850996"/>
    <w:rsid w:val="00850BA5"/>
    <w:rsid w:val="00850C5A"/>
    <w:rsid w:val="00850D0D"/>
    <w:rsid w:val="00850E86"/>
    <w:rsid w:val="00851D76"/>
    <w:rsid w:val="00851EA4"/>
    <w:rsid w:val="00851FDC"/>
    <w:rsid w:val="00852059"/>
    <w:rsid w:val="008520AF"/>
    <w:rsid w:val="0085286B"/>
    <w:rsid w:val="0085286C"/>
    <w:rsid w:val="00852937"/>
    <w:rsid w:val="00852D10"/>
    <w:rsid w:val="00852D97"/>
    <w:rsid w:val="00852F20"/>
    <w:rsid w:val="008530EE"/>
    <w:rsid w:val="0085334A"/>
    <w:rsid w:val="008537D3"/>
    <w:rsid w:val="008537E2"/>
    <w:rsid w:val="00853B60"/>
    <w:rsid w:val="00853BD8"/>
    <w:rsid w:val="00853EBA"/>
    <w:rsid w:val="00853F96"/>
    <w:rsid w:val="0085498E"/>
    <w:rsid w:val="00855281"/>
    <w:rsid w:val="00855397"/>
    <w:rsid w:val="00855CEA"/>
    <w:rsid w:val="00855FB7"/>
    <w:rsid w:val="00856A02"/>
    <w:rsid w:val="00856B92"/>
    <w:rsid w:val="00856BC0"/>
    <w:rsid w:val="00856C9F"/>
    <w:rsid w:val="00856D3C"/>
    <w:rsid w:val="00856D6B"/>
    <w:rsid w:val="00857132"/>
    <w:rsid w:val="00857598"/>
    <w:rsid w:val="0085794A"/>
    <w:rsid w:val="00860144"/>
    <w:rsid w:val="008602A9"/>
    <w:rsid w:val="008604DF"/>
    <w:rsid w:val="008604EB"/>
    <w:rsid w:val="0086079F"/>
    <w:rsid w:val="008609BB"/>
    <w:rsid w:val="00860A66"/>
    <w:rsid w:val="00860B61"/>
    <w:rsid w:val="00860DA5"/>
    <w:rsid w:val="00860E0B"/>
    <w:rsid w:val="00860F14"/>
    <w:rsid w:val="00861186"/>
    <w:rsid w:val="008612BE"/>
    <w:rsid w:val="0086130F"/>
    <w:rsid w:val="00861789"/>
    <w:rsid w:val="00861912"/>
    <w:rsid w:val="0086195E"/>
    <w:rsid w:val="00861A32"/>
    <w:rsid w:val="00861E9D"/>
    <w:rsid w:val="00862103"/>
    <w:rsid w:val="008622EE"/>
    <w:rsid w:val="00862339"/>
    <w:rsid w:val="00862839"/>
    <w:rsid w:val="00862F8F"/>
    <w:rsid w:val="008630D0"/>
    <w:rsid w:val="00863199"/>
    <w:rsid w:val="008631AE"/>
    <w:rsid w:val="008632E8"/>
    <w:rsid w:val="00863875"/>
    <w:rsid w:val="00863ADC"/>
    <w:rsid w:val="00864658"/>
    <w:rsid w:val="008646D4"/>
    <w:rsid w:val="0086492C"/>
    <w:rsid w:val="00864AFF"/>
    <w:rsid w:val="00864BD5"/>
    <w:rsid w:val="00864BDC"/>
    <w:rsid w:val="00864CBF"/>
    <w:rsid w:val="00864FF3"/>
    <w:rsid w:val="0086557D"/>
    <w:rsid w:val="00865BA2"/>
    <w:rsid w:val="008661DF"/>
    <w:rsid w:val="00866253"/>
    <w:rsid w:val="008662D6"/>
    <w:rsid w:val="00866351"/>
    <w:rsid w:val="008664F9"/>
    <w:rsid w:val="008665D5"/>
    <w:rsid w:val="00866A50"/>
    <w:rsid w:val="00866FEC"/>
    <w:rsid w:val="008676A2"/>
    <w:rsid w:val="008676E1"/>
    <w:rsid w:val="00867DE4"/>
    <w:rsid w:val="00867F20"/>
    <w:rsid w:val="008706C3"/>
    <w:rsid w:val="0087070B"/>
    <w:rsid w:val="00870E17"/>
    <w:rsid w:val="0087168D"/>
    <w:rsid w:val="0087181E"/>
    <w:rsid w:val="008719C5"/>
    <w:rsid w:val="00872227"/>
    <w:rsid w:val="0087279F"/>
    <w:rsid w:val="008727D4"/>
    <w:rsid w:val="00872C48"/>
    <w:rsid w:val="00872DFB"/>
    <w:rsid w:val="00873117"/>
    <w:rsid w:val="0087328A"/>
    <w:rsid w:val="0087366F"/>
    <w:rsid w:val="008738BD"/>
    <w:rsid w:val="008738E1"/>
    <w:rsid w:val="0087394D"/>
    <w:rsid w:val="00873BFE"/>
    <w:rsid w:val="00873FB6"/>
    <w:rsid w:val="0087409F"/>
    <w:rsid w:val="00874194"/>
    <w:rsid w:val="00874497"/>
    <w:rsid w:val="008749AB"/>
    <w:rsid w:val="00874C07"/>
    <w:rsid w:val="00874D12"/>
    <w:rsid w:val="008751A8"/>
    <w:rsid w:val="008756A3"/>
    <w:rsid w:val="0087590C"/>
    <w:rsid w:val="0087595C"/>
    <w:rsid w:val="00875A43"/>
    <w:rsid w:val="00875BBB"/>
    <w:rsid w:val="0087673B"/>
    <w:rsid w:val="008768CC"/>
    <w:rsid w:val="00876E87"/>
    <w:rsid w:val="0087703E"/>
    <w:rsid w:val="00877C6D"/>
    <w:rsid w:val="00877DD2"/>
    <w:rsid w:val="0088098B"/>
    <w:rsid w:val="0088099E"/>
    <w:rsid w:val="00880B56"/>
    <w:rsid w:val="00881587"/>
    <w:rsid w:val="00881765"/>
    <w:rsid w:val="008818E0"/>
    <w:rsid w:val="00881B4D"/>
    <w:rsid w:val="00881E11"/>
    <w:rsid w:val="00882044"/>
    <w:rsid w:val="0088232E"/>
    <w:rsid w:val="00882894"/>
    <w:rsid w:val="008828C4"/>
    <w:rsid w:val="00882AC7"/>
    <w:rsid w:val="00882CBD"/>
    <w:rsid w:val="0088377B"/>
    <w:rsid w:val="008837D3"/>
    <w:rsid w:val="00883A9F"/>
    <w:rsid w:val="00884FB4"/>
    <w:rsid w:val="0088549A"/>
    <w:rsid w:val="008859F9"/>
    <w:rsid w:val="00885BAD"/>
    <w:rsid w:val="00885DDA"/>
    <w:rsid w:val="008862B2"/>
    <w:rsid w:val="0088665D"/>
    <w:rsid w:val="00886C06"/>
    <w:rsid w:val="00886D83"/>
    <w:rsid w:val="00886DF5"/>
    <w:rsid w:val="00887C1A"/>
    <w:rsid w:val="00887CF8"/>
    <w:rsid w:val="00890112"/>
    <w:rsid w:val="00890715"/>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90"/>
    <w:rsid w:val="008935C8"/>
    <w:rsid w:val="008937BD"/>
    <w:rsid w:val="00893D00"/>
    <w:rsid w:val="00893E20"/>
    <w:rsid w:val="00893EFF"/>
    <w:rsid w:val="008941E0"/>
    <w:rsid w:val="008944A6"/>
    <w:rsid w:val="00894963"/>
    <w:rsid w:val="00894B3E"/>
    <w:rsid w:val="00894B81"/>
    <w:rsid w:val="00894C4F"/>
    <w:rsid w:val="008951A1"/>
    <w:rsid w:val="00895294"/>
    <w:rsid w:val="00895843"/>
    <w:rsid w:val="00895BEE"/>
    <w:rsid w:val="00895D06"/>
    <w:rsid w:val="00895DD5"/>
    <w:rsid w:val="00896025"/>
    <w:rsid w:val="00896157"/>
    <w:rsid w:val="0089627F"/>
    <w:rsid w:val="00896433"/>
    <w:rsid w:val="00896448"/>
    <w:rsid w:val="0089672C"/>
    <w:rsid w:val="00896804"/>
    <w:rsid w:val="00896FFB"/>
    <w:rsid w:val="00897343"/>
    <w:rsid w:val="008974C5"/>
    <w:rsid w:val="00897B29"/>
    <w:rsid w:val="008A004A"/>
    <w:rsid w:val="008A02D9"/>
    <w:rsid w:val="008A03D4"/>
    <w:rsid w:val="008A08C6"/>
    <w:rsid w:val="008A1176"/>
    <w:rsid w:val="008A13BC"/>
    <w:rsid w:val="008A141D"/>
    <w:rsid w:val="008A16E4"/>
    <w:rsid w:val="008A20D9"/>
    <w:rsid w:val="008A25C0"/>
    <w:rsid w:val="008A25DA"/>
    <w:rsid w:val="008A2C29"/>
    <w:rsid w:val="008A2D2B"/>
    <w:rsid w:val="008A2F5F"/>
    <w:rsid w:val="008A311C"/>
    <w:rsid w:val="008A321B"/>
    <w:rsid w:val="008A32DD"/>
    <w:rsid w:val="008A33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9B"/>
    <w:rsid w:val="008A68EF"/>
    <w:rsid w:val="008A6D40"/>
    <w:rsid w:val="008A6EBB"/>
    <w:rsid w:val="008A7283"/>
    <w:rsid w:val="008A778F"/>
    <w:rsid w:val="008A7FB2"/>
    <w:rsid w:val="008A7FFC"/>
    <w:rsid w:val="008B030D"/>
    <w:rsid w:val="008B0844"/>
    <w:rsid w:val="008B0A6B"/>
    <w:rsid w:val="008B18CF"/>
    <w:rsid w:val="008B274F"/>
    <w:rsid w:val="008B2F6B"/>
    <w:rsid w:val="008B3360"/>
    <w:rsid w:val="008B33E7"/>
    <w:rsid w:val="008B359E"/>
    <w:rsid w:val="008B3744"/>
    <w:rsid w:val="008B3CD9"/>
    <w:rsid w:val="008B3E9C"/>
    <w:rsid w:val="008B4180"/>
    <w:rsid w:val="008B41DF"/>
    <w:rsid w:val="008B4641"/>
    <w:rsid w:val="008B47D8"/>
    <w:rsid w:val="008B4B71"/>
    <w:rsid w:val="008B4C20"/>
    <w:rsid w:val="008B4CBA"/>
    <w:rsid w:val="008B4E00"/>
    <w:rsid w:val="008B4EEA"/>
    <w:rsid w:val="008B4F76"/>
    <w:rsid w:val="008B51B7"/>
    <w:rsid w:val="008B55D1"/>
    <w:rsid w:val="008B565B"/>
    <w:rsid w:val="008B5B1D"/>
    <w:rsid w:val="008B643C"/>
    <w:rsid w:val="008B6543"/>
    <w:rsid w:val="008B66AA"/>
    <w:rsid w:val="008B6701"/>
    <w:rsid w:val="008B68A4"/>
    <w:rsid w:val="008B6AF0"/>
    <w:rsid w:val="008B6C9B"/>
    <w:rsid w:val="008B6E30"/>
    <w:rsid w:val="008B6FC1"/>
    <w:rsid w:val="008B7337"/>
    <w:rsid w:val="008B7840"/>
    <w:rsid w:val="008B7A23"/>
    <w:rsid w:val="008C04A8"/>
    <w:rsid w:val="008C0522"/>
    <w:rsid w:val="008C0542"/>
    <w:rsid w:val="008C06C3"/>
    <w:rsid w:val="008C07D3"/>
    <w:rsid w:val="008C0D22"/>
    <w:rsid w:val="008C0ED2"/>
    <w:rsid w:val="008C1002"/>
    <w:rsid w:val="008C16B7"/>
    <w:rsid w:val="008C1B29"/>
    <w:rsid w:val="008C1C68"/>
    <w:rsid w:val="008C1FBC"/>
    <w:rsid w:val="008C2A2C"/>
    <w:rsid w:val="008C3292"/>
    <w:rsid w:val="008C32E0"/>
    <w:rsid w:val="008C3AC1"/>
    <w:rsid w:val="008C42BF"/>
    <w:rsid w:val="008C477B"/>
    <w:rsid w:val="008C4B17"/>
    <w:rsid w:val="008C4CB4"/>
    <w:rsid w:val="008C537B"/>
    <w:rsid w:val="008C556F"/>
    <w:rsid w:val="008C5614"/>
    <w:rsid w:val="008C5B3D"/>
    <w:rsid w:val="008C5BB7"/>
    <w:rsid w:val="008C5F7C"/>
    <w:rsid w:val="008C62AE"/>
    <w:rsid w:val="008C6B39"/>
    <w:rsid w:val="008C6DFF"/>
    <w:rsid w:val="008C7A9C"/>
    <w:rsid w:val="008D0231"/>
    <w:rsid w:val="008D04A4"/>
    <w:rsid w:val="008D0FD3"/>
    <w:rsid w:val="008D127B"/>
    <w:rsid w:val="008D1793"/>
    <w:rsid w:val="008D1973"/>
    <w:rsid w:val="008D1AF5"/>
    <w:rsid w:val="008D1BE7"/>
    <w:rsid w:val="008D2828"/>
    <w:rsid w:val="008D2D55"/>
    <w:rsid w:val="008D2E95"/>
    <w:rsid w:val="008D2F61"/>
    <w:rsid w:val="008D35D6"/>
    <w:rsid w:val="008D3C1B"/>
    <w:rsid w:val="008D3E0C"/>
    <w:rsid w:val="008D3E1D"/>
    <w:rsid w:val="008D4166"/>
    <w:rsid w:val="008D4199"/>
    <w:rsid w:val="008D46AD"/>
    <w:rsid w:val="008D4765"/>
    <w:rsid w:val="008D49B8"/>
    <w:rsid w:val="008D508B"/>
    <w:rsid w:val="008D5360"/>
    <w:rsid w:val="008D541E"/>
    <w:rsid w:val="008D551F"/>
    <w:rsid w:val="008D570E"/>
    <w:rsid w:val="008D5A38"/>
    <w:rsid w:val="008D5B93"/>
    <w:rsid w:val="008D614B"/>
    <w:rsid w:val="008D6354"/>
    <w:rsid w:val="008D65F3"/>
    <w:rsid w:val="008D65F5"/>
    <w:rsid w:val="008D6797"/>
    <w:rsid w:val="008D6B2A"/>
    <w:rsid w:val="008D70CF"/>
    <w:rsid w:val="008D7229"/>
    <w:rsid w:val="008D729D"/>
    <w:rsid w:val="008D79D2"/>
    <w:rsid w:val="008D7B20"/>
    <w:rsid w:val="008D7C1E"/>
    <w:rsid w:val="008D7D28"/>
    <w:rsid w:val="008D7E71"/>
    <w:rsid w:val="008D7F92"/>
    <w:rsid w:val="008E0004"/>
    <w:rsid w:val="008E0498"/>
    <w:rsid w:val="008E0909"/>
    <w:rsid w:val="008E0968"/>
    <w:rsid w:val="008E0FEE"/>
    <w:rsid w:val="008E12FA"/>
    <w:rsid w:val="008E1814"/>
    <w:rsid w:val="008E1F54"/>
    <w:rsid w:val="008E20A8"/>
    <w:rsid w:val="008E2508"/>
    <w:rsid w:val="008E2A34"/>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0CB7"/>
    <w:rsid w:val="008F1437"/>
    <w:rsid w:val="008F16FE"/>
    <w:rsid w:val="008F187F"/>
    <w:rsid w:val="008F199B"/>
    <w:rsid w:val="008F1CED"/>
    <w:rsid w:val="008F1E9F"/>
    <w:rsid w:val="008F2043"/>
    <w:rsid w:val="008F2129"/>
    <w:rsid w:val="008F2223"/>
    <w:rsid w:val="008F245A"/>
    <w:rsid w:val="008F2AAF"/>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0EE"/>
    <w:rsid w:val="008F6247"/>
    <w:rsid w:val="008F63CA"/>
    <w:rsid w:val="008F6481"/>
    <w:rsid w:val="008F64EC"/>
    <w:rsid w:val="008F64FB"/>
    <w:rsid w:val="008F6773"/>
    <w:rsid w:val="008F6961"/>
    <w:rsid w:val="008F7454"/>
    <w:rsid w:val="008F7773"/>
    <w:rsid w:val="008F77F6"/>
    <w:rsid w:val="008F781F"/>
    <w:rsid w:val="008F7C0D"/>
    <w:rsid w:val="00900741"/>
    <w:rsid w:val="009007CD"/>
    <w:rsid w:val="00900AC4"/>
    <w:rsid w:val="00900C5F"/>
    <w:rsid w:val="00900FE7"/>
    <w:rsid w:val="009011F1"/>
    <w:rsid w:val="009015F5"/>
    <w:rsid w:val="009016BA"/>
    <w:rsid w:val="009019EF"/>
    <w:rsid w:val="00901B69"/>
    <w:rsid w:val="00901B6C"/>
    <w:rsid w:val="009021F1"/>
    <w:rsid w:val="00902557"/>
    <w:rsid w:val="00902D24"/>
    <w:rsid w:val="00903096"/>
    <w:rsid w:val="0090341E"/>
    <w:rsid w:val="00903968"/>
    <w:rsid w:val="009039B3"/>
    <w:rsid w:val="00903B59"/>
    <w:rsid w:val="00903D4F"/>
    <w:rsid w:val="00903F0B"/>
    <w:rsid w:val="00903FFA"/>
    <w:rsid w:val="009044BB"/>
    <w:rsid w:val="00904623"/>
    <w:rsid w:val="00904909"/>
    <w:rsid w:val="00905C1F"/>
    <w:rsid w:val="00905CC1"/>
    <w:rsid w:val="0090605D"/>
    <w:rsid w:val="00906061"/>
    <w:rsid w:val="0090636D"/>
    <w:rsid w:val="00906388"/>
    <w:rsid w:val="00906920"/>
    <w:rsid w:val="009069EE"/>
    <w:rsid w:val="00906A37"/>
    <w:rsid w:val="00906C2A"/>
    <w:rsid w:val="00906DC3"/>
    <w:rsid w:val="00906E12"/>
    <w:rsid w:val="00906EAB"/>
    <w:rsid w:val="009070EF"/>
    <w:rsid w:val="0090722A"/>
    <w:rsid w:val="00907B62"/>
    <w:rsid w:val="00910367"/>
    <w:rsid w:val="009103CF"/>
    <w:rsid w:val="00910470"/>
    <w:rsid w:val="009105FC"/>
    <w:rsid w:val="00910796"/>
    <w:rsid w:val="009109E9"/>
    <w:rsid w:val="00910A06"/>
    <w:rsid w:val="00911778"/>
    <w:rsid w:val="00911941"/>
    <w:rsid w:val="009119BF"/>
    <w:rsid w:val="00911CF9"/>
    <w:rsid w:val="00911FFC"/>
    <w:rsid w:val="009121AC"/>
    <w:rsid w:val="00912287"/>
    <w:rsid w:val="009123F5"/>
    <w:rsid w:val="0091252A"/>
    <w:rsid w:val="0091259E"/>
    <w:rsid w:val="0091282F"/>
    <w:rsid w:val="0091290F"/>
    <w:rsid w:val="00912A8F"/>
    <w:rsid w:val="00912EDE"/>
    <w:rsid w:val="00913762"/>
    <w:rsid w:val="009137FB"/>
    <w:rsid w:val="009139F0"/>
    <w:rsid w:val="0091407E"/>
    <w:rsid w:val="00914181"/>
    <w:rsid w:val="00914298"/>
    <w:rsid w:val="00914756"/>
    <w:rsid w:val="0091488A"/>
    <w:rsid w:val="009149A6"/>
    <w:rsid w:val="00914BA4"/>
    <w:rsid w:val="00914BCE"/>
    <w:rsid w:val="00915662"/>
    <w:rsid w:val="00915720"/>
    <w:rsid w:val="0091597B"/>
    <w:rsid w:val="009159F0"/>
    <w:rsid w:val="00915A53"/>
    <w:rsid w:val="00915B7E"/>
    <w:rsid w:val="0091604D"/>
    <w:rsid w:val="0091615F"/>
    <w:rsid w:val="00916556"/>
    <w:rsid w:val="0091661D"/>
    <w:rsid w:val="00917087"/>
    <w:rsid w:val="009176E6"/>
    <w:rsid w:val="009179E5"/>
    <w:rsid w:val="00917E88"/>
    <w:rsid w:val="0092035E"/>
    <w:rsid w:val="009203FA"/>
    <w:rsid w:val="009204E4"/>
    <w:rsid w:val="00920554"/>
    <w:rsid w:val="009205BA"/>
    <w:rsid w:val="00920978"/>
    <w:rsid w:val="00920B0F"/>
    <w:rsid w:val="00920BFD"/>
    <w:rsid w:val="00920CBA"/>
    <w:rsid w:val="00920DCF"/>
    <w:rsid w:val="00920E7F"/>
    <w:rsid w:val="00920F3A"/>
    <w:rsid w:val="009210EF"/>
    <w:rsid w:val="00921128"/>
    <w:rsid w:val="00921156"/>
    <w:rsid w:val="0092131F"/>
    <w:rsid w:val="00921402"/>
    <w:rsid w:val="00921870"/>
    <w:rsid w:val="009218CE"/>
    <w:rsid w:val="00921D99"/>
    <w:rsid w:val="0092202E"/>
    <w:rsid w:val="009220EA"/>
    <w:rsid w:val="009225D3"/>
    <w:rsid w:val="00922CC7"/>
    <w:rsid w:val="00922EBB"/>
    <w:rsid w:val="0092307E"/>
    <w:rsid w:val="009234BD"/>
    <w:rsid w:val="0092391F"/>
    <w:rsid w:val="0092393E"/>
    <w:rsid w:val="009239A9"/>
    <w:rsid w:val="00923B44"/>
    <w:rsid w:val="00923BC5"/>
    <w:rsid w:val="00923CCB"/>
    <w:rsid w:val="00923CF7"/>
    <w:rsid w:val="00923F98"/>
    <w:rsid w:val="009241D7"/>
    <w:rsid w:val="009243DD"/>
    <w:rsid w:val="0092456A"/>
    <w:rsid w:val="0092495C"/>
    <w:rsid w:val="00925046"/>
    <w:rsid w:val="00925B06"/>
    <w:rsid w:val="00925D4C"/>
    <w:rsid w:val="00925FFE"/>
    <w:rsid w:val="0092608F"/>
    <w:rsid w:val="009264E2"/>
    <w:rsid w:val="00926A95"/>
    <w:rsid w:val="00926EF4"/>
    <w:rsid w:val="009278D1"/>
    <w:rsid w:val="00927BA4"/>
    <w:rsid w:val="00927C2F"/>
    <w:rsid w:val="00927D30"/>
    <w:rsid w:val="00930153"/>
    <w:rsid w:val="0093081D"/>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CAE"/>
    <w:rsid w:val="00932F3D"/>
    <w:rsid w:val="0093324B"/>
    <w:rsid w:val="00933369"/>
    <w:rsid w:val="009335CA"/>
    <w:rsid w:val="0093384F"/>
    <w:rsid w:val="009339E0"/>
    <w:rsid w:val="00933BEF"/>
    <w:rsid w:val="00933C2D"/>
    <w:rsid w:val="00934293"/>
    <w:rsid w:val="0093449A"/>
    <w:rsid w:val="00934528"/>
    <w:rsid w:val="009347DE"/>
    <w:rsid w:val="0093487B"/>
    <w:rsid w:val="00934B04"/>
    <w:rsid w:val="00934B1D"/>
    <w:rsid w:val="00934DBD"/>
    <w:rsid w:val="00934F18"/>
    <w:rsid w:val="0093501B"/>
    <w:rsid w:val="00935567"/>
    <w:rsid w:val="00935DEE"/>
    <w:rsid w:val="00935E90"/>
    <w:rsid w:val="00936087"/>
    <w:rsid w:val="00936249"/>
    <w:rsid w:val="0093635A"/>
    <w:rsid w:val="0093711B"/>
    <w:rsid w:val="00937176"/>
    <w:rsid w:val="0093742F"/>
    <w:rsid w:val="0093777D"/>
    <w:rsid w:val="00940058"/>
    <w:rsid w:val="009401C9"/>
    <w:rsid w:val="00940810"/>
    <w:rsid w:val="0094089D"/>
    <w:rsid w:val="00940984"/>
    <w:rsid w:val="00940C68"/>
    <w:rsid w:val="00940E77"/>
    <w:rsid w:val="0094143E"/>
    <w:rsid w:val="009414E9"/>
    <w:rsid w:val="00941682"/>
    <w:rsid w:val="00941E17"/>
    <w:rsid w:val="00941FDD"/>
    <w:rsid w:val="00942089"/>
    <w:rsid w:val="00942756"/>
    <w:rsid w:val="00942776"/>
    <w:rsid w:val="00942948"/>
    <w:rsid w:val="00943A41"/>
    <w:rsid w:val="00943BAF"/>
    <w:rsid w:val="00943ED9"/>
    <w:rsid w:val="00944162"/>
    <w:rsid w:val="00944365"/>
    <w:rsid w:val="00944B32"/>
    <w:rsid w:val="00944DAB"/>
    <w:rsid w:val="00944DB5"/>
    <w:rsid w:val="009454A1"/>
    <w:rsid w:val="00945EDC"/>
    <w:rsid w:val="00945F86"/>
    <w:rsid w:val="00945FF1"/>
    <w:rsid w:val="0094611D"/>
    <w:rsid w:val="009463FF"/>
    <w:rsid w:val="00946475"/>
    <w:rsid w:val="009466C0"/>
    <w:rsid w:val="00946A33"/>
    <w:rsid w:val="00946C8B"/>
    <w:rsid w:val="00946DEB"/>
    <w:rsid w:val="009476B9"/>
    <w:rsid w:val="009476BE"/>
    <w:rsid w:val="00947926"/>
    <w:rsid w:val="009479A9"/>
    <w:rsid w:val="009479D6"/>
    <w:rsid w:val="009500B3"/>
    <w:rsid w:val="0095022D"/>
    <w:rsid w:val="009508FE"/>
    <w:rsid w:val="00950AE8"/>
    <w:rsid w:val="00950BF2"/>
    <w:rsid w:val="00950F2F"/>
    <w:rsid w:val="00951035"/>
    <w:rsid w:val="0095174A"/>
    <w:rsid w:val="009518D0"/>
    <w:rsid w:val="00951AE8"/>
    <w:rsid w:val="0095272E"/>
    <w:rsid w:val="00952979"/>
    <w:rsid w:val="00952C2E"/>
    <w:rsid w:val="00952C2F"/>
    <w:rsid w:val="00952F87"/>
    <w:rsid w:val="00953384"/>
    <w:rsid w:val="00953D31"/>
    <w:rsid w:val="00953DED"/>
    <w:rsid w:val="00954551"/>
    <w:rsid w:val="0095488C"/>
    <w:rsid w:val="00954A64"/>
    <w:rsid w:val="00954B11"/>
    <w:rsid w:val="00954FCC"/>
    <w:rsid w:val="0095509D"/>
    <w:rsid w:val="009550A2"/>
    <w:rsid w:val="009551EF"/>
    <w:rsid w:val="00955428"/>
    <w:rsid w:val="009555E2"/>
    <w:rsid w:val="00955690"/>
    <w:rsid w:val="00955755"/>
    <w:rsid w:val="00955B0A"/>
    <w:rsid w:val="00956178"/>
    <w:rsid w:val="009563FA"/>
    <w:rsid w:val="009566B1"/>
    <w:rsid w:val="009568F7"/>
    <w:rsid w:val="009569AD"/>
    <w:rsid w:val="00956A66"/>
    <w:rsid w:val="00956A74"/>
    <w:rsid w:val="00956AB7"/>
    <w:rsid w:val="00956F70"/>
    <w:rsid w:val="009574DC"/>
    <w:rsid w:val="00957847"/>
    <w:rsid w:val="00957A58"/>
    <w:rsid w:val="00957D57"/>
    <w:rsid w:val="00957E52"/>
    <w:rsid w:val="00957E7F"/>
    <w:rsid w:val="00957FD8"/>
    <w:rsid w:val="009600DA"/>
    <w:rsid w:val="00960155"/>
    <w:rsid w:val="0096023A"/>
    <w:rsid w:val="009605EE"/>
    <w:rsid w:val="00960D9A"/>
    <w:rsid w:val="00960FF0"/>
    <w:rsid w:val="009610E7"/>
    <w:rsid w:val="00961659"/>
    <w:rsid w:val="00961D4C"/>
    <w:rsid w:val="00961D8B"/>
    <w:rsid w:val="00962343"/>
    <w:rsid w:val="00962656"/>
    <w:rsid w:val="009626CD"/>
    <w:rsid w:val="00962A8B"/>
    <w:rsid w:val="00962D88"/>
    <w:rsid w:val="00962D90"/>
    <w:rsid w:val="009630AB"/>
    <w:rsid w:val="0096319E"/>
    <w:rsid w:val="0096385F"/>
    <w:rsid w:val="00963B45"/>
    <w:rsid w:val="009645E5"/>
    <w:rsid w:val="0096479A"/>
    <w:rsid w:val="00964C70"/>
    <w:rsid w:val="00964E95"/>
    <w:rsid w:val="0096516C"/>
    <w:rsid w:val="009651F3"/>
    <w:rsid w:val="009652E8"/>
    <w:rsid w:val="0096534B"/>
    <w:rsid w:val="009655F3"/>
    <w:rsid w:val="00965848"/>
    <w:rsid w:val="00965E7B"/>
    <w:rsid w:val="0096616C"/>
    <w:rsid w:val="009663A3"/>
    <w:rsid w:val="00966449"/>
    <w:rsid w:val="009665F4"/>
    <w:rsid w:val="0096662C"/>
    <w:rsid w:val="00966EFC"/>
    <w:rsid w:val="00967018"/>
    <w:rsid w:val="00967030"/>
    <w:rsid w:val="00967A95"/>
    <w:rsid w:val="00967D51"/>
    <w:rsid w:val="00970009"/>
    <w:rsid w:val="009700EE"/>
    <w:rsid w:val="00970302"/>
    <w:rsid w:val="0097040B"/>
    <w:rsid w:val="00970437"/>
    <w:rsid w:val="00970840"/>
    <w:rsid w:val="009709D7"/>
    <w:rsid w:val="00970AB2"/>
    <w:rsid w:val="00970B6A"/>
    <w:rsid w:val="00970CC3"/>
    <w:rsid w:val="00971269"/>
    <w:rsid w:val="00971410"/>
    <w:rsid w:val="0097145D"/>
    <w:rsid w:val="00971764"/>
    <w:rsid w:val="009719BE"/>
    <w:rsid w:val="00971EF1"/>
    <w:rsid w:val="0097234D"/>
    <w:rsid w:val="00972696"/>
    <w:rsid w:val="00972B32"/>
    <w:rsid w:val="00972BFE"/>
    <w:rsid w:val="00972DD5"/>
    <w:rsid w:val="00972FA6"/>
    <w:rsid w:val="0097329E"/>
    <w:rsid w:val="00973488"/>
    <w:rsid w:val="009734E4"/>
    <w:rsid w:val="00974116"/>
    <w:rsid w:val="009741AC"/>
    <w:rsid w:val="009741C6"/>
    <w:rsid w:val="00974899"/>
    <w:rsid w:val="00974D70"/>
    <w:rsid w:val="009750E1"/>
    <w:rsid w:val="00975223"/>
    <w:rsid w:val="00975267"/>
    <w:rsid w:val="009752DA"/>
    <w:rsid w:val="0097546E"/>
    <w:rsid w:val="009756E9"/>
    <w:rsid w:val="00975B76"/>
    <w:rsid w:val="00975CBB"/>
    <w:rsid w:val="00976127"/>
    <w:rsid w:val="009761FF"/>
    <w:rsid w:val="009762D7"/>
    <w:rsid w:val="0097681C"/>
    <w:rsid w:val="00977388"/>
    <w:rsid w:val="009777BE"/>
    <w:rsid w:val="00977D00"/>
    <w:rsid w:val="00977E99"/>
    <w:rsid w:val="00977ECA"/>
    <w:rsid w:val="009809B0"/>
    <w:rsid w:val="00980B16"/>
    <w:rsid w:val="00980B40"/>
    <w:rsid w:val="00980F3D"/>
    <w:rsid w:val="0098124C"/>
    <w:rsid w:val="009816A7"/>
    <w:rsid w:val="009825E4"/>
    <w:rsid w:val="00982C25"/>
    <w:rsid w:val="00982E42"/>
    <w:rsid w:val="0098313C"/>
    <w:rsid w:val="009836FC"/>
    <w:rsid w:val="009837C4"/>
    <w:rsid w:val="00983A92"/>
    <w:rsid w:val="00983FEE"/>
    <w:rsid w:val="00984420"/>
    <w:rsid w:val="00984663"/>
    <w:rsid w:val="009849C6"/>
    <w:rsid w:val="00984CA7"/>
    <w:rsid w:val="00985511"/>
    <w:rsid w:val="009859EB"/>
    <w:rsid w:val="009859FB"/>
    <w:rsid w:val="00985A3F"/>
    <w:rsid w:val="00985ADB"/>
    <w:rsid w:val="00985BF7"/>
    <w:rsid w:val="00985EDF"/>
    <w:rsid w:val="00986724"/>
    <w:rsid w:val="009867C7"/>
    <w:rsid w:val="009869AB"/>
    <w:rsid w:val="00986AB6"/>
    <w:rsid w:val="00986CF2"/>
    <w:rsid w:val="00986E78"/>
    <w:rsid w:val="00987027"/>
    <w:rsid w:val="0098703A"/>
    <w:rsid w:val="00987126"/>
    <w:rsid w:val="009871AE"/>
    <w:rsid w:val="0098727C"/>
    <w:rsid w:val="00987814"/>
    <w:rsid w:val="00987BA7"/>
    <w:rsid w:val="00987DD8"/>
    <w:rsid w:val="00990266"/>
    <w:rsid w:val="00990669"/>
    <w:rsid w:val="0099068B"/>
    <w:rsid w:val="009906C9"/>
    <w:rsid w:val="0099079C"/>
    <w:rsid w:val="00990AC5"/>
    <w:rsid w:val="00990CAB"/>
    <w:rsid w:val="0099199D"/>
    <w:rsid w:val="009920EB"/>
    <w:rsid w:val="0099210F"/>
    <w:rsid w:val="00992129"/>
    <w:rsid w:val="00992326"/>
    <w:rsid w:val="009927A3"/>
    <w:rsid w:val="009927D1"/>
    <w:rsid w:val="0099333F"/>
    <w:rsid w:val="00993454"/>
    <w:rsid w:val="009939CF"/>
    <w:rsid w:val="00993C14"/>
    <w:rsid w:val="00993D2C"/>
    <w:rsid w:val="00993DBA"/>
    <w:rsid w:val="0099449E"/>
    <w:rsid w:val="009946DC"/>
    <w:rsid w:val="0099516C"/>
    <w:rsid w:val="009954BC"/>
    <w:rsid w:val="00995BE1"/>
    <w:rsid w:val="00995C07"/>
    <w:rsid w:val="00995E8C"/>
    <w:rsid w:val="009962A2"/>
    <w:rsid w:val="009968D8"/>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63C"/>
    <w:rsid w:val="009A272A"/>
    <w:rsid w:val="009A2745"/>
    <w:rsid w:val="009A278D"/>
    <w:rsid w:val="009A290C"/>
    <w:rsid w:val="009A295C"/>
    <w:rsid w:val="009A2AEE"/>
    <w:rsid w:val="009A33B1"/>
    <w:rsid w:val="009A34DF"/>
    <w:rsid w:val="009A3905"/>
    <w:rsid w:val="009A393F"/>
    <w:rsid w:val="009A4076"/>
    <w:rsid w:val="009A412E"/>
    <w:rsid w:val="009A41C7"/>
    <w:rsid w:val="009A428C"/>
    <w:rsid w:val="009A4A37"/>
    <w:rsid w:val="009A4BE0"/>
    <w:rsid w:val="009A53DB"/>
    <w:rsid w:val="009A549B"/>
    <w:rsid w:val="009A561B"/>
    <w:rsid w:val="009A59BC"/>
    <w:rsid w:val="009A5A1E"/>
    <w:rsid w:val="009A5CB3"/>
    <w:rsid w:val="009A5D0A"/>
    <w:rsid w:val="009A66F3"/>
    <w:rsid w:val="009A6F01"/>
    <w:rsid w:val="009A720B"/>
    <w:rsid w:val="009A765E"/>
    <w:rsid w:val="009A7731"/>
    <w:rsid w:val="009A77AB"/>
    <w:rsid w:val="009A785B"/>
    <w:rsid w:val="009A78A1"/>
    <w:rsid w:val="009A7980"/>
    <w:rsid w:val="009A79D9"/>
    <w:rsid w:val="009B07A2"/>
    <w:rsid w:val="009B0899"/>
    <w:rsid w:val="009B096B"/>
    <w:rsid w:val="009B0B54"/>
    <w:rsid w:val="009B0E48"/>
    <w:rsid w:val="009B10C6"/>
    <w:rsid w:val="009B1B1E"/>
    <w:rsid w:val="009B1D2E"/>
    <w:rsid w:val="009B1E60"/>
    <w:rsid w:val="009B20DB"/>
    <w:rsid w:val="009B2184"/>
    <w:rsid w:val="009B25FC"/>
    <w:rsid w:val="009B271A"/>
    <w:rsid w:val="009B29BB"/>
    <w:rsid w:val="009B2AC0"/>
    <w:rsid w:val="009B326D"/>
    <w:rsid w:val="009B3610"/>
    <w:rsid w:val="009B3765"/>
    <w:rsid w:val="009B3818"/>
    <w:rsid w:val="009B3924"/>
    <w:rsid w:val="009B3DE3"/>
    <w:rsid w:val="009B3F14"/>
    <w:rsid w:val="009B4147"/>
    <w:rsid w:val="009B4423"/>
    <w:rsid w:val="009B4562"/>
    <w:rsid w:val="009B4A0C"/>
    <w:rsid w:val="009B4C95"/>
    <w:rsid w:val="009B4D06"/>
    <w:rsid w:val="009B50E9"/>
    <w:rsid w:val="009B51E1"/>
    <w:rsid w:val="009B5869"/>
    <w:rsid w:val="009B5F59"/>
    <w:rsid w:val="009B6051"/>
    <w:rsid w:val="009B6138"/>
    <w:rsid w:val="009B6520"/>
    <w:rsid w:val="009B6CAD"/>
    <w:rsid w:val="009B706E"/>
    <w:rsid w:val="009B75FE"/>
    <w:rsid w:val="009B7849"/>
    <w:rsid w:val="009B7B9C"/>
    <w:rsid w:val="009C0323"/>
    <w:rsid w:val="009C05A5"/>
    <w:rsid w:val="009C09F1"/>
    <w:rsid w:val="009C0B52"/>
    <w:rsid w:val="009C0E6E"/>
    <w:rsid w:val="009C10FC"/>
    <w:rsid w:val="009C158E"/>
    <w:rsid w:val="009C15C1"/>
    <w:rsid w:val="009C1634"/>
    <w:rsid w:val="009C1714"/>
    <w:rsid w:val="009C1A19"/>
    <w:rsid w:val="009C1C93"/>
    <w:rsid w:val="009C1CBC"/>
    <w:rsid w:val="009C1E7C"/>
    <w:rsid w:val="009C20F6"/>
    <w:rsid w:val="009C229F"/>
    <w:rsid w:val="009C2686"/>
    <w:rsid w:val="009C2708"/>
    <w:rsid w:val="009C2B79"/>
    <w:rsid w:val="009C2F50"/>
    <w:rsid w:val="009C3059"/>
    <w:rsid w:val="009C30B0"/>
    <w:rsid w:val="009C3775"/>
    <w:rsid w:val="009C3B42"/>
    <w:rsid w:val="009C3E7A"/>
    <w:rsid w:val="009C400D"/>
    <w:rsid w:val="009C4393"/>
    <w:rsid w:val="009C45A7"/>
    <w:rsid w:val="009C4668"/>
    <w:rsid w:val="009C4854"/>
    <w:rsid w:val="009C49DE"/>
    <w:rsid w:val="009C4CA6"/>
    <w:rsid w:val="009C4CBC"/>
    <w:rsid w:val="009C543E"/>
    <w:rsid w:val="009C5444"/>
    <w:rsid w:val="009C5851"/>
    <w:rsid w:val="009C5863"/>
    <w:rsid w:val="009C6971"/>
    <w:rsid w:val="009C70B1"/>
    <w:rsid w:val="009C714F"/>
    <w:rsid w:val="009C7278"/>
    <w:rsid w:val="009C7407"/>
    <w:rsid w:val="009C7B07"/>
    <w:rsid w:val="009C7B76"/>
    <w:rsid w:val="009C7E86"/>
    <w:rsid w:val="009D014B"/>
    <w:rsid w:val="009D0256"/>
    <w:rsid w:val="009D0375"/>
    <w:rsid w:val="009D0762"/>
    <w:rsid w:val="009D09D0"/>
    <w:rsid w:val="009D0D36"/>
    <w:rsid w:val="009D1828"/>
    <w:rsid w:val="009D1A1C"/>
    <w:rsid w:val="009D213B"/>
    <w:rsid w:val="009D2238"/>
    <w:rsid w:val="009D223B"/>
    <w:rsid w:val="009D22A2"/>
    <w:rsid w:val="009D2B91"/>
    <w:rsid w:val="009D2CA3"/>
    <w:rsid w:val="009D3158"/>
    <w:rsid w:val="009D3347"/>
    <w:rsid w:val="009D375A"/>
    <w:rsid w:val="009D38B9"/>
    <w:rsid w:val="009D3A20"/>
    <w:rsid w:val="009D3AD8"/>
    <w:rsid w:val="009D3C5E"/>
    <w:rsid w:val="009D3E9B"/>
    <w:rsid w:val="009D4244"/>
    <w:rsid w:val="009D4490"/>
    <w:rsid w:val="009D4EBD"/>
    <w:rsid w:val="009D5966"/>
    <w:rsid w:val="009D59D0"/>
    <w:rsid w:val="009D5A33"/>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D7F96"/>
    <w:rsid w:val="009E03F9"/>
    <w:rsid w:val="009E06BD"/>
    <w:rsid w:val="009E088B"/>
    <w:rsid w:val="009E0DD6"/>
    <w:rsid w:val="009E0F9B"/>
    <w:rsid w:val="009E18DC"/>
    <w:rsid w:val="009E1A25"/>
    <w:rsid w:val="009E21D1"/>
    <w:rsid w:val="009E2B5B"/>
    <w:rsid w:val="009E2DFB"/>
    <w:rsid w:val="009E3214"/>
    <w:rsid w:val="009E3519"/>
    <w:rsid w:val="009E357D"/>
    <w:rsid w:val="009E3D7F"/>
    <w:rsid w:val="009E3EB4"/>
    <w:rsid w:val="009E4051"/>
    <w:rsid w:val="009E40E1"/>
    <w:rsid w:val="009E4101"/>
    <w:rsid w:val="009E4426"/>
    <w:rsid w:val="009E45A4"/>
    <w:rsid w:val="009E474D"/>
    <w:rsid w:val="009E48F7"/>
    <w:rsid w:val="009E585F"/>
    <w:rsid w:val="009E5907"/>
    <w:rsid w:val="009E591C"/>
    <w:rsid w:val="009E5B12"/>
    <w:rsid w:val="009E5D84"/>
    <w:rsid w:val="009E6511"/>
    <w:rsid w:val="009E656B"/>
    <w:rsid w:val="009E65E5"/>
    <w:rsid w:val="009E6F2E"/>
    <w:rsid w:val="009E6FBA"/>
    <w:rsid w:val="009E7658"/>
    <w:rsid w:val="009E7951"/>
    <w:rsid w:val="009E7CA6"/>
    <w:rsid w:val="009E7D0F"/>
    <w:rsid w:val="009E7D20"/>
    <w:rsid w:val="009E7D9B"/>
    <w:rsid w:val="009E7E96"/>
    <w:rsid w:val="009F006A"/>
    <w:rsid w:val="009F0203"/>
    <w:rsid w:val="009F02CD"/>
    <w:rsid w:val="009F08BE"/>
    <w:rsid w:val="009F091C"/>
    <w:rsid w:val="009F1301"/>
    <w:rsid w:val="009F1344"/>
    <w:rsid w:val="009F138E"/>
    <w:rsid w:val="009F167C"/>
    <w:rsid w:val="009F17B8"/>
    <w:rsid w:val="009F17E0"/>
    <w:rsid w:val="009F1D97"/>
    <w:rsid w:val="009F226B"/>
    <w:rsid w:val="009F2301"/>
    <w:rsid w:val="009F2622"/>
    <w:rsid w:val="009F2797"/>
    <w:rsid w:val="009F2A30"/>
    <w:rsid w:val="009F2D15"/>
    <w:rsid w:val="009F2E96"/>
    <w:rsid w:val="009F3207"/>
    <w:rsid w:val="009F3CF7"/>
    <w:rsid w:val="009F4532"/>
    <w:rsid w:val="009F5742"/>
    <w:rsid w:val="009F57EC"/>
    <w:rsid w:val="009F5E2D"/>
    <w:rsid w:val="009F65E0"/>
    <w:rsid w:val="009F6860"/>
    <w:rsid w:val="009F6A8A"/>
    <w:rsid w:val="009F6D8B"/>
    <w:rsid w:val="009F7141"/>
    <w:rsid w:val="009F718E"/>
    <w:rsid w:val="009F728D"/>
    <w:rsid w:val="009F7366"/>
    <w:rsid w:val="009F7569"/>
    <w:rsid w:val="009F7755"/>
    <w:rsid w:val="009F7BA1"/>
    <w:rsid w:val="009F7D77"/>
    <w:rsid w:val="00A001B0"/>
    <w:rsid w:val="00A001FB"/>
    <w:rsid w:val="00A00294"/>
    <w:rsid w:val="00A002B0"/>
    <w:rsid w:val="00A0093F"/>
    <w:rsid w:val="00A00A8A"/>
    <w:rsid w:val="00A00D13"/>
    <w:rsid w:val="00A00F76"/>
    <w:rsid w:val="00A00F85"/>
    <w:rsid w:val="00A01039"/>
    <w:rsid w:val="00A0131E"/>
    <w:rsid w:val="00A01970"/>
    <w:rsid w:val="00A01EE0"/>
    <w:rsid w:val="00A01F59"/>
    <w:rsid w:val="00A0234B"/>
    <w:rsid w:val="00A0278D"/>
    <w:rsid w:val="00A02810"/>
    <w:rsid w:val="00A0287B"/>
    <w:rsid w:val="00A02BB0"/>
    <w:rsid w:val="00A030F7"/>
    <w:rsid w:val="00A0316F"/>
    <w:rsid w:val="00A036D3"/>
    <w:rsid w:val="00A03704"/>
    <w:rsid w:val="00A0371A"/>
    <w:rsid w:val="00A039A8"/>
    <w:rsid w:val="00A03CDB"/>
    <w:rsid w:val="00A046DA"/>
    <w:rsid w:val="00A04700"/>
    <w:rsid w:val="00A04B64"/>
    <w:rsid w:val="00A04C68"/>
    <w:rsid w:val="00A04E44"/>
    <w:rsid w:val="00A04E6E"/>
    <w:rsid w:val="00A05338"/>
    <w:rsid w:val="00A05804"/>
    <w:rsid w:val="00A059F7"/>
    <w:rsid w:val="00A05E0E"/>
    <w:rsid w:val="00A0635D"/>
    <w:rsid w:val="00A067E1"/>
    <w:rsid w:val="00A068F2"/>
    <w:rsid w:val="00A06BE1"/>
    <w:rsid w:val="00A06D2E"/>
    <w:rsid w:val="00A06F32"/>
    <w:rsid w:val="00A070F8"/>
    <w:rsid w:val="00A07A0F"/>
    <w:rsid w:val="00A07B67"/>
    <w:rsid w:val="00A07C69"/>
    <w:rsid w:val="00A07CD2"/>
    <w:rsid w:val="00A1005E"/>
    <w:rsid w:val="00A109E3"/>
    <w:rsid w:val="00A10D68"/>
    <w:rsid w:val="00A11106"/>
    <w:rsid w:val="00A114EB"/>
    <w:rsid w:val="00A11CB2"/>
    <w:rsid w:val="00A11D65"/>
    <w:rsid w:val="00A1218F"/>
    <w:rsid w:val="00A12A64"/>
    <w:rsid w:val="00A12CDD"/>
    <w:rsid w:val="00A135F1"/>
    <w:rsid w:val="00A13A33"/>
    <w:rsid w:val="00A13AAB"/>
    <w:rsid w:val="00A13C58"/>
    <w:rsid w:val="00A151C5"/>
    <w:rsid w:val="00A154CF"/>
    <w:rsid w:val="00A15960"/>
    <w:rsid w:val="00A159EA"/>
    <w:rsid w:val="00A15A93"/>
    <w:rsid w:val="00A15C6C"/>
    <w:rsid w:val="00A1604E"/>
    <w:rsid w:val="00A16989"/>
    <w:rsid w:val="00A16A5B"/>
    <w:rsid w:val="00A17147"/>
    <w:rsid w:val="00A17373"/>
    <w:rsid w:val="00A1778C"/>
    <w:rsid w:val="00A1778F"/>
    <w:rsid w:val="00A17EEE"/>
    <w:rsid w:val="00A17EF8"/>
    <w:rsid w:val="00A207C7"/>
    <w:rsid w:val="00A2090E"/>
    <w:rsid w:val="00A20B1F"/>
    <w:rsid w:val="00A20BDA"/>
    <w:rsid w:val="00A20D14"/>
    <w:rsid w:val="00A20E03"/>
    <w:rsid w:val="00A211E3"/>
    <w:rsid w:val="00A21416"/>
    <w:rsid w:val="00A21E6B"/>
    <w:rsid w:val="00A2248A"/>
    <w:rsid w:val="00A22920"/>
    <w:rsid w:val="00A22B60"/>
    <w:rsid w:val="00A2312B"/>
    <w:rsid w:val="00A233F2"/>
    <w:rsid w:val="00A237A9"/>
    <w:rsid w:val="00A23E7A"/>
    <w:rsid w:val="00A23EBE"/>
    <w:rsid w:val="00A243EE"/>
    <w:rsid w:val="00A24512"/>
    <w:rsid w:val="00A24726"/>
    <w:rsid w:val="00A25911"/>
    <w:rsid w:val="00A25B82"/>
    <w:rsid w:val="00A25D52"/>
    <w:rsid w:val="00A261A2"/>
    <w:rsid w:val="00A26426"/>
    <w:rsid w:val="00A269C9"/>
    <w:rsid w:val="00A26CF2"/>
    <w:rsid w:val="00A2700A"/>
    <w:rsid w:val="00A27519"/>
    <w:rsid w:val="00A27607"/>
    <w:rsid w:val="00A27818"/>
    <w:rsid w:val="00A27C8A"/>
    <w:rsid w:val="00A27F08"/>
    <w:rsid w:val="00A27F9F"/>
    <w:rsid w:val="00A27FC3"/>
    <w:rsid w:val="00A300C3"/>
    <w:rsid w:val="00A30368"/>
    <w:rsid w:val="00A30399"/>
    <w:rsid w:val="00A3069C"/>
    <w:rsid w:val="00A31217"/>
    <w:rsid w:val="00A31AAA"/>
    <w:rsid w:val="00A31AC9"/>
    <w:rsid w:val="00A31AD6"/>
    <w:rsid w:val="00A31E20"/>
    <w:rsid w:val="00A32135"/>
    <w:rsid w:val="00A321BA"/>
    <w:rsid w:val="00A32696"/>
    <w:rsid w:val="00A327F6"/>
    <w:rsid w:val="00A32957"/>
    <w:rsid w:val="00A330E3"/>
    <w:rsid w:val="00A3334A"/>
    <w:rsid w:val="00A33810"/>
    <w:rsid w:val="00A33AB7"/>
    <w:rsid w:val="00A33E4D"/>
    <w:rsid w:val="00A34195"/>
    <w:rsid w:val="00A34340"/>
    <w:rsid w:val="00A3440C"/>
    <w:rsid w:val="00A34629"/>
    <w:rsid w:val="00A35139"/>
    <w:rsid w:val="00A35223"/>
    <w:rsid w:val="00A354A5"/>
    <w:rsid w:val="00A35DE8"/>
    <w:rsid w:val="00A36206"/>
    <w:rsid w:val="00A36275"/>
    <w:rsid w:val="00A36285"/>
    <w:rsid w:val="00A3652E"/>
    <w:rsid w:val="00A368F0"/>
    <w:rsid w:val="00A370BC"/>
    <w:rsid w:val="00A377D7"/>
    <w:rsid w:val="00A377F8"/>
    <w:rsid w:val="00A40276"/>
    <w:rsid w:val="00A40480"/>
    <w:rsid w:val="00A4052A"/>
    <w:rsid w:val="00A40707"/>
    <w:rsid w:val="00A40B99"/>
    <w:rsid w:val="00A40FB5"/>
    <w:rsid w:val="00A41123"/>
    <w:rsid w:val="00A4152D"/>
    <w:rsid w:val="00A41531"/>
    <w:rsid w:val="00A415B9"/>
    <w:rsid w:val="00A4191A"/>
    <w:rsid w:val="00A41926"/>
    <w:rsid w:val="00A41AC7"/>
    <w:rsid w:val="00A41BAF"/>
    <w:rsid w:val="00A41E5C"/>
    <w:rsid w:val="00A4206E"/>
    <w:rsid w:val="00A42629"/>
    <w:rsid w:val="00A42B32"/>
    <w:rsid w:val="00A42BB0"/>
    <w:rsid w:val="00A42D80"/>
    <w:rsid w:val="00A42F8F"/>
    <w:rsid w:val="00A432CA"/>
    <w:rsid w:val="00A433A0"/>
    <w:rsid w:val="00A43D09"/>
    <w:rsid w:val="00A43DF9"/>
    <w:rsid w:val="00A44573"/>
    <w:rsid w:val="00A44A28"/>
    <w:rsid w:val="00A45090"/>
    <w:rsid w:val="00A45603"/>
    <w:rsid w:val="00A45AD6"/>
    <w:rsid w:val="00A45BCF"/>
    <w:rsid w:val="00A45C7F"/>
    <w:rsid w:val="00A45DC0"/>
    <w:rsid w:val="00A45EF9"/>
    <w:rsid w:val="00A45F49"/>
    <w:rsid w:val="00A4606D"/>
    <w:rsid w:val="00A460BE"/>
    <w:rsid w:val="00A4640A"/>
    <w:rsid w:val="00A464D7"/>
    <w:rsid w:val="00A4699F"/>
    <w:rsid w:val="00A46BC2"/>
    <w:rsid w:val="00A46FF8"/>
    <w:rsid w:val="00A4744A"/>
    <w:rsid w:val="00A47561"/>
    <w:rsid w:val="00A47781"/>
    <w:rsid w:val="00A4779F"/>
    <w:rsid w:val="00A47D57"/>
    <w:rsid w:val="00A50114"/>
    <w:rsid w:val="00A503E6"/>
    <w:rsid w:val="00A504BC"/>
    <w:rsid w:val="00A504E0"/>
    <w:rsid w:val="00A508C4"/>
    <w:rsid w:val="00A5172D"/>
    <w:rsid w:val="00A51F4B"/>
    <w:rsid w:val="00A51FF0"/>
    <w:rsid w:val="00A52075"/>
    <w:rsid w:val="00A523E7"/>
    <w:rsid w:val="00A52431"/>
    <w:rsid w:val="00A530AE"/>
    <w:rsid w:val="00A53497"/>
    <w:rsid w:val="00A537E9"/>
    <w:rsid w:val="00A53A46"/>
    <w:rsid w:val="00A540A4"/>
    <w:rsid w:val="00A54BF3"/>
    <w:rsid w:val="00A54C14"/>
    <w:rsid w:val="00A54CAA"/>
    <w:rsid w:val="00A54D60"/>
    <w:rsid w:val="00A54D77"/>
    <w:rsid w:val="00A54E45"/>
    <w:rsid w:val="00A5502D"/>
    <w:rsid w:val="00A550BF"/>
    <w:rsid w:val="00A5548A"/>
    <w:rsid w:val="00A5552D"/>
    <w:rsid w:val="00A555F3"/>
    <w:rsid w:val="00A55900"/>
    <w:rsid w:val="00A568A8"/>
    <w:rsid w:val="00A56C32"/>
    <w:rsid w:val="00A56D78"/>
    <w:rsid w:val="00A56FB1"/>
    <w:rsid w:val="00A571BA"/>
    <w:rsid w:val="00A57254"/>
    <w:rsid w:val="00A5764F"/>
    <w:rsid w:val="00A57AAB"/>
    <w:rsid w:val="00A60278"/>
    <w:rsid w:val="00A60353"/>
    <w:rsid w:val="00A60861"/>
    <w:rsid w:val="00A60AE5"/>
    <w:rsid w:val="00A60DBD"/>
    <w:rsid w:val="00A61132"/>
    <w:rsid w:val="00A61172"/>
    <w:rsid w:val="00A61206"/>
    <w:rsid w:val="00A616B5"/>
    <w:rsid w:val="00A6191B"/>
    <w:rsid w:val="00A61D52"/>
    <w:rsid w:val="00A61DE5"/>
    <w:rsid w:val="00A61F6B"/>
    <w:rsid w:val="00A62176"/>
    <w:rsid w:val="00A6242E"/>
    <w:rsid w:val="00A631D8"/>
    <w:rsid w:val="00A632A5"/>
    <w:rsid w:val="00A635A5"/>
    <w:rsid w:val="00A635F1"/>
    <w:rsid w:val="00A63611"/>
    <w:rsid w:val="00A63F23"/>
    <w:rsid w:val="00A64159"/>
    <w:rsid w:val="00A643B3"/>
    <w:rsid w:val="00A64AE4"/>
    <w:rsid w:val="00A65A8C"/>
    <w:rsid w:val="00A65DEB"/>
    <w:rsid w:val="00A65EF0"/>
    <w:rsid w:val="00A66009"/>
    <w:rsid w:val="00A661F3"/>
    <w:rsid w:val="00A66216"/>
    <w:rsid w:val="00A6681A"/>
    <w:rsid w:val="00A668A8"/>
    <w:rsid w:val="00A66A54"/>
    <w:rsid w:val="00A67381"/>
    <w:rsid w:val="00A67435"/>
    <w:rsid w:val="00A677EB"/>
    <w:rsid w:val="00A67A4D"/>
    <w:rsid w:val="00A67C28"/>
    <w:rsid w:val="00A67C61"/>
    <w:rsid w:val="00A67D20"/>
    <w:rsid w:val="00A67F3B"/>
    <w:rsid w:val="00A70579"/>
    <w:rsid w:val="00A70DB4"/>
    <w:rsid w:val="00A70E48"/>
    <w:rsid w:val="00A70F72"/>
    <w:rsid w:val="00A71052"/>
    <w:rsid w:val="00A710B7"/>
    <w:rsid w:val="00A716C0"/>
    <w:rsid w:val="00A71AF5"/>
    <w:rsid w:val="00A71D5D"/>
    <w:rsid w:val="00A721F3"/>
    <w:rsid w:val="00A72216"/>
    <w:rsid w:val="00A72639"/>
    <w:rsid w:val="00A72B34"/>
    <w:rsid w:val="00A72B3A"/>
    <w:rsid w:val="00A72C7B"/>
    <w:rsid w:val="00A72EEF"/>
    <w:rsid w:val="00A7310A"/>
    <w:rsid w:val="00A73460"/>
    <w:rsid w:val="00A73967"/>
    <w:rsid w:val="00A73C69"/>
    <w:rsid w:val="00A73D41"/>
    <w:rsid w:val="00A74012"/>
    <w:rsid w:val="00A74101"/>
    <w:rsid w:val="00A74EE6"/>
    <w:rsid w:val="00A75A9F"/>
    <w:rsid w:val="00A75AEE"/>
    <w:rsid w:val="00A75EF5"/>
    <w:rsid w:val="00A75FED"/>
    <w:rsid w:val="00A76361"/>
    <w:rsid w:val="00A76501"/>
    <w:rsid w:val="00A7684D"/>
    <w:rsid w:val="00A7695A"/>
    <w:rsid w:val="00A773A8"/>
    <w:rsid w:val="00A776C3"/>
    <w:rsid w:val="00A77922"/>
    <w:rsid w:val="00A77B6E"/>
    <w:rsid w:val="00A77C3B"/>
    <w:rsid w:val="00A77CB1"/>
    <w:rsid w:val="00A77EA6"/>
    <w:rsid w:val="00A77F24"/>
    <w:rsid w:val="00A8034B"/>
    <w:rsid w:val="00A80580"/>
    <w:rsid w:val="00A806B2"/>
    <w:rsid w:val="00A80B16"/>
    <w:rsid w:val="00A80B3F"/>
    <w:rsid w:val="00A80BC2"/>
    <w:rsid w:val="00A80C63"/>
    <w:rsid w:val="00A80D57"/>
    <w:rsid w:val="00A811D5"/>
    <w:rsid w:val="00A813D8"/>
    <w:rsid w:val="00A813DF"/>
    <w:rsid w:val="00A814E2"/>
    <w:rsid w:val="00A81728"/>
    <w:rsid w:val="00A81937"/>
    <w:rsid w:val="00A81A19"/>
    <w:rsid w:val="00A81B7C"/>
    <w:rsid w:val="00A81F8A"/>
    <w:rsid w:val="00A820BF"/>
    <w:rsid w:val="00A82426"/>
    <w:rsid w:val="00A82A6B"/>
    <w:rsid w:val="00A82B49"/>
    <w:rsid w:val="00A82D6A"/>
    <w:rsid w:val="00A835F1"/>
    <w:rsid w:val="00A83D5F"/>
    <w:rsid w:val="00A84052"/>
    <w:rsid w:val="00A84728"/>
    <w:rsid w:val="00A849FD"/>
    <w:rsid w:val="00A84B08"/>
    <w:rsid w:val="00A84C69"/>
    <w:rsid w:val="00A84DAF"/>
    <w:rsid w:val="00A84F9F"/>
    <w:rsid w:val="00A85288"/>
    <w:rsid w:val="00A8545B"/>
    <w:rsid w:val="00A85555"/>
    <w:rsid w:val="00A855F9"/>
    <w:rsid w:val="00A8566C"/>
    <w:rsid w:val="00A85683"/>
    <w:rsid w:val="00A85BCE"/>
    <w:rsid w:val="00A85FE8"/>
    <w:rsid w:val="00A863C0"/>
    <w:rsid w:val="00A86483"/>
    <w:rsid w:val="00A865E0"/>
    <w:rsid w:val="00A866EA"/>
    <w:rsid w:val="00A8722B"/>
    <w:rsid w:val="00A8736B"/>
    <w:rsid w:val="00A87657"/>
    <w:rsid w:val="00A876B5"/>
    <w:rsid w:val="00A87DBE"/>
    <w:rsid w:val="00A9091D"/>
    <w:rsid w:val="00A90C15"/>
    <w:rsid w:val="00A90CDF"/>
    <w:rsid w:val="00A90E8E"/>
    <w:rsid w:val="00A91419"/>
    <w:rsid w:val="00A91B92"/>
    <w:rsid w:val="00A91C5B"/>
    <w:rsid w:val="00A92011"/>
    <w:rsid w:val="00A9206D"/>
    <w:rsid w:val="00A924D5"/>
    <w:rsid w:val="00A92672"/>
    <w:rsid w:val="00A92BE4"/>
    <w:rsid w:val="00A92F34"/>
    <w:rsid w:val="00A93CBA"/>
    <w:rsid w:val="00A93E77"/>
    <w:rsid w:val="00A94478"/>
    <w:rsid w:val="00A94817"/>
    <w:rsid w:val="00A9482A"/>
    <w:rsid w:val="00A94C40"/>
    <w:rsid w:val="00A95253"/>
    <w:rsid w:val="00A9540B"/>
    <w:rsid w:val="00A95534"/>
    <w:rsid w:val="00A95792"/>
    <w:rsid w:val="00A95891"/>
    <w:rsid w:val="00A95966"/>
    <w:rsid w:val="00A95C6B"/>
    <w:rsid w:val="00A95DE2"/>
    <w:rsid w:val="00A961C8"/>
    <w:rsid w:val="00A965DB"/>
    <w:rsid w:val="00A967DF"/>
    <w:rsid w:val="00A97232"/>
    <w:rsid w:val="00A9739E"/>
    <w:rsid w:val="00A974EA"/>
    <w:rsid w:val="00A97CE3"/>
    <w:rsid w:val="00A97CEA"/>
    <w:rsid w:val="00A97EC7"/>
    <w:rsid w:val="00AA010C"/>
    <w:rsid w:val="00AA0401"/>
    <w:rsid w:val="00AA0669"/>
    <w:rsid w:val="00AA074C"/>
    <w:rsid w:val="00AA08CB"/>
    <w:rsid w:val="00AA0B54"/>
    <w:rsid w:val="00AA0B7F"/>
    <w:rsid w:val="00AA0C23"/>
    <w:rsid w:val="00AA0D49"/>
    <w:rsid w:val="00AA0ECC"/>
    <w:rsid w:val="00AA0ED1"/>
    <w:rsid w:val="00AA1015"/>
    <w:rsid w:val="00AA10D4"/>
    <w:rsid w:val="00AA1DFE"/>
    <w:rsid w:val="00AA2012"/>
    <w:rsid w:val="00AA207A"/>
    <w:rsid w:val="00AA23FF"/>
    <w:rsid w:val="00AA29E6"/>
    <w:rsid w:val="00AA2C86"/>
    <w:rsid w:val="00AA31EF"/>
    <w:rsid w:val="00AA39B8"/>
    <w:rsid w:val="00AA3C21"/>
    <w:rsid w:val="00AA4A5E"/>
    <w:rsid w:val="00AA4BD5"/>
    <w:rsid w:val="00AA5413"/>
    <w:rsid w:val="00AA5596"/>
    <w:rsid w:val="00AA570F"/>
    <w:rsid w:val="00AA5799"/>
    <w:rsid w:val="00AA589B"/>
    <w:rsid w:val="00AA58FB"/>
    <w:rsid w:val="00AA5A8D"/>
    <w:rsid w:val="00AA5B95"/>
    <w:rsid w:val="00AA5C27"/>
    <w:rsid w:val="00AA5CB7"/>
    <w:rsid w:val="00AA5E22"/>
    <w:rsid w:val="00AA6211"/>
    <w:rsid w:val="00AA66AC"/>
    <w:rsid w:val="00AA66DB"/>
    <w:rsid w:val="00AA6A0D"/>
    <w:rsid w:val="00AA6AC8"/>
    <w:rsid w:val="00AA6E6E"/>
    <w:rsid w:val="00AA70FA"/>
    <w:rsid w:val="00AA73AA"/>
    <w:rsid w:val="00AA772F"/>
    <w:rsid w:val="00AA7FD3"/>
    <w:rsid w:val="00AB01B7"/>
    <w:rsid w:val="00AB0400"/>
    <w:rsid w:val="00AB0711"/>
    <w:rsid w:val="00AB0815"/>
    <w:rsid w:val="00AB08B8"/>
    <w:rsid w:val="00AB0A0B"/>
    <w:rsid w:val="00AB0D38"/>
    <w:rsid w:val="00AB0F86"/>
    <w:rsid w:val="00AB1932"/>
    <w:rsid w:val="00AB1B6B"/>
    <w:rsid w:val="00AB20C0"/>
    <w:rsid w:val="00AB2110"/>
    <w:rsid w:val="00AB2142"/>
    <w:rsid w:val="00AB27C3"/>
    <w:rsid w:val="00AB29DD"/>
    <w:rsid w:val="00AB33D7"/>
    <w:rsid w:val="00AB378D"/>
    <w:rsid w:val="00AB3A68"/>
    <w:rsid w:val="00AB3B1A"/>
    <w:rsid w:val="00AB3D3C"/>
    <w:rsid w:val="00AB3D41"/>
    <w:rsid w:val="00AB404A"/>
    <w:rsid w:val="00AB43DE"/>
    <w:rsid w:val="00AB44B0"/>
    <w:rsid w:val="00AB4527"/>
    <w:rsid w:val="00AB4BB2"/>
    <w:rsid w:val="00AB4D1E"/>
    <w:rsid w:val="00AB4E1C"/>
    <w:rsid w:val="00AB4E6E"/>
    <w:rsid w:val="00AB4EC4"/>
    <w:rsid w:val="00AB4EEF"/>
    <w:rsid w:val="00AB5153"/>
    <w:rsid w:val="00AB5888"/>
    <w:rsid w:val="00AB58FC"/>
    <w:rsid w:val="00AB5A4A"/>
    <w:rsid w:val="00AB5BDB"/>
    <w:rsid w:val="00AB5DF3"/>
    <w:rsid w:val="00AB6463"/>
    <w:rsid w:val="00AB64FC"/>
    <w:rsid w:val="00AB6BAA"/>
    <w:rsid w:val="00AB7144"/>
    <w:rsid w:val="00AB7934"/>
    <w:rsid w:val="00AB7C1E"/>
    <w:rsid w:val="00AC001C"/>
    <w:rsid w:val="00AC008D"/>
    <w:rsid w:val="00AC046E"/>
    <w:rsid w:val="00AC0535"/>
    <w:rsid w:val="00AC0609"/>
    <w:rsid w:val="00AC07ED"/>
    <w:rsid w:val="00AC0D22"/>
    <w:rsid w:val="00AC0E9C"/>
    <w:rsid w:val="00AC10FF"/>
    <w:rsid w:val="00AC1843"/>
    <w:rsid w:val="00AC18BA"/>
    <w:rsid w:val="00AC1911"/>
    <w:rsid w:val="00AC19D4"/>
    <w:rsid w:val="00AC1A2E"/>
    <w:rsid w:val="00AC1AE1"/>
    <w:rsid w:val="00AC1D0B"/>
    <w:rsid w:val="00AC1FD0"/>
    <w:rsid w:val="00AC1FDB"/>
    <w:rsid w:val="00AC223B"/>
    <w:rsid w:val="00AC2ADD"/>
    <w:rsid w:val="00AC2D1E"/>
    <w:rsid w:val="00AC2FB9"/>
    <w:rsid w:val="00AC327E"/>
    <w:rsid w:val="00AC3444"/>
    <w:rsid w:val="00AC3609"/>
    <w:rsid w:val="00AC3903"/>
    <w:rsid w:val="00AC3BCD"/>
    <w:rsid w:val="00AC3C4A"/>
    <w:rsid w:val="00AC3C70"/>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C7B14"/>
    <w:rsid w:val="00AC7B4E"/>
    <w:rsid w:val="00AC7B9F"/>
    <w:rsid w:val="00AD0201"/>
    <w:rsid w:val="00AD0245"/>
    <w:rsid w:val="00AD0384"/>
    <w:rsid w:val="00AD0462"/>
    <w:rsid w:val="00AD0470"/>
    <w:rsid w:val="00AD04A0"/>
    <w:rsid w:val="00AD07E8"/>
    <w:rsid w:val="00AD0C28"/>
    <w:rsid w:val="00AD0DE1"/>
    <w:rsid w:val="00AD0E92"/>
    <w:rsid w:val="00AD10C7"/>
    <w:rsid w:val="00AD146D"/>
    <w:rsid w:val="00AD193D"/>
    <w:rsid w:val="00AD1AA3"/>
    <w:rsid w:val="00AD1E3C"/>
    <w:rsid w:val="00AD1EF8"/>
    <w:rsid w:val="00AD27C5"/>
    <w:rsid w:val="00AD295D"/>
    <w:rsid w:val="00AD2F53"/>
    <w:rsid w:val="00AD3084"/>
    <w:rsid w:val="00AD33E1"/>
    <w:rsid w:val="00AD3A58"/>
    <w:rsid w:val="00AD3D5A"/>
    <w:rsid w:val="00AD3DF6"/>
    <w:rsid w:val="00AD3F76"/>
    <w:rsid w:val="00AD41B9"/>
    <w:rsid w:val="00AD48AC"/>
    <w:rsid w:val="00AD4A4E"/>
    <w:rsid w:val="00AD4E6B"/>
    <w:rsid w:val="00AD5CCB"/>
    <w:rsid w:val="00AD61F8"/>
    <w:rsid w:val="00AD6335"/>
    <w:rsid w:val="00AD698C"/>
    <w:rsid w:val="00AD6DC5"/>
    <w:rsid w:val="00AD6FE1"/>
    <w:rsid w:val="00AD70F4"/>
    <w:rsid w:val="00AD7169"/>
    <w:rsid w:val="00AD7617"/>
    <w:rsid w:val="00AD7653"/>
    <w:rsid w:val="00AD7808"/>
    <w:rsid w:val="00AE09AB"/>
    <w:rsid w:val="00AE0C9E"/>
    <w:rsid w:val="00AE0D66"/>
    <w:rsid w:val="00AE1899"/>
    <w:rsid w:val="00AE1AA5"/>
    <w:rsid w:val="00AE1C3A"/>
    <w:rsid w:val="00AE220F"/>
    <w:rsid w:val="00AE223F"/>
    <w:rsid w:val="00AE28BA"/>
    <w:rsid w:val="00AE2A3A"/>
    <w:rsid w:val="00AE2A95"/>
    <w:rsid w:val="00AE304B"/>
    <w:rsid w:val="00AE31D0"/>
    <w:rsid w:val="00AE326B"/>
    <w:rsid w:val="00AE3308"/>
    <w:rsid w:val="00AE3431"/>
    <w:rsid w:val="00AE368B"/>
    <w:rsid w:val="00AE36C3"/>
    <w:rsid w:val="00AE3A3E"/>
    <w:rsid w:val="00AE4003"/>
    <w:rsid w:val="00AE4B4E"/>
    <w:rsid w:val="00AE5529"/>
    <w:rsid w:val="00AE55D7"/>
    <w:rsid w:val="00AE5D66"/>
    <w:rsid w:val="00AE5EA8"/>
    <w:rsid w:val="00AE6005"/>
    <w:rsid w:val="00AE6700"/>
    <w:rsid w:val="00AE6898"/>
    <w:rsid w:val="00AE68B6"/>
    <w:rsid w:val="00AE7462"/>
    <w:rsid w:val="00AE757A"/>
    <w:rsid w:val="00AE7934"/>
    <w:rsid w:val="00AE79E5"/>
    <w:rsid w:val="00AE7DF0"/>
    <w:rsid w:val="00AE7FC0"/>
    <w:rsid w:val="00AF04B8"/>
    <w:rsid w:val="00AF092A"/>
    <w:rsid w:val="00AF0A31"/>
    <w:rsid w:val="00AF0A37"/>
    <w:rsid w:val="00AF0A96"/>
    <w:rsid w:val="00AF175A"/>
    <w:rsid w:val="00AF17F0"/>
    <w:rsid w:val="00AF1BFF"/>
    <w:rsid w:val="00AF2273"/>
    <w:rsid w:val="00AF23BB"/>
    <w:rsid w:val="00AF24BC"/>
    <w:rsid w:val="00AF25AC"/>
    <w:rsid w:val="00AF2754"/>
    <w:rsid w:val="00AF27B9"/>
    <w:rsid w:val="00AF2A84"/>
    <w:rsid w:val="00AF2E34"/>
    <w:rsid w:val="00AF3059"/>
    <w:rsid w:val="00AF339A"/>
    <w:rsid w:val="00AF3739"/>
    <w:rsid w:val="00AF39C3"/>
    <w:rsid w:val="00AF3A73"/>
    <w:rsid w:val="00AF44EE"/>
    <w:rsid w:val="00AF4573"/>
    <w:rsid w:val="00AF4B22"/>
    <w:rsid w:val="00AF4C06"/>
    <w:rsid w:val="00AF4E7E"/>
    <w:rsid w:val="00AF51C4"/>
    <w:rsid w:val="00AF56F3"/>
    <w:rsid w:val="00AF5786"/>
    <w:rsid w:val="00AF5B90"/>
    <w:rsid w:val="00AF6288"/>
    <w:rsid w:val="00AF659F"/>
    <w:rsid w:val="00AF6E3E"/>
    <w:rsid w:val="00AF7074"/>
    <w:rsid w:val="00AF7177"/>
    <w:rsid w:val="00AF718B"/>
    <w:rsid w:val="00AF720E"/>
    <w:rsid w:val="00AF7364"/>
    <w:rsid w:val="00AF7487"/>
    <w:rsid w:val="00AF753E"/>
    <w:rsid w:val="00AF7891"/>
    <w:rsid w:val="00AF7A48"/>
    <w:rsid w:val="00B002A9"/>
    <w:rsid w:val="00B00787"/>
    <w:rsid w:val="00B00A56"/>
    <w:rsid w:val="00B00AFB"/>
    <w:rsid w:val="00B0127F"/>
    <w:rsid w:val="00B013D6"/>
    <w:rsid w:val="00B0146F"/>
    <w:rsid w:val="00B014A5"/>
    <w:rsid w:val="00B016B2"/>
    <w:rsid w:val="00B0187D"/>
    <w:rsid w:val="00B01A38"/>
    <w:rsid w:val="00B021C7"/>
    <w:rsid w:val="00B02247"/>
    <w:rsid w:val="00B02513"/>
    <w:rsid w:val="00B02C60"/>
    <w:rsid w:val="00B02D24"/>
    <w:rsid w:val="00B02DFC"/>
    <w:rsid w:val="00B02E1D"/>
    <w:rsid w:val="00B02E94"/>
    <w:rsid w:val="00B0361B"/>
    <w:rsid w:val="00B036F7"/>
    <w:rsid w:val="00B0382F"/>
    <w:rsid w:val="00B0385B"/>
    <w:rsid w:val="00B0393D"/>
    <w:rsid w:val="00B03952"/>
    <w:rsid w:val="00B03A79"/>
    <w:rsid w:val="00B03C6F"/>
    <w:rsid w:val="00B03C92"/>
    <w:rsid w:val="00B03D94"/>
    <w:rsid w:val="00B03EA0"/>
    <w:rsid w:val="00B03F7E"/>
    <w:rsid w:val="00B04827"/>
    <w:rsid w:val="00B052E7"/>
    <w:rsid w:val="00B05639"/>
    <w:rsid w:val="00B05875"/>
    <w:rsid w:val="00B058C2"/>
    <w:rsid w:val="00B05DBF"/>
    <w:rsid w:val="00B064EC"/>
    <w:rsid w:val="00B067FA"/>
    <w:rsid w:val="00B06946"/>
    <w:rsid w:val="00B069E9"/>
    <w:rsid w:val="00B06C9A"/>
    <w:rsid w:val="00B06EEC"/>
    <w:rsid w:val="00B0708F"/>
    <w:rsid w:val="00B0725D"/>
    <w:rsid w:val="00B0725F"/>
    <w:rsid w:val="00B07466"/>
    <w:rsid w:val="00B076AF"/>
    <w:rsid w:val="00B10099"/>
    <w:rsid w:val="00B10239"/>
    <w:rsid w:val="00B104AD"/>
    <w:rsid w:val="00B104C6"/>
    <w:rsid w:val="00B10708"/>
    <w:rsid w:val="00B10AC6"/>
    <w:rsid w:val="00B10E8C"/>
    <w:rsid w:val="00B10F3E"/>
    <w:rsid w:val="00B11032"/>
    <w:rsid w:val="00B11556"/>
    <w:rsid w:val="00B117D6"/>
    <w:rsid w:val="00B119D4"/>
    <w:rsid w:val="00B11F1E"/>
    <w:rsid w:val="00B11F8C"/>
    <w:rsid w:val="00B122B1"/>
    <w:rsid w:val="00B126C9"/>
    <w:rsid w:val="00B12A00"/>
    <w:rsid w:val="00B12CBB"/>
    <w:rsid w:val="00B12CFC"/>
    <w:rsid w:val="00B12FA7"/>
    <w:rsid w:val="00B1316F"/>
    <w:rsid w:val="00B131C5"/>
    <w:rsid w:val="00B13DA1"/>
    <w:rsid w:val="00B13F48"/>
    <w:rsid w:val="00B13F72"/>
    <w:rsid w:val="00B14261"/>
    <w:rsid w:val="00B143AE"/>
    <w:rsid w:val="00B14E9E"/>
    <w:rsid w:val="00B15035"/>
    <w:rsid w:val="00B1527E"/>
    <w:rsid w:val="00B1566B"/>
    <w:rsid w:val="00B15AB5"/>
    <w:rsid w:val="00B15D64"/>
    <w:rsid w:val="00B15DA1"/>
    <w:rsid w:val="00B15EAA"/>
    <w:rsid w:val="00B15F31"/>
    <w:rsid w:val="00B15FE7"/>
    <w:rsid w:val="00B1631C"/>
    <w:rsid w:val="00B1640D"/>
    <w:rsid w:val="00B16650"/>
    <w:rsid w:val="00B16EB4"/>
    <w:rsid w:val="00B17103"/>
    <w:rsid w:val="00B173EE"/>
    <w:rsid w:val="00B17BFE"/>
    <w:rsid w:val="00B17CA6"/>
    <w:rsid w:val="00B17CE5"/>
    <w:rsid w:val="00B17D60"/>
    <w:rsid w:val="00B20616"/>
    <w:rsid w:val="00B20936"/>
    <w:rsid w:val="00B20A0A"/>
    <w:rsid w:val="00B20B79"/>
    <w:rsid w:val="00B2115D"/>
    <w:rsid w:val="00B21A5E"/>
    <w:rsid w:val="00B226EA"/>
    <w:rsid w:val="00B2294D"/>
    <w:rsid w:val="00B22DB5"/>
    <w:rsid w:val="00B23348"/>
    <w:rsid w:val="00B235EF"/>
    <w:rsid w:val="00B23A37"/>
    <w:rsid w:val="00B242D7"/>
    <w:rsid w:val="00B24904"/>
    <w:rsid w:val="00B24D17"/>
    <w:rsid w:val="00B24F4B"/>
    <w:rsid w:val="00B2500F"/>
    <w:rsid w:val="00B25384"/>
    <w:rsid w:val="00B25473"/>
    <w:rsid w:val="00B25661"/>
    <w:rsid w:val="00B25756"/>
    <w:rsid w:val="00B26023"/>
    <w:rsid w:val="00B2648F"/>
    <w:rsid w:val="00B26611"/>
    <w:rsid w:val="00B26868"/>
    <w:rsid w:val="00B26DE1"/>
    <w:rsid w:val="00B26E39"/>
    <w:rsid w:val="00B26F84"/>
    <w:rsid w:val="00B2707C"/>
    <w:rsid w:val="00B270EB"/>
    <w:rsid w:val="00B27334"/>
    <w:rsid w:val="00B27397"/>
    <w:rsid w:val="00B27675"/>
    <w:rsid w:val="00B27684"/>
    <w:rsid w:val="00B276C7"/>
    <w:rsid w:val="00B27A26"/>
    <w:rsid w:val="00B30717"/>
    <w:rsid w:val="00B30751"/>
    <w:rsid w:val="00B30C54"/>
    <w:rsid w:val="00B310D2"/>
    <w:rsid w:val="00B31736"/>
    <w:rsid w:val="00B3213B"/>
    <w:rsid w:val="00B322A7"/>
    <w:rsid w:val="00B3231C"/>
    <w:rsid w:val="00B32A55"/>
    <w:rsid w:val="00B33236"/>
    <w:rsid w:val="00B333ED"/>
    <w:rsid w:val="00B33737"/>
    <w:rsid w:val="00B338F7"/>
    <w:rsid w:val="00B33B40"/>
    <w:rsid w:val="00B33BFB"/>
    <w:rsid w:val="00B33E75"/>
    <w:rsid w:val="00B34392"/>
    <w:rsid w:val="00B34712"/>
    <w:rsid w:val="00B34771"/>
    <w:rsid w:val="00B34B11"/>
    <w:rsid w:val="00B34EA0"/>
    <w:rsid w:val="00B354F7"/>
    <w:rsid w:val="00B358F1"/>
    <w:rsid w:val="00B35C35"/>
    <w:rsid w:val="00B35C5D"/>
    <w:rsid w:val="00B36052"/>
    <w:rsid w:val="00B361CF"/>
    <w:rsid w:val="00B36A07"/>
    <w:rsid w:val="00B36B49"/>
    <w:rsid w:val="00B36DE1"/>
    <w:rsid w:val="00B37254"/>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67"/>
    <w:rsid w:val="00B43D98"/>
    <w:rsid w:val="00B44056"/>
    <w:rsid w:val="00B44469"/>
    <w:rsid w:val="00B44BC8"/>
    <w:rsid w:val="00B44C5F"/>
    <w:rsid w:val="00B45187"/>
    <w:rsid w:val="00B4596C"/>
    <w:rsid w:val="00B459C7"/>
    <w:rsid w:val="00B45A10"/>
    <w:rsid w:val="00B45D5F"/>
    <w:rsid w:val="00B46586"/>
    <w:rsid w:val="00B46FF4"/>
    <w:rsid w:val="00B47061"/>
    <w:rsid w:val="00B47220"/>
    <w:rsid w:val="00B47487"/>
    <w:rsid w:val="00B476FB"/>
    <w:rsid w:val="00B4781E"/>
    <w:rsid w:val="00B47854"/>
    <w:rsid w:val="00B47D6D"/>
    <w:rsid w:val="00B501B2"/>
    <w:rsid w:val="00B502B8"/>
    <w:rsid w:val="00B50615"/>
    <w:rsid w:val="00B50662"/>
    <w:rsid w:val="00B50980"/>
    <w:rsid w:val="00B50C1F"/>
    <w:rsid w:val="00B50D5D"/>
    <w:rsid w:val="00B50DA1"/>
    <w:rsid w:val="00B51015"/>
    <w:rsid w:val="00B5154F"/>
    <w:rsid w:val="00B51619"/>
    <w:rsid w:val="00B516A3"/>
    <w:rsid w:val="00B5180C"/>
    <w:rsid w:val="00B51912"/>
    <w:rsid w:val="00B52112"/>
    <w:rsid w:val="00B52300"/>
    <w:rsid w:val="00B52303"/>
    <w:rsid w:val="00B5241E"/>
    <w:rsid w:val="00B525B2"/>
    <w:rsid w:val="00B526B2"/>
    <w:rsid w:val="00B52949"/>
    <w:rsid w:val="00B52E43"/>
    <w:rsid w:val="00B53439"/>
    <w:rsid w:val="00B534C4"/>
    <w:rsid w:val="00B53AEB"/>
    <w:rsid w:val="00B53C17"/>
    <w:rsid w:val="00B54395"/>
    <w:rsid w:val="00B546F6"/>
    <w:rsid w:val="00B549C1"/>
    <w:rsid w:val="00B54C0D"/>
    <w:rsid w:val="00B551BF"/>
    <w:rsid w:val="00B55351"/>
    <w:rsid w:val="00B553BE"/>
    <w:rsid w:val="00B55749"/>
    <w:rsid w:val="00B55889"/>
    <w:rsid w:val="00B55B31"/>
    <w:rsid w:val="00B561A9"/>
    <w:rsid w:val="00B56442"/>
    <w:rsid w:val="00B565A7"/>
    <w:rsid w:val="00B56761"/>
    <w:rsid w:val="00B56808"/>
    <w:rsid w:val="00B56DD9"/>
    <w:rsid w:val="00B56E0C"/>
    <w:rsid w:val="00B56E6E"/>
    <w:rsid w:val="00B5749F"/>
    <w:rsid w:val="00B57577"/>
    <w:rsid w:val="00B57991"/>
    <w:rsid w:val="00B57BF7"/>
    <w:rsid w:val="00B57C3A"/>
    <w:rsid w:val="00B57E8A"/>
    <w:rsid w:val="00B60188"/>
    <w:rsid w:val="00B60447"/>
    <w:rsid w:val="00B605FF"/>
    <w:rsid w:val="00B60933"/>
    <w:rsid w:val="00B60DF0"/>
    <w:rsid w:val="00B61482"/>
    <w:rsid w:val="00B614B2"/>
    <w:rsid w:val="00B61921"/>
    <w:rsid w:val="00B61A1D"/>
    <w:rsid w:val="00B61A28"/>
    <w:rsid w:val="00B61B50"/>
    <w:rsid w:val="00B61C46"/>
    <w:rsid w:val="00B61E41"/>
    <w:rsid w:val="00B61F64"/>
    <w:rsid w:val="00B62482"/>
    <w:rsid w:val="00B62562"/>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0B"/>
    <w:rsid w:val="00B664EB"/>
    <w:rsid w:val="00B66529"/>
    <w:rsid w:val="00B66B9B"/>
    <w:rsid w:val="00B671FA"/>
    <w:rsid w:val="00B6731F"/>
    <w:rsid w:val="00B67421"/>
    <w:rsid w:val="00B676B5"/>
    <w:rsid w:val="00B67719"/>
    <w:rsid w:val="00B677A6"/>
    <w:rsid w:val="00B67838"/>
    <w:rsid w:val="00B678B6"/>
    <w:rsid w:val="00B67B22"/>
    <w:rsid w:val="00B67FC8"/>
    <w:rsid w:val="00B70540"/>
    <w:rsid w:val="00B70591"/>
    <w:rsid w:val="00B7059C"/>
    <w:rsid w:val="00B705F1"/>
    <w:rsid w:val="00B706CD"/>
    <w:rsid w:val="00B70952"/>
    <w:rsid w:val="00B709A3"/>
    <w:rsid w:val="00B70A4C"/>
    <w:rsid w:val="00B70FAC"/>
    <w:rsid w:val="00B7107E"/>
    <w:rsid w:val="00B710C9"/>
    <w:rsid w:val="00B721C7"/>
    <w:rsid w:val="00B72227"/>
    <w:rsid w:val="00B726C2"/>
    <w:rsid w:val="00B729BA"/>
    <w:rsid w:val="00B72BB7"/>
    <w:rsid w:val="00B72DFA"/>
    <w:rsid w:val="00B730BF"/>
    <w:rsid w:val="00B730D3"/>
    <w:rsid w:val="00B7314B"/>
    <w:rsid w:val="00B7320D"/>
    <w:rsid w:val="00B733BA"/>
    <w:rsid w:val="00B7394B"/>
    <w:rsid w:val="00B73A5B"/>
    <w:rsid w:val="00B73AC1"/>
    <w:rsid w:val="00B73AC4"/>
    <w:rsid w:val="00B73BD9"/>
    <w:rsid w:val="00B7402E"/>
    <w:rsid w:val="00B74966"/>
    <w:rsid w:val="00B74DFA"/>
    <w:rsid w:val="00B7532C"/>
    <w:rsid w:val="00B7537D"/>
    <w:rsid w:val="00B76070"/>
    <w:rsid w:val="00B76203"/>
    <w:rsid w:val="00B76204"/>
    <w:rsid w:val="00B764A5"/>
    <w:rsid w:val="00B76824"/>
    <w:rsid w:val="00B76D59"/>
    <w:rsid w:val="00B76F57"/>
    <w:rsid w:val="00B774E4"/>
    <w:rsid w:val="00B77597"/>
    <w:rsid w:val="00B778A4"/>
    <w:rsid w:val="00B77996"/>
    <w:rsid w:val="00B77C32"/>
    <w:rsid w:val="00B800B1"/>
    <w:rsid w:val="00B80409"/>
    <w:rsid w:val="00B809FC"/>
    <w:rsid w:val="00B80F09"/>
    <w:rsid w:val="00B80F33"/>
    <w:rsid w:val="00B81349"/>
    <w:rsid w:val="00B81796"/>
    <w:rsid w:val="00B81FA0"/>
    <w:rsid w:val="00B82061"/>
    <w:rsid w:val="00B82131"/>
    <w:rsid w:val="00B8230C"/>
    <w:rsid w:val="00B828D4"/>
    <w:rsid w:val="00B829C8"/>
    <w:rsid w:val="00B82E9C"/>
    <w:rsid w:val="00B82F1D"/>
    <w:rsid w:val="00B832CC"/>
    <w:rsid w:val="00B834C4"/>
    <w:rsid w:val="00B83747"/>
    <w:rsid w:val="00B83E5B"/>
    <w:rsid w:val="00B83ED6"/>
    <w:rsid w:val="00B84432"/>
    <w:rsid w:val="00B84433"/>
    <w:rsid w:val="00B844C0"/>
    <w:rsid w:val="00B846C0"/>
    <w:rsid w:val="00B8472A"/>
    <w:rsid w:val="00B848F2"/>
    <w:rsid w:val="00B849F6"/>
    <w:rsid w:val="00B84A0D"/>
    <w:rsid w:val="00B84D56"/>
    <w:rsid w:val="00B84F0A"/>
    <w:rsid w:val="00B850DE"/>
    <w:rsid w:val="00B85406"/>
    <w:rsid w:val="00B85B80"/>
    <w:rsid w:val="00B85B8D"/>
    <w:rsid w:val="00B85EAB"/>
    <w:rsid w:val="00B85FB2"/>
    <w:rsid w:val="00B85FC6"/>
    <w:rsid w:val="00B862FC"/>
    <w:rsid w:val="00B8669D"/>
    <w:rsid w:val="00B866D8"/>
    <w:rsid w:val="00B86C6E"/>
    <w:rsid w:val="00B86E6E"/>
    <w:rsid w:val="00B86F82"/>
    <w:rsid w:val="00B8714B"/>
    <w:rsid w:val="00B872A0"/>
    <w:rsid w:val="00B87568"/>
    <w:rsid w:val="00B875D4"/>
    <w:rsid w:val="00B878AF"/>
    <w:rsid w:val="00B8791F"/>
    <w:rsid w:val="00B8795C"/>
    <w:rsid w:val="00B879B0"/>
    <w:rsid w:val="00B87F2B"/>
    <w:rsid w:val="00B87F69"/>
    <w:rsid w:val="00B90270"/>
    <w:rsid w:val="00B90276"/>
    <w:rsid w:val="00B90C31"/>
    <w:rsid w:val="00B90DAF"/>
    <w:rsid w:val="00B90E91"/>
    <w:rsid w:val="00B90EC2"/>
    <w:rsid w:val="00B9164A"/>
    <w:rsid w:val="00B91688"/>
    <w:rsid w:val="00B916C7"/>
    <w:rsid w:val="00B91C68"/>
    <w:rsid w:val="00B91EA6"/>
    <w:rsid w:val="00B92BE9"/>
    <w:rsid w:val="00B92DA0"/>
    <w:rsid w:val="00B92FDD"/>
    <w:rsid w:val="00B93217"/>
    <w:rsid w:val="00B938D5"/>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6FDF"/>
    <w:rsid w:val="00B97796"/>
    <w:rsid w:val="00B97BDF"/>
    <w:rsid w:val="00B97EDB"/>
    <w:rsid w:val="00B97EFB"/>
    <w:rsid w:val="00B97F07"/>
    <w:rsid w:val="00BA00AB"/>
    <w:rsid w:val="00BA0173"/>
    <w:rsid w:val="00BA0610"/>
    <w:rsid w:val="00BA09D1"/>
    <w:rsid w:val="00BA0AF8"/>
    <w:rsid w:val="00BA0CC6"/>
    <w:rsid w:val="00BA1080"/>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96F"/>
    <w:rsid w:val="00BA3D71"/>
    <w:rsid w:val="00BA3EBD"/>
    <w:rsid w:val="00BA41A7"/>
    <w:rsid w:val="00BA4332"/>
    <w:rsid w:val="00BA4390"/>
    <w:rsid w:val="00BA4541"/>
    <w:rsid w:val="00BA47CD"/>
    <w:rsid w:val="00BA47E1"/>
    <w:rsid w:val="00BA4CB3"/>
    <w:rsid w:val="00BA4E34"/>
    <w:rsid w:val="00BA5020"/>
    <w:rsid w:val="00BA51D6"/>
    <w:rsid w:val="00BA5244"/>
    <w:rsid w:val="00BA551F"/>
    <w:rsid w:val="00BA5B5B"/>
    <w:rsid w:val="00BA6106"/>
    <w:rsid w:val="00BA6865"/>
    <w:rsid w:val="00BA6ACA"/>
    <w:rsid w:val="00BA6AF3"/>
    <w:rsid w:val="00BA70B5"/>
    <w:rsid w:val="00BA70CC"/>
    <w:rsid w:val="00BA71B2"/>
    <w:rsid w:val="00BA7AEE"/>
    <w:rsid w:val="00BA7C0B"/>
    <w:rsid w:val="00BB055B"/>
    <w:rsid w:val="00BB07B8"/>
    <w:rsid w:val="00BB0860"/>
    <w:rsid w:val="00BB0B71"/>
    <w:rsid w:val="00BB0CAB"/>
    <w:rsid w:val="00BB1380"/>
    <w:rsid w:val="00BB169A"/>
    <w:rsid w:val="00BB193A"/>
    <w:rsid w:val="00BB1B41"/>
    <w:rsid w:val="00BB21DF"/>
    <w:rsid w:val="00BB278F"/>
    <w:rsid w:val="00BB2C11"/>
    <w:rsid w:val="00BB2D30"/>
    <w:rsid w:val="00BB2D5A"/>
    <w:rsid w:val="00BB2F2D"/>
    <w:rsid w:val="00BB32EA"/>
    <w:rsid w:val="00BB3544"/>
    <w:rsid w:val="00BB3767"/>
    <w:rsid w:val="00BB392A"/>
    <w:rsid w:val="00BB3B88"/>
    <w:rsid w:val="00BB3CEC"/>
    <w:rsid w:val="00BB3DA1"/>
    <w:rsid w:val="00BB442E"/>
    <w:rsid w:val="00BB44E3"/>
    <w:rsid w:val="00BB4AD3"/>
    <w:rsid w:val="00BB4D18"/>
    <w:rsid w:val="00BB4D1D"/>
    <w:rsid w:val="00BB4F11"/>
    <w:rsid w:val="00BB503C"/>
    <w:rsid w:val="00BB51A0"/>
    <w:rsid w:val="00BB52FD"/>
    <w:rsid w:val="00BB5517"/>
    <w:rsid w:val="00BB58A0"/>
    <w:rsid w:val="00BB5996"/>
    <w:rsid w:val="00BB5A2A"/>
    <w:rsid w:val="00BB5FA9"/>
    <w:rsid w:val="00BB6492"/>
    <w:rsid w:val="00BB66C6"/>
    <w:rsid w:val="00BB68F3"/>
    <w:rsid w:val="00BB6F01"/>
    <w:rsid w:val="00BB7452"/>
    <w:rsid w:val="00BB78BD"/>
    <w:rsid w:val="00BB78C3"/>
    <w:rsid w:val="00BB7C65"/>
    <w:rsid w:val="00BB7D67"/>
    <w:rsid w:val="00BB7FC7"/>
    <w:rsid w:val="00BC0289"/>
    <w:rsid w:val="00BC0652"/>
    <w:rsid w:val="00BC0A2D"/>
    <w:rsid w:val="00BC0C67"/>
    <w:rsid w:val="00BC0D61"/>
    <w:rsid w:val="00BC1037"/>
    <w:rsid w:val="00BC1183"/>
    <w:rsid w:val="00BC12CE"/>
    <w:rsid w:val="00BC155B"/>
    <w:rsid w:val="00BC1B3F"/>
    <w:rsid w:val="00BC1EF6"/>
    <w:rsid w:val="00BC23B4"/>
    <w:rsid w:val="00BC248B"/>
    <w:rsid w:val="00BC2654"/>
    <w:rsid w:val="00BC286D"/>
    <w:rsid w:val="00BC28C9"/>
    <w:rsid w:val="00BC304B"/>
    <w:rsid w:val="00BC3183"/>
    <w:rsid w:val="00BC37E4"/>
    <w:rsid w:val="00BC38E3"/>
    <w:rsid w:val="00BC3931"/>
    <w:rsid w:val="00BC3978"/>
    <w:rsid w:val="00BC4237"/>
    <w:rsid w:val="00BC48ED"/>
    <w:rsid w:val="00BC491C"/>
    <w:rsid w:val="00BC4B1A"/>
    <w:rsid w:val="00BC4EEC"/>
    <w:rsid w:val="00BC4FBD"/>
    <w:rsid w:val="00BC5144"/>
    <w:rsid w:val="00BC5502"/>
    <w:rsid w:val="00BC585A"/>
    <w:rsid w:val="00BC5D41"/>
    <w:rsid w:val="00BC614B"/>
    <w:rsid w:val="00BC6153"/>
    <w:rsid w:val="00BC67D1"/>
    <w:rsid w:val="00BC6CBF"/>
    <w:rsid w:val="00BC6ED0"/>
    <w:rsid w:val="00BC6FD8"/>
    <w:rsid w:val="00BC717C"/>
    <w:rsid w:val="00BC737D"/>
    <w:rsid w:val="00BC7CCC"/>
    <w:rsid w:val="00BC7CF0"/>
    <w:rsid w:val="00BC7D3F"/>
    <w:rsid w:val="00BC7EC9"/>
    <w:rsid w:val="00BD011D"/>
    <w:rsid w:val="00BD023C"/>
    <w:rsid w:val="00BD09D6"/>
    <w:rsid w:val="00BD0E61"/>
    <w:rsid w:val="00BD125D"/>
    <w:rsid w:val="00BD12B7"/>
    <w:rsid w:val="00BD13E2"/>
    <w:rsid w:val="00BD13F4"/>
    <w:rsid w:val="00BD1658"/>
    <w:rsid w:val="00BD1669"/>
    <w:rsid w:val="00BD16A6"/>
    <w:rsid w:val="00BD16D8"/>
    <w:rsid w:val="00BD1765"/>
    <w:rsid w:val="00BD1B1B"/>
    <w:rsid w:val="00BD1B54"/>
    <w:rsid w:val="00BD1D3E"/>
    <w:rsid w:val="00BD1FFA"/>
    <w:rsid w:val="00BD215B"/>
    <w:rsid w:val="00BD2C8F"/>
    <w:rsid w:val="00BD32B3"/>
    <w:rsid w:val="00BD32FF"/>
    <w:rsid w:val="00BD3607"/>
    <w:rsid w:val="00BD38D9"/>
    <w:rsid w:val="00BD3A2D"/>
    <w:rsid w:val="00BD3D7F"/>
    <w:rsid w:val="00BD3EA2"/>
    <w:rsid w:val="00BD41A2"/>
    <w:rsid w:val="00BD4C68"/>
    <w:rsid w:val="00BD4E59"/>
    <w:rsid w:val="00BD5007"/>
    <w:rsid w:val="00BD562E"/>
    <w:rsid w:val="00BD57A4"/>
    <w:rsid w:val="00BD5B72"/>
    <w:rsid w:val="00BD5B86"/>
    <w:rsid w:val="00BD5CA4"/>
    <w:rsid w:val="00BD5D64"/>
    <w:rsid w:val="00BD5F7C"/>
    <w:rsid w:val="00BD62FA"/>
    <w:rsid w:val="00BD7013"/>
    <w:rsid w:val="00BD72C0"/>
    <w:rsid w:val="00BD73A8"/>
    <w:rsid w:val="00BD73CA"/>
    <w:rsid w:val="00BD76C8"/>
    <w:rsid w:val="00BD7856"/>
    <w:rsid w:val="00BD79FA"/>
    <w:rsid w:val="00BD7D3E"/>
    <w:rsid w:val="00BE00FE"/>
    <w:rsid w:val="00BE018E"/>
    <w:rsid w:val="00BE0637"/>
    <w:rsid w:val="00BE0753"/>
    <w:rsid w:val="00BE0C37"/>
    <w:rsid w:val="00BE0CC1"/>
    <w:rsid w:val="00BE126B"/>
    <w:rsid w:val="00BE12C4"/>
    <w:rsid w:val="00BE183F"/>
    <w:rsid w:val="00BE1C98"/>
    <w:rsid w:val="00BE20E3"/>
    <w:rsid w:val="00BE23F9"/>
    <w:rsid w:val="00BE23FE"/>
    <w:rsid w:val="00BE27F5"/>
    <w:rsid w:val="00BE2A17"/>
    <w:rsid w:val="00BE2D77"/>
    <w:rsid w:val="00BE2E53"/>
    <w:rsid w:val="00BE30C8"/>
    <w:rsid w:val="00BE339F"/>
    <w:rsid w:val="00BE33CD"/>
    <w:rsid w:val="00BE37F2"/>
    <w:rsid w:val="00BE3868"/>
    <w:rsid w:val="00BE3E8B"/>
    <w:rsid w:val="00BE410A"/>
    <w:rsid w:val="00BE4682"/>
    <w:rsid w:val="00BE46E2"/>
    <w:rsid w:val="00BE4D5D"/>
    <w:rsid w:val="00BE5037"/>
    <w:rsid w:val="00BE5327"/>
    <w:rsid w:val="00BE53BA"/>
    <w:rsid w:val="00BE54F0"/>
    <w:rsid w:val="00BE5540"/>
    <w:rsid w:val="00BE5943"/>
    <w:rsid w:val="00BE6568"/>
    <w:rsid w:val="00BE6A91"/>
    <w:rsid w:val="00BE733C"/>
    <w:rsid w:val="00BF03A5"/>
    <w:rsid w:val="00BF0428"/>
    <w:rsid w:val="00BF05AE"/>
    <w:rsid w:val="00BF08DD"/>
    <w:rsid w:val="00BF175E"/>
    <w:rsid w:val="00BF17D3"/>
    <w:rsid w:val="00BF1833"/>
    <w:rsid w:val="00BF1A7F"/>
    <w:rsid w:val="00BF1AAB"/>
    <w:rsid w:val="00BF23CA"/>
    <w:rsid w:val="00BF2648"/>
    <w:rsid w:val="00BF2905"/>
    <w:rsid w:val="00BF2BD0"/>
    <w:rsid w:val="00BF2C1E"/>
    <w:rsid w:val="00BF2DB0"/>
    <w:rsid w:val="00BF2FC1"/>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BF70DE"/>
    <w:rsid w:val="00C0091E"/>
    <w:rsid w:val="00C00B75"/>
    <w:rsid w:val="00C0103E"/>
    <w:rsid w:val="00C01080"/>
    <w:rsid w:val="00C014A8"/>
    <w:rsid w:val="00C0152A"/>
    <w:rsid w:val="00C020CB"/>
    <w:rsid w:val="00C022B6"/>
    <w:rsid w:val="00C02B57"/>
    <w:rsid w:val="00C0359B"/>
    <w:rsid w:val="00C03BA6"/>
    <w:rsid w:val="00C03C0B"/>
    <w:rsid w:val="00C03E38"/>
    <w:rsid w:val="00C04087"/>
    <w:rsid w:val="00C043EE"/>
    <w:rsid w:val="00C04663"/>
    <w:rsid w:val="00C0467B"/>
    <w:rsid w:val="00C0482D"/>
    <w:rsid w:val="00C04C9A"/>
    <w:rsid w:val="00C06B6A"/>
    <w:rsid w:val="00C06D12"/>
    <w:rsid w:val="00C06FF7"/>
    <w:rsid w:val="00C07145"/>
    <w:rsid w:val="00C07294"/>
    <w:rsid w:val="00C072EA"/>
    <w:rsid w:val="00C073B4"/>
    <w:rsid w:val="00C0786F"/>
    <w:rsid w:val="00C07B1B"/>
    <w:rsid w:val="00C07C2D"/>
    <w:rsid w:val="00C07E73"/>
    <w:rsid w:val="00C07EDA"/>
    <w:rsid w:val="00C1073E"/>
    <w:rsid w:val="00C10CDA"/>
    <w:rsid w:val="00C11384"/>
    <w:rsid w:val="00C115D7"/>
    <w:rsid w:val="00C11611"/>
    <w:rsid w:val="00C11989"/>
    <w:rsid w:val="00C11A33"/>
    <w:rsid w:val="00C11C1A"/>
    <w:rsid w:val="00C11CB8"/>
    <w:rsid w:val="00C11DDA"/>
    <w:rsid w:val="00C120A8"/>
    <w:rsid w:val="00C12C17"/>
    <w:rsid w:val="00C12EE6"/>
    <w:rsid w:val="00C12FD0"/>
    <w:rsid w:val="00C13403"/>
    <w:rsid w:val="00C139A5"/>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702"/>
    <w:rsid w:val="00C15D53"/>
    <w:rsid w:val="00C16180"/>
    <w:rsid w:val="00C16C8C"/>
    <w:rsid w:val="00C16F16"/>
    <w:rsid w:val="00C16F7C"/>
    <w:rsid w:val="00C16FF3"/>
    <w:rsid w:val="00C17388"/>
    <w:rsid w:val="00C175A5"/>
    <w:rsid w:val="00C175DB"/>
    <w:rsid w:val="00C179F7"/>
    <w:rsid w:val="00C17AE3"/>
    <w:rsid w:val="00C17C17"/>
    <w:rsid w:val="00C17FA2"/>
    <w:rsid w:val="00C20587"/>
    <w:rsid w:val="00C205F1"/>
    <w:rsid w:val="00C20AE4"/>
    <w:rsid w:val="00C20EC0"/>
    <w:rsid w:val="00C213A5"/>
    <w:rsid w:val="00C215A6"/>
    <w:rsid w:val="00C215B8"/>
    <w:rsid w:val="00C21B3C"/>
    <w:rsid w:val="00C21E5E"/>
    <w:rsid w:val="00C228D0"/>
    <w:rsid w:val="00C22DF3"/>
    <w:rsid w:val="00C2340C"/>
    <w:rsid w:val="00C23710"/>
    <w:rsid w:val="00C2374E"/>
    <w:rsid w:val="00C2384B"/>
    <w:rsid w:val="00C23ABC"/>
    <w:rsid w:val="00C23E2C"/>
    <w:rsid w:val="00C241C7"/>
    <w:rsid w:val="00C246F6"/>
    <w:rsid w:val="00C25959"/>
    <w:rsid w:val="00C25AFF"/>
    <w:rsid w:val="00C26027"/>
    <w:rsid w:val="00C261F2"/>
    <w:rsid w:val="00C26291"/>
    <w:rsid w:val="00C2656F"/>
    <w:rsid w:val="00C2675E"/>
    <w:rsid w:val="00C267E6"/>
    <w:rsid w:val="00C268AA"/>
    <w:rsid w:val="00C268E4"/>
    <w:rsid w:val="00C26C5C"/>
    <w:rsid w:val="00C273E4"/>
    <w:rsid w:val="00C2765E"/>
    <w:rsid w:val="00C276C5"/>
    <w:rsid w:val="00C277DA"/>
    <w:rsid w:val="00C27BC4"/>
    <w:rsid w:val="00C27F68"/>
    <w:rsid w:val="00C30115"/>
    <w:rsid w:val="00C3057D"/>
    <w:rsid w:val="00C30684"/>
    <w:rsid w:val="00C30831"/>
    <w:rsid w:val="00C30DCA"/>
    <w:rsid w:val="00C30E97"/>
    <w:rsid w:val="00C310C5"/>
    <w:rsid w:val="00C31628"/>
    <w:rsid w:val="00C31852"/>
    <w:rsid w:val="00C31BAA"/>
    <w:rsid w:val="00C31BDC"/>
    <w:rsid w:val="00C31F6F"/>
    <w:rsid w:val="00C32212"/>
    <w:rsid w:val="00C325B4"/>
    <w:rsid w:val="00C32AF3"/>
    <w:rsid w:val="00C33071"/>
    <w:rsid w:val="00C330C2"/>
    <w:rsid w:val="00C33220"/>
    <w:rsid w:val="00C33258"/>
    <w:rsid w:val="00C33383"/>
    <w:rsid w:val="00C3338B"/>
    <w:rsid w:val="00C3351B"/>
    <w:rsid w:val="00C33ACC"/>
    <w:rsid w:val="00C340E5"/>
    <w:rsid w:val="00C341A1"/>
    <w:rsid w:val="00C34204"/>
    <w:rsid w:val="00C34C52"/>
    <w:rsid w:val="00C34D6A"/>
    <w:rsid w:val="00C34EE6"/>
    <w:rsid w:val="00C34F4E"/>
    <w:rsid w:val="00C35104"/>
    <w:rsid w:val="00C351AC"/>
    <w:rsid w:val="00C35431"/>
    <w:rsid w:val="00C35F24"/>
    <w:rsid w:val="00C35FB2"/>
    <w:rsid w:val="00C3614A"/>
    <w:rsid w:val="00C36284"/>
    <w:rsid w:val="00C365DE"/>
    <w:rsid w:val="00C3666A"/>
    <w:rsid w:val="00C36965"/>
    <w:rsid w:val="00C36AF8"/>
    <w:rsid w:val="00C36D95"/>
    <w:rsid w:val="00C36F64"/>
    <w:rsid w:val="00C3711C"/>
    <w:rsid w:val="00C377B7"/>
    <w:rsid w:val="00C37982"/>
    <w:rsid w:val="00C37A06"/>
    <w:rsid w:val="00C40037"/>
    <w:rsid w:val="00C402AD"/>
    <w:rsid w:val="00C40497"/>
    <w:rsid w:val="00C4067F"/>
    <w:rsid w:val="00C409F2"/>
    <w:rsid w:val="00C40B6B"/>
    <w:rsid w:val="00C40E3B"/>
    <w:rsid w:val="00C41578"/>
    <w:rsid w:val="00C41CE0"/>
    <w:rsid w:val="00C41F4E"/>
    <w:rsid w:val="00C420E5"/>
    <w:rsid w:val="00C42310"/>
    <w:rsid w:val="00C42487"/>
    <w:rsid w:val="00C424EB"/>
    <w:rsid w:val="00C425A5"/>
    <w:rsid w:val="00C425DC"/>
    <w:rsid w:val="00C42B4D"/>
    <w:rsid w:val="00C42CA8"/>
    <w:rsid w:val="00C43237"/>
    <w:rsid w:val="00C4328D"/>
    <w:rsid w:val="00C43297"/>
    <w:rsid w:val="00C433D3"/>
    <w:rsid w:val="00C434CC"/>
    <w:rsid w:val="00C43546"/>
    <w:rsid w:val="00C436FB"/>
    <w:rsid w:val="00C43791"/>
    <w:rsid w:val="00C43999"/>
    <w:rsid w:val="00C440DB"/>
    <w:rsid w:val="00C44D81"/>
    <w:rsid w:val="00C45141"/>
    <w:rsid w:val="00C457BA"/>
    <w:rsid w:val="00C4585C"/>
    <w:rsid w:val="00C45991"/>
    <w:rsid w:val="00C45C0F"/>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0E9D"/>
    <w:rsid w:val="00C512DC"/>
    <w:rsid w:val="00C51424"/>
    <w:rsid w:val="00C51A08"/>
    <w:rsid w:val="00C51E06"/>
    <w:rsid w:val="00C523ED"/>
    <w:rsid w:val="00C5247F"/>
    <w:rsid w:val="00C528A4"/>
    <w:rsid w:val="00C52942"/>
    <w:rsid w:val="00C52D00"/>
    <w:rsid w:val="00C5323A"/>
    <w:rsid w:val="00C5353E"/>
    <w:rsid w:val="00C5382C"/>
    <w:rsid w:val="00C5389E"/>
    <w:rsid w:val="00C53A68"/>
    <w:rsid w:val="00C53FB1"/>
    <w:rsid w:val="00C53FFC"/>
    <w:rsid w:val="00C54770"/>
    <w:rsid w:val="00C54BE4"/>
    <w:rsid w:val="00C54E1F"/>
    <w:rsid w:val="00C55494"/>
    <w:rsid w:val="00C55F0C"/>
    <w:rsid w:val="00C5608D"/>
    <w:rsid w:val="00C56335"/>
    <w:rsid w:val="00C566D5"/>
    <w:rsid w:val="00C5676C"/>
    <w:rsid w:val="00C568A2"/>
    <w:rsid w:val="00C56D84"/>
    <w:rsid w:val="00C570A9"/>
    <w:rsid w:val="00C57185"/>
    <w:rsid w:val="00C57852"/>
    <w:rsid w:val="00C57962"/>
    <w:rsid w:val="00C601A0"/>
    <w:rsid w:val="00C60350"/>
    <w:rsid w:val="00C6060B"/>
    <w:rsid w:val="00C60694"/>
    <w:rsid w:val="00C6164E"/>
    <w:rsid w:val="00C62177"/>
    <w:rsid w:val="00C622C3"/>
    <w:rsid w:val="00C62850"/>
    <w:rsid w:val="00C62BA6"/>
    <w:rsid w:val="00C62EE8"/>
    <w:rsid w:val="00C6300F"/>
    <w:rsid w:val="00C630D6"/>
    <w:rsid w:val="00C63633"/>
    <w:rsid w:val="00C63922"/>
    <w:rsid w:val="00C63D30"/>
    <w:rsid w:val="00C63F00"/>
    <w:rsid w:val="00C6427F"/>
    <w:rsid w:val="00C64410"/>
    <w:rsid w:val="00C64962"/>
    <w:rsid w:val="00C654DC"/>
    <w:rsid w:val="00C65551"/>
    <w:rsid w:val="00C65B5F"/>
    <w:rsid w:val="00C66427"/>
    <w:rsid w:val="00C6646C"/>
    <w:rsid w:val="00C66E52"/>
    <w:rsid w:val="00C66F01"/>
    <w:rsid w:val="00C6709C"/>
    <w:rsid w:val="00C678F4"/>
    <w:rsid w:val="00C679D0"/>
    <w:rsid w:val="00C701F7"/>
    <w:rsid w:val="00C70322"/>
    <w:rsid w:val="00C703E0"/>
    <w:rsid w:val="00C7048D"/>
    <w:rsid w:val="00C70981"/>
    <w:rsid w:val="00C70C42"/>
    <w:rsid w:val="00C70F30"/>
    <w:rsid w:val="00C711AD"/>
    <w:rsid w:val="00C71251"/>
    <w:rsid w:val="00C71278"/>
    <w:rsid w:val="00C714D0"/>
    <w:rsid w:val="00C71669"/>
    <w:rsid w:val="00C71741"/>
    <w:rsid w:val="00C7179E"/>
    <w:rsid w:val="00C71D30"/>
    <w:rsid w:val="00C71E65"/>
    <w:rsid w:val="00C72011"/>
    <w:rsid w:val="00C72187"/>
    <w:rsid w:val="00C72BBC"/>
    <w:rsid w:val="00C7321F"/>
    <w:rsid w:val="00C73266"/>
    <w:rsid w:val="00C73371"/>
    <w:rsid w:val="00C73628"/>
    <w:rsid w:val="00C736F9"/>
    <w:rsid w:val="00C73706"/>
    <w:rsid w:val="00C73AAB"/>
    <w:rsid w:val="00C73EA2"/>
    <w:rsid w:val="00C744CC"/>
    <w:rsid w:val="00C74EBC"/>
    <w:rsid w:val="00C751EF"/>
    <w:rsid w:val="00C75318"/>
    <w:rsid w:val="00C753B2"/>
    <w:rsid w:val="00C7573F"/>
    <w:rsid w:val="00C75A87"/>
    <w:rsid w:val="00C75BDB"/>
    <w:rsid w:val="00C75F1E"/>
    <w:rsid w:val="00C764FA"/>
    <w:rsid w:val="00C76A69"/>
    <w:rsid w:val="00C77228"/>
    <w:rsid w:val="00C77822"/>
    <w:rsid w:val="00C77AED"/>
    <w:rsid w:val="00C8020C"/>
    <w:rsid w:val="00C806CA"/>
    <w:rsid w:val="00C8074D"/>
    <w:rsid w:val="00C80BFF"/>
    <w:rsid w:val="00C812DD"/>
    <w:rsid w:val="00C813F3"/>
    <w:rsid w:val="00C815AC"/>
    <w:rsid w:val="00C815D9"/>
    <w:rsid w:val="00C8166B"/>
    <w:rsid w:val="00C817D1"/>
    <w:rsid w:val="00C81EBC"/>
    <w:rsid w:val="00C82228"/>
    <w:rsid w:val="00C829B4"/>
    <w:rsid w:val="00C82B8D"/>
    <w:rsid w:val="00C82B90"/>
    <w:rsid w:val="00C82CEA"/>
    <w:rsid w:val="00C8302F"/>
    <w:rsid w:val="00C83282"/>
    <w:rsid w:val="00C832CE"/>
    <w:rsid w:val="00C83CDC"/>
    <w:rsid w:val="00C83CF5"/>
    <w:rsid w:val="00C83FB6"/>
    <w:rsid w:val="00C84002"/>
    <w:rsid w:val="00C841F5"/>
    <w:rsid w:val="00C842C3"/>
    <w:rsid w:val="00C844FD"/>
    <w:rsid w:val="00C84867"/>
    <w:rsid w:val="00C8491D"/>
    <w:rsid w:val="00C84BBB"/>
    <w:rsid w:val="00C8523C"/>
    <w:rsid w:val="00C85322"/>
    <w:rsid w:val="00C85648"/>
    <w:rsid w:val="00C8570E"/>
    <w:rsid w:val="00C85993"/>
    <w:rsid w:val="00C85C85"/>
    <w:rsid w:val="00C85DA9"/>
    <w:rsid w:val="00C85F3B"/>
    <w:rsid w:val="00C860C6"/>
    <w:rsid w:val="00C861C5"/>
    <w:rsid w:val="00C86350"/>
    <w:rsid w:val="00C865CA"/>
    <w:rsid w:val="00C86A04"/>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3"/>
    <w:rsid w:val="00C915C7"/>
    <w:rsid w:val="00C91683"/>
    <w:rsid w:val="00C917D7"/>
    <w:rsid w:val="00C91B48"/>
    <w:rsid w:val="00C91C5A"/>
    <w:rsid w:val="00C91C68"/>
    <w:rsid w:val="00C91DEF"/>
    <w:rsid w:val="00C925D2"/>
    <w:rsid w:val="00C92601"/>
    <w:rsid w:val="00C92D27"/>
    <w:rsid w:val="00C932C6"/>
    <w:rsid w:val="00C93733"/>
    <w:rsid w:val="00C93945"/>
    <w:rsid w:val="00C93E86"/>
    <w:rsid w:val="00C94156"/>
    <w:rsid w:val="00C94251"/>
    <w:rsid w:val="00C94291"/>
    <w:rsid w:val="00C944F1"/>
    <w:rsid w:val="00C94624"/>
    <w:rsid w:val="00C950B9"/>
    <w:rsid w:val="00C9567F"/>
    <w:rsid w:val="00C9578F"/>
    <w:rsid w:val="00C95CBB"/>
    <w:rsid w:val="00C95FC7"/>
    <w:rsid w:val="00C961F0"/>
    <w:rsid w:val="00C96260"/>
    <w:rsid w:val="00C9631B"/>
    <w:rsid w:val="00C965A8"/>
    <w:rsid w:val="00C96602"/>
    <w:rsid w:val="00C96943"/>
    <w:rsid w:val="00C96A9B"/>
    <w:rsid w:val="00C96B8B"/>
    <w:rsid w:val="00C96C7B"/>
    <w:rsid w:val="00C96EDB"/>
    <w:rsid w:val="00C96F5B"/>
    <w:rsid w:val="00C97233"/>
    <w:rsid w:val="00C9730C"/>
    <w:rsid w:val="00C974A9"/>
    <w:rsid w:val="00C97547"/>
    <w:rsid w:val="00C97704"/>
    <w:rsid w:val="00C979D0"/>
    <w:rsid w:val="00C979DD"/>
    <w:rsid w:val="00C97D37"/>
    <w:rsid w:val="00C97E22"/>
    <w:rsid w:val="00C97E25"/>
    <w:rsid w:val="00C97FF5"/>
    <w:rsid w:val="00CA0112"/>
    <w:rsid w:val="00CA0871"/>
    <w:rsid w:val="00CA08D8"/>
    <w:rsid w:val="00CA0910"/>
    <w:rsid w:val="00CA0A38"/>
    <w:rsid w:val="00CA0A8C"/>
    <w:rsid w:val="00CA0E49"/>
    <w:rsid w:val="00CA0EBB"/>
    <w:rsid w:val="00CA0F0B"/>
    <w:rsid w:val="00CA143D"/>
    <w:rsid w:val="00CA1540"/>
    <w:rsid w:val="00CA16E3"/>
    <w:rsid w:val="00CA1F7A"/>
    <w:rsid w:val="00CA24E1"/>
    <w:rsid w:val="00CA2645"/>
    <w:rsid w:val="00CA2755"/>
    <w:rsid w:val="00CA2817"/>
    <w:rsid w:val="00CA2C8A"/>
    <w:rsid w:val="00CA302B"/>
    <w:rsid w:val="00CA3255"/>
    <w:rsid w:val="00CA3A09"/>
    <w:rsid w:val="00CA3BA4"/>
    <w:rsid w:val="00CA406E"/>
    <w:rsid w:val="00CA408C"/>
    <w:rsid w:val="00CA4682"/>
    <w:rsid w:val="00CA4A15"/>
    <w:rsid w:val="00CA4C60"/>
    <w:rsid w:val="00CA56A6"/>
    <w:rsid w:val="00CA58F3"/>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1EAA"/>
    <w:rsid w:val="00CB2180"/>
    <w:rsid w:val="00CB24B9"/>
    <w:rsid w:val="00CB28F3"/>
    <w:rsid w:val="00CB29D9"/>
    <w:rsid w:val="00CB2D52"/>
    <w:rsid w:val="00CB2EDB"/>
    <w:rsid w:val="00CB2FD8"/>
    <w:rsid w:val="00CB30C8"/>
    <w:rsid w:val="00CB31DE"/>
    <w:rsid w:val="00CB350C"/>
    <w:rsid w:val="00CB3572"/>
    <w:rsid w:val="00CB3B0F"/>
    <w:rsid w:val="00CB3B53"/>
    <w:rsid w:val="00CB3D00"/>
    <w:rsid w:val="00CB4077"/>
    <w:rsid w:val="00CB45F8"/>
    <w:rsid w:val="00CB4651"/>
    <w:rsid w:val="00CB4A3B"/>
    <w:rsid w:val="00CB4FAD"/>
    <w:rsid w:val="00CB569F"/>
    <w:rsid w:val="00CB59A2"/>
    <w:rsid w:val="00CB5CA1"/>
    <w:rsid w:val="00CB5D39"/>
    <w:rsid w:val="00CB678C"/>
    <w:rsid w:val="00CB67E9"/>
    <w:rsid w:val="00CB695F"/>
    <w:rsid w:val="00CB69DC"/>
    <w:rsid w:val="00CB72FB"/>
    <w:rsid w:val="00CB7382"/>
    <w:rsid w:val="00CC0086"/>
    <w:rsid w:val="00CC047C"/>
    <w:rsid w:val="00CC09AE"/>
    <w:rsid w:val="00CC0BE6"/>
    <w:rsid w:val="00CC1634"/>
    <w:rsid w:val="00CC1696"/>
    <w:rsid w:val="00CC17C3"/>
    <w:rsid w:val="00CC1859"/>
    <w:rsid w:val="00CC1979"/>
    <w:rsid w:val="00CC1F5F"/>
    <w:rsid w:val="00CC20D1"/>
    <w:rsid w:val="00CC21C7"/>
    <w:rsid w:val="00CC26FE"/>
    <w:rsid w:val="00CC2EE2"/>
    <w:rsid w:val="00CC33A6"/>
    <w:rsid w:val="00CC34E6"/>
    <w:rsid w:val="00CC3589"/>
    <w:rsid w:val="00CC3733"/>
    <w:rsid w:val="00CC3AB8"/>
    <w:rsid w:val="00CC401B"/>
    <w:rsid w:val="00CC403D"/>
    <w:rsid w:val="00CC410C"/>
    <w:rsid w:val="00CC4281"/>
    <w:rsid w:val="00CC45AC"/>
    <w:rsid w:val="00CC47DC"/>
    <w:rsid w:val="00CC49AC"/>
    <w:rsid w:val="00CC52A0"/>
    <w:rsid w:val="00CC5A52"/>
    <w:rsid w:val="00CC5B1F"/>
    <w:rsid w:val="00CC5C23"/>
    <w:rsid w:val="00CC5DD0"/>
    <w:rsid w:val="00CC5DE9"/>
    <w:rsid w:val="00CC6328"/>
    <w:rsid w:val="00CC6343"/>
    <w:rsid w:val="00CC66EB"/>
    <w:rsid w:val="00CC6783"/>
    <w:rsid w:val="00CC69AD"/>
    <w:rsid w:val="00CC73F2"/>
    <w:rsid w:val="00CC786B"/>
    <w:rsid w:val="00CC78D8"/>
    <w:rsid w:val="00CC7A0F"/>
    <w:rsid w:val="00CC7BDD"/>
    <w:rsid w:val="00CC7D18"/>
    <w:rsid w:val="00CD02C2"/>
    <w:rsid w:val="00CD0349"/>
    <w:rsid w:val="00CD0350"/>
    <w:rsid w:val="00CD0F0C"/>
    <w:rsid w:val="00CD1000"/>
    <w:rsid w:val="00CD10EF"/>
    <w:rsid w:val="00CD151B"/>
    <w:rsid w:val="00CD203A"/>
    <w:rsid w:val="00CD2466"/>
    <w:rsid w:val="00CD295F"/>
    <w:rsid w:val="00CD2A30"/>
    <w:rsid w:val="00CD2DDD"/>
    <w:rsid w:val="00CD3498"/>
    <w:rsid w:val="00CD352D"/>
    <w:rsid w:val="00CD3571"/>
    <w:rsid w:val="00CD3601"/>
    <w:rsid w:val="00CD39FD"/>
    <w:rsid w:val="00CD42E0"/>
    <w:rsid w:val="00CD4B9C"/>
    <w:rsid w:val="00CD4BBD"/>
    <w:rsid w:val="00CD4EEB"/>
    <w:rsid w:val="00CD5129"/>
    <w:rsid w:val="00CD56F1"/>
    <w:rsid w:val="00CD5A03"/>
    <w:rsid w:val="00CD5A18"/>
    <w:rsid w:val="00CD5C1D"/>
    <w:rsid w:val="00CD5DD3"/>
    <w:rsid w:val="00CD674D"/>
    <w:rsid w:val="00CD6875"/>
    <w:rsid w:val="00CD68DF"/>
    <w:rsid w:val="00CD6CAC"/>
    <w:rsid w:val="00CD6CB0"/>
    <w:rsid w:val="00CD6D8E"/>
    <w:rsid w:val="00CD7414"/>
    <w:rsid w:val="00CD7529"/>
    <w:rsid w:val="00CD7552"/>
    <w:rsid w:val="00CD776C"/>
    <w:rsid w:val="00CD797B"/>
    <w:rsid w:val="00CD79E8"/>
    <w:rsid w:val="00CE0013"/>
    <w:rsid w:val="00CE003B"/>
    <w:rsid w:val="00CE0054"/>
    <w:rsid w:val="00CE0B2B"/>
    <w:rsid w:val="00CE0D11"/>
    <w:rsid w:val="00CE0F13"/>
    <w:rsid w:val="00CE151E"/>
    <w:rsid w:val="00CE1696"/>
    <w:rsid w:val="00CE1731"/>
    <w:rsid w:val="00CE18F6"/>
    <w:rsid w:val="00CE19FF"/>
    <w:rsid w:val="00CE1AFA"/>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804"/>
    <w:rsid w:val="00CE6B8A"/>
    <w:rsid w:val="00CE6C82"/>
    <w:rsid w:val="00CE6F92"/>
    <w:rsid w:val="00CE70BB"/>
    <w:rsid w:val="00CE711B"/>
    <w:rsid w:val="00CE73FB"/>
    <w:rsid w:val="00CE74C4"/>
    <w:rsid w:val="00CE75A2"/>
    <w:rsid w:val="00CE7C7F"/>
    <w:rsid w:val="00CE7E25"/>
    <w:rsid w:val="00CE7F45"/>
    <w:rsid w:val="00CF0009"/>
    <w:rsid w:val="00CF031E"/>
    <w:rsid w:val="00CF03D9"/>
    <w:rsid w:val="00CF0D36"/>
    <w:rsid w:val="00CF10C4"/>
    <w:rsid w:val="00CF12F5"/>
    <w:rsid w:val="00CF1695"/>
    <w:rsid w:val="00CF1C28"/>
    <w:rsid w:val="00CF2311"/>
    <w:rsid w:val="00CF291E"/>
    <w:rsid w:val="00CF2A95"/>
    <w:rsid w:val="00CF2E4D"/>
    <w:rsid w:val="00CF30BE"/>
    <w:rsid w:val="00CF35D4"/>
    <w:rsid w:val="00CF371E"/>
    <w:rsid w:val="00CF3730"/>
    <w:rsid w:val="00CF3C4A"/>
    <w:rsid w:val="00CF4024"/>
    <w:rsid w:val="00CF452D"/>
    <w:rsid w:val="00CF454C"/>
    <w:rsid w:val="00CF4568"/>
    <w:rsid w:val="00CF456D"/>
    <w:rsid w:val="00CF5142"/>
    <w:rsid w:val="00CF5C61"/>
    <w:rsid w:val="00CF5E7E"/>
    <w:rsid w:val="00CF5EF2"/>
    <w:rsid w:val="00CF6D31"/>
    <w:rsid w:val="00CF727C"/>
    <w:rsid w:val="00CF7448"/>
    <w:rsid w:val="00CF77E9"/>
    <w:rsid w:val="00CF780E"/>
    <w:rsid w:val="00CF7876"/>
    <w:rsid w:val="00CF7DAE"/>
    <w:rsid w:val="00D000DF"/>
    <w:rsid w:val="00D0026C"/>
    <w:rsid w:val="00D00852"/>
    <w:rsid w:val="00D009A3"/>
    <w:rsid w:val="00D00BB5"/>
    <w:rsid w:val="00D00C18"/>
    <w:rsid w:val="00D00FD0"/>
    <w:rsid w:val="00D010E3"/>
    <w:rsid w:val="00D0124C"/>
    <w:rsid w:val="00D01AFC"/>
    <w:rsid w:val="00D02ACC"/>
    <w:rsid w:val="00D02E91"/>
    <w:rsid w:val="00D02F8D"/>
    <w:rsid w:val="00D030E1"/>
    <w:rsid w:val="00D03134"/>
    <w:rsid w:val="00D032D3"/>
    <w:rsid w:val="00D03377"/>
    <w:rsid w:val="00D0350B"/>
    <w:rsid w:val="00D03599"/>
    <w:rsid w:val="00D0378F"/>
    <w:rsid w:val="00D04532"/>
    <w:rsid w:val="00D046D3"/>
    <w:rsid w:val="00D04B8A"/>
    <w:rsid w:val="00D04D87"/>
    <w:rsid w:val="00D04DD0"/>
    <w:rsid w:val="00D04FA4"/>
    <w:rsid w:val="00D05542"/>
    <w:rsid w:val="00D0583C"/>
    <w:rsid w:val="00D05E5F"/>
    <w:rsid w:val="00D05F98"/>
    <w:rsid w:val="00D061C0"/>
    <w:rsid w:val="00D063BC"/>
    <w:rsid w:val="00D067C1"/>
    <w:rsid w:val="00D06908"/>
    <w:rsid w:val="00D069D1"/>
    <w:rsid w:val="00D06AF9"/>
    <w:rsid w:val="00D07264"/>
    <w:rsid w:val="00D07831"/>
    <w:rsid w:val="00D07919"/>
    <w:rsid w:val="00D07DB0"/>
    <w:rsid w:val="00D07E5B"/>
    <w:rsid w:val="00D07EBE"/>
    <w:rsid w:val="00D10270"/>
    <w:rsid w:val="00D106F2"/>
    <w:rsid w:val="00D10CB9"/>
    <w:rsid w:val="00D10CE2"/>
    <w:rsid w:val="00D10DFE"/>
    <w:rsid w:val="00D10FB1"/>
    <w:rsid w:val="00D11707"/>
    <w:rsid w:val="00D11898"/>
    <w:rsid w:val="00D11C03"/>
    <w:rsid w:val="00D11EE9"/>
    <w:rsid w:val="00D12319"/>
    <w:rsid w:val="00D12AE9"/>
    <w:rsid w:val="00D12B55"/>
    <w:rsid w:val="00D132BD"/>
    <w:rsid w:val="00D1332F"/>
    <w:rsid w:val="00D13D07"/>
    <w:rsid w:val="00D141E8"/>
    <w:rsid w:val="00D14FA5"/>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A0F"/>
    <w:rsid w:val="00D20B89"/>
    <w:rsid w:val="00D20CFA"/>
    <w:rsid w:val="00D2125C"/>
    <w:rsid w:val="00D21819"/>
    <w:rsid w:val="00D21CBD"/>
    <w:rsid w:val="00D21E10"/>
    <w:rsid w:val="00D22162"/>
    <w:rsid w:val="00D222C3"/>
    <w:rsid w:val="00D222EB"/>
    <w:rsid w:val="00D2260D"/>
    <w:rsid w:val="00D228E5"/>
    <w:rsid w:val="00D22B81"/>
    <w:rsid w:val="00D22EE7"/>
    <w:rsid w:val="00D23557"/>
    <w:rsid w:val="00D23DCB"/>
    <w:rsid w:val="00D242D2"/>
    <w:rsid w:val="00D24459"/>
    <w:rsid w:val="00D248DC"/>
    <w:rsid w:val="00D24AB8"/>
    <w:rsid w:val="00D24B6A"/>
    <w:rsid w:val="00D24B76"/>
    <w:rsid w:val="00D24CA2"/>
    <w:rsid w:val="00D24DA1"/>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E90"/>
    <w:rsid w:val="00D27F40"/>
    <w:rsid w:val="00D30434"/>
    <w:rsid w:val="00D30513"/>
    <w:rsid w:val="00D30A07"/>
    <w:rsid w:val="00D30C25"/>
    <w:rsid w:val="00D30C71"/>
    <w:rsid w:val="00D30F77"/>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106"/>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37FA4"/>
    <w:rsid w:val="00D4018C"/>
    <w:rsid w:val="00D401C9"/>
    <w:rsid w:val="00D4035D"/>
    <w:rsid w:val="00D40383"/>
    <w:rsid w:val="00D405D4"/>
    <w:rsid w:val="00D4087F"/>
    <w:rsid w:val="00D40A2E"/>
    <w:rsid w:val="00D40A7E"/>
    <w:rsid w:val="00D40FB7"/>
    <w:rsid w:val="00D41B93"/>
    <w:rsid w:val="00D42291"/>
    <w:rsid w:val="00D4265D"/>
    <w:rsid w:val="00D4288D"/>
    <w:rsid w:val="00D42C9A"/>
    <w:rsid w:val="00D43493"/>
    <w:rsid w:val="00D4414B"/>
    <w:rsid w:val="00D44293"/>
    <w:rsid w:val="00D4443B"/>
    <w:rsid w:val="00D44714"/>
    <w:rsid w:val="00D44812"/>
    <w:rsid w:val="00D448A0"/>
    <w:rsid w:val="00D44B01"/>
    <w:rsid w:val="00D44B72"/>
    <w:rsid w:val="00D451BF"/>
    <w:rsid w:val="00D45370"/>
    <w:rsid w:val="00D4538C"/>
    <w:rsid w:val="00D454CE"/>
    <w:rsid w:val="00D458D0"/>
    <w:rsid w:val="00D45A2E"/>
    <w:rsid w:val="00D45D0A"/>
    <w:rsid w:val="00D46379"/>
    <w:rsid w:val="00D463E4"/>
    <w:rsid w:val="00D467E7"/>
    <w:rsid w:val="00D468F5"/>
    <w:rsid w:val="00D47964"/>
    <w:rsid w:val="00D47F9D"/>
    <w:rsid w:val="00D50815"/>
    <w:rsid w:val="00D50C05"/>
    <w:rsid w:val="00D51148"/>
    <w:rsid w:val="00D51188"/>
    <w:rsid w:val="00D5128C"/>
    <w:rsid w:val="00D519E5"/>
    <w:rsid w:val="00D51AFB"/>
    <w:rsid w:val="00D51B01"/>
    <w:rsid w:val="00D51C89"/>
    <w:rsid w:val="00D51E78"/>
    <w:rsid w:val="00D52269"/>
    <w:rsid w:val="00D522F8"/>
    <w:rsid w:val="00D5268B"/>
    <w:rsid w:val="00D52A14"/>
    <w:rsid w:val="00D535B2"/>
    <w:rsid w:val="00D54107"/>
    <w:rsid w:val="00D544C4"/>
    <w:rsid w:val="00D54B1C"/>
    <w:rsid w:val="00D54CCD"/>
    <w:rsid w:val="00D54F3A"/>
    <w:rsid w:val="00D54F9B"/>
    <w:rsid w:val="00D55704"/>
    <w:rsid w:val="00D559B0"/>
    <w:rsid w:val="00D55DA4"/>
    <w:rsid w:val="00D55EDE"/>
    <w:rsid w:val="00D560EE"/>
    <w:rsid w:val="00D56613"/>
    <w:rsid w:val="00D574DC"/>
    <w:rsid w:val="00D57AD2"/>
    <w:rsid w:val="00D57BF0"/>
    <w:rsid w:val="00D57CBF"/>
    <w:rsid w:val="00D57DC4"/>
    <w:rsid w:val="00D57E7C"/>
    <w:rsid w:val="00D60258"/>
    <w:rsid w:val="00D6091F"/>
    <w:rsid w:val="00D60A04"/>
    <w:rsid w:val="00D60A07"/>
    <w:rsid w:val="00D60A4F"/>
    <w:rsid w:val="00D60A78"/>
    <w:rsid w:val="00D60DEA"/>
    <w:rsid w:val="00D60EBF"/>
    <w:rsid w:val="00D61187"/>
    <w:rsid w:val="00D61273"/>
    <w:rsid w:val="00D61300"/>
    <w:rsid w:val="00D6134C"/>
    <w:rsid w:val="00D61574"/>
    <w:rsid w:val="00D61624"/>
    <w:rsid w:val="00D61648"/>
    <w:rsid w:val="00D61689"/>
    <w:rsid w:val="00D618AB"/>
    <w:rsid w:val="00D619C0"/>
    <w:rsid w:val="00D61C0A"/>
    <w:rsid w:val="00D61CB0"/>
    <w:rsid w:val="00D62092"/>
    <w:rsid w:val="00D6217F"/>
    <w:rsid w:val="00D621B5"/>
    <w:rsid w:val="00D62757"/>
    <w:rsid w:val="00D62F63"/>
    <w:rsid w:val="00D6307A"/>
    <w:rsid w:val="00D63529"/>
    <w:rsid w:val="00D6353D"/>
    <w:rsid w:val="00D636C2"/>
    <w:rsid w:val="00D63D2B"/>
    <w:rsid w:val="00D6417B"/>
    <w:rsid w:val="00D64354"/>
    <w:rsid w:val="00D6442A"/>
    <w:rsid w:val="00D646C8"/>
    <w:rsid w:val="00D64ABA"/>
    <w:rsid w:val="00D64F96"/>
    <w:rsid w:val="00D65289"/>
    <w:rsid w:val="00D65488"/>
    <w:rsid w:val="00D6562E"/>
    <w:rsid w:val="00D65CCE"/>
    <w:rsid w:val="00D65D79"/>
    <w:rsid w:val="00D65DFD"/>
    <w:rsid w:val="00D65EA0"/>
    <w:rsid w:val="00D65F85"/>
    <w:rsid w:val="00D66114"/>
    <w:rsid w:val="00D661D9"/>
    <w:rsid w:val="00D661DC"/>
    <w:rsid w:val="00D66324"/>
    <w:rsid w:val="00D668F5"/>
    <w:rsid w:val="00D66C3F"/>
    <w:rsid w:val="00D6717B"/>
    <w:rsid w:val="00D67631"/>
    <w:rsid w:val="00D67F76"/>
    <w:rsid w:val="00D708FD"/>
    <w:rsid w:val="00D70AAA"/>
    <w:rsid w:val="00D70B19"/>
    <w:rsid w:val="00D70D88"/>
    <w:rsid w:val="00D71731"/>
    <w:rsid w:val="00D718EB"/>
    <w:rsid w:val="00D71E72"/>
    <w:rsid w:val="00D7213F"/>
    <w:rsid w:val="00D72288"/>
    <w:rsid w:val="00D7236D"/>
    <w:rsid w:val="00D72656"/>
    <w:rsid w:val="00D726D4"/>
    <w:rsid w:val="00D728D5"/>
    <w:rsid w:val="00D72F5F"/>
    <w:rsid w:val="00D73417"/>
    <w:rsid w:val="00D7374A"/>
    <w:rsid w:val="00D73B21"/>
    <w:rsid w:val="00D73D13"/>
    <w:rsid w:val="00D73FCF"/>
    <w:rsid w:val="00D74266"/>
    <w:rsid w:val="00D7432E"/>
    <w:rsid w:val="00D74386"/>
    <w:rsid w:val="00D746CF"/>
    <w:rsid w:val="00D749F5"/>
    <w:rsid w:val="00D74AA1"/>
    <w:rsid w:val="00D74CB3"/>
    <w:rsid w:val="00D74CCC"/>
    <w:rsid w:val="00D74DF9"/>
    <w:rsid w:val="00D750B4"/>
    <w:rsid w:val="00D75353"/>
    <w:rsid w:val="00D754B1"/>
    <w:rsid w:val="00D755D8"/>
    <w:rsid w:val="00D75F67"/>
    <w:rsid w:val="00D760E2"/>
    <w:rsid w:val="00D76178"/>
    <w:rsid w:val="00D76555"/>
    <w:rsid w:val="00D76609"/>
    <w:rsid w:val="00D76627"/>
    <w:rsid w:val="00D76840"/>
    <w:rsid w:val="00D768F3"/>
    <w:rsid w:val="00D76C4E"/>
    <w:rsid w:val="00D76DD9"/>
    <w:rsid w:val="00D77034"/>
    <w:rsid w:val="00D778A2"/>
    <w:rsid w:val="00D77CBC"/>
    <w:rsid w:val="00D8062B"/>
    <w:rsid w:val="00D808E2"/>
    <w:rsid w:val="00D80BC6"/>
    <w:rsid w:val="00D80EE5"/>
    <w:rsid w:val="00D810D4"/>
    <w:rsid w:val="00D815C2"/>
    <w:rsid w:val="00D81603"/>
    <w:rsid w:val="00D816DD"/>
    <w:rsid w:val="00D82528"/>
    <w:rsid w:val="00D8257D"/>
    <w:rsid w:val="00D82B99"/>
    <w:rsid w:val="00D82BFD"/>
    <w:rsid w:val="00D82C20"/>
    <w:rsid w:val="00D82C31"/>
    <w:rsid w:val="00D82E1A"/>
    <w:rsid w:val="00D8337B"/>
    <w:rsid w:val="00D83810"/>
    <w:rsid w:val="00D83942"/>
    <w:rsid w:val="00D839EA"/>
    <w:rsid w:val="00D83DBF"/>
    <w:rsid w:val="00D83F6F"/>
    <w:rsid w:val="00D84274"/>
    <w:rsid w:val="00D84BE3"/>
    <w:rsid w:val="00D84EC4"/>
    <w:rsid w:val="00D84FC5"/>
    <w:rsid w:val="00D852D3"/>
    <w:rsid w:val="00D85364"/>
    <w:rsid w:val="00D8556F"/>
    <w:rsid w:val="00D85658"/>
    <w:rsid w:val="00D8580C"/>
    <w:rsid w:val="00D859F1"/>
    <w:rsid w:val="00D86196"/>
    <w:rsid w:val="00D865F2"/>
    <w:rsid w:val="00D8663F"/>
    <w:rsid w:val="00D86853"/>
    <w:rsid w:val="00D870B6"/>
    <w:rsid w:val="00D876CD"/>
    <w:rsid w:val="00D87949"/>
    <w:rsid w:val="00D87CE9"/>
    <w:rsid w:val="00D87D29"/>
    <w:rsid w:val="00D900FC"/>
    <w:rsid w:val="00D90500"/>
    <w:rsid w:val="00D9068F"/>
    <w:rsid w:val="00D907D0"/>
    <w:rsid w:val="00D90DF9"/>
    <w:rsid w:val="00D915AE"/>
    <w:rsid w:val="00D91A8D"/>
    <w:rsid w:val="00D91E60"/>
    <w:rsid w:val="00D9240D"/>
    <w:rsid w:val="00D92449"/>
    <w:rsid w:val="00D9269D"/>
    <w:rsid w:val="00D92799"/>
    <w:rsid w:val="00D92C52"/>
    <w:rsid w:val="00D92D07"/>
    <w:rsid w:val="00D9309F"/>
    <w:rsid w:val="00D93AC3"/>
    <w:rsid w:val="00D93EFB"/>
    <w:rsid w:val="00D94034"/>
    <w:rsid w:val="00D94429"/>
    <w:rsid w:val="00D94DA7"/>
    <w:rsid w:val="00D94E4B"/>
    <w:rsid w:val="00D94F11"/>
    <w:rsid w:val="00D94F22"/>
    <w:rsid w:val="00D9504C"/>
    <w:rsid w:val="00D95063"/>
    <w:rsid w:val="00D9512E"/>
    <w:rsid w:val="00D95477"/>
    <w:rsid w:val="00D956C9"/>
    <w:rsid w:val="00D96737"/>
    <w:rsid w:val="00D96B9C"/>
    <w:rsid w:val="00D977BA"/>
    <w:rsid w:val="00D97884"/>
    <w:rsid w:val="00D97C2B"/>
    <w:rsid w:val="00DA004E"/>
    <w:rsid w:val="00DA00CD"/>
    <w:rsid w:val="00DA0544"/>
    <w:rsid w:val="00DA0665"/>
    <w:rsid w:val="00DA07BA"/>
    <w:rsid w:val="00DA08E0"/>
    <w:rsid w:val="00DA09E8"/>
    <w:rsid w:val="00DA102E"/>
    <w:rsid w:val="00DA1040"/>
    <w:rsid w:val="00DA16CB"/>
    <w:rsid w:val="00DA16D9"/>
    <w:rsid w:val="00DA1B05"/>
    <w:rsid w:val="00DA1FD2"/>
    <w:rsid w:val="00DA202D"/>
    <w:rsid w:val="00DA23C7"/>
    <w:rsid w:val="00DA24A5"/>
    <w:rsid w:val="00DA2BF0"/>
    <w:rsid w:val="00DA2FD9"/>
    <w:rsid w:val="00DA305D"/>
    <w:rsid w:val="00DA30C4"/>
    <w:rsid w:val="00DA312C"/>
    <w:rsid w:val="00DA36BA"/>
    <w:rsid w:val="00DA38DA"/>
    <w:rsid w:val="00DA3ADA"/>
    <w:rsid w:val="00DA3E50"/>
    <w:rsid w:val="00DA4660"/>
    <w:rsid w:val="00DA46A3"/>
    <w:rsid w:val="00DA4756"/>
    <w:rsid w:val="00DA4A49"/>
    <w:rsid w:val="00DA4CA3"/>
    <w:rsid w:val="00DA4D9C"/>
    <w:rsid w:val="00DA53E7"/>
    <w:rsid w:val="00DA5A68"/>
    <w:rsid w:val="00DA5E60"/>
    <w:rsid w:val="00DA60AD"/>
    <w:rsid w:val="00DA616F"/>
    <w:rsid w:val="00DA6220"/>
    <w:rsid w:val="00DA672D"/>
    <w:rsid w:val="00DA690B"/>
    <w:rsid w:val="00DA6F7F"/>
    <w:rsid w:val="00DA712F"/>
    <w:rsid w:val="00DA74D1"/>
    <w:rsid w:val="00DA7D0A"/>
    <w:rsid w:val="00DA7F5C"/>
    <w:rsid w:val="00DB0090"/>
    <w:rsid w:val="00DB0160"/>
    <w:rsid w:val="00DB0BD1"/>
    <w:rsid w:val="00DB1A99"/>
    <w:rsid w:val="00DB1BD8"/>
    <w:rsid w:val="00DB1CD7"/>
    <w:rsid w:val="00DB1E2E"/>
    <w:rsid w:val="00DB1FA1"/>
    <w:rsid w:val="00DB211C"/>
    <w:rsid w:val="00DB22CD"/>
    <w:rsid w:val="00DB22ED"/>
    <w:rsid w:val="00DB2527"/>
    <w:rsid w:val="00DB2718"/>
    <w:rsid w:val="00DB28A8"/>
    <w:rsid w:val="00DB29D9"/>
    <w:rsid w:val="00DB2A1A"/>
    <w:rsid w:val="00DB2A2F"/>
    <w:rsid w:val="00DB2D3E"/>
    <w:rsid w:val="00DB30E7"/>
    <w:rsid w:val="00DB329F"/>
    <w:rsid w:val="00DB32F6"/>
    <w:rsid w:val="00DB3365"/>
    <w:rsid w:val="00DB3939"/>
    <w:rsid w:val="00DB3A0A"/>
    <w:rsid w:val="00DB3EC7"/>
    <w:rsid w:val="00DB3F76"/>
    <w:rsid w:val="00DB3FB7"/>
    <w:rsid w:val="00DB4193"/>
    <w:rsid w:val="00DB4662"/>
    <w:rsid w:val="00DB4784"/>
    <w:rsid w:val="00DB4934"/>
    <w:rsid w:val="00DB4CDB"/>
    <w:rsid w:val="00DB50F2"/>
    <w:rsid w:val="00DB5240"/>
    <w:rsid w:val="00DB5380"/>
    <w:rsid w:val="00DB5619"/>
    <w:rsid w:val="00DB57F1"/>
    <w:rsid w:val="00DB5856"/>
    <w:rsid w:val="00DB5860"/>
    <w:rsid w:val="00DB5B44"/>
    <w:rsid w:val="00DB6713"/>
    <w:rsid w:val="00DB6C64"/>
    <w:rsid w:val="00DB6FD1"/>
    <w:rsid w:val="00DB73F8"/>
    <w:rsid w:val="00DB7463"/>
    <w:rsid w:val="00DB75EB"/>
    <w:rsid w:val="00DB7648"/>
    <w:rsid w:val="00DB77B6"/>
    <w:rsid w:val="00DB782A"/>
    <w:rsid w:val="00DB7969"/>
    <w:rsid w:val="00DB7A2A"/>
    <w:rsid w:val="00DB7CEC"/>
    <w:rsid w:val="00DB7D74"/>
    <w:rsid w:val="00DB7DDC"/>
    <w:rsid w:val="00DC02AA"/>
    <w:rsid w:val="00DC0706"/>
    <w:rsid w:val="00DC072A"/>
    <w:rsid w:val="00DC0B3E"/>
    <w:rsid w:val="00DC0DA1"/>
    <w:rsid w:val="00DC0DD5"/>
    <w:rsid w:val="00DC118C"/>
    <w:rsid w:val="00DC1399"/>
    <w:rsid w:val="00DC16A1"/>
    <w:rsid w:val="00DC1B9D"/>
    <w:rsid w:val="00DC242F"/>
    <w:rsid w:val="00DC24AB"/>
    <w:rsid w:val="00DC24F8"/>
    <w:rsid w:val="00DC25C4"/>
    <w:rsid w:val="00DC274A"/>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12B"/>
    <w:rsid w:val="00DD032E"/>
    <w:rsid w:val="00DD0882"/>
    <w:rsid w:val="00DD0A31"/>
    <w:rsid w:val="00DD0AF6"/>
    <w:rsid w:val="00DD0E59"/>
    <w:rsid w:val="00DD0FC4"/>
    <w:rsid w:val="00DD0FDB"/>
    <w:rsid w:val="00DD10CA"/>
    <w:rsid w:val="00DD1348"/>
    <w:rsid w:val="00DD1584"/>
    <w:rsid w:val="00DD1767"/>
    <w:rsid w:val="00DD183B"/>
    <w:rsid w:val="00DD198D"/>
    <w:rsid w:val="00DD1C0F"/>
    <w:rsid w:val="00DD1D6B"/>
    <w:rsid w:val="00DD1E7E"/>
    <w:rsid w:val="00DD1F93"/>
    <w:rsid w:val="00DD215F"/>
    <w:rsid w:val="00DD2188"/>
    <w:rsid w:val="00DD219C"/>
    <w:rsid w:val="00DD24AB"/>
    <w:rsid w:val="00DD2840"/>
    <w:rsid w:val="00DD2B86"/>
    <w:rsid w:val="00DD3485"/>
    <w:rsid w:val="00DD38D5"/>
    <w:rsid w:val="00DD3D58"/>
    <w:rsid w:val="00DD3F30"/>
    <w:rsid w:val="00DD41F6"/>
    <w:rsid w:val="00DD4DB1"/>
    <w:rsid w:val="00DD4E8B"/>
    <w:rsid w:val="00DD51BC"/>
    <w:rsid w:val="00DD52EE"/>
    <w:rsid w:val="00DD530A"/>
    <w:rsid w:val="00DD540C"/>
    <w:rsid w:val="00DD551C"/>
    <w:rsid w:val="00DD5BC7"/>
    <w:rsid w:val="00DD5E93"/>
    <w:rsid w:val="00DD5F52"/>
    <w:rsid w:val="00DD5F60"/>
    <w:rsid w:val="00DD6961"/>
    <w:rsid w:val="00DD698C"/>
    <w:rsid w:val="00DD69FF"/>
    <w:rsid w:val="00DD6E00"/>
    <w:rsid w:val="00DD6F76"/>
    <w:rsid w:val="00DD7140"/>
    <w:rsid w:val="00DD73F8"/>
    <w:rsid w:val="00DD7509"/>
    <w:rsid w:val="00DD759D"/>
    <w:rsid w:val="00DD766A"/>
    <w:rsid w:val="00DD7E68"/>
    <w:rsid w:val="00DE008F"/>
    <w:rsid w:val="00DE0266"/>
    <w:rsid w:val="00DE02A9"/>
    <w:rsid w:val="00DE07C5"/>
    <w:rsid w:val="00DE0A01"/>
    <w:rsid w:val="00DE0D00"/>
    <w:rsid w:val="00DE0E06"/>
    <w:rsid w:val="00DE1209"/>
    <w:rsid w:val="00DE1423"/>
    <w:rsid w:val="00DE17D1"/>
    <w:rsid w:val="00DE1869"/>
    <w:rsid w:val="00DE18C2"/>
    <w:rsid w:val="00DE1D5A"/>
    <w:rsid w:val="00DE2262"/>
    <w:rsid w:val="00DE272A"/>
    <w:rsid w:val="00DE2B15"/>
    <w:rsid w:val="00DE3269"/>
    <w:rsid w:val="00DE3347"/>
    <w:rsid w:val="00DE33ED"/>
    <w:rsid w:val="00DE343B"/>
    <w:rsid w:val="00DE3729"/>
    <w:rsid w:val="00DE3A42"/>
    <w:rsid w:val="00DE3E37"/>
    <w:rsid w:val="00DE3F0C"/>
    <w:rsid w:val="00DE420A"/>
    <w:rsid w:val="00DE4247"/>
    <w:rsid w:val="00DE444B"/>
    <w:rsid w:val="00DE47B2"/>
    <w:rsid w:val="00DE480F"/>
    <w:rsid w:val="00DE4921"/>
    <w:rsid w:val="00DE4943"/>
    <w:rsid w:val="00DE4B82"/>
    <w:rsid w:val="00DE50A5"/>
    <w:rsid w:val="00DE56E4"/>
    <w:rsid w:val="00DE578E"/>
    <w:rsid w:val="00DE5C41"/>
    <w:rsid w:val="00DE5C99"/>
    <w:rsid w:val="00DE5D36"/>
    <w:rsid w:val="00DE5D76"/>
    <w:rsid w:val="00DE67D2"/>
    <w:rsid w:val="00DE72ED"/>
    <w:rsid w:val="00DE785B"/>
    <w:rsid w:val="00DE7A9B"/>
    <w:rsid w:val="00DE7B3E"/>
    <w:rsid w:val="00DF05F0"/>
    <w:rsid w:val="00DF0B7A"/>
    <w:rsid w:val="00DF0C98"/>
    <w:rsid w:val="00DF0E2D"/>
    <w:rsid w:val="00DF104A"/>
    <w:rsid w:val="00DF11BA"/>
    <w:rsid w:val="00DF13AE"/>
    <w:rsid w:val="00DF1474"/>
    <w:rsid w:val="00DF173A"/>
    <w:rsid w:val="00DF1E50"/>
    <w:rsid w:val="00DF1F07"/>
    <w:rsid w:val="00DF2BCB"/>
    <w:rsid w:val="00DF3424"/>
    <w:rsid w:val="00DF36E9"/>
    <w:rsid w:val="00DF36F8"/>
    <w:rsid w:val="00DF3CFE"/>
    <w:rsid w:val="00DF41EA"/>
    <w:rsid w:val="00DF4422"/>
    <w:rsid w:val="00DF46ED"/>
    <w:rsid w:val="00DF4F5E"/>
    <w:rsid w:val="00DF5924"/>
    <w:rsid w:val="00DF59CE"/>
    <w:rsid w:val="00DF5BA1"/>
    <w:rsid w:val="00DF5C01"/>
    <w:rsid w:val="00DF650B"/>
    <w:rsid w:val="00DF67B6"/>
    <w:rsid w:val="00DF682F"/>
    <w:rsid w:val="00DF7806"/>
    <w:rsid w:val="00DF7D54"/>
    <w:rsid w:val="00DF7DA0"/>
    <w:rsid w:val="00E009A6"/>
    <w:rsid w:val="00E00C47"/>
    <w:rsid w:val="00E00F65"/>
    <w:rsid w:val="00E018A9"/>
    <w:rsid w:val="00E01CE1"/>
    <w:rsid w:val="00E01D58"/>
    <w:rsid w:val="00E025A5"/>
    <w:rsid w:val="00E02649"/>
    <w:rsid w:val="00E02B16"/>
    <w:rsid w:val="00E02EED"/>
    <w:rsid w:val="00E03405"/>
    <w:rsid w:val="00E03639"/>
    <w:rsid w:val="00E0391C"/>
    <w:rsid w:val="00E039CE"/>
    <w:rsid w:val="00E039E8"/>
    <w:rsid w:val="00E03AA0"/>
    <w:rsid w:val="00E04230"/>
    <w:rsid w:val="00E04A5B"/>
    <w:rsid w:val="00E04EC1"/>
    <w:rsid w:val="00E05649"/>
    <w:rsid w:val="00E0567C"/>
    <w:rsid w:val="00E05793"/>
    <w:rsid w:val="00E06341"/>
    <w:rsid w:val="00E06415"/>
    <w:rsid w:val="00E06643"/>
    <w:rsid w:val="00E0686A"/>
    <w:rsid w:val="00E06A14"/>
    <w:rsid w:val="00E06E06"/>
    <w:rsid w:val="00E07091"/>
    <w:rsid w:val="00E0715F"/>
    <w:rsid w:val="00E076B4"/>
    <w:rsid w:val="00E0773D"/>
    <w:rsid w:val="00E07A8F"/>
    <w:rsid w:val="00E07DFB"/>
    <w:rsid w:val="00E10430"/>
    <w:rsid w:val="00E10488"/>
    <w:rsid w:val="00E107EB"/>
    <w:rsid w:val="00E109ED"/>
    <w:rsid w:val="00E111B6"/>
    <w:rsid w:val="00E11856"/>
    <w:rsid w:val="00E11D63"/>
    <w:rsid w:val="00E122EE"/>
    <w:rsid w:val="00E12547"/>
    <w:rsid w:val="00E12E55"/>
    <w:rsid w:val="00E13309"/>
    <w:rsid w:val="00E134A8"/>
    <w:rsid w:val="00E13567"/>
    <w:rsid w:val="00E1370D"/>
    <w:rsid w:val="00E1394C"/>
    <w:rsid w:val="00E1431E"/>
    <w:rsid w:val="00E1471A"/>
    <w:rsid w:val="00E14AA8"/>
    <w:rsid w:val="00E14BAC"/>
    <w:rsid w:val="00E14CCC"/>
    <w:rsid w:val="00E152D2"/>
    <w:rsid w:val="00E15775"/>
    <w:rsid w:val="00E158DB"/>
    <w:rsid w:val="00E15966"/>
    <w:rsid w:val="00E16041"/>
    <w:rsid w:val="00E16CAB"/>
    <w:rsid w:val="00E170A6"/>
    <w:rsid w:val="00E177DE"/>
    <w:rsid w:val="00E178BB"/>
    <w:rsid w:val="00E17D32"/>
    <w:rsid w:val="00E17E18"/>
    <w:rsid w:val="00E17ED2"/>
    <w:rsid w:val="00E202B1"/>
    <w:rsid w:val="00E20567"/>
    <w:rsid w:val="00E20A0D"/>
    <w:rsid w:val="00E20F5C"/>
    <w:rsid w:val="00E21009"/>
    <w:rsid w:val="00E21013"/>
    <w:rsid w:val="00E21047"/>
    <w:rsid w:val="00E215AD"/>
    <w:rsid w:val="00E21C7D"/>
    <w:rsid w:val="00E22684"/>
    <w:rsid w:val="00E226B3"/>
    <w:rsid w:val="00E227F7"/>
    <w:rsid w:val="00E22E77"/>
    <w:rsid w:val="00E23441"/>
    <w:rsid w:val="00E23510"/>
    <w:rsid w:val="00E23588"/>
    <w:rsid w:val="00E23A6D"/>
    <w:rsid w:val="00E23F30"/>
    <w:rsid w:val="00E24074"/>
    <w:rsid w:val="00E24393"/>
    <w:rsid w:val="00E243EB"/>
    <w:rsid w:val="00E24822"/>
    <w:rsid w:val="00E248FB"/>
    <w:rsid w:val="00E24AAB"/>
    <w:rsid w:val="00E24D26"/>
    <w:rsid w:val="00E24DE8"/>
    <w:rsid w:val="00E24E31"/>
    <w:rsid w:val="00E24F58"/>
    <w:rsid w:val="00E24F66"/>
    <w:rsid w:val="00E2534E"/>
    <w:rsid w:val="00E2562B"/>
    <w:rsid w:val="00E25CF7"/>
    <w:rsid w:val="00E261B1"/>
    <w:rsid w:val="00E2678B"/>
    <w:rsid w:val="00E26959"/>
    <w:rsid w:val="00E269ED"/>
    <w:rsid w:val="00E26E67"/>
    <w:rsid w:val="00E26F0E"/>
    <w:rsid w:val="00E26F22"/>
    <w:rsid w:val="00E26FB6"/>
    <w:rsid w:val="00E272E1"/>
    <w:rsid w:val="00E2766E"/>
    <w:rsid w:val="00E27712"/>
    <w:rsid w:val="00E27A99"/>
    <w:rsid w:val="00E27F58"/>
    <w:rsid w:val="00E27F8A"/>
    <w:rsid w:val="00E30067"/>
    <w:rsid w:val="00E304E0"/>
    <w:rsid w:val="00E305A4"/>
    <w:rsid w:val="00E305BF"/>
    <w:rsid w:val="00E30658"/>
    <w:rsid w:val="00E30665"/>
    <w:rsid w:val="00E30681"/>
    <w:rsid w:val="00E30C2B"/>
    <w:rsid w:val="00E310B6"/>
    <w:rsid w:val="00E311F6"/>
    <w:rsid w:val="00E313BD"/>
    <w:rsid w:val="00E314B1"/>
    <w:rsid w:val="00E31E1E"/>
    <w:rsid w:val="00E321D0"/>
    <w:rsid w:val="00E325DC"/>
    <w:rsid w:val="00E326EE"/>
    <w:rsid w:val="00E326FC"/>
    <w:rsid w:val="00E32981"/>
    <w:rsid w:val="00E32AB0"/>
    <w:rsid w:val="00E33181"/>
    <w:rsid w:val="00E3325D"/>
    <w:rsid w:val="00E33492"/>
    <w:rsid w:val="00E33874"/>
    <w:rsid w:val="00E3389E"/>
    <w:rsid w:val="00E33C49"/>
    <w:rsid w:val="00E33E2B"/>
    <w:rsid w:val="00E34085"/>
    <w:rsid w:val="00E343D7"/>
    <w:rsid w:val="00E34ACD"/>
    <w:rsid w:val="00E34D5A"/>
    <w:rsid w:val="00E34DE6"/>
    <w:rsid w:val="00E34E35"/>
    <w:rsid w:val="00E356B0"/>
    <w:rsid w:val="00E35BE4"/>
    <w:rsid w:val="00E35E29"/>
    <w:rsid w:val="00E36040"/>
    <w:rsid w:val="00E361E2"/>
    <w:rsid w:val="00E362A7"/>
    <w:rsid w:val="00E367C0"/>
    <w:rsid w:val="00E367FA"/>
    <w:rsid w:val="00E36895"/>
    <w:rsid w:val="00E368DA"/>
    <w:rsid w:val="00E36B87"/>
    <w:rsid w:val="00E36D91"/>
    <w:rsid w:val="00E370D9"/>
    <w:rsid w:val="00E3789D"/>
    <w:rsid w:val="00E37D17"/>
    <w:rsid w:val="00E40040"/>
    <w:rsid w:val="00E4026F"/>
    <w:rsid w:val="00E40285"/>
    <w:rsid w:val="00E40571"/>
    <w:rsid w:val="00E406D7"/>
    <w:rsid w:val="00E40D3E"/>
    <w:rsid w:val="00E410B3"/>
    <w:rsid w:val="00E4137D"/>
    <w:rsid w:val="00E41517"/>
    <w:rsid w:val="00E41704"/>
    <w:rsid w:val="00E41742"/>
    <w:rsid w:val="00E41943"/>
    <w:rsid w:val="00E41C46"/>
    <w:rsid w:val="00E41F2C"/>
    <w:rsid w:val="00E42418"/>
    <w:rsid w:val="00E4332B"/>
    <w:rsid w:val="00E43341"/>
    <w:rsid w:val="00E433FD"/>
    <w:rsid w:val="00E4341B"/>
    <w:rsid w:val="00E435B9"/>
    <w:rsid w:val="00E435FE"/>
    <w:rsid w:val="00E4372E"/>
    <w:rsid w:val="00E4394A"/>
    <w:rsid w:val="00E43AD6"/>
    <w:rsid w:val="00E43E0B"/>
    <w:rsid w:val="00E43ED2"/>
    <w:rsid w:val="00E44071"/>
    <w:rsid w:val="00E44533"/>
    <w:rsid w:val="00E44898"/>
    <w:rsid w:val="00E448E4"/>
    <w:rsid w:val="00E44AEF"/>
    <w:rsid w:val="00E44FEC"/>
    <w:rsid w:val="00E45126"/>
    <w:rsid w:val="00E4545A"/>
    <w:rsid w:val="00E454FA"/>
    <w:rsid w:val="00E45A33"/>
    <w:rsid w:val="00E45A39"/>
    <w:rsid w:val="00E45D0C"/>
    <w:rsid w:val="00E45E8E"/>
    <w:rsid w:val="00E46367"/>
    <w:rsid w:val="00E4649A"/>
    <w:rsid w:val="00E46963"/>
    <w:rsid w:val="00E46CA2"/>
    <w:rsid w:val="00E46CC7"/>
    <w:rsid w:val="00E47049"/>
    <w:rsid w:val="00E470C5"/>
    <w:rsid w:val="00E4734A"/>
    <w:rsid w:val="00E47BA9"/>
    <w:rsid w:val="00E47DE4"/>
    <w:rsid w:val="00E50491"/>
    <w:rsid w:val="00E505E7"/>
    <w:rsid w:val="00E506CE"/>
    <w:rsid w:val="00E508B9"/>
    <w:rsid w:val="00E50987"/>
    <w:rsid w:val="00E50E15"/>
    <w:rsid w:val="00E511C8"/>
    <w:rsid w:val="00E51510"/>
    <w:rsid w:val="00E518BE"/>
    <w:rsid w:val="00E51CAD"/>
    <w:rsid w:val="00E52196"/>
    <w:rsid w:val="00E5266C"/>
    <w:rsid w:val="00E526FE"/>
    <w:rsid w:val="00E52B82"/>
    <w:rsid w:val="00E53111"/>
    <w:rsid w:val="00E53302"/>
    <w:rsid w:val="00E53325"/>
    <w:rsid w:val="00E53860"/>
    <w:rsid w:val="00E53AD5"/>
    <w:rsid w:val="00E53B11"/>
    <w:rsid w:val="00E53B46"/>
    <w:rsid w:val="00E53C16"/>
    <w:rsid w:val="00E53C1E"/>
    <w:rsid w:val="00E53D6A"/>
    <w:rsid w:val="00E5411C"/>
    <w:rsid w:val="00E5424B"/>
    <w:rsid w:val="00E54485"/>
    <w:rsid w:val="00E5488B"/>
    <w:rsid w:val="00E548D4"/>
    <w:rsid w:val="00E54907"/>
    <w:rsid w:val="00E54AAD"/>
    <w:rsid w:val="00E54DA1"/>
    <w:rsid w:val="00E54ECD"/>
    <w:rsid w:val="00E54F16"/>
    <w:rsid w:val="00E55C29"/>
    <w:rsid w:val="00E55E1B"/>
    <w:rsid w:val="00E5611B"/>
    <w:rsid w:val="00E5639B"/>
    <w:rsid w:val="00E5639D"/>
    <w:rsid w:val="00E56432"/>
    <w:rsid w:val="00E56701"/>
    <w:rsid w:val="00E569AE"/>
    <w:rsid w:val="00E56B34"/>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6D0"/>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BB4"/>
    <w:rsid w:val="00E67C25"/>
    <w:rsid w:val="00E67CCC"/>
    <w:rsid w:val="00E67E45"/>
    <w:rsid w:val="00E67EFB"/>
    <w:rsid w:val="00E7003B"/>
    <w:rsid w:val="00E7006E"/>
    <w:rsid w:val="00E70347"/>
    <w:rsid w:val="00E70B0A"/>
    <w:rsid w:val="00E70D1E"/>
    <w:rsid w:val="00E711F1"/>
    <w:rsid w:val="00E7164C"/>
    <w:rsid w:val="00E71674"/>
    <w:rsid w:val="00E71762"/>
    <w:rsid w:val="00E71EF4"/>
    <w:rsid w:val="00E71F03"/>
    <w:rsid w:val="00E723DD"/>
    <w:rsid w:val="00E7281C"/>
    <w:rsid w:val="00E72AAE"/>
    <w:rsid w:val="00E72B9C"/>
    <w:rsid w:val="00E72D17"/>
    <w:rsid w:val="00E72D25"/>
    <w:rsid w:val="00E730CF"/>
    <w:rsid w:val="00E7333F"/>
    <w:rsid w:val="00E733BB"/>
    <w:rsid w:val="00E73B9E"/>
    <w:rsid w:val="00E7410A"/>
    <w:rsid w:val="00E7482E"/>
    <w:rsid w:val="00E74AE0"/>
    <w:rsid w:val="00E74B55"/>
    <w:rsid w:val="00E75502"/>
    <w:rsid w:val="00E758B9"/>
    <w:rsid w:val="00E75926"/>
    <w:rsid w:val="00E75E15"/>
    <w:rsid w:val="00E75E71"/>
    <w:rsid w:val="00E75F32"/>
    <w:rsid w:val="00E75F68"/>
    <w:rsid w:val="00E760EC"/>
    <w:rsid w:val="00E7637E"/>
    <w:rsid w:val="00E7658E"/>
    <w:rsid w:val="00E7665D"/>
    <w:rsid w:val="00E768A6"/>
    <w:rsid w:val="00E76E08"/>
    <w:rsid w:val="00E76E5C"/>
    <w:rsid w:val="00E77986"/>
    <w:rsid w:val="00E802AD"/>
    <w:rsid w:val="00E80701"/>
    <w:rsid w:val="00E80974"/>
    <w:rsid w:val="00E80BAD"/>
    <w:rsid w:val="00E80D2A"/>
    <w:rsid w:val="00E810A5"/>
    <w:rsid w:val="00E811F1"/>
    <w:rsid w:val="00E8149E"/>
    <w:rsid w:val="00E81529"/>
    <w:rsid w:val="00E8172E"/>
    <w:rsid w:val="00E81CCD"/>
    <w:rsid w:val="00E82187"/>
    <w:rsid w:val="00E821B0"/>
    <w:rsid w:val="00E822E3"/>
    <w:rsid w:val="00E8250D"/>
    <w:rsid w:val="00E825C5"/>
    <w:rsid w:val="00E8281E"/>
    <w:rsid w:val="00E82BDD"/>
    <w:rsid w:val="00E82C83"/>
    <w:rsid w:val="00E83424"/>
    <w:rsid w:val="00E835C1"/>
    <w:rsid w:val="00E83C70"/>
    <w:rsid w:val="00E83E1B"/>
    <w:rsid w:val="00E83E5C"/>
    <w:rsid w:val="00E84256"/>
    <w:rsid w:val="00E84842"/>
    <w:rsid w:val="00E84B25"/>
    <w:rsid w:val="00E84BA2"/>
    <w:rsid w:val="00E84CAF"/>
    <w:rsid w:val="00E84E0E"/>
    <w:rsid w:val="00E851CD"/>
    <w:rsid w:val="00E85C12"/>
    <w:rsid w:val="00E85D72"/>
    <w:rsid w:val="00E8600A"/>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40"/>
    <w:rsid w:val="00E91D84"/>
    <w:rsid w:val="00E91E89"/>
    <w:rsid w:val="00E91F4D"/>
    <w:rsid w:val="00E92036"/>
    <w:rsid w:val="00E9214B"/>
    <w:rsid w:val="00E92169"/>
    <w:rsid w:val="00E9229C"/>
    <w:rsid w:val="00E92490"/>
    <w:rsid w:val="00E924CD"/>
    <w:rsid w:val="00E9250E"/>
    <w:rsid w:val="00E927B4"/>
    <w:rsid w:val="00E92B70"/>
    <w:rsid w:val="00E92D25"/>
    <w:rsid w:val="00E93237"/>
    <w:rsid w:val="00E932A3"/>
    <w:rsid w:val="00E9334C"/>
    <w:rsid w:val="00E939CE"/>
    <w:rsid w:val="00E941F8"/>
    <w:rsid w:val="00E94394"/>
    <w:rsid w:val="00E9457B"/>
    <w:rsid w:val="00E947F5"/>
    <w:rsid w:val="00E94C70"/>
    <w:rsid w:val="00E94D2B"/>
    <w:rsid w:val="00E9503A"/>
    <w:rsid w:val="00E953A4"/>
    <w:rsid w:val="00E95660"/>
    <w:rsid w:val="00E95C55"/>
    <w:rsid w:val="00E95CB0"/>
    <w:rsid w:val="00E95CFA"/>
    <w:rsid w:val="00E9621A"/>
    <w:rsid w:val="00E9632D"/>
    <w:rsid w:val="00E972C5"/>
    <w:rsid w:val="00E97791"/>
    <w:rsid w:val="00E97EAD"/>
    <w:rsid w:val="00EA04C0"/>
    <w:rsid w:val="00EA0E35"/>
    <w:rsid w:val="00EA0E5E"/>
    <w:rsid w:val="00EA0E7A"/>
    <w:rsid w:val="00EA1179"/>
    <w:rsid w:val="00EA17D0"/>
    <w:rsid w:val="00EA19E7"/>
    <w:rsid w:val="00EA1A26"/>
    <w:rsid w:val="00EA1BF1"/>
    <w:rsid w:val="00EA3A0D"/>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270"/>
    <w:rsid w:val="00EA7346"/>
    <w:rsid w:val="00EA773F"/>
    <w:rsid w:val="00EA78B6"/>
    <w:rsid w:val="00EA7B4C"/>
    <w:rsid w:val="00EA7C0C"/>
    <w:rsid w:val="00EB03DC"/>
    <w:rsid w:val="00EB03F4"/>
    <w:rsid w:val="00EB0EF8"/>
    <w:rsid w:val="00EB0F55"/>
    <w:rsid w:val="00EB147A"/>
    <w:rsid w:val="00EB172C"/>
    <w:rsid w:val="00EB1811"/>
    <w:rsid w:val="00EB1948"/>
    <w:rsid w:val="00EB1A1C"/>
    <w:rsid w:val="00EB212D"/>
    <w:rsid w:val="00EB252D"/>
    <w:rsid w:val="00EB26B4"/>
    <w:rsid w:val="00EB285F"/>
    <w:rsid w:val="00EB2950"/>
    <w:rsid w:val="00EB2EE0"/>
    <w:rsid w:val="00EB314B"/>
    <w:rsid w:val="00EB31C9"/>
    <w:rsid w:val="00EB351D"/>
    <w:rsid w:val="00EB38AB"/>
    <w:rsid w:val="00EB3926"/>
    <w:rsid w:val="00EB3CEE"/>
    <w:rsid w:val="00EB411B"/>
    <w:rsid w:val="00EB4386"/>
    <w:rsid w:val="00EB4854"/>
    <w:rsid w:val="00EB4E44"/>
    <w:rsid w:val="00EB4EB8"/>
    <w:rsid w:val="00EB4FC2"/>
    <w:rsid w:val="00EB5056"/>
    <w:rsid w:val="00EB5079"/>
    <w:rsid w:val="00EB51A9"/>
    <w:rsid w:val="00EB5234"/>
    <w:rsid w:val="00EB5236"/>
    <w:rsid w:val="00EB58DA"/>
    <w:rsid w:val="00EB5AC9"/>
    <w:rsid w:val="00EB5C8E"/>
    <w:rsid w:val="00EB5EB0"/>
    <w:rsid w:val="00EB633C"/>
    <w:rsid w:val="00EB642E"/>
    <w:rsid w:val="00EB644A"/>
    <w:rsid w:val="00EB667A"/>
    <w:rsid w:val="00EB6F91"/>
    <w:rsid w:val="00EB71B8"/>
    <w:rsid w:val="00EB7A44"/>
    <w:rsid w:val="00EB7B93"/>
    <w:rsid w:val="00EB7DF7"/>
    <w:rsid w:val="00EB7F1B"/>
    <w:rsid w:val="00EB7F5F"/>
    <w:rsid w:val="00EB7F7B"/>
    <w:rsid w:val="00EC005B"/>
    <w:rsid w:val="00EC022A"/>
    <w:rsid w:val="00EC026B"/>
    <w:rsid w:val="00EC10D6"/>
    <w:rsid w:val="00EC1C6A"/>
    <w:rsid w:val="00EC1DB8"/>
    <w:rsid w:val="00EC1DCF"/>
    <w:rsid w:val="00EC1E6B"/>
    <w:rsid w:val="00EC26AB"/>
    <w:rsid w:val="00EC279C"/>
    <w:rsid w:val="00EC2819"/>
    <w:rsid w:val="00EC30BA"/>
    <w:rsid w:val="00EC3221"/>
    <w:rsid w:val="00EC335D"/>
    <w:rsid w:val="00EC3AA7"/>
    <w:rsid w:val="00EC44FF"/>
    <w:rsid w:val="00EC467F"/>
    <w:rsid w:val="00EC48E8"/>
    <w:rsid w:val="00EC5634"/>
    <w:rsid w:val="00EC5667"/>
    <w:rsid w:val="00EC5D7C"/>
    <w:rsid w:val="00EC6306"/>
    <w:rsid w:val="00EC6504"/>
    <w:rsid w:val="00EC65EE"/>
    <w:rsid w:val="00EC671B"/>
    <w:rsid w:val="00EC6766"/>
    <w:rsid w:val="00EC70B8"/>
    <w:rsid w:val="00EC7140"/>
    <w:rsid w:val="00EC723B"/>
    <w:rsid w:val="00EC744A"/>
    <w:rsid w:val="00EC7AEF"/>
    <w:rsid w:val="00ED0471"/>
    <w:rsid w:val="00ED0592"/>
    <w:rsid w:val="00ED0CD0"/>
    <w:rsid w:val="00ED0EE6"/>
    <w:rsid w:val="00ED1066"/>
    <w:rsid w:val="00ED14C9"/>
    <w:rsid w:val="00ED19D0"/>
    <w:rsid w:val="00ED1BAC"/>
    <w:rsid w:val="00ED1C4B"/>
    <w:rsid w:val="00ED1F33"/>
    <w:rsid w:val="00ED1F64"/>
    <w:rsid w:val="00ED20A7"/>
    <w:rsid w:val="00ED2307"/>
    <w:rsid w:val="00ED25D1"/>
    <w:rsid w:val="00ED354F"/>
    <w:rsid w:val="00ED390B"/>
    <w:rsid w:val="00ED3ACF"/>
    <w:rsid w:val="00ED3DB2"/>
    <w:rsid w:val="00ED4125"/>
    <w:rsid w:val="00ED4162"/>
    <w:rsid w:val="00ED501C"/>
    <w:rsid w:val="00ED5071"/>
    <w:rsid w:val="00ED525C"/>
    <w:rsid w:val="00ED55F1"/>
    <w:rsid w:val="00ED59FB"/>
    <w:rsid w:val="00ED5D1B"/>
    <w:rsid w:val="00ED5D83"/>
    <w:rsid w:val="00ED63F5"/>
    <w:rsid w:val="00ED6455"/>
    <w:rsid w:val="00ED65C0"/>
    <w:rsid w:val="00ED6703"/>
    <w:rsid w:val="00ED69EA"/>
    <w:rsid w:val="00ED6A75"/>
    <w:rsid w:val="00ED6E7F"/>
    <w:rsid w:val="00ED7489"/>
    <w:rsid w:val="00ED7899"/>
    <w:rsid w:val="00ED7B84"/>
    <w:rsid w:val="00ED7EB5"/>
    <w:rsid w:val="00EE019E"/>
    <w:rsid w:val="00EE020C"/>
    <w:rsid w:val="00EE02DA"/>
    <w:rsid w:val="00EE0B59"/>
    <w:rsid w:val="00EE0CFD"/>
    <w:rsid w:val="00EE0FBA"/>
    <w:rsid w:val="00EE1196"/>
    <w:rsid w:val="00EE12CA"/>
    <w:rsid w:val="00EE137D"/>
    <w:rsid w:val="00EE1AB0"/>
    <w:rsid w:val="00EE25CC"/>
    <w:rsid w:val="00EE25F5"/>
    <w:rsid w:val="00EE26B1"/>
    <w:rsid w:val="00EE26EA"/>
    <w:rsid w:val="00EE2FE6"/>
    <w:rsid w:val="00EE31C5"/>
    <w:rsid w:val="00EE352D"/>
    <w:rsid w:val="00EE3570"/>
    <w:rsid w:val="00EE35E4"/>
    <w:rsid w:val="00EE363B"/>
    <w:rsid w:val="00EE3F0F"/>
    <w:rsid w:val="00EE45ED"/>
    <w:rsid w:val="00EE4743"/>
    <w:rsid w:val="00EE4817"/>
    <w:rsid w:val="00EE54B0"/>
    <w:rsid w:val="00EE56A2"/>
    <w:rsid w:val="00EE5BA7"/>
    <w:rsid w:val="00EE5C31"/>
    <w:rsid w:val="00EE5CFE"/>
    <w:rsid w:val="00EE640C"/>
    <w:rsid w:val="00EE6506"/>
    <w:rsid w:val="00EE6881"/>
    <w:rsid w:val="00EE6A6A"/>
    <w:rsid w:val="00EE6CC0"/>
    <w:rsid w:val="00EE722D"/>
    <w:rsid w:val="00EE7441"/>
    <w:rsid w:val="00EE7576"/>
    <w:rsid w:val="00EE78C5"/>
    <w:rsid w:val="00EE796C"/>
    <w:rsid w:val="00EF0477"/>
    <w:rsid w:val="00EF0A6F"/>
    <w:rsid w:val="00EF0B73"/>
    <w:rsid w:val="00EF0E91"/>
    <w:rsid w:val="00EF0E94"/>
    <w:rsid w:val="00EF0EBD"/>
    <w:rsid w:val="00EF198E"/>
    <w:rsid w:val="00EF1A51"/>
    <w:rsid w:val="00EF1AB5"/>
    <w:rsid w:val="00EF1ACE"/>
    <w:rsid w:val="00EF1AEE"/>
    <w:rsid w:val="00EF1BE7"/>
    <w:rsid w:val="00EF2133"/>
    <w:rsid w:val="00EF2C97"/>
    <w:rsid w:val="00EF2E6B"/>
    <w:rsid w:val="00EF30BA"/>
    <w:rsid w:val="00EF31B0"/>
    <w:rsid w:val="00EF32EB"/>
    <w:rsid w:val="00EF3758"/>
    <w:rsid w:val="00EF3865"/>
    <w:rsid w:val="00EF38E7"/>
    <w:rsid w:val="00EF3AC9"/>
    <w:rsid w:val="00EF3B77"/>
    <w:rsid w:val="00EF3DF3"/>
    <w:rsid w:val="00EF3E9B"/>
    <w:rsid w:val="00EF44E5"/>
    <w:rsid w:val="00EF4630"/>
    <w:rsid w:val="00EF4AF9"/>
    <w:rsid w:val="00EF4C1B"/>
    <w:rsid w:val="00EF4E38"/>
    <w:rsid w:val="00EF5442"/>
    <w:rsid w:val="00EF5471"/>
    <w:rsid w:val="00EF56F1"/>
    <w:rsid w:val="00EF5876"/>
    <w:rsid w:val="00EF5BC2"/>
    <w:rsid w:val="00EF5CC2"/>
    <w:rsid w:val="00EF5D0F"/>
    <w:rsid w:val="00EF5DDD"/>
    <w:rsid w:val="00EF5E76"/>
    <w:rsid w:val="00EF5F93"/>
    <w:rsid w:val="00EF608D"/>
    <w:rsid w:val="00EF6348"/>
    <w:rsid w:val="00EF63AF"/>
    <w:rsid w:val="00EF65AE"/>
    <w:rsid w:val="00EF6871"/>
    <w:rsid w:val="00EF6B10"/>
    <w:rsid w:val="00EF6B5A"/>
    <w:rsid w:val="00EF6B7D"/>
    <w:rsid w:val="00EF6B89"/>
    <w:rsid w:val="00EF6C07"/>
    <w:rsid w:val="00EF6D71"/>
    <w:rsid w:val="00EF6EDD"/>
    <w:rsid w:val="00EF70D2"/>
    <w:rsid w:val="00EF74A9"/>
    <w:rsid w:val="00EF7772"/>
    <w:rsid w:val="00EF7CBE"/>
    <w:rsid w:val="00EF7DE0"/>
    <w:rsid w:val="00F0034B"/>
    <w:rsid w:val="00F0045F"/>
    <w:rsid w:val="00F009D1"/>
    <w:rsid w:val="00F00A33"/>
    <w:rsid w:val="00F00D96"/>
    <w:rsid w:val="00F01141"/>
    <w:rsid w:val="00F01258"/>
    <w:rsid w:val="00F014A2"/>
    <w:rsid w:val="00F01533"/>
    <w:rsid w:val="00F0181E"/>
    <w:rsid w:val="00F01BA2"/>
    <w:rsid w:val="00F01BC7"/>
    <w:rsid w:val="00F01C40"/>
    <w:rsid w:val="00F01EDF"/>
    <w:rsid w:val="00F01F00"/>
    <w:rsid w:val="00F01F92"/>
    <w:rsid w:val="00F02101"/>
    <w:rsid w:val="00F023A1"/>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AC3"/>
    <w:rsid w:val="00F04B25"/>
    <w:rsid w:val="00F04BEE"/>
    <w:rsid w:val="00F0535D"/>
    <w:rsid w:val="00F054C8"/>
    <w:rsid w:val="00F058A6"/>
    <w:rsid w:val="00F059FE"/>
    <w:rsid w:val="00F05A9A"/>
    <w:rsid w:val="00F05DE1"/>
    <w:rsid w:val="00F05F9D"/>
    <w:rsid w:val="00F05FD1"/>
    <w:rsid w:val="00F06115"/>
    <w:rsid w:val="00F0626B"/>
    <w:rsid w:val="00F06BA4"/>
    <w:rsid w:val="00F0744D"/>
    <w:rsid w:val="00F07897"/>
    <w:rsid w:val="00F0792B"/>
    <w:rsid w:val="00F07CA0"/>
    <w:rsid w:val="00F07ECE"/>
    <w:rsid w:val="00F10303"/>
    <w:rsid w:val="00F106EE"/>
    <w:rsid w:val="00F10A39"/>
    <w:rsid w:val="00F11239"/>
    <w:rsid w:val="00F112D2"/>
    <w:rsid w:val="00F114F5"/>
    <w:rsid w:val="00F11853"/>
    <w:rsid w:val="00F11A20"/>
    <w:rsid w:val="00F11DE8"/>
    <w:rsid w:val="00F12880"/>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C3C"/>
    <w:rsid w:val="00F14E96"/>
    <w:rsid w:val="00F14F84"/>
    <w:rsid w:val="00F155A5"/>
    <w:rsid w:val="00F156BC"/>
    <w:rsid w:val="00F157AA"/>
    <w:rsid w:val="00F159CC"/>
    <w:rsid w:val="00F15B8E"/>
    <w:rsid w:val="00F15D0F"/>
    <w:rsid w:val="00F15D76"/>
    <w:rsid w:val="00F161FD"/>
    <w:rsid w:val="00F16341"/>
    <w:rsid w:val="00F164DD"/>
    <w:rsid w:val="00F167EA"/>
    <w:rsid w:val="00F16A2C"/>
    <w:rsid w:val="00F16EB2"/>
    <w:rsid w:val="00F17AF6"/>
    <w:rsid w:val="00F17B04"/>
    <w:rsid w:val="00F20CCE"/>
    <w:rsid w:val="00F20CD7"/>
    <w:rsid w:val="00F20DB5"/>
    <w:rsid w:val="00F21861"/>
    <w:rsid w:val="00F21A1E"/>
    <w:rsid w:val="00F21A6C"/>
    <w:rsid w:val="00F22029"/>
    <w:rsid w:val="00F22212"/>
    <w:rsid w:val="00F22848"/>
    <w:rsid w:val="00F22873"/>
    <w:rsid w:val="00F22D30"/>
    <w:rsid w:val="00F2359D"/>
    <w:rsid w:val="00F23A2B"/>
    <w:rsid w:val="00F2455D"/>
    <w:rsid w:val="00F2478B"/>
    <w:rsid w:val="00F2492E"/>
    <w:rsid w:val="00F25070"/>
    <w:rsid w:val="00F25740"/>
    <w:rsid w:val="00F25DA5"/>
    <w:rsid w:val="00F25EBE"/>
    <w:rsid w:val="00F25FFF"/>
    <w:rsid w:val="00F26101"/>
    <w:rsid w:val="00F26315"/>
    <w:rsid w:val="00F26697"/>
    <w:rsid w:val="00F26956"/>
    <w:rsid w:val="00F26BB5"/>
    <w:rsid w:val="00F26C6C"/>
    <w:rsid w:val="00F26D9C"/>
    <w:rsid w:val="00F26EDE"/>
    <w:rsid w:val="00F26FE2"/>
    <w:rsid w:val="00F272A2"/>
    <w:rsid w:val="00F275C8"/>
    <w:rsid w:val="00F2770A"/>
    <w:rsid w:val="00F2770D"/>
    <w:rsid w:val="00F27863"/>
    <w:rsid w:val="00F27B49"/>
    <w:rsid w:val="00F27E9B"/>
    <w:rsid w:val="00F27F5B"/>
    <w:rsid w:val="00F3029C"/>
    <w:rsid w:val="00F30543"/>
    <w:rsid w:val="00F307EC"/>
    <w:rsid w:val="00F30C69"/>
    <w:rsid w:val="00F31298"/>
    <w:rsid w:val="00F31571"/>
    <w:rsid w:val="00F322E8"/>
    <w:rsid w:val="00F326A3"/>
    <w:rsid w:val="00F327B9"/>
    <w:rsid w:val="00F3284A"/>
    <w:rsid w:val="00F32BBE"/>
    <w:rsid w:val="00F32ED1"/>
    <w:rsid w:val="00F330D8"/>
    <w:rsid w:val="00F3358F"/>
    <w:rsid w:val="00F33700"/>
    <w:rsid w:val="00F33C98"/>
    <w:rsid w:val="00F34340"/>
    <w:rsid w:val="00F347BF"/>
    <w:rsid w:val="00F3486E"/>
    <w:rsid w:val="00F349EA"/>
    <w:rsid w:val="00F35096"/>
    <w:rsid w:val="00F35297"/>
    <w:rsid w:val="00F3541E"/>
    <w:rsid w:val="00F3568A"/>
    <w:rsid w:val="00F35776"/>
    <w:rsid w:val="00F357A4"/>
    <w:rsid w:val="00F35A0D"/>
    <w:rsid w:val="00F35C88"/>
    <w:rsid w:val="00F35E38"/>
    <w:rsid w:val="00F35E72"/>
    <w:rsid w:val="00F35F18"/>
    <w:rsid w:val="00F35F82"/>
    <w:rsid w:val="00F360A7"/>
    <w:rsid w:val="00F36CD6"/>
    <w:rsid w:val="00F378FE"/>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91E"/>
    <w:rsid w:val="00F41B55"/>
    <w:rsid w:val="00F42960"/>
    <w:rsid w:val="00F42A91"/>
    <w:rsid w:val="00F43182"/>
    <w:rsid w:val="00F4338E"/>
    <w:rsid w:val="00F433F9"/>
    <w:rsid w:val="00F43419"/>
    <w:rsid w:val="00F43523"/>
    <w:rsid w:val="00F43895"/>
    <w:rsid w:val="00F43F8D"/>
    <w:rsid w:val="00F4427A"/>
    <w:rsid w:val="00F442B8"/>
    <w:rsid w:val="00F444D9"/>
    <w:rsid w:val="00F446B0"/>
    <w:rsid w:val="00F44A52"/>
    <w:rsid w:val="00F44BAB"/>
    <w:rsid w:val="00F44D20"/>
    <w:rsid w:val="00F4503E"/>
    <w:rsid w:val="00F45467"/>
    <w:rsid w:val="00F455DE"/>
    <w:rsid w:val="00F4577F"/>
    <w:rsid w:val="00F4594E"/>
    <w:rsid w:val="00F45BB9"/>
    <w:rsid w:val="00F46081"/>
    <w:rsid w:val="00F46CE5"/>
    <w:rsid w:val="00F46FF2"/>
    <w:rsid w:val="00F47060"/>
    <w:rsid w:val="00F474B5"/>
    <w:rsid w:val="00F4764A"/>
    <w:rsid w:val="00F476ED"/>
    <w:rsid w:val="00F477AD"/>
    <w:rsid w:val="00F4799A"/>
    <w:rsid w:val="00F47C86"/>
    <w:rsid w:val="00F47DA2"/>
    <w:rsid w:val="00F47E02"/>
    <w:rsid w:val="00F47E28"/>
    <w:rsid w:val="00F47FA7"/>
    <w:rsid w:val="00F50121"/>
    <w:rsid w:val="00F50D0A"/>
    <w:rsid w:val="00F51095"/>
    <w:rsid w:val="00F510CC"/>
    <w:rsid w:val="00F510E9"/>
    <w:rsid w:val="00F51428"/>
    <w:rsid w:val="00F516B1"/>
    <w:rsid w:val="00F5178A"/>
    <w:rsid w:val="00F52502"/>
    <w:rsid w:val="00F5254B"/>
    <w:rsid w:val="00F528CA"/>
    <w:rsid w:val="00F52A4C"/>
    <w:rsid w:val="00F5342B"/>
    <w:rsid w:val="00F537A7"/>
    <w:rsid w:val="00F539ED"/>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2E7"/>
    <w:rsid w:val="00F56996"/>
    <w:rsid w:val="00F56B02"/>
    <w:rsid w:val="00F56B37"/>
    <w:rsid w:val="00F56E7A"/>
    <w:rsid w:val="00F579EA"/>
    <w:rsid w:val="00F57C06"/>
    <w:rsid w:val="00F57CF3"/>
    <w:rsid w:val="00F6034E"/>
    <w:rsid w:val="00F60690"/>
    <w:rsid w:val="00F609B8"/>
    <w:rsid w:val="00F609CD"/>
    <w:rsid w:val="00F60AF7"/>
    <w:rsid w:val="00F61048"/>
    <w:rsid w:val="00F610A9"/>
    <w:rsid w:val="00F613B9"/>
    <w:rsid w:val="00F614FF"/>
    <w:rsid w:val="00F61E81"/>
    <w:rsid w:val="00F61F0D"/>
    <w:rsid w:val="00F6222B"/>
    <w:rsid w:val="00F62551"/>
    <w:rsid w:val="00F625E1"/>
    <w:rsid w:val="00F62754"/>
    <w:rsid w:val="00F62CD9"/>
    <w:rsid w:val="00F631DF"/>
    <w:rsid w:val="00F6329A"/>
    <w:rsid w:val="00F63392"/>
    <w:rsid w:val="00F63875"/>
    <w:rsid w:val="00F64079"/>
    <w:rsid w:val="00F64086"/>
    <w:rsid w:val="00F64120"/>
    <w:rsid w:val="00F64251"/>
    <w:rsid w:val="00F647DA"/>
    <w:rsid w:val="00F64A5E"/>
    <w:rsid w:val="00F64CBB"/>
    <w:rsid w:val="00F64E0C"/>
    <w:rsid w:val="00F64F86"/>
    <w:rsid w:val="00F64FA8"/>
    <w:rsid w:val="00F64FC0"/>
    <w:rsid w:val="00F651C9"/>
    <w:rsid w:val="00F65212"/>
    <w:rsid w:val="00F6551B"/>
    <w:rsid w:val="00F6578F"/>
    <w:rsid w:val="00F666ED"/>
    <w:rsid w:val="00F671F9"/>
    <w:rsid w:val="00F672E6"/>
    <w:rsid w:val="00F6756C"/>
    <w:rsid w:val="00F675EB"/>
    <w:rsid w:val="00F6769E"/>
    <w:rsid w:val="00F67864"/>
    <w:rsid w:val="00F67D6C"/>
    <w:rsid w:val="00F67D9B"/>
    <w:rsid w:val="00F67EF3"/>
    <w:rsid w:val="00F7032F"/>
    <w:rsid w:val="00F70691"/>
    <w:rsid w:val="00F7077A"/>
    <w:rsid w:val="00F7096C"/>
    <w:rsid w:val="00F70E85"/>
    <w:rsid w:val="00F71116"/>
    <w:rsid w:val="00F71AD4"/>
    <w:rsid w:val="00F71C08"/>
    <w:rsid w:val="00F71E5F"/>
    <w:rsid w:val="00F71F81"/>
    <w:rsid w:val="00F72020"/>
    <w:rsid w:val="00F72096"/>
    <w:rsid w:val="00F7227B"/>
    <w:rsid w:val="00F72BBA"/>
    <w:rsid w:val="00F72C28"/>
    <w:rsid w:val="00F7352F"/>
    <w:rsid w:val="00F735B8"/>
    <w:rsid w:val="00F73771"/>
    <w:rsid w:val="00F73C87"/>
    <w:rsid w:val="00F73E37"/>
    <w:rsid w:val="00F73FE9"/>
    <w:rsid w:val="00F74618"/>
    <w:rsid w:val="00F74917"/>
    <w:rsid w:val="00F74957"/>
    <w:rsid w:val="00F74977"/>
    <w:rsid w:val="00F74E52"/>
    <w:rsid w:val="00F75347"/>
    <w:rsid w:val="00F753F2"/>
    <w:rsid w:val="00F75486"/>
    <w:rsid w:val="00F754A4"/>
    <w:rsid w:val="00F755DB"/>
    <w:rsid w:val="00F75A9D"/>
    <w:rsid w:val="00F75B56"/>
    <w:rsid w:val="00F76065"/>
    <w:rsid w:val="00F76205"/>
    <w:rsid w:val="00F76474"/>
    <w:rsid w:val="00F766B2"/>
    <w:rsid w:val="00F76977"/>
    <w:rsid w:val="00F76AAE"/>
    <w:rsid w:val="00F76E5F"/>
    <w:rsid w:val="00F775F8"/>
    <w:rsid w:val="00F77902"/>
    <w:rsid w:val="00F77CDB"/>
    <w:rsid w:val="00F80193"/>
    <w:rsid w:val="00F80242"/>
    <w:rsid w:val="00F803B1"/>
    <w:rsid w:val="00F80571"/>
    <w:rsid w:val="00F805A5"/>
    <w:rsid w:val="00F80797"/>
    <w:rsid w:val="00F80ECF"/>
    <w:rsid w:val="00F80FB2"/>
    <w:rsid w:val="00F81277"/>
    <w:rsid w:val="00F813A5"/>
    <w:rsid w:val="00F81A21"/>
    <w:rsid w:val="00F81C85"/>
    <w:rsid w:val="00F81E50"/>
    <w:rsid w:val="00F823A6"/>
    <w:rsid w:val="00F82562"/>
    <w:rsid w:val="00F829C1"/>
    <w:rsid w:val="00F83307"/>
    <w:rsid w:val="00F83321"/>
    <w:rsid w:val="00F834C2"/>
    <w:rsid w:val="00F83BB0"/>
    <w:rsid w:val="00F83EF9"/>
    <w:rsid w:val="00F83F93"/>
    <w:rsid w:val="00F8406B"/>
    <w:rsid w:val="00F840C0"/>
    <w:rsid w:val="00F840C1"/>
    <w:rsid w:val="00F84201"/>
    <w:rsid w:val="00F84477"/>
    <w:rsid w:val="00F8489B"/>
    <w:rsid w:val="00F84B0F"/>
    <w:rsid w:val="00F8539F"/>
    <w:rsid w:val="00F85588"/>
    <w:rsid w:val="00F856B3"/>
    <w:rsid w:val="00F85C37"/>
    <w:rsid w:val="00F86090"/>
    <w:rsid w:val="00F86324"/>
    <w:rsid w:val="00F8634F"/>
    <w:rsid w:val="00F86AA1"/>
    <w:rsid w:val="00F86E9B"/>
    <w:rsid w:val="00F87006"/>
    <w:rsid w:val="00F8719D"/>
    <w:rsid w:val="00F87B23"/>
    <w:rsid w:val="00F87BA4"/>
    <w:rsid w:val="00F87ED0"/>
    <w:rsid w:val="00F87F2D"/>
    <w:rsid w:val="00F90109"/>
    <w:rsid w:val="00F903D1"/>
    <w:rsid w:val="00F90BE7"/>
    <w:rsid w:val="00F90EAD"/>
    <w:rsid w:val="00F91030"/>
    <w:rsid w:val="00F911E3"/>
    <w:rsid w:val="00F9135B"/>
    <w:rsid w:val="00F91417"/>
    <w:rsid w:val="00F9176D"/>
    <w:rsid w:val="00F91FDA"/>
    <w:rsid w:val="00F9278B"/>
    <w:rsid w:val="00F92AEE"/>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3D0"/>
    <w:rsid w:val="00F96BE6"/>
    <w:rsid w:val="00F96C01"/>
    <w:rsid w:val="00F96E2D"/>
    <w:rsid w:val="00F9735D"/>
    <w:rsid w:val="00F973E9"/>
    <w:rsid w:val="00F974EB"/>
    <w:rsid w:val="00F9782F"/>
    <w:rsid w:val="00F97B8B"/>
    <w:rsid w:val="00F97C6E"/>
    <w:rsid w:val="00F97CEC"/>
    <w:rsid w:val="00F97E6E"/>
    <w:rsid w:val="00F97F21"/>
    <w:rsid w:val="00F97FEC"/>
    <w:rsid w:val="00FA01D2"/>
    <w:rsid w:val="00FA0254"/>
    <w:rsid w:val="00FA030D"/>
    <w:rsid w:val="00FA0463"/>
    <w:rsid w:val="00FA0B7C"/>
    <w:rsid w:val="00FA0F8D"/>
    <w:rsid w:val="00FA1058"/>
    <w:rsid w:val="00FA14B0"/>
    <w:rsid w:val="00FA1693"/>
    <w:rsid w:val="00FA172C"/>
    <w:rsid w:val="00FA1BB5"/>
    <w:rsid w:val="00FA1C01"/>
    <w:rsid w:val="00FA1C4B"/>
    <w:rsid w:val="00FA1F65"/>
    <w:rsid w:val="00FA2130"/>
    <w:rsid w:val="00FA2235"/>
    <w:rsid w:val="00FA257F"/>
    <w:rsid w:val="00FA27D9"/>
    <w:rsid w:val="00FA2811"/>
    <w:rsid w:val="00FA2BA7"/>
    <w:rsid w:val="00FA2CCA"/>
    <w:rsid w:val="00FA2D77"/>
    <w:rsid w:val="00FA300D"/>
    <w:rsid w:val="00FA3EF2"/>
    <w:rsid w:val="00FA3FFB"/>
    <w:rsid w:val="00FA402E"/>
    <w:rsid w:val="00FA4034"/>
    <w:rsid w:val="00FA415D"/>
    <w:rsid w:val="00FA4179"/>
    <w:rsid w:val="00FA43E7"/>
    <w:rsid w:val="00FA4464"/>
    <w:rsid w:val="00FA4C7C"/>
    <w:rsid w:val="00FA4DEB"/>
    <w:rsid w:val="00FA505F"/>
    <w:rsid w:val="00FA50DB"/>
    <w:rsid w:val="00FA50E5"/>
    <w:rsid w:val="00FA5950"/>
    <w:rsid w:val="00FA5D77"/>
    <w:rsid w:val="00FA5DE9"/>
    <w:rsid w:val="00FA5FA5"/>
    <w:rsid w:val="00FA6D7D"/>
    <w:rsid w:val="00FA7206"/>
    <w:rsid w:val="00FA72D1"/>
    <w:rsid w:val="00FA7991"/>
    <w:rsid w:val="00FA7C38"/>
    <w:rsid w:val="00FA7D7A"/>
    <w:rsid w:val="00FB01E4"/>
    <w:rsid w:val="00FB028B"/>
    <w:rsid w:val="00FB02B4"/>
    <w:rsid w:val="00FB045E"/>
    <w:rsid w:val="00FB0D24"/>
    <w:rsid w:val="00FB0F3E"/>
    <w:rsid w:val="00FB1127"/>
    <w:rsid w:val="00FB11D4"/>
    <w:rsid w:val="00FB1894"/>
    <w:rsid w:val="00FB19D9"/>
    <w:rsid w:val="00FB1ABE"/>
    <w:rsid w:val="00FB1AE7"/>
    <w:rsid w:val="00FB1CE8"/>
    <w:rsid w:val="00FB1DEF"/>
    <w:rsid w:val="00FB2110"/>
    <w:rsid w:val="00FB21F4"/>
    <w:rsid w:val="00FB2288"/>
    <w:rsid w:val="00FB23C8"/>
    <w:rsid w:val="00FB294D"/>
    <w:rsid w:val="00FB2AE9"/>
    <w:rsid w:val="00FB2B63"/>
    <w:rsid w:val="00FB2C54"/>
    <w:rsid w:val="00FB2E5B"/>
    <w:rsid w:val="00FB31EE"/>
    <w:rsid w:val="00FB334D"/>
    <w:rsid w:val="00FB33E5"/>
    <w:rsid w:val="00FB3850"/>
    <w:rsid w:val="00FB3A35"/>
    <w:rsid w:val="00FB3BD6"/>
    <w:rsid w:val="00FB3C0D"/>
    <w:rsid w:val="00FB3F5E"/>
    <w:rsid w:val="00FB41BB"/>
    <w:rsid w:val="00FB41CE"/>
    <w:rsid w:val="00FB446D"/>
    <w:rsid w:val="00FB47FE"/>
    <w:rsid w:val="00FB494A"/>
    <w:rsid w:val="00FB4B89"/>
    <w:rsid w:val="00FB504B"/>
    <w:rsid w:val="00FB52CE"/>
    <w:rsid w:val="00FB5B39"/>
    <w:rsid w:val="00FB5E67"/>
    <w:rsid w:val="00FB5FA0"/>
    <w:rsid w:val="00FB6142"/>
    <w:rsid w:val="00FB61FE"/>
    <w:rsid w:val="00FB6838"/>
    <w:rsid w:val="00FB69E0"/>
    <w:rsid w:val="00FB6AD1"/>
    <w:rsid w:val="00FB6E82"/>
    <w:rsid w:val="00FB724E"/>
    <w:rsid w:val="00FB73D6"/>
    <w:rsid w:val="00FB74D9"/>
    <w:rsid w:val="00FB7871"/>
    <w:rsid w:val="00FB7930"/>
    <w:rsid w:val="00FB7A86"/>
    <w:rsid w:val="00FB7FD5"/>
    <w:rsid w:val="00FC007B"/>
    <w:rsid w:val="00FC055B"/>
    <w:rsid w:val="00FC07C6"/>
    <w:rsid w:val="00FC0916"/>
    <w:rsid w:val="00FC09EB"/>
    <w:rsid w:val="00FC0BF6"/>
    <w:rsid w:val="00FC0CA7"/>
    <w:rsid w:val="00FC150F"/>
    <w:rsid w:val="00FC1D31"/>
    <w:rsid w:val="00FC27A6"/>
    <w:rsid w:val="00FC2892"/>
    <w:rsid w:val="00FC2A07"/>
    <w:rsid w:val="00FC2F97"/>
    <w:rsid w:val="00FC316A"/>
    <w:rsid w:val="00FC32A1"/>
    <w:rsid w:val="00FC3948"/>
    <w:rsid w:val="00FC3B69"/>
    <w:rsid w:val="00FC49B9"/>
    <w:rsid w:val="00FC4BA5"/>
    <w:rsid w:val="00FC4EDE"/>
    <w:rsid w:val="00FC5225"/>
    <w:rsid w:val="00FC523D"/>
    <w:rsid w:val="00FC58BA"/>
    <w:rsid w:val="00FC5C7F"/>
    <w:rsid w:val="00FC5CD4"/>
    <w:rsid w:val="00FC5EEF"/>
    <w:rsid w:val="00FC6008"/>
    <w:rsid w:val="00FC6B28"/>
    <w:rsid w:val="00FC6C1F"/>
    <w:rsid w:val="00FC6E2C"/>
    <w:rsid w:val="00FC7237"/>
    <w:rsid w:val="00FC75DF"/>
    <w:rsid w:val="00FC78CA"/>
    <w:rsid w:val="00FD02F9"/>
    <w:rsid w:val="00FD033E"/>
    <w:rsid w:val="00FD0500"/>
    <w:rsid w:val="00FD06CD"/>
    <w:rsid w:val="00FD0C57"/>
    <w:rsid w:val="00FD0D0B"/>
    <w:rsid w:val="00FD0E86"/>
    <w:rsid w:val="00FD1A41"/>
    <w:rsid w:val="00FD1C79"/>
    <w:rsid w:val="00FD1CA7"/>
    <w:rsid w:val="00FD1D5B"/>
    <w:rsid w:val="00FD1EA8"/>
    <w:rsid w:val="00FD1FC7"/>
    <w:rsid w:val="00FD23B8"/>
    <w:rsid w:val="00FD249F"/>
    <w:rsid w:val="00FD2692"/>
    <w:rsid w:val="00FD2AD7"/>
    <w:rsid w:val="00FD2DD6"/>
    <w:rsid w:val="00FD2E3B"/>
    <w:rsid w:val="00FD32F9"/>
    <w:rsid w:val="00FD36AA"/>
    <w:rsid w:val="00FD4115"/>
    <w:rsid w:val="00FD420A"/>
    <w:rsid w:val="00FD4283"/>
    <w:rsid w:val="00FD4287"/>
    <w:rsid w:val="00FD42DD"/>
    <w:rsid w:val="00FD4AAA"/>
    <w:rsid w:val="00FD4B3B"/>
    <w:rsid w:val="00FD4C43"/>
    <w:rsid w:val="00FD506C"/>
    <w:rsid w:val="00FD5162"/>
    <w:rsid w:val="00FD53D5"/>
    <w:rsid w:val="00FD5463"/>
    <w:rsid w:val="00FD5535"/>
    <w:rsid w:val="00FD563C"/>
    <w:rsid w:val="00FD5847"/>
    <w:rsid w:val="00FD5BB0"/>
    <w:rsid w:val="00FD5C42"/>
    <w:rsid w:val="00FD5DC1"/>
    <w:rsid w:val="00FD5ECF"/>
    <w:rsid w:val="00FD6354"/>
    <w:rsid w:val="00FD68C3"/>
    <w:rsid w:val="00FD6D74"/>
    <w:rsid w:val="00FD6F71"/>
    <w:rsid w:val="00FD7023"/>
    <w:rsid w:val="00FD7348"/>
    <w:rsid w:val="00FD73AF"/>
    <w:rsid w:val="00FD7526"/>
    <w:rsid w:val="00FD77AD"/>
    <w:rsid w:val="00FD7A09"/>
    <w:rsid w:val="00FD7E1D"/>
    <w:rsid w:val="00FE015B"/>
    <w:rsid w:val="00FE0A05"/>
    <w:rsid w:val="00FE0A73"/>
    <w:rsid w:val="00FE0C69"/>
    <w:rsid w:val="00FE0D36"/>
    <w:rsid w:val="00FE10E2"/>
    <w:rsid w:val="00FE143B"/>
    <w:rsid w:val="00FE1460"/>
    <w:rsid w:val="00FE1E1F"/>
    <w:rsid w:val="00FE1FE7"/>
    <w:rsid w:val="00FE219D"/>
    <w:rsid w:val="00FE22F6"/>
    <w:rsid w:val="00FE2358"/>
    <w:rsid w:val="00FE23B0"/>
    <w:rsid w:val="00FE252E"/>
    <w:rsid w:val="00FE2556"/>
    <w:rsid w:val="00FE2BCB"/>
    <w:rsid w:val="00FE2DE2"/>
    <w:rsid w:val="00FE30F7"/>
    <w:rsid w:val="00FE31A5"/>
    <w:rsid w:val="00FE3250"/>
    <w:rsid w:val="00FE3AA2"/>
    <w:rsid w:val="00FE3EFA"/>
    <w:rsid w:val="00FE3F23"/>
    <w:rsid w:val="00FE47BF"/>
    <w:rsid w:val="00FE4A4E"/>
    <w:rsid w:val="00FE4A86"/>
    <w:rsid w:val="00FE4C66"/>
    <w:rsid w:val="00FE4E2A"/>
    <w:rsid w:val="00FE4F7B"/>
    <w:rsid w:val="00FE508A"/>
    <w:rsid w:val="00FE5202"/>
    <w:rsid w:val="00FE53DF"/>
    <w:rsid w:val="00FE5AB1"/>
    <w:rsid w:val="00FE5D25"/>
    <w:rsid w:val="00FE6364"/>
    <w:rsid w:val="00FE64CB"/>
    <w:rsid w:val="00FE68FA"/>
    <w:rsid w:val="00FE6B1D"/>
    <w:rsid w:val="00FE6C02"/>
    <w:rsid w:val="00FE7168"/>
    <w:rsid w:val="00FE721C"/>
    <w:rsid w:val="00FE73B9"/>
    <w:rsid w:val="00FE7BBA"/>
    <w:rsid w:val="00FE7EB0"/>
    <w:rsid w:val="00FF0361"/>
    <w:rsid w:val="00FF0429"/>
    <w:rsid w:val="00FF0969"/>
    <w:rsid w:val="00FF0C93"/>
    <w:rsid w:val="00FF1106"/>
    <w:rsid w:val="00FF1190"/>
    <w:rsid w:val="00FF143A"/>
    <w:rsid w:val="00FF1C71"/>
    <w:rsid w:val="00FF22F2"/>
    <w:rsid w:val="00FF25C2"/>
    <w:rsid w:val="00FF2AC3"/>
    <w:rsid w:val="00FF2C24"/>
    <w:rsid w:val="00FF3076"/>
    <w:rsid w:val="00FF3157"/>
    <w:rsid w:val="00FF31DE"/>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38"/>
    <w:rsid w:val="00FF6470"/>
    <w:rsid w:val="00FF65A1"/>
    <w:rsid w:val="00FF6695"/>
    <w:rsid w:val="00FF6B30"/>
    <w:rsid w:val="00FF70C3"/>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engXi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BF2648"/>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BF2648"/>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unhideWhenUsed/>
    <w:qFormat/>
    <w:rsid w:val="00F05DE1"/>
    <w:rPr>
      <w:sz w:val="16"/>
      <w:szCs w:val="16"/>
    </w:rPr>
  </w:style>
  <w:style w:type="paragraph" w:styleId="CommentText">
    <w:name w:val="annotation text"/>
    <w:basedOn w:val="Normal"/>
    <w:link w:val="CommentTextChar"/>
    <w:uiPriority w:val="99"/>
    <w:unhideWhenUsed/>
    <w:qFormat/>
    <w:rsid w:val="00F05DE1"/>
    <w:rPr>
      <w:lang w:eastAsia="x-none"/>
    </w:rPr>
  </w:style>
  <w:style w:type="character" w:customStyle="1" w:styleId="CommentTextChar">
    <w:name w:val="Comment Text Char"/>
    <w:link w:val="CommentText"/>
    <w:uiPriority w:val="99"/>
    <w:qForma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link w:val="TALChar"/>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customStyle="1" w:styleId="mc-span">
    <w:name w:val="mc-span"/>
    <w:basedOn w:val="DefaultParagraphFont"/>
    <w:rsid w:val="005942A5"/>
  </w:style>
  <w:style w:type="character" w:customStyle="1" w:styleId="B10">
    <w:name w:val="B1 (文字)"/>
    <w:qFormat/>
    <w:rsid w:val="000147CA"/>
    <w:rPr>
      <w:lang w:eastAsia="en-US"/>
    </w:rPr>
  </w:style>
  <w:style w:type="paragraph" w:customStyle="1" w:styleId="NO">
    <w:name w:val="NO"/>
    <w:basedOn w:val="Normal"/>
    <w:link w:val="NOZchn"/>
    <w:rsid w:val="005C3DC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qFormat/>
    <w:rsid w:val="005C3DC3"/>
    <w:rPr>
      <w:rFonts w:ascii="Times New Roman" w:eastAsia="Times New Roman" w:hAnsi="Times New Roman"/>
      <w:lang w:val="en-GB" w:eastAsia="en-GB"/>
    </w:rPr>
  </w:style>
  <w:style w:type="character" w:customStyle="1" w:styleId="TALChar">
    <w:name w:val="TAL Char"/>
    <w:link w:val="TAL"/>
    <w:qFormat/>
    <w:rsid w:val="00422F4F"/>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42955318">
      <w:bodyDiv w:val="1"/>
      <w:marLeft w:val="0"/>
      <w:marRight w:val="0"/>
      <w:marTop w:val="0"/>
      <w:marBottom w:val="0"/>
      <w:divBdr>
        <w:top w:val="none" w:sz="0" w:space="0" w:color="auto"/>
        <w:left w:val="none" w:sz="0" w:space="0" w:color="auto"/>
        <w:bottom w:val="none" w:sz="0" w:space="0" w:color="auto"/>
        <w:right w:val="none" w:sz="0" w:space="0" w:color="auto"/>
      </w:divBdr>
      <w:divsChild>
        <w:div w:id="25256178">
          <w:marLeft w:val="965"/>
          <w:marRight w:val="0"/>
          <w:marTop w:val="100"/>
          <w:marBottom w:val="180"/>
          <w:divBdr>
            <w:top w:val="none" w:sz="0" w:space="0" w:color="auto"/>
            <w:left w:val="none" w:sz="0" w:space="0" w:color="auto"/>
            <w:bottom w:val="none" w:sz="0" w:space="0" w:color="auto"/>
            <w:right w:val="none" w:sz="0" w:space="0" w:color="auto"/>
          </w:divBdr>
        </w:div>
      </w:divsChild>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10120</Words>
  <Characters>57684</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2024-05-10T07:33:00Z</dcterms:created>
  <dcterms:modified xsi:type="dcterms:W3CDTF">2024-05-10T15:48:00Z</dcterms:modified>
</cp:coreProperties>
</file>