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4F7CC4" w14:textId="287D59BA" w:rsidR="00886E9C" w:rsidRPr="00A62D6F" w:rsidRDefault="00886E9C" w:rsidP="00886E9C">
      <w:pPr>
        <w:tabs>
          <w:tab w:val="right" w:pos="9216"/>
        </w:tabs>
        <w:spacing w:after="0"/>
        <w:rPr>
          <w:b/>
          <w:kern w:val="2"/>
          <w:sz w:val="22"/>
          <w:lang w:eastAsia="zh-CN"/>
        </w:rPr>
      </w:pPr>
      <w:r w:rsidRPr="00A62D6F">
        <w:rPr>
          <w:b/>
          <w:noProof/>
          <w:kern w:val="2"/>
          <w:sz w:val="22"/>
          <w:lang w:val="en-US"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4095F61C" wp14:editId="540F5ED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B89535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A62D6F">
        <w:rPr>
          <w:b/>
          <w:kern w:val="2"/>
          <w:sz w:val="22"/>
          <w:lang w:eastAsia="zh-CN"/>
        </w:rPr>
        <w:t>3GPP TSG</w:t>
      </w:r>
      <w:r w:rsidRPr="00A62D6F">
        <w:rPr>
          <w:rFonts w:hint="eastAsia"/>
          <w:b/>
          <w:kern w:val="2"/>
          <w:sz w:val="22"/>
          <w:lang w:eastAsia="zh-CN"/>
        </w:rPr>
        <w:t>-</w:t>
      </w:r>
      <w:r w:rsidRPr="00A62D6F">
        <w:rPr>
          <w:b/>
          <w:kern w:val="2"/>
          <w:sz w:val="22"/>
          <w:lang w:eastAsia="zh-CN"/>
        </w:rPr>
        <w:t>RAN WG1 Meeting #11</w:t>
      </w:r>
      <w:r w:rsidR="00713240">
        <w:rPr>
          <w:b/>
          <w:kern w:val="2"/>
          <w:sz w:val="22"/>
          <w:lang w:eastAsia="zh-CN"/>
        </w:rPr>
        <w:t>7</w:t>
      </w:r>
      <w:r w:rsidRPr="00A62D6F">
        <w:rPr>
          <w:b/>
          <w:kern w:val="2"/>
          <w:sz w:val="22"/>
          <w:lang w:eastAsia="zh-CN"/>
        </w:rPr>
        <w:tab/>
      </w:r>
      <w:bookmarkStart w:id="0" w:name="OLE_LINK124"/>
      <w:r w:rsidR="00A62D6F">
        <w:rPr>
          <w:b/>
          <w:kern w:val="2"/>
          <w:sz w:val="22"/>
          <w:lang w:eastAsia="zh-CN"/>
        </w:rPr>
        <w:t xml:space="preserve"> </w:t>
      </w:r>
      <w:r w:rsidRPr="00A62D6F">
        <w:rPr>
          <w:b/>
          <w:kern w:val="2"/>
          <w:sz w:val="22"/>
          <w:lang w:eastAsia="zh-CN"/>
        </w:rPr>
        <w:t>R1-</w:t>
      </w:r>
      <w:r w:rsidR="00937E70">
        <w:rPr>
          <w:b/>
          <w:kern w:val="2"/>
          <w:sz w:val="22"/>
          <w:lang w:eastAsia="zh-CN"/>
        </w:rPr>
        <w:t>2403921</w:t>
      </w:r>
    </w:p>
    <w:bookmarkEnd w:id="0"/>
    <w:p w14:paraId="2372316A" w14:textId="01A20B29" w:rsidR="00886E9C" w:rsidRPr="00A62D6F" w:rsidRDefault="00EA3547" w:rsidP="00886E9C">
      <w:pPr>
        <w:tabs>
          <w:tab w:val="right" w:pos="9216"/>
        </w:tabs>
        <w:spacing w:afterLines="50" w:after="120"/>
        <w:rPr>
          <w:b/>
          <w:kern w:val="2"/>
          <w:sz w:val="22"/>
          <w:lang w:eastAsia="zh-CN"/>
        </w:rPr>
      </w:pPr>
      <w:r>
        <w:rPr>
          <w:b/>
          <w:kern w:val="2"/>
          <w:sz w:val="22"/>
          <w:lang w:eastAsia="zh-CN"/>
        </w:rPr>
        <w:t>Fukuoka</w:t>
      </w:r>
      <w:r w:rsidR="00950ABA" w:rsidRPr="00A62D6F">
        <w:rPr>
          <w:b/>
          <w:kern w:val="2"/>
          <w:sz w:val="22"/>
          <w:lang w:eastAsia="zh-CN"/>
        </w:rPr>
        <w:t xml:space="preserve">, </w:t>
      </w:r>
      <w:r w:rsidR="00713240">
        <w:rPr>
          <w:b/>
          <w:kern w:val="2"/>
          <w:sz w:val="22"/>
          <w:lang w:eastAsia="zh-CN"/>
        </w:rPr>
        <w:t>Japan</w:t>
      </w:r>
      <w:r w:rsidR="00950ABA" w:rsidRPr="00A62D6F">
        <w:rPr>
          <w:b/>
          <w:kern w:val="2"/>
          <w:sz w:val="22"/>
          <w:lang w:eastAsia="zh-CN"/>
        </w:rPr>
        <w:t xml:space="preserve">, </w:t>
      </w:r>
      <w:r w:rsidR="00713240">
        <w:rPr>
          <w:b/>
          <w:kern w:val="2"/>
          <w:sz w:val="22"/>
          <w:lang w:eastAsia="zh-CN"/>
        </w:rPr>
        <w:t>20</w:t>
      </w:r>
      <w:r w:rsidR="00950ABA" w:rsidRPr="00A62D6F">
        <w:rPr>
          <w:b/>
          <w:kern w:val="2"/>
          <w:sz w:val="22"/>
          <w:lang w:eastAsia="zh-CN"/>
        </w:rPr>
        <w:t xml:space="preserve"> – </w:t>
      </w:r>
      <w:r w:rsidR="00713240">
        <w:rPr>
          <w:b/>
          <w:kern w:val="2"/>
          <w:sz w:val="22"/>
          <w:lang w:eastAsia="zh-CN"/>
        </w:rPr>
        <w:t>24</w:t>
      </w:r>
      <w:r w:rsidR="00950ABA" w:rsidRPr="00A62D6F">
        <w:rPr>
          <w:b/>
          <w:kern w:val="2"/>
          <w:sz w:val="22"/>
          <w:lang w:eastAsia="zh-CN"/>
        </w:rPr>
        <w:t xml:space="preserve"> </w:t>
      </w:r>
      <w:r w:rsidR="00713240">
        <w:rPr>
          <w:b/>
          <w:kern w:val="2"/>
          <w:sz w:val="22"/>
          <w:lang w:eastAsia="zh-CN"/>
        </w:rPr>
        <w:t>May</w:t>
      </w:r>
      <w:r w:rsidR="00950ABA" w:rsidRPr="00A62D6F">
        <w:rPr>
          <w:b/>
          <w:kern w:val="2"/>
          <w:sz w:val="22"/>
          <w:lang w:eastAsia="zh-CN"/>
        </w:rPr>
        <w:t xml:space="preserve">, </w:t>
      </w:r>
      <w:r w:rsidR="00886E9C" w:rsidRPr="00A62D6F">
        <w:rPr>
          <w:b/>
          <w:kern w:val="2"/>
          <w:sz w:val="22"/>
          <w:lang w:eastAsia="zh-CN"/>
        </w:rPr>
        <w:t>2024</w:t>
      </w:r>
    </w:p>
    <w:p w14:paraId="6EDE6A8C" w14:textId="77777777" w:rsidR="00886E9C" w:rsidRPr="00CF195E" w:rsidRDefault="00886E9C" w:rsidP="00886E9C">
      <w:pPr>
        <w:pBdr>
          <w:top w:val="single" w:sz="4" w:space="1" w:color="auto"/>
        </w:pBdr>
        <w:spacing w:after="0"/>
        <w:rPr>
          <w:b/>
          <w:kern w:val="2"/>
          <w:sz w:val="16"/>
          <w:szCs w:val="16"/>
          <w:lang w:eastAsia="zh-CN"/>
        </w:rPr>
      </w:pPr>
    </w:p>
    <w:p w14:paraId="65AA8228" w14:textId="32697D58" w:rsidR="00886E9C" w:rsidRPr="00A62D6F" w:rsidRDefault="00886E9C" w:rsidP="00886E9C">
      <w:pPr>
        <w:spacing w:after="60"/>
        <w:ind w:left="1555" w:hanging="1555"/>
        <w:rPr>
          <w:b/>
          <w:kern w:val="2"/>
          <w:sz w:val="22"/>
          <w:lang w:eastAsia="zh-CN"/>
        </w:rPr>
      </w:pPr>
      <w:r w:rsidRPr="00A62D6F">
        <w:rPr>
          <w:b/>
          <w:kern w:val="2"/>
          <w:sz w:val="22"/>
          <w:lang w:eastAsia="zh-CN"/>
        </w:rPr>
        <w:t>Agenda Item:</w:t>
      </w:r>
      <w:r w:rsidRPr="00A62D6F">
        <w:rPr>
          <w:b/>
          <w:kern w:val="2"/>
          <w:sz w:val="22"/>
          <w:lang w:eastAsia="zh-CN"/>
        </w:rPr>
        <w:tab/>
      </w:r>
      <w:r w:rsidR="00592B20">
        <w:rPr>
          <w:b/>
          <w:kern w:val="2"/>
          <w:sz w:val="22"/>
          <w:lang w:eastAsia="zh-CN"/>
        </w:rPr>
        <w:t>9.</w:t>
      </w:r>
      <w:r w:rsidR="00286BF8">
        <w:rPr>
          <w:b/>
          <w:kern w:val="2"/>
          <w:sz w:val="22"/>
          <w:lang w:eastAsia="zh-CN"/>
        </w:rPr>
        <w:t>7</w:t>
      </w:r>
      <w:r w:rsidR="00592B20">
        <w:rPr>
          <w:b/>
          <w:kern w:val="2"/>
          <w:sz w:val="22"/>
          <w:lang w:eastAsia="zh-CN"/>
        </w:rPr>
        <w:t>.</w:t>
      </w:r>
      <w:r w:rsidR="00286BF8">
        <w:rPr>
          <w:b/>
          <w:kern w:val="2"/>
          <w:sz w:val="22"/>
          <w:lang w:eastAsia="zh-CN"/>
        </w:rPr>
        <w:t>2</w:t>
      </w:r>
    </w:p>
    <w:p w14:paraId="595017C4" w14:textId="61DBF89A" w:rsidR="00886E9C" w:rsidRPr="00A62D6F" w:rsidRDefault="00886E9C" w:rsidP="00886E9C">
      <w:pPr>
        <w:spacing w:after="60"/>
        <w:ind w:left="1555" w:hanging="1555"/>
        <w:rPr>
          <w:b/>
          <w:kern w:val="2"/>
          <w:sz w:val="22"/>
          <w:lang w:eastAsia="zh-CN"/>
        </w:rPr>
      </w:pPr>
      <w:r w:rsidRPr="00A62D6F">
        <w:rPr>
          <w:b/>
          <w:kern w:val="2"/>
          <w:sz w:val="22"/>
          <w:lang w:eastAsia="zh-CN"/>
        </w:rPr>
        <w:t>Source:</w:t>
      </w:r>
      <w:r w:rsidRPr="00A62D6F">
        <w:rPr>
          <w:b/>
          <w:kern w:val="2"/>
          <w:sz w:val="22"/>
          <w:lang w:eastAsia="zh-CN"/>
        </w:rPr>
        <w:tab/>
        <w:t>Huawei, HiSilicon</w:t>
      </w:r>
    </w:p>
    <w:p w14:paraId="70AC8EDF" w14:textId="13FA5A3C" w:rsidR="00886E9C" w:rsidRPr="00A62D6F" w:rsidRDefault="00886E9C" w:rsidP="00886E9C">
      <w:pPr>
        <w:spacing w:after="60"/>
        <w:ind w:left="1555" w:hanging="1555"/>
        <w:rPr>
          <w:b/>
          <w:kern w:val="2"/>
          <w:sz w:val="22"/>
          <w:lang w:eastAsia="zh-CN"/>
        </w:rPr>
      </w:pPr>
      <w:r w:rsidRPr="00A62D6F">
        <w:rPr>
          <w:b/>
          <w:kern w:val="2"/>
          <w:sz w:val="22"/>
          <w:lang w:eastAsia="zh-CN"/>
        </w:rPr>
        <w:t>Title:</w:t>
      </w:r>
      <w:r w:rsidRPr="00A62D6F">
        <w:rPr>
          <w:b/>
          <w:kern w:val="2"/>
          <w:sz w:val="22"/>
          <w:lang w:eastAsia="zh-CN"/>
        </w:rPr>
        <w:tab/>
      </w:r>
      <w:r w:rsidR="000B58D4" w:rsidRPr="000B58D4">
        <w:rPr>
          <w:b/>
          <w:kern w:val="2"/>
          <w:sz w:val="22"/>
          <w:lang w:eastAsia="zh-CN"/>
        </w:rPr>
        <w:t>Channel modelling for ISAC</w:t>
      </w:r>
      <w:r w:rsidR="000B58D4" w:rsidRPr="000B58D4" w:rsidDel="000B58D4">
        <w:rPr>
          <w:b/>
          <w:kern w:val="2"/>
          <w:sz w:val="22"/>
          <w:lang w:eastAsia="zh-CN"/>
        </w:rPr>
        <w:t xml:space="preserve"> </w:t>
      </w:r>
    </w:p>
    <w:p w14:paraId="26F1E498" w14:textId="77777777" w:rsidR="00886E9C" w:rsidRPr="00A62D6F" w:rsidRDefault="00886E9C" w:rsidP="00886E9C">
      <w:pPr>
        <w:spacing w:after="60"/>
        <w:ind w:left="1555" w:hanging="1555"/>
        <w:rPr>
          <w:b/>
          <w:kern w:val="2"/>
          <w:sz w:val="22"/>
          <w:lang w:eastAsia="zh-CN"/>
        </w:rPr>
      </w:pPr>
      <w:r w:rsidRPr="00A62D6F">
        <w:rPr>
          <w:b/>
          <w:kern w:val="2"/>
          <w:sz w:val="22"/>
          <w:lang w:eastAsia="zh-CN"/>
        </w:rPr>
        <w:t>Document for:</w:t>
      </w:r>
      <w:r w:rsidRPr="00A62D6F">
        <w:rPr>
          <w:b/>
          <w:kern w:val="2"/>
          <w:sz w:val="22"/>
          <w:lang w:eastAsia="zh-CN"/>
        </w:rPr>
        <w:tab/>
        <w:t>Discussion and Decision</w:t>
      </w:r>
    </w:p>
    <w:p w14:paraId="28DB5E22" w14:textId="77777777" w:rsidR="00886E9C" w:rsidRPr="00CF195E" w:rsidRDefault="00886E9C" w:rsidP="00886E9C">
      <w:pPr>
        <w:pBdr>
          <w:bottom w:val="single" w:sz="4" w:space="1" w:color="auto"/>
        </w:pBdr>
        <w:spacing w:after="0"/>
        <w:rPr>
          <w:b/>
          <w:kern w:val="2"/>
          <w:sz w:val="16"/>
          <w:szCs w:val="16"/>
          <w:lang w:eastAsia="zh-CN"/>
        </w:rPr>
      </w:pPr>
    </w:p>
    <w:p w14:paraId="02B6F9B3" w14:textId="77777777" w:rsidR="00886E9C" w:rsidRPr="00975C70" w:rsidRDefault="00886E9C" w:rsidP="00886E9C">
      <w:pPr>
        <w:pStyle w:val="Heading1"/>
        <w:keepLines w:val="0"/>
        <w:pBdr>
          <w:top w:val="none" w:sz="0" w:space="0" w:color="auto"/>
        </w:pBdr>
        <w:autoSpaceDE w:val="0"/>
        <w:autoSpaceDN w:val="0"/>
        <w:adjustRightInd w:val="0"/>
        <w:snapToGrid w:val="0"/>
        <w:spacing w:before="120" w:after="120"/>
        <w:rPr>
          <w:rFonts w:ascii="Times New Roman" w:hAnsi="Times New Roman"/>
          <w:sz w:val="28"/>
          <w:szCs w:val="28"/>
        </w:rPr>
      </w:pPr>
      <w:bookmarkStart w:id="1" w:name="_Ref124589705"/>
      <w:bookmarkStart w:id="2" w:name="_Ref129681862"/>
      <w:r w:rsidRPr="00975C70">
        <w:rPr>
          <w:rFonts w:ascii="Times New Roman" w:hAnsi="Times New Roman"/>
          <w:sz w:val="28"/>
          <w:szCs w:val="28"/>
        </w:rPr>
        <w:t>Introduction</w:t>
      </w:r>
      <w:bookmarkEnd w:id="1"/>
      <w:bookmarkEnd w:id="2"/>
    </w:p>
    <w:p w14:paraId="26A8C248" w14:textId="0B114A91" w:rsidR="00E56CDC" w:rsidRPr="00600C0D" w:rsidRDefault="00E56CDC" w:rsidP="00E56CDC">
      <w:pPr>
        <w:adjustRightInd w:val="0"/>
        <w:snapToGrid w:val="0"/>
        <w:spacing w:before="180" w:after="120"/>
        <w:jc w:val="both"/>
        <w:rPr>
          <w:rFonts w:eastAsia="宋体"/>
          <w:lang w:val="en-US" w:eastAsia="zh-CN"/>
        </w:rPr>
      </w:pPr>
      <w:r>
        <w:rPr>
          <w:rFonts w:eastAsia="宋体" w:hint="eastAsia"/>
          <w:lang w:eastAsia="zh-CN"/>
        </w:rPr>
        <w:t>I</w:t>
      </w:r>
      <w:r>
        <w:rPr>
          <w:rFonts w:eastAsia="宋体"/>
          <w:lang w:eastAsia="zh-CN"/>
        </w:rPr>
        <w:t>n RAN</w:t>
      </w:r>
      <w:r w:rsidR="00277CAF">
        <w:rPr>
          <w:rFonts w:eastAsia="宋体"/>
          <w:lang w:eastAsia="zh-CN"/>
        </w:rPr>
        <w:t>1</w:t>
      </w:r>
      <w:r>
        <w:rPr>
          <w:rFonts w:eastAsia="宋体"/>
          <w:lang w:eastAsia="zh-CN"/>
        </w:rPr>
        <w:t>#1</w:t>
      </w:r>
      <w:r w:rsidR="0034114E">
        <w:rPr>
          <w:rFonts w:eastAsia="宋体"/>
          <w:lang w:eastAsia="zh-CN"/>
        </w:rPr>
        <w:t>16</w:t>
      </w:r>
      <w:r w:rsidR="0064784B">
        <w:rPr>
          <w:rFonts w:eastAsia="宋体"/>
          <w:lang w:eastAsia="zh-CN"/>
        </w:rPr>
        <w:t>b</w:t>
      </w:r>
      <w:r w:rsidR="00461857">
        <w:rPr>
          <w:rFonts w:eastAsia="宋体"/>
          <w:lang w:eastAsia="zh-CN"/>
        </w:rPr>
        <w:t>is</w:t>
      </w:r>
      <w:r>
        <w:rPr>
          <w:rFonts w:eastAsia="宋体"/>
          <w:lang w:eastAsia="zh-CN"/>
        </w:rPr>
        <w:t xml:space="preserve"> meeting,</w:t>
      </w:r>
      <w:r w:rsidR="0064784B">
        <w:rPr>
          <w:rFonts w:eastAsia="宋体"/>
          <w:lang w:eastAsia="zh-CN"/>
        </w:rPr>
        <w:t xml:space="preserve"> </w:t>
      </w:r>
      <w:r w:rsidR="00461857">
        <w:rPr>
          <w:rFonts w:eastAsia="宋体"/>
          <w:lang w:eastAsia="zh-CN"/>
        </w:rPr>
        <w:t xml:space="preserve">a set of </w:t>
      </w:r>
      <w:r w:rsidR="0064784B">
        <w:rPr>
          <w:rFonts w:eastAsia="宋体"/>
          <w:lang w:eastAsia="zh-CN"/>
        </w:rPr>
        <w:t xml:space="preserve">agreements are </w:t>
      </w:r>
      <w:r w:rsidR="00461857">
        <w:rPr>
          <w:rFonts w:eastAsia="宋体"/>
          <w:lang w:eastAsia="zh-CN"/>
        </w:rPr>
        <w:t xml:space="preserve">reached </w:t>
      </w:r>
      <w:r>
        <w:rPr>
          <w:rFonts w:eastAsia="宋体"/>
          <w:lang w:eastAsia="zh-CN"/>
        </w:rPr>
        <w:t xml:space="preserve">on channel modelling </w:t>
      </w:r>
      <w:r w:rsidR="0034114E">
        <w:rPr>
          <w:rFonts w:eastAsia="宋体"/>
          <w:lang w:eastAsia="zh-CN"/>
        </w:rPr>
        <w:t xml:space="preserve">methodology </w:t>
      </w:r>
      <w:r w:rsidRPr="00D20785">
        <w:rPr>
          <w:rFonts w:eastAsia="宋体"/>
          <w:lang w:eastAsia="zh-CN"/>
        </w:rPr>
        <w:t xml:space="preserve">for </w:t>
      </w:r>
      <w:r w:rsidRPr="00197022">
        <w:rPr>
          <w:rFonts w:eastAsia="宋体"/>
          <w:lang w:eastAsia="zh-CN"/>
        </w:rPr>
        <w:t xml:space="preserve">Integrated Sensing And Communication </w:t>
      </w:r>
      <w:r>
        <w:rPr>
          <w:rFonts w:eastAsia="宋体"/>
          <w:lang w:eastAsia="zh-CN"/>
        </w:rPr>
        <w:t>(</w:t>
      </w:r>
      <w:r w:rsidRPr="00D20785">
        <w:rPr>
          <w:rFonts w:eastAsia="宋体"/>
          <w:lang w:eastAsia="zh-CN"/>
        </w:rPr>
        <w:t>ISAC</w:t>
      </w:r>
      <w:r>
        <w:rPr>
          <w:rFonts w:eastAsia="宋体"/>
          <w:lang w:eastAsia="zh-CN"/>
        </w:rPr>
        <w:t xml:space="preserve">) </w:t>
      </w:r>
      <w:r w:rsidR="00461857">
        <w:rPr>
          <w:rFonts w:eastAsia="宋体"/>
          <w:lang w:eastAsia="zh-CN"/>
        </w:rPr>
        <w:t xml:space="preserve">as </w:t>
      </w:r>
      <w:r>
        <w:rPr>
          <w:rFonts w:eastAsia="宋体"/>
          <w:lang w:eastAsia="zh-CN"/>
        </w:rPr>
        <w:t xml:space="preserve">endorsed in the </w:t>
      </w:r>
      <w:r w:rsidR="00910F46">
        <w:rPr>
          <w:rFonts w:eastAsia="宋体"/>
          <w:lang w:eastAsia="zh-CN"/>
        </w:rPr>
        <w:fldChar w:fldCharType="begin"/>
      </w:r>
      <w:r w:rsidR="00910F46">
        <w:rPr>
          <w:rFonts w:eastAsia="宋体"/>
          <w:lang w:eastAsia="zh-CN"/>
        </w:rPr>
        <w:instrText xml:space="preserve"> REF _Ref158132683 \n \h </w:instrText>
      </w:r>
      <w:r w:rsidR="00910F46">
        <w:rPr>
          <w:rFonts w:eastAsia="宋体"/>
          <w:lang w:eastAsia="zh-CN"/>
        </w:rPr>
      </w:r>
      <w:r w:rsidR="00910F46">
        <w:rPr>
          <w:rFonts w:eastAsia="宋体"/>
          <w:lang w:eastAsia="zh-CN"/>
        </w:rPr>
        <w:fldChar w:fldCharType="separate"/>
      </w:r>
      <w:r w:rsidR="00782944">
        <w:rPr>
          <w:rFonts w:eastAsia="宋体"/>
          <w:lang w:eastAsia="zh-CN"/>
        </w:rPr>
        <w:t>[1]</w:t>
      </w:r>
      <w:r w:rsidR="00910F46">
        <w:rPr>
          <w:rFonts w:eastAsia="宋体"/>
          <w:lang w:eastAsia="zh-CN"/>
        </w:rPr>
        <w:fldChar w:fldCharType="end"/>
      </w:r>
      <w:r w:rsidR="0064784B">
        <w:rPr>
          <w:rFonts w:eastAsia="宋体"/>
          <w:lang w:eastAsia="zh-CN"/>
        </w:rPr>
        <w:t>. In the feature lead summary</w:t>
      </w:r>
      <w:r w:rsidR="001B14B1">
        <w:rPr>
          <w:rFonts w:eastAsia="宋体"/>
          <w:lang w:eastAsia="zh-CN"/>
        </w:rPr>
        <w:t xml:space="preserve"> </w:t>
      </w:r>
      <w:r w:rsidR="001B14B1">
        <w:rPr>
          <w:rFonts w:eastAsia="宋体"/>
          <w:lang w:eastAsia="zh-CN"/>
        </w:rPr>
        <w:fldChar w:fldCharType="begin"/>
      </w:r>
      <w:r w:rsidR="001B14B1">
        <w:rPr>
          <w:rFonts w:eastAsia="宋体"/>
          <w:lang w:eastAsia="zh-CN"/>
        </w:rPr>
        <w:instrText xml:space="preserve"> REF _Ref164851288 \n \h </w:instrText>
      </w:r>
      <w:r w:rsidR="001B14B1">
        <w:rPr>
          <w:rFonts w:eastAsia="宋体"/>
          <w:lang w:eastAsia="zh-CN"/>
        </w:rPr>
      </w:r>
      <w:r w:rsidR="001B14B1">
        <w:rPr>
          <w:rFonts w:eastAsia="宋体"/>
          <w:lang w:eastAsia="zh-CN"/>
        </w:rPr>
        <w:fldChar w:fldCharType="separate"/>
      </w:r>
      <w:r w:rsidR="00782944">
        <w:rPr>
          <w:rFonts w:eastAsia="宋体"/>
          <w:lang w:eastAsia="zh-CN"/>
        </w:rPr>
        <w:t>[2]</w:t>
      </w:r>
      <w:r w:rsidR="001B14B1">
        <w:rPr>
          <w:rFonts w:eastAsia="宋体"/>
          <w:lang w:eastAsia="zh-CN"/>
        </w:rPr>
        <w:fldChar w:fldCharType="end"/>
      </w:r>
      <w:r w:rsidR="0064784B">
        <w:rPr>
          <w:rFonts w:eastAsia="宋体"/>
          <w:lang w:eastAsia="zh-CN"/>
        </w:rPr>
        <w:t xml:space="preserve">, some </w:t>
      </w:r>
      <w:r w:rsidR="00954D09">
        <w:rPr>
          <w:rFonts w:eastAsia="宋体"/>
          <w:lang w:eastAsia="zh-CN"/>
        </w:rPr>
        <w:t>issues</w:t>
      </w:r>
      <w:r w:rsidR="0064784B">
        <w:rPr>
          <w:rFonts w:eastAsia="宋体"/>
          <w:lang w:eastAsia="zh-CN"/>
        </w:rPr>
        <w:t xml:space="preserve"> are </w:t>
      </w:r>
      <w:r w:rsidR="00954D09">
        <w:rPr>
          <w:rFonts w:eastAsia="宋体"/>
          <w:lang w:eastAsia="zh-CN"/>
        </w:rPr>
        <w:t xml:space="preserve">suggested </w:t>
      </w:r>
      <w:r w:rsidR="0064784B">
        <w:rPr>
          <w:rFonts w:eastAsia="宋体"/>
          <w:lang w:eastAsia="zh-CN"/>
        </w:rPr>
        <w:t>as follow</w:t>
      </w:r>
      <w:r w:rsidR="001B14B1">
        <w:rPr>
          <w:rFonts w:eastAsia="宋体"/>
          <w:lang w:eastAsia="zh-CN"/>
        </w:rPr>
        <w:t>s</w:t>
      </w:r>
      <w:r w:rsidR="0064784B">
        <w:rPr>
          <w:rFonts w:eastAsia="宋体"/>
          <w:lang w:eastAsia="zh-CN"/>
        </w:rPr>
        <w:t xml:space="preserve"> </w:t>
      </w:r>
      <w:r w:rsidR="001B14B1">
        <w:rPr>
          <w:rFonts w:eastAsia="宋体"/>
          <w:lang w:eastAsia="zh-CN"/>
        </w:rPr>
        <w:t xml:space="preserve">for </w:t>
      </w:r>
      <w:r w:rsidR="00267230">
        <w:rPr>
          <w:rFonts w:eastAsia="宋体"/>
          <w:lang w:eastAsia="zh-CN"/>
        </w:rPr>
        <w:t xml:space="preserve">further </w:t>
      </w:r>
      <w:r w:rsidR="001B14B1">
        <w:rPr>
          <w:rFonts w:eastAsia="宋体"/>
          <w:lang w:eastAsia="zh-CN"/>
        </w:rPr>
        <w:t>discussion in the next meeting</w:t>
      </w:r>
      <w:r w:rsidR="0064784B">
        <w:rPr>
          <w:rFonts w:eastAsia="宋体"/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AF5B16" w:rsidRPr="00D363EF" w14:paraId="43409705" w14:textId="77777777" w:rsidTr="007C24D2">
        <w:tc>
          <w:tcPr>
            <w:tcW w:w="9621" w:type="dxa"/>
          </w:tcPr>
          <w:p w14:paraId="68620355" w14:textId="77777777" w:rsidR="00AF5B16" w:rsidRPr="00C7068E" w:rsidRDefault="00AF5B16" w:rsidP="00AF5B16">
            <w:pPr>
              <w:pStyle w:val="Heading1"/>
              <w:keepLines w:val="0"/>
              <w:numPr>
                <w:ilvl w:val="0"/>
                <w:numId w:val="0"/>
              </w:numPr>
              <w:pBdr>
                <w:top w:val="none" w:sz="0" w:space="0" w:color="auto"/>
              </w:pBdr>
              <w:autoSpaceDE w:val="0"/>
              <w:autoSpaceDN w:val="0"/>
              <w:adjustRightInd w:val="0"/>
              <w:snapToGrid w:val="0"/>
              <w:spacing w:before="120" w:after="120"/>
              <w:ind w:left="432" w:hanging="432"/>
              <w:outlineLvl w:val="0"/>
              <w:rPr>
                <w:rFonts w:ascii="Times New Roman" w:eastAsiaTheme="minorEastAsia" w:hAnsi="Times New Roman"/>
                <w:sz w:val="20"/>
                <w:szCs w:val="22"/>
                <w:lang w:val="en-GB" w:eastAsia="zh-CN"/>
              </w:rPr>
            </w:pPr>
            <w:r w:rsidRPr="00C7068E">
              <w:rPr>
                <w:rFonts w:ascii="Times New Roman" w:eastAsiaTheme="minorEastAsia" w:hAnsi="Times New Roman"/>
                <w:sz w:val="20"/>
                <w:szCs w:val="22"/>
                <w:lang w:val="en-GB" w:eastAsia="zh-CN"/>
              </w:rPr>
              <w:t>Highlight on some key issues for RAN1#117</w:t>
            </w:r>
          </w:p>
          <w:p w14:paraId="1326B7C3" w14:textId="77777777" w:rsidR="00AF5B16" w:rsidRPr="00C7068E" w:rsidRDefault="00AF5B16" w:rsidP="00AF5B16">
            <w:pPr>
              <w:rPr>
                <w:rFonts w:eastAsia="宋体"/>
                <w:lang w:eastAsia="zh-CN"/>
              </w:rPr>
            </w:pPr>
            <w:r w:rsidRPr="00C7068E">
              <w:rPr>
                <w:rFonts w:eastAsia="宋体"/>
                <w:lang w:eastAsia="zh-CN"/>
              </w:rPr>
              <w:t>Based on the progress in RAN1 #116bis, the following priority order could be considered in RAN1 #117 meeting</w:t>
            </w:r>
          </w:p>
          <w:p w14:paraId="4F646C2F" w14:textId="77777777" w:rsidR="00AF5B16" w:rsidRPr="00C7068E" w:rsidRDefault="00AF5B16" w:rsidP="005315E9">
            <w:pPr>
              <w:pStyle w:val="ListParagraph"/>
              <w:numPr>
                <w:ilvl w:val="0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 xml:space="preserve">Details on concatenation or non-concatenation in target channel modelling </w:t>
            </w:r>
          </w:p>
          <w:p w14:paraId="5A9737B1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Detail options on modelling EO</w:t>
            </w:r>
          </w:p>
          <w:p w14:paraId="76405B5D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Detail options on modelling stochastic clutter</w:t>
            </w:r>
          </w:p>
          <w:p w14:paraId="1DFDE55D" w14:textId="77777777" w:rsidR="00AF5B16" w:rsidRPr="00C7068E" w:rsidRDefault="00AF5B16" w:rsidP="005315E9">
            <w:pPr>
              <w:pStyle w:val="ListParagraph"/>
              <w:numPr>
                <w:ilvl w:val="0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Details on RCS</w:t>
            </w:r>
          </w:p>
          <w:p w14:paraId="3054EDE3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RCS definition</w:t>
            </w:r>
          </w:p>
          <w:p w14:paraId="4536F3C8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Detail options on RCS modelling (random vs. deterministic, large scale vs. small scale)</w:t>
            </w:r>
          </w:p>
          <w:p w14:paraId="68332315" w14:textId="77777777" w:rsidR="00AF5B16" w:rsidRPr="00C7068E" w:rsidRDefault="00AF5B16" w:rsidP="005315E9">
            <w:pPr>
              <w:pStyle w:val="ListParagraph"/>
              <w:numPr>
                <w:ilvl w:val="0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Considerations on background channel</w:t>
            </w:r>
          </w:p>
          <w:p w14:paraId="0CD5DE42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Modelled by EO and/or stochastic clutter?</w:t>
            </w:r>
          </w:p>
          <w:p w14:paraId="03BC4699" w14:textId="77777777" w:rsidR="00AF5B16" w:rsidRPr="00C7068E" w:rsidRDefault="00AF5B16" w:rsidP="005315E9">
            <w:pPr>
              <w:pStyle w:val="ListParagraph"/>
              <w:numPr>
                <w:ilvl w:val="1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Views on background channel modelling for TRP-TRP or UE-UE bistatic/monostatic sensing mode</w:t>
            </w:r>
          </w:p>
          <w:p w14:paraId="68ED0D08" w14:textId="77777777" w:rsidR="00AF5B16" w:rsidRPr="00C7068E" w:rsidRDefault="00AF5B16" w:rsidP="005315E9">
            <w:pPr>
              <w:pStyle w:val="ListParagraph"/>
              <w:numPr>
                <w:ilvl w:val="0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How to combine the target channel and the background channel, e.g., potential power normalization?</w:t>
            </w:r>
          </w:p>
          <w:p w14:paraId="6919E79C" w14:textId="77777777" w:rsidR="00AF5B16" w:rsidRPr="00C7068E" w:rsidRDefault="00AF5B16" w:rsidP="005315E9">
            <w:pPr>
              <w:pStyle w:val="ListParagraph"/>
              <w:numPr>
                <w:ilvl w:val="0"/>
                <w:numId w:val="15"/>
              </w:numPr>
              <w:suppressAutoHyphens/>
              <w:contextualSpacing w:val="0"/>
              <w:rPr>
                <w:rFonts w:eastAsia="宋体"/>
                <w:sz w:val="20"/>
                <w:szCs w:val="20"/>
                <w:lang w:val="en-GB" w:eastAsia="zh-CN"/>
              </w:rPr>
            </w:pPr>
            <w:r w:rsidRPr="00C7068E">
              <w:rPr>
                <w:rFonts w:eastAsia="宋体"/>
                <w:sz w:val="20"/>
                <w:szCs w:val="20"/>
                <w:lang w:val="en-GB" w:eastAsia="zh-CN"/>
              </w:rPr>
              <w:t>Details to model target with multiple scattering points</w:t>
            </w:r>
          </w:p>
          <w:p w14:paraId="0FA4E061" w14:textId="77777777" w:rsidR="00AF5B16" w:rsidRPr="00C7068E" w:rsidRDefault="00AF5B16" w:rsidP="00AF5B16">
            <w:pPr>
              <w:pStyle w:val="ListParagraph"/>
              <w:suppressAutoHyphens/>
              <w:ind w:left="0"/>
              <w:rPr>
                <w:rFonts w:eastAsiaTheme="minorEastAsia"/>
                <w:sz w:val="22"/>
                <w:szCs w:val="22"/>
                <w:lang w:eastAsia="zh-CN"/>
              </w:rPr>
            </w:pPr>
          </w:p>
        </w:tc>
      </w:tr>
    </w:tbl>
    <w:p w14:paraId="4CF69F2D" w14:textId="77777777" w:rsidR="000F2BC4" w:rsidRPr="00E56CDC" w:rsidRDefault="000F2BC4" w:rsidP="00E56CDC">
      <w:pPr>
        <w:adjustRightInd w:val="0"/>
        <w:spacing w:after="120"/>
        <w:jc w:val="both"/>
        <w:rPr>
          <w:rFonts w:eastAsia="宋体"/>
          <w:lang w:eastAsia="zh-CN"/>
        </w:rPr>
      </w:pPr>
    </w:p>
    <w:p w14:paraId="32F777AD" w14:textId="4F787FED" w:rsidR="0064784B" w:rsidRDefault="0064784B" w:rsidP="0064784B">
      <w:pPr>
        <w:adjustRightInd w:val="0"/>
        <w:spacing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I</w:t>
      </w:r>
      <w:r>
        <w:rPr>
          <w:rFonts w:eastAsia="宋体"/>
          <w:lang w:eastAsia="zh-CN"/>
        </w:rPr>
        <w:t xml:space="preserve">n this contribution, we investigate the FFSs </w:t>
      </w:r>
      <w:r w:rsidR="00954D09">
        <w:rPr>
          <w:rFonts w:eastAsia="宋体"/>
          <w:lang w:eastAsia="zh-CN"/>
        </w:rPr>
        <w:t xml:space="preserve">pertaining to </w:t>
      </w:r>
      <w:r>
        <w:rPr>
          <w:rFonts w:eastAsia="宋体"/>
          <w:lang w:eastAsia="zh-CN"/>
        </w:rPr>
        <w:t xml:space="preserve">the agreement and provide our views </w:t>
      </w:r>
      <w:r w:rsidR="00954D09">
        <w:rPr>
          <w:rFonts w:eastAsia="宋体"/>
          <w:lang w:eastAsia="zh-CN"/>
        </w:rPr>
        <w:t xml:space="preserve">as well as the </w:t>
      </w:r>
      <w:r>
        <w:rPr>
          <w:rFonts w:eastAsia="宋体"/>
          <w:lang w:eastAsia="zh-CN"/>
        </w:rPr>
        <w:t>modelling methodologies on these remaining issues.</w:t>
      </w:r>
      <w:r>
        <w:rPr>
          <w:rFonts w:eastAsia="宋体" w:hint="eastAsia"/>
          <w:lang w:eastAsia="zh-CN"/>
        </w:rPr>
        <w:t xml:space="preserve"> </w:t>
      </w:r>
    </w:p>
    <w:p w14:paraId="68933B04" w14:textId="2712D53B" w:rsidR="00672706" w:rsidRDefault="00D946E7" w:rsidP="00672706">
      <w:pPr>
        <w:pStyle w:val="Heading1"/>
        <w:pBdr>
          <w:top w:val="none" w:sz="0" w:space="0" w:color="auto"/>
        </w:pBdr>
        <w:adjustRightInd w:val="0"/>
        <w:snapToGrid w:val="0"/>
        <w:ind w:left="431" w:hanging="431"/>
        <w:rPr>
          <w:rFonts w:ascii="Times New Roman" w:eastAsiaTheme="minorEastAsia" w:hAnsi="Times New Roman"/>
          <w:sz w:val="28"/>
          <w:lang w:eastAsia="zh-CN"/>
        </w:rPr>
      </w:pPr>
      <w:r>
        <w:rPr>
          <w:rFonts w:ascii="Times New Roman" w:eastAsiaTheme="minorEastAsia" w:hAnsi="Times New Roman"/>
          <w:sz w:val="28"/>
          <w:lang w:eastAsia="zh-CN"/>
        </w:rPr>
        <w:t>RCS</w:t>
      </w:r>
      <w:r w:rsidR="00BE3330">
        <w:rPr>
          <w:rFonts w:ascii="Times New Roman" w:eastAsiaTheme="minorEastAsia" w:hAnsi="Times New Roman"/>
          <w:sz w:val="28"/>
          <w:lang w:eastAsia="zh-CN"/>
        </w:rPr>
        <w:t xml:space="preserve"> </w:t>
      </w:r>
      <w:r>
        <w:rPr>
          <w:rFonts w:ascii="Times New Roman" w:eastAsiaTheme="minorEastAsia" w:hAnsi="Times New Roman"/>
          <w:sz w:val="28"/>
          <w:lang w:eastAsia="zh-CN"/>
        </w:rPr>
        <w:t>modelling</w:t>
      </w:r>
    </w:p>
    <w:p w14:paraId="188AF1C2" w14:textId="5463448D" w:rsidR="002606FE" w:rsidRDefault="002606FE" w:rsidP="00A1245B">
      <w:pPr>
        <w:jc w:val="both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In this section, we will discuss the RCS modelling based on measurement results and discuss the FFSs for multiple scattering points.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2606FE" w:rsidRPr="00D363EF" w14:paraId="4E6A8518" w14:textId="77777777" w:rsidTr="006B2E64">
        <w:tc>
          <w:tcPr>
            <w:tcW w:w="9621" w:type="dxa"/>
          </w:tcPr>
          <w:p w14:paraId="5E655AAA" w14:textId="77777777" w:rsidR="002606FE" w:rsidRPr="00EA3547" w:rsidRDefault="002606FE" w:rsidP="006B2E64">
            <w:pPr>
              <w:rPr>
                <w:lang w:eastAsia="x-none"/>
              </w:rPr>
            </w:pPr>
            <w:r w:rsidRPr="00EA3547">
              <w:rPr>
                <w:highlight w:val="green"/>
                <w:lang w:eastAsia="x-none"/>
              </w:rPr>
              <w:t>Agreement</w:t>
            </w:r>
          </w:p>
          <w:p w14:paraId="71541C5F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 xml:space="preserve">In the target channel between Tx and Rx, scattering of a sensing target can be modelled as single scattering point or multiple scattering points </w:t>
            </w:r>
          </w:p>
          <w:p w14:paraId="42D168F0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one or multiple incoming/output rays corresponding to a scattering point</w:t>
            </w:r>
          </w:p>
          <w:p w14:paraId="76B3A5E9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how to select single or multiple scattering points for the target, e.g. depending on the distance between target and Tx/Rx, size/shape of target, etc.</w:t>
            </w:r>
          </w:p>
          <w:p w14:paraId="64F0DCF8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Note: the sensing target can be assumed in far field of sensing Tx/Rx.</w:t>
            </w:r>
          </w:p>
          <w:p w14:paraId="075A03B8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details to model the single or multiple scattering points</w:t>
            </w:r>
          </w:p>
          <w:p w14:paraId="688395A9" w14:textId="77777777" w:rsidR="002606FE" w:rsidRPr="00EA3547" w:rsidRDefault="002606FE" w:rsidP="006B2E64">
            <w:pPr>
              <w:rPr>
                <w:lang w:eastAsia="x-none"/>
              </w:rPr>
            </w:pPr>
            <w:r w:rsidRPr="00EA3547">
              <w:rPr>
                <w:highlight w:val="green"/>
                <w:lang w:eastAsia="x-none"/>
              </w:rPr>
              <w:t>Agreement</w:t>
            </w:r>
          </w:p>
          <w:p w14:paraId="1B1158CD" w14:textId="77777777" w:rsidR="002606FE" w:rsidRPr="00EA3547" w:rsidRDefault="002606FE" w:rsidP="006B2E64">
            <w:pPr>
              <w:pStyle w:val="ListParagraph"/>
              <w:suppressAutoHyphens/>
              <w:ind w:left="0"/>
              <w:rPr>
                <w:sz w:val="20"/>
                <w:szCs w:val="20"/>
                <w:lang w:eastAsia="zh-CN"/>
              </w:rPr>
            </w:pPr>
            <w:r w:rsidRPr="00EA3547">
              <w:rPr>
                <w:sz w:val="20"/>
                <w:szCs w:val="20"/>
                <w:lang w:eastAsia="zh-CN"/>
              </w:rPr>
              <w:t xml:space="preserve">RCS of a physical object shows dependency to at least the following factors: </w:t>
            </w:r>
          </w:p>
          <w:p w14:paraId="0388733D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bCs/>
              </w:rPr>
            </w:pPr>
            <w:r w:rsidRPr="00EA3547">
              <w:rPr>
                <w:bCs/>
              </w:rPr>
              <w:t>Type of the object</w:t>
            </w:r>
          </w:p>
          <w:p w14:paraId="24B99892" w14:textId="77777777" w:rsidR="002606FE" w:rsidRPr="00EA3547" w:rsidRDefault="002606FE" w:rsidP="002606FE">
            <w:pPr>
              <w:numPr>
                <w:ilvl w:val="1"/>
                <w:numId w:val="11"/>
              </w:numPr>
              <w:spacing w:after="0"/>
              <w:rPr>
                <w:bCs/>
              </w:rPr>
            </w:pPr>
            <w:r w:rsidRPr="00EA3547">
              <w:rPr>
                <w:bCs/>
              </w:rPr>
              <w:t>The size of the object</w:t>
            </w:r>
          </w:p>
          <w:p w14:paraId="7F1ECF5C" w14:textId="77777777" w:rsidR="002606FE" w:rsidRPr="00EA3547" w:rsidRDefault="002606FE" w:rsidP="002606FE">
            <w:pPr>
              <w:numPr>
                <w:ilvl w:val="1"/>
                <w:numId w:val="11"/>
              </w:numPr>
              <w:spacing w:after="0"/>
              <w:rPr>
                <w:bCs/>
              </w:rPr>
            </w:pPr>
            <w:r w:rsidRPr="00EA3547">
              <w:rPr>
                <w:bCs/>
              </w:rPr>
              <w:t>The material of the object</w:t>
            </w:r>
          </w:p>
          <w:p w14:paraId="5C05F0B6" w14:textId="77777777" w:rsidR="002606FE" w:rsidRPr="00EA3547" w:rsidRDefault="002606FE" w:rsidP="002606FE">
            <w:pPr>
              <w:numPr>
                <w:ilvl w:val="1"/>
                <w:numId w:val="11"/>
              </w:numPr>
              <w:spacing w:after="0"/>
              <w:rPr>
                <w:bCs/>
              </w:rPr>
            </w:pPr>
            <w:r w:rsidRPr="00EA3547">
              <w:rPr>
                <w:bCs/>
              </w:rPr>
              <w:t>The shape of the object</w:t>
            </w:r>
          </w:p>
          <w:p w14:paraId="6AF04C5B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Orientation of the object</w:t>
            </w:r>
          </w:p>
          <w:p w14:paraId="1FAE41E3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FFS: Distance between Tx/Rx and the object</w:t>
            </w:r>
          </w:p>
          <w:p w14:paraId="7B225AA2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The incident angle and scatter angle</w:t>
            </w:r>
          </w:p>
          <w:p w14:paraId="6FFBE964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The carrier frequency</w:t>
            </w:r>
          </w:p>
          <w:p w14:paraId="2E359AF0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lastRenderedPageBreak/>
              <w:t>polarization of the transmitter and receiver</w:t>
            </w:r>
          </w:p>
          <w:p w14:paraId="5985BB88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Temporal or spatial consistency</w:t>
            </w:r>
          </w:p>
          <w:p w14:paraId="7A784225" w14:textId="77777777" w:rsidR="002606FE" w:rsidRPr="00EA3547" w:rsidRDefault="002606FE" w:rsidP="002606F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antenna pattern</w:t>
            </w:r>
          </w:p>
          <w:p w14:paraId="578CC4E6" w14:textId="68C90562" w:rsidR="002606FE" w:rsidRPr="00C7068E" w:rsidRDefault="002606FE" w:rsidP="00C7068E">
            <w:pPr>
              <w:numPr>
                <w:ilvl w:val="0"/>
                <w:numId w:val="10"/>
              </w:numPr>
              <w:spacing w:after="0"/>
              <w:ind w:left="720" w:hanging="360"/>
              <w:rPr>
                <w:rFonts w:eastAsia="等线"/>
                <w:lang w:eastAsia="zh-CN"/>
              </w:rPr>
            </w:pPr>
            <w:r w:rsidRPr="00EA3547">
              <w:rPr>
                <w:rFonts w:eastAsia="等线"/>
                <w:lang w:eastAsia="zh-CN"/>
              </w:rPr>
              <w:t>FFS whether/how to model the above factors in the CR, e.g. with an RCS model with a scattering point</w:t>
            </w:r>
          </w:p>
        </w:tc>
      </w:tr>
    </w:tbl>
    <w:p w14:paraId="545E0F49" w14:textId="377D4EF8" w:rsidR="002606FE" w:rsidRPr="00C7068E" w:rsidRDefault="002606FE" w:rsidP="002606FE">
      <w:pPr>
        <w:rPr>
          <w:rFonts w:eastAsiaTheme="minorEastAsia"/>
          <w:lang w:eastAsia="zh-CN"/>
        </w:rPr>
      </w:pPr>
    </w:p>
    <w:p w14:paraId="25930020" w14:textId="09B1DD61" w:rsidR="00D850EC" w:rsidRDefault="00D850EC" w:rsidP="0040176A">
      <w:pPr>
        <w:pStyle w:val="Heading2"/>
        <w:ind w:firstLineChars="50" w:firstLine="120"/>
        <w:rPr>
          <w:rFonts w:eastAsiaTheme="minorEastAsia"/>
        </w:rPr>
      </w:pPr>
      <w:r w:rsidRPr="00314C7A">
        <w:t xml:space="preserve">2.1 </w:t>
      </w:r>
      <w:r w:rsidR="00D36034">
        <w:t xml:space="preserve">RCS modelling </w:t>
      </w:r>
      <w:r w:rsidR="00670794">
        <w:t xml:space="preserve">for UAV </w:t>
      </w:r>
      <w:r w:rsidR="00D36034">
        <w:t>with m</w:t>
      </w:r>
      <w:r w:rsidR="00D946E7">
        <w:t xml:space="preserve">easurement campaign </w:t>
      </w:r>
    </w:p>
    <w:p w14:paraId="387F0BE0" w14:textId="3359E910" w:rsidR="00D8270B" w:rsidRDefault="00D8270B" w:rsidP="00326D04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>The traditional concept of RCS stem</w:t>
      </w:r>
      <w:r w:rsidR="00DD6D71">
        <w:rPr>
          <w:rFonts w:eastAsiaTheme="minorEastAsia"/>
          <w:lang w:val="x-none" w:eastAsia="zh-CN"/>
        </w:rPr>
        <w:t>s</w:t>
      </w:r>
      <w:r>
        <w:rPr>
          <w:rFonts w:eastAsiaTheme="minorEastAsia"/>
          <w:lang w:val="x-none" w:eastAsia="zh-CN"/>
        </w:rPr>
        <w:t xml:space="preserve"> from the </w:t>
      </w:r>
      <w:r w:rsidR="00305095">
        <w:rPr>
          <w:rFonts w:eastAsiaTheme="minorEastAsia"/>
          <w:lang w:val="x-none" w:eastAsia="zh-CN"/>
        </w:rPr>
        <w:t xml:space="preserve">radar detection field, </w:t>
      </w:r>
      <w:r w:rsidR="00305095" w:rsidRPr="00305095">
        <w:rPr>
          <w:rFonts w:eastAsiaTheme="minorEastAsia"/>
          <w:lang w:val="x-none" w:eastAsia="zh-CN"/>
        </w:rPr>
        <w:t>denoted σ, is a measure of how detectable an object is by radar</w:t>
      </w:r>
      <w:r w:rsidR="00305095">
        <w:rPr>
          <w:rFonts w:eastAsiaTheme="minorEastAsia"/>
          <w:lang w:val="x-none" w:eastAsia="zh-CN"/>
        </w:rPr>
        <w:t>[wekipedia].</w:t>
      </w:r>
      <w:r>
        <w:rPr>
          <w:rFonts w:eastAsiaTheme="minorEastAsia"/>
          <w:lang w:val="x-none" w:eastAsia="zh-CN"/>
        </w:rPr>
        <w:t xml:space="preserve"> </w:t>
      </w:r>
      <w:r w:rsidR="005E3508">
        <w:rPr>
          <w:rFonts w:eastAsiaTheme="minorEastAsia"/>
          <w:lang w:val="x-none" w:eastAsia="zh-CN"/>
        </w:rPr>
        <w:t xml:space="preserve">However, </w:t>
      </w:r>
      <w:r>
        <w:rPr>
          <w:rFonts w:eastAsiaTheme="minorEastAsia"/>
          <w:lang w:val="x-none" w:eastAsia="zh-CN"/>
        </w:rPr>
        <w:t xml:space="preserve">the RCS </w:t>
      </w:r>
      <w:r w:rsidR="005E3508">
        <w:rPr>
          <w:rFonts w:eastAsiaTheme="minorEastAsia"/>
          <w:lang w:val="x-none" w:eastAsia="zh-CN"/>
        </w:rPr>
        <w:t xml:space="preserve">definition </w:t>
      </w:r>
      <w:r>
        <w:rPr>
          <w:rFonts w:eastAsiaTheme="minorEastAsia"/>
          <w:lang w:val="x-none" w:eastAsia="zh-CN"/>
        </w:rPr>
        <w:t xml:space="preserve">has been </w:t>
      </w:r>
      <w:r w:rsidR="005E3508">
        <w:rPr>
          <w:rFonts w:eastAsiaTheme="minorEastAsia"/>
          <w:lang w:val="x-none" w:eastAsia="zh-CN"/>
        </w:rPr>
        <w:t xml:space="preserve">reconsidered and </w:t>
      </w:r>
      <w:r>
        <w:rPr>
          <w:rFonts w:eastAsiaTheme="minorEastAsia"/>
          <w:lang w:val="x-none" w:eastAsia="zh-CN"/>
        </w:rPr>
        <w:t xml:space="preserve">extended to </w:t>
      </w:r>
      <w:r w:rsidR="00DD6D71">
        <w:rPr>
          <w:rFonts w:eastAsiaTheme="minorEastAsia"/>
          <w:lang w:val="x-none" w:eastAsia="zh-CN"/>
        </w:rPr>
        <w:t>be</w:t>
      </w:r>
      <w:r>
        <w:rPr>
          <w:rFonts w:eastAsiaTheme="minorEastAsia"/>
          <w:lang w:val="x-none" w:eastAsia="zh-CN"/>
        </w:rPr>
        <w:t xml:space="preserve"> more gener</w:t>
      </w:r>
      <w:r w:rsidR="00DD6D71">
        <w:rPr>
          <w:rFonts w:eastAsiaTheme="minorEastAsia"/>
          <w:lang w:val="x-none" w:eastAsia="zh-CN"/>
        </w:rPr>
        <w:t>ic</w:t>
      </w:r>
      <w:r w:rsidR="005E3508">
        <w:rPr>
          <w:rFonts w:eastAsiaTheme="minorEastAsia"/>
          <w:lang w:val="x-none" w:eastAsia="zh-CN"/>
        </w:rPr>
        <w:t xml:space="preserve"> in the communication and sensing scenario</w:t>
      </w:r>
      <w:r>
        <w:rPr>
          <w:rFonts w:eastAsiaTheme="minorEastAsia"/>
          <w:lang w:val="x-none" w:eastAsia="zh-CN"/>
        </w:rPr>
        <w:t xml:space="preserve">. In a propagation channel, the so-called RCS represents the scattering loss impact on the target object. The scattering loss </w:t>
      </w:r>
      <w:r w:rsidR="00151DD1">
        <w:rPr>
          <w:rFonts w:eastAsiaTheme="minorEastAsia"/>
          <w:lang w:val="x-none" w:eastAsia="zh-CN"/>
        </w:rPr>
        <w:t>is related</w:t>
      </w:r>
      <w:r>
        <w:rPr>
          <w:rFonts w:eastAsiaTheme="minorEastAsia"/>
          <w:lang w:val="x-none" w:eastAsia="zh-CN"/>
        </w:rPr>
        <w:t xml:space="preserve"> with the incident angle, polarization and frequency. Therefore, a scattering pattern </w:t>
      </w:r>
      <w:r w:rsidR="005E3508">
        <w:rPr>
          <w:rFonts w:eastAsiaTheme="minorEastAsia"/>
          <w:lang w:val="x-none" w:eastAsia="zh-CN"/>
        </w:rPr>
        <w:t xml:space="preserve">can be used </w:t>
      </w:r>
      <w:r>
        <w:rPr>
          <w:rFonts w:eastAsiaTheme="minorEastAsia"/>
          <w:lang w:val="x-none" w:eastAsia="zh-CN"/>
        </w:rPr>
        <w:t xml:space="preserve">to describe this kind of propagation characteristic. </w:t>
      </w:r>
    </w:p>
    <w:p w14:paraId="4B489C41" w14:textId="51CF18D5" w:rsidR="0052057E" w:rsidRPr="00C7068E" w:rsidRDefault="00BA108E" w:rsidP="00BA108E">
      <w:pPr>
        <w:spacing w:after="120"/>
        <w:jc w:val="both"/>
      </w:pPr>
      <w:r w:rsidRPr="000251EF">
        <w:rPr>
          <w:rFonts w:eastAsiaTheme="minorEastAsia"/>
          <w:lang w:val="x-none" w:eastAsia="zh-CN"/>
        </w:rPr>
        <w:t>We used a commercially available UAV device</w:t>
      </w:r>
      <w:r w:rsidR="00D42185">
        <w:rPr>
          <w:rFonts w:eastAsiaTheme="minorEastAsia"/>
          <w:lang w:val="x-none" w:eastAsia="zh-CN"/>
        </w:rPr>
        <w:t xml:space="preserve"> for conducting the measurement</w:t>
      </w:r>
      <w:r w:rsidRPr="000251EF">
        <w:rPr>
          <w:rFonts w:eastAsiaTheme="minorEastAsia"/>
          <w:lang w:val="x-none" w:eastAsia="zh-CN"/>
        </w:rPr>
        <w:t xml:space="preserve">, </w:t>
      </w:r>
      <w:r w:rsidR="00D42185">
        <w:rPr>
          <w:rFonts w:eastAsiaTheme="minorEastAsia"/>
          <w:lang w:val="x-none" w:eastAsia="zh-CN"/>
        </w:rPr>
        <w:t xml:space="preserve">and </w:t>
      </w:r>
      <w:r w:rsidR="00485BF6">
        <w:rPr>
          <w:rFonts w:eastAsiaTheme="minorEastAsia"/>
          <w:lang w:val="x-none" w:eastAsia="zh-CN"/>
        </w:rPr>
        <w:t xml:space="preserve">the size </w:t>
      </w:r>
      <w:r w:rsidRPr="000251EF">
        <w:rPr>
          <w:rFonts w:eastAsiaTheme="minorEastAsia"/>
          <w:lang w:val="x-none" w:eastAsia="zh-CN"/>
        </w:rPr>
        <w:t xml:space="preserve">is about </w:t>
      </w:r>
      <w:r w:rsidRPr="00547F9A">
        <w:rPr>
          <w:rFonts w:eastAsiaTheme="minorEastAsia"/>
          <w:lang w:val="x-none" w:eastAsia="zh-CN"/>
        </w:rPr>
        <w:t>350*285*110 mm</w:t>
      </w:r>
      <w:r w:rsidRPr="000251EF">
        <w:rPr>
          <w:rFonts w:eastAsiaTheme="minorEastAsia"/>
          <w:lang w:val="x-none" w:eastAsia="zh-CN"/>
        </w:rPr>
        <w:t xml:space="preserve">. We </w:t>
      </w:r>
      <w:r w:rsidR="0023394F">
        <w:rPr>
          <w:rFonts w:eastAsiaTheme="minorEastAsia"/>
          <w:lang w:val="x-none" w:eastAsia="zh-CN"/>
        </w:rPr>
        <w:t>measure</w:t>
      </w:r>
      <w:r w:rsidR="005E3508">
        <w:rPr>
          <w:rFonts w:eastAsiaTheme="minorEastAsia"/>
          <w:lang w:val="x-none" w:eastAsia="zh-CN"/>
        </w:rPr>
        <w:t>d</w:t>
      </w:r>
      <w:r w:rsidRPr="000251EF">
        <w:rPr>
          <w:rFonts w:eastAsiaTheme="minorEastAsia"/>
          <w:lang w:val="x-none" w:eastAsia="zh-CN"/>
        </w:rPr>
        <w:t xml:space="preserve"> the echo power of different angles by rotating the UAV</w:t>
      </w:r>
      <w:r w:rsidR="005E3508">
        <w:rPr>
          <w:rFonts w:eastAsiaTheme="minorEastAsia"/>
          <w:lang w:val="x-none" w:eastAsia="zh-CN"/>
        </w:rPr>
        <w:t xml:space="preserve">, which is placed </w:t>
      </w:r>
      <w:r w:rsidR="005E3508" w:rsidRPr="000251EF">
        <w:rPr>
          <w:rFonts w:eastAsiaTheme="minorEastAsia"/>
          <w:lang w:val="x-none" w:eastAsia="zh-CN"/>
        </w:rPr>
        <w:t xml:space="preserve">in the center of </w:t>
      </w:r>
      <w:r w:rsidR="005E3508">
        <w:rPr>
          <w:rFonts w:eastAsiaTheme="minorEastAsia"/>
          <w:lang w:val="x-none" w:eastAsia="zh-CN"/>
        </w:rPr>
        <w:t>a</w:t>
      </w:r>
      <w:r w:rsidR="005E3508" w:rsidRPr="000251EF">
        <w:rPr>
          <w:rFonts w:eastAsiaTheme="minorEastAsia"/>
          <w:lang w:val="x-none" w:eastAsia="zh-CN"/>
        </w:rPr>
        <w:t xml:space="preserve"> </w:t>
      </w:r>
      <w:r w:rsidR="005E3508">
        <w:rPr>
          <w:rFonts w:eastAsiaTheme="minorEastAsia"/>
          <w:lang w:val="x-none" w:eastAsia="zh-CN"/>
        </w:rPr>
        <w:t>rotator</w:t>
      </w:r>
      <w:r w:rsidR="005E3508" w:rsidRPr="000251EF">
        <w:rPr>
          <w:rFonts w:eastAsiaTheme="minorEastAsia"/>
          <w:lang w:val="x-none" w:eastAsia="zh-CN"/>
        </w:rPr>
        <w:t xml:space="preserve"> in the </w:t>
      </w:r>
      <w:r w:rsidR="005E3508">
        <w:rPr>
          <w:rFonts w:eastAsiaTheme="minorEastAsia"/>
          <w:lang w:val="x-none" w:eastAsia="zh-CN"/>
        </w:rPr>
        <w:t>chamber</w:t>
      </w:r>
      <w:r w:rsidRPr="000251EF">
        <w:rPr>
          <w:rFonts w:eastAsiaTheme="minorEastAsia"/>
          <w:lang w:val="x-none" w:eastAsia="zh-CN"/>
        </w:rPr>
        <w:t xml:space="preserve">. The </w:t>
      </w:r>
      <w:r w:rsidR="00B078E5">
        <w:rPr>
          <w:rFonts w:eastAsiaTheme="minorEastAsia"/>
          <w:lang w:val="x-none" w:eastAsia="zh-CN"/>
        </w:rPr>
        <w:t xml:space="preserve">rotating </w:t>
      </w:r>
      <w:r w:rsidRPr="000251EF">
        <w:rPr>
          <w:rFonts w:eastAsiaTheme="minorEastAsia"/>
          <w:lang w:val="x-none" w:eastAsia="zh-CN"/>
        </w:rPr>
        <w:t>angle step is 5 degrees</w:t>
      </w:r>
      <w:r>
        <w:rPr>
          <w:rFonts w:eastAsiaTheme="minorEastAsia"/>
          <w:lang w:val="x-none" w:eastAsia="zh-CN"/>
        </w:rPr>
        <w:t xml:space="preserve"> and the measurement frequency is 4.9GHz</w:t>
      </w:r>
      <w:r w:rsidRPr="000251EF">
        <w:rPr>
          <w:rFonts w:eastAsiaTheme="minorEastAsia"/>
          <w:lang w:val="x-none" w:eastAsia="zh-CN"/>
        </w:rPr>
        <w:t xml:space="preserve">. </w:t>
      </w:r>
      <w:r>
        <w:rPr>
          <w:rFonts w:eastAsiaTheme="minorEastAsia"/>
          <w:lang w:val="x-none" w:eastAsia="zh-CN"/>
        </w:rPr>
        <w:t xml:space="preserve">The polarization of measurement antennas in both transmitter and receiver are </w:t>
      </w:r>
      <w:r w:rsidRPr="005E72AB">
        <w:rPr>
          <w:rFonts w:eastAsiaTheme="minorEastAsia"/>
          <w:lang w:val="x-none" w:eastAsia="zh-CN"/>
        </w:rPr>
        <w:t>vertical polarization</w:t>
      </w:r>
      <w:r>
        <w:rPr>
          <w:rFonts w:eastAsiaTheme="minorEastAsia" w:hint="eastAsia"/>
          <w:lang w:val="x-none" w:eastAsia="zh-CN"/>
        </w:rPr>
        <w:t>.</w:t>
      </w:r>
      <w:r>
        <w:rPr>
          <w:rFonts w:eastAsiaTheme="minorEastAsia"/>
          <w:lang w:val="x-none" w:eastAsia="zh-CN"/>
        </w:rPr>
        <w:t xml:space="preserve"> </w:t>
      </w:r>
      <w:r w:rsidR="006230FD">
        <w:rPr>
          <w:rFonts w:eastAsiaTheme="minorEastAsia"/>
          <w:lang w:val="x-none" w:eastAsia="zh-CN"/>
        </w:rPr>
        <w:t>T</w:t>
      </w:r>
      <w:r w:rsidRPr="000251EF">
        <w:rPr>
          <w:rFonts w:eastAsiaTheme="minorEastAsia"/>
          <w:lang w:val="x-none" w:eastAsia="zh-CN"/>
        </w:rPr>
        <w:t xml:space="preserve">he RCS </w:t>
      </w:r>
      <w:r w:rsidR="006230FD">
        <w:rPr>
          <w:rFonts w:eastAsiaTheme="minorEastAsia"/>
          <w:lang w:val="x-none" w:eastAsia="zh-CN"/>
        </w:rPr>
        <w:t>value</w:t>
      </w:r>
      <w:r w:rsidRPr="000251EF">
        <w:rPr>
          <w:rFonts w:eastAsiaTheme="minorEastAsia"/>
          <w:lang w:val="x-none" w:eastAsia="zh-CN"/>
        </w:rPr>
        <w:t xml:space="preserve"> of the UAV extracted</w:t>
      </w:r>
      <w:r w:rsidR="006230FD">
        <w:rPr>
          <w:rFonts w:eastAsiaTheme="minorEastAsia"/>
          <w:lang w:val="x-none" w:eastAsia="zh-CN"/>
        </w:rPr>
        <w:t xml:space="preserve"> from the </w:t>
      </w:r>
      <w:r w:rsidR="005E3508">
        <w:rPr>
          <w:rFonts w:eastAsiaTheme="minorEastAsia"/>
          <w:lang w:val="x-none" w:eastAsia="zh-CN"/>
        </w:rPr>
        <w:t xml:space="preserve">mono-static </w:t>
      </w:r>
      <w:r w:rsidR="006230FD">
        <w:rPr>
          <w:rFonts w:eastAsiaTheme="minorEastAsia"/>
          <w:lang w:val="x-none" w:eastAsia="zh-CN"/>
        </w:rPr>
        <w:t>measurement results</w:t>
      </w:r>
      <w:r w:rsidR="00B078E5">
        <w:rPr>
          <w:rFonts w:eastAsiaTheme="minorEastAsia"/>
          <w:lang w:val="x-none" w:eastAsia="zh-CN"/>
        </w:rPr>
        <w:t xml:space="preserve"> is</w:t>
      </w:r>
      <w:r w:rsidR="006230FD">
        <w:rPr>
          <w:rFonts w:eastAsiaTheme="minorEastAsia"/>
          <w:lang w:val="x-none" w:eastAsia="zh-CN"/>
        </w:rPr>
        <w:t xml:space="preserve"> shown in </w:t>
      </w:r>
      <w:r w:rsidR="006230FD">
        <w:rPr>
          <w:rFonts w:eastAsiaTheme="minorEastAsia"/>
          <w:lang w:val="x-none" w:eastAsia="zh-CN"/>
        </w:rPr>
        <w:fldChar w:fldCharType="begin"/>
      </w:r>
      <w:r w:rsidR="006230FD">
        <w:rPr>
          <w:rFonts w:eastAsiaTheme="minorEastAsia"/>
          <w:lang w:val="x-none" w:eastAsia="zh-CN"/>
        </w:rPr>
        <w:instrText xml:space="preserve"> REF _Ref165211231 \h </w:instrText>
      </w:r>
      <w:r w:rsidR="006230FD">
        <w:rPr>
          <w:rFonts w:eastAsiaTheme="minorEastAsia"/>
          <w:lang w:val="x-none" w:eastAsia="zh-CN"/>
        </w:rPr>
      </w:r>
      <w:r w:rsidR="006230FD">
        <w:rPr>
          <w:rFonts w:eastAsiaTheme="minorEastAsia"/>
          <w:lang w:val="x-none" w:eastAsia="zh-CN"/>
        </w:rPr>
        <w:fldChar w:fldCharType="separate"/>
      </w:r>
      <w:r w:rsidR="00782944">
        <w:t xml:space="preserve">Figure </w:t>
      </w:r>
      <w:r w:rsidR="00782944">
        <w:rPr>
          <w:noProof/>
        </w:rPr>
        <w:t>1</w:t>
      </w:r>
      <w:r w:rsidR="006230FD">
        <w:rPr>
          <w:rFonts w:eastAsiaTheme="minorEastAsia"/>
          <w:lang w:val="x-none" w:eastAsia="zh-CN"/>
        </w:rPr>
        <w:fldChar w:fldCharType="end"/>
      </w:r>
      <w:r w:rsidRPr="000251EF">
        <w:rPr>
          <w:rFonts w:eastAsiaTheme="minorEastAsia"/>
          <w:lang w:val="x-none" w:eastAsia="zh-CN"/>
        </w:rPr>
        <w:t>.</w:t>
      </w:r>
      <w:r w:rsidRPr="00701D22">
        <w:rPr>
          <w:rFonts w:eastAsiaTheme="minorEastAsia"/>
          <w:lang w:val="x-none" w:eastAsia="zh-CN"/>
        </w:rPr>
        <w:t xml:space="preserve"> </w:t>
      </w:r>
      <w:r w:rsidR="006230FD">
        <w:rPr>
          <w:rFonts w:eastAsiaTheme="minorEastAsia"/>
          <w:lang w:val="x-none" w:eastAsia="zh-CN"/>
        </w:rPr>
        <w:t xml:space="preserve">It can be observed that the UAV </w:t>
      </w:r>
      <w:r>
        <w:rPr>
          <w:rFonts w:eastAsiaTheme="minorEastAsia"/>
          <w:lang w:val="x-none" w:eastAsia="zh-CN"/>
        </w:rPr>
        <w:t xml:space="preserve">RCS </w:t>
      </w:r>
      <w:r>
        <w:rPr>
          <w:rFonts w:eastAsiaTheme="minorEastAsia" w:hint="eastAsia"/>
          <w:lang w:val="x-none" w:eastAsia="zh-CN"/>
        </w:rPr>
        <w:t>valu</w:t>
      </w:r>
      <w:r>
        <w:rPr>
          <w:rFonts w:eastAsiaTheme="minorEastAsia"/>
          <w:lang w:val="x-none" w:eastAsia="zh-CN"/>
        </w:rPr>
        <w:t xml:space="preserve">e </w:t>
      </w:r>
      <w:r w:rsidR="006230FD">
        <w:rPr>
          <w:rFonts w:eastAsiaTheme="minorEastAsia"/>
          <w:lang w:val="x-none" w:eastAsia="zh-CN"/>
        </w:rPr>
        <w:t xml:space="preserve">is similar as a omnidirectional scattering pattern and </w:t>
      </w:r>
      <w:r>
        <w:rPr>
          <w:rFonts w:eastAsiaTheme="minorEastAsia"/>
          <w:lang w:val="x-none" w:eastAsia="zh-CN"/>
        </w:rPr>
        <w:t>var</w:t>
      </w:r>
      <w:r w:rsidR="00B078E5">
        <w:rPr>
          <w:rFonts w:eastAsiaTheme="minorEastAsia"/>
          <w:lang w:val="x-none" w:eastAsia="zh-CN"/>
        </w:rPr>
        <w:t>ies</w:t>
      </w:r>
      <w:r w:rsidR="006230FD">
        <w:rPr>
          <w:rFonts w:eastAsiaTheme="minorEastAsia"/>
          <w:lang w:val="x-none" w:eastAsia="zh-CN"/>
        </w:rPr>
        <w:t xml:space="preserve"> </w:t>
      </w:r>
      <w:r w:rsidR="008209FB" w:rsidRPr="008209FB">
        <w:rPr>
          <w:rFonts w:eastAsiaTheme="minorEastAsia"/>
          <w:lang w:val="x-none" w:eastAsia="zh-CN"/>
        </w:rPr>
        <w:t xml:space="preserve">slightly </w:t>
      </w:r>
      <w:r>
        <w:rPr>
          <w:rFonts w:eastAsiaTheme="minorEastAsia"/>
          <w:lang w:val="x-none" w:eastAsia="zh-CN"/>
        </w:rPr>
        <w:t>with the incident and scattered angle</w:t>
      </w:r>
      <w:r w:rsidR="006230FD">
        <w:rPr>
          <w:rFonts w:eastAsiaTheme="minorEastAsia"/>
          <w:lang w:val="x-none" w:eastAsia="zh-CN"/>
        </w:rPr>
        <w:t>.</w:t>
      </w:r>
      <w:r w:rsidR="006230FD" w:rsidRPr="006230FD">
        <w:t xml:space="preserve"> </w:t>
      </w:r>
    </w:p>
    <w:p w14:paraId="7DAF87BF" w14:textId="3D0C08D8" w:rsidR="0092398E" w:rsidRPr="001307DA" w:rsidRDefault="0092398E" w:rsidP="00C7068E">
      <w:pPr>
        <w:spacing w:after="120"/>
        <w:jc w:val="center"/>
        <w:rPr>
          <w:rFonts w:eastAsiaTheme="minorEastAsia"/>
          <w:highlight w:val="yellow"/>
          <w:lang w:val="x-none" w:eastAsia="zh-CN"/>
        </w:rPr>
      </w:pPr>
    </w:p>
    <w:p w14:paraId="3668C2B2" w14:textId="33DA4043" w:rsidR="000023C3" w:rsidRDefault="002576AA" w:rsidP="00BA108E">
      <w:pPr>
        <w:spacing w:after="120"/>
        <w:jc w:val="center"/>
        <w:rPr>
          <w:rFonts w:eastAsiaTheme="minorEastAsia"/>
          <w:lang w:val="x-none" w:eastAsia="zh-CN"/>
        </w:rPr>
      </w:pPr>
      <w:r w:rsidRPr="00C7068E">
        <w:rPr>
          <w:rFonts w:eastAsiaTheme="minorEastAsia"/>
          <w:noProof/>
          <w:lang w:val="en-US" w:eastAsia="zh-CN"/>
        </w:rPr>
        <w:drawing>
          <wp:inline distT="0" distB="0" distL="0" distR="0" wp14:anchorId="7AAE972B" wp14:editId="24DD1DD9">
            <wp:extent cx="2333665" cy="164208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412" cy="167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x-none" w:eastAsia="zh-CN"/>
        </w:rPr>
        <w:t xml:space="preserve"> </w:t>
      </w:r>
      <w:r w:rsidR="000023C3">
        <w:rPr>
          <w:rFonts w:eastAsiaTheme="minorEastAsia"/>
          <w:noProof/>
          <w:lang w:val="en-US" w:eastAsia="zh-CN"/>
        </w:rPr>
        <w:drawing>
          <wp:inline distT="0" distB="0" distL="0" distR="0" wp14:anchorId="756B0852" wp14:editId="6CCE29C4">
            <wp:extent cx="3401695" cy="1694815"/>
            <wp:effectExtent l="0" t="0" r="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056AEA" w14:textId="0C9B6265" w:rsidR="00F716F8" w:rsidRPr="00D8270B" w:rsidRDefault="00BA108E" w:rsidP="00C7068E">
      <w:pPr>
        <w:pStyle w:val="Caption"/>
        <w:jc w:val="center"/>
        <w:rPr>
          <w:rFonts w:eastAsiaTheme="minorEastAsia"/>
          <w:lang w:val="x-none" w:eastAsia="zh-CN"/>
        </w:rPr>
      </w:pPr>
      <w:bookmarkStart w:id="3" w:name="_Ref1652112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1</w:t>
      </w:r>
      <w:r>
        <w:fldChar w:fldCharType="end"/>
      </w:r>
      <w:bookmarkEnd w:id="3"/>
      <w:r>
        <w:t xml:space="preserve"> Measurement campaign for the UAV RCS</w:t>
      </w:r>
    </w:p>
    <w:p w14:paraId="16E87421" w14:textId="05236038" w:rsidR="00A00EA8" w:rsidRPr="00C7068E" w:rsidRDefault="00A00EA8" w:rsidP="00326D04">
      <w:pPr>
        <w:spacing w:after="120"/>
        <w:jc w:val="both"/>
        <w:rPr>
          <w:rFonts w:eastAsiaTheme="minorEastAsia"/>
          <w:i/>
          <w:lang w:val="x-none" w:eastAsia="zh-CN"/>
        </w:rPr>
      </w:pPr>
    </w:p>
    <w:p w14:paraId="1E10BCE4" w14:textId="6DF21EC3" w:rsidR="000023C3" w:rsidRDefault="000023C3" w:rsidP="001047B1">
      <w:pPr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O</w:t>
      </w:r>
      <w:r>
        <w:rPr>
          <w:rFonts w:eastAsiaTheme="minorEastAsia"/>
          <w:b/>
          <w:i/>
          <w:lang w:eastAsia="zh-CN"/>
        </w:rPr>
        <w:t>bservation 1:</w:t>
      </w:r>
      <w:r w:rsidRPr="00540F58">
        <w:rPr>
          <w:rFonts w:eastAsiaTheme="minorEastAsia"/>
          <w:b/>
          <w:i/>
          <w:lang w:eastAsia="zh-CN"/>
        </w:rPr>
        <w:t xml:space="preserve"> </w:t>
      </w:r>
      <w:r w:rsidR="00870E82">
        <w:rPr>
          <w:rFonts w:eastAsiaTheme="minorEastAsia"/>
          <w:b/>
          <w:i/>
          <w:lang w:val="x-none" w:eastAsia="zh-CN"/>
        </w:rPr>
        <w:t>T</w:t>
      </w:r>
      <w:r w:rsidRPr="001E69AF">
        <w:rPr>
          <w:rFonts w:eastAsiaTheme="minorEastAsia"/>
          <w:b/>
          <w:i/>
          <w:lang w:val="x-none" w:eastAsia="zh-CN"/>
        </w:rPr>
        <w:t xml:space="preserve">he </w:t>
      </w:r>
      <w:r>
        <w:rPr>
          <w:rFonts w:eastAsiaTheme="minorEastAsia"/>
          <w:b/>
          <w:i/>
          <w:lang w:val="x-none" w:eastAsia="zh-CN"/>
        </w:rPr>
        <w:t>UAV</w:t>
      </w:r>
      <w:r w:rsidRPr="001E69AF">
        <w:rPr>
          <w:rFonts w:eastAsiaTheme="minorEastAsia"/>
          <w:b/>
          <w:i/>
          <w:lang w:val="x-none" w:eastAsia="zh-CN"/>
        </w:rPr>
        <w:t xml:space="preserve"> RCS </w:t>
      </w:r>
      <w:r>
        <w:rPr>
          <w:rFonts w:eastAsiaTheme="minorEastAsia"/>
          <w:b/>
          <w:i/>
          <w:lang w:val="x-none" w:eastAsia="zh-CN"/>
        </w:rPr>
        <w:t>value</w:t>
      </w:r>
      <w:r w:rsidR="002D7395">
        <w:rPr>
          <w:rFonts w:eastAsiaTheme="minorEastAsia"/>
          <w:b/>
          <w:i/>
          <w:lang w:val="x-none" w:eastAsia="zh-CN"/>
        </w:rPr>
        <w:t>s</w:t>
      </w:r>
      <w:r>
        <w:rPr>
          <w:rFonts w:eastAsiaTheme="minorEastAsia"/>
          <w:b/>
          <w:i/>
          <w:lang w:val="x-none" w:eastAsia="zh-CN"/>
        </w:rPr>
        <w:t xml:space="preserve"> vary </w:t>
      </w:r>
      <w:r w:rsidR="007B7B91">
        <w:rPr>
          <w:rFonts w:eastAsiaTheme="minorEastAsia"/>
          <w:b/>
          <w:i/>
          <w:lang w:val="x-none" w:eastAsia="zh-CN"/>
        </w:rPr>
        <w:t>slightly</w:t>
      </w:r>
      <w:r>
        <w:rPr>
          <w:rFonts w:eastAsiaTheme="minorEastAsia"/>
          <w:b/>
          <w:i/>
          <w:lang w:val="x-none" w:eastAsia="zh-CN"/>
        </w:rPr>
        <w:t xml:space="preserve"> </w:t>
      </w:r>
      <w:r w:rsidR="002D7395">
        <w:rPr>
          <w:rFonts w:eastAsiaTheme="minorEastAsia"/>
          <w:b/>
          <w:i/>
          <w:lang w:val="x-none" w:eastAsia="zh-CN"/>
        </w:rPr>
        <w:t>with</w:t>
      </w:r>
      <w:r>
        <w:rPr>
          <w:rFonts w:eastAsiaTheme="minorEastAsia"/>
          <w:b/>
          <w:i/>
          <w:lang w:val="x-none" w:eastAsia="zh-CN"/>
        </w:rPr>
        <w:t xml:space="preserve"> the incident and scattered angle</w:t>
      </w:r>
      <w:r w:rsidRPr="001E69AF">
        <w:rPr>
          <w:rFonts w:eastAsiaTheme="minorEastAsia"/>
          <w:b/>
          <w:i/>
          <w:lang w:val="x-none" w:eastAsia="zh-CN"/>
        </w:rPr>
        <w:t>.</w:t>
      </w:r>
      <w:r>
        <w:rPr>
          <w:rFonts w:eastAsiaTheme="minorEastAsia"/>
          <w:b/>
          <w:i/>
          <w:lang w:val="x-none" w:eastAsia="zh-CN"/>
        </w:rPr>
        <w:t xml:space="preserve"> i.e. the UAV RCS characteristic </w:t>
      </w:r>
      <w:r w:rsidR="002D7395">
        <w:rPr>
          <w:rFonts w:eastAsiaTheme="minorEastAsia"/>
          <w:b/>
          <w:i/>
          <w:lang w:val="x-none" w:eastAsia="zh-CN"/>
        </w:rPr>
        <w:t>approximates</w:t>
      </w:r>
      <w:r w:rsidR="00C17466">
        <w:rPr>
          <w:rFonts w:eastAsiaTheme="minorEastAsia"/>
          <w:b/>
          <w:i/>
          <w:lang w:val="x-none" w:eastAsia="zh-CN"/>
        </w:rPr>
        <w:t xml:space="preserve"> to</w:t>
      </w:r>
      <w:r>
        <w:rPr>
          <w:rFonts w:eastAsiaTheme="minorEastAsia"/>
          <w:b/>
          <w:i/>
          <w:lang w:val="x-none" w:eastAsia="zh-CN"/>
        </w:rPr>
        <w:t xml:space="preserve"> omnidirectional scattering.</w:t>
      </w:r>
    </w:p>
    <w:p w14:paraId="0869BDF0" w14:textId="6EED8368" w:rsidR="00193D7B" w:rsidRDefault="00193D7B" w:rsidP="00326D04">
      <w:pPr>
        <w:jc w:val="both"/>
        <w:rPr>
          <w:rFonts w:eastAsiaTheme="minorEastAsia"/>
          <w:b/>
          <w:i/>
          <w:lang w:eastAsia="zh-CN"/>
        </w:rPr>
      </w:pPr>
      <w:r w:rsidRPr="00782944">
        <w:rPr>
          <w:rFonts w:eastAsiaTheme="minorEastAsia"/>
          <w:b/>
          <w:i/>
          <w:u w:val="single"/>
          <w:lang w:eastAsia="zh-CN"/>
        </w:rPr>
        <w:t>Proposal 1</w:t>
      </w:r>
      <w:r>
        <w:rPr>
          <w:rFonts w:eastAsiaTheme="minorEastAsia" w:hint="eastAsia"/>
          <w:b/>
          <w:i/>
          <w:lang w:eastAsia="zh-CN"/>
        </w:rPr>
        <w:t>:</w:t>
      </w:r>
      <w:r>
        <w:rPr>
          <w:rFonts w:eastAsiaTheme="minorEastAsia"/>
          <w:b/>
          <w:i/>
          <w:lang w:eastAsia="zh-CN"/>
        </w:rPr>
        <w:t xml:space="preserve"> </w:t>
      </w:r>
      <w:r w:rsidR="00721D9E">
        <w:rPr>
          <w:rFonts w:eastAsiaTheme="minorEastAsia"/>
          <w:b/>
          <w:i/>
          <w:lang w:eastAsia="zh-CN"/>
        </w:rPr>
        <w:t>M</w:t>
      </w:r>
      <w:r>
        <w:rPr>
          <w:rFonts w:eastAsiaTheme="minorEastAsia"/>
          <w:b/>
          <w:i/>
          <w:lang w:eastAsia="zh-CN"/>
        </w:rPr>
        <w:t xml:space="preserve">odel the UAV value as </w:t>
      </w:r>
      <w:r w:rsidR="00DE1565">
        <w:rPr>
          <w:rFonts w:eastAsiaTheme="minorEastAsia"/>
          <w:b/>
          <w:i/>
          <w:lang w:eastAsia="zh-CN"/>
        </w:rPr>
        <w:t xml:space="preserve">single scattering point with </w:t>
      </w:r>
      <w:r>
        <w:rPr>
          <w:rFonts w:eastAsiaTheme="minorEastAsia"/>
          <w:b/>
          <w:i/>
          <w:lang w:eastAsia="zh-CN"/>
        </w:rPr>
        <w:t xml:space="preserve">an omni-directional RCS </w:t>
      </w:r>
      <w:r w:rsidR="00DE1565">
        <w:rPr>
          <w:rFonts w:eastAsiaTheme="minorEastAsia"/>
          <w:b/>
          <w:i/>
          <w:lang w:eastAsia="zh-CN"/>
        </w:rPr>
        <w:t xml:space="preserve">of </w:t>
      </w:r>
      <w:r>
        <w:rPr>
          <w:rFonts w:eastAsiaTheme="minorEastAsia"/>
          <w:b/>
          <w:i/>
          <w:lang w:eastAsia="zh-CN"/>
        </w:rPr>
        <w:t>-20dBsm.</w:t>
      </w:r>
    </w:p>
    <w:p w14:paraId="3BF45BDC" w14:textId="77777777" w:rsidR="00A00EA8" w:rsidRDefault="00A00EA8" w:rsidP="001047B1">
      <w:pPr>
        <w:jc w:val="both"/>
        <w:rPr>
          <w:rFonts w:eastAsiaTheme="minorEastAsia"/>
          <w:b/>
          <w:i/>
          <w:lang w:val="x-none" w:eastAsia="zh-CN"/>
        </w:rPr>
      </w:pPr>
    </w:p>
    <w:p w14:paraId="6F581D04" w14:textId="0A12629F" w:rsidR="000C58DD" w:rsidRDefault="00381565" w:rsidP="000C58DD">
      <w:pPr>
        <w:pStyle w:val="Heading2"/>
      </w:pPr>
      <w:r>
        <w:rPr>
          <w:lang w:val="x-none"/>
        </w:rPr>
        <w:t>2</w:t>
      </w:r>
      <w:r w:rsidR="000C58DD" w:rsidRPr="00314C7A">
        <w:t>.</w:t>
      </w:r>
      <w:r w:rsidR="000C58DD">
        <w:t>2</w:t>
      </w:r>
      <w:r w:rsidR="000C58DD" w:rsidRPr="00314C7A">
        <w:t xml:space="preserve"> </w:t>
      </w:r>
      <w:r w:rsidR="00EB0374">
        <w:t xml:space="preserve">RCS modelling for vehicles with measurement campaign </w:t>
      </w:r>
    </w:p>
    <w:p w14:paraId="1E688015" w14:textId="2BA675A4" w:rsidR="00675E1F" w:rsidRDefault="00675E1F" w:rsidP="00675E1F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>Furthermore, in order to study the scattering characteristics for vehicles, measurement campaign</w:t>
      </w:r>
      <w:r>
        <w:rPr>
          <w:rFonts w:eastAsiaTheme="minorEastAsia" w:hint="eastAsia"/>
          <w:lang w:val="x-none" w:eastAsia="zh-CN"/>
        </w:rPr>
        <w:t>s</w:t>
      </w:r>
      <w:r>
        <w:rPr>
          <w:rFonts w:eastAsiaTheme="minorEastAsia"/>
          <w:lang w:val="x-none" w:eastAsia="zh-CN"/>
        </w:rPr>
        <w:t xml:space="preserve"> have been conducted as follows for vehicle as shown in Figure 2. The mono-static measurements were </w:t>
      </w:r>
      <w:r w:rsidRPr="002C5001">
        <w:rPr>
          <w:rFonts w:eastAsiaTheme="minorEastAsia"/>
          <w:lang w:eastAsia="zh-CN"/>
        </w:rPr>
        <w:t xml:space="preserve">conducted </w:t>
      </w:r>
      <w:r>
        <w:rPr>
          <w:rFonts w:eastAsiaTheme="minorEastAsia"/>
          <w:lang w:eastAsia="zh-CN"/>
        </w:rPr>
        <w:t xml:space="preserve">at 12 GHz </w:t>
      </w:r>
      <w:r w:rsidRPr="002C5001">
        <w:rPr>
          <w:rFonts w:eastAsiaTheme="minorEastAsia"/>
          <w:lang w:eastAsia="zh-CN"/>
        </w:rPr>
        <w:t>by a frequency-domain vector network analyser (VNA)-based sounder</w:t>
      </w:r>
      <w:r>
        <w:rPr>
          <w:rFonts w:eastAsiaTheme="minorEastAsia"/>
          <w:lang w:eastAsia="zh-CN"/>
        </w:rPr>
        <w:t xml:space="preserve"> with horn antennas.</w:t>
      </w:r>
      <w:r>
        <w:rPr>
          <w:rFonts w:eastAsiaTheme="minorEastAsia"/>
          <w:lang w:val="x-none" w:eastAsia="zh-CN"/>
        </w:rPr>
        <w:t xml:space="preserve"> A</w:t>
      </w:r>
      <w:r w:rsidRPr="00197764">
        <w:rPr>
          <w:rFonts w:eastAsiaTheme="minorEastAsia"/>
          <w:lang w:val="x-none" w:eastAsia="zh-CN"/>
        </w:rPr>
        <w:t xml:space="preserve"> </w:t>
      </w:r>
      <w:r w:rsidR="005E3508" w:rsidRPr="005E3508">
        <w:rPr>
          <w:rFonts w:eastAsiaTheme="minorEastAsia"/>
          <w:lang w:val="x-none" w:eastAsia="zh-CN"/>
        </w:rPr>
        <w:t xml:space="preserve">common </w:t>
      </w:r>
      <w:r>
        <w:rPr>
          <w:rFonts w:eastAsiaTheme="minorEastAsia"/>
          <w:lang w:val="x-none" w:eastAsia="zh-CN"/>
        </w:rPr>
        <w:t xml:space="preserve">car </w:t>
      </w:r>
      <w:r w:rsidR="005E3508">
        <w:rPr>
          <w:rFonts w:eastAsiaTheme="minorEastAsia"/>
          <w:lang w:val="x-none" w:eastAsia="zh-CN"/>
        </w:rPr>
        <w:t xml:space="preserve">is </w:t>
      </w:r>
      <w:r>
        <w:rPr>
          <w:rFonts w:eastAsiaTheme="minorEastAsia"/>
          <w:lang w:val="x-none" w:eastAsia="zh-CN"/>
        </w:rPr>
        <w:t xml:space="preserve">measured at different azimuth and elevation angles in an outdoor environment on campus of </w:t>
      </w:r>
      <w:r>
        <w:t>Universitat Politècnica de València</w:t>
      </w:r>
      <w:r>
        <w:rPr>
          <w:rFonts w:eastAsiaTheme="minorEastAsia"/>
          <w:lang w:val="x-none" w:eastAsia="zh-CN"/>
        </w:rPr>
        <w:t xml:space="preserve"> as shown in the figure. Wherein the azimuth 0</w:t>
      </w:r>
      <w:r>
        <w:rPr>
          <w:rFonts w:eastAsiaTheme="minorEastAsia" w:hint="eastAsia"/>
          <w:lang w:val="x-none" w:eastAsia="zh-CN"/>
        </w:rPr>
        <w:t>°</w:t>
      </w:r>
      <w:r>
        <w:rPr>
          <w:rFonts w:eastAsiaTheme="minorEastAsia"/>
          <w:lang w:val="x-none" w:eastAsia="zh-CN"/>
        </w:rPr>
        <w:t>represents the car front; Elevation 0</w:t>
      </w:r>
      <w:r>
        <w:rPr>
          <w:rFonts w:eastAsiaTheme="minorEastAsia" w:hint="eastAsia"/>
          <w:lang w:val="x-none" w:eastAsia="zh-CN"/>
        </w:rPr>
        <w:t>°</w:t>
      </w:r>
      <w:r>
        <w:rPr>
          <w:rFonts w:eastAsiaTheme="minorEastAsia"/>
          <w:lang w:val="x-none" w:eastAsia="zh-CN"/>
        </w:rPr>
        <w:t>represents the antenna point to the horizontal direction and Elevation 10</w:t>
      </w:r>
      <w:r>
        <w:rPr>
          <w:rFonts w:eastAsiaTheme="minorEastAsia" w:hint="eastAsia"/>
          <w:lang w:val="x-none" w:eastAsia="zh-CN"/>
        </w:rPr>
        <w:t>°</w:t>
      </w:r>
      <w:r>
        <w:rPr>
          <w:rFonts w:eastAsiaTheme="minorEastAsia"/>
          <w:lang w:val="x-none" w:eastAsia="zh-CN"/>
        </w:rPr>
        <w:t xml:space="preserve">represents the antenna has a 10 degrees </w:t>
      </w:r>
      <w:r w:rsidRPr="00D143BA">
        <w:rPr>
          <w:rFonts w:eastAsiaTheme="minorEastAsia"/>
          <w:lang w:val="x-none" w:eastAsia="zh-CN"/>
        </w:rPr>
        <w:t>downtilt</w:t>
      </w:r>
      <w:r>
        <w:rPr>
          <w:rFonts w:eastAsiaTheme="minorEastAsia"/>
          <w:lang w:val="x-none" w:eastAsia="zh-CN"/>
        </w:rPr>
        <w:t xml:space="preserve">. The detailed configurations of the measurement campaign are depicted in </w:t>
      </w:r>
      <w:r w:rsidR="00272AF3">
        <w:rPr>
          <w:rFonts w:eastAsiaTheme="minorEastAsia"/>
          <w:lang w:val="x-none" w:eastAsia="zh-CN"/>
        </w:rPr>
        <w:fldChar w:fldCharType="begin"/>
      </w:r>
      <w:r w:rsidR="00272AF3">
        <w:rPr>
          <w:rFonts w:eastAsiaTheme="minorEastAsia"/>
          <w:lang w:val="x-none" w:eastAsia="zh-CN"/>
        </w:rPr>
        <w:instrText xml:space="preserve"> REF _Ref166003980 \h </w:instrText>
      </w:r>
      <w:r w:rsidR="00272AF3">
        <w:rPr>
          <w:rFonts w:eastAsiaTheme="minorEastAsia"/>
          <w:lang w:val="x-none" w:eastAsia="zh-CN"/>
        </w:rPr>
      </w:r>
      <w:r w:rsidR="00272AF3">
        <w:rPr>
          <w:rFonts w:eastAsiaTheme="minorEastAsia"/>
          <w:lang w:val="x-none" w:eastAsia="zh-CN"/>
        </w:rPr>
        <w:fldChar w:fldCharType="separate"/>
      </w:r>
      <w:r w:rsidR="00782944">
        <w:t xml:space="preserve">Figure </w:t>
      </w:r>
      <w:r w:rsidR="00782944">
        <w:rPr>
          <w:noProof/>
        </w:rPr>
        <w:t>2</w:t>
      </w:r>
      <w:r w:rsidR="00272AF3">
        <w:rPr>
          <w:rFonts w:eastAsiaTheme="minorEastAsia"/>
          <w:lang w:val="x-none" w:eastAsia="zh-CN"/>
        </w:rPr>
        <w:fldChar w:fldCharType="end"/>
      </w:r>
      <w:r>
        <w:rPr>
          <w:rFonts w:eastAsiaTheme="minorEastAsia"/>
          <w:lang w:val="x-none" w:eastAsia="zh-CN"/>
        </w:rPr>
        <w:t xml:space="preserve">. </w:t>
      </w:r>
    </w:p>
    <w:p w14:paraId="2A065536" w14:textId="6B984F69" w:rsidR="00675E1F" w:rsidRPr="00C7068E" w:rsidRDefault="00675E1F" w:rsidP="00675E1F">
      <w:pPr>
        <w:spacing w:after="120"/>
        <w:jc w:val="both"/>
        <w:rPr>
          <w:rFonts w:eastAsiaTheme="minorEastAsia"/>
          <w:lang w:val="en-US" w:eastAsia="zh-CN"/>
        </w:rPr>
      </w:pPr>
      <w:r>
        <w:t xml:space="preserve">For a good starting reference for measuring RCS for cars, a fairly common vehicle model was used. This measurement corresponds to a 2018 black Nissan Micra dimensioned with 3.99 x 1.73 x 1.45 m. Since the car is </w:t>
      </w:r>
      <w:r w:rsidR="005E3508" w:rsidRPr="005E3508">
        <w:t xml:space="preserve">external </w:t>
      </w:r>
      <w:r>
        <w:t xml:space="preserve">left-right symmetric, we measured the RCS of the car in </w:t>
      </w:r>
      <w:r w:rsidRPr="000B69CE">
        <w:t>semicircle</w:t>
      </w:r>
      <w:r>
        <w:t xml:space="preserve"> as shown in right-top of </w:t>
      </w:r>
      <w:r w:rsidR="00272AF3">
        <w:fldChar w:fldCharType="begin"/>
      </w:r>
      <w:r w:rsidR="00272AF3">
        <w:instrText xml:space="preserve"> REF _Ref166003980 \h </w:instrText>
      </w:r>
      <w:r w:rsidR="00272AF3">
        <w:fldChar w:fldCharType="separate"/>
      </w:r>
      <w:r w:rsidR="00782944">
        <w:t xml:space="preserve">Figure </w:t>
      </w:r>
      <w:r w:rsidR="00782944">
        <w:rPr>
          <w:noProof/>
        </w:rPr>
        <w:t>2</w:t>
      </w:r>
      <w:r w:rsidR="00272AF3">
        <w:fldChar w:fldCharType="end"/>
      </w:r>
      <w:r>
        <w:t>.</w:t>
      </w:r>
    </w:p>
    <w:p w14:paraId="4FFFB934" w14:textId="77777777" w:rsidR="00675E1F" w:rsidRDefault="00675E1F" w:rsidP="00675E1F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 xml:space="preserve">The results show that the vehicle RCS </w:t>
      </w:r>
      <w:r>
        <w:rPr>
          <w:rFonts w:eastAsiaTheme="minorEastAsia" w:hint="eastAsia"/>
          <w:lang w:val="x-none" w:eastAsia="zh-CN"/>
        </w:rPr>
        <w:t>valu</w:t>
      </w:r>
      <w:r>
        <w:rPr>
          <w:rFonts w:eastAsiaTheme="minorEastAsia"/>
          <w:lang w:val="x-none" w:eastAsia="zh-CN"/>
        </w:rPr>
        <w:t xml:space="preserve">es vary with the incident and scattered angles. The left and right side surface contribute the primary power </w:t>
      </w:r>
      <w:r>
        <w:rPr>
          <w:rFonts w:eastAsiaTheme="minorEastAsia" w:hint="eastAsia"/>
          <w:lang w:val="x-none" w:eastAsia="zh-CN"/>
        </w:rPr>
        <w:t>and</w:t>
      </w:r>
      <w:r>
        <w:rPr>
          <w:rFonts w:eastAsiaTheme="minorEastAsia"/>
          <w:lang w:val="x-none" w:eastAsia="zh-CN"/>
        </w:rPr>
        <w:t xml:space="preserve"> </w:t>
      </w:r>
      <w:r>
        <w:rPr>
          <w:rFonts w:eastAsiaTheme="minorEastAsia" w:hint="eastAsia"/>
          <w:lang w:val="x-none" w:eastAsia="zh-CN"/>
        </w:rPr>
        <w:t>t</w:t>
      </w:r>
      <w:r>
        <w:rPr>
          <w:rFonts w:eastAsiaTheme="minorEastAsia"/>
          <w:lang w:val="x-none" w:eastAsia="zh-CN"/>
        </w:rPr>
        <w:t xml:space="preserve">he </w:t>
      </w:r>
      <w:r>
        <w:rPr>
          <w:rFonts w:eastAsiaTheme="minorEastAsia" w:hint="eastAsia"/>
          <w:lang w:val="x-none" w:eastAsia="zh-CN"/>
        </w:rPr>
        <w:t>fron</w:t>
      </w:r>
      <w:r>
        <w:rPr>
          <w:rFonts w:eastAsiaTheme="minorEastAsia"/>
          <w:lang w:val="x-none" w:eastAsia="zh-CN"/>
        </w:rPr>
        <w:t xml:space="preserve">t-rear surfaces contribute secondary power. In another words, the left-right side surface and </w:t>
      </w:r>
      <w:r>
        <w:rPr>
          <w:rFonts w:eastAsiaTheme="minorEastAsia" w:hint="eastAsia"/>
          <w:lang w:val="x-none" w:eastAsia="zh-CN"/>
        </w:rPr>
        <w:t>fron</w:t>
      </w:r>
      <w:r>
        <w:rPr>
          <w:rFonts w:eastAsiaTheme="minorEastAsia"/>
          <w:lang w:val="x-none" w:eastAsia="zh-CN"/>
        </w:rPr>
        <w:t>t-rear side surface have different scattering characteristics.</w:t>
      </w:r>
    </w:p>
    <w:p w14:paraId="2070EFC3" w14:textId="77777777" w:rsidR="00675E1F" w:rsidRPr="00977C74" w:rsidRDefault="00675E1F" w:rsidP="00675E1F">
      <w:pPr>
        <w:spacing w:after="120"/>
        <w:jc w:val="both"/>
        <w:rPr>
          <w:rFonts w:eastAsiaTheme="minorEastAsia"/>
          <w:lang w:val="x-none" w:eastAsia="zh-CN"/>
        </w:rPr>
      </w:pPr>
    </w:p>
    <w:p w14:paraId="27AAC696" w14:textId="77777777" w:rsidR="00675E1F" w:rsidRDefault="00675E1F" w:rsidP="00675E1F">
      <w:pPr>
        <w:keepNext/>
        <w:spacing w:after="12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2540AFDE" wp14:editId="3DA7A3DA">
            <wp:extent cx="4284017" cy="3352278"/>
            <wp:effectExtent l="0" t="0" r="2540" b="63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832" cy="3359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912B8D" w14:textId="07C5EE49" w:rsidR="00675E1F" w:rsidRDefault="00675E1F" w:rsidP="00675E1F">
      <w:pPr>
        <w:pStyle w:val="Caption"/>
        <w:jc w:val="center"/>
        <w:rPr>
          <w:rFonts w:eastAsiaTheme="minorEastAsia"/>
          <w:lang w:val="x-none" w:eastAsia="zh-CN"/>
        </w:rPr>
      </w:pPr>
      <w:bookmarkStart w:id="4" w:name="_Ref1660039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2</w:t>
      </w:r>
      <w:r>
        <w:fldChar w:fldCharType="end"/>
      </w:r>
      <w:bookmarkEnd w:id="4"/>
      <w:r>
        <w:t xml:space="preserve"> Measurement campaign for the vehicle RCS</w:t>
      </w:r>
    </w:p>
    <w:p w14:paraId="0C2C6698" w14:textId="7F218C36" w:rsidR="00675E1F" w:rsidRDefault="00675E1F" w:rsidP="00675E1F">
      <w:pPr>
        <w:rPr>
          <w:rFonts w:eastAsiaTheme="minorEastAsia"/>
          <w:lang w:val="x-none" w:eastAsia="zh-CN"/>
        </w:rPr>
      </w:pPr>
    </w:p>
    <w:p w14:paraId="1DA1E913" w14:textId="77777777" w:rsidR="00D70A20" w:rsidRDefault="00D70A20" w:rsidP="00D70A20">
      <w:pPr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O</w:t>
      </w:r>
      <w:r>
        <w:rPr>
          <w:rFonts w:eastAsiaTheme="minorEastAsia"/>
          <w:b/>
          <w:i/>
          <w:lang w:eastAsia="zh-CN"/>
        </w:rPr>
        <w:t>bservation 2:</w:t>
      </w:r>
      <w:r w:rsidRPr="00540F58"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/>
          <w:b/>
          <w:i/>
          <w:lang w:val="x-none" w:eastAsia="zh-CN"/>
        </w:rPr>
        <w:t>T</w:t>
      </w:r>
      <w:r w:rsidRPr="00C7068E">
        <w:rPr>
          <w:rFonts w:eastAsiaTheme="minorEastAsia"/>
          <w:b/>
          <w:i/>
          <w:lang w:val="x-none" w:eastAsia="zh-CN"/>
        </w:rPr>
        <w:t xml:space="preserve">he vehicle RCS values vary with the incident and scattered angles. </w:t>
      </w:r>
      <w:r>
        <w:rPr>
          <w:rFonts w:eastAsiaTheme="minorEastAsia"/>
          <w:b/>
          <w:i/>
          <w:lang w:val="x-none" w:eastAsia="zh-CN"/>
        </w:rPr>
        <w:t>T</w:t>
      </w:r>
      <w:r w:rsidRPr="00C7068E">
        <w:rPr>
          <w:rFonts w:eastAsiaTheme="minorEastAsia"/>
          <w:b/>
          <w:i/>
          <w:lang w:val="x-none" w:eastAsia="zh-CN"/>
        </w:rPr>
        <w:t>he left</w:t>
      </w:r>
      <w:r>
        <w:rPr>
          <w:rFonts w:eastAsiaTheme="minorEastAsia"/>
          <w:b/>
          <w:i/>
          <w:lang w:val="x-none" w:eastAsia="zh-CN"/>
        </w:rPr>
        <w:t>/</w:t>
      </w:r>
      <w:r w:rsidRPr="00C7068E">
        <w:rPr>
          <w:rFonts w:eastAsiaTheme="minorEastAsia"/>
          <w:b/>
          <w:i/>
          <w:lang w:val="x-none" w:eastAsia="zh-CN"/>
        </w:rPr>
        <w:t>right</w:t>
      </w:r>
      <w:r>
        <w:rPr>
          <w:rFonts w:eastAsiaTheme="minorEastAsia"/>
          <w:b/>
          <w:i/>
          <w:lang w:val="x-none" w:eastAsia="zh-CN"/>
        </w:rPr>
        <w:t>-</w:t>
      </w:r>
      <w:r w:rsidRPr="00C7068E">
        <w:rPr>
          <w:rFonts w:eastAsiaTheme="minorEastAsia"/>
          <w:b/>
          <w:i/>
          <w:lang w:val="x-none" w:eastAsia="zh-CN"/>
        </w:rPr>
        <w:t xml:space="preserve">side surface and </w:t>
      </w:r>
      <w:r>
        <w:rPr>
          <w:rFonts w:eastAsiaTheme="minorEastAsia"/>
          <w:b/>
          <w:i/>
          <w:lang w:val="x-none" w:eastAsia="zh-CN"/>
        </w:rPr>
        <w:t>front/rear-</w:t>
      </w:r>
      <w:r w:rsidRPr="00C7068E">
        <w:rPr>
          <w:rFonts w:eastAsiaTheme="minorEastAsia"/>
          <w:b/>
          <w:i/>
          <w:lang w:val="x-none" w:eastAsia="zh-CN"/>
        </w:rPr>
        <w:t>side surface of the vehicle show different scattering characteristics.</w:t>
      </w:r>
    </w:p>
    <w:p w14:paraId="450CF864" w14:textId="77777777" w:rsidR="00D70A20" w:rsidRPr="00047FDA" w:rsidRDefault="00D70A20" w:rsidP="00047FDA">
      <w:pPr>
        <w:rPr>
          <w:rFonts w:eastAsiaTheme="minorEastAsia"/>
        </w:rPr>
      </w:pPr>
    </w:p>
    <w:p w14:paraId="520B8BBA" w14:textId="399C6CEB" w:rsidR="00DF266E" w:rsidRDefault="00616905" w:rsidP="00305095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>With</w:t>
      </w:r>
      <w:r w:rsidR="00A00EA8">
        <w:rPr>
          <w:rFonts w:eastAsiaTheme="minorEastAsia"/>
          <w:lang w:val="x-none" w:eastAsia="zh-CN"/>
        </w:rPr>
        <w:t xml:space="preserve"> the </w:t>
      </w:r>
      <w:r w:rsidR="005012BA">
        <w:rPr>
          <w:rFonts w:eastAsiaTheme="minorEastAsia"/>
          <w:lang w:val="x-none" w:eastAsia="zh-CN"/>
        </w:rPr>
        <w:t xml:space="preserve">obtained </w:t>
      </w:r>
      <w:r w:rsidR="00A00EA8">
        <w:rPr>
          <w:rFonts w:eastAsiaTheme="minorEastAsia"/>
          <w:lang w:val="x-none" w:eastAsia="zh-CN"/>
        </w:rPr>
        <w:t xml:space="preserve">measurement results, the vehicle </w:t>
      </w:r>
      <w:r w:rsidR="005E3508">
        <w:rPr>
          <w:rFonts w:eastAsiaTheme="minorEastAsia"/>
          <w:lang w:val="x-none" w:eastAsia="zh-CN"/>
        </w:rPr>
        <w:t>is</w:t>
      </w:r>
      <w:r w:rsidR="00A00EA8">
        <w:rPr>
          <w:rFonts w:eastAsiaTheme="minorEastAsia"/>
          <w:lang w:val="x-none" w:eastAsia="zh-CN"/>
        </w:rPr>
        <w:t xml:space="preserve"> divided </w:t>
      </w:r>
      <w:r w:rsidR="006C61F1">
        <w:rPr>
          <w:rFonts w:eastAsiaTheme="minorEastAsia"/>
          <w:lang w:val="x-none" w:eastAsia="zh-CN"/>
        </w:rPr>
        <w:t xml:space="preserve">or modelled with four scattering </w:t>
      </w:r>
      <w:r w:rsidR="00A00EA8">
        <w:rPr>
          <w:rFonts w:eastAsiaTheme="minorEastAsia"/>
          <w:lang w:val="x-none" w:eastAsia="zh-CN"/>
        </w:rPr>
        <w:t>points</w:t>
      </w:r>
      <w:r w:rsidR="00F53320">
        <w:rPr>
          <w:rFonts w:eastAsiaTheme="minorEastAsia"/>
          <w:lang w:val="x-none" w:eastAsia="zh-CN"/>
        </w:rPr>
        <w:t xml:space="preserve"> with</w:t>
      </w:r>
      <w:r w:rsidR="00A00EA8">
        <w:rPr>
          <w:rFonts w:eastAsiaTheme="minorEastAsia"/>
          <w:lang w:val="x-none" w:eastAsia="zh-CN"/>
        </w:rPr>
        <w:t xml:space="preserve"> </w:t>
      </w:r>
      <w:r w:rsidR="00F53320">
        <w:rPr>
          <w:rFonts w:eastAsiaTheme="minorEastAsia"/>
          <w:lang w:val="x-none" w:eastAsia="zh-CN"/>
        </w:rPr>
        <w:t xml:space="preserve">each </w:t>
      </w:r>
      <w:r w:rsidR="00A00EA8">
        <w:rPr>
          <w:rFonts w:eastAsiaTheme="minorEastAsia"/>
          <w:lang w:val="x-none" w:eastAsia="zh-CN"/>
        </w:rPr>
        <w:t xml:space="preserve">point </w:t>
      </w:r>
      <w:r w:rsidR="00F53320">
        <w:rPr>
          <w:rFonts w:eastAsiaTheme="minorEastAsia"/>
          <w:lang w:val="x-none" w:eastAsia="zh-CN"/>
        </w:rPr>
        <w:t xml:space="preserve">representing </w:t>
      </w:r>
      <w:r w:rsidR="00A00EA8">
        <w:rPr>
          <w:rFonts w:eastAsiaTheme="minorEastAsia"/>
          <w:lang w:val="x-none" w:eastAsia="zh-CN"/>
        </w:rPr>
        <w:t>one side surface.</w:t>
      </w:r>
      <w:r w:rsidR="00131557">
        <w:rPr>
          <w:rFonts w:eastAsiaTheme="minorEastAsia"/>
          <w:lang w:val="x-none" w:eastAsia="zh-CN"/>
        </w:rPr>
        <w:t xml:space="preserve"> </w:t>
      </w:r>
      <w:r w:rsidR="00FE340F">
        <w:rPr>
          <w:rFonts w:eastAsiaTheme="minorEastAsia"/>
          <w:lang w:val="x-none" w:eastAsia="zh-CN"/>
        </w:rPr>
        <w:t xml:space="preserve">The four scattering points </w:t>
      </w:r>
      <w:r w:rsidR="00B0228E">
        <w:rPr>
          <w:rFonts w:eastAsiaTheme="minorEastAsia"/>
          <w:lang w:val="x-none" w:eastAsia="zh-CN"/>
        </w:rPr>
        <w:t xml:space="preserve">have </w:t>
      </w:r>
      <w:r w:rsidR="00FE340F">
        <w:rPr>
          <w:rFonts w:eastAsiaTheme="minorEastAsia"/>
          <w:lang w:val="x-none" w:eastAsia="zh-CN"/>
        </w:rPr>
        <w:t>different orientation</w:t>
      </w:r>
      <w:r w:rsidR="00B0228E">
        <w:rPr>
          <w:rFonts w:eastAsiaTheme="minorEastAsia"/>
          <w:lang w:val="x-none" w:eastAsia="zh-CN"/>
        </w:rPr>
        <w:t>s</w:t>
      </w:r>
      <w:r w:rsidR="00FE340F">
        <w:rPr>
          <w:rFonts w:eastAsiaTheme="minorEastAsia"/>
          <w:lang w:val="x-none" w:eastAsia="zh-CN"/>
        </w:rPr>
        <w:t xml:space="preserve"> in </w:t>
      </w:r>
      <w:r w:rsidR="001F604D">
        <w:rPr>
          <w:rFonts w:eastAsiaTheme="minorEastAsia"/>
          <w:lang w:val="x-none" w:eastAsia="zh-CN"/>
        </w:rPr>
        <w:t>local coordination system (LCS)</w:t>
      </w:r>
      <w:r w:rsidR="00B0228E" w:rsidRPr="00B0228E">
        <w:rPr>
          <w:rFonts w:eastAsiaTheme="minorEastAsia"/>
          <w:lang w:val="x-none" w:eastAsia="zh-CN"/>
        </w:rPr>
        <w:t xml:space="preserve"> </w:t>
      </w:r>
      <w:r w:rsidR="00B0228E">
        <w:rPr>
          <w:rFonts w:eastAsiaTheme="minorEastAsia"/>
          <w:lang w:val="x-none" w:eastAsia="zh-CN"/>
        </w:rPr>
        <w:t>of the target</w:t>
      </w:r>
      <w:r w:rsidR="00272AF3">
        <w:rPr>
          <w:rFonts w:eastAsiaTheme="minorEastAsia"/>
          <w:lang w:val="x-none" w:eastAsia="zh-CN"/>
        </w:rPr>
        <w:t xml:space="preserve"> as shown in </w:t>
      </w:r>
      <w:r w:rsidR="00272AF3">
        <w:rPr>
          <w:rFonts w:eastAsiaTheme="minorEastAsia"/>
          <w:lang w:val="x-none" w:eastAsia="zh-CN"/>
        </w:rPr>
        <w:fldChar w:fldCharType="begin"/>
      </w:r>
      <w:r w:rsidR="00272AF3">
        <w:rPr>
          <w:rFonts w:eastAsiaTheme="minorEastAsia"/>
          <w:lang w:val="x-none" w:eastAsia="zh-CN"/>
        </w:rPr>
        <w:instrText xml:space="preserve"> REF _Ref165380345 \h </w:instrText>
      </w:r>
      <w:r w:rsidR="00272AF3">
        <w:rPr>
          <w:rFonts w:eastAsiaTheme="minorEastAsia"/>
          <w:lang w:val="x-none" w:eastAsia="zh-CN"/>
        </w:rPr>
      </w:r>
      <w:r w:rsidR="00272AF3">
        <w:rPr>
          <w:rFonts w:eastAsiaTheme="minorEastAsia"/>
          <w:lang w:val="x-none" w:eastAsia="zh-CN"/>
        </w:rPr>
        <w:fldChar w:fldCharType="separate"/>
      </w:r>
      <w:r w:rsidR="00782944">
        <w:t xml:space="preserve">Figure </w:t>
      </w:r>
      <w:r w:rsidR="00782944">
        <w:rPr>
          <w:noProof/>
        </w:rPr>
        <w:t>3</w:t>
      </w:r>
      <w:r w:rsidR="00272AF3">
        <w:rPr>
          <w:rFonts w:eastAsiaTheme="minorEastAsia"/>
          <w:lang w:val="x-none" w:eastAsia="zh-CN"/>
        </w:rPr>
        <w:fldChar w:fldCharType="end"/>
      </w:r>
      <w:r w:rsidR="00FE340F">
        <w:rPr>
          <w:rFonts w:eastAsiaTheme="minorEastAsia"/>
          <w:lang w:val="x-none" w:eastAsia="zh-CN"/>
        </w:rPr>
        <w:t>.</w:t>
      </w:r>
      <w:r w:rsidR="005E3508">
        <w:rPr>
          <w:rFonts w:eastAsiaTheme="minorEastAsia"/>
          <w:lang w:val="x-none" w:eastAsia="zh-CN"/>
        </w:rPr>
        <w:t xml:space="preserve"> </w:t>
      </w:r>
    </w:p>
    <w:p w14:paraId="5FCB67EB" w14:textId="212C6A3D" w:rsidR="00A47D7C" w:rsidRDefault="00C17466" w:rsidP="00A47D7C">
      <w:pPr>
        <w:keepNext/>
        <w:jc w:val="center"/>
      </w:pPr>
      <w:r>
        <w:rPr>
          <w:noProof/>
        </w:rPr>
        <w:drawing>
          <wp:inline distT="0" distB="0" distL="0" distR="0" wp14:anchorId="3AF42F0A" wp14:editId="6078A0C5">
            <wp:extent cx="4243070" cy="143256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BA122E" w14:textId="04E522C6" w:rsidR="000C58DD" w:rsidRDefault="00A47D7C" w:rsidP="00A47D7C">
      <w:pPr>
        <w:pStyle w:val="Caption"/>
        <w:jc w:val="center"/>
        <w:rPr>
          <w:rFonts w:eastAsiaTheme="minorEastAsia"/>
          <w:b w:val="0"/>
          <w:i/>
          <w:lang w:val="x-none" w:eastAsia="zh-CN"/>
        </w:rPr>
      </w:pPr>
      <w:bookmarkStart w:id="5" w:name="_Ref16538034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3</w:t>
      </w:r>
      <w:r>
        <w:fldChar w:fldCharType="end"/>
      </w:r>
      <w:bookmarkEnd w:id="5"/>
      <w:r>
        <w:t xml:space="preserve"> </w:t>
      </w:r>
      <w:r w:rsidR="00406542">
        <w:t xml:space="preserve">Model </w:t>
      </w:r>
      <w:r>
        <w:t xml:space="preserve">the vehicle </w:t>
      </w:r>
      <w:r w:rsidR="00406542">
        <w:t xml:space="preserve">with </w:t>
      </w:r>
      <w:r w:rsidR="0097279F">
        <w:t xml:space="preserve">four </w:t>
      </w:r>
      <w:r w:rsidR="00406542">
        <w:t>scattering</w:t>
      </w:r>
      <w:r>
        <w:t xml:space="preserve"> point</w:t>
      </w:r>
      <w:r w:rsidR="00F613B4">
        <w:t>s</w:t>
      </w:r>
      <w:r w:rsidR="00A76C29">
        <w:t xml:space="preserve"> </w:t>
      </w:r>
      <w:r w:rsidR="0097279F">
        <w:t>representing</w:t>
      </w:r>
      <w:r w:rsidR="00A76C29">
        <w:t xml:space="preserve"> the </w:t>
      </w:r>
      <w:r w:rsidR="00FE340F">
        <w:t>four-side</w:t>
      </w:r>
      <w:r w:rsidR="00406542">
        <w:t>d</w:t>
      </w:r>
      <w:r w:rsidR="00A76C29">
        <w:t xml:space="preserve"> surface</w:t>
      </w:r>
      <w:r w:rsidR="00406542">
        <w:t>s</w:t>
      </w:r>
    </w:p>
    <w:p w14:paraId="52CCE345" w14:textId="62D8E7CD" w:rsidR="00131557" w:rsidRDefault="008C587E" w:rsidP="00047FDA">
      <w:pPr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 xml:space="preserve">For </w:t>
      </w:r>
      <w:r w:rsidR="00D8270B">
        <w:rPr>
          <w:rFonts w:eastAsiaTheme="minorEastAsia"/>
          <w:lang w:val="x-none" w:eastAsia="zh-CN"/>
        </w:rPr>
        <w:t>model</w:t>
      </w:r>
      <w:r>
        <w:rPr>
          <w:rFonts w:eastAsiaTheme="minorEastAsia"/>
          <w:lang w:val="x-none" w:eastAsia="zh-CN"/>
        </w:rPr>
        <w:t>ling</w:t>
      </w:r>
      <w:r w:rsidR="00D8270B">
        <w:rPr>
          <w:rFonts w:eastAsiaTheme="minorEastAsia"/>
          <w:lang w:val="x-none" w:eastAsia="zh-CN"/>
        </w:rPr>
        <w:t xml:space="preserve"> the RCS </w:t>
      </w:r>
      <w:r>
        <w:rPr>
          <w:rFonts w:eastAsiaTheme="minorEastAsia"/>
          <w:lang w:val="x-none" w:eastAsia="zh-CN"/>
        </w:rPr>
        <w:t xml:space="preserve">of </w:t>
      </w:r>
      <w:r w:rsidR="00D8270B">
        <w:rPr>
          <w:rFonts w:eastAsiaTheme="minorEastAsia"/>
          <w:lang w:val="x-none" w:eastAsia="zh-CN"/>
        </w:rPr>
        <w:t xml:space="preserve">the vehicle, the measurement results </w:t>
      </w:r>
      <w:r w:rsidR="00E61647">
        <w:rPr>
          <w:rFonts w:eastAsiaTheme="minorEastAsia"/>
          <w:lang w:val="x-none" w:eastAsia="zh-CN"/>
        </w:rPr>
        <w:t xml:space="preserve">can be </w:t>
      </w:r>
      <w:r w:rsidR="00527518">
        <w:rPr>
          <w:rFonts w:eastAsiaTheme="minorEastAsia"/>
          <w:lang w:val="x-none" w:eastAsia="zh-CN"/>
        </w:rPr>
        <w:t xml:space="preserve">matched </w:t>
      </w:r>
      <w:r w:rsidR="00410EEC">
        <w:rPr>
          <w:rFonts w:eastAsiaTheme="minorEastAsia"/>
          <w:lang w:val="x-none" w:eastAsia="zh-CN"/>
        </w:rPr>
        <w:t xml:space="preserve">to </w:t>
      </w:r>
      <w:r w:rsidR="00D8270B">
        <w:rPr>
          <w:rFonts w:eastAsiaTheme="minorEastAsia"/>
          <w:lang w:val="x-none" w:eastAsia="zh-CN"/>
        </w:rPr>
        <w:t>each</w:t>
      </w:r>
      <w:r w:rsidR="00305095">
        <w:rPr>
          <w:rFonts w:eastAsiaTheme="minorEastAsia"/>
          <w:lang w:val="x-none" w:eastAsia="zh-CN"/>
        </w:rPr>
        <w:t xml:space="preserve"> </w:t>
      </w:r>
      <w:r w:rsidR="00FE340F">
        <w:rPr>
          <w:rFonts w:eastAsiaTheme="minorEastAsia"/>
          <w:lang w:val="x-none" w:eastAsia="zh-CN"/>
        </w:rPr>
        <w:t xml:space="preserve">scattering </w:t>
      </w:r>
      <w:r w:rsidR="00305095">
        <w:rPr>
          <w:rFonts w:eastAsiaTheme="minorEastAsia"/>
          <w:lang w:val="x-none" w:eastAsia="zh-CN"/>
        </w:rPr>
        <w:t>point</w:t>
      </w:r>
      <w:r w:rsidR="00D8270B">
        <w:rPr>
          <w:rFonts w:eastAsiaTheme="minorEastAsia"/>
          <w:lang w:val="x-none" w:eastAsia="zh-CN"/>
        </w:rPr>
        <w:t>.</w:t>
      </w:r>
      <w:r w:rsidR="00305095">
        <w:rPr>
          <w:rFonts w:eastAsiaTheme="minorEastAsia"/>
          <w:lang w:val="x-none" w:eastAsia="zh-CN"/>
        </w:rPr>
        <w:t xml:space="preserve"> </w:t>
      </w:r>
      <w:r w:rsidR="00305095" w:rsidRPr="00305095">
        <w:rPr>
          <w:rFonts w:eastAsiaTheme="minorEastAsia"/>
          <w:lang w:val="x-none" w:eastAsia="zh-CN"/>
        </w:rPr>
        <w:t>Symmetrically</w:t>
      </w:r>
      <w:r w:rsidR="00305095">
        <w:rPr>
          <w:rFonts w:eastAsiaTheme="minorEastAsia"/>
          <w:lang w:val="x-none" w:eastAsia="zh-CN"/>
        </w:rPr>
        <w:t>, the left</w:t>
      </w:r>
      <w:r w:rsidR="0097279F">
        <w:rPr>
          <w:rFonts w:eastAsiaTheme="minorEastAsia"/>
          <w:lang w:val="x-none" w:eastAsia="zh-CN"/>
        </w:rPr>
        <w:t xml:space="preserve"> and the </w:t>
      </w:r>
      <w:r w:rsidR="00305095">
        <w:rPr>
          <w:rFonts w:eastAsiaTheme="minorEastAsia"/>
          <w:lang w:val="x-none" w:eastAsia="zh-CN"/>
        </w:rPr>
        <w:t xml:space="preserve">right scattering point </w:t>
      </w:r>
      <w:r w:rsidR="0047129E">
        <w:rPr>
          <w:rFonts w:eastAsiaTheme="minorEastAsia"/>
          <w:lang w:val="x-none" w:eastAsia="zh-CN"/>
        </w:rPr>
        <w:t xml:space="preserve">have </w:t>
      </w:r>
      <w:r w:rsidR="00305095">
        <w:rPr>
          <w:rFonts w:eastAsiaTheme="minorEastAsia"/>
          <w:lang w:val="x-none" w:eastAsia="zh-CN"/>
        </w:rPr>
        <w:t>the same scattering pattern</w:t>
      </w:r>
      <w:r w:rsidR="00EC7593">
        <w:rPr>
          <w:rFonts w:eastAsiaTheme="minorEastAsia"/>
          <w:lang w:val="x-none" w:eastAsia="zh-CN"/>
        </w:rPr>
        <w:t xml:space="preserve"> and the front and the rear scattering point ha</w:t>
      </w:r>
      <w:r w:rsidR="0047129E">
        <w:rPr>
          <w:rFonts w:eastAsiaTheme="minorEastAsia"/>
          <w:lang w:val="x-none" w:eastAsia="zh-CN"/>
        </w:rPr>
        <w:t>ve</w:t>
      </w:r>
      <w:r w:rsidR="00EC7593">
        <w:rPr>
          <w:rFonts w:eastAsiaTheme="minorEastAsia"/>
          <w:lang w:val="x-none" w:eastAsia="zh-CN"/>
        </w:rPr>
        <w:t xml:space="preserve"> the </w:t>
      </w:r>
      <w:r w:rsidR="00164127">
        <w:rPr>
          <w:rFonts w:eastAsiaTheme="minorEastAsia"/>
          <w:lang w:val="x-none" w:eastAsia="zh-CN"/>
        </w:rPr>
        <w:t xml:space="preserve">similar </w:t>
      </w:r>
      <w:r w:rsidR="00EC7593">
        <w:rPr>
          <w:rFonts w:eastAsiaTheme="minorEastAsia"/>
          <w:lang w:val="x-none" w:eastAsia="zh-CN"/>
        </w:rPr>
        <w:t>scattering pattern</w:t>
      </w:r>
      <w:r w:rsidR="00305095">
        <w:rPr>
          <w:rFonts w:eastAsiaTheme="minorEastAsia"/>
          <w:lang w:val="x-none" w:eastAsia="zh-CN"/>
        </w:rPr>
        <w:t xml:space="preserve">. </w:t>
      </w:r>
      <w:r w:rsidR="00410EEC">
        <w:rPr>
          <w:rFonts w:eastAsiaTheme="minorEastAsia"/>
          <w:lang w:val="x-none" w:eastAsia="zh-CN"/>
        </w:rPr>
        <w:t>T</w:t>
      </w:r>
      <w:r w:rsidR="00295E57">
        <w:rPr>
          <w:rFonts w:eastAsiaTheme="minorEastAsia"/>
          <w:lang w:val="x-none" w:eastAsia="zh-CN"/>
        </w:rPr>
        <w:t>he</w:t>
      </w:r>
      <w:r w:rsidR="00410EEC">
        <w:rPr>
          <w:rFonts w:eastAsiaTheme="minorEastAsia"/>
          <w:lang w:val="x-none" w:eastAsia="zh-CN"/>
        </w:rPr>
        <w:t xml:space="preserve"> proper</w:t>
      </w:r>
      <w:r w:rsidR="00295E57">
        <w:rPr>
          <w:rFonts w:eastAsiaTheme="minorEastAsia"/>
          <w:lang w:val="x-none" w:eastAsia="zh-CN"/>
        </w:rPr>
        <w:t xml:space="preserve"> </w:t>
      </w:r>
      <w:r w:rsidR="00C17466" w:rsidRPr="00C17466">
        <w:rPr>
          <w:rFonts w:eastAsiaTheme="minorEastAsia"/>
          <w:lang w:val="x-none" w:eastAsia="zh-CN"/>
        </w:rPr>
        <w:t>polynomial</w:t>
      </w:r>
      <w:r w:rsidR="00C17466" w:rsidRPr="00410EEC" w:rsidDel="00C17466">
        <w:rPr>
          <w:rFonts w:eastAsiaTheme="minorEastAsia"/>
          <w:lang w:val="x-none" w:eastAsia="zh-CN"/>
        </w:rPr>
        <w:t xml:space="preserve"> </w:t>
      </w:r>
      <w:r w:rsidR="00410EEC">
        <w:rPr>
          <w:rFonts w:eastAsiaTheme="minorEastAsia"/>
          <w:lang w:val="x-none" w:eastAsia="zh-CN"/>
        </w:rPr>
        <w:t>can be used</w:t>
      </w:r>
      <w:r w:rsidR="00410EEC" w:rsidRPr="00C17466">
        <w:rPr>
          <w:rFonts w:eastAsiaTheme="minorEastAsia"/>
          <w:lang w:val="x-none" w:eastAsia="zh-CN"/>
        </w:rPr>
        <w:t xml:space="preserve"> </w:t>
      </w:r>
      <w:r w:rsidR="00295E57" w:rsidRPr="00C17466">
        <w:rPr>
          <w:rFonts w:eastAsiaTheme="minorEastAsia"/>
          <w:lang w:val="x-none" w:eastAsia="zh-CN"/>
        </w:rPr>
        <w:t>to fi</w:t>
      </w:r>
      <w:r w:rsidR="00295E57">
        <w:rPr>
          <w:rFonts w:eastAsiaTheme="minorEastAsia"/>
          <w:lang w:val="x-none" w:eastAsia="zh-CN"/>
        </w:rPr>
        <w:t>t the measured data</w:t>
      </w:r>
      <w:r w:rsidR="00410EEC">
        <w:rPr>
          <w:rFonts w:eastAsiaTheme="minorEastAsia"/>
          <w:lang w:val="x-none" w:eastAsia="zh-CN"/>
        </w:rPr>
        <w:t xml:space="preserve"> as shown </w:t>
      </w:r>
      <w:r w:rsidR="00001502">
        <w:rPr>
          <w:rFonts w:eastAsiaTheme="minorEastAsia"/>
          <w:lang w:val="x-none" w:eastAsia="zh-CN"/>
        </w:rPr>
        <w:t>left-hand of</w:t>
      </w:r>
      <w:r w:rsidR="00410EEC">
        <w:rPr>
          <w:rFonts w:eastAsiaTheme="minorEastAsia"/>
          <w:lang w:val="x-none" w:eastAsia="zh-CN"/>
        </w:rPr>
        <w:t xml:space="preserve"> </w:t>
      </w:r>
      <w:r w:rsidR="00410EEC">
        <w:rPr>
          <w:rFonts w:eastAsiaTheme="minorEastAsia"/>
          <w:lang w:val="x-none" w:eastAsia="zh-CN"/>
        </w:rPr>
        <w:fldChar w:fldCharType="begin"/>
      </w:r>
      <w:r w:rsidR="00410EEC">
        <w:rPr>
          <w:rFonts w:eastAsiaTheme="minorEastAsia"/>
          <w:lang w:val="x-none" w:eastAsia="zh-CN"/>
        </w:rPr>
        <w:instrText xml:space="preserve"> REF _Ref165210657 \h </w:instrText>
      </w:r>
      <w:r w:rsidR="00410EEC">
        <w:rPr>
          <w:rFonts w:eastAsiaTheme="minorEastAsia"/>
          <w:lang w:val="x-none" w:eastAsia="zh-CN"/>
        </w:rPr>
      </w:r>
      <w:r w:rsidR="00410EEC">
        <w:rPr>
          <w:rFonts w:eastAsiaTheme="minorEastAsia"/>
          <w:lang w:val="x-none" w:eastAsia="zh-CN"/>
        </w:rPr>
        <w:fldChar w:fldCharType="separate"/>
      </w:r>
      <w:r w:rsidR="00782944">
        <w:t xml:space="preserve">Figure </w:t>
      </w:r>
      <w:r w:rsidR="00782944">
        <w:rPr>
          <w:noProof/>
        </w:rPr>
        <w:t>4</w:t>
      </w:r>
      <w:r w:rsidR="00410EEC">
        <w:rPr>
          <w:rFonts w:eastAsiaTheme="minorEastAsia"/>
          <w:lang w:val="x-none" w:eastAsia="zh-CN"/>
        </w:rPr>
        <w:fldChar w:fldCharType="end"/>
      </w:r>
      <w:r w:rsidR="00410EEC">
        <w:rPr>
          <w:rFonts w:eastAsiaTheme="minorEastAsia"/>
          <w:lang w:val="x-none" w:eastAsia="zh-CN"/>
        </w:rPr>
        <w:t xml:space="preserve"> with </w:t>
      </w:r>
      <w:r w:rsidR="00295E57">
        <w:rPr>
          <w:rFonts w:eastAsiaTheme="minorEastAsia"/>
          <w:lang w:val="x-none" w:eastAsia="zh-CN"/>
        </w:rPr>
        <w:t>the</w:t>
      </w:r>
      <w:r w:rsidR="00532D91">
        <w:rPr>
          <w:rFonts w:eastAsiaTheme="minorEastAsia"/>
          <w:lang w:val="x-none" w:eastAsia="zh-CN"/>
        </w:rPr>
        <w:t xml:space="preserve"> </w:t>
      </w:r>
      <w:r w:rsidR="00532D91" w:rsidRPr="00532D91">
        <w:rPr>
          <w:rFonts w:eastAsiaTheme="minorEastAsia"/>
          <w:lang w:val="x-none" w:eastAsia="zh-CN"/>
        </w:rPr>
        <w:t>minim</w:t>
      </w:r>
      <w:r w:rsidR="00410EEC">
        <w:rPr>
          <w:rFonts w:eastAsiaTheme="minorEastAsia"/>
          <w:lang w:val="x-none" w:eastAsia="zh-CN"/>
        </w:rPr>
        <w:t>al</w:t>
      </w:r>
      <w:r w:rsidR="00532D91">
        <w:rPr>
          <w:rFonts w:eastAsiaTheme="minorEastAsia"/>
          <w:lang w:val="x-none" w:eastAsia="zh-CN"/>
        </w:rPr>
        <w:t xml:space="preserve"> </w:t>
      </w:r>
      <w:r w:rsidR="00295E57">
        <w:rPr>
          <w:rFonts w:eastAsiaTheme="minorEastAsia"/>
          <w:lang w:val="x-none" w:eastAsia="zh-CN"/>
        </w:rPr>
        <w:t xml:space="preserve">RMSE metric to </w:t>
      </w:r>
      <w:r w:rsidR="0097279F">
        <w:rPr>
          <w:rFonts w:eastAsiaTheme="minorEastAsia"/>
          <w:lang w:val="x-none" w:eastAsia="zh-CN"/>
        </w:rPr>
        <w:t>assess</w:t>
      </w:r>
      <w:r w:rsidR="00295E57" w:rsidRPr="00295E57">
        <w:rPr>
          <w:rFonts w:eastAsiaTheme="minorEastAsia"/>
          <w:lang w:val="x-none" w:eastAsia="zh-CN"/>
        </w:rPr>
        <w:t xml:space="preserve"> </w:t>
      </w:r>
      <w:r w:rsidR="00295E57">
        <w:rPr>
          <w:rFonts w:eastAsiaTheme="minorEastAsia"/>
          <w:lang w:val="x-none" w:eastAsia="zh-CN"/>
        </w:rPr>
        <w:t xml:space="preserve">the fitting accuracy. </w:t>
      </w:r>
    </w:p>
    <w:p w14:paraId="785D5DAA" w14:textId="71B5974D" w:rsidR="008E3B32" w:rsidRDefault="00254DCA" w:rsidP="00A1245B">
      <w:pPr>
        <w:keepNext/>
        <w:jc w:val="center"/>
      </w:pPr>
      <w:r>
        <w:rPr>
          <w:noProof/>
        </w:rPr>
        <w:drawing>
          <wp:inline distT="0" distB="0" distL="0" distR="0" wp14:anchorId="00EFB0FC" wp14:editId="1BE7F563">
            <wp:extent cx="4902000" cy="1964293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278" cy="1967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D010C1" w14:textId="6C384BAB" w:rsidR="00104C13" w:rsidRDefault="008E3B32" w:rsidP="00C7068E">
      <w:pPr>
        <w:pStyle w:val="Caption"/>
        <w:jc w:val="center"/>
      </w:pPr>
      <w:bookmarkStart w:id="6" w:name="_Ref16521065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4</w:t>
      </w:r>
      <w:r>
        <w:fldChar w:fldCharType="end"/>
      </w:r>
      <w:bookmarkEnd w:id="6"/>
      <w:r>
        <w:t xml:space="preserve"> </w:t>
      </w:r>
      <w:r w:rsidR="005D2AE4">
        <w:t>RCS modelling for vehicle modelled with t</w:t>
      </w:r>
      <w:r>
        <w:t xml:space="preserve">he </w:t>
      </w:r>
      <w:r w:rsidR="005D2AE4">
        <w:t xml:space="preserve">four </w:t>
      </w:r>
      <w:r>
        <w:t>scattering point</w:t>
      </w:r>
      <w:r w:rsidR="005D2AE4">
        <w:t>s</w:t>
      </w:r>
      <w:r>
        <w:t xml:space="preserve"> </w:t>
      </w:r>
    </w:p>
    <w:p w14:paraId="46BBCDF1" w14:textId="77777777" w:rsidR="00CF65E6" w:rsidRPr="00CF65E6" w:rsidRDefault="00CF65E6" w:rsidP="00CF65E6"/>
    <w:p w14:paraId="2BB1B6C2" w14:textId="0495EB3E" w:rsidR="00001502" w:rsidRDefault="00001502" w:rsidP="00EB42A3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As</w:t>
      </w:r>
      <w:r>
        <w:rPr>
          <w:rFonts w:eastAsiaTheme="minorEastAsia"/>
          <w:lang w:eastAsia="zh-CN"/>
        </w:rPr>
        <w:t xml:space="preserve"> shown in the right-hand of </w:t>
      </w:r>
      <w:r>
        <w:rPr>
          <w:rFonts w:eastAsiaTheme="minorEastAsia"/>
          <w:lang w:val="x-none" w:eastAsia="zh-CN"/>
        </w:rPr>
        <w:fldChar w:fldCharType="begin"/>
      </w:r>
      <w:r>
        <w:rPr>
          <w:rFonts w:eastAsiaTheme="minorEastAsia"/>
          <w:lang w:val="x-none" w:eastAsia="zh-CN"/>
        </w:rPr>
        <w:instrText xml:space="preserve"> REF _Ref165210657 \h </w:instrText>
      </w:r>
      <w:r w:rsidR="00EB42A3">
        <w:rPr>
          <w:rFonts w:eastAsiaTheme="minorEastAsia"/>
          <w:lang w:val="x-none" w:eastAsia="zh-CN"/>
        </w:rPr>
        <w:instrText xml:space="preserve"> \* MERGEFORMAT </w:instrText>
      </w:r>
      <w:r>
        <w:rPr>
          <w:rFonts w:eastAsiaTheme="minorEastAsia"/>
          <w:lang w:val="x-none" w:eastAsia="zh-CN"/>
        </w:rPr>
      </w:r>
      <w:r>
        <w:rPr>
          <w:rFonts w:eastAsiaTheme="minorEastAsia"/>
          <w:lang w:val="x-none" w:eastAsia="zh-CN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rFonts w:eastAsiaTheme="minorEastAsia"/>
          <w:lang w:val="x-none" w:eastAsia="zh-CN"/>
        </w:rPr>
        <w:fldChar w:fldCharType="end"/>
      </w:r>
      <w:r>
        <w:rPr>
          <w:rFonts w:eastAsiaTheme="minorEastAsia"/>
          <w:lang w:val="x-none" w:eastAsia="zh-CN"/>
        </w:rPr>
        <w:t xml:space="preserve">, </w:t>
      </w:r>
      <w:r>
        <w:rPr>
          <w:rFonts w:eastAsiaTheme="minorEastAsia"/>
          <w:lang w:eastAsia="zh-CN"/>
        </w:rPr>
        <w:t xml:space="preserve">the scattering power pattern for each scattering point (front, back, left, or right) looks similar to the radiation power pattern of a single antenna element as in TR 38.901, so can be </w:t>
      </w:r>
      <w:r w:rsidR="00EB42A3">
        <w:rPr>
          <w:rFonts w:eastAsiaTheme="minorEastAsia"/>
          <w:lang w:eastAsia="zh-CN"/>
        </w:rPr>
        <w:t>tabulated</w:t>
      </w:r>
      <w:r>
        <w:rPr>
          <w:rFonts w:eastAsiaTheme="minorEastAsia"/>
          <w:lang w:eastAsia="zh-CN"/>
        </w:rPr>
        <w:t xml:space="preserve"> likewise as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_Ref165992131 \h </w:instrText>
      </w:r>
      <w:r w:rsidR="00EB42A3">
        <w:rPr>
          <w:rFonts w:eastAsiaTheme="minorEastAsia"/>
          <w:lang w:eastAsia="zh-CN"/>
        </w:rPr>
        <w:instrText xml:space="preserve"> \* MERGEFORMAT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.</w:t>
      </w:r>
    </w:p>
    <w:p w14:paraId="3CD1754F" w14:textId="197F6C3E" w:rsidR="008D762C" w:rsidRDefault="008D762C" w:rsidP="00272AF3">
      <w:pPr>
        <w:pStyle w:val="Caption"/>
        <w:keepNext/>
        <w:jc w:val="center"/>
      </w:pPr>
      <w:bookmarkStart w:id="7" w:name="_Ref16599213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782944">
        <w:rPr>
          <w:noProof/>
        </w:rPr>
        <w:t>1</w:t>
      </w:r>
      <w:r>
        <w:fldChar w:fldCharType="end"/>
      </w:r>
      <w:bookmarkEnd w:id="7"/>
      <w:r>
        <w:t xml:space="preserve"> </w:t>
      </w:r>
      <w:r w:rsidR="00272AF3">
        <w:t>S</w:t>
      </w:r>
      <w:r>
        <w:t>cattering</w:t>
      </w:r>
      <w:r w:rsidRPr="008D762C">
        <w:t xml:space="preserve"> power pattern of </w:t>
      </w:r>
      <w:r w:rsidR="002369C0">
        <w:t xml:space="preserve">each of </w:t>
      </w:r>
      <w:r w:rsidR="00272AF3">
        <w:t>the four</w:t>
      </w:r>
      <w:r>
        <w:t xml:space="preserve"> scattering point</w:t>
      </w:r>
      <w:r w:rsidR="00272AF3">
        <w:t>s</w:t>
      </w:r>
      <w:r w:rsidR="002369C0">
        <w:t xml:space="preserve"> for vehicle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8"/>
        <w:gridCol w:w="7283"/>
      </w:tblGrid>
      <w:tr w:rsidR="008D762C" w14:paraId="3D36F706" w14:textId="77777777" w:rsidTr="007B678B">
        <w:tc>
          <w:tcPr>
            <w:tcW w:w="2338" w:type="dxa"/>
            <w:shd w:val="clear" w:color="auto" w:fill="E7E6E6" w:themeFill="background2"/>
          </w:tcPr>
          <w:p w14:paraId="2B2D64C3" w14:textId="2FEF2807" w:rsidR="008D762C" w:rsidRDefault="008D762C" w:rsidP="00272AF3">
            <w:pPr>
              <w:jc w:val="center"/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 w:hint="eastAsia"/>
                <w:lang w:val="x-none" w:eastAsia="zh-CN"/>
              </w:rPr>
              <w:t>P</w:t>
            </w:r>
            <w:r>
              <w:rPr>
                <w:rFonts w:eastAsiaTheme="minorEastAsia"/>
                <w:lang w:val="x-none" w:eastAsia="zh-CN"/>
              </w:rPr>
              <w:t>arameter</w:t>
            </w:r>
          </w:p>
        </w:tc>
        <w:tc>
          <w:tcPr>
            <w:tcW w:w="7283" w:type="dxa"/>
            <w:shd w:val="clear" w:color="auto" w:fill="E7E6E6" w:themeFill="background2"/>
          </w:tcPr>
          <w:p w14:paraId="077F6449" w14:textId="0D942CA3" w:rsidR="008D762C" w:rsidRDefault="008D762C" w:rsidP="00272AF3">
            <w:pPr>
              <w:jc w:val="center"/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 w:hint="eastAsia"/>
                <w:lang w:val="x-none" w:eastAsia="zh-CN"/>
              </w:rPr>
              <w:t>V</w:t>
            </w:r>
            <w:r>
              <w:rPr>
                <w:rFonts w:eastAsiaTheme="minorEastAsia"/>
                <w:lang w:val="x-none" w:eastAsia="zh-CN"/>
              </w:rPr>
              <w:t>alues</w:t>
            </w:r>
          </w:p>
        </w:tc>
      </w:tr>
      <w:tr w:rsidR="008D762C" w14:paraId="2A4C38F3" w14:textId="77777777" w:rsidTr="007B678B">
        <w:tc>
          <w:tcPr>
            <w:tcW w:w="2338" w:type="dxa"/>
          </w:tcPr>
          <w:p w14:paraId="00AF64FE" w14:textId="66C1DF43" w:rsidR="008D762C" w:rsidRPr="00ED7A2E" w:rsidRDefault="005254D2" w:rsidP="00ED7A2E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V</w:t>
            </w:r>
            <w:r w:rsidR="008D762C" w:rsidRPr="00ED7A2E">
              <w:rPr>
                <w:rFonts w:eastAsiaTheme="minorEastAsia"/>
                <w:lang w:val="x-none" w:eastAsia="zh-CN"/>
              </w:rPr>
              <w:t xml:space="preserve">ertical cut of </w:t>
            </w:r>
            <w:r w:rsidRPr="00ED7A2E">
              <w:rPr>
                <w:rFonts w:eastAsiaTheme="minorEastAsia"/>
                <w:lang w:val="x-none" w:eastAsia="zh-CN"/>
              </w:rPr>
              <w:t>the</w:t>
            </w:r>
            <w:r w:rsidR="008D762C" w:rsidRPr="00ED7A2E">
              <w:rPr>
                <w:rFonts w:eastAsiaTheme="minorEastAsia"/>
                <w:lang w:val="x-none" w:eastAsia="zh-CN"/>
              </w:rPr>
              <w:t xml:space="preserve"> scattering power pattern</w:t>
            </w:r>
            <w:r w:rsidRPr="00ED7A2E">
              <w:rPr>
                <w:rFonts w:eastAsiaTheme="minorEastAsia"/>
                <w:lang w:val="x-none" w:eastAsia="zh-CN"/>
              </w:rPr>
              <w:t xml:space="preserve"> for each scattering point </w:t>
            </w:r>
            <w:r w:rsidR="008D762C" w:rsidRPr="00ED7A2E">
              <w:rPr>
                <w:rFonts w:eastAsiaTheme="minorEastAsia"/>
                <w:lang w:val="x-none" w:eastAsia="zh-CN"/>
              </w:rPr>
              <w:t>(dB)</w:t>
            </w:r>
          </w:p>
        </w:tc>
        <w:tc>
          <w:tcPr>
            <w:tcW w:w="7283" w:type="dxa"/>
          </w:tcPr>
          <w:p w14:paraId="63C22682" w14:textId="5F278881" w:rsidR="007B678B" w:rsidRPr="00ED7A2E" w:rsidRDefault="001F2C77" w:rsidP="00ED7A2E">
            <w:pPr>
              <w:spacing w:after="120"/>
              <w:jc w:val="center"/>
            </w:pP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Arial"/>
                    </w:rPr>
                  </m:ctrlPr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dB</m:t>
                  </m:r>
                  <m:ctrlPr>
                    <w:rPr>
                      <w:rFonts w:ascii="Cambria Math" w:eastAsia="Malgun Gothic" w:hAnsi="Arial"/>
                    </w:rPr>
                  </m:ctrlPr>
                </m:sub>
              </m:sSub>
              <m:d>
                <m:dPr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,</m:t>
                  </m:r>
                  <m:r>
                    <w:rPr>
                      <w:rFonts w:ascii="Cambria Math" w:eastAsia="Malgun Gothic" w:hAnsi="Arial"/>
                    </w:rPr>
                    <m:t> </m:t>
                  </m:r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φ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=0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d>
              <m:r>
                <w:rPr>
                  <w:rFonts w:ascii="Cambria Math" w:eastAsia="Malgun Gothic" w:hAnsi="Arial"/>
                </w:rPr>
                <m:t>=</m:t>
              </m:r>
              <m:r>
                <w:rPr>
                  <w:rFonts w:ascii="Cambria Math" w:eastAsia="Malgun Gothic" w:hAnsi="Arial"/>
                </w:rPr>
                <m:t>-</m:t>
              </m:r>
              <m:func>
                <m:funcPr>
                  <m:ctrlPr>
                    <w:rPr>
                      <w:rFonts w:ascii="Cambria Math" w:eastAsia="Malgun Gothic" w:hAnsi="Arial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Malgun Gothic" w:hAnsi="Arial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Arial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p>
                                    <m:sSupPr>
                                      <m:ctrlPr>
                                        <w:rPr>
                                          <w:rFonts w:ascii="Cambria Math" w:eastAsia="Malgun Gothic" w:hAnsi="Arial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θ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″</m:t>
                                      </m: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up>
                                  </m:sSup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-</m:t>
                                  </m:r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90</m:t>
                                  </m:r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°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3dB,</m:t>
                                      </m:r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n</m:t>
                                      </m:r>
                                    </m:sub>
                                  </m:sSub>
                                </m:den>
                              </m:f>
                              <m:ctrlPr>
                                <w:rPr>
                                  <w:rFonts w:ascii="Cambria Math" w:eastAsia="Malgun Gothic" w:hAnsi="Cambria Math"/>
                                  <w:i/>
                                </w:rPr>
                              </m:ctrlPr>
                            </m:e>
                          </m:d>
                        </m:e>
                        <m:sup>
                          <m:r>
                            <w:rPr>
                              <w:rFonts w:ascii="Cambria Math" w:eastAsia="Malgun Gothic" w:hAnsi="Arial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Malgun Gothic" w:hAnsi="Arial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Arial"/>
                            </w:rPr>
                            <m:t>max</m:t>
                          </m:r>
                        </m:sub>
                      </m:sSub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func>
            </m:oMath>
            <w:r w:rsidR="008D762C" w:rsidRPr="00ED7A2E">
              <w:rPr>
                <w:rFonts w:hint="eastAsia"/>
              </w:rPr>
              <w:t>,</w:t>
            </w:r>
            <w:r w:rsidR="008D762C" w:rsidRPr="00ED7A2E">
              <w:t xml:space="preserve"> where </w:t>
            </w: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max</m:t>
                  </m:r>
                </m:sub>
              </m:sSub>
              <m:r>
                <w:rPr>
                  <w:rFonts w:ascii="Cambria Math" w:eastAsia="Malgun Gothic" w:hAnsi="Arial"/>
                </w:rPr>
                <m:t>=20</m:t>
              </m:r>
              <m:r>
                <m:rPr>
                  <m:nor/>
                </m:rPr>
                <w:rPr>
                  <w:rFonts w:ascii="Cambria Math" w:eastAsia="Malgun Gothic" w:hAnsi="Arial"/>
                </w:rPr>
                <m:t xml:space="preserve">dB and </m:t>
              </m:r>
              <m:sSup>
                <m:sSupPr>
                  <m:ctrlPr>
                    <w:rPr>
                      <w:rFonts w:ascii="Cambria Math" w:eastAsia="Malgun Gothic" w:hAnsi="Arial"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θ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  <m:r>
                <w:rPr>
                  <w:rFonts w:ascii="Cambria Math" w:eastAsia="微软雅黑" w:hAnsi="Cambria Math" w:cs="微软雅黑" w:hint="eastAsia"/>
                </w:rPr>
                <m:t>∈</m:t>
              </m:r>
              <m:d>
                <m:dPr>
                  <m:begChr m:val="["/>
                  <m:endChr m:val="]"/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r>
                    <w:rPr>
                      <w:rFonts w:ascii="Cambria Math" w:eastAsia="Malgun Gothic" w:hAnsi="Arial"/>
                    </w:rPr>
                    <m:t>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, 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</w:rPr>
                  </m:ctrlPr>
                </m:e>
              </m:d>
            </m:oMath>
          </w:p>
        </w:tc>
      </w:tr>
      <w:tr w:rsidR="008D762C" w14:paraId="0332F76A" w14:textId="77777777" w:rsidTr="007B678B">
        <w:tc>
          <w:tcPr>
            <w:tcW w:w="2338" w:type="dxa"/>
          </w:tcPr>
          <w:p w14:paraId="49317A8C" w14:textId="278C456B" w:rsidR="008D762C" w:rsidRPr="00ED7A2E" w:rsidRDefault="005254D2" w:rsidP="00ED7A2E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H</w:t>
            </w:r>
            <w:r w:rsidR="008D762C" w:rsidRPr="00ED7A2E">
              <w:rPr>
                <w:rFonts w:eastAsiaTheme="minorEastAsia"/>
                <w:lang w:val="x-none" w:eastAsia="zh-CN"/>
              </w:rPr>
              <w:t xml:space="preserve">orizontal cut of </w:t>
            </w:r>
            <w:r w:rsidRPr="00ED7A2E">
              <w:rPr>
                <w:rFonts w:eastAsiaTheme="minorEastAsia"/>
                <w:lang w:val="x-none" w:eastAsia="zh-CN"/>
              </w:rPr>
              <w:t xml:space="preserve">the </w:t>
            </w:r>
            <w:r w:rsidR="008D762C" w:rsidRPr="00ED7A2E">
              <w:rPr>
                <w:rFonts w:eastAsiaTheme="minorEastAsia"/>
                <w:lang w:val="x-none" w:eastAsia="zh-CN"/>
              </w:rPr>
              <w:t>scattering power pattern</w:t>
            </w:r>
            <w:r w:rsidRPr="00ED7A2E">
              <w:rPr>
                <w:rFonts w:eastAsiaTheme="minorEastAsia"/>
                <w:lang w:val="x-none" w:eastAsia="zh-CN"/>
              </w:rPr>
              <w:t xml:space="preserve"> for each scattering point </w:t>
            </w:r>
            <w:r w:rsidR="008D762C" w:rsidRPr="00ED7A2E">
              <w:rPr>
                <w:rFonts w:eastAsiaTheme="minorEastAsia"/>
                <w:lang w:val="x-none" w:eastAsia="zh-CN"/>
              </w:rPr>
              <w:t>(dB)</w:t>
            </w:r>
          </w:p>
        </w:tc>
        <w:tc>
          <w:tcPr>
            <w:tcW w:w="7283" w:type="dxa"/>
          </w:tcPr>
          <w:p w14:paraId="0A373683" w14:textId="4FECD625" w:rsidR="00C069F8" w:rsidRPr="00ED7A2E" w:rsidRDefault="001F2C77" w:rsidP="00ED7A2E">
            <w:pPr>
              <w:spacing w:after="120"/>
              <w:jc w:val="center"/>
            </w:pP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Arial"/>
                    </w:rPr>
                  </m:ctrlPr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dB</m:t>
                  </m:r>
                  <m:ctrlPr>
                    <w:rPr>
                      <w:rFonts w:ascii="Cambria Math" w:eastAsia="Malgun Gothic" w:hAnsi="Arial"/>
                    </w:rPr>
                  </m:ctrlPr>
                </m:sub>
              </m:sSub>
              <m:d>
                <m:dPr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=90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r>
                    <w:rPr>
                      <w:rFonts w:ascii="Cambria Math" w:eastAsia="Malgun Gothic" w:hAnsi="Arial"/>
                    </w:rPr>
                    <m:t>,</m:t>
                  </m:r>
                  <m:r>
                    <w:rPr>
                      <w:rFonts w:ascii="Cambria Math" w:eastAsia="Malgun Gothic" w:hAnsi="Arial"/>
                    </w:rPr>
                    <m:t> </m:t>
                  </m:r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φ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d>
              <m:r>
                <w:rPr>
                  <w:rFonts w:ascii="Cambria Math" w:eastAsia="Malgun Gothic" w:hAnsi="Arial"/>
                </w:rPr>
                <m:t>=</m:t>
              </m:r>
              <m:r>
                <w:rPr>
                  <w:rFonts w:ascii="Cambria Math" w:eastAsia="Malgun Gothic" w:hAnsi="Arial"/>
                </w:rPr>
                <m:t>-</m:t>
              </m:r>
              <m:func>
                <m:funcPr>
                  <m:ctrlPr>
                    <w:rPr>
                      <w:rFonts w:ascii="Cambria Math" w:eastAsia="Malgun Gothic" w:hAnsi="Arial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Malgun Gothic" w:hAnsi="Arial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Arial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p>
                                    <m:sSupPr>
                                      <m:ctrlPr>
                                        <w:rPr>
                                          <w:rFonts w:ascii="Cambria Math" w:eastAsia="Malgun Gothic" w:hAnsi="Arial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″</m:t>
                                      </m: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up>
                                  </m:sSup>
                                  <m:r>
                                    <w:rPr>
                                      <w:rFonts w:ascii="Cambria Math" w:eastAsia="Malgun Gothic" w:hAnsi="Cambria Math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 w:cs="Cambria Math"/>
                                        </w:rPr>
                                        <m:t>n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3dB,</m:t>
                                      </m:r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n</m:t>
                                      </m:r>
                                    </m:sub>
                                  </m:sSub>
                                </m:den>
                              </m:f>
                              <m:ctrlPr>
                                <w:rPr>
                                  <w:rFonts w:ascii="Cambria Math" w:eastAsia="Malgun Gothic" w:hAnsi="Cambria Math"/>
                                  <w:i/>
                                </w:rPr>
                              </m:ctrlPr>
                            </m:e>
                          </m:d>
                        </m:e>
                        <m:sup>
                          <m:r>
                            <w:rPr>
                              <w:rFonts w:ascii="Cambria Math" w:eastAsia="Malgun Gothic" w:hAnsi="Arial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Malgun Gothic" w:hAnsi="Arial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Arial"/>
                            </w:rPr>
                            <m:t>max</m:t>
                          </m:r>
                        </m:sub>
                      </m:sSub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func>
            </m:oMath>
            <w:r w:rsidR="008D762C" w:rsidRPr="00ED7A2E">
              <w:rPr>
                <w:rFonts w:hint="eastAsia"/>
              </w:rPr>
              <w:t>,</w:t>
            </w:r>
            <w:r w:rsidR="008D762C" w:rsidRPr="00ED7A2E">
              <w:t xml:space="preserve"> where </w:t>
            </w: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max</m:t>
                  </m:r>
                </m:sub>
              </m:sSub>
              <m:r>
                <w:rPr>
                  <w:rFonts w:ascii="Cambria Math" w:eastAsia="Malgun Gothic" w:hAnsi="Arial"/>
                </w:rPr>
                <m:t>=20</m:t>
              </m:r>
              <m:r>
                <m:rPr>
                  <m:nor/>
                </m:rPr>
                <w:rPr>
                  <w:rFonts w:ascii="Cambria Math" w:eastAsia="Malgun Gothic" w:hAnsi="Arial"/>
                </w:rPr>
                <m:t xml:space="preserve">dB and </m:t>
              </m:r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  <m:r>
                <w:rPr>
                  <w:rFonts w:ascii="Cambria Math" w:eastAsia="Malgun Gothic" w:hAnsi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n</m:t>
                  </m:r>
                </m:sub>
              </m:sSub>
              <m:r>
                <w:rPr>
                  <w:rFonts w:ascii="微软雅黑" w:eastAsia="微软雅黑" w:hAnsi="微软雅黑" w:cs="微软雅黑" w:hint="eastAsia"/>
                </w:rPr>
                <m:t>∈</m:t>
              </m:r>
              <m:d>
                <m:dPr>
                  <m:begChr m:val="["/>
                  <m:endChr m:val="]"/>
                  <m:ctrlPr>
                    <w:rPr>
                      <w:rFonts w:ascii="Cambria Math" w:eastAsia="Malgun Gothic" w:hAnsi="Arial"/>
                    </w:rPr>
                  </m:ctrlPr>
                </m:dPr>
                <m:e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-180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, 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</w:rPr>
                  </m:ctrlPr>
                </m:e>
              </m:d>
            </m:oMath>
          </w:p>
        </w:tc>
      </w:tr>
      <w:tr w:rsidR="008D762C" w14:paraId="165E85B3" w14:textId="77777777" w:rsidTr="007B678B">
        <w:tc>
          <w:tcPr>
            <w:tcW w:w="2338" w:type="dxa"/>
          </w:tcPr>
          <w:p w14:paraId="554A5D59" w14:textId="7DC107E4" w:rsidR="008D762C" w:rsidRPr="00ED7A2E" w:rsidRDefault="008D762C" w:rsidP="00ED7A2E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 w:hint="eastAsia"/>
                <w:lang w:val="x-none" w:eastAsia="zh-CN"/>
              </w:rPr>
              <w:t>3</w:t>
            </w:r>
            <w:r w:rsidRPr="00ED7A2E">
              <w:rPr>
                <w:rFonts w:eastAsiaTheme="minorEastAsia"/>
                <w:lang w:val="x-none" w:eastAsia="zh-CN"/>
              </w:rPr>
              <w:t>D scattering power pattern(dB)</w:t>
            </w:r>
            <w:r w:rsidR="00590F8F" w:rsidRPr="00ED7A2E">
              <w:rPr>
                <w:rFonts w:eastAsiaTheme="minorEastAsia"/>
                <w:lang w:val="x-none" w:eastAsia="zh-CN"/>
              </w:rPr>
              <w:t xml:space="preserve"> for each scattering point</w:t>
            </w:r>
          </w:p>
        </w:tc>
        <w:tc>
          <w:tcPr>
            <w:tcW w:w="7283" w:type="dxa"/>
          </w:tcPr>
          <w:p w14:paraId="20EBEFE2" w14:textId="6E8EDE9B" w:rsidR="00016760" w:rsidRPr="00ED7A2E" w:rsidRDefault="001F2C77" w:rsidP="00ED7A2E">
            <w:pPr>
              <w:spacing w:after="120"/>
            </w:pPr>
            <m:oMathPara>
              <m:oMath>
                <m:sSub>
                  <m:sSubPr>
                    <m:ctrlPr>
                      <w:rPr>
                        <w:rFonts w:ascii="Cambria Math" w:hAnsi="Arial"/>
                        <w:i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hAnsi="Arial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p>
                        <m:r>
                          <w:rPr>
                            <w:rFonts w:ascii="Cambria Math" w:hAnsi="Arial"/>
                          </w:rPr>
                          <m:t>″</m:t>
                        </m: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up>
                    </m:sSup>
                    <m:ctrlPr>
                      <w:rPr>
                        <w:rFonts w:ascii="Cambria Math" w:hAnsi="Arial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ascii="Cambria Math" w:hAnsi="Arial"/>
                      </w:rPr>
                      <m:t>dB</m:t>
                    </m:r>
                    <m:ctrlPr>
                      <w:rPr>
                        <w:rFonts w:ascii="Cambria Math" w:hAnsi="Arial"/>
                      </w:rPr>
                    </m:ctrlPr>
                  </m:sub>
                </m:sSub>
                <m:r>
                  <w:rPr>
                    <w:rFonts w:ascii="Cambria Math" w:hAnsi="Arial"/>
                  </w:rPr>
                  <m:t>(</m:t>
                </m:r>
                <m:sSup>
                  <m:sSupPr>
                    <m:ctrlPr>
                      <w:rPr>
                        <w:rFonts w:ascii="Cambria Math" w:hAnsi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Arial"/>
                      </w:rPr>
                      <m:t>θ</m:t>
                    </m:r>
                  </m:e>
                  <m:sup>
                    <m:r>
                      <w:rPr>
                        <w:rFonts w:ascii="Cambria Math" w:hAnsi="Arial"/>
                      </w:rPr>
                      <m:t>″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sup>
                </m:sSup>
                <m:r>
                  <w:rPr>
                    <w:rFonts w:ascii="Cambria Math" w:hAnsi="Arial"/>
                  </w:rPr>
                  <m:t>,</m:t>
                </m:r>
                <m:sSup>
                  <m:sSupPr>
                    <m:ctrlPr>
                      <w:rPr>
                        <w:rFonts w:ascii="Cambria Math" w:hAnsi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Arial"/>
                      </w:rPr>
                      <m:t>φ</m:t>
                    </m:r>
                  </m:e>
                  <m:sup>
                    <m:r>
                      <w:rPr>
                        <w:rFonts w:ascii="Cambria Math" w:hAnsi="Arial"/>
                      </w:rPr>
                      <m:t>″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sup>
                </m:sSup>
                <m:r>
                  <w:rPr>
                    <w:rFonts w:ascii="Cambria Math" w:hAnsi="Arial"/>
                  </w:rPr>
                  <m:t>)=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  <m:r>
                  <w:rPr>
                    <w:rFonts w:ascii="Cambria Math" w:hAnsi="Arial"/>
                  </w:rPr>
                  <m:t>-</m:t>
                </m:r>
                <m:func>
                  <m:funcPr>
                    <m:ctrlPr>
                      <w:rPr>
                        <w:rFonts w:ascii="Cambria Math" w:hAnsi="Arial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Arial"/>
                      </w:rPr>
                      <m:t>min</m:t>
                    </m:r>
                  </m:fName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Arial"/>
                          </w:rPr>
                          <m:t>-</m:t>
                        </m:r>
                        <m:d>
                          <m:dPr>
                            <m:ctrlPr>
                              <w:rPr>
                                <w:rFonts w:ascii="Cambria Math" w:hAnsi="Arial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Arial"/>
                                  </w:rPr>
                                  <m:t>dB</m:t>
                                </m:r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 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φ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=0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°</m:t>
                                </m: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</w:rPr>
                                </m:ctrlPr>
                              </m:e>
                            </m:d>
                            <m:r>
                              <w:rPr>
                                <w:rFonts w:ascii="Cambria Math" w:hAnsi="Arial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Arial"/>
                                  </w:rPr>
                                  <m:t>dB</m:t>
                                </m:r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=90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°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 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φ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</w:rPr>
                                </m:ctrlPr>
                              </m:e>
                            </m:d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e>
                        </m:d>
                        <m:r>
                          <w:rPr>
                            <w:rFonts w:ascii="Cambria Math" w:hAnsi="Arial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hAnsi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Malgun Gothic" w:hAnsi="Arial"/>
                              </w:rPr>
                              <m:t>max</m:t>
                            </m: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ub>
                        </m:sSub>
                      </m:e>
                    </m:d>
                    <m:ctrlPr>
                      <w:rPr>
                        <w:rFonts w:ascii="Cambria Math" w:hAnsi="Cambria Math"/>
                        <w:i/>
                      </w:rPr>
                    </m:ctrlPr>
                  </m:e>
                </m:func>
              </m:oMath>
            </m:oMathPara>
          </w:p>
        </w:tc>
      </w:tr>
      <w:tr w:rsidR="002520C3" w14:paraId="60FAF90C" w14:textId="77777777" w:rsidTr="007B678B">
        <w:tc>
          <w:tcPr>
            <w:tcW w:w="2338" w:type="dxa"/>
          </w:tcPr>
          <w:p w14:paraId="1C02EE7E" w14:textId="4B4FDF54" w:rsidR="002520C3" w:rsidRPr="00ED7A2E" w:rsidRDefault="002520C3" w:rsidP="00ED7A2E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The parameters for each scattering point</w:t>
            </w:r>
          </w:p>
        </w:tc>
        <w:tc>
          <w:tcPr>
            <w:tcW w:w="7283" w:type="dxa"/>
          </w:tcPr>
          <w:tbl>
            <w:tblPr>
              <w:tblStyle w:val="TableGrid"/>
              <w:tblW w:w="7057" w:type="dxa"/>
              <w:jc w:val="center"/>
              <w:tblLook w:val="04A0" w:firstRow="1" w:lastRow="0" w:firstColumn="1" w:lastColumn="0" w:noHBand="0" w:noVBand="1"/>
            </w:tblPr>
            <w:tblGrid>
              <w:gridCol w:w="1723"/>
              <w:gridCol w:w="866"/>
              <w:gridCol w:w="1006"/>
              <w:gridCol w:w="1150"/>
              <w:gridCol w:w="1226"/>
              <w:gridCol w:w="1086"/>
            </w:tblGrid>
            <w:tr w:rsidR="004D7878" w:rsidRPr="00ED7A2E" w14:paraId="084199EB" w14:textId="77777777" w:rsidTr="00A1245B">
              <w:trPr>
                <w:jc w:val="center"/>
              </w:trPr>
              <w:tc>
                <w:tcPr>
                  <w:tcW w:w="1723" w:type="dxa"/>
                </w:tcPr>
                <w:p w14:paraId="5237F419" w14:textId="77777777" w:rsidR="004D7878" w:rsidRPr="00ED7A2E" w:rsidRDefault="004D7878" w:rsidP="00ED7A2E">
                  <w:pPr>
                    <w:spacing w:after="120"/>
                    <w:rPr>
                      <w:lang w:val="x-none"/>
                    </w:rPr>
                  </w:pPr>
                  <w:r w:rsidRPr="00ED7A2E">
                    <w:rPr>
                      <w:lang w:val="x-none"/>
                    </w:rPr>
                    <w:t>Scattering points for vehicle</w:t>
                  </w:r>
                </w:p>
              </w:tc>
              <w:tc>
                <w:tcPr>
                  <w:tcW w:w="866" w:type="dxa"/>
                </w:tcPr>
                <w:p w14:paraId="29A8669C" w14:textId="23A81B87" w:rsidR="004D7878" w:rsidRPr="00ED7A2E" w:rsidDel="005254D2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n</w:t>
                  </w:r>
                </w:p>
              </w:tc>
              <w:tc>
                <w:tcPr>
                  <w:tcW w:w="1006" w:type="dxa"/>
                </w:tcPr>
                <w:p w14:paraId="479C3F78" w14:textId="3681C283" w:rsidR="004D7878" w:rsidRPr="00ED7A2E" w:rsidRDefault="001F2C77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Arial"/>
                            </w:rPr>
                            <m:t>φ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50" w:type="dxa"/>
                </w:tcPr>
                <w:p w14:paraId="503BB702" w14:textId="77777777" w:rsidR="004D7878" w:rsidRPr="00ED7A2E" w:rsidRDefault="001F2C77" w:rsidP="00ED7A2E">
                  <w:pPr>
                    <w:spacing w:after="120"/>
                    <w:jc w:val="center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Arial"/>
                            </w:rPr>
                            <m:t>φ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Cambria Math"/>
                            </w:rPr>
                            <m:t xml:space="preserve">3dB, </m:t>
                          </m:r>
                          <m:r>
                            <w:rPr>
                              <w:rFonts w:ascii="Cambria Math" w:eastAsia="Malgun Gothic" w:hAnsi="Arial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26" w:type="dxa"/>
                </w:tcPr>
                <w:p w14:paraId="1DE8AE75" w14:textId="77777777" w:rsidR="004D7878" w:rsidRPr="00ED7A2E" w:rsidRDefault="001F2C77" w:rsidP="00ED7A2E">
                  <w:pPr>
                    <w:spacing w:after="120"/>
                    <w:jc w:val="center"/>
                    <w:rPr>
                      <w:rFonts w:ascii="Arial" w:hAnsi="Arial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Cambria Math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Cambria Math"/>
                            </w:rPr>
                            <m:t>3dB,</m:t>
                          </m:r>
                          <m:r>
                            <w:rPr>
                              <w:rFonts w:ascii="Cambria Math" w:eastAsia="Malgun Gothic" w:hAnsi="Arial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86" w:type="dxa"/>
                </w:tcPr>
                <w:p w14:paraId="0279731C" w14:textId="77777777" w:rsidR="004D7878" w:rsidRPr="00ED7A2E" w:rsidRDefault="001F2C77" w:rsidP="00ED7A2E">
                  <w:pPr>
                    <w:spacing w:after="120"/>
                    <w:jc w:val="center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oMath>
                  <w:r w:rsidR="004D7878" w:rsidRPr="00ED7A2E">
                    <w:rPr>
                      <w:rFonts w:hint="eastAsia"/>
                    </w:rPr>
                    <w:t xml:space="preserve"> </w:t>
                  </w:r>
                  <w:r w:rsidR="004D7878" w:rsidRPr="00ED7A2E">
                    <w:t>[dB]</w:t>
                  </w:r>
                </w:p>
              </w:tc>
            </w:tr>
            <w:tr w:rsidR="004D7878" w:rsidRPr="00ED7A2E" w14:paraId="3F4FAB34" w14:textId="77777777" w:rsidTr="00A1245B">
              <w:trPr>
                <w:jc w:val="center"/>
              </w:trPr>
              <w:tc>
                <w:tcPr>
                  <w:tcW w:w="1723" w:type="dxa"/>
                </w:tcPr>
                <w:p w14:paraId="57BA8E4F" w14:textId="4BF479AD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Front</w:t>
                  </w:r>
                </w:p>
              </w:tc>
              <w:tc>
                <w:tcPr>
                  <w:tcW w:w="866" w:type="dxa"/>
                </w:tcPr>
                <w:p w14:paraId="78521371" w14:textId="0334D533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1</w:t>
                  </w:r>
                </w:p>
              </w:tc>
              <w:tc>
                <w:tcPr>
                  <w:tcW w:w="1006" w:type="dxa"/>
                </w:tcPr>
                <w:p w14:paraId="2AF2578A" w14:textId="3C753A80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rPr>
                      <w:rFonts w:hint="eastAsia"/>
                    </w:rPr>
                    <w:t>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2E151470" w14:textId="77777777" w:rsidR="004D7878" w:rsidRPr="00ED7A2E" w:rsidRDefault="004D7878" w:rsidP="00ED7A2E">
                  <w:pPr>
                    <w:spacing w:after="120"/>
                    <w:jc w:val="center"/>
                    <w:rPr>
                      <w:b/>
                    </w:rPr>
                  </w:pPr>
                  <w:r w:rsidRPr="00ED7A2E">
                    <w:t>24.4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79BDD537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28.1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086" w:type="dxa"/>
                </w:tcPr>
                <w:p w14:paraId="02A99898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11.66</w:t>
                  </w:r>
                </w:p>
              </w:tc>
            </w:tr>
            <w:tr w:rsidR="004D7878" w:rsidRPr="00ED7A2E" w14:paraId="290D5277" w14:textId="77777777" w:rsidTr="00A1245B">
              <w:trPr>
                <w:jc w:val="center"/>
              </w:trPr>
              <w:tc>
                <w:tcPr>
                  <w:tcW w:w="1723" w:type="dxa"/>
                </w:tcPr>
                <w:p w14:paraId="6E67B545" w14:textId="2D8D264C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Left</w:t>
                  </w:r>
                </w:p>
              </w:tc>
              <w:tc>
                <w:tcPr>
                  <w:tcW w:w="866" w:type="dxa"/>
                </w:tcPr>
                <w:p w14:paraId="24586865" w14:textId="1CE3C020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2</w:t>
                  </w:r>
                </w:p>
              </w:tc>
              <w:tc>
                <w:tcPr>
                  <w:tcW w:w="1006" w:type="dxa"/>
                </w:tcPr>
                <w:p w14:paraId="1BA1FE92" w14:textId="7FC0D92C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90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30AFED19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15.6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6827AB8D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16</w:t>
                  </w:r>
                  <m:oMath>
                    <m:r>
                      <m:rPr>
                        <m:sty m:val="p"/>
                      </m:rPr>
                      <w:rPr>
                        <w:rFonts w:ascii="Cambria Math"/>
                      </w:rPr>
                      <m:t>°</m:t>
                    </m:r>
                  </m:oMath>
                </w:p>
              </w:tc>
              <w:tc>
                <w:tcPr>
                  <w:tcW w:w="1086" w:type="dxa"/>
                </w:tcPr>
                <w:p w14:paraId="54ED2766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19.69</w:t>
                  </w:r>
                </w:p>
              </w:tc>
            </w:tr>
            <w:tr w:rsidR="004D7878" w:rsidRPr="00ED7A2E" w14:paraId="4BED1D70" w14:textId="77777777" w:rsidTr="00A1245B">
              <w:trPr>
                <w:jc w:val="center"/>
              </w:trPr>
              <w:tc>
                <w:tcPr>
                  <w:tcW w:w="1723" w:type="dxa"/>
                </w:tcPr>
                <w:p w14:paraId="7F2173F9" w14:textId="200BCA92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Back</w:t>
                  </w:r>
                </w:p>
              </w:tc>
              <w:tc>
                <w:tcPr>
                  <w:tcW w:w="866" w:type="dxa"/>
                </w:tcPr>
                <w:p w14:paraId="7D171E6D" w14:textId="684E40C0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3</w:t>
                  </w:r>
                </w:p>
              </w:tc>
              <w:tc>
                <w:tcPr>
                  <w:tcW w:w="1006" w:type="dxa"/>
                </w:tcPr>
                <w:p w14:paraId="416B0201" w14:textId="6EA9A475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180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4138C597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35.7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3A011AE8" w14:textId="4966B904" w:rsidR="004D7878" w:rsidRPr="00ED7A2E" w:rsidRDefault="004D7878" w:rsidP="00ED7A2E">
                  <w:pPr>
                    <w:spacing w:after="120"/>
                    <w:jc w:val="center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45.6</m:t>
                      </m:r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°</m:t>
                      </m:r>
                    </m:oMath>
                  </m:oMathPara>
                </w:p>
              </w:tc>
              <w:tc>
                <w:tcPr>
                  <w:tcW w:w="1086" w:type="dxa"/>
                </w:tcPr>
                <w:p w14:paraId="57720315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13.26</w:t>
                  </w:r>
                </w:p>
              </w:tc>
            </w:tr>
            <w:tr w:rsidR="004D7878" w:rsidRPr="00ED7A2E" w14:paraId="3B1D8854" w14:textId="77777777" w:rsidTr="00A1245B">
              <w:trPr>
                <w:jc w:val="center"/>
              </w:trPr>
              <w:tc>
                <w:tcPr>
                  <w:tcW w:w="1723" w:type="dxa"/>
                </w:tcPr>
                <w:p w14:paraId="628F1F3D" w14:textId="5C852759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Right</w:t>
                  </w:r>
                </w:p>
              </w:tc>
              <w:tc>
                <w:tcPr>
                  <w:tcW w:w="866" w:type="dxa"/>
                </w:tcPr>
                <w:p w14:paraId="798FFB49" w14:textId="1D16EE47" w:rsidR="004D7878" w:rsidRPr="00ED7A2E" w:rsidRDefault="004D7878" w:rsidP="00ED7A2E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4</w:t>
                  </w:r>
                </w:p>
              </w:tc>
              <w:tc>
                <w:tcPr>
                  <w:tcW w:w="1006" w:type="dxa"/>
                </w:tcPr>
                <w:p w14:paraId="27AE40ED" w14:textId="7AF73A99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-90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62FD8ECD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15.6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345C2BFC" w14:textId="79DE048D" w:rsidR="004D7878" w:rsidRPr="00ED7A2E" w:rsidRDefault="004D7878" w:rsidP="00ED7A2E">
                  <w:pPr>
                    <w:spacing w:after="120"/>
                    <w:jc w:val="center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16</m:t>
                      </m:r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°</m:t>
                      </m:r>
                    </m:oMath>
                  </m:oMathPara>
                </w:p>
              </w:tc>
              <w:tc>
                <w:tcPr>
                  <w:tcW w:w="1086" w:type="dxa"/>
                </w:tcPr>
                <w:p w14:paraId="4F103066" w14:textId="77777777" w:rsidR="004D7878" w:rsidRPr="00ED7A2E" w:rsidRDefault="004D7878" w:rsidP="00ED7A2E">
                  <w:pPr>
                    <w:spacing w:after="120"/>
                    <w:jc w:val="center"/>
                  </w:pPr>
                  <w:r w:rsidRPr="00ED7A2E">
                    <w:t>19.69</w:t>
                  </w:r>
                </w:p>
              </w:tc>
            </w:tr>
          </w:tbl>
          <w:p w14:paraId="378413DE" w14:textId="220A38C6" w:rsidR="002520C3" w:rsidRPr="00ED7A2E" w:rsidRDefault="002520C3" w:rsidP="00ED7A2E">
            <w:pPr>
              <w:spacing w:after="120"/>
              <w:rPr>
                <w:rFonts w:eastAsia="宋体"/>
              </w:rPr>
            </w:pPr>
          </w:p>
        </w:tc>
      </w:tr>
      <w:tr w:rsidR="007B678B" w14:paraId="125CB2AB" w14:textId="77777777" w:rsidTr="00931F4C">
        <w:tc>
          <w:tcPr>
            <w:tcW w:w="9621" w:type="dxa"/>
            <w:gridSpan w:val="2"/>
          </w:tcPr>
          <w:p w14:paraId="78FE7E93" w14:textId="77777777" w:rsidR="007B678B" w:rsidRDefault="007B678B" w:rsidP="00066BDF">
            <w:pPr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/>
                <w:lang w:val="x-none" w:eastAsia="zh-CN"/>
              </w:rPr>
              <w:t>Notes:</w:t>
            </w:r>
          </w:p>
          <w:p w14:paraId="574EF866" w14:textId="669EA0E2" w:rsidR="007B678B" w:rsidRDefault="001F2C77" w:rsidP="00ED7A2E">
            <w:pPr>
              <w:spacing w:after="0"/>
              <w:rPr>
                <w:rFonts w:eastAsiaTheme="minorEastAsia"/>
                <w:lang w:eastAsia="zh-CN"/>
              </w:rPr>
            </w:pPr>
            <m:oMath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θ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</m:oMath>
            <w:r w:rsidR="007B678B">
              <w:rPr>
                <w:rFonts w:eastAsiaTheme="minorEastAsia" w:hint="eastAsia"/>
                <w:lang w:eastAsia="zh-CN"/>
              </w:rPr>
              <w:t xml:space="preserve"> </w:t>
            </w:r>
            <w:r w:rsidR="007B678B">
              <w:rPr>
                <w:rFonts w:eastAsiaTheme="minorEastAsia"/>
                <w:lang w:eastAsia="zh-CN"/>
              </w:rPr>
              <w:t>represents the incident and scattering angle for each scattering pattern independently.</w:t>
            </w:r>
          </w:p>
          <w:p w14:paraId="2A1F900C" w14:textId="00910A90" w:rsidR="007B678B" w:rsidRDefault="001F2C77" w:rsidP="00ED7A2E">
            <w:pPr>
              <w:spacing w:after="0"/>
              <w:rPr>
                <w:rFonts w:eastAsiaTheme="minorEastAsia"/>
                <w:lang w:eastAsia="zh-CN"/>
              </w:rPr>
            </w:pPr>
            <m:oMath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</m:oMath>
            <w:r w:rsidR="007B678B">
              <w:rPr>
                <w:rFonts w:eastAsiaTheme="minorEastAsia" w:hint="eastAsia"/>
                <w:lang w:eastAsia="zh-CN"/>
              </w:rPr>
              <w:t xml:space="preserve"> </w:t>
            </w:r>
            <w:r w:rsidR="007B678B">
              <w:rPr>
                <w:rFonts w:eastAsiaTheme="minorEastAsia"/>
                <w:lang w:eastAsia="zh-CN"/>
              </w:rPr>
              <w:t>represents the incident and scattering angle for each scattering pattern independently.</w:t>
            </w:r>
          </w:p>
          <w:p w14:paraId="10A12D8A" w14:textId="17E5DE73" w:rsidR="007B678B" w:rsidRDefault="007B678B" w:rsidP="00ED7A2E">
            <w:pPr>
              <w:spacing w:after="0"/>
              <w:rPr>
                <w:lang w:val="x-none"/>
              </w:rPr>
            </w:pPr>
            <w:r>
              <w:rPr>
                <w:rFonts w:eastAsiaTheme="minorEastAsia"/>
                <w:lang w:eastAsia="zh-CN"/>
              </w:rPr>
              <w:t xml:space="preserve">The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oMath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 xml:space="preserve">represents the </w:t>
            </w:r>
            <w:r w:rsidRPr="00016760">
              <w:rPr>
                <w:rFonts w:eastAsiaTheme="minorEastAsia"/>
                <w:lang w:eastAsia="zh-CN"/>
              </w:rPr>
              <w:t>practical</w:t>
            </w:r>
            <w:r>
              <w:rPr>
                <w:rFonts w:eastAsiaTheme="minorEastAsia"/>
                <w:lang w:eastAsia="zh-CN"/>
              </w:rPr>
              <w:t xml:space="preserve"> maximum power of the scattering pattern.</w:t>
            </w:r>
          </w:p>
        </w:tc>
      </w:tr>
    </w:tbl>
    <w:p w14:paraId="57254FA0" w14:textId="77777777" w:rsidR="00670A76" w:rsidRDefault="00670A76" w:rsidP="00047FDA">
      <w:pPr>
        <w:jc w:val="both"/>
        <w:rPr>
          <w:rFonts w:eastAsiaTheme="minorEastAsia"/>
          <w:lang w:val="x-none" w:eastAsia="zh-CN"/>
        </w:rPr>
      </w:pPr>
    </w:p>
    <w:p w14:paraId="0A47CD1B" w14:textId="2729739B" w:rsidR="00CA20D9" w:rsidRDefault="00CA20D9" w:rsidP="00047FDA">
      <w:pPr>
        <w:jc w:val="both"/>
        <w:rPr>
          <w:rFonts w:eastAsiaTheme="minorEastAsia"/>
          <w:lang w:val="x-none" w:eastAsia="zh-CN"/>
        </w:rPr>
      </w:pPr>
      <w:r>
        <w:rPr>
          <w:rFonts w:eastAsiaTheme="minorEastAsia" w:hint="eastAsia"/>
          <w:lang w:val="x-none" w:eastAsia="zh-CN"/>
        </w:rPr>
        <w:t>W</w:t>
      </w:r>
      <w:r>
        <w:rPr>
          <w:rFonts w:eastAsiaTheme="minorEastAsia"/>
          <w:lang w:val="x-none" w:eastAsia="zh-CN"/>
        </w:rPr>
        <w:t xml:space="preserve">ith that, the RCS value can be calculated based on the incident and scattering angle of each ray impact on the </w:t>
      </w:r>
      <w:r>
        <w:rPr>
          <w:rFonts w:eastAsiaTheme="minorEastAsia" w:hint="eastAsia"/>
          <w:lang w:val="x-none" w:eastAsia="zh-CN"/>
        </w:rPr>
        <w:t>sensing</w:t>
      </w:r>
      <w:r>
        <w:rPr>
          <w:rFonts w:eastAsiaTheme="minorEastAsia"/>
          <w:lang w:val="x-none" w:eastAsia="zh-CN"/>
        </w:rPr>
        <w:t xml:space="preserve"> target deterministic</w:t>
      </w:r>
      <w:r w:rsidR="00803E38">
        <w:rPr>
          <w:rFonts w:eastAsiaTheme="minorEastAsia"/>
          <w:lang w:val="x-none" w:eastAsia="zh-CN"/>
        </w:rPr>
        <w:t xml:space="preserve">ally. The details of the calculation and its effect in the channel response generation will be discussed in section </w:t>
      </w:r>
      <w:r w:rsidR="00803E38">
        <w:rPr>
          <w:rFonts w:eastAsiaTheme="minorEastAsia"/>
          <w:lang w:val="x-none" w:eastAsia="zh-CN"/>
        </w:rPr>
        <w:fldChar w:fldCharType="begin"/>
      </w:r>
      <w:r w:rsidR="00803E38">
        <w:rPr>
          <w:rFonts w:eastAsiaTheme="minorEastAsia"/>
          <w:lang w:val="x-none" w:eastAsia="zh-CN"/>
        </w:rPr>
        <w:instrText xml:space="preserve"> REF _Ref165897868 \n \h </w:instrText>
      </w:r>
      <w:r w:rsidR="00803E38">
        <w:rPr>
          <w:rFonts w:eastAsiaTheme="minorEastAsia"/>
          <w:lang w:val="x-none" w:eastAsia="zh-CN"/>
        </w:rPr>
      </w:r>
      <w:r w:rsidR="00803E38">
        <w:rPr>
          <w:rFonts w:eastAsiaTheme="minorEastAsia"/>
          <w:lang w:val="x-none" w:eastAsia="zh-CN"/>
        </w:rPr>
        <w:fldChar w:fldCharType="separate"/>
      </w:r>
      <w:r w:rsidR="00803E38">
        <w:rPr>
          <w:rFonts w:eastAsiaTheme="minorEastAsia"/>
          <w:lang w:val="x-none" w:eastAsia="zh-CN"/>
        </w:rPr>
        <w:t>4</w:t>
      </w:r>
      <w:r w:rsidR="00803E38">
        <w:rPr>
          <w:rFonts w:eastAsiaTheme="minorEastAsia"/>
          <w:lang w:val="x-none" w:eastAsia="zh-CN"/>
        </w:rPr>
        <w:fldChar w:fldCharType="end"/>
      </w:r>
      <w:r w:rsidR="00803E38">
        <w:rPr>
          <w:rFonts w:eastAsiaTheme="minorEastAsia"/>
          <w:lang w:val="x-none" w:eastAsia="zh-CN"/>
        </w:rPr>
        <w:t>.</w:t>
      </w:r>
    </w:p>
    <w:p w14:paraId="70AF4F4A" w14:textId="29A7C064" w:rsidR="00540F58" w:rsidRDefault="00540F58" w:rsidP="002B5114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 xml:space="preserve">Proposal </w:t>
      </w:r>
      <w:r w:rsidR="00E13EB7" w:rsidRPr="0012444E">
        <w:rPr>
          <w:rFonts w:eastAsiaTheme="minorEastAsia"/>
          <w:b/>
          <w:i/>
          <w:u w:val="single"/>
          <w:lang w:eastAsia="zh-CN"/>
        </w:rPr>
        <w:t>2</w:t>
      </w:r>
      <w:r w:rsidRPr="00080CAC">
        <w:rPr>
          <w:rFonts w:eastAsiaTheme="minorEastAsia"/>
          <w:b/>
          <w:i/>
          <w:lang w:eastAsia="zh-CN"/>
        </w:rPr>
        <w:t xml:space="preserve">: </w:t>
      </w:r>
      <w:r w:rsidR="00721D9E">
        <w:rPr>
          <w:rFonts w:eastAsiaTheme="minorEastAsia"/>
          <w:b/>
          <w:i/>
          <w:lang w:eastAsia="zh-CN"/>
        </w:rPr>
        <w:t>T</w:t>
      </w:r>
      <w:r>
        <w:rPr>
          <w:rFonts w:eastAsiaTheme="minorEastAsia"/>
          <w:b/>
          <w:i/>
          <w:lang w:eastAsia="zh-CN"/>
        </w:rPr>
        <w:t xml:space="preserve">he vehicle </w:t>
      </w:r>
      <w:r w:rsidR="00735050">
        <w:rPr>
          <w:rFonts w:eastAsiaTheme="minorEastAsia"/>
          <w:b/>
          <w:i/>
          <w:lang w:eastAsia="zh-CN"/>
        </w:rPr>
        <w:t>is</w:t>
      </w:r>
      <w:r>
        <w:rPr>
          <w:rFonts w:eastAsiaTheme="minorEastAsia"/>
          <w:b/>
          <w:i/>
          <w:lang w:eastAsia="zh-CN"/>
        </w:rPr>
        <w:t xml:space="preserve"> </w:t>
      </w:r>
      <w:r w:rsidR="000817E1">
        <w:rPr>
          <w:rFonts w:eastAsiaTheme="minorEastAsia"/>
          <w:b/>
          <w:i/>
          <w:lang w:eastAsia="zh-CN"/>
        </w:rPr>
        <w:t xml:space="preserve">modelled with </w:t>
      </w:r>
      <w:r>
        <w:rPr>
          <w:rFonts w:eastAsiaTheme="minorEastAsia"/>
          <w:b/>
          <w:i/>
          <w:lang w:eastAsia="zh-CN"/>
        </w:rPr>
        <w:t xml:space="preserve">at least </w:t>
      </w:r>
      <w:r w:rsidR="00735050">
        <w:rPr>
          <w:rFonts w:eastAsiaTheme="minorEastAsia"/>
          <w:b/>
          <w:i/>
          <w:lang w:eastAsia="zh-CN"/>
        </w:rPr>
        <w:t xml:space="preserve">four </w:t>
      </w:r>
      <w:r>
        <w:rPr>
          <w:rFonts w:eastAsiaTheme="minorEastAsia"/>
          <w:b/>
          <w:i/>
          <w:lang w:eastAsia="zh-CN"/>
        </w:rPr>
        <w:t xml:space="preserve">scattering points. </w:t>
      </w:r>
    </w:p>
    <w:p w14:paraId="707FC0BB" w14:textId="238C872F" w:rsidR="00540F58" w:rsidRPr="00C7068E" w:rsidRDefault="00540F58" w:rsidP="007A59FF">
      <w:pPr>
        <w:pStyle w:val="ListParagraph"/>
        <w:numPr>
          <w:ilvl w:val="0"/>
          <w:numId w:val="25"/>
        </w:numPr>
        <w:spacing w:after="120"/>
        <w:jc w:val="both"/>
        <w:rPr>
          <w:rFonts w:eastAsiaTheme="minorEastAsia"/>
          <w:b/>
          <w:i/>
          <w:lang w:eastAsia="zh-CN"/>
        </w:rPr>
      </w:pP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Each scattering point has </w:t>
      </w:r>
      <w:r w:rsidR="00735050">
        <w:rPr>
          <w:rFonts w:eastAsiaTheme="minorEastAsia"/>
          <w:b/>
          <w:i/>
          <w:sz w:val="20"/>
          <w:szCs w:val="20"/>
          <w:lang w:val="en-GB" w:eastAsia="zh-CN"/>
        </w:rPr>
        <w:t>distinct</w:t>
      </w:r>
      <w:r w:rsidR="00735050"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 </w:t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>orientation in the</w:t>
      </w:r>
      <w:r w:rsidR="00735050">
        <w:rPr>
          <w:rFonts w:eastAsiaTheme="minorEastAsia"/>
          <w:b/>
          <w:i/>
          <w:sz w:val="20"/>
          <w:szCs w:val="20"/>
          <w:lang w:val="en-GB" w:eastAsia="zh-CN"/>
        </w:rPr>
        <w:t xml:space="preserve"> local coordinate system of the</w:t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 target.</w:t>
      </w:r>
    </w:p>
    <w:p w14:paraId="28CBD172" w14:textId="2719C2CF" w:rsidR="00540F58" w:rsidRPr="00272AF3" w:rsidRDefault="00540F58" w:rsidP="00272AF3">
      <w:pPr>
        <w:pStyle w:val="ListParagraph"/>
        <w:numPr>
          <w:ilvl w:val="0"/>
          <w:numId w:val="25"/>
        </w:numPr>
        <w:spacing w:after="120"/>
        <w:jc w:val="both"/>
        <w:rPr>
          <w:rFonts w:eastAsiaTheme="minorEastAsia"/>
          <w:lang w:eastAsia="zh-CN"/>
        </w:rPr>
      </w:pP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>Each scattering point has the individual scattering pattern as shown in</w:t>
      </w:r>
      <w:r w:rsidR="00B71CED">
        <w:rPr>
          <w:rFonts w:eastAsiaTheme="minorEastAsia"/>
          <w:b/>
          <w:i/>
          <w:sz w:val="20"/>
          <w:szCs w:val="20"/>
          <w:lang w:val="en-GB" w:eastAsia="zh-CN"/>
        </w:rPr>
        <w:t xml:space="preserve"> </w:t>
      </w:r>
      <w:r w:rsidR="00B71CED">
        <w:rPr>
          <w:rFonts w:eastAsiaTheme="minorEastAsia"/>
          <w:b/>
          <w:i/>
          <w:lang w:eastAsia="zh-CN"/>
        </w:rPr>
        <w:fldChar w:fldCharType="begin"/>
      </w:r>
      <w:r w:rsidR="00B71CED">
        <w:rPr>
          <w:rFonts w:eastAsiaTheme="minorEastAsia"/>
          <w:b/>
          <w:i/>
          <w:sz w:val="20"/>
          <w:szCs w:val="20"/>
          <w:lang w:val="en-GB" w:eastAsia="zh-CN"/>
        </w:rPr>
        <w:instrText xml:space="preserve"> REF _Ref165992131 \h  \* MERGEFORMAT </w:instrText>
      </w:r>
      <w:r w:rsidR="00B71CED">
        <w:rPr>
          <w:rFonts w:eastAsiaTheme="minorEastAsia"/>
          <w:b/>
          <w:i/>
          <w:lang w:eastAsia="zh-CN"/>
        </w:rPr>
      </w:r>
      <w:r w:rsidR="00B71CED">
        <w:rPr>
          <w:rFonts w:eastAsiaTheme="minorEastAsia"/>
          <w:b/>
          <w:i/>
          <w:lang w:eastAsia="zh-CN"/>
        </w:rPr>
        <w:fldChar w:fldCharType="separate"/>
      </w:r>
      <w:r w:rsidR="00782944" w:rsidRPr="00782944">
        <w:rPr>
          <w:rFonts w:eastAsiaTheme="minorEastAsia"/>
          <w:b/>
          <w:i/>
          <w:sz w:val="20"/>
          <w:szCs w:val="20"/>
          <w:lang w:val="en-GB" w:eastAsia="zh-CN"/>
        </w:rPr>
        <w:t>Table 1</w:t>
      </w:r>
      <w:r w:rsidR="00B71CED">
        <w:rPr>
          <w:rFonts w:eastAsiaTheme="minorEastAsia"/>
          <w:b/>
          <w:i/>
          <w:lang w:eastAsia="zh-CN"/>
        </w:rPr>
        <w:fldChar w:fldCharType="end"/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>.</w:t>
      </w:r>
    </w:p>
    <w:p w14:paraId="6803905F" w14:textId="03A82A00" w:rsidR="00FB222F" w:rsidRDefault="00FB222F" w:rsidP="00FB222F">
      <w:pPr>
        <w:pStyle w:val="Heading1"/>
        <w:pBdr>
          <w:top w:val="none" w:sz="0" w:space="0" w:color="auto"/>
        </w:pBdr>
        <w:adjustRightInd w:val="0"/>
        <w:snapToGrid w:val="0"/>
        <w:ind w:left="431" w:hanging="431"/>
        <w:rPr>
          <w:rFonts w:ascii="Times New Roman" w:eastAsiaTheme="minorEastAsia" w:hAnsi="Times New Roman"/>
          <w:sz w:val="28"/>
          <w:lang w:eastAsia="zh-CN"/>
        </w:rPr>
      </w:pPr>
      <w:r>
        <w:rPr>
          <w:rFonts w:ascii="Times New Roman" w:eastAsiaTheme="minorEastAsia" w:hAnsi="Times New Roman"/>
          <w:sz w:val="28"/>
          <w:lang w:eastAsia="zh-CN"/>
        </w:rPr>
        <w:t xml:space="preserve">Considerations on the Environment Object (EO) </w:t>
      </w:r>
      <w:r w:rsidR="0044274B">
        <w:rPr>
          <w:rFonts w:ascii="Times New Roman" w:eastAsiaTheme="minorEastAsia" w:hAnsi="Times New Roman"/>
          <w:sz w:val="28"/>
          <w:lang w:eastAsia="zh-CN"/>
        </w:rPr>
        <w:t xml:space="preserve">channel </w:t>
      </w:r>
      <w:r w:rsidR="00314C7A">
        <w:rPr>
          <w:rFonts w:ascii="Times New Roman" w:eastAsiaTheme="minorEastAsia" w:hAnsi="Times New Roman"/>
          <w:sz w:val="28"/>
          <w:lang w:eastAsia="zh-CN"/>
        </w:rPr>
        <w:t>modeling</w:t>
      </w:r>
      <w:r>
        <w:rPr>
          <w:rFonts w:ascii="Times New Roman" w:eastAsiaTheme="minorEastAsia" w:hAnsi="Times New Roman"/>
          <w:sz w:val="28"/>
          <w:lang w:eastAsia="zh-CN"/>
        </w:rPr>
        <w:t xml:space="preserve"> </w:t>
      </w:r>
    </w:p>
    <w:p w14:paraId="655FF313" w14:textId="7EB183B3" w:rsidR="00505140" w:rsidRDefault="00505140" w:rsidP="00505140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In </w:t>
      </w:r>
      <w:r w:rsidR="00445107">
        <w:rPr>
          <w:rFonts w:eastAsiaTheme="minorEastAsia"/>
          <w:lang w:val="en-US" w:eastAsia="zh-CN"/>
        </w:rPr>
        <w:t>RAN1 #116b</w:t>
      </w:r>
      <w:r w:rsidR="00B03B6C">
        <w:rPr>
          <w:rFonts w:eastAsiaTheme="minorEastAsia"/>
          <w:lang w:val="en-US" w:eastAsia="zh-CN"/>
        </w:rPr>
        <w:t>is</w:t>
      </w:r>
      <w:r w:rsidR="00445107">
        <w:rPr>
          <w:rFonts w:eastAsiaTheme="minorEastAsia"/>
          <w:lang w:val="en-US" w:eastAsia="zh-CN"/>
        </w:rPr>
        <w:t xml:space="preserve"> meeting, </w:t>
      </w:r>
      <w:r w:rsidR="005D39DF">
        <w:rPr>
          <w:rFonts w:eastAsiaTheme="minorEastAsia"/>
          <w:lang w:val="en-US" w:eastAsia="zh-CN"/>
        </w:rPr>
        <w:t xml:space="preserve">the EO has been discussed widely, </w:t>
      </w:r>
      <w:r w:rsidR="00B03B6C">
        <w:rPr>
          <w:rFonts w:eastAsiaTheme="minorEastAsia"/>
          <w:lang w:val="en-US" w:eastAsia="zh-CN"/>
        </w:rPr>
        <w:t>which ended with the following agreements reached</w:t>
      </w:r>
      <w:r w:rsidR="005D39DF">
        <w:rPr>
          <w:rFonts w:eastAsiaTheme="minorEastAsia"/>
          <w:lang w:val="en-US" w:eastAsia="zh-CN"/>
        </w:rPr>
        <w:t>. In this section, we will discuss the details on EO modelling.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260766" w:rsidRPr="00D363EF" w14:paraId="4961745D" w14:textId="77777777" w:rsidTr="0096566F">
        <w:tc>
          <w:tcPr>
            <w:tcW w:w="9621" w:type="dxa"/>
          </w:tcPr>
          <w:p w14:paraId="2744F330" w14:textId="77777777" w:rsidR="00260766" w:rsidRPr="00EA3547" w:rsidRDefault="00260766" w:rsidP="00260766">
            <w:pPr>
              <w:pStyle w:val="0Maintext"/>
              <w:ind w:firstLine="0"/>
              <w:rPr>
                <w:rFonts w:cs="Times New Roman"/>
                <w:highlight w:val="green"/>
              </w:rPr>
            </w:pPr>
            <w:r w:rsidRPr="00EA3547">
              <w:rPr>
                <w:rFonts w:cs="Times New Roman"/>
                <w:highlight w:val="green"/>
              </w:rPr>
              <w:t>Agreement</w:t>
            </w:r>
          </w:p>
          <w:p w14:paraId="1B3236A1" w14:textId="77777777" w:rsidR="00260766" w:rsidRPr="00EA3547" w:rsidRDefault="00260766" w:rsidP="0096566F">
            <w:pPr>
              <w:tabs>
                <w:tab w:val="left" w:pos="0"/>
              </w:tabs>
              <w:rPr>
                <w:rFonts w:eastAsia="等线"/>
                <w:lang w:val="en-US" w:eastAsia="zh-CN"/>
              </w:rPr>
            </w:pPr>
            <w:r w:rsidRPr="00EA3547">
              <w:rPr>
                <w:rFonts w:eastAsia="等线"/>
                <w:lang w:val="en-US" w:eastAsia="zh-CN"/>
              </w:rPr>
              <w:t xml:space="preserve">EO is a non-target object with known location. </w:t>
            </w:r>
          </w:p>
          <w:p w14:paraId="70668F2F" w14:textId="77777777" w:rsidR="00260766" w:rsidRPr="00EA3547" w:rsidRDefault="00260766" w:rsidP="0096566F">
            <w:pPr>
              <w:pStyle w:val="ListParagraph"/>
              <w:numPr>
                <w:ilvl w:val="0"/>
                <w:numId w:val="12"/>
              </w:numPr>
              <w:tabs>
                <w:tab w:val="left" w:pos="0"/>
              </w:tabs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EA3547">
              <w:rPr>
                <w:rFonts w:eastAsia="等线"/>
                <w:sz w:val="20"/>
                <w:szCs w:val="20"/>
                <w:lang w:val="en-US" w:eastAsia="zh-CN"/>
              </w:rPr>
              <w:t>FFS other known parameters of the EO</w:t>
            </w:r>
          </w:p>
          <w:p w14:paraId="298FEFF8" w14:textId="77777777" w:rsidR="00260766" w:rsidRPr="00EA3547" w:rsidRDefault="00260766" w:rsidP="0096566F">
            <w:pPr>
              <w:pStyle w:val="ListParagraph"/>
              <w:numPr>
                <w:ilvl w:val="0"/>
                <w:numId w:val="12"/>
              </w:numPr>
              <w:tabs>
                <w:tab w:val="left" w:pos="0"/>
              </w:tabs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EA3547">
              <w:rPr>
                <w:rFonts w:eastAsia="等线"/>
                <w:sz w:val="20"/>
                <w:szCs w:val="20"/>
                <w:lang w:val="en-US" w:eastAsia="zh-CN"/>
              </w:rPr>
              <w:t>FFS details on EO modeling</w:t>
            </w:r>
          </w:p>
          <w:p w14:paraId="11F5B42B" w14:textId="77777777" w:rsidR="00260766" w:rsidRPr="00EA3547" w:rsidRDefault="00260766" w:rsidP="0096566F">
            <w:pPr>
              <w:tabs>
                <w:tab w:val="left" w:pos="0"/>
              </w:tabs>
              <w:rPr>
                <w:lang w:eastAsia="zh-CN"/>
              </w:rPr>
            </w:pPr>
            <w:r w:rsidRPr="00EA3547">
              <w:rPr>
                <w:rFonts w:eastAsia="等线"/>
                <w:lang w:val="en-US" w:eastAsia="zh-CN"/>
              </w:rPr>
              <w:t xml:space="preserve">The following options for EO modeling are considered for further study </w:t>
            </w:r>
          </w:p>
          <w:p w14:paraId="1A0D9C82" w14:textId="77777777" w:rsidR="00260766" w:rsidRPr="00915746" w:rsidRDefault="00260766" w:rsidP="0096566F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eastAsia="zh-CN"/>
              </w:rPr>
              <w:t xml:space="preserve">Option 1: EO is modelled different from a sensing target </w:t>
            </w:r>
          </w:p>
          <w:p w14:paraId="1739D443" w14:textId="77777777" w:rsidR="00260766" w:rsidRPr="00915746" w:rsidRDefault="00260766" w:rsidP="0096566F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Applicable at least for an EO having</w:t>
            </w:r>
            <w:r w:rsidRPr="00915746">
              <w:rPr>
                <w:rFonts w:eastAsia="等线"/>
                <w:sz w:val="20"/>
                <w:szCs w:val="20"/>
                <w:lang w:eastAsia="zh-CN"/>
              </w:rPr>
              <w:t xml:space="preserve"> extremely large size</w:t>
            </w: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 xml:space="preserve"> (referred as EO type-2 for discussion purpose) </w:t>
            </w:r>
          </w:p>
          <w:p w14:paraId="2090C830" w14:textId="77777777" w:rsidR="00260766" w:rsidRPr="00915746" w:rsidRDefault="00260766" w:rsidP="0096566F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 xml:space="preserve">FFS modeled </w:t>
            </w:r>
            <w:r w:rsidRPr="00915746">
              <w:rPr>
                <w:rFonts w:eastAsia="等线"/>
                <w:sz w:val="20"/>
                <w:szCs w:val="20"/>
                <w:lang w:eastAsia="zh-CN"/>
              </w:rPr>
              <w:t>similar to section 7.6.8 ground reflection in TR 38.901</w:t>
            </w:r>
          </w:p>
          <w:p w14:paraId="6D5C959A" w14:textId="77777777" w:rsidR="00260766" w:rsidRPr="00915746" w:rsidRDefault="00260766" w:rsidP="0096566F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FFS EO modeling impacts the target channel and/or the background channel</w:t>
            </w:r>
          </w:p>
          <w:p w14:paraId="13E42FAE" w14:textId="77777777" w:rsidR="00260766" w:rsidRPr="00915746" w:rsidRDefault="00260766" w:rsidP="0096566F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Option 2: EO is modeled same/similar as a sensing target</w:t>
            </w:r>
          </w:p>
          <w:p w14:paraId="3405EE11" w14:textId="7EB0E72B" w:rsidR="00260766" w:rsidRPr="00915746" w:rsidRDefault="00260766" w:rsidP="0096566F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Applicable for an EO having</w:t>
            </w:r>
            <w:r w:rsidRPr="00915746">
              <w:rPr>
                <w:rFonts w:eastAsia="等线"/>
                <w:sz w:val="20"/>
                <w:szCs w:val="20"/>
                <w:lang w:eastAsia="zh-CN"/>
              </w:rPr>
              <w:t xml:space="preserve"> comparable physical characteristics as a sensing target, (referred as EO type-1 for discussion purpose)</w:t>
            </w:r>
          </w:p>
          <w:p w14:paraId="78732DFC" w14:textId="5F1EB749" w:rsidR="003B71AF" w:rsidRPr="00915746" w:rsidRDefault="00260766" w:rsidP="007B1BEB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FFS Applicable for EO type-2</w:t>
            </w:r>
          </w:p>
          <w:p w14:paraId="1D3B7694" w14:textId="7F5D7CE4" w:rsidR="00CF66CE" w:rsidRPr="00915746" w:rsidRDefault="00260766" w:rsidP="007B1BEB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FFS EO modeling impacts the target channel and/or the background channel</w:t>
            </w:r>
          </w:p>
          <w:p w14:paraId="19813331" w14:textId="77777777" w:rsidR="00260766" w:rsidRPr="00915746" w:rsidRDefault="00260766" w:rsidP="0096566F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eastAsia="zh-CN"/>
              </w:rPr>
              <w:t xml:space="preserve">Option 3: </w:t>
            </w: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EO is modeled and its location is determined from a stochastic clutter generated following the cluster generation in TR 38.901</w:t>
            </w:r>
          </w:p>
          <w:p w14:paraId="0C95ABC1" w14:textId="77777777" w:rsidR="00260766" w:rsidRPr="00915746" w:rsidRDefault="00260766" w:rsidP="0096566F">
            <w:pPr>
              <w:pStyle w:val="ListParagraph"/>
              <w:numPr>
                <w:ilvl w:val="2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FFS details</w:t>
            </w:r>
          </w:p>
          <w:p w14:paraId="64EAD37E" w14:textId="77777777" w:rsidR="00260766" w:rsidRPr="00915746" w:rsidRDefault="00260766" w:rsidP="0096566F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Option 4: EO is not modelled</w:t>
            </w:r>
          </w:p>
          <w:p w14:paraId="1FC07473" w14:textId="77777777" w:rsidR="00260766" w:rsidRPr="00915746" w:rsidRDefault="00260766" w:rsidP="0096566F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915746">
              <w:rPr>
                <w:rFonts w:eastAsia="等线"/>
                <w:sz w:val="20"/>
                <w:szCs w:val="20"/>
                <w:lang w:val="en-US" w:eastAsia="zh-CN"/>
              </w:rPr>
              <w:t>Other options are not precluded</w:t>
            </w:r>
          </w:p>
          <w:p w14:paraId="494724F4" w14:textId="5F11FD67" w:rsidR="00260766" w:rsidRPr="00260766" w:rsidRDefault="00260766" w:rsidP="00260766">
            <w:pPr>
              <w:pStyle w:val="ListParagraph"/>
              <w:numPr>
                <w:ilvl w:val="1"/>
                <w:numId w:val="9"/>
              </w:numPr>
              <w:suppressAutoHyphens/>
              <w:contextualSpacing w:val="0"/>
              <w:rPr>
                <w:sz w:val="20"/>
                <w:szCs w:val="20"/>
                <w:lang w:eastAsia="zh-CN"/>
              </w:rPr>
            </w:pPr>
            <w:r w:rsidRPr="00EA3547">
              <w:rPr>
                <w:rFonts w:eastAsia="等线"/>
                <w:sz w:val="20"/>
                <w:szCs w:val="20"/>
                <w:lang w:eastAsia="zh-CN"/>
              </w:rPr>
              <w:t>Note: it is not precluded that multiple options can be supported in the channel modelling</w:t>
            </w:r>
          </w:p>
        </w:tc>
      </w:tr>
    </w:tbl>
    <w:p w14:paraId="1DC3579D" w14:textId="77777777" w:rsidR="000A1C2B" w:rsidRDefault="000A1C2B" w:rsidP="00505140">
      <w:pPr>
        <w:rPr>
          <w:rFonts w:eastAsiaTheme="minorEastAsia"/>
          <w:lang w:eastAsia="zh-CN"/>
        </w:rPr>
      </w:pPr>
    </w:p>
    <w:p w14:paraId="74AD4178" w14:textId="4891257E" w:rsidR="002409FB" w:rsidRDefault="00882732" w:rsidP="00882732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 w:rsidR="00CA2520">
        <w:rPr>
          <w:rFonts w:eastAsiaTheme="minorEastAsia"/>
          <w:lang w:eastAsia="zh-CN"/>
        </w:rPr>
        <w:t>he environment object</w:t>
      </w:r>
      <w:r w:rsidR="003A1E6D">
        <w:rPr>
          <w:rFonts w:eastAsiaTheme="minorEastAsia"/>
          <w:lang w:eastAsia="zh-CN"/>
        </w:rPr>
        <w:t xml:space="preserve"> (EO)</w:t>
      </w:r>
      <w:r w:rsidR="00CA2520">
        <w:rPr>
          <w:rFonts w:eastAsiaTheme="minorEastAsia"/>
          <w:lang w:eastAsia="zh-CN"/>
        </w:rPr>
        <w:t xml:space="preserve"> modelling</w:t>
      </w:r>
      <w:r>
        <w:rPr>
          <w:rFonts w:eastAsiaTheme="minorEastAsia"/>
          <w:lang w:eastAsia="zh-CN"/>
        </w:rPr>
        <w:t xml:space="preserve"> essentially entails the</w:t>
      </w:r>
      <w:r w:rsidRPr="00882732">
        <w:t xml:space="preserve"> </w:t>
      </w:r>
      <w:r w:rsidRPr="00882732">
        <w:rPr>
          <w:rFonts w:eastAsiaTheme="minorEastAsia"/>
          <w:lang w:eastAsia="zh-CN"/>
        </w:rPr>
        <w:t>deployment</w:t>
      </w:r>
      <w:r w:rsidR="003C4B78">
        <w:rPr>
          <w:rFonts w:eastAsiaTheme="minorEastAsia"/>
          <w:lang w:eastAsia="zh-CN"/>
        </w:rPr>
        <w:t>,</w:t>
      </w:r>
      <w:r>
        <w:rPr>
          <w:rFonts w:eastAsiaTheme="minorEastAsia"/>
          <w:lang w:eastAsia="zh-CN"/>
        </w:rPr>
        <w:t xml:space="preserve"> the </w:t>
      </w:r>
      <w:r w:rsidRPr="00882732">
        <w:rPr>
          <w:rFonts w:eastAsiaTheme="minorEastAsia"/>
          <w:lang w:eastAsia="zh-CN"/>
        </w:rPr>
        <w:t>propagation characteristic</w:t>
      </w:r>
      <w:r w:rsidR="003C4B78">
        <w:rPr>
          <w:rFonts w:eastAsiaTheme="minorEastAsia"/>
          <w:lang w:eastAsia="zh-CN"/>
        </w:rPr>
        <w:t xml:space="preserve"> and m</w:t>
      </w:r>
      <w:r w:rsidR="003C4B78" w:rsidRPr="003C4B78">
        <w:rPr>
          <w:rFonts w:eastAsiaTheme="minorEastAsia"/>
          <w:lang w:eastAsia="zh-CN"/>
        </w:rPr>
        <w:t>ultipath component of the EO</w:t>
      </w:r>
      <w:r w:rsidR="001353B7">
        <w:rPr>
          <w:rFonts w:eastAsiaTheme="minorEastAsia"/>
          <w:lang w:eastAsia="zh-CN"/>
        </w:rPr>
        <w:t>.</w:t>
      </w:r>
    </w:p>
    <w:p w14:paraId="64E0C57F" w14:textId="3DDF1A06" w:rsidR="00882732" w:rsidRDefault="00882732" w:rsidP="00882732">
      <w:pPr>
        <w:jc w:val="both"/>
        <w:rPr>
          <w:rFonts w:eastAsia="等线"/>
          <w:b/>
          <w:lang w:val="en-US" w:eastAsia="zh-CN"/>
        </w:rPr>
      </w:pPr>
      <w:r>
        <w:rPr>
          <w:rFonts w:eastAsiaTheme="minorEastAsia"/>
          <w:lang w:eastAsia="zh-CN"/>
        </w:rPr>
        <w:t>In terms of these aspects, despite Type-1 or Type-2 EO, the modelling of EO is same or similar to modelling the sensing target</w:t>
      </w:r>
      <w:r w:rsidR="002409FB">
        <w:rPr>
          <w:rFonts w:eastAsiaTheme="minorEastAsia"/>
          <w:lang w:eastAsia="zh-CN"/>
        </w:rPr>
        <w:t xml:space="preserve"> as option 2 in the above agreement</w:t>
      </w:r>
      <w:r>
        <w:rPr>
          <w:rFonts w:eastAsiaTheme="minorEastAsia"/>
          <w:lang w:eastAsia="zh-CN"/>
        </w:rPr>
        <w:t>. In details, EO needs to be deterministically deployed as the sensing target including the 3D location</w:t>
      </w:r>
      <w:r w:rsidR="002409FB">
        <w:rPr>
          <w:rFonts w:eastAsiaTheme="minorEastAsia"/>
          <w:lang w:eastAsia="zh-CN"/>
        </w:rPr>
        <w:t>; scattering of EO can also be modelled with a single or multiple scattering point as agreed for sensing target with each scattering point having a</w:t>
      </w:r>
      <w:r w:rsidR="00450EA3">
        <w:rPr>
          <w:rFonts w:eastAsiaTheme="minorEastAsia"/>
          <w:lang w:eastAsia="zh-CN"/>
        </w:rPr>
        <w:t>n</w:t>
      </w:r>
      <w:r w:rsidR="002409FB">
        <w:rPr>
          <w:rFonts w:eastAsiaTheme="minorEastAsia"/>
          <w:lang w:eastAsia="zh-CN"/>
        </w:rPr>
        <w:t xml:space="preserve"> RCS pattern</w:t>
      </w:r>
      <w:r w:rsidR="00100BFA">
        <w:rPr>
          <w:rFonts w:eastAsiaTheme="minorEastAsia"/>
          <w:lang w:eastAsia="zh-CN"/>
        </w:rPr>
        <w:t>.</w:t>
      </w:r>
    </w:p>
    <w:p w14:paraId="250202C2" w14:textId="6EDFB097" w:rsidR="00924A4C" w:rsidRDefault="00450EA3" w:rsidP="006C2623">
      <w:pPr>
        <w:pStyle w:val="B10"/>
        <w:ind w:left="0" w:firstLine="0"/>
        <w:jc w:val="both"/>
        <w:rPr>
          <w:rFonts w:eastAsiaTheme="minorEastAsia"/>
          <w:lang w:val="x-none" w:eastAsia="zh-CN"/>
        </w:rPr>
      </w:pPr>
      <w:r>
        <w:rPr>
          <w:lang w:val="x-none" w:eastAsia="zh-CN"/>
        </w:rPr>
        <w:t xml:space="preserve">For example, </w:t>
      </w:r>
      <w:r w:rsidR="003A1E6D">
        <w:rPr>
          <w:lang w:val="x-none" w:eastAsia="zh-CN"/>
        </w:rPr>
        <w:t>i</w:t>
      </w:r>
      <w:r w:rsidR="00C77DFE" w:rsidRPr="00C77DFE">
        <w:rPr>
          <w:lang w:val="x-none" w:eastAsia="zh-CN"/>
        </w:rPr>
        <w:t>n the urban grid scenario</w:t>
      </w:r>
      <w:r w:rsidR="003A1E6D">
        <w:rPr>
          <w:lang w:val="x-none" w:eastAsia="zh-CN"/>
        </w:rPr>
        <w:t xml:space="preserve"> of</w:t>
      </w:r>
      <w:r w:rsidR="009D780E" w:rsidRPr="00C77DFE">
        <w:rPr>
          <w:lang w:val="x-none" w:eastAsia="zh-CN"/>
        </w:rPr>
        <w:t xml:space="preserve"> </w:t>
      </w:r>
      <w:r w:rsidR="00C77DFE" w:rsidRPr="00C77DFE">
        <w:rPr>
          <w:lang w:val="x-none" w:eastAsia="zh-CN"/>
        </w:rPr>
        <w:t>TR</w:t>
      </w:r>
      <w:r w:rsidR="003A1E6D">
        <w:rPr>
          <w:lang w:val="x-none" w:eastAsia="zh-CN"/>
        </w:rPr>
        <w:t xml:space="preserve"> </w:t>
      </w:r>
      <w:r w:rsidR="00C77DFE" w:rsidRPr="00C77DFE">
        <w:rPr>
          <w:lang w:val="x-none" w:eastAsia="zh-CN"/>
        </w:rPr>
        <w:t xml:space="preserve">37.885, the layout of the urban grid scenario is constructed by 9 regular rectangles </w:t>
      </w:r>
      <w:r w:rsidR="009D780E" w:rsidRPr="00C77DFE">
        <w:rPr>
          <w:lang w:val="x-none" w:eastAsia="zh-CN"/>
        </w:rPr>
        <w:t>mimic</w:t>
      </w:r>
      <w:r w:rsidR="009D780E">
        <w:rPr>
          <w:lang w:val="x-none" w:eastAsia="zh-CN"/>
        </w:rPr>
        <w:t>king</w:t>
      </w:r>
      <w:r w:rsidR="00C77DFE" w:rsidRPr="00C77DFE">
        <w:rPr>
          <w:lang w:val="x-none" w:eastAsia="zh-CN"/>
        </w:rPr>
        <w:t xml:space="preserve"> 9 buildings. With extension in vertical dimension, a 3D geometrical urban grid layout can be acquired in</w:t>
      </w:r>
      <w:r w:rsidR="002C0E3D">
        <w:rPr>
          <w:lang w:val="x-none" w:eastAsia="zh-CN"/>
        </w:rPr>
        <w:t xml:space="preserve"> </w:t>
      </w:r>
      <w:r w:rsidR="002C0E3D">
        <w:rPr>
          <w:lang w:val="x-none" w:eastAsia="zh-CN"/>
        </w:rPr>
        <w:fldChar w:fldCharType="begin"/>
      </w:r>
      <w:r w:rsidR="002C0E3D">
        <w:rPr>
          <w:lang w:val="x-none" w:eastAsia="zh-CN"/>
        </w:rPr>
        <w:instrText xml:space="preserve"> REF _Ref164949664 \r \h </w:instrText>
      </w:r>
      <w:r w:rsidR="009D780E">
        <w:rPr>
          <w:lang w:val="x-none" w:eastAsia="zh-CN"/>
        </w:rPr>
        <w:instrText xml:space="preserve"> \* MERGEFORMAT </w:instrText>
      </w:r>
      <w:r w:rsidR="002C0E3D">
        <w:rPr>
          <w:lang w:val="x-none" w:eastAsia="zh-CN"/>
        </w:rPr>
      </w:r>
      <w:r w:rsidR="002C0E3D">
        <w:rPr>
          <w:lang w:val="x-none" w:eastAsia="zh-CN"/>
        </w:rPr>
        <w:fldChar w:fldCharType="separate"/>
      </w:r>
      <w:r w:rsidR="00782944">
        <w:rPr>
          <w:lang w:val="x-none" w:eastAsia="zh-CN"/>
        </w:rPr>
        <w:t>[4]</w:t>
      </w:r>
      <w:r w:rsidR="002C0E3D">
        <w:rPr>
          <w:lang w:val="x-none" w:eastAsia="zh-CN"/>
        </w:rPr>
        <w:fldChar w:fldCharType="end"/>
      </w:r>
      <w:r w:rsidR="00C77DFE" w:rsidRPr="00C77DFE">
        <w:rPr>
          <w:lang w:val="x-none" w:eastAsia="zh-CN"/>
        </w:rPr>
        <w:t>. In this extended geometrical urban grid layout, the horizontal surface mimic</w:t>
      </w:r>
      <w:r w:rsidR="00FA3DF6">
        <w:rPr>
          <w:lang w:val="x-none" w:eastAsia="zh-CN"/>
        </w:rPr>
        <w:t>s</w:t>
      </w:r>
      <w:r w:rsidR="00C77DFE" w:rsidRPr="00C77DFE">
        <w:rPr>
          <w:lang w:val="x-none" w:eastAsia="zh-CN"/>
        </w:rPr>
        <w:t xml:space="preserve"> a ground in the channel</w:t>
      </w:r>
      <w:r w:rsidR="004A7AC7">
        <w:rPr>
          <w:lang w:val="x-none" w:eastAsia="zh-CN"/>
        </w:rPr>
        <w:t xml:space="preserve"> and t</w:t>
      </w:r>
      <w:r w:rsidR="00C77DFE" w:rsidRPr="00C77DFE">
        <w:rPr>
          <w:lang w:val="x-none" w:eastAsia="zh-CN"/>
        </w:rPr>
        <w:t>he vertical surface in the rectangle mimic</w:t>
      </w:r>
      <w:r w:rsidR="00FA3DF6">
        <w:rPr>
          <w:lang w:val="x-none" w:eastAsia="zh-CN"/>
        </w:rPr>
        <w:t>s</w:t>
      </w:r>
      <w:r w:rsidR="00C77DFE" w:rsidRPr="00C77DFE">
        <w:rPr>
          <w:lang w:val="x-none" w:eastAsia="zh-CN"/>
        </w:rPr>
        <w:t xml:space="preserve"> a building wall in the channel.</w:t>
      </w:r>
      <w:r w:rsidR="003A1E6D" w:rsidRPr="003A1E6D">
        <w:rPr>
          <w:lang w:val="x-none" w:eastAsia="zh-CN"/>
        </w:rPr>
        <w:t xml:space="preserve"> </w:t>
      </w:r>
      <w:r w:rsidR="003A1E6D">
        <w:rPr>
          <w:lang w:val="x-none" w:eastAsia="zh-CN"/>
        </w:rPr>
        <w:t>T</w:t>
      </w:r>
      <w:r w:rsidR="003A1E6D" w:rsidRPr="00C77DFE">
        <w:rPr>
          <w:lang w:val="x-none" w:eastAsia="zh-CN"/>
        </w:rPr>
        <w:t>he wall and ground</w:t>
      </w:r>
      <w:r w:rsidR="003A1E6D">
        <w:rPr>
          <w:lang w:val="x-none" w:eastAsia="zh-CN"/>
        </w:rPr>
        <w:t xml:space="preserve"> in this scenario is the t</w:t>
      </w:r>
      <w:r w:rsidR="003A1E6D" w:rsidRPr="00C77DFE">
        <w:rPr>
          <w:lang w:val="x-none" w:eastAsia="zh-CN"/>
        </w:rPr>
        <w:t>ype</w:t>
      </w:r>
      <w:r w:rsidR="003A1E6D">
        <w:rPr>
          <w:lang w:val="x-none" w:eastAsia="zh-CN"/>
        </w:rPr>
        <w:t>-</w:t>
      </w:r>
      <w:r w:rsidR="003A1E6D" w:rsidRPr="00C77DFE">
        <w:rPr>
          <w:lang w:val="x-none" w:eastAsia="zh-CN"/>
        </w:rPr>
        <w:t>2 EO.</w:t>
      </w:r>
      <w:r w:rsidR="003A1E6D">
        <w:rPr>
          <w:rFonts w:eastAsiaTheme="minorEastAsia"/>
          <w:lang w:val="x-none" w:eastAsia="zh-CN"/>
        </w:rPr>
        <w:t xml:space="preserve"> </w:t>
      </w:r>
    </w:p>
    <w:p w14:paraId="56F56E1F" w14:textId="35EF832A" w:rsidR="00C77DFE" w:rsidRDefault="00450EA3" w:rsidP="006C2623">
      <w:pPr>
        <w:pStyle w:val="B10"/>
        <w:ind w:left="0" w:firstLine="0"/>
        <w:jc w:val="both"/>
        <w:rPr>
          <w:rFonts w:eastAsiaTheme="minorEastAsia"/>
          <w:lang w:val="x-none" w:eastAsia="zh-CN"/>
        </w:rPr>
      </w:pPr>
      <w:r>
        <w:rPr>
          <w:rFonts w:eastAsiaTheme="minorEastAsia" w:hint="eastAsia"/>
          <w:lang w:val="x-none" w:eastAsia="zh-CN"/>
        </w:rPr>
        <w:t>F</w:t>
      </w:r>
      <w:r>
        <w:rPr>
          <w:rFonts w:eastAsiaTheme="minorEastAsia"/>
          <w:lang w:val="x-none" w:eastAsia="zh-CN"/>
        </w:rPr>
        <w:t xml:space="preserve">urther, </w:t>
      </w:r>
      <w:r w:rsidR="002F532F" w:rsidRPr="00272AF3">
        <w:rPr>
          <w:lang w:val="x-none" w:eastAsia="zh-CN"/>
        </w:rPr>
        <w:t xml:space="preserve">considering </w:t>
      </w:r>
      <w:r w:rsidR="002F532F" w:rsidRPr="00272AF3">
        <w:rPr>
          <w:rFonts w:eastAsiaTheme="minorEastAsia"/>
          <w:lang w:val="x-none" w:eastAsia="zh-CN"/>
        </w:rPr>
        <w:t xml:space="preserve">the ground and wall surface is rough in practice, </w:t>
      </w:r>
      <w:r w:rsidR="002F532F">
        <w:rPr>
          <w:rFonts w:eastAsiaTheme="minorEastAsia"/>
          <w:lang w:val="x-none" w:eastAsia="zh-CN"/>
        </w:rPr>
        <w:t xml:space="preserve">as shown in </w:t>
      </w:r>
      <w:r w:rsidR="002F532F" w:rsidRPr="000A24BC">
        <w:rPr>
          <w:rFonts w:eastAsiaTheme="minorEastAsia"/>
          <w:lang w:val="x-none" w:eastAsia="zh-CN"/>
        </w:rPr>
        <w:fldChar w:fldCharType="begin"/>
      </w:r>
      <w:r w:rsidR="002F532F" w:rsidRPr="002F532F">
        <w:rPr>
          <w:rFonts w:eastAsiaTheme="minorEastAsia"/>
          <w:lang w:val="x-none" w:eastAsia="zh-CN"/>
        </w:rPr>
        <w:instrText xml:space="preserve"> REF _Ref165983110 \h </w:instrText>
      </w:r>
      <w:r w:rsidR="002F532F">
        <w:rPr>
          <w:rFonts w:eastAsiaTheme="minorEastAsia"/>
          <w:lang w:val="x-none" w:eastAsia="zh-CN"/>
        </w:rPr>
        <w:instrText xml:space="preserve"> \* MERGEFORMAT </w:instrText>
      </w:r>
      <w:r w:rsidR="002F532F" w:rsidRPr="000A24BC">
        <w:rPr>
          <w:rFonts w:eastAsiaTheme="minorEastAsia"/>
          <w:lang w:val="x-none" w:eastAsia="zh-CN"/>
        </w:rPr>
      </w:r>
      <w:r w:rsidR="002F532F" w:rsidRPr="000A24BC">
        <w:rPr>
          <w:rFonts w:eastAsiaTheme="minorEastAsia"/>
          <w:lang w:val="x-none" w:eastAsia="zh-CN"/>
        </w:rPr>
        <w:fldChar w:fldCharType="separate"/>
      </w:r>
      <w:r w:rsidR="00782944">
        <w:t xml:space="preserve">Figure </w:t>
      </w:r>
      <w:r w:rsidR="00782944">
        <w:rPr>
          <w:noProof/>
        </w:rPr>
        <w:t>5</w:t>
      </w:r>
      <w:r w:rsidR="002F532F" w:rsidRPr="000A24BC">
        <w:rPr>
          <w:rFonts w:eastAsiaTheme="minorEastAsia"/>
          <w:lang w:val="x-none" w:eastAsia="zh-CN"/>
        </w:rPr>
        <w:fldChar w:fldCharType="end"/>
      </w:r>
      <w:r w:rsidR="002F532F" w:rsidRPr="00272AF3">
        <w:rPr>
          <w:rFonts w:eastAsiaTheme="minorEastAsia"/>
          <w:lang w:val="x-none" w:eastAsia="zh-CN"/>
        </w:rPr>
        <w:t xml:space="preserve">, the rough surface </w:t>
      </w:r>
      <w:r w:rsidR="003A1E6D">
        <w:rPr>
          <w:rFonts w:eastAsiaTheme="minorEastAsia"/>
          <w:lang w:val="x-none" w:eastAsia="zh-CN"/>
        </w:rPr>
        <w:t>would</w:t>
      </w:r>
      <w:r w:rsidR="002F532F" w:rsidRPr="00272AF3">
        <w:rPr>
          <w:rFonts w:eastAsiaTheme="minorEastAsia"/>
          <w:lang w:val="x-none" w:eastAsia="zh-CN"/>
        </w:rPr>
        <w:t xml:space="preserve"> scatter the incident ray to different direction</w:t>
      </w:r>
      <w:r w:rsidR="00272AF3">
        <w:rPr>
          <w:rFonts w:eastAsiaTheme="minorEastAsia"/>
          <w:lang w:val="x-none" w:eastAsia="zh-CN"/>
        </w:rPr>
        <w:t>s</w:t>
      </w:r>
      <w:r w:rsidR="002F532F">
        <w:rPr>
          <w:rFonts w:eastAsiaTheme="minorEastAsia"/>
          <w:lang w:val="x-none" w:eastAsia="zh-CN"/>
        </w:rPr>
        <w:t xml:space="preserve"> with different power</w:t>
      </w:r>
      <w:r w:rsidR="00272AF3">
        <w:rPr>
          <w:rFonts w:eastAsiaTheme="minorEastAsia"/>
          <w:lang w:val="x-none" w:eastAsia="zh-CN"/>
        </w:rPr>
        <w:t xml:space="preserve"> values</w:t>
      </w:r>
      <w:r w:rsidR="002F532F">
        <w:rPr>
          <w:rFonts w:eastAsiaTheme="minorEastAsia"/>
          <w:lang w:val="x-none" w:eastAsia="zh-CN"/>
        </w:rPr>
        <w:t xml:space="preserve">, which </w:t>
      </w:r>
      <w:r w:rsidR="00272AF3">
        <w:rPr>
          <w:rFonts w:eastAsiaTheme="minorEastAsia"/>
          <w:lang w:val="x-none" w:eastAsia="zh-CN"/>
        </w:rPr>
        <w:t>result</w:t>
      </w:r>
      <w:r w:rsidR="00ED7A2E">
        <w:rPr>
          <w:rFonts w:eastAsiaTheme="minorEastAsia"/>
          <w:lang w:val="x-none" w:eastAsia="zh-CN"/>
        </w:rPr>
        <w:t>s</w:t>
      </w:r>
      <w:r w:rsidR="00272AF3">
        <w:rPr>
          <w:rFonts w:eastAsiaTheme="minorEastAsia"/>
          <w:lang w:val="x-none" w:eastAsia="zh-CN"/>
        </w:rPr>
        <w:t xml:space="preserve"> in</w:t>
      </w:r>
      <w:r w:rsidR="002F532F">
        <w:rPr>
          <w:rFonts w:eastAsiaTheme="minorEastAsia"/>
          <w:lang w:val="x-none" w:eastAsia="zh-CN"/>
        </w:rPr>
        <w:t xml:space="preserve"> the multi-path component in the propagation channel.</w:t>
      </w:r>
      <w:r w:rsidR="00557DF0" w:rsidRPr="002F532F">
        <w:rPr>
          <w:rFonts w:eastAsia="等线"/>
          <w:lang w:val="en-US" w:eastAsia="zh-CN"/>
        </w:rPr>
        <w:t xml:space="preserve"> </w:t>
      </w:r>
      <w:r w:rsidR="002F532F">
        <w:rPr>
          <w:rFonts w:eastAsia="等线"/>
          <w:lang w:val="en-US" w:eastAsia="zh-CN"/>
        </w:rPr>
        <w:t xml:space="preserve">Thus, </w:t>
      </w:r>
      <w:r w:rsidR="00C77DFE" w:rsidRPr="002F532F">
        <w:rPr>
          <w:rFonts w:eastAsiaTheme="minorEastAsia"/>
          <w:lang w:val="x-none" w:eastAsia="zh-CN"/>
        </w:rPr>
        <w:t xml:space="preserve">the </w:t>
      </w:r>
      <w:r w:rsidR="00F60BC1" w:rsidRPr="002F532F">
        <w:rPr>
          <w:rFonts w:eastAsiaTheme="minorEastAsia"/>
          <w:lang w:val="x-none" w:eastAsia="zh-CN"/>
        </w:rPr>
        <w:t xml:space="preserve">scattering characteristic of </w:t>
      </w:r>
      <w:r w:rsidR="00C77DFE" w:rsidRPr="002F532F">
        <w:rPr>
          <w:rFonts w:eastAsiaTheme="minorEastAsia"/>
          <w:lang w:val="x-none" w:eastAsia="zh-CN"/>
        </w:rPr>
        <w:t xml:space="preserve">EO </w:t>
      </w:r>
      <w:r w:rsidR="003A1E6D">
        <w:rPr>
          <w:rFonts w:eastAsiaTheme="minorEastAsia"/>
          <w:lang w:val="x-none" w:eastAsia="zh-CN"/>
        </w:rPr>
        <w:t>could</w:t>
      </w:r>
      <w:r w:rsidR="003A1E6D" w:rsidRPr="002F532F">
        <w:rPr>
          <w:rFonts w:eastAsiaTheme="minorEastAsia"/>
          <w:lang w:val="x-none" w:eastAsia="zh-CN"/>
        </w:rPr>
        <w:t xml:space="preserve"> </w:t>
      </w:r>
      <w:r w:rsidR="00C77DFE" w:rsidRPr="002F532F">
        <w:rPr>
          <w:rFonts w:eastAsiaTheme="minorEastAsia"/>
          <w:lang w:val="x-none" w:eastAsia="zh-CN"/>
        </w:rPr>
        <w:t>be m</w:t>
      </w:r>
      <w:r w:rsidR="00C77DFE">
        <w:rPr>
          <w:rFonts w:eastAsiaTheme="minorEastAsia"/>
          <w:lang w:val="x-none" w:eastAsia="zh-CN"/>
        </w:rPr>
        <w:t xml:space="preserve">odelled as multiple </w:t>
      </w:r>
      <w:r w:rsidR="003D2F60">
        <w:rPr>
          <w:rFonts w:eastAsiaTheme="minorEastAsia"/>
          <w:lang w:val="x-none" w:eastAsia="zh-CN"/>
        </w:rPr>
        <w:t xml:space="preserve">scattering </w:t>
      </w:r>
      <w:r w:rsidR="00C77DFE">
        <w:rPr>
          <w:rFonts w:eastAsiaTheme="minorEastAsia"/>
          <w:lang w:val="x-none" w:eastAsia="zh-CN"/>
        </w:rPr>
        <w:t>points</w:t>
      </w:r>
      <w:r w:rsidR="00F60BC1">
        <w:rPr>
          <w:rFonts w:eastAsiaTheme="minorEastAsia"/>
          <w:lang w:val="x-none" w:eastAsia="zh-CN"/>
        </w:rPr>
        <w:t xml:space="preserve"> as the sensing target modeling</w:t>
      </w:r>
      <w:r w:rsidR="003D2F60">
        <w:rPr>
          <w:rFonts w:eastAsiaTheme="minorEastAsia"/>
          <w:lang w:val="x-none" w:eastAsia="zh-CN"/>
        </w:rPr>
        <w:t xml:space="preserve"> with multiple scattering points</w:t>
      </w:r>
      <w:r w:rsidR="00C77DFE">
        <w:rPr>
          <w:rFonts w:eastAsiaTheme="minorEastAsia"/>
          <w:lang w:val="x-none" w:eastAsia="zh-CN"/>
        </w:rPr>
        <w:t>. For example, the wall in urban grid</w:t>
      </w:r>
      <w:r w:rsidR="00F10B30">
        <w:rPr>
          <w:rFonts w:eastAsiaTheme="minorEastAsia"/>
          <w:lang w:val="x-none" w:eastAsia="zh-CN"/>
        </w:rPr>
        <w:t xml:space="preserve"> </w:t>
      </w:r>
      <w:r w:rsidR="00C77DFE">
        <w:rPr>
          <w:rFonts w:eastAsiaTheme="minorEastAsia"/>
          <w:lang w:val="x-none" w:eastAsia="zh-CN"/>
        </w:rPr>
        <w:fldChar w:fldCharType="begin"/>
      </w:r>
      <w:r w:rsidR="00C77DFE">
        <w:rPr>
          <w:rFonts w:eastAsiaTheme="minorEastAsia"/>
          <w:lang w:val="x-none" w:eastAsia="zh-CN"/>
        </w:rPr>
        <w:instrText xml:space="preserve"> REF _Ref164949664 \r \h </w:instrText>
      </w:r>
      <w:r w:rsidR="009D780E">
        <w:rPr>
          <w:rFonts w:eastAsiaTheme="minorEastAsia"/>
          <w:lang w:val="x-none" w:eastAsia="zh-CN"/>
        </w:rPr>
        <w:instrText xml:space="preserve"> \* MERGEFORMAT </w:instrText>
      </w:r>
      <w:r w:rsidR="00C77DFE">
        <w:rPr>
          <w:rFonts w:eastAsiaTheme="minorEastAsia"/>
          <w:lang w:val="x-none" w:eastAsia="zh-CN"/>
        </w:rPr>
      </w:r>
      <w:r w:rsidR="00C77DFE">
        <w:rPr>
          <w:rFonts w:eastAsiaTheme="minorEastAsia"/>
          <w:lang w:val="x-none" w:eastAsia="zh-CN"/>
        </w:rPr>
        <w:fldChar w:fldCharType="separate"/>
      </w:r>
      <w:r w:rsidR="00782944">
        <w:rPr>
          <w:rFonts w:eastAsiaTheme="minorEastAsia"/>
          <w:lang w:val="x-none" w:eastAsia="zh-CN"/>
        </w:rPr>
        <w:t>[4]</w:t>
      </w:r>
      <w:r w:rsidR="00C77DFE">
        <w:rPr>
          <w:rFonts w:eastAsiaTheme="minorEastAsia"/>
          <w:lang w:val="x-none" w:eastAsia="zh-CN"/>
        </w:rPr>
        <w:fldChar w:fldCharType="end"/>
      </w:r>
      <w:r w:rsidR="00C77DFE">
        <w:rPr>
          <w:rFonts w:eastAsiaTheme="minorEastAsia"/>
          <w:lang w:val="x-none" w:eastAsia="zh-CN"/>
        </w:rPr>
        <w:t xml:space="preserve"> with 250m width and 20m height, can be modelled with</w:t>
      </w:r>
      <w:r w:rsidR="00C77DFE" w:rsidRPr="00047FDA">
        <w:rPr>
          <w:rFonts w:eastAsiaTheme="minorEastAsia"/>
          <w:i/>
          <w:lang w:val="x-none" w:eastAsia="zh-CN"/>
        </w:rPr>
        <w:t xml:space="preserve"> N</w:t>
      </w:r>
      <w:r w:rsidR="00C77DFE">
        <w:rPr>
          <w:rFonts w:eastAsiaTheme="minorEastAsia"/>
          <w:lang w:val="x-none" w:eastAsia="zh-CN"/>
        </w:rPr>
        <w:t xml:space="preserve"> scattering points. A similar scattering pattern</w:t>
      </w:r>
      <w:r w:rsidR="00C512C6">
        <w:rPr>
          <w:rFonts w:eastAsiaTheme="minorEastAsia"/>
          <w:lang w:val="x-none" w:eastAsia="zh-CN"/>
        </w:rPr>
        <w:t xml:space="preserve"> in</w:t>
      </w:r>
      <w:r w:rsidR="00C77DFE">
        <w:rPr>
          <w:rFonts w:eastAsiaTheme="minorEastAsia"/>
          <w:lang w:val="x-none" w:eastAsia="zh-CN"/>
        </w:rPr>
        <w:t xml:space="preserve"> </w:t>
      </w:r>
      <w:r w:rsidR="00C512C6" w:rsidRPr="00047FDA">
        <w:rPr>
          <w:rFonts w:eastAsiaTheme="minorEastAsia"/>
          <w:i/>
          <w:lang w:val="x-none" w:eastAsia="zh-CN"/>
        </w:rPr>
        <w:t xml:space="preserve">proposal </w:t>
      </w:r>
      <w:r w:rsidR="0091325A">
        <w:rPr>
          <w:rFonts w:eastAsiaTheme="minorEastAsia"/>
          <w:i/>
          <w:lang w:val="x-none" w:eastAsia="zh-CN"/>
        </w:rPr>
        <w:t>2</w:t>
      </w:r>
      <w:r w:rsidR="00C512C6">
        <w:rPr>
          <w:rFonts w:eastAsiaTheme="minorEastAsia"/>
          <w:i/>
          <w:lang w:val="x-none" w:eastAsia="zh-CN"/>
        </w:rPr>
        <w:t xml:space="preserve"> </w:t>
      </w:r>
      <w:r w:rsidR="00C77DFE">
        <w:rPr>
          <w:rFonts w:eastAsiaTheme="minorEastAsia"/>
          <w:lang w:val="x-none" w:eastAsia="zh-CN"/>
        </w:rPr>
        <w:t>can be used to model the RCS for each scattering point.</w:t>
      </w:r>
    </w:p>
    <w:p w14:paraId="01660C38" w14:textId="7A97B2EF" w:rsidR="00814269" w:rsidRPr="00260535" w:rsidRDefault="00814269" w:rsidP="00260535"/>
    <w:p w14:paraId="28B8746F" w14:textId="388CC6C6" w:rsidR="00445615" w:rsidRDefault="00445615" w:rsidP="00047FDA">
      <w:pPr>
        <w:pStyle w:val="B10"/>
        <w:keepNext/>
        <w:ind w:left="0" w:firstLine="0"/>
        <w:jc w:val="center"/>
      </w:pPr>
      <w:r>
        <w:rPr>
          <w:noProof/>
        </w:rPr>
        <w:drawing>
          <wp:inline distT="0" distB="0" distL="0" distR="0" wp14:anchorId="60D2D824" wp14:editId="184C402C">
            <wp:extent cx="2562330" cy="1157171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077" cy="116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3C1720" w14:textId="4AA218A3" w:rsidR="00814269" w:rsidRDefault="00814269" w:rsidP="00814269">
      <w:pPr>
        <w:pStyle w:val="Caption"/>
        <w:jc w:val="center"/>
      </w:pPr>
      <w:bookmarkStart w:id="8" w:name="_Ref1659831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5</w:t>
      </w:r>
      <w:r>
        <w:fldChar w:fldCharType="end"/>
      </w:r>
      <w:bookmarkEnd w:id="8"/>
      <w:r>
        <w:t xml:space="preserve"> </w:t>
      </w:r>
      <w:r w:rsidR="00445615">
        <w:t>T</w:t>
      </w:r>
      <w:r>
        <w:t>he propagation characteristic</w:t>
      </w:r>
      <w:r w:rsidR="00890861">
        <w:t xml:space="preserve"> scattered from</w:t>
      </w:r>
      <w:r>
        <w:t xml:space="preserve"> </w:t>
      </w:r>
      <w:r w:rsidR="00890861">
        <w:t>a</w:t>
      </w:r>
      <w:r>
        <w:t xml:space="preserve"> rough surface</w:t>
      </w:r>
    </w:p>
    <w:p w14:paraId="68C2FC71" w14:textId="77777777" w:rsidR="00814269" w:rsidRPr="00047FDA" w:rsidRDefault="00814269" w:rsidP="00047FDA"/>
    <w:p w14:paraId="208E6D3C" w14:textId="77777777" w:rsidR="00C77DFE" w:rsidRDefault="00C77DFE" w:rsidP="00C77DFE">
      <w:pPr>
        <w:keepNext/>
        <w:spacing w:after="120"/>
        <w:jc w:val="center"/>
      </w:pPr>
      <w:r>
        <w:rPr>
          <w:noProof/>
          <w:lang w:val="en-US" w:eastAsia="zh-CN"/>
        </w:rPr>
        <w:drawing>
          <wp:inline distT="0" distB="0" distL="0" distR="0" wp14:anchorId="6957C17B" wp14:editId="66A682E4">
            <wp:extent cx="2904565" cy="1825774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062" cy="1840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165B3" w14:textId="4B281972" w:rsidR="00C77DFE" w:rsidRDefault="00C77DFE" w:rsidP="00C77DFE">
      <w:pPr>
        <w:pStyle w:val="Caption"/>
        <w:jc w:val="center"/>
        <w:rPr>
          <w:rFonts w:eastAsiaTheme="minorEastAsia"/>
          <w:lang w:val="x-none"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82944">
        <w:rPr>
          <w:noProof/>
        </w:rPr>
        <w:t>6</w:t>
      </w:r>
      <w:r>
        <w:fldChar w:fldCharType="end"/>
      </w:r>
      <w:r>
        <w:t xml:space="preserve"> </w:t>
      </w:r>
      <w:r w:rsidR="002C76D0">
        <w:t>Scattering of type-2 EO is modelled with</w:t>
      </w:r>
      <w:r>
        <w:t xml:space="preserve"> multiple scattering point</w:t>
      </w:r>
      <w:r w:rsidR="00435F05">
        <w:t>s</w:t>
      </w:r>
      <w:r>
        <w:t>.</w:t>
      </w:r>
    </w:p>
    <w:p w14:paraId="5857E96B" w14:textId="4087C038" w:rsidR="00A56172" w:rsidRDefault="00A56172" w:rsidP="00A56172">
      <w:pPr>
        <w:pStyle w:val="B10"/>
        <w:ind w:left="0" w:hanging="1"/>
        <w:rPr>
          <w:rFonts w:eastAsiaTheme="minorEastAsia"/>
          <w:b/>
          <w:i/>
          <w:lang w:eastAsia="zh-CN"/>
        </w:rPr>
      </w:pPr>
      <w:r w:rsidRPr="008A00F6">
        <w:rPr>
          <w:rFonts w:eastAsiaTheme="minorEastAsia"/>
          <w:b/>
          <w:i/>
          <w:u w:val="single"/>
          <w:lang w:eastAsia="zh-CN"/>
        </w:rPr>
        <w:t>Proposal 3</w:t>
      </w:r>
      <w:r>
        <w:rPr>
          <w:rFonts w:eastAsiaTheme="minorEastAsia"/>
          <w:b/>
          <w:i/>
          <w:lang w:eastAsia="zh-CN"/>
        </w:rPr>
        <w:t xml:space="preserve">: Scattering of </w:t>
      </w:r>
      <w:r w:rsidRPr="009E66CB">
        <w:rPr>
          <w:rFonts w:eastAsiaTheme="minorEastAsia" w:hint="eastAsia"/>
          <w:b/>
          <w:i/>
          <w:lang w:eastAsia="zh-CN"/>
        </w:rPr>
        <w:t>E</w:t>
      </w:r>
      <w:r w:rsidRPr="009E66CB">
        <w:rPr>
          <w:rFonts w:eastAsiaTheme="minorEastAsia"/>
          <w:b/>
          <w:i/>
          <w:lang w:eastAsia="zh-CN"/>
        </w:rPr>
        <w:t xml:space="preserve">O </w:t>
      </w:r>
      <w:r w:rsidRPr="009E66CB">
        <w:rPr>
          <w:rFonts w:eastAsiaTheme="minorEastAsia" w:hint="eastAsia"/>
          <w:b/>
          <w:i/>
          <w:lang w:eastAsia="zh-CN"/>
        </w:rPr>
        <w:t>c</w:t>
      </w:r>
      <w:r w:rsidRPr="009E66CB">
        <w:rPr>
          <w:rFonts w:eastAsiaTheme="minorEastAsia"/>
          <w:b/>
          <w:i/>
          <w:lang w:eastAsia="zh-CN"/>
        </w:rPr>
        <w:t>an be modelled as multiple scattering point</w:t>
      </w:r>
      <w:r>
        <w:rPr>
          <w:rFonts w:eastAsiaTheme="minorEastAsia"/>
          <w:b/>
          <w:i/>
          <w:lang w:eastAsia="zh-CN"/>
        </w:rPr>
        <w:t>s</w:t>
      </w:r>
      <w:r w:rsidRPr="009E66CB">
        <w:rPr>
          <w:rFonts w:eastAsiaTheme="minorEastAsia"/>
          <w:b/>
          <w:i/>
          <w:lang w:eastAsia="zh-CN"/>
        </w:rPr>
        <w:t>.</w:t>
      </w:r>
    </w:p>
    <w:p w14:paraId="37A741C5" w14:textId="784B3E7F" w:rsidR="00C77DFE" w:rsidRPr="009E66CB" w:rsidRDefault="00324EA6" w:rsidP="00C77DFE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>As discussed in previous meetings</w:t>
      </w:r>
      <w:r w:rsidR="00CF4E71">
        <w:rPr>
          <w:rFonts w:eastAsiaTheme="minorEastAsia"/>
          <w:lang w:val="x-none" w:eastAsia="zh-CN"/>
        </w:rPr>
        <w:t xml:space="preserve"> </w:t>
      </w:r>
      <w:r w:rsidR="00CF4E71">
        <w:rPr>
          <w:rFonts w:eastAsiaTheme="minorEastAsia"/>
          <w:lang w:val="x-none" w:eastAsia="zh-CN"/>
        </w:rPr>
        <w:fldChar w:fldCharType="begin"/>
      </w:r>
      <w:r w:rsidR="00CF4E71">
        <w:rPr>
          <w:rFonts w:eastAsiaTheme="minorEastAsia"/>
          <w:lang w:val="x-none" w:eastAsia="zh-CN"/>
        </w:rPr>
        <w:instrText xml:space="preserve"> REF _Ref164844987 \r \h </w:instrText>
      </w:r>
      <w:r w:rsidR="00CF4E71">
        <w:rPr>
          <w:rFonts w:eastAsiaTheme="minorEastAsia"/>
          <w:lang w:val="x-none" w:eastAsia="zh-CN"/>
        </w:rPr>
      </w:r>
      <w:r w:rsidR="00CF4E71">
        <w:rPr>
          <w:rFonts w:eastAsiaTheme="minorEastAsia"/>
          <w:lang w:val="x-none" w:eastAsia="zh-CN"/>
        </w:rPr>
        <w:fldChar w:fldCharType="separate"/>
      </w:r>
      <w:r w:rsidR="00782944">
        <w:rPr>
          <w:rFonts w:eastAsiaTheme="minorEastAsia"/>
          <w:lang w:val="x-none" w:eastAsia="zh-CN"/>
        </w:rPr>
        <w:t>[3]</w:t>
      </w:r>
      <w:r w:rsidR="00CF4E71">
        <w:rPr>
          <w:rFonts w:eastAsiaTheme="minorEastAsia"/>
          <w:lang w:val="x-none" w:eastAsia="zh-CN"/>
        </w:rPr>
        <w:fldChar w:fldCharType="end"/>
      </w:r>
      <w:r>
        <w:rPr>
          <w:rFonts w:eastAsiaTheme="minorEastAsia"/>
          <w:lang w:val="x-none" w:eastAsia="zh-CN"/>
        </w:rPr>
        <w:t xml:space="preserve">, the key motivation for modelling the EO is to </w:t>
      </w:r>
      <w:r w:rsidR="009763C2">
        <w:rPr>
          <w:rFonts w:eastAsiaTheme="minorEastAsia"/>
          <w:lang w:val="x-none" w:eastAsia="zh-CN"/>
        </w:rPr>
        <w:t xml:space="preserve">resolve the ‘ghost target’ issue </w:t>
      </w:r>
      <w:r>
        <w:rPr>
          <w:rFonts w:eastAsiaTheme="minorEastAsia"/>
          <w:lang w:val="x-none" w:eastAsia="zh-CN"/>
        </w:rPr>
        <w:t xml:space="preserve">through the interaction between EO and sensing target. </w:t>
      </w:r>
      <w:r w:rsidR="00934D71">
        <w:rPr>
          <w:rFonts w:eastAsiaTheme="minorEastAsia" w:hint="eastAsia"/>
          <w:lang w:val="x-none" w:eastAsia="zh-CN"/>
        </w:rPr>
        <w:t>A</w:t>
      </w:r>
      <w:r w:rsidR="00934D71">
        <w:rPr>
          <w:rFonts w:eastAsiaTheme="minorEastAsia"/>
          <w:lang w:val="x-none" w:eastAsia="zh-CN"/>
        </w:rPr>
        <w:t xml:space="preserve">s for option 1 in the agreement that </w:t>
      </w:r>
      <w:r w:rsidR="00934D71" w:rsidRPr="00915746">
        <w:rPr>
          <w:rFonts w:eastAsia="等线"/>
          <w:lang w:eastAsia="zh-CN"/>
        </w:rPr>
        <w:t>EO is modelled different from a sensing target</w:t>
      </w:r>
      <w:r w:rsidR="00E956D7">
        <w:rPr>
          <w:rFonts w:eastAsia="等线"/>
          <w:lang w:eastAsia="zh-CN"/>
        </w:rPr>
        <w:t xml:space="preserve">, </w:t>
      </w:r>
      <w:r w:rsidR="005E6379">
        <w:rPr>
          <w:rFonts w:eastAsia="等线"/>
          <w:lang w:eastAsia="zh-CN"/>
        </w:rPr>
        <w:t xml:space="preserve">it </w:t>
      </w:r>
      <w:r w:rsidR="002350BB">
        <w:rPr>
          <w:rFonts w:eastAsia="等线"/>
          <w:lang w:eastAsia="zh-CN"/>
        </w:rPr>
        <w:t>is</w:t>
      </w:r>
      <w:r w:rsidR="005E6379">
        <w:rPr>
          <w:rFonts w:eastAsia="等线"/>
          <w:lang w:eastAsia="zh-CN"/>
        </w:rPr>
        <w:t xml:space="preserve"> interpreted </w:t>
      </w:r>
      <w:r w:rsidR="002350BB">
        <w:rPr>
          <w:rFonts w:eastAsia="等线"/>
          <w:lang w:eastAsia="zh-CN"/>
        </w:rPr>
        <w:t>as</w:t>
      </w:r>
      <w:r w:rsidR="00B42937">
        <w:rPr>
          <w:rFonts w:eastAsia="等线"/>
          <w:lang w:eastAsia="zh-CN"/>
        </w:rPr>
        <w:t xml:space="preserve"> the multiple scattering points of the EO are particularly located in the same surface or the EO is modelled as a surface. The purpose of this particular modelling is to determine the normal of </w:t>
      </w:r>
      <w:r w:rsidR="008F0082">
        <w:rPr>
          <w:rFonts w:eastAsia="等线"/>
          <w:lang w:eastAsia="zh-CN"/>
        </w:rPr>
        <w:t xml:space="preserve">specular reflection from e.g., the wall. </w:t>
      </w:r>
      <w:r>
        <w:rPr>
          <w:rFonts w:eastAsia="等线"/>
          <w:lang w:eastAsia="zh-CN"/>
        </w:rPr>
        <w:t xml:space="preserve">In this way, it is a </w:t>
      </w:r>
      <w:r>
        <w:rPr>
          <w:rFonts w:eastAsiaTheme="minorEastAsia"/>
          <w:lang w:val="x-none" w:eastAsia="zh-CN"/>
        </w:rPr>
        <w:t xml:space="preserve">simplified model, e.g., </w:t>
      </w:r>
      <w:r w:rsidR="00C77DFE">
        <w:rPr>
          <w:rFonts w:eastAsiaTheme="minorEastAsia"/>
          <w:lang w:val="x-none" w:eastAsia="zh-CN"/>
        </w:rPr>
        <w:t xml:space="preserve">similar as ground </w:t>
      </w:r>
      <w:r w:rsidR="00C77DFE" w:rsidRPr="009E66CB">
        <w:rPr>
          <w:rFonts w:eastAsia="等线"/>
          <w:lang w:eastAsia="zh-CN"/>
        </w:rPr>
        <w:t>reflection</w:t>
      </w:r>
      <w:r w:rsidR="00C77DFE">
        <w:rPr>
          <w:rFonts w:eastAsia="等线"/>
          <w:lang w:eastAsia="zh-CN"/>
        </w:rPr>
        <w:t xml:space="preserve"> in TR</w:t>
      </w:r>
      <w:r w:rsidR="00C42FBC">
        <w:rPr>
          <w:rFonts w:eastAsia="等线"/>
          <w:lang w:eastAsia="zh-CN"/>
        </w:rPr>
        <w:t xml:space="preserve"> </w:t>
      </w:r>
      <w:r w:rsidR="00C77DFE">
        <w:rPr>
          <w:rFonts w:eastAsia="等线"/>
          <w:lang w:eastAsia="zh-CN"/>
        </w:rPr>
        <w:t>38.901 can be used to model the type</w:t>
      </w:r>
      <w:r w:rsidR="00E956D7">
        <w:rPr>
          <w:rFonts w:eastAsia="等线"/>
          <w:lang w:eastAsia="zh-CN"/>
        </w:rPr>
        <w:t>-</w:t>
      </w:r>
      <w:r w:rsidR="00C77DFE">
        <w:rPr>
          <w:rFonts w:eastAsia="等线"/>
          <w:lang w:eastAsia="zh-CN"/>
        </w:rPr>
        <w:t>2 EO</w:t>
      </w:r>
      <w:r w:rsidR="008F0082">
        <w:rPr>
          <w:rFonts w:eastAsia="等线"/>
          <w:lang w:eastAsia="zh-CN"/>
        </w:rPr>
        <w:t xml:space="preserve"> </w:t>
      </w:r>
      <w:r w:rsidR="001200A8">
        <w:rPr>
          <w:rFonts w:eastAsia="等线"/>
          <w:lang w:eastAsia="zh-CN"/>
        </w:rPr>
        <w:t>of</w:t>
      </w:r>
      <w:r w:rsidR="008F0082">
        <w:rPr>
          <w:rFonts w:eastAsia="等线"/>
          <w:lang w:eastAsia="zh-CN"/>
        </w:rPr>
        <w:t xml:space="preserve"> </w:t>
      </w:r>
      <w:r w:rsidR="001200A8">
        <w:rPr>
          <w:rFonts w:eastAsia="等线"/>
          <w:lang w:eastAsia="zh-CN"/>
        </w:rPr>
        <w:t xml:space="preserve">a </w:t>
      </w:r>
      <w:r w:rsidR="008F0082">
        <w:rPr>
          <w:rFonts w:eastAsia="等线"/>
          <w:lang w:eastAsia="zh-CN"/>
        </w:rPr>
        <w:t>wall</w:t>
      </w:r>
      <w:r w:rsidR="001200A8">
        <w:rPr>
          <w:rFonts w:eastAsia="等线"/>
          <w:lang w:eastAsia="zh-CN"/>
        </w:rPr>
        <w:t xml:space="preserve"> with the two major steps as follows:</w:t>
      </w:r>
    </w:p>
    <w:p w14:paraId="2692EFD2" w14:textId="778B76F3" w:rsidR="00C77DFE" w:rsidRPr="002F532F" w:rsidRDefault="00C77DFE" w:rsidP="00C77DFE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>Step1: calculate the reflection point follow</w:t>
      </w:r>
      <w:r w:rsidR="006A5A19">
        <w:rPr>
          <w:rFonts w:eastAsiaTheme="minorEastAsia"/>
          <w:lang w:val="x-none" w:eastAsia="zh-CN"/>
        </w:rPr>
        <w:t>ing</w:t>
      </w:r>
      <w:r w:rsidR="00036CC5">
        <w:rPr>
          <w:rFonts w:eastAsiaTheme="minorEastAsia"/>
          <w:lang w:val="x-none" w:eastAsia="zh-CN"/>
        </w:rPr>
        <w:t xml:space="preserve"> the</w:t>
      </w:r>
      <w:r>
        <w:rPr>
          <w:rFonts w:eastAsiaTheme="minorEastAsia"/>
          <w:lang w:val="x-none" w:eastAsia="zh-CN"/>
        </w:rPr>
        <w:t xml:space="preserve"> ground reflection method as shown i</w:t>
      </w:r>
      <w:r w:rsidRPr="002F532F">
        <w:rPr>
          <w:rFonts w:eastAsiaTheme="minorEastAsia"/>
          <w:lang w:val="x-none" w:eastAsia="zh-CN"/>
        </w:rPr>
        <w:t xml:space="preserve">n </w:t>
      </w:r>
      <w:r w:rsidR="005E2920" w:rsidRPr="00410EEC">
        <w:rPr>
          <w:rFonts w:eastAsiaTheme="minorEastAsia"/>
          <w:lang w:val="x-none" w:eastAsia="zh-CN"/>
        </w:rPr>
        <w:fldChar w:fldCharType="begin"/>
      </w:r>
      <w:r w:rsidR="005E2920" w:rsidRPr="002F532F">
        <w:rPr>
          <w:rFonts w:eastAsiaTheme="minorEastAsia"/>
          <w:lang w:val="x-none" w:eastAsia="zh-CN"/>
        </w:rPr>
        <w:instrText xml:space="preserve"> REF _Ref165800899 \h </w:instrText>
      </w:r>
      <w:r w:rsidR="002F532F" w:rsidRPr="005A6452">
        <w:rPr>
          <w:rFonts w:eastAsiaTheme="minorEastAsia"/>
          <w:lang w:val="x-none" w:eastAsia="zh-CN"/>
        </w:rPr>
        <w:instrText xml:space="preserve"> \* MERGEFORMAT </w:instrText>
      </w:r>
      <w:r w:rsidR="005E2920" w:rsidRPr="00410EEC">
        <w:rPr>
          <w:rFonts w:eastAsiaTheme="minorEastAsia"/>
          <w:lang w:val="x-none" w:eastAsia="zh-CN"/>
        </w:rPr>
      </w:r>
      <w:r w:rsidR="005E2920" w:rsidRPr="00410EEC">
        <w:rPr>
          <w:rFonts w:eastAsiaTheme="minorEastAsia"/>
          <w:lang w:val="x-none" w:eastAsia="zh-CN"/>
        </w:rPr>
        <w:fldChar w:fldCharType="separate"/>
      </w:r>
      <w:r w:rsidR="00782944" w:rsidRPr="00782944">
        <w:t xml:space="preserve">Figure </w:t>
      </w:r>
      <w:r w:rsidR="00782944" w:rsidRPr="00782944">
        <w:rPr>
          <w:noProof/>
        </w:rPr>
        <w:t>7</w:t>
      </w:r>
      <w:r w:rsidR="005E2920" w:rsidRPr="00410EEC">
        <w:rPr>
          <w:rFonts w:eastAsiaTheme="minorEastAsia"/>
          <w:lang w:val="x-none" w:eastAsia="zh-CN"/>
        </w:rPr>
        <w:fldChar w:fldCharType="end"/>
      </w:r>
      <w:r w:rsidRPr="002F532F">
        <w:rPr>
          <w:rFonts w:eastAsiaTheme="minorEastAsia"/>
          <w:lang w:val="x-none" w:eastAsia="zh-CN"/>
        </w:rPr>
        <w:t>;</w:t>
      </w:r>
    </w:p>
    <w:p w14:paraId="6E07092D" w14:textId="1297F969" w:rsidR="00C77DFE" w:rsidRDefault="00C77DFE" w:rsidP="00C77DFE">
      <w:pPr>
        <w:spacing w:after="120"/>
        <w:jc w:val="both"/>
        <w:rPr>
          <w:rFonts w:eastAsiaTheme="minorEastAsia"/>
          <w:lang w:val="x-none" w:eastAsia="zh-CN"/>
        </w:rPr>
      </w:pPr>
      <w:r>
        <w:rPr>
          <w:rFonts w:eastAsiaTheme="minorEastAsia"/>
          <w:lang w:val="x-none" w:eastAsia="zh-CN"/>
        </w:rPr>
        <w:t xml:space="preserve">Step2: calculate the reflection loss </w:t>
      </w:r>
      <w:r w:rsidR="00B63679">
        <w:rPr>
          <w:rFonts w:eastAsiaTheme="minorEastAsia"/>
          <w:lang w:val="x-none" w:eastAsia="zh-CN"/>
        </w:rPr>
        <w:t>referring to</w:t>
      </w:r>
      <w:r w:rsidR="00324EA6">
        <w:rPr>
          <w:rFonts w:eastAsiaTheme="minorEastAsia"/>
          <w:lang w:val="x-none" w:eastAsia="zh-CN"/>
        </w:rPr>
        <w:t xml:space="preserve"> the </w:t>
      </w:r>
      <w:r w:rsidR="00B956B5">
        <w:rPr>
          <w:rFonts w:eastAsiaTheme="minorEastAsia"/>
          <w:lang w:val="x-none" w:eastAsia="zh-CN"/>
        </w:rPr>
        <w:t>section</w:t>
      </w:r>
      <w:r>
        <w:rPr>
          <w:rFonts w:eastAsiaTheme="minorEastAsia"/>
          <w:lang w:val="x-none" w:eastAsia="zh-CN"/>
        </w:rPr>
        <w:t xml:space="preserve"> 7.6.8</w:t>
      </w:r>
      <w:r w:rsidR="00B956B5">
        <w:rPr>
          <w:rFonts w:eastAsiaTheme="minorEastAsia"/>
          <w:lang w:val="x-none" w:eastAsia="zh-CN"/>
        </w:rPr>
        <w:t xml:space="preserve"> of TR 38.901</w:t>
      </w:r>
      <w:r>
        <w:rPr>
          <w:rFonts w:eastAsiaTheme="minorEastAsia"/>
          <w:lang w:val="x-none" w:eastAsia="zh-CN"/>
        </w:rPr>
        <w:t xml:space="preserve"> </w:t>
      </w:r>
      <w:r w:rsidR="00324EA6">
        <w:rPr>
          <w:rFonts w:eastAsiaTheme="minorEastAsia"/>
          <w:lang w:val="x-none" w:eastAsia="zh-CN"/>
        </w:rPr>
        <w:t>and</w:t>
      </w:r>
      <w:r>
        <w:rPr>
          <w:rFonts w:eastAsiaTheme="minorEastAsia"/>
          <w:lang w:val="x-none" w:eastAsia="zh-CN"/>
        </w:rPr>
        <w:t xml:space="preserve"> the material property of the EO. e.g. in a c</w:t>
      </w:r>
      <w:r w:rsidRPr="00BF1C3C">
        <w:rPr>
          <w:rFonts w:eastAsiaTheme="minorEastAsia"/>
          <w:lang w:val="x-none" w:eastAsia="zh-CN"/>
        </w:rPr>
        <w:t xml:space="preserve">entral </w:t>
      </w:r>
      <w:r>
        <w:rPr>
          <w:rFonts w:eastAsiaTheme="minorEastAsia"/>
          <w:lang w:val="x-none" w:eastAsia="zh-CN"/>
        </w:rPr>
        <w:t>b</w:t>
      </w:r>
      <w:r w:rsidRPr="00BF1C3C">
        <w:rPr>
          <w:rFonts w:eastAsiaTheme="minorEastAsia"/>
          <w:lang w:val="x-none" w:eastAsia="zh-CN"/>
        </w:rPr>
        <w:t xml:space="preserve">usiness </w:t>
      </w:r>
      <w:r>
        <w:rPr>
          <w:rFonts w:eastAsiaTheme="minorEastAsia"/>
          <w:lang w:val="x-none" w:eastAsia="zh-CN"/>
        </w:rPr>
        <w:t>d</w:t>
      </w:r>
      <w:r w:rsidRPr="00BF1C3C">
        <w:rPr>
          <w:rFonts w:eastAsiaTheme="minorEastAsia"/>
          <w:lang w:val="x-none" w:eastAsia="zh-CN"/>
        </w:rPr>
        <w:t>istrict</w:t>
      </w:r>
      <w:r>
        <w:rPr>
          <w:rFonts w:eastAsiaTheme="minorEastAsia"/>
          <w:lang w:val="x-none" w:eastAsia="zh-CN"/>
        </w:rPr>
        <w:t xml:space="preserve">, the materials for side wall </w:t>
      </w:r>
      <w:r w:rsidR="00D868D6">
        <w:rPr>
          <w:rFonts w:eastAsiaTheme="minorEastAsia"/>
          <w:lang w:val="x-none" w:eastAsia="zh-CN"/>
        </w:rPr>
        <w:t xml:space="preserve">may </w:t>
      </w:r>
      <w:r>
        <w:rPr>
          <w:rFonts w:eastAsiaTheme="minorEastAsia"/>
          <w:lang w:val="x-none" w:eastAsia="zh-CN"/>
        </w:rPr>
        <w:t>be glass mostly.</w:t>
      </w:r>
    </w:p>
    <w:p w14:paraId="1EF804E7" w14:textId="77777777" w:rsidR="00C77DFE" w:rsidRDefault="00C77DFE" w:rsidP="00C77DFE">
      <w:pPr>
        <w:keepNext/>
        <w:spacing w:after="120"/>
        <w:jc w:val="center"/>
      </w:pPr>
      <w:r>
        <w:rPr>
          <w:noProof/>
          <w:lang w:val="en-US" w:eastAsia="zh-CN"/>
        </w:rPr>
        <w:drawing>
          <wp:inline distT="0" distB="0" distL="0" distR="0" wp14:anchorId="1CF864A9" wp14:editId="003A563B">
            <wp:extent cx="2246358" cy="165423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738" cy="1661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F7F1E8" w14:textId="68BDF841" w:rsidR="00C77DFE" w:rsidRPr="00C7068E" w:rsidRDefault="00C77DFE" w:rsidP="00C7068E">
      <w:pPr>
        <w:pStyle w:val="ListParagraph"/>
        <w:ind w:left="360"/>
        <w:jc w:val="center"/>
        <w:rPr>
          <w:rFonts w:eastAsia="等线"/>
          <w:b/>
          <w:sz w:val="15"/>
          <w:szCs w:val="20"/>
          <w:lang w:val="en-US" w:eastAsia="zh-CN"/>
        </w:rPr>
      </w:pPr>
      <w:bookmarkStart w:id="9" w:name="_Ref165800899"/>
      <w:r w:rsidRPr="00C7068E">
        <w:rPr>
          <w:b/>
          <w:sz w:val="20"/>
        </w:rPr>
        <w:t xml:space="preserve">Figure </w:t>
      </w:r>
      <w:r w:rsidRPr="00C7068E">
        <w:rPr>
          <w:b/>
          <w:sz w:val="20"/>
        </w:rPr>
        <w:fldChar w:fldCharType="begin"/>
      </w:r>
      <w:r w:rsidRPr="00C7068E">
        <w:rPr>
          <w:b/>
          <w:sz w:val="20"/>
        </w:rPr>
        <w:instrText xml:space="preserve"> SEQ Figure \* ARABIC </w:instrText>
      </w:r>
      <w:r w:rsidRPr="00C7068E">
        <w:rPr>
          <w:b/>
          <w:sz w:val="20"/>
        </w:rPr>
        <w:fldChar w:fldCharType="separate"/>
      </w:r>
      <w:r w:rsidR="00782944">
        <w:rPr>
          <w:b/>
          <w:noProof/>
          <w:sz w:val="20"/>
        </w:rPr>
        <w:t>7</w:t>
      </w:r>
      <w:r w:rsidRPr="00C7068E">
        <w:rPr>
          <w:b/>
          <w:sz w:val="20"/>
        </w:rPr>
        <w:fldChar w:fldCharType="end"/>
      </w:r>
      <w:bookmarkEnd w:id="9"/>
      <w:r w:rsidRPr="00C7068E">
        <w:rPr>
          <w:b/>
          <w:sz w:val="20"/>
        </w:rPr>
        <w:t xml:space="preserve"> </w:t>
      </w:r>
      <w:r w:rsidR="00324EA6">
        <w:rPr>
          <w:b/>
          <w:sz w:val="20"/>
        </w:rPr>
        <w:t>C</w:t>
      </w:r>
      <w:r w:rsidRPr="00C7068E">
        <w:rPr>
          <w:b/>
          <w:sz w:val="20"/>
        </w:rPr>
        <w:t>alculation for reflection point</w:t>
      </w:r>
    </w:p>
    <w:p w14:paraId="20A3C0C7" w14:textId="77777777" w:rsidR="003A5C86" w:rsidRDefault="003A5C86" w:rsidP="003A5C86">
      <w:pPr>
        <w:pStyle w:val="B10"/>
        <w:ind w:left="0" w:firstLine="0"/>
        <w:rPr>
          <w:rFonts w:ascii="Times New Roman" w:eastAsiaTheme="minorEastAsia" w:hAnsi="Times New Roman"/>
          <w:lang w:val="x-none" w:eastAsia="zh-CN"/>
        </w:rPr>
      </w:pPr>
    </w:p>
    <w:p w14:paraId="21678244" w14:textId="137717FC" w:rsidR="00820174" w:rsidRPr="005E2920" w:rsidRDefault="00E46235" w:rsidP="00972683">
      <w:pPr>
        <w:pStyle w:val="B10"/>
        <w:ind w:left="0" w:firstLine="0"/>
        <w:jc w:val="both"/>
        <w:rPr>
          <w:rFonts w:eastAsiaTheme="minorEastAsia"/>
        </w:rPr>
      </w:pPr>
      <w:r w:rsidRPr="00047FDA">
        <w:rPr>
          <w:rFonts w:eastAsiaTheme="minorEastAsia"/>
          <w:lang w:val="x-none" w:eastAsia="zh-CN"/>
        </w:rPr>
        <w:t xml:space="preserve">Based on the above analysis, </w:t>
      </w:r>
      <w:r w:rsidR="00972683">
        <w:rPr>
          <w:rFonts w:eastAsiaTheme="minorEastAsia"/>
          <w:lang w:val="x-none" w:eastAsia="zh-CN"/>
        </w:rPr>
        <w:t>in order to construct the EO impact on sensing target</w:t>
      </w:r>
      <w:r w:rsidR="00972683">
        <w:rPr>
          <w:rFonts w:eastAsiaTheme="minorEastAsia" w:hint="eastAsia"/>
          <w:lang w:val="x-none" w:eastAsia="zh-CN"/>
        </w:rPr>
        <w:t>,</w:t>
      </w:r>
      <w:r w:rsidR="00972683">
        <w:rPr>
          <w:rFonts w:eastAsiaTheme="minorEastAsia"/>
          <w:lang w:val="x-none" w:eastAsia="zh-CN"/>
        </w:rPr>
        <w:t xml:space="preserve"> </w:t>
      </w:r>
      <w:r w:rsidR="00B63679">
        <w:rPr>
          <w:rFonts w:eastAsiaTheme="minorEastAsia"/>
          <w:lang w:val="x-none" w:eastAsia="zh-CN"/>
        </w:rPr>
        <w:t>the</w:t>
      </w:r>
      <w:r w:rsidR="00972683">
        <w:rPr>
          <w:rFonts w:eastAsiaTheme="minorEastAsia"/>
          <w:lang w:val="x-none" w:eastAsia="zh-CN"/>
        </w:rPr>
        <w:t xml:space="preserve"> </w:t>
      </w:r>
      <w:r w:rsidR="00972683" w:rsidRPr="00CF4E71">
        <w:rPr>
          <w:rFonts w:eastAsiaTheme="minorEastAsia"/>
          <w:bCs/>
          <w:i/>
          <w:lang w:eastAsia="zh-CN"/>
        </w:rPr>
        <w:t>Tx-</w:t>
      </w:r>
      <w:r w:rsidR="00972683" w:rsidRPr="00CF4E71">
        <w:rPr>
          <w:rFonts w:eastAsiaTheme="minorEastAsia"/>
          <w:bCs/>
          <w:i/>
          <w:lang w:val="x-none" w:eastAsia="zh-CN"/>
        </w:rPr>
        <w:t>EO-</w:t>
      </w:r>
      <w:r w:rsidR="00CF4E71">
        <w:rPr>
          <w:rFonts w:eastAsiaTheme="minorEastAsia"/>
          <w:bCs/>
          <w:i/>
          <w:lang w:val="x-none" w:eastAsia="zh-CN"/>
        </w:rPr>
        <w:t>T</w:t>
      </w:r>
      <w:r w:rsidR="00972683" w:rsidRPr="00CF4E71">
        <w:rPr>
          <w:rFonts w:eastAsiaTheme="minorEastAsia"/>
          <w:bCs/>
          <w:i/>
          <w:lang w:eastAsia="zh-CN"/>
        </w:rPr>
        <w:t>-Rx</w:t>
      </w:r>
      <w:r w:rsidR="00D61700" w:rsidRPr="00D61700">
        <w:rPr>
          <w:rFonts w:eastAsiaTheme="minorEastAsia"/>
          <w:bCs/>
          <w:lang w:eastAsia="zh-CN"/>
        </w:rPr>
        <w:t xml:space="preserve"> or</w:t>
      </w:r>
      <w:r w:rsidR="00D61700">
        <w:rPr>
          <w:rFonts w:eastAsiaTheme="minorEastAsia"/>
          <w:bCs/>
          <w:i/>
          <w:lang w:eastAsia="zh-CN"/>
        </w:rPr>
        <w:t xml:space="preserve"> Tx-T-EO-Rx</w:t>
      </w:r>
      <w:r w:rsidR="00B63679">
        <w:rPr>
          <w:rFonts w:eastAsiaTheme="minorEastAsia"/>
          <w:bCs/>
          <w:i/>
          <w:lang w:eastAsia="zh-CN"/>
        </w:rPr>
        <w:t xml:space="preserve"> </w:t>
      </w:r>
      <w:r w:rsidR="00B63679" w:rsidRPr="00B63679">
        <w:rPr>
          <w:rFonts w:eastAsiaTheme="minorEastAsia"/>
          <w:bCs/>
          <w:lang w:eastAsia="zh-CN"/>
        </w:rPr>
        <w:t>ray</w:t>
      </w:r>
      <w:r w:rsidR="00972683">
        <w:rPr>
          <w:rFonts w:eastAsiaTheme="minorEastAsia"/>
          <w:bCs/>
          <w:iCs/>
          <w:lang w:eastAsia="zh-CN"/>
        </w:rPr>
        <w:t xml:space="preserve"> should be modelled, </w:t>
      </w:r>
      <w:r w:rsidR="00972683">
        <w:rPr>
          <w:rFonts w:eastAsiaTheme="minorEastAsia"/>
          <w:lang w:val="x-none" w:eastAsia="zh-CN"/>
        </w:rPr>
        <w:t xml:space="preserve">e.g., </w:t>
      </w:r>
      <w:r w:rsidR="00972683" w:rsidRPr="00972683">
        <w:rPr>
          <w:rFonts w:eastAsiaTheme="minorEastAsia"/>
          <w:lang w:val="x-none" w:eastAsia="zh-CN"/>
        </w:rPr>
        <w:t>ground reflection in TR 38.901</w:t>
      </w:r>
      <w:r w:rsidR="00972683">
        <w:rPr>
          <w:rFonts w:eastAsiaTheme="minorEastAsia"/>
          <w:lang w:val="x-none" w:eastAsia="zh-CN"/>
        </w:rPr>
        <w:t xml:space="preserve"> could be </w:t>
      </w:r>
      <w:r w:rsidR="009162B8">
        <w:rPr>
          <w:rFonts w:eastAsiaTheme="minorEastAsia"/>
          <w:lang w:val="x-none" w:eastAsia="zh-CN"/>
        </w:rPr>
        <w:t xml:space="preserve">a starting point for such purpose. </w:t>
      </w:r>
      <w:r w:rsidR="00972683">
        <w:rPr>
          <w:rFonts w:eastAsiaTheme="minorEastAsia"/>
          <w:lang w:val="x-none" w:eastAsia="zh-CN"/>
        </w:rPr>
        <w:t>Besides</w:t>
      </w:r>
      <w:r w:rsidR="009162B8">
        <w:rPr>
          <w:rFonts w:eastAsiaTheme="minorEastAsia"/>
          <w:lang w:val="x-none" w:eastAsia="zh-CN"/>
        </w:rPr>
        <w:t xml:space="preserve">, </w:t>
      </w:r>
      <w:r w:rsidR="00972683">
        <w:rPr>
          <w:rFonts w:eastAsiaTheme="minorEastAsia"/>
          <w:lang w:val="x-none" w:eastAsia="zh-CN"/>
        </w:rPr>
        <w:t xml:space="preserve">multipaths </w:t>
      </w:r>
      <w:r w:rsidR="00972683" w:rsidRPr="00972683">
        <w:rPr>
          <w:rFonts w:eastAsiaTheme="minorEastAsia"/>
          <w:lang w:val="x-none" w:eastAsia="zh-CN"/>
        </w:rPr>
        <w:t xml:space="preserve">irrelevant </w:t>
      </w:r>
      <w:r w:rsidR="00972683">
        <w:rPr>
          <w:rFonts w:eastAsiaTheme="minorEastAsia"/>
          <w:lang w:val="x-none" w:eastAsia="zh-CN"/>
        </w:rPr>
        <w:t>to the sensing target</w:t>
      </w:r>
      <w:r w:rsidR="00D61700">
        <w:rPr>
          <w:rFonts w:eastAsiaTheme="minorEastAsia"/>
          <w:lang w:val="x-none" w:eastAsia="zh-CN"/>
        </w:rPr>
        <w:t xml:space="preserve">, i.e., </w:t>
      </w:r>
      <w:r w:rsidR="00D61700" w:rsidRPr="00214463">
        <w:rPr>
          <w:rFonts w:eastAsiaTheme="minorEastAsia"/>
          <w:i/>
          <w:lang w:val="x-none" w:eastAsia="zh-CN"/>
        </w:rPr>
        <w:t>Tx-EO-Rx</w:t>
      </w:r>
      <w:r w:rsidR="00D61700">
        <w:rPr>
          <w:rFonts w:eastAsiaTheme="minorEastAsia"/>
          <w:lang w:val="x-none" w:eastAsia="zh-CN"/>
        </w:rPr>
        <w:t xml:space="preserve"> </w:t>
      </w:r>
      <w:r w:rsidR="00B63679">
        <w:rPr>
          <w:rFonts w:eastAsiaTheme="minorEastAsia"/>
          <w:lang w:val="x-none" w:eastAsia="zh-CN"/>
        </w:rPr>
        <w:t>ray</w:t>
      </w:r>
      <w:r w:rsidR="00972683">
        <w:rPr>
          <w:rFonts w:eastAsiaTheme="minorEastAsia"/>
          <w:lang w:val="x-none" w:eastAsia="zh-CN"/>
        </w:rPr>
        <w:t xml:space="preserve"> </w:t>
      </w:r>
      <w:r w:rsidR="009162B8">
        <w:rPr>
          <w:rFonts w:eastAsiaTheme="minorEastAsia"/>
          <w:lang w:val="x-none" w:eastAsia="zh-CN"/>
        </w:rPr>
        <w:t xml:space="preserve">can </w:t>
      </w:r>
      <w:r w:rsidR="00D61700">
        <w:rPr>
          <w:rFonts w:eastAsiaTheme="minorEastAsia"/>
          <w:lang w:val="x-none" w:eastAsia="zh-CN"/>
        </w:rPr>
        <w:t xml:space="preserve">also </w:t>
      </w:r>
      <w:r w:rsidR="009162B8">
        <w:rPr>
          <w:rFonts w:eastAsiaTheme="minorEastAsia"/>
          <w:lang w:val="x-none" w:eastAsia="zh-CN"/>
        </w:rPr>
        <w:t>be modelled</w:t>
      </w:r>
      <w:r w:rsidR="00D61700">
        <w:rPr>
          <w:rFonts w:eastAsiaTheme="minorEastAsia"/>
          <w:lang w:val="x-none" w:eastAsia="zh-CN"/>
        </w:rPr>
        <w:t xml:space="preserve"> additionally</w:t>
      </w:r>
      <w:r w:rsidR="00972683">
        <w:rPr>
          <w:rFonts w:eastAsiaTheme="minorEastAsia"/>
          <w:lang w:val="x-none" w:eastAsia="zh-CN"/>
        </w:rPr>
        <w:t xml:space="preserve">, but their impact on </w:t>
      </w:r>
      <w:r w:rsidR="009162B8">
        <w:rPr>
          <w:rFonts w:eastAsiaTheme="minorEastAsia"/>
          <w:lang w:val="x-none" w:eastAsia="zh-CN"/>
        </w:rPr>
        <w:t>evaluating sensing performance</w:t>
      </w:r>
      <w:r w:rsidR="005A6452">
        <w:rPr>
          <w:rFonts w:eastAsiaTheme="minorEastAsia"/>
          <w:lang w:val="x-none" w:eastAsia="zh-CN"/>
        </w:rPr>
        <w:t xml:space="preserve"> </w:t>
      </w:r>
      <w:r w:rsidR="00972683">
        <w:rPr>
          <w:rFonts w:eastAsiaTheme="minorEastAsia"/>
          <w:lang w:val="x-none" w:eastAsia="zh-CN"/>
        </w:rPr>
        <w:t>should be further studied</w:t>
      </w:r>
      <w:r w:rsidR="009162B8">
        <w:rPr>
          <w:rFonts w:eastAsiaTheme="minorEastAsia"/>
          <w:lang w:val="x-none" w:eastAsia="zh-CN"/>
        </w:rPr>
        <w:t xml:space="preserve">. </w:t>
      </w:r>
    </w:p>
    <w:p w14:paraId="520722AE" w14:textId="5ADFC788" w:rsidR="008B65AB" w:rsidRDefault="008B65AB" w:rsidP="00047FDA">
      <w:pPr>
        <w:pStyle w:val="B10"/>
        <w:spacing w:after="0"/>
        <w:ind w:left="0" w:hanging="1"/>
        <w:contextualSpacing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 w:hint="eastAsia"/>
          <w:b/>
          <w:i/>
          <w:u w:val="single"/>
          <w:lang w:eastAsia="zh-CN"/>
        </w:rPr>
        <w:t>P</w:t>
      </w:r>
      <w:r w:rsidRPr="0012444E">
        <w:rPr>
          <w:rFonts w:eastAsiaTheme="minorEastAsia"/>
          <w:b/>
          <w:i/>
          <w:u w:val="single"/>
          <w:lang w:eastAsia="zh-CN"/>
        </w:rPr>
        <w:t>roposal 4</w:t>
      </w:r>
      <w:r>
        <w:rPr>
          <w:rFonts w:eastAsiaTheme="minorEastAsia"/>
          <w:b/>
          <w:i/>
          <w:lang w:eastAsia="zh-CN"/>
        </w:rPr>
        <w:t xml:space="preserve">: </w:t>
      </w:r>
      <w:r w:rsidR="00214463">
        <w:rPr>
          <w:rFonts w:eastAsiaTheme="minorEastAsia"/>
          <w:b/>
          <w:i/>
          <w:lang w:eastAsia="zh-CN"/>
        </w:rPr>
        <w:t>M</w:t>
      </w:r>
      <w:r w:rsidR="00214463" w:rsidRPr="00A56172">
        <w:rPr>
          <w:rFonts w:eastAsiaTheme="minorEastAsia"/>
          <w:b/>
          <w:i/>
          <w:lang w:eastAsia="zh-CN"/>
        </w:rPr>
        <w:t>odel</w:t>
      </w:r>
      <w:r w:rsidR="00214463">
        <w:rPr>
          <w:rFonts w:eastAsiaTheme="minorEastAsia"/>
          <w:b/>
          <w:i/>
          <w:lang w:eastAsia="zh-CN"/>
        </w:rPr>
        <w:t>l</w:t>
      </w:r>
      <w:r w:rsidR="00214463" w:rsidRPr="00A56172">
        <w:rPr>
          <w:rFonts w:eastAsiaTheme="minorEastAsia"/>
          <w:b/>
          <w:i/>
          <w:lang w:eastAsia="zh-CN"/>
        </w:rPr>
        <w:t>ing impact</w:t>
      </w:r>
      <w:r w:rsidR="00214463">
        <w:rPr>
          <w:rFonts w:eastAsiaTheme="minorEastAsia"/>
          <w:b/>
          <w:i/>
          <w:lang w:eastAsia="zh-CN"/>
        </w:rPr>
        <w:t xml:space="preserve"> of EO in</w:t>
      </w:r>
      <w:r w:rsidR="00214463" w:rsidRPr="00A56172">
        <w:rPr>
          <w:rFonts w:eastAsiaTheme="minorEastAsia"/>
          <w:b/>
          <w:i/>
          <w:lang w:eastAsia="zh-CN"/>
        </w:rPr>
        <w:t xml:space="preserve"> the target channel</w:t>
      </w:r>
      <w:r w:rsidR="00214463">
        <w:rPr>
          <w:rFonts w:eastAsiaTheme="minorEastAsia"/>
          <w:b/>
          <w:i/>
          <w:lang w:eastAsia="zh-CN"/>
        </w:rPr>
        <w:t xml:space="preserve"> is needed for Type-2 EO, and the specular reflection from the EO can be a starting point, at least </w:t>
      </w:r>
      <w:r w:rsidR="00214463" w:rsidRPr="00AC0D8C">
        <w:rPr>
          <w:b/>
          <w:i/>
        </w:rPr>
        <w:t>in the scenario of a</w:t>
      </w:r>
      <w:r w:rsidR="00214463" w:rsidRPr="00AC0D8C">
        <w:rPr>
          <w:b/>
          <w:bCs/>
          <w:i/>
        </w:rPr>
        <w:t>utomotive vehicles</w:t>
      </w:r>
      <w:r w:rsidR="00214463">
        <w:rPr>
          <w:b/>
          <w:bCs/>
          <w:i/>
        </w:rPr>
        <w:t xml:space="preserve"> in </w:t>
      </w:r>
      <w:r w:rsidR="00214463" w:rsidRPr="00AC0D8C">
        <w:rPr>
          <w:b/>
          <w:bCs/>
          <w:i/>
        </w:rPr>
        <w:t>urban grid</w:t>
      </w:r>
      <w:r w:rsidR="00214463">
        <w:rPr>
          <w:rFonts w:eastAsiaTheme="minorEastAsia"/>
          <w:b/>
          <w:i/>
          <w:lang w:eastAsia="zh-CN"/>
        </w:rPr>
        <w:t>.</w:t>
      </w:r>
    </w:p>
    <w:p w14:paraId="0838D314" w14:textId="3C6B24F7" w:rsidR="00C5693A" w:rsidRDefault="002350BB" w:rsidP="00047FDA">
      <w:pPr>
        <w:pStyle w:val="B10"/>
        <w:numPr>
          <w:ilvl w:val="0"/>
          <w:numId w:val="34"/>
        </w:numPr>
        <w:spacing w:after="0"/>
        <w:contextualSpacing/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Tx-</w:t>
      </w:r>
      <w:r w:rsidR="00C5693A" w:rsidRPr="00A56172">
        <w:rPr>
          <w:rFonts w:eastAsiaTheme="minorEastAsia"/>
          <w:b/>
          <w:i/>
          <w:lang w:eastAsia="zh-CN"/>
        </w:rPr>
        <w:t>EO</w:t>
      </w:r>
      <w:r>
        <w:rPr>
          <w:rFonts w:eastAsiaTheme="minorEastAsia"/>
          <w:b/>
          <w:i/>
          <w:lang w:eastAsia="zh-CN"/>
        </w:rPr>
        <w:t xml:space="preserve">-Rx </w:t>
      </w:r>
      <w:r w:rsidR="008F3401">
        <w:rPr>
          <w:rFonts w:eastAsiaTheme="minorEastAsia"/>
          <w:b/>
          <w:i/>
          <w:lang w:eastAsia="zh-CN"/>
        </w:rPr>
        <w:t>ray</w:t>
      </w:r>
      <w:r w:rsidR="00E87816">
        <w:rPr>
          <w:rFonts w:eastAsiaTheme="minorEastAsia"/>
          <w:b/>
          <w:i/>
          <w:lang w:eastAsia="zh-CN"/>
        </w:rPr>
        <w:t xml:space="preserve"> can</w:t>
      </w:r>
      <w:r w:rsidR="00C5693A">
        <w:rPr>
          <w:rFonts w:eastAsiaTheme="minorEastAsia"/>
          <w:b/>
          <w:i/>
          <w:lang w:eastAsia="zh-CN"/>
        </w:rPr>
        <w:t xml:space="preserve"> also be modelled additionally. </w:t>
      </w:r>
    </w:p>
    <w:p w14:paraId="141B4453" w14:textId="77777777" w:rsidR="009162B8" w:rsidRPr="007A59FF" w:rsidRDefault="009162B8" w:rsidP="00C7068E">
      <w:pPr>
        <w:pStyle w:val="B10"/>
        <w:ind w:left="0" w:hanging="1"/>
        <w:rPr>
          <w:rFonts w:eastAsiaTheme="minorEastAsia"/>
          <w:b/>
          <w:i/>
          <w:lang w:eastAsia="zh-CN"/>
        </w:rPr>
      </w:pPr>
    </w:p>
    <w:p w14:paraId="7F755A15" w14:textId="0EDBE6D7" w:rsidR="001D634A" w:rsidRPr="000748A9" w:rsidRDefault="000452C8" w:rsidP="000748A9">
      <w:pPr>
        <w:pStyle w:val="Heading1"/>
        <w:pBdr>
          <w:top w:val="none" w:sz="0" w:space="0" w:color="auto"/>
        </w:pBdr>
        <w:adjustRightInd w:val="0"/>
        <w:snapToGrid w:val="0"/>
        <w:ind w:left="431" w:hanging="431"/>
        <w:jc w:val="left"/>
        <w:rPr>
          <w:rFonts w:ascii="Times New Roman" w:eastAsiaTheme="minorEastAsia" w:hAnsi="Times New Roman"/>
          <w:sz w:val="28"/>
          <w:lang w:eastAsia="zh-CN"/>
        </w:rPr>
      </w:pPr>
      <w:bookmarkStart w:id="10" w:name="_Ref165897868"/>
      <w:r>
        <w:rPr>
          <w:rFonts w:ascii="Times New Roman" w:eastAsiaTheme="minorEastAsia" w:hAnsi="Times New Roman"/>
          <w:sz w:val="28"/>
          <w:lang w:eastAsia="zh-CN"/>
        </w:rPr>
        <w:t>T</w:t>
      </w:r>
      <w:r w:rsidR="00114764">
        <w:rPr>
          <w:rFonts w:ascii="Times New Roman" w:eastAsiaTheme="minorEastAsia" w:hAnsi="Times New Roman"/>
          <w:sz w:val="28"/>
          <w:lang w:eastAsia="zh-CN"/>
        </w:rPr>
        <w:t xml:space="preserve">he </w:t>
      </w:r>
      <w:r>
        <w:rPr>
          <w:rFonts w:ascii="Times New Roman" w:eastAsiaTheme="minorEastAsia" w:hAnsi="Times New Roman"/>
          <w:sz w:val="28"/>
          <w:lang w:eastAsia="zh-CN"/>
        </w:rPr>
        <w:t xml:space="preserve">overall </w:t>
      </w:r>
      <w:r w:rsidR="001D634A" w:rsidRPr="00093EC6">
        <w:rPr>
          <w:rFonts w:ascii="Times New Roman" w:eastAsiaTheme="minorEastAsia" w:hAnsi="Times New Roman"/>
          <w:sz w:val="28"/>
          <w:lang w:eastAsia="zh-CN"/>
        </w:rPr>
        <w:t>MPC</w:t>
      </w:r>
      <w:r w:rsidR="008F2B73">
        <w:rPr>
          <w:rFonts w:ascii="Times New Roman" w:eastAsiaTheme="minorEastAsia" w:hAnsi="Times New Roman"/>
          <w:sz w:val="28"/>
          <w:lang w:eastAsia="zh-CN"/>
        </w:rPr>
        <w:t>s</w:t>
      </w:r>
      <w:r w:rsidR="00114764">
        <w:rPr>
          <w:rFonts w:ascii="Times New Roman" w:eastAsiaTheme="minorEastAsia" w:hAnsi="Times New Roman"/>
          <w:sz w:val="28"/>
          <w:lang w:eastAsia="zh-CN"/>
        </w:rPr>
        <w:t xml:space="preserve"> generation</w:t>
      </w:r>
      <w:r w:rsidR="001D634A" w:rsidRPr="00093EC6">
        <w:rPr>
          <w:rFonts w:ascii="Times New Roman" w:eastAsiaTheme="minorEastAsia" w:hAnsi="Times New Roman"/>
          <w:sz w:val="28"/>
          <w:lang w:eastAsia="zh-CN"/>
        </w:rPr>
        <w:t xml:space="preserve"> </w:t>
      </w:r>
      <w:r>
        <w:rPr>
          <w:rFonts w:ascii="Times New Roman" w:eastAsiaTheme="minorEastAsia" w:hAnsi="Times New Roman"/>
          <w:sz w:val="28"/>
          <w:lang w:eastAsia="zh-CN"/>
        </w:rPr>
        <w:t xml:space="preserve">for </w:t>
      </w:r>
      <w:r w:rsidR="00A66E56">
        <w:rPr>
          <w:rFonts w:ascii="Times New Roman" w:eastAsiaTheme="minorEastAsia" w:hAnsi="Times New Roman"/>
          <w:sz w:val="28"/>
          <w:lang w:eastAsia="zh-CN"/>
        </w:rPr>
        <w:t xml:space="preserve">deterministic </w:t>
      </w:r>
      <w:r w:rsidR="00B9142B">
        <w:rPr>
          <w:rFonts w:ascii="Times New Roman" w:eastAsiaTheme="minorEastAsia" w:hAnsi="Times New Roman"/>
          <w:sz w:val="28"/>
          <w:lang w:eastAsia="zh-CN"/>
        </w:rPr>
        <w:t>channel</w:t>
      </w:r>
      <w:bookmarkEnd w:id="10"/>
    </w:p>
    <w:p w14:paraId="479B556F" w14:textId="5B9227B2" w:rsidR="00077616" w:rsidRPr="00047FDA" w:rsidRDefault="00077616" w:rsidP="0096566F">
      <w:pPr>
        <w:spacing w:after="120"/>
        <w:jc w:val="both"/>
        <w:rPr>
          <w:rFonts w:eastAsiaTheme="minorEastAsia"/>
          <w:lang w:eastAsia="zh-CN"/>
        </w:rPr>
      </w:pPr>
      <w:r w:rsidRPr="00047FDA">
        <w:rPr>
          <w:rFonts w:eastAsiaTheme="minorEastAsia"/>
          <w:lang w:eastAsia="zh-CN"/>
        </w:rPr>
        <w:t xml:space="preserve">Regarding </w:t>
      </w:r>
      <w:r>
        <w:rPr>
          <w:rFonts w:eastAsiaTheme="minorEastAsia"/>
          <w:lang w:eastAsia="zh-CN"/>
        </w:rPr>
        <w:t>modelling the target channel, the following options were identified for further study as agreed in the last meeting</w:t>
      </w:r>
      <w:r w:rsidR="00E33A2C">
        <w:rPr>
          <w:rFonts w:eastAsiaTheme="minorEastAsia"/>
          <w:lang w:eastAsia="zh-CN"/>
        </w:rPr>
        <w:t xml:space="preserve"> </w:t>
      </w:r>
      <w:r w:rsidR="00E33A2C">
        <w:rPr>
          <w:rFonts w:eastAsiaTheme="minorEastAsia"/>
          <w:lang w:eastAsia="zh-CN"/>
        </w:rPr>
        <w:fldChar w:fldCharType="begin"/>
      </w:r>
      <w:r w:rsidR="00E33A2C">
        <w:rPr>
          <w:rFonts w:eastAsiaTheme="minorEastAsia"/>
          <w:lang w:eastAsia="zh-CN"/>
        </w:rPr>
        <w:instrText xml:space="preserve"> REF _Ref164883102 \n \h </w:instrText>
      </w:r>
      <w:r w:rsidR="00E33A2C">
        <w:rPr>
          <w:rFonts w:eastAsiaTheme="minorEastAsia"/>
          <w:lang w:eastAsia="zh-CN"/>
        </w:rPr>
      </w:r>
      <w:r w:rsidR="00E33A2C">
        <w:rPr>
          <w:rFonts w:eastAsiaTheme="minorEastAsia"/>
          <w:lang w:eastAsia="zh-CN"/>
        </w:rPr>
        <w:fldChar w:fldCharType="separate"/>
      </w:r>
      <w:r w:rsidR="00782944">
        <w:rPr>
          <w:rFonts w:eastAsiaTheme="minorEastAsia"/>
          <w:lang w:eastAsia="zh-CN"/>
        </w:rPr>
        <w:t>[1]</w:t>
      </w:r>
      <w:r w:rsidR="00E33A2C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040410" w:rsidRPr="00D363EF" w14:paraId="0F09F673" w14:textId="77777777" w:rsidTr="006B2E64">
        <w:tc>
          <w:tcPr>
            <w:tcW w:w="9621" w:type="dxa"/>
          </w:tcPr>
          <w:p w14:paraId="0C5A656B" w14:textId="11C19F68" w:rsidR="00040410" w:rsidRPr="00EA3547" w:rsidRDefault="00040410" w:rsidP="006B2E64">
            <w:pPr>
              <w:pStyle w:val="0Maintext"/>
              <w:ind w:firstLine="0"/>
              <w:rPr>
                <w:rFonts w:cs="Times New Roman"/>
                <w:highlight w:val="green"/>
              </w:rPr>
            </w:pPr>
            <w:r>
              <w:rPr>
                <w:rFonts w:eastAsiaTheme="minorEastAsia" w:cs="Times New Roman" w:hint="eastAsia"/>
                <w:highlight w:val="green"/>
                <w:lang w:eastAsia="zh-CN"/>
              </w:rPr>
              <w:t>A</w:t>
            </w:r>
            <w:r w:rsidRPr="00EA3547">
              <w:rPr>
                <w:rFonts w:cs="Times New Roman"/>
                <w:highlight w:val="green"/>
              </w:rPr>
              <w:t>greement</w:t>
            </w:r>
          </w:p>
          <w:p w14:paraId="02F161A9" w14:textId="77777777" w:rsidR="00040410" w:rsidRPr="00EA3547" w:rsidRDefault="00040410" w:rsidP="006B2E64">
            <w:pPr>
              <w:pStyle w:val="ListParagraph"/>
              <w:suppressAutoHyphens/>
              <w:ind w:left="0"/>
              <w:rPr>
                <w:rFonts w:eastAsia="宋体"/>
                <w:sz w:val="20"/>
                <w:szCs w:val="20"/>
              </w:rPr>
            </w:pPr>
            <w:r w:rsidRPr="00EA3547">
              <w:rPr>
                <w:rFonts w:eastAsia="宋体"/>
                <w:sz w:val="20"/>
                <w:szCs w:val="20"/>
              </w:rPr>
              <w:t>The following options are considered for further study to model the target channel for a target</w:t>
            </w:r>
          </w:p>
          <w:p w14:paraId="013C552F" w14:textId="77777777" w:rsidR="00040410" w:rsidRPr="00EA3547" w:rsidRDefault="00040410" w:rsidP="00040410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eastAsia="宋体"/>
                <w:sz w:val="20"/>
                <w:szCs w:val="20"/>
              </w:rPr>
            </w:pPr>
            <w:r w:rsidRPr="00EA3547">
              <w:rPr>
                <w:rFonts w:eastAsia="宋体"/>
                <w:sz w:val="20"/>
                <w:szCs w:val="20"/>
              </w:rPr>
              <w:t>Option 1: modelled by concatenation of path(s) from Tx to target and from target to Rx</w:t>
            </w:r>
          </w:p>
          <w:p w14:paraId="029C95D1" w14:textId="77777777" w:rsidR="00040410" w:rsidRPr="00EA3547" w:rsidRDefault="00040410" w:rsidP="00040410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eastAsia="宋体"/>
                <w:sz w:val="20"/>
                <w:szCs w:val="20"/>
              </w:rPr>
            </w:pPr>
            <w:r w:rsidRPr="00EA3547">
              <w:rPr>
                <w:rFonts w:eastAsia="宋体"/>
                <w:sz w:val="20"/>
                <w:szCs w:val="20"/>
              </w:rPr>
              <w:t>Option 2: modelled by Tx-to-Rx path(s) satisfying Tx-</w:t>
            </w:r>
            <w:r w:rsidRPr="00EA3547">
              <w:rPr>
                <w:rFonts w:eastAsia="宋体"/>
                <w:sz w:val="20"/>
                <w:szCs w:val="20"/>
                <w:lang w:eastAsia="zh-CN"/>
              </w:rPr>
              <w:t>target</w:t>
            </w:r>
            <w:r w:rsidRPr="00EA3547">
              <w:rPr>
                <w:rFonts w:eastAsia="宋体"/>
                <w:sz w:val="20"/>
                <w:szCs w:val="20"/>
              </w:rPr>
              <w:t>-Rx geometry</w:t>
            </w:r>
          </w:p>
          <w:p w14:paraId="63A36942" w14:textId="5C3C4787" w:rsidR="00040410" w:rsidRPr="00C7068E" w:rsidRDefault="00040410" w:rsidP="00C7068E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eastAsia="宋体"/>
                <w:sz w:val="20"/>
                <w:szCs w:val="20"/>
              </w:rPr>
            </w:pPr>
            <w:r w:rsidRPr="00EA3547">
              <w:rPr>
                <w:rFonts w:eastAsia="宋体"/>
                <w:sz w:val="20"/>
                <w:szCs w:val="20"/>
                <w:lang w:eastAsia="zh-CN"/>
              </w:rPr>
              <w:t>Option 3: combination of Option 1 and Option 2</w:t>
            </w:r>
          </w:p>
        </w:tc>
      </w:tr>
    </w:tbl>
    <w:p w14:paraId="260B4B19" w14:textId="1A4CC8CA" w:rsidR="00040410" w:rsidRPr="001A50F7" w:rsidRDefault="00040410" w:rsidP="00326D04">
      <w:pPr>
        <w:spacing w:after="120"/>
        <w:jc w:val="both"/>
        <w:rPr>
          <w:highlight w:val="yellow"/>
        </w:rPr>
      </w:pPr>
    </w:p>
    <w:p w14:paraId="25769600" w14:textId="6A2700AC" w:rsidR="0096566F" w:rsidRPr="00022729" w:rsidRDefault="00772FF0" w:rsidP="0096566F">
      <w:pPr>
        <w:spacing w:after="120"/>
        <w:jc w:val="both"/>
      </w:pPr>
      <w:r>
        <w:t>For the end-to-end channel, t</w:t>
      </w:r>
      <w:r w:rsidR="00A66E56" w:rsidRPr="00022729">
        <w:t xml:space="preserve">he deterministic parts include the </w:t>
      </w:r>
      <w:r w:rsidR="00A66E56" w:rsidRPr="0073654A">
        <w:rPr>
          <w:i/>
        </w:rPr>
        <w:t>Tx-Rx</w:t>
      </w:r>
      <w:r w:rsidR="00A66E56" w:rsidRPr="00022729">
        <w:t xml:space="preserve">, </w:t>
      </w:r>
      <w:r w:rsidR="00A66E56" w:rsidRPr="0073654A">
        <w:rPr>
          <w:i/>
        </w:rPr>
        <w:t>Tx-T-Rx</w:t>
      </w:r>
      <w:r w:rsidR="00A66E56" w:rsidRPr="00022729">
        <w:t xml:space="preserve">, </w:t>
      </w:r>
      <w:r w:rsidR="00A66E56" w:rsidRPr="0073654A">
        <w:rPr>
          <w:i/>
        </w:rPr>
        <w:t>Tx-T-EO-Rx</w:t>
      </w:r>
      <w:r w:rsidR="00A66E56" w:rsidRPr="00022729">
        <w:t xml:space="preserve">, </w:t>
      </w:r>
      <w:r w:rsidR="00A66E56" w:rsidRPr="0073654A">
        <w:rPr>
          <w:i/>
        </w:rPr>
        <w:t>Tx-EO-T-Rx</w:t>
      </w:r>
      <w:r w:rsidR="00A66E56" w:rsidRPr="00022729">
        <w:t xml:space="preserve">, </w:t>
      </w:r>
      <w:r w:rsidR="00A66E56" w:rsidRPr="0073654A">
        <w:rPr>
          <w:i/>
        </w:rPr>
        <w:t>Tx-EO-Rx</w:t>
      </w:r>
      <w:r w:rsidR="00A66E56" w:rsidRPr="0073654A" w:rsidDel="00A66E56">
        <w:rPr>
          <w:i/>
        </w:rPr>
        <w:t xml:space="preserve"> </w:t>
      </w:r>
      <w:r w:rsidR="0012444E">
        <w:t>rays</w:t>
      </w:r>
      <w:r w:rsidR="00A66E56" w:rsidRPr="00022729">
        <w:t>.</w:t>
      </w:r>
    </w:p>
    <w:p w14:paraId="640B6DD6" w14:textId="77777777" w:rsidR="00A66E56" w:rsidRPr="00022729" w:rsidRDefault="00A66E56" w:rsidP="00A66E56">
      <w:pPr>
        <w:rPr>
          <w:rFonts w:eastAsiaTheme="minorEastAsia"/>
          <w:iCs/>
          <w:lang w:eastAsia="zh-CN"/>
        </w:rPr>
      </w:pPr>
      <w:r w:rsidRPr="00022729">
        <w:rPr>
          <w:rFonts w:eastAsiaTheme="minorEastAsia"/>
          <w:lang w:eastAsia="zh-CN"/>
        </w:rPr>
        <w:t>For the LOS ray</w:t>
      </w:r>
      <w:r w:rsidRPr="00022729">
        <w:rPr>
          <w:rFonts w:eastAsiaTheme="minorEastAsia"/>
          <w:iCs/>
          <w:lang w:eastAsia="zh-CN"/>
        </w:rPr>
        <w:t>,</w:t>
      </w:r>
    </w:p>
    <w:p w14:paraId="258186AE" w14:textId="09EC9BF6" w:rsidR="00A66E56" w:rsidRPr="007A59FF" w:rsidRDefault="001F2C77" w:rsidP="005A6452">
      <w:pPr>
        <w:jc w:val="right"/>
        <w:rPr>
          <w:rFonts w:eastAsiaTheme="minorEastAsia"/>
          <w:iCs/>
          <w:lang w:eastAsia="zh-CN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tx,rx</m:t>
            </m:r>
          </m:sub>
          <m:sup>
            <m:r>
              <w:rPr>
                <w:rFonts w:ascii="Cambria Math" w:eastAsiaTheme="minorEastAsia" w:hAnsi="Cambria Math"/>
                <w:lang w:eastAsia="zh-CN"/>
              </w:rPr>
              <m:t>LOS</m:t>
            </m:r>
          </m:sup>
        </m:sSubSup>
        <m:d>
          <m:d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τ,t</m:t>
            </m:r>
          </m:e>
        </m:d>
        <m:r>
          <w:rPr>
            <w:rFonts w:ascii="Cambria Math" w:eastAsiaTheme="minorEastAsia" w:hAnsi="Cambria Math"/>
            <w:lang w:eastAsia="zh-CN"/>
          </w:rPr>
          <m:t>=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tx-rx</m:t>
                </m:r>
              </m:sub>
            </m:sSub>
          </m:e>
        </m:rad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MS Gothic" w:eastAsia="MS Gothic" w:hAnsi="MS Gothic" w:cs="MS Gothic"/>
                <w:kern w:val="24"/>
                <w:lang w:eastAsia="zh-CN"/>
              </w:rPr>
              <m:t>*</m:t>
            </m:r>
            <m:r>
              <w:rPr>
                <w:rFonts w:ascii="Cambria Math" w:eastAsiaTheme="minorEastAsia" w:hAnsi="Cambria Math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zod,tx-rx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ϕ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aod,tx-rx</m:t>
                </m:r>
              </m:sub>
            </m:sSub>
          </m:e>
        </m:d>
        <m:r>
          <w:rPr>
            <w:rFonts w:ascii="Cambria Math" w:eastAsiaTheme="minorEastAsia" w:hAnsi="Cambria Math"/>
            <w:kern w:val="24"/>
            <w:lang w:eastAsia="zh-CN"/>
          </w:rPr>
          <m:t>*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kern w:val="24"/>
                <w:lang w:eastAsia="zh-CN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mPr>
              <m:m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1</m:t>
                  </m:r>
                </m:e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0</m:t>
                  </m:r>
                </m:e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-1</m:t>
                  </m:r>
                </m:e>
              </m:mr>
            </m:m>
          </m:e>
        </m:d>
        <m:r>
          <w:rPr>
            <w:rFonts w:ascii="Cambria Math" w:eastAsiaTheme="minorEastAsia" w:hAnsi="Cambria Math"/>
            <w:kern w:val="24"/>
            <w:lang w:eastAsia="zh-CN"/>
          </w:rPr>
          <m:t>*</m:t>
        </m:r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rx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zoa,tx-rx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ϕ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aoa,tx-rx</m:t>
                </m:r>
              </m:sub>
            </m:sSub>
          </m:e>
        </m:d>
        <m:r>
          <w:rPr>
            <w:rFonts w:ascii="Cambria Math" w:eastAsiaTheme="minorEastAsia" w:hAnsi="Cambria Math"/>
            <w:kern w:val="24"/>
            <w:lang w:eastAsia="zh-CN"/>
          </w:rPr>
          <m:t>*</m:t>
        </m:r>
        <m:sSup>
          <m:sSup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e</m:t>
            </m:r>
          </m:e>
          <m:sup>
            <m:r>
              <w:rPr>
                <w:rFonts w:ascii="Cambria Math" w:eastAsiaTheme="minorEastAsia" w:hAnsi="Cambria Math"/>
                <w:kern w:val="24"/>
                <w:lang w:eastAsia="zh-CN"/>
              </w:rPr>
              <m:t>-j2π</m:t>
            </m:r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d</m:t>
                </m:r>
              </m:num>
              <m:den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λ</m:t>
                </m:r>
              </m:den>
            </m:f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e</m:t>
            </m:r>
          </m:e>
          <m:sup>
            <m:r>
              <w:rPr>
                <w:rFonts w:ascii="Cambria Math" w:eastAsiaTheme="minorEastAsia" w:hAnsi="Cambria Math"/>
                <w:kern w:val="24"/>
                <w:lang w:eastAsia="zh-CN"/>
              </w:rPr>
              <m:t>j2π</m:t>
            </m:r>
            <m:d>
              <m:dPr>
                <m:ctrlPr>
                  <w:rPr>
                    <w:rFonts w:ascii="Cambria Math" w:eastAsiaTheme="minorEastAsia" w:hAnsi="Cambria Math"/>
                    <w:i/>
                    <w:kern w:val="24"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kern w:val="24"/>
                        <w:lang w:eastAsia="zh-CN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val="en-US" w:eastAsia="zh-CN"/>
                          </w:rPr>
                        </m:ctrlPr>
                      </m:sSubSupPr>
                      <m:e>
                        <m:acc>
                          <m:acc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kern w:val="24"/>
                                <w:lang w:val="en-US" w:eastAsia="zh-CN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kern w:val="24"/>
                                <w:lang w:val="en-US" w:eastAsia="zh-CN"/>
                              </w:rPr>
                              <m:t>r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rx,</m:t>
                        </m:r>
                        <m:r>
                          <w:rPr>
                            <w:rFonts w:ascii="Cambria Math" w:eastAsiaTheme="minorEastAsia" w:hAnsi="Cambria Math"/>
                            <w:kern w:val="24"/>
                            <w:lang w:eastAsia="zh-CN"/>
                          </w:rPr>
                          <m:t>LOS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T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kern w:val="24"/>
                        <w:lang w:val="en-US" w:eastAsia="zh-CN"/>
                      </w:rPr>
                      <m:t>.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val="en-US" w:eastAsia="zh-CN"/>
                          </w:rPr>
                        </m:ctrlPr>
                      </m:sSubPr>
                      <m:e>
                        <m:acc>
                          <m:accPr>
                            <m:chr m:val="̄"/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kern w:val="24"/>
                                <w:lang w:val="en-US" w:eastAsia="zh-CN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kern w:val="24"/>
                                <w:lang w:val="en-US" w:eastAsia="zh-CN"/>
                              </w:rPr>
                              <m:t>d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rx,u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kern w:val="24"/>
                        <w:lang w:eastAsia="zh-CN"/>
                      </w:rPr>
                      <m:t>λ</m:t>
                    </m:r>
                  </m:den>
                </m:f>
              </m:e>
            </m:d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e</m:t>
            </m:r>
          </m:e>
          <m:sup>
            <m:r>
              <w:rPr>
                <w:rFonts w:ascii="Cambria Math" w:eastAsiaTheme="minorEastAsia" w:hAnsi="Cambria Math"/>
                <w:kern w:val="24"/>
                <w:lang w:eastAsia="zh-CN"/>
              </w:rPr>
              <m:t>j2π</m:t>
            </m:r>
            <m:d>
              <m:dPr>
                <m:ctrlPr>
                  <w:rPr>
                    <w:rFonts w:ascii="Cambria Math" w:eastAsiaTheme="minorEastAsia" w:hAnsi="Cambria Math"/>
                    <w:i/>
                    <w:kern w:val="24"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kern w:val="24"/>
                        <w:lang w:eastAsia="zh-CN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val="en-US" w:eastAsia="zh-CN"/>
                          </w:rPr>
                        </m:ctrlPr>
                      </m:sSubSupPr>
                      <m:e>
                        <m:acc>
                          <m:acc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kern w:val="24"/>
                                <w:lang w:val="en-US" w:eastAsia="zh-CN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kern w:val="24"/>
                                <w:lang w:val="en-US" w:eastAsia="zh-CN"/>
                              </w:rPr>
                              <m:t>r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tx,</m:t>
                        </m:r>
                        <m:r>
                          <w:rPr>
                            <w:rFonts w:ascii="Cambria Math" w:eastAsiaTheme="minorEastAsia" w:hAnsi="Cambria Math"/>
                            <w:kern w:val="24"/>
                            <w:lang w:eastAsia="zh-CN"/>
                          </w:rPr>
                          <m:t>LOS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T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kern w:val="24"/>
                        <w:lang w:val="en-US" w:eastAsia="zh-CN"/>
                      </w:rPr>
                      <m:t>.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val="en-US" w:eastAsia="zh-CN"/>
                          </w:rPr>
                        </m:ctrlPr>
                      </m:sSubPr>
                      <m:e>
                        <m:acc>
                          <m:accPr>
                            <m:chr m:val="̄"/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kern w:val="24"/>
                                <w:lang w:val="en-US" w:eastAsia="zh-CN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kern w:val="24"/>
                                <w:lang w:val="en-US" w:eastAsia="zh-CN"/>
                              </w:rPr>
                              <m:t>d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tx,s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kern w:val="24"/>
                        <w:lang w:eastAsia="zh-CN"/>
                      </w:rPr>
                      <m:t>λ</m:t>
                    </m:r>
                  </m:den>
                </m:f>
              </m:e>
            </m:d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e</m:t>
            </m:r>
          </m:e>
          <m:sup>
            <m:r>
              <w:rPr>
                <w:rFonts w:ascii="Cambria Math" w:eastAsiaTheme="minorEastAsia" w:hAnsi="Cambria Math"/>
                <w:kern w:val="24"/>
                <w:lang w:eastAsia="zh-CN"/>
              </w:rPr>
              <m:t>j2π</m:t>
            </m:r>
            <m:d>
              <m:dPr>
                <m:ctrlPr>
                  <w:rPr>
                    <w:rFonts w:ascii="Cambria Math" w:eastAsiaTheme="minorEastAsia" w:hAnsi="Cambria Math"/>
                    <w:i/>
                    <w:kern w:val="24"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kern w:val="24"/>
                        <w:lang w:eastAsia="zh-CN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val="en-US" w:eastAsia="zh-CN"/>
                          </w:rPr>
                        </m:ctrlPr>
                      </m:sSubSupPr>
                      <m:e>
                        <m:acc>
                          <m:acc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kern w:val="24"/>
                                <w:lang w:val="en-US" w:eastAsia="zh-CN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/>
                                <w:kern w:val="24"/>
                                <w:lang w:val="en-US" w:eastAsia="zh-CN"/>
                              </w:rPr>
                              <m:t>r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rx,</m:t>
                        </m:r>
                        <m:r>
                          <w:rPr>
                            <w:rFonts w:ascii="Cambria Math" w:eastAsiaTheme="minorEastAsia" w:hAnsi="Cambria Math"/>
                            <w:kern w:val="24"/>
                            <w:lang w:eastAsia="zh-CN"/>
                          </w:rPr>
                          <m:t>LOS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kern w:val="24"/>
                            <w:lang w:val="en-US" w:eastAsia="zh-CN"/>
                          </w:rPr>
                          <m:t>T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kern w:val="24"/>
                        <w:lang w:eastAsia="zh-CN"/>
                      </w:rPr>
                      <m:t>.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kern w:val="24"/>
                            <w:lang w:eastAsia="zh-CN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kern w:val="24"/>
                            <w:lang w:eastAsia="zh-CN"/>
                          </w:rPr>
                          <m:t>v</m:t>
                        </m:r>
                      </m:e>
                    </m:acc>
                  </m:num>
                  <m:den>
                    <m:r>
                      <w:rPr>
                        <w:rFonts w:ascii="Cambria Math" w:eastAsiaTheme="minorEastAsia" w:hAnsi="Cambria Math"/>
                        <w:kern w:val="24"/>
                        <w:lang w:eastAsia="zh-CN"/>
                      </w:rPr>
                      <m:t>λ</m:t>
                    </m:r>
                  </m:den>
                </m:f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t</m:t>
                </m:r>
              </m:e>
            </m:d>
          </m:sup>
        </m:sSup>
        <m:r>
          <w:rPr>
            <w:rFonts w:ascii="Cambria Math" w:eastAsiaTheme="minorEastAsia" w:hAnsi="Cambria Math"/>
            <w:kern w:val="24"/>
            <w:lang w:eastAsia="zh-CN"/>
          </w:rPr>
          <m:t>δ</m:t>
        </m:r>
        <m:d>
          <m:d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τ-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τ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tx-rx</m:t>
                </m:r>
              </m:sub>
              <m:sup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'</m:t>
                </m:r>
              </m:sup>
            </m:sSubSup>
          </m:e>
        </m:d>
      </m:oMath>
      <w:r w:rsidR="00321487">
        <w:rPr>
          <w:rFonts w:eastAsiaTheme="minorEastAsia" w:hint="eastAsia"/>
          <w:iCs/>
          <w:kern w:val="24"/>
          <w:lang w:eastAsia="zh-CN"/>
        </w:rPr>
        <w:t xml:space="preserve"> </w:t>
      </w:r>
      <w:r w:rsidR="00321487">
        <w:rPr>
          <w:rFonts w:eastAsiaTheme="minorEastAsia"/>
          <w:iCs/>
          <w:kern w:val="24"/>
          <w:lang w:eastAsia="zh-CN"/>
        </w:rPr>
        <w:t xml:space="preserve">  (1)</w:t>
      </w:r>
    </w:p>
    <w:p w14:paraId="413E2547" w14:textId="5FD238E9" w:rsidR="00A66E56" w:rsidRPr="00047FDA" w:rsidRDefault="00A66E56" w:rsidP="00A66E56">
      <w:pPr>
        <w:spacing w:after="120"/>
        <w:jc w:val="both"/>
        <w:rPr>
          <w:rFonts w:eastAsiaTheme="minorEastAsia"/>
          <w:lang w:eastAsia="zh-CN"/>
        </w:rPr>
      </w:pPr>
      <w:r w:rsidRPr="00047FDA">
        <w:rPr>
          <w:rFonts w:eastAsiaTheme="minorEastAsia"/>
          <w:lang w:eastAsia="zh-CN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P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tx-rx</m:t>
            </m:r>
          </m:sub>
        </m:sSub>
        <m:r>
          <w:rPr>
            <w:rFonts w:ascii="Cambria Math" w:eastAsiaTheme="minorEastAsia" w:hAnsi="Cambria Math"/>
            <w:kern w:val="24"/>
            <w:lang w:eastAsia="zh-CN"/>
          </w:rPr>
          <m:t>,</m:t>
        </m:r>
      </m:oMath>
      <w:r w:rsidRPr="00047FDA">
        <w:rPr>
          <w:rFonts w:eastAsiaTheme="minorEastAsia"/>
          <w:iCs/>
          <w:kern w:val="24"/>
          <w:lang w:eastAsia="zh-CN"/>
        </w:rPr>
        <w:t>represent the power of the LOS ray</w:t>
      </w:r>
      <w:r w:rsidR="002F532F">
        <w:rPr>
          <w:rFonts w:eastAsiaTheme="minorEastAsia"/>
          <w:iCs/>
          <w:kern w:val="24"/>
          <w:lang w:eastAsia="zh-CN"/>
        </w:rPr>
        <w:t xml:space="preserve"> and can be calculated based on the free space propagation equation</w:t>
      </w:r>
      <w:r w:rsidRPr="00047FDA">
        <w:rPr>
          <w:rFonts w:eastAsiaTheme="minorEastAsia"/>
          <w:iCs/>
          <w:kern w:val="24"/>
          <w:lang w:eastAsia="zh-CN"/>
        </w:rPr>
        <w:t xml:space="preserve">. Note that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τ'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tx-rx</m:t>
            </m:r>
          </m:sub>
        </m:sSub>
        <m:r>
          <w:rPr>
            <w:rFonts w:ascii="Cambria Math" w:eastAsiaTheme="minorEastAsia" w:hAnsi="Cambria Math"/>
            <w:kern w:val="24"/>
            <w:lang w:eastAsia="zh-CN"/>
          </w:rPr>
          <m:t>=0</m:t>
        </m:r>
      </m:oMath>
      <w:r w:rsidRPr="00047FDA">
        <w:rPr>
          <w:rFonts w:eastAsiaTheme="minorEastAsia"/>
          <w:iCs/>
          <w:kern w:val="24"/>
          <w:lang w:eastAsia="zh-CN"/>
        </w:rPr>
        <w:t xml:space="preserve"> in 3GPP TR 38.901 is adopted here. The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</m:t>
            </m:r>
          </m:sub>
        </m:sSub>
      </m:oMath>
      <w:r w:rsidRPr="00047FDA">
        <w:rPr>
          <w:rFonts w:eastAsiaTheme="minorEastAsia"/>
          <w:iCs/>
          <w:kern w:val="24"/>
          <w:lang w:eastAsia="zh-CN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rx</m:t>
            </m:r>
          </m:sub>
        </m:sSub>
      </m:oMath>
      <w:r w:rsidRPr="00047FDA">
        <w:rPr>
          <w:rFonts w:eastAsiaTheme="minorEastAsia"/>
          <w:iCs/>
          <w:kern w:val="24"/>
          <w:lang w:eastAsia="zh-CN"/>
        </w:rPr>
        <w:t xml:space="preserve"> represent the antenna pattern for Tx and Rx respectively. </w:t>
      </w:r>
      <m:oMath>
        <m:r>
          <w:rPr>
            <w:rFonts w:ascii="Cambria Math" w:eastAsiaTheme="minorEastAsia" w:hAnsi="Cambria Math"/>
            <w:kern w:val="24"/>
            <w:lang w:eastAsia="zh-CN"/>
          </w:rPr>
          <m:t>d</m:t>
        </m:r>
      </m:oMath>
      <w:r w:rsidRPr="00047FDA">
        <w:rPr>
          <w:rFonts w:eastAsiaTheme="minorEastAsia"/>
          <w:kern w:val="24"/>
          <w:lang w:eastAsia="zh-CN"/>
        </w:rPr>
        <w:t xml:space="preserve"> is the 3D distance between Tx and Rx.</w:t>
      </w:r>
    </w:p>
    <w:p w14:paraId="30EE7EC7" w14:textId="77777777" w:rsidR="00A66E56" w:rsidRPr="007A59FF" w:rsidRDefault="00A66E56" w:rsidP="00A66E56">
      <w:pPr>
        <w:spacing w:after="120"/>
        <w:jc w:val="both"/>
        <w:rPr>
          <w:rFonts w:eastAsiaTheme="minorEastAsia"/>
          <w:iCs/>
          <w:color w:val="000000" w:themeColor="text1"/>
          <w:kern w:val="24"/>
          <w:lang w:eastAsia="zh-CN"/>
        </w:rPr>
      </w:pPr>
      <w:r w:rsidRPr="007A59FF">
        <w:rPr>
          <w:rFonts w:eastAsiaTheme="minorEastAsia"/>
          <w:iCs/>
          <w:color w:val="000000" w:themeColor="text1"/>
          <w:kern w:val="24"/>
          <w:lang w:eastAsia="zh-CN"/>
        </w:rPr>
        <w:t xml:space="preserve">For the 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Tx-EO-Rx</w:t>
      </w:r>
      <w:r w:rsidRPr="007A59FF">
        <w:rPr>
          <w:rFonts w:eastAsiaTheme="minorEastAsia"/>
          <w:iCs/>
          <w:color w:val="000000" w:themeColor="text1"/>
          <w:kern w:val="24"/>
          <w:lang w:eastAsia="zh-CN"/>
        </w:rPr>
        <w:t xml:space="preserve"> ray,</w:t>
      </w:r>
    </w:p>
    <w:p w14:paraId="48826B2A" w14:textId="77777777" w:rsidR="00A66E56" w:rsidRPr="007A59FF" w:rsidRDefault="001F2C77" w:rsidP="00A66E56">
      <w:pPr>
        <w:rPr>
          <w:rFonts w:eastAsiaTheme="minorEastAsia"/>
          <w:iCs/>
          <w:kern w:val="24"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Tx-E-Rx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tx-EO-rx</m:t>
                  </m:r>
                </m:sub>
              </m:sSub>
            </m:e>
          </m:ra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zod,tx-EO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aod,tx-EO</m:t>
                  </m:r>
                </m:sub>
              </m:sSub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kern w:val="24"/>
                  <w:lang w:eastAsia="zh-C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kern w:val="24"/>
                  <w:lang w:eastAsia="zh-CN"/>
                </w:rPr>
                <m:t>Γ</m:t>
              </m:r>
              <m:ctrlPr>
                <w:rPr>
                  <w:rFonts w:ascii="Cambria Math" w:eastAsiaTheme="minorEastAsia" w:hAnsi="Cambria Math"/>
                  <w:i/>
                  <w:kern w:val="24"/>
                  <w:lang w:eastAsia="zh-CN"/>
                </w:rPr>
              </m:ctrlP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tx-EO-rx</m:t>
              </m:r>
            </m:sub>
          </m:sSub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rx,n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zoa,EO-rx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aoa,EO-rx</m:t>
                  </m:r>
                </m:sub>
              </m:sSub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rx,u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tx,s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.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eastAsia="zh-CN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v</m:t>
                          </m:r>
                        </m:e>
                      </m:acc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</m:t>
                  </m:r>
                </m:e>
              </m:d>
            </m:sup>
          </m:sSup>
          <m:r>
            <w:rPr>
              <w:rFonts w:ascii="Cambria Math" w:eastAsiaTheme="minorEastAsia" w:hAnsi="Cambria Math"/>
              <w:kern w:val="24"/>
              <w:lang w:eastAsia="zh-CN"/>
            </w:rPr>
            <m:t>δ</m:t>
          </m:r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τ-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tx-EO-rx</m:t>
                  </m:r>
                </m:sub>
                <m:sup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'</m:t>
                  </m:r>
                </m:sup>
              </m:sSubSup>
            </m:e>
          </m:d>
        </m:oMath>
      </m:oMathPara>
    </w:p>
    <w:p w14:paraId="4E56000D" w14:textId="09E0BD54" w:rsidR="00A66E56" w:rsidRPr="00022729" w:rsidRDefault="00321487" w:rsidP="00A66E56">
      <w:pPr>
        <w:jc w:val="right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</w:t>
      </w:r>
      <w:r>
        <w:rPr>
          <w:rFonts w:eastAsiaTheme="minorEastAsia"/>
          <w:lang w:eastAsia="zh-CN"/>
        </w:rPr>
        <w:t>2)</w:t>
      </w:r>
    </w:p>
    <w:p w14:paraId="544CCBBD" w14:textId="77841386" w:rsidR="00A66E56" w:rsidRPr="00022729" w:rsidRDefault="00A66E56" w:rsidP="007A59FF">
      <w:pPr>
        <w:spacing w:after="120"/>
        <w:jc w:val="both"/>
        <w:rPr>
          <w:rFonts w:eastAsiaTheme="minorEastAsia"/>
          <w:lang w:eastAsia="zh-CN"/>
        </w:rPr>
      </w:pPr>
      <w:r w:rsidRPr="00022729">
        <w:rPr>
          <w:rFonts w:eastAsiaTheme="minorEastAsia"/>
          <w:iCs/>
          <w:kern w:val="24"/>
          <w:lang w:eastAsia="zh-CN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P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tx-EO-rx</m:t>
            </m:r>
          </m:sub>
        </m:sSub>
      </m:oMath>
      <w:r w:rsidRPr="007A59FF">
        <w:rPr>
          <w:rFonts w:eastAsiaTheme="minorEastAsia"/>
          <w:iCs/>
          <w:kern w:val="24"/>
          <w:lang w:eastAsia="zh-CN"/>
        </w:rPr>
        <w:t xml:space="preserve"> represents the power of the ray from the Tx to the environment object, and then to the Rx</w:t>
      </w:r>
      <w:r w:rsidR="002F532F">
        <w:rPr>
          <w:rFonts w:eastAsiaTheme="minorEastAsia"/>
          <w:iCs/>
          <w:kern w:val="24"/>
          <w:lang w:eastAsia="zh-CN"/>
        </w:rPr>
        <w:t>, which can be calculated based on the radar equation</w:t>
      </w:r>
      <w:r w:rsidRPr="007A59FF">
        <w:rPr>
          <w:rFonts w:eastAsiaTheme="minorEastAsia"/>
          <w:iCs/>
          <w:kern w:val="24"/>
          <w:lang w:eastAsia="zh-CN"/>
        </w:rPr>
        <w:t xml:space="preserve">. Note that 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τ'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tx-EO-rx</m:t>
            </m:r>
          </m:sub>
        </m:sSub>
      </m:oMath>
      <w:r w:rsidR="009E1F4B">
        <w:rPr>
          <w:rFonts w:eastAsiaTheme="minorEastAsia" w:hint="eastAsia"/>
          <w:iCs/>
          <w:kern w:val="24"/>
          <w:lang w:eastAsia="zh-CN"/>
        </w:rPr>
        <w:t xml:space="preserve"> </w:t>
      </w:r>
      <w:r w:rsidRPr="007A59FF">
        <w:rPr>
          <w:rFonts w:eastAsiaTheme="minorEastAsia"/>
          <w:iCs/>
          <w:kern w:val="24"/>
          <w:lang w:eastAsia="zh-CN"/>
        </w:rPr>
        <w:t>is the relative delay of this ray to the LOS ray. For Type</w:t>
      </w:r>
      <w:r w:rsidR="00022729" w:rsidRPr="007A59FF">
        <w:rPr>
          <w:rFonts w:eastAsiaTheme="minorEastAsia"/>
          <w:iCs/>
          <w:kern w:val="24"/>
          <w:lang w:eastAsia="zh-CN"/>
        </w:rPr>
        <w:t>-</w:t>
      </w:r>
      <w:r w:rsidRPr="007A59FF">
        <w:rPr>
          <w:rFonts w:eastAsiaTheme="minorEastAsia"/>
          <w:iCs/>
          <w:kern w:val="24"/>
          <w:lang w:eastAsia="zh-CN"/>
        </w:rPr>
        <w:t>2 EO, the</w:t>
      </w:r>
      <m:oMath>
        <m:r>
          <m:rPr>
            <m:sty m:val="p"/>
          </m:rPr>
          <w:rPr>
            <w:rFonts w:ascii="Cambria Math" w:eastAsiaTheme="minorEastAsia" w:hAnsi="Cambria Math" w:hint="eastAsia"/>
            <w:kern w:val="24"/>
            <w:lang w:eastAsia="zh-CN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kern w:val="24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hint="eastAsia"/>
                <w:kern w:val="24"/>
                <w:lang w:eastAsia="zh-CN"/>
              </w:rPr>
              <m:t>Γ</m:t>
            </m:r>
            <m:ctrlPr>
              <w:rPr>
                <w:rFonts w:ascii="Cambria Math" w:eastAsiaTheme="minorEastAsia" w:hAnsi="Cambria Math"/>
                <w:i/>
                <w:kern w:val="24"/>
                <w:lang w:eastAsia="zh-CN"/>
              </w:rPr>
            </m:ctrlP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n-EO-rx</m:t>
            </m:r>
          </m:sub>
        </m:sSub>
      </m:oMath>
      <w:r w:rsidRPr="007A59FF">
        <w:rPr>
          <w:rFonts w:eastAsiaTheme="minorEastAsia"/>
          <w:iCs/>
          <w:color w:val="000000" w:themeColor="text1"/>
          <w:kern w:val="24"/>
          <w:lang w:eastAsia="zh-CN"/>
        </w:rPr>
        <w:t xml:space="preserve"> represents the reflection coefficients matrix for parallel and perpendicular polarization according to the TR 38.901 section 7.6.8. </w:t>
      </w:r>
    </w:p>
    <w:p w14:paraId="08E8171D" w14:textId="7F0FDA3F" w:rsidR="0096566F" w:rsidRPr="007A59FF" w:rsidRDefault="0096566F" w:rsidP="00047FDA">
      <w:pPr>
        <w:jc w:val="both"/>
        <w:rPr>
          <w:rFonts w:eastAsiaTheme="minorEastAsia"/>
          <w:lang w:eastAsia="zh-CN"/>
        </w:rPr>
      </w:pPr>
      <w:r w:rsidRPr="00022729">
        <w:rPr>
          <w:rFonts w:eastAsiaTheme="minorEastAsia"/>
          <w:lang w:eastAsia="zh-CN"/>
        </w:rPr>
        <w:t xml:space="preserve">The </w:t>
      </w:r>
      <w:r w:rsidR="00B9142B" w:rsidRPr="00022729">
        <w:rPr>
          <w:rFonts w:eastAsiaTheme="minorEastAsia"/>
          <w:lang w:eastAsia="zh-CN"/>
        </w:rPr>
        <w:t xml:space="preserve">target channel </w:t>
      </w:r>
      <w:r w:rsidRPr="00022729">
        <w:rPr>
          <w:rFonts w:eastAsiaTheme="minorEastAsia"/>
          <w:lang w:eastAsia="zh-CN"/>
        </w:rPr>
        <w:t>include</w:t>
      </w:r>
      <w:r w:rsidR="00B9142B" w:rsidRPr="00022729">
        <w:rPr>
          <w:rFonts w:eastAsiaTheme="minorEastAsia"/>
          <w:lang w:eastAsia="zh-CN"/>
        </w:rPr>
        <w:t>s</w:t>
      </w:r>
      <w:r w:rsidRPr="00022729">
        <w:rPr>
          <w:rFonts w:eastAsiaTheme="minorEastAsia"/>
          <w:lang w:eastAsia="zh-CN"/>
        </w:rPr>
        <w:t xml:space="preserve"> the</w:t>
      </w:r>
      <w:r w:rsidRPr="0073654A">
        <w:rPr>
          <w:rFonts w:eastAsiaTheme="minorEastAsia"/>
          <w:i/>
          <w:lang w:eastAsia="zh-CN"/>
        </w:rPr>
        <w:t xml:space="preserve"> Tx-</w:t>
      </w:r>
      <w:r w:rsidR="00A66E56" w:rsidRPr="0073654A">
        <w:rPr>
          <w:rFonts w:eastAsiaTheme="minorEastAsia"/>
          <w:i/>
          <w:lang w:eastAsia="zh-CN"/>
        </w:rPr>
        <w:t>T</w:t>
      </w:r>
      <w:r w:rsidRPr="0073654A">
        <w:rPr>
          <w:rFonts w:eastAsiaTheme="minorEastAsia"/>
          <w:i/>
          <w:lang w:eastAsia="zh-CN"/>
        </w:rPr>
        <w:t>-Rx</w:t>
      </w:r>
      <w:r w:rsidRPr="00022729">
        <w:rPr>
          <w:rFonts w:eastAsiaTheme="minorEastAsia"/>
          <w:lang w:eastAsia="zh-CN"/>
        </w:rPr>
        <w:t xml:space="preserve"> ray, the </w:t>
      </w:r>
      <w:r w:rsidRPr="0073654A">
        <w:rPr>
          <w:rFonts w:eastAsiaTheme="minorEastAsia"/>
          <w:i/>
          <w:lang w:eastAsia="zh-CN"/>
        </w:rPr>
        <w:t>Tx-</w:t>
      </w:r>
      <w:r w:rsidR="00A66E56" w:rsidRPr="0073654A">
        <w:rPr>
          <w:rFonts w:eastAsiaTheme="minorEastAsia"/>
          <w:i/>
          <w:lang w:eastAsia="zh-CN"/>
        </w:rPr>
        <w:t>T</w:t>
      </w:r>
      <w:r w:rsidRPr="0073654A">
        <w:rPr>
          <w:rFonts w:eastAsiaTheme="minorEastAsia"/>
          <w:i/>
          <w:lang w:eastAsia="zh-CN"/>
        </w:rPr>
        <w:t>-E</w:t>
      </w:r>
      <w:r w:rsidR="00B9142B" w:rsidRPr="0073654A">
        <w:rPr>
          <w:rFonts w:eastAsiaTheme="minorEastAsia"/>
          <w:i/>
          <w:lang w:eastAsia="zh-CN"/>
        </w:rPr>
        <w:t>O</w:t>
      </w:r>
      <w:r w:rsidRPr="0073654A">
        <w:rPr>
          <w:rFonts w:eastAsiaTheme="minorEastAsia"/>
          <w:i/>
          <w:lang w:eastAsia="zh-CN"/>
        </w:rPr>
        <w:t>-Rx</w:t>
      </w:r>
      <w:r w:rsidR="00B9142B" w:rsidRPr="00022729">
        <w:rPr>
          <w:rFonts w:eastAsiaTheme="minorEastAsia"/>
          <w:lang w:eastAsia="zh-CN"/>
        </w:rPr>
        <w:t xml:space="preserve"> ray, the </w:t>
      </w:r>
      <w:r w:rsidR="00B9142B" w:rsidRPr="0073654A">
        <w:rPr>
          <w:rFonts w:eastAsiaTheme="minorEastAsia"/>
          <w:i/>
          <w:lang w:eastAsia="zh-CN"/>
        </w:rPr>
        <w:t>Tx-EO-</w:t>
      </w:r>
      <w:r w:rsidR="00A66E56" w:rsidRPr="0073654A">
        <w:rPr>
          <w:rFonts w:eastAsiaTheme="minorEastAsia"/>
          <w:i/>
          <w:lang w:eastAsia="zh-CN"/>
        </w:rPr>
        <w:t>T</w:t>
      </w:r>
      <w:r w:rsidR="00B9142B" w:rsidRPr="0073654A">
        <w:rPr>
          <w:rFonts w:eastAsiaTheme="minorEastAsia"/>
          <w:i/>
          <w:lang w:eastAsia="zh-CN"/>
        </w:rPr>
        <w:t>-Rx</w:t>
      </w:r>
      <w:r w:rsidRPr="00022729">
        <w:rPr>
          <w:rFonts w:eastAsiaTheme="minorEastAsia"/>
          <w:lang w:eastAsia="zh-CN"/>
        </w:rPr>
        <w:t xml:space="preserve"> ray and the </w:t>
      </w:r>
      <w:r w:rsidRPr="0073654A">
        <w:rPr>
          <w:rFonts w:eastAsiaTheme="minorEastAsia"/>
          <w:i/>
          <w:lang w:eastAsia="zh-CN"/>
        </w:rPr>
        <w:t>Tx-E</w:t>
      </w:r>
      <w:r w:rsidR="00B9142B" w:rsidRPr="0073654A">
        <w:rPr>
          <w:rFonts w:eastAsiaTheme="minorEastAsia"/>
          <w:i/>
          <w:lang w:eastAsia="zh-CN"/>
        </w:rPr>
        <w:t>O</w:t>
      </w:r>
      <w:r w:rsidRPr="0073654A">
        <w:rPr>
          <w:rFonts w:eastAsiaTheme="minorEastAsia"/>
          <w:i/>
          <w:lang w:eastAsia="zh-CN"/>
        </w:rPr>
        <w:t>-Rx</w:t>
      </w:r>
      <w:r w:rsidRPr="00022729">
        <w:rPr>
          <w:rFonts w:eastAsiaTheme="minorEastAsia"/>
          <w:lang w:eastAsia="zh-CN"/>
        </w:rPr>
        <w:t xml:space="preserve"> ray as follow</w:t>
      </w:r>
      <w:r w:rsidR="009E1F4B">
        <w:rPr>
          <w:rFonts w:eastAsiaTheme="minorEastAsia"/>
          <w:lang w:eastAsia="zh-CN"/>
        </w:rPr>
        <w:t>s</w:t>
      </w:r>
      <w:r w:rsidRPr="007A59FF">
        <w:rPr>
          <w:rFonts w:eastAsiaTheme="minorEastAsia"/>
          <w:lang w:eastAsia="zh-CN"/>
        </w:rPr>
        <w:t xml:space="preserve">. </w:t>
      </w:r>
    </w:p>
    <w:p w14:paraId="4ACB68FF" w14:textId="5B09AE5A" w:rsidR="0096566F" w:rsidRPr="007A59FF" w:rsidRDefault="001F2C77" w:rsidP="0096566F">
      <w:pPr>
        <w:jc w:val="center"/>
        <w:rPr>
          <w:rFonts w:eastAsiaTheme="minorEastAsia"/>
          <w:iCs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lang w:eastAsia="zh-CN"/>
                </w:rPr>
                <m:t>Target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lang w:eastAsia="zh-CN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lang w:eastAsia="zh-CN"/>
                </w:rPr>
                <m:t>Tx-T-Rx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lang w:eastAsia="zh-CN"/>
            </w:rPr>
            <m:t>+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lang w:eastAsia="zh-CN"/>
                </w:rPr>
                <m:t>Tx-T-EO-Rx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lang w:eastAsia="zh-CN"/>
                </w:rPr>
                <m:t>τ,t</m:t>
              </m:r>
            </m:e>
          </m:d>
          <m:r>
            <m:rPr>
              <m:sty m:val="p"/>
            </m:rPr>
            <w:rPr>
              <w:rFonts w:ascii="Cambria Math" w:eastAsiaTheme="minorEastAsia" w:hAnsi="Cambria Math"/>
              <w:lang w:eastAsia="zh-CN"/>
            </w:rPr>
            <m:t>+</m:t>
          </m:r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lang w:eastAsia="zh-CN"/>
                </w:rPr>
                <m:t>Tx-EO-T-Rx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lang w:eastAsia="zh-CN"/>
                </w:rPr>
                <m:t>τ,t</m:t>
              </m:r>
            </m:e>
          </m:d>
        </m:oMath>
      </m:oMathPara>
    </w:p>
    <w:p w14:paraId="7887DC55" w14:textId="29AE5E91" w:rsidR="0096566F" w:rsidRPr="00022729" w:rsidRDefault="00321487" w:rsidP="0096566F">
      <w:pPr>
        <w:jc w:val="right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</w:t>
      </w:r>
      <w:r>
        <w:rPr>
          <w:rFonts w:eastAsiaTheme="minorEastAsia"/>
          <w:lang w:eastAsia="zh-CN"/>
        </w:rPr>
        <w:t>3)</w:t>
      </w:r>
    </w:p>
    <w:p w14:paraId="66E7D750" w14:textId="79280C2C" w:rsidR="0096566F" w:rsidRPr="00047FDA" w:rsidRDefault="0096566F" w:rsidP="001A50F7">
      <w:pPr>
        <w:rPr>
          <w:rFonts w:eastAsiaTheme="minorEastAsia"/>
          <w:iCs/>
          <w:color w:val="000000" w:themeColor="text1"/>
          <w:kern w:val="24"/>
          <w:lang w:eastAsia="zh-CN"/>
        </w:rPr>
      </w:pPr>
      <w:r w:rsidRPr="00022729">
        <w:rPr>
          <w:rFonts w:eastAsiaTheme="minorEastAsia"/>
          <w:lang w:eastAsia="zh-CN"/>
        </w:rPr>
        <w:t xml:space="preserve">For the </w:t>
      </w:r>
      <w:r w:rsidRPr="0073654A">
        <w:rPr>
          <w:rFonts w:eastAsiaTheme="minorEastAsia"/>
          <w:i/>
          <w:lang w:eastAsia="zh-CN"/>
        </w:rPr>
        <w:t>Tx-</w:t>
      </w:r>
      <w:r w:rsidR="00A66E56" w:rsidRPr="0073654A">
        <w:rPr>
          <w:rFonts w:eastAsiaTheme="minorEastAsia"/>
          <w:i/>
          <w:lang w:eastAsia="zh-CN"/>
        </w:rPr>
        <w:t>T</w:t>
      </w:r>
      <w:r w:rsidRPr="0073654A">
        <w:rPr>
          <w:rFonts w:eastAsiaTheme="minorEastAsia"/>
          <w:i/>
          <w:lang w:eastAsia="zh-CN"/>
        </w:rPr>
        <w:t>-Rx</w:t>
      </w:r>
      <w:r w:rsidRPr="00022729">
        <w:rPr>
          <w:rFonts w:eastAsiaTheme="minorEastAsia"/>
          <w:lang w:eastAsia="zh-CN"/>
        </w:rPr>
        <w:t xml:space="preserve"> ray,</w:t>
      </w:r>
    </w:p>
    <w:p w14:paraId="673C1591" w14:textId="1067DA0A" w:rsidR="0096566F" w:rsidRPr="007A59FF" w:rsidRDefault="001F2C77" w:rsidP="0096566F">
      <w:pPr>
        <w:jc w:val="center"/>
        <w:rPr>
          <w:rFonts w:eastAsiaTheme="minorEastAsia"/>
          <w:iCs/>
          <w:color w:val="000000" w:themeColor="text1"/>
          <w:kern w:val="24"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Tx-T-Rx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color w:val="000000" w:themeColor="text1"/>
              <w:kern w:val="24"/>
              <w:lang w:eastAsia="zh-C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naryPr>
            <m:sub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n=1</m:t>
              </m:r>
            </m:sub>
            <m:sup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N</m:t>
              </m:r>
            </m:sup>
            <m:e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kern w:val="24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tx,rx</m:t>
                  </m:r>
                </m:sub>
                <m:sup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Tx-n-Rx</m:t>
                  </m:r>
                </m:sup>
              </m:sSubSup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kern w:val="24"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τ,t</m:t>
                  </m:r>
                </m:e>
              </m:d>
            </m:e>
          </m:nary>
        </m:oMath>
      </m:oMathPara>
    </w:p>
    <w:p w14:paraId="0714560A" w14:textId="400DFDB4" w:rsidR="0096566F" w:rsidRPr="00047FDA" w:rsidRDefault="0096566F" w:rsidP="0096566F">
      <w:pPr>
        <w:jc w:val="right"/>
        <w:rPr>
          <w:rFonts w:eastAsiaTheme="minorEastAsia"/>
          <w:iCs/>
          <w:color w:val="000000" w:themeColor="text1"/>
          <w:kern w:val="24"/>
          <w:lang w:eastAsia="zh-CN"/>
        </w:rPr>
      </w:pPr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                                                       </w:t>
      </w:r>
    </w:p>
    <w:p w14:paraId="32356280" w14:textId="3AEB2004" w:rsidR="0096566F" w:rsidRPr="00047FDA" w:rsidRDefault="001F2C77" w:rsidP="0096566F">
      <w:pPr>
        <w:jc w:val="center"/>
        <w:rPr>
          <w:rFonts w:eastAsiaTheme="minorEastAsia"/>
          <w:iCs/>
          <w:kern w:val="24"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Tx-n-Rx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tx-n-rx</m:t>
                  </m:r>
                </m:sub>
              </m:sSub>
            </m:e>
          </m:ra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zod,tx-n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aod,tx-n</m:t>
                  </m:r>
                </m:sub>
              </m:sSub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δ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RCS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zoa,tx-n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aoa,tx-n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zod,n-rx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aod,n-rx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 xml:space="preserve"> </m:t>
              </m:r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XPR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tx-n-rx</m:t>
              </m:r>
            </m:sub>
          </m:sSub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rx,n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zoa,n-rx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aoa,n-rx</m:t>
                  </m:r>
                </m:sub>
              </m:sSub>
            </m:e>
          </m:d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rx-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rx,u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tx-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tx,s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rx-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.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eastAsia="zh-CN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v</m:t>
                          </m:r>
                        </m:e>
                      </m:acc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</m:t>
                  </m:r>
                </m:e>
              </m:d>
            </m:sup>
          </m:sSup>
          <m:r>
            <m:rPr>
              <m:sty m:val="p"/>
            </m:rPr>
            <w:rPr>
              <w:rFonts w:ascii="Cambria Math" w:eastAsiaTheme="minorEastAsia" w:hAnsi="Cambria Math"/>
              <w:kern w:val="24"/>
              <w:lang w:eastAsia="zh-CN"/>
            </w:rPr>
            <m:t>δ</m:t>
          </m:r>
          <m:d>
            <m:dPr>
              <m:ctrlPr>
                <w:rPr>
                  <w:rFonts w:ascii="Cambria Math" w:eastAsiaTheme="minorEastAsia" w:hAnsi="Cambria Math"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τ-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tx-n-rx</m:t>
                  </m:r>
                </m:sub>
                <m:sup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'</m:t>
                  </m:r>
                </m:sup>
              </m:sSubSup>
            </m:e>
          </m:d>
        </m:oMath>
      </m:oMathPara>
    </w:p>
    <w:p w14:paraId="45108A10" w14:textId="7CE988B4" w:rsidR="0096566F" w:rsidRPr="007A59FF" w:rsidRDefault="00321487" w:rsidP="0096566F">
      <w:pPr>
        <w:jc w:val="right"/>
        <w:rPr>
          <w:rFonts w:eastAsiaTheme="minorEastAsia"/>
          <w:iCs/>
          <w:kern w:val="24"/>
          <w:lang w:eastAsia="zh-CN"/>
        </w:rPr>
      </w:pPr>
      <w:r>
        <w:rPr>
          <w:rFonts w:eastAsiaTheme="minorEastAsia" w:hint="eastAsia"/>
          <w:iCs/>
          <w:kern w:val="24"/>
          <w:lang w:eastAsia="zh-CN"/>
        </w:rPr>
        <w:t>(</w:t>
      </w:r>
      <w:r>
        <w:rPr>
          <w:rFonts w:eastAsiaTheme="minorEastAsia"/>
          <w:iCs/>
          <w:kern w:val="24"/>
          <w:lang w:eastAsia="zh-CN"/>
        </w:rPr>
        <w:t>4)</w:t>
      </w:r>
    </w:p>
    <w:p w14:paraId="268D5F2E" w14:textId="498D2136" w:rsidR="0096566F" w:rsidRPr="00047FDA" w:rsidRDefault="0096566F" w:rsidP="00047FDA">
      <w:pPr>
        <w:spacing w:after="120"/>
        <w:rPr>
          <w:rFonts w:eastAsiaTheme="minorEastAsia"/>
          <w:iCs/>
          <w:color w:val="000000" w:themeColor="text1"/>
          <w:kern w:val="24"/>
          <w:lang w:eastAsia="zh-CN"/>
        </w:rPr>
      </w:pPr>
      <w:r w:rsidRPr="00047FDA">
        <w:rPr>
          <w:rFonts w:eastAsiaTheme="minorEastAsia"/>
          <w:lang w:eastAsia="zh-CN"/>
        </w:rPr>
        <w:t xml:space="preserve">where </w:t>
      </w:r>
      <w:r w:rsidRPr="00047FDA">
        <w:rPr>
          <w:rFonts w:eastAsiaTheme="minorEastAsia"/>
          <w:i/>
          <w:lang w:eastAsia="zh-CN"/>
        </w:rPr>
        <w:t>N</w:t>
      </w:r>
      <w:r w:rsidRPr="00047FDA">
        <w:rPr>
          <w:rFonts w:eastAsiaTheme="minorEastAsia"/>
          <w:lang w:eastAsia="zh-CN"/>
        </w:rPr>
        <w:t xml:space="preserve"> represents the total number of scattering points of a sensing target whereas </w:t>
      </w:r>
      <w:r w:rsidRPr="00047FDA">
        <w:rPr>
          <w:rFonts w:eastAsiaTheme="minorEastAsia"/>
          <w:i/>
          <w:lang w:eastAsia="zh-CN"/>
        </w:rPr>
        <w:t xml:space="preserve">N=1 </w:t>
      </w:r>
      <w:r w:rsidRPr="00047FDA">
        <w:rPr>
          <w:rFonts w:eastAsiaTheme="minorEastAsia"/>
          <w:lang w:eastAsia="zh-CN"/>
        </w:rPr>
        <w:t>for a single point sensing target.</w:t>
      </w:r>
      <m:oMath>
        <m:r>
          <w:rPr>
            <w:rFonts w:ascii="Cambria Math" w:eastAsiaTheme="minorEastAsia" w:hAnsi="Cambria Math"/>
            <w:kern w:val="24"/>
            <w:lang w:eastAsia="zh-CN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P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tx-n-rx</m:t>
            </m:r>
          </m:sub>
        </m:sSub>
      </m:oMath>
      <w:r w:rsidRPr="00047FDA">
        <w:rPr>
          <w:rFonts w:eastAsiaTheme="minorEastAsia"/>
          <w:iCs/>
          <w:kern w:val="24"/>
          <w:lang w:eastAsia="zh-CN"/>
        </w:rPr>
        <w:t xml:space="preserve"> represent the power of the ray from the Tx to the n</w:t>
      </w:r>
      <w:r w:rsidRPr="00047FDA">
        <w:rPr>
          <w:rFonts w:eastAsiaTheme="minorEastAsia"/>
          <w:iCs/>
          <w:kern w:val="24"/>
          <w:vertAlign w:val="superscript"/>
          <w:lang w:eastAsia="zh-CN"/>
        </w:rPr>
        <w:t>th</w:t>
      </w:r>
      <w:r w:rsidRPr="00047FDA">
        <w:rPr>
          <w:rFonts w:eastAsiaTheme="minorEastAsia"/>
          <w:iCs/>
          <w:kern w:val="24"/>
          <w:lang w:eastAsia="zh-CN"/>
        </w:rPr>
        <w:t xml:space="preserve"> scattering point and then to the Rx, respectively. Note that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τ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tx-n-rx</m:t>
            </m:r>
          </m:sub>
          <m:sup>
            <m:r>
              <w:rPr>
                <w:rFonts w:ascii="Cambria Math" w:eastAsiaTheme="minorEastAsia" w:hAnsi="Cambria Math"/>
                <w:kern w:val="24"/>
                <w:lang w:eastAsia="zh-CN"/>
              </w:rPr>
              <m:t>'</m:t>
            </m:r>
          </m:sup>
        </m:sSubSup>
      </m:oMath>
      <w:r w:rsidRPr="00047FDA">
        <w:rPr>
          <w:rFonts w:eastAsiaTheme="minorEastAsia"/>
          <w:iCs/>
          <w:kern w:val="24"/>
          <w:lang w:eastAsia="zh-CN"/>
        </w:rPr>
        <w:t xml:space="preserve"> is the relative delay of this ray to the LOS ray.</w:t>
      </w:r>
      <w:r w:rsidRPr="00047FDA">
        <w:rPr>
          <w:rFonts w:eastAsiaTheme="minorEastAsia"/>
          <w:lang w:eastAsia="zh-CN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kern w:val="24"/>
                <w:lang w:eastAsia="zh-CN"/>
              </w:rPr>
              <m:t>tx</m:t>
            </m:r>
          </m:sub>
        </m:sSub>
      </m:oMath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kern w:val="24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kern w:val="24"/>
                <w:lang w:eastAsia="zh-CN"/>
              </w:rPr>
              <m:t>rx</m:t>
            </m:r>
          </m:sub>
        </m:sSub>
      </m:oMath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kern w:val="24"/>
            <w:lang w:eastAsia="zh-CN"/>
          </w:rPr>
          <m:t>XP</m:t>
        </m:r>
        <m:sSub>
          <m:sSubPr>
            <m:ctrlPr>
              <w:rPr>
                <w:rFonts w:ascii="Cambria Math" w:eastAsiaTheme="minorEastAsia" w:hAnsi="Cambria Math"/>
                <w:i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R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tx-n-rx</m:t>
            </m:r>
          </m:sub>
        </m:sSub>
      </m:oMath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represent the Tx antenna pattern, Rx antenna pattern and cross polarization matrix of the path, respectively.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kern w:val="24"/>
                <w:lang w:eastAsia="zh-CN"/>
              </w:rPr>
              <m:t>δ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RCS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zoa,tx-n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aoa,tx-n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zod,n-rx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kern w:val="24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kern w:val="24"/>
                    <w:lang w:eastAsia="zh-CN"/>
                  </w:rPr>
                  <m:t>aod,n-rx</m:t>
                </m:r>
              </m:sub>
            </m:sSub>
            <m:r>
              <w:rPr>
                <w:rFonts w:ascii="Cambria Math" w:eastAsiaTheme="minorEastAsia" w:hAnsi="Cambria Math"/>
                <w:kern w:val="24"/>
                <w:lang w:eastAsia="zh-CN"/>
              </w:rPr>
              <m:t xml:space="preserve"> </m:t>
            </m:r>
          </m:e>
        </m:d>
      </m:oMath>
      <w:r w:rsidRPr="00047FDA">
        <w:rPr>
          <w:rFonts w:eastAsiaTheme="minorEastAsia"/>
          <w:iCs/>
          <w:kern w:val="24"/>
          <w:lang w:eastAsia="zh-CN"/>
        </w:rPr>
        <w:t xml:space="preserve"> represents the amplitude scattering pattern for the sensing target related </w:t>
      </w:r>
      <w:r w:rsidR="00022729">
        <w:rPr>
          <w:rFonts w:eastAsiaTheme="minorEastAsia"/>
          <w:iCs/>
          <w:kern w:val="24"/>
          <w:lang w:eastAsia="zh-CN"/>
        </w:rPr>
        <w:t>with</w:t>
      </w:r>
      <w:r w:rsidR="00022729" w:rsidRPr="00047FDA">
        <w:rPr>
          <w:rFonts w:eastAsiaTheme="minorEastAsia"/>
          <w:iCs/>
          <w:kern w:val="24"/>
          <w:lang w:eastAsia="zh-CN"/>
        </w:rPr>
        <w:t xml:space="preserve"> </w:t>
      </w:r>
      <w:r w:rsidRPr="00047FDA">
        <w:rPr>
          <w:rFonts w:eastAsiaTheme="minorEastAsia"/>
          <w:iCs/>
          <w:kern w:val="24"/>
          <w:lang w:eastAsia="zh-CN"/>
        </w:rPr>
        <w:t>incident and scattering angles in both horizontal and elevation planes.</w:t>
      </w:r>
    </w:p>
    <w:p w14:paraId="1889399C" w14:textId="0376EA4E" w:rsidR="0096566F" w:rsidRPr="00047FDA" w:rsidRDefault="0096566F" w:rsidP="0096566F">
      <w:pPr>
        <w:rPr>
          <w:rFonts w:eastAsiaTheme="minorEastAsia"/>
          <w:iCs/>
          <w:color w:val="000000" w:themeColor="text1"/>
          <w:kern w:val="24"/>
          <w:lang w:eastAsia="zh-CN"/>
        </w:rPr>
      </w:pPr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For the 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Tx-</w:t>
      </w:r>
      <w:r w:rsidR="00A66E56"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T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-E</w:t>
      </w:r>
      <w:r w:rsidR="00B9142B"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O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-Rx</w:t>
      </w:r>
      <w:r w:rsidRPr="00047FDA">
        <w:rPr>
          <w:rFonts w:eastAsiaTheme="minorEastAsia"/>
          <w:iCs/>
          <w:color w:val="000000" w:themeColor="text1"/>
          <w:kern w:val="24"/>
          <w:lang w:eastAsia="zh-CN"/>
        </w:rPr>
        <w:t xml:space="preserve"> ray, </w:t>
      </w:r>
    </w:p>
    <w:p w14:paraId="6373DD9A" w14:textId="463FF367" w:rsidR="0096566F" w:rsidRPr="007A59FF" w:rsidRDefault="001F2C77" w:rsidP="0096566F">
      <w:pPr>
        <w:rPr>
          <w:rFonts w:eastAsiaTheme="minorEastAsia"/>
          <w:iCs/>
          <w:color w:val="000000" w:themeColor="text1"/>
          <w:kern w:val="24"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Tx-T-EO-Rx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color w:val="000000" w:themeColor="text1"/>
              <w:kern w:val="24"/>
              <w:lang w:eastAsia="zh-C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i/>
                  <w:iCs/>
                  <w:color w:val="000000" w:themeColor="text1"/>
                  <w:kern w:val="24"/>
                  <w:lang w:eastAsia="zh-CN"/>
                </w:rPr>
              </m:ctrlPr>
            </m:naryPr>
            <m:sub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n=1</m:t>
              </m:r>
            </m:sub>
            <m:sup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N</m:t>
              </m:r>
            </m:sup>
            <m:e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kern w:val="24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H</m:t>
                  </m:r>
                </m:e>
                <m:sub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tx,rx</m:t>
                  </m:r>
                </m:sub>
                <m:sup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Tx-n-EO-Rx</m:t>
                  </m:r>
                </m:sup>
              </m:sSubSup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kern w:val="24"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kern w:val="24"/>
                      <w:lang w:eastAsia="zh-CN"/>
                    </w:rPr>
                    <m:t>τ,t</m:t>
                  </m:r>
                </m:e>
              </m:d>
            </m:e>
          </m:nary>
        </m:oMath>
      </m:oMathPara>
    </w:p>
    <w:p w14:paraId="51AF75DC" w14:textId="671AF9F4" w:rsidR="0096566F" w:rsidRPr="007A59FF" w:rsidRDefault="001F2C77" w:rsidP="00C7068E">
      <w:pPr>
        <w:jc w:val="right"/>
        <w:rPr>
          <w:rFonts w:eastAsiaTheme="minorEastAsia"/>
          <w:iCs/>
          <w:kern w:val="24"/>
          <w:lang w:eastAsia="zh-C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tx,rx</m:t>
              </m:r>
            </m:sub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Tx-n-EO-Rx</m:t>
              </m:r>
            </m:sup>
          </m:sSubSup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color w:val="000000" w:themeColor="text1"/>
                  <w:kern w:val="24"/>
                  <w:lang w:eastAsia="zh-CN"/>
                </w:rPr>
                <m:t>τ,t</m:t>
              </m:r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tx-n-EO-rx</m:t>
                  </m:r>
                </m:sub>
              </m:sSub>
            </m:e>
          </m:ra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zod,tx-n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aod,tx-n</m:t>
                  </m:r>
                </m:sub>
              </m:sSub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δ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RCS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zoa,tx-n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aoa,tx-n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zod,n-EO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aod,n-EO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 xml:space="preserve"> </m:t>
              </m:r>
            </m:e>
          </m:d>
          <m:r>
            <w:rPr>
              <w:rFonts w:ascii="MS Gothic" w:eastAsia="MS Gothic" w:hAnsi="MS Gothic" w:cs="MS Gothic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XPR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tx-n-EO</m:t>
              </m:r>
            </m:sub>
          </m:sSub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kern w:val="24"/>
                  <w:lang w:eastAsia="zh-C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kern w:val="24"/>
                  <w:lang w:eastAsia="zh-CN"/>
                </w:rPr>
                <m:t>Γ</m:t>
              </m:r>
              <m:ctrlPr>
                <w:rPr>
                  <w:rFonts w:ascii="Cambria Math" w:eastAsiaTheme="minorEastAsia" w:hAnsi="Cambria Math"/>
                  <w:i/>
                  <w:kern w:val="24"/>
                  <w:lang w:eastAsia="zh-CN"/>
                </w:rPr>
              </m:ctrlP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n-EO-rx</m:t>
              </m:r>
            </m:sub>
          </m:sSub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rx,n</m:t>
              </m:r>
            </m:sub>
          </m:sSub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zoa,EO-rx</m:t>
                  </m:r>
                </m:sub>
              </m:sSub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,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ϕ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aoa,EO-rx</m:t>
                  </m:r>
                </m:sub>
              </m:sSub>
            </m:e>
          </m:d>
          <m:r>
            <w:rPr>
              <w:rFonts w:ascii="Cambria Math" w:eastAsiaTheme="minorEastAsia" w:hAnsi="Cambria Math"/>
              <w:kern w:val="24"/>
              <w:lang w:eastAsia="zh-CN"/>
            </w:rPr>
            <m:t>*</m:t>
          </m:r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rx,u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val="en-US" w:eastAsia="zh-CN"/>
                        </w:rPr>
                        <m:t>.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Pr>
                        <m:e>
                          <m:acc>
                            <m:accPr>
                              <m:chr m:val="̄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d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tx,s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</m:e>
              </m:d>
            </m:sup>
          </m:sSup>
          <m:sSup>
            <m:sSup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sSup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e</m:t>
              </m:r>
            </m:e>
            <m:sup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j2π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kern w:val="24"/>
                      <w:lang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kern w:val="24"/>
                          <w:lang w:eastAsia="zh-CN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val="en-US" w:eastAsia="zh-CN"/>
                            </w:rPr>
                          </m:ctrlPr>
                        </m:sSubSupPr>
                        <m:e>
                          <m:acc>
                            <m:acc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  <w:kern w:val="24"/>
                                  <w:lang w:val="en-US" w:eastAsia="zh-CN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eastAsiaTheme="minorEastAsia" w:hAnsi="Cambria Math"/>
                                  <w:kern w:val="24"/>
                                  <w:lang w:val="en-US" w:eastAsia="zh-CN"/>
                                </w:rPr>
                                <m:t>r</m:t>
                              </m:r>
                            </m:e>
                          </m:acc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rx,</m:t>
                          </m:r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val="en-US" w:eastAsia="zh-CN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.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kern w:val="24"/>
                              <w:lang w:eastAsia="zh-CN"/>
                            </w:rPr>
                          </m:ctrlPr>
                        </m:accPr>
                        <m:e>
                          <m:r>
                            <w:rPr>
                              <w:rFonts w:ascii="Cambria Math" w:eastAsiaTheme="minorEastAsia" w:hAnsi="Cambria Math"/>
                              <w:kern w:val="24"/>
                              <w:lang w:eastAsia="zh-CN"/>
                            </w:rPr>
                            <m:t>v</m:t>
                          </m:r>
                        </m:e>
                      </m:acc>
                    </m:num>
                    <m:den>
                      <m:r>
                        <w:rPr>
                          <w:rFonts w:ascii="Cambria Math" w:eastAsiaTheme="minorEastAsia" w:hAnsi="Cambria Math"/>
                          <w:kern w:val="24"/>
                          <w:lang w:eastAsia="zh-CN"/>
                        </w:rPr>
                        <m:t>λ</m:t>
                      </m:r>
                    </m:den>
                  </m:f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</m:t>
                  </m:r>
                </m:e>
              </m:d>
            </m:sup>
          </m:sSup>
          <m:r>
            <w:rPr>
              <w:rFonts w:ascii="Cambria Math" w:eastAsiaTheme="minorEastAsia" w:hAnsi="Cambria Math"/>
              <w:kern w:val="24"/>
              <w:lang w:eastAsia="zh-CN"/>
            </w:rPr>
            <m:t>δ</m:t>
          </m:r>
          <m:d>
            <m:dPr>
              <m:ctrlPr>
                <w:rPr>
                  <w:rFonts w:ascii="Cambria Math" w:eastAsiaTheme="minorEastAsia" w:hAnsi="Cambria Math"/>
                  <w:i/>
                  <w:iCs/>
                  <w:kern w:val="24"/>
                  <w:lang w:eastAsia="zh-CN"/>
                </w:rPr>
              </m:ctrlPr>
            </m:dPr>
            <m:e>
              <m:r>
                <w:rPr>
                  <w:rFonts w:ascii="Cambria Math" w:eastAsiaTheme="minorEastAsia" w:hAnsi="Cambria Math"/>
                  <w:kern w:val="24"/>
                  <w:lang w:eastAsia="zh-CN"/>
                </w:rPr>
                <m:t>τ-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iCs/>
                      <w:kern w:val="24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τ</m:t>
                  </m:r>
                </m:e>
                <m:sub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tx-n-EO-rx</m:t>
                  </m:r>
                </m:sub>
                <m:sup>
                  <m:r>
                    <w:rPr>
                      <w:rFonts w:ascii="Cambria Math" w:eastAsiaTheme="minorEastAsia" w:hAnsi="Cambria Math"/>
                      <w:kern w:val="24"/>
                      <w:lang w:eastAsia="zh-CN"/>
                    </w:rPr>
                    <m:t>'</m:t>
                  </m:r>
                </m:sup>
              </m:sSubSup>
            </m:e>
          </m:d>
        </m:oMath>
      </m:oMathPara>
    </w:p>
    <w:p w14:paraId="534960D9" w14:textId="4F59EF0C" w:rsidR="0096566F" w:rsidRPr="00022729" w:rsidRDefault="00321487" w:rsidP="0096566F">
      <w:pPr>
        <w:jc w:val="right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(</w:t>
      </w:r>
      <w:r>
        <w:rPr>
          <w:rFonts w:eastAsiaTheme="minorEastAsia"/>
          <w:lang w:eastAsia="zh-CN"/>
        </w:rPr>
        <w:t>5)</w:t>
      </w:r>
    </w:p>
    <w:p w14:paraId="41153C33" w14:textId="07D3F946" w:rsidR="0096566F" w:rsidRPr="007A59FF" w:rsidRDefault="0096566F" w:rsidP="0096566F">
      <w:pPr>
        <w:spacing w:after="120"/>
        <w:jc w:val="both"/>
        <w:rPr>
          <w:rFonts w:eastAsiaTheme="minorEastAsia"/>
          <w:iCs/>
          <w:color w:val="000000" w:themeColor="text1"/>
          <w:kern w:val="24"/>
          <w:lang w:eastAsia="zh-CN"/>
        </w:rPr>
      </w:pPr>
      <w:r w:rsidRPr="00022729">
        <w:rPr>
          <w:rFonts w:eastAsiaTheme="minorEastAsia"/>
          <w:iCs/>
          <w:kern w:val="24"/>
          <w:lang w:eastAsia="zh-CN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 w:hint="eastAsia"/>
                <w:kern w:val="24"/>
                <w:lang w:eastAsia="zh-CN"/>
              </w:rPr>
              <m:t>P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tx-n-EO-rx</m:t>
            </m:r>
          </m:sub>
        </m:sSub>
      </m:oMath>
      <w:r w:rsidRPr="007A59FF">
        <w:rPr>
          <w:rFonts w:eastAsiaTheme="minorEastAsia"/>
          <w:iCs/>
          <w:kern w:val="24"/>
          <w:lang w:eastAsia="zh-CN"/>
        </w:rPr>
        <w:t xml:space="preserve"> represents the power of the ray from the Tx to the n</w:t>
      </w:r>
      <w:r w:rsidRPr="007A59FF">
        <w:rPr>
          <w:rFonts w:eastAsiaTheme="minorEastAsia"/>
          <w:iCs/>
          <w:kern w:val="24"/>
          <w:vertAlign w:val="superscript"/>
          <w:lang w:eastAsia="zh-CN"/>
        </w:rPr>
        <w:t>th</w:t>
      </w:r>
      <w:r w:rsidRPr="007A59FF">
        <w:rPr>
          <w:rFonts w:eastAsiaTheme="minorEastAsia"/>
          <w:iCs/>
          <w:kern w:val="24"/>
          <w:lang w:eastAsia="zh-CN"/>
        </w:rPr>
        <w:t xml:space="preserve"> scattering point, </w:t>
      </w:r>
      <w:r w:rsidRPr="00022729">
        <w:rPr>
          <w:rFonts w:eastAsiaTheme="minorEastAsia"/>
          <w:iCs/>
          <w:kern w:val="24"/>
          <w:lang w:eastAsia="zh-CN"/>
        </w:rPr>
        <w:t xml:space="preserve">then to the environment object, and then to the Rx.  Note that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kern w:val="24"/>
                <w:lang w:eastAsia="zh-CN"/>
              </w:rPr>
            </m:ctrlPr>
          </m:sSubPr>
          <m:e>
            <m:r>
              <w:rPr>
                <w:rFonts w:ascii="Cambria Math" w:eastAsiaTheme="minorEastAsia" w:hAnsi="Cambria Math" w:hint="eastAsia"/>
                <w:kern w:val="24"/>
                <w:lang w:eastAsia="zh-CN"/>
              </w:rPr>
              <m:t>τ</m:t>
            </m:r>
            <m:r>
              <w:rPr>
                <w:rFonts w:ascii="Cambria Math" w:eastAsiaTheme="minorEastAsia" w:hAnsi="Cambria Math"/>
                <w:kern w:val="24"/>
                <w:lang w:eastAsia="zh-CN"/>
              </w:rPr>
              <m:t>'</m:t>
            </m: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tx-n-EO-rx</m:t>
            </m:r>
          </m:sub>
        </m:sSub>
      </m:oMath>
      <w:r w:rsidRPr="007A59FF">
        <w:rPr>
          <w:rFonts w:eastAsiaTheme="minorEastAsia"/>
          <w:iCs/>
          <w:kern w:val="24"/>
          <w:lang w:eastAsia="zh-CN"/>
        </w:rPr>
        <w:t xml:space="preserve"> is the relative delay of this ray to the LOS ray</w:t>
      </w:r>
      <w:r w:rsidR="00A66E56" w:rsidRPr="007A59FF">
        <w:rPr>
          <w:rFonts w:eastAsiaTheme="minorEastAsia"/>
          <w:iCs/>
          <w:kern w:val="24"/>
          <w:lang w:eastAsia="zh-CN"/>
        </w:rPr>
        <w:t>. For Type</w:t>
      </w:r>
      <w:r w:rsidR="00893B31">
        <w:rPr>
          <w:rFonts w:eastAsiaTheme="minorEastAsia"/>
          <w:iCs/>
          <w:kern w:val="24"/>
          <w:lang w:eastAsia="zh-CN"/>
        </w:rPr>
        <w:t>-</w:t>
      </w:r>
      <w:r w:rsidR="00A66E56" w:rsidRPr="007A59FF">
        <w:rPr>
          <w:rFonts w:eastAsiaTheme="minorEastAsia"/>
          <w:iCs/>
          <w:kern w:val="24"/>
          <w:lang w:eastAsia="zh-CN"/>
        </w:rPr>
        <w:t>2 EO, the</w:t>
      </w:r>
      <w:r w:rsidRPr="007A59FF">
        <w:rPr>
          <w:rFonts w:eastAsiaTheme="minorEastAsia"/>
          <w:lang w:eastAsia="zh-CN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kern w:val="24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hint="eastAsia"/>
                <w:kern w:val="24"/>
                <w:lang w:eastAsia="zh-CN"/>
              </w:rPr>
              <m:t>Γ</m:t>
            </m:r>
            <m:ctrlPr>
              <w:rPr>
                <w:rFonts w:ascii="Cambria Math" w:eastAsiaTheme="minorEastAsia" w:hAnsi="Cambria Math"/>
                <w:i/>
                <w:kern w:val="24"/>
                <w:lang w:eastAsia="zh-CN"/>
              </w:rPr>
            </m:ctrlPr>
          </m:e>
          <m:sub>
            <m:r>
              <w:rPr>
                <w:rFonts w:ascii="Cambria Math" w:eastAsiaTheme="minorEastAsia" w:hAnsi="Cambria Math"/>
                <w:kern w:val="24"/>
                <w:lang w:eastAsia="zh-CN"/>
              </w:rPr>
              <m:t>n-EO-rx</m:t>
            </m:r>
          </m:sub>
        </m:sSub>
      </m:oMath>
      <w:r w:rsidRPr="007A59FF">
        <w:rPr>
          <w:rFonts w:eastAsiaTheme="minorEastAsia"/>
          <w:iCs/>
          <w:color w:val="000000" w:themeColor="text1"/>
          <w:kern w:val="24"/>
          <w:lang w:eastAsia="zh-CN"/>
        </w:rPr>
        <w:t xml:space="preserve"> represents the reflection coefficients matrix for parallel and perpendicular polarization according to the TR 38.901 section 7.6.8. </w:t>
      </w:r>
      <w:r w:rsidRPr="00022729">
        <w:rPr>
          <w:rFonts w:eastAsiaTheme="minorEastAsia"/>
          <w:iCs/>
          <w:color w:val="000000" w:themeColor="text1"/>
          <w:kern w:val="24"/>
          <w:lang w:eastAsia="zh-CN"/>
        </w:rPr>
        <w:t xml:space="preserve">The 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Tx-E</w:t>
      </w:r>
      <w:r w:rsidR="00B9142B"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O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-</w:t>
      </w:r>
      <w:r w:rsidR="00A66E56"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T</w:t>
      </w:r>
      <w:r w:rsidRPr="0073654A">
        <w:rPr>
          <w:rFonts w:eastAsiaTheme="minorEastAsia"/>
          <w:i/>
          <w:iCs/>
          <w:color w:val="000000" w:themeColor="text1"/>
          <w:kern w:val="24"/>
          <w:lang w:eastAsia="zh-CN"/>
        </w:rPr>
        <w:t>-Rx</w:t>
      </w:r>
      <w:r w:rsidRPr="00022729">
        <w:rPr>
          <w:rFonts w:eastAsiaTheme="minorEastAsia"/>
          <w:iCs/>
          <w:color w:val="000000" w:themeColor="text1"/>
          <w:kern w:val="24"/>
          <w:lang w:eastAsia="zh-CN"/>
        </w:rPr>
        <w:t xml:space="preserve"> ray follows the same </w:t>
      </w:r>
      <w:r w:rsidR="00B9142B" w:rsidRPr="00022729">
        <w:rPr>
          <w:rFonts w:eastAsiaTheme="minorEastAsia"/>
          <w:iCs/>
          <w:color w:val="000000" w:themeColor="text1"/>
          <w:kern w:val="24"/>
          <w:lang w:eastAsia="zh-CN"/>
        </w:rPr>
        <w:t>formula</w:t>
      </w:r>
      <w:r w:rsidR="00C95F59">
        <w:rPr>
          <w:rFonts w:eastAsiaTheme="minorEastAsia"/>
          <w:iCs/>
          <w:color w:val="000000" w:themeColor="text1"/>
          <w:kern w:val="24"/>
          <w:lang w:eastAsia="zh-CN"/>
        </w:rPr>
        <w:t xml:space="preserve"> with swapping EO and </w:t>
      </w:r>
      <w:r w:rsidR="00C95F59" w:rsidRPr="00047FDA">
        <w:rPr>
          <w:rFonts w:eastAsiaTheme="minorEastAsia"/>
          <w:i/>
          <w:iCs/>
          <w:color w:val="000000" w:themeColor="text1"/>
          <w:kern w:val="24"/>
          <w:lang w:eastAsia="zh-CN"/>
        </w:rPr>
        <w:t>n</w:t>
      </w:r>
      <w:r w:rsidR="00C95F59">
        <w:rPr>
          <w:rFonts w:eastAsiaTheme="minorEastAsia"/>
          <w:iCs/>
          <w:color w:val="000000" w:themeColor="text1"/>
          <w:kern w:val="24"/>
          <w:lang w:eastAsia="zh-CN"/>
        </w:rPr>
        <w:t xml:space="preserve"> for the subscript of the variables. </w:t>
      </w:r>
    </w:p>
    <w:p w14:paraId="1BD59EC7" w14:textId="54C82600" w:rsidR="00260766" w:rsidRPr="00022729" w:rsidRDefault="00260766" w:rsidP="00E11948">
      <w:pPr>
        <w:spacing w:after="120"/>
        <w:ind w:leftChars="100" w:left="200"/>
        <w:jc w:val="both"/>
        <w:rPr>
          <w:rFonts w:eastAsiaTheme="minorEastAsia"/>
          <w:lang w:eastAsia="zh-CN"/>
        </w:rPr>
      </w:pPr>
    </w:p>
    <w:p w14:paraId="57DC42A4" w14:textId="27F14430" w:rsidR="00FC4CF0" w:rsidRPr="005A6452" w:rsidRDefault="005E2397" w:rsidP="000A24BC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 xml:space="preserve">Proposal </w:t>
      </w:r>
      <w:r w:rsidR="00C20C4C" w:rsidRPr="0012444E">
        <w:rPr>
          <w:rFonts w:eastAsiaTheme="minorEastAsia"/>
          <w:b/>
          <w:i/>
          <w:u w:val="single"/>
          <w:lang w:eastAsia="zh-CN"/>
        </w:rPr>
        <w:t>5</w:t>
      </w:r>
      <w:r w:rsidRPr="00022729">
        <w:rPr>
          <w:rFonts w:eastAsiaTheme="minorEastAsia"/>
          <w:b/>
          <w:i/>
          <w:lang w:eastAsia="zh-CN"/>
        </w:rPr>
        <w:t xml:space="preserve">: </w:t>
      </w:r>
      <w:r w:rsidR="00A22F15">
        <w:rPr>
          <w:rFonts w:eastAsiaTheme="minorEastAsia"/>
          <w:b/>
          <w:i/>
          <w:lang w:eastAsia="zh-CN"/>
        </w:rPr>
        <w:t>T</w:t>
      </w:r>
      <w:r w:rsidR="00FC4CF0">
        <w:rPr>
          <w:rFonts w:eastAsiaTheme="minorEastAsia"/>
          <w:b/>
          <w:i/>
          <w:lang w:eastAsia="zh-CN"/>
        </w:rPr>
        <w:t>he</w:t>
      </w:r>
      <w:r w:rsidR="00670A76">
        <w:rPr>
          <w:rFonts w:eastAsiaTheme="minorEastAsia"/>
          <w:b/>
          <w:i/>
          <w:lang w:eastAsia="zh-CN"/>
        </w:rPr>
        <w:t xml:space="preserve"> target channel </w:t>
      </w:r>
      <w:r w:rsidR="00FC4CF0">
        <w:rPr>
          <w:rFonts w:eastAsiaTheme="minorEastAsia"/>
          <w:b/>
          <w:i/>
          <w:lang w:eastAsia="zh-CN"/>
        </w:rPr>
        <w:t>include</w:t>
      </w:r>
      <w:r w:rsidR="00670A76">
        <w:rPr>
          <w:rFonts w:eastAsiaTheme="minorEastAsia"/>
          <w:b/>
          <w:i/>
          <w:lang w:eastAsia="zh-CN"/>
        </w:rPr>
        <w:t>s</w:t>
      </w:r>
      <w:r w:rsidR="00FC4CF0" w:rsidRPr="005A6452">
        <w:rPr>
          <w:rFonts w:eastAsiaTheme="minorEastAsia"/>
          <w:b/>
          <w:i/>
          <w:lang w:eastAsia="zh-CN"/>
        </w:rPr>
        <w:t xml:space="preserve"> Tx-T-Rx, Tx-T-EO-Rx, </w:t>
      </w:r>
      <w:r w:rsidR="005A6452">
        <w:rPr>
          <w:rFonts w:eastAsiaTheme="minorEastAsia"/>
          <w:b/>
          <w:i/>
          <w:lang w:eastAsia="zh-CN"/>
        </w:rPr>
        <w:t xml:space="preserve">and </w:t>
      </w:r>
      <w:r w:rsidR="00FC4CF0" w:rsidRPr="005A6452">
        <w:rPr>
          <w:rFonts w:eastAsiaTheme="minorEastAsia"/>
          <w:b/>
          <w:i/>
          <w:lang w:eastAsia="zh-CN"/>
        </w:rPr>
        <w:t xml:space="preserve">Tx-EO-T-Rx </w:t>
      </w:r>
      <w:r w:rsidR="0073654A">
        <w:rPr>
          <w:rFonts w:eastAsiaTheme="minorEastAsia"/>
          <w:b/>
          <w:i/>
          <w:lang w:eastAsia="zh-CN"/>
        </w:rPr>
        <w:t>rays</w:t>
      </w:r>
      <w:r w:rsidR="0095628D">
        <w:rPr>
          <w:rFonts w:eastAsiaTheme="minorEastAsia"/>
          <w:b/>
          <w:i/>
          <w:lang w:eastAsia="zh-CN"/>
        </w:rPr>
        <w:t xml:space="preserve"> </w:t>
      </w:r>
      <w:r w:rsidR="005A6452">
        <w:rPr>
          <w:rFonts w:eastAsiaTheme="minorEastAsia"/>
          <w:b/>
          <w:i/>
          <w:lang w:eastAsia="zh-CN"/>
        </w:rPr>
        <w:t>that are</w:t>
      </w:r>
      <w:r w:rsidR="0095628D">
        <w:rPr>
          <w:rFonts w:eastAsiaTheme="minorEastAsia"/>
          <w:b/>
          <w:i/>
          <w:lang w:eastAsia="zh-CN"/>
        </w:rPr>
        <w:t xml:space="preserve"> </w:t>
      </w:r>
      <w:r w:rsidR="00FC4CF0">
        <w:rPr>
          <w:rFonts w:eastAsiaTheme="minorEastAsia"/>
          <w:b/>
          <w:i/>
          <w:lang w:eastAsia="zh-CN"/>
        </w:rPr>
        <w:t xml:space="preserve">modelled in </w:t>
      </w:r>
      <w:r w:rsidR="00670A76">
        <w:rPr>
          <w:rFonts w:eastAsiaTheme="minorEastAsia"/>
          <w:b/>
          <w:i/>
          <w:lang w:eastAsia="zh-CN"/>
        </w:rPr>
        <w:t>the deterministic manner</w:t>
      </w:r>
      <w:r w:rsidR="00FC4CF0">
        <w:rPr>
          <w:rFonts w:eastAsiaTheme="minorEastAsia"/>
          <w:b/>
          <w:i/>
          <w:lang w:eastAsia="zh-CN"/>
        </w:rPr>
        <w:t>.</w:t>
      </w:r>
    </w:p>
    <w:p w14:paraId="3FAE2242" w14:textId="77777777" w:rsidR="00900AFB" w:rsidRPr="0044274B" w:rsidRDefault="00900AFB" w:rsidP="00900AFB">
      <w:pPr>
        <w:pStyle w:val="Heading1"/>
        <w:pBdr>
          <w:top w:val="none" w:sz="0" w:space="0" w:color="auto"/>
        </w:pBdr>
        <w:adjustRightInd w:val="0"/>
        <w:snapToGrid w:val="0"/>
        <w:ind w:left="431" w:hanging="431"/>
        <w:rPr>
          <w:rFonts w:ascii="Times New Roman" w:eastAsiaTheme="minorEastAsia" w:hAnsi="Times New Roman"/>
          <w:sz w:val="28"/>
          <w:lang w:eastAsia="zh-CN"/>
        </w:rPr>
      </w:pPr>
      <w:r>
        <w:rPr>
          <w:rFonts w:ascii="Times New Roman" w:eastAsiaTheme="minorEastAsia" w:hAnsi="Times New Roman"/>
          <w:sz w:val="28"/>
          <w:lang w:eastAsia="zh-CN"/>
        </w:rPr>
        <w:t xml:space="preserve">Considerations on the Background channel modeling </w:t>
      </w:r>
    </w:p>
    <w:p w14:paraId="389DCE28" w14:textId="77777777" w:rsidR="00900AFB" w:rsidRDefault="00900AFB" w:rsidP="00047FDA">
      <w:pPr>
        <w:suppressAutoHyphens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Firstly, we have to discuss what kind of object in the environment need to be modelled as background. The background component</w:t>
      </w:r>
      <w:r w:rsidRPr="00C06242">
        <w:rPr>
          <w:rFonts w:eastAsia="宋体"/>
          <w:lang w:eastAsia="zh-CN"/>
        </w:rPr>
        <w:t xml:space="preserve"> model</w:t>
      </w:r>
      <w:r>
        <w:rPr>
          <w:rFonts w:eastAsia="宋体"/>
          <w:lang w:eastAsia="zh-CN"/>
        </w:rPr>
        <w:t>s</w:t>
      </w:r>
      <w:r w:rsidRPr="00C06242">
        <w:rPr>
          <w:rFonts w:eastAsia="宋体"/>
          <w:lang w:eastAsia="zh-CN"/>
        </w:rPr>
        <w:t xml:space="preserve"> the clusters from the random objects or the objects that is not mandatory in the scenario environment. This type of clusters contributes low power in the propagation channel and</w:t>
      </w:r>
      <w:r>
        <w:rPr>
          <w:rFonts w:eastAsia="宋体"/>
          <w:lang w:eastAsia="zh-CN"/>
        </w:rPr>
        <w:t xml:space="preserve"> has weak or no interaction with the sensing target. </w:t>
      </w:r>
    </w:p>
    <w:p w14:paraId="2FF43E0B" w14:textId="6EB7D997" w:rsidR="00900AFB" w:rsidRDefault="00056AA8" w:rsidP="00882732">
      <w:pPr>
        <w:suppressAutoHyphens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S</w:t>
      </w:r>
      <w:r w:rsidR="00900AFB">
        <w:rPr>
          <w:rFonts w:eastAsia="宋体"/>
          <w:lang w:eastAsia="zh-CN"/>
        </w:rPr>
        <w:t xml:space="preserve">econdly, the deterministic components are modelled as LoS ray, </w:t>
      </w:r>
      <w:r w:rsidR="00900AFB" w:rsidRPr="0073654A">
        <w:rPr>
          <w:rFonts w:eastAsia="宋体"/>
          <w:i/>
          <w:lang w:eastAsia="zh-CN"/>
        </w:rPr>
        <w:t>Tx-EO-Rx</w:t>
      </w:r>
      <w:r w:rsidR="00900AFB">
        <w:rPr>
          <w:rFonts w:eastAsia="宋体"/>
          <w:lang w:eastAsia="zh-CN"/>
        </w:rPr>
        <w:t xml:space="preserve"> rays, </w:t>
      </w:r>
      <w:r w:rsidR="00900AFB" w:rsidRPr="0073654A">
        <w:rPr>
          <w:rFonts w:eastAsia="宋体"/>
          <w:i/>
          <w:lang w:eastAsia="zh-CN"/>
        </w:rPr>
        <w:t>Tx-T-Rx</w:t>
      </w:r>
      <w:r w:rsidR="00900AFB">
        <w:rPr>
          <w:rFonts w:eastAsia="宋体"/>
          <w:lang w:eastAsia="zh-CN"/>
        </w:rPr>
        <w:t xml:space="preserve"> rays, and </w:t>
      </w:r>
      <w:r w:rsidR="00900AFB" w:rsidRPr="0073654A">
        <w:rPr>
          <w:rFonts w:eastAsia="宋体"/>
          <w:i/>
          <w:lang w:eastAsia="zh-CN"/>
        </w:rPr>
        <w:t>Tx-T-EO-Rx</w:t>
      </w:r>
      <w:r w:rsidR="00900AFB">
        <w:rPr>
          <w:rFonts w:eastAsia="宋体"/>
          <w:lang w:eastAsia="zh-CN"/>
        </w:rPr>
        <w:t>/</w:t>
      </w:r>
      <w:r w:rsidR="00900AFB" w:rsidRPr="0073654A">
        <w:rPr>
          <w:rFonts w:eastAsia="宋体"/>
          <w:i/>
          <w:lang w:eastAsia="zh-CN"/>
        </w:rPr>
        <w:t>Tx-EO-T-Rx</w:t>
      </w:r>
      <w:r w:rsidR="00900AFB">
        <w:rPr>
          <w:rFonts w:eastAsia="宋体"/>
          <w:lang w:eastAsia="zh-CN"/>
        </w:rPr>
        <w:t xml:space="preserve"> rays. This means the main power of the propagation channel has been captured. Thus, we suggest to model the background channel</w:t>
      </w:r>
      <w:r w:rsidR="00900AFB" w:rsidRPr="00C06242">
        <w:rPr>
          <w:rFonts w:eastAsia="宋体"/>
          <w:lang w:eastAsia="zh-CN"/>
        </w:rPr>
        <w:t xml:space="preserve"> in a classical statistical way with pre-defined distributions, </w:t>
      </w:r>
      <w:r w:rsidR="00900AFB">
        <w:rPr>
          <w:rFonts w:eastAsia="宋体"/>
          <w:lang w:eastAsia="zh-CN"/>
        </w:rPr>
        <w:t xml:space="preserve">for which </w:t>
      </w:r>
      <w:r w:rsidR="00900AFB" w:rsidRPr="00C06242">
        <w:rPr>
          <w:rFonts w:eastAsia="宋体"/>
          <w:lang w:eastAsia="zh-CN"/>
        </w:rPr>
        <w:t xml:space="preserve">the TR 38.901 model can be </w:t>
      </w:r>
      <w:r w:rsidR="00900AFB">
        <w:rPr>
          <w:rFonts w:eastAsia="宋体"/>
          <w:lang w:eastAsia="zh-CN"/>
        </w:rPr>
        <w:t>reused, at the Tx-Rx link</w:t>
      </w:r>
      <w:r w:rsidR="00793ADF">
        <w:rPr>
          <w:rFonts w:eastAsia="宋体"/>
          <w:lang w:eastAsia="zh-CN"/>
        </w:rPr>
        <w:t>.</w:t>
      </w:r>
    </w:p>
    <w:p w14:paraId="1830B60B" w14:textId="01B60215" w:rsidR="00EE5782" w:rsidRDefault="0010762C" w:rsidP="00047FDA">
      <w:pPr>
        <w:suppressAutoHyphens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Fu</w:t>
      </w:r>
      <w:r w:rsidR="00077616">
        <w:rPr>
          <w:rFonts w:eastAsiaTheme="minorEastAsia"/>
          <w:lang w:eastAsia="zh-CN"/>
        </w:rPr>
        <w:t>r</w:t>
      </w:r>
      <w:r>
        <w:rPr>
          <w:rFonts w:eastAsiaTheme="minorEastAsia"/>
          <w:lang w:eastAsia="zh-CN"/>
        </w:rPr>
        <w:t>thermore</w:t>
      </w:r>
      <w:r w:rsidR="003C749E">
        <w:rPr>
          <w:rFonts w:eastAsiaTheme="minorEastAsia"/>
          <w:lang w:eastAsia="zh-CN"/>
        </w:rPr>
        <w:t>, the statistical generated channel in TR38.901 is normalized by itself. I</w:t>
      </w:r>
      <w:r w:rsidR="00900AFB">
        <w:rPr>
          <w:rFonts w:eastAsiaTheme="minorEastAsia"/>
          <w:lang w:eastAsia="zh-CN"/>
        </w:rPr>
        <w:t xml:space="preserve">n order to normalize the </w:t>
      </w:r>
      <w:r w:rsidR="003C749E">
        <w:rPr>
          <w:rFonts w:eastAsiaTheme="minorEastAsia"/>
          <w:lang w:eastAsia="zh-CN"/>
        </w:rPr>
        <w:t xml:space="preserve">end-to-end </w:t>
      </w:r>
      <w:r w:rsidR="00900AFB">
        <w:rPr>
          <w:rFonts w:eastAsiaTheme="minorEastAsia"/>
          <w:lang w:eastAsia="zh-CN"/>
        </w:rPr>
        <w:t xml:space="preserve">power between Tx to Rx </w:t>
      </w:r>
      <w:r w:rsidR="005A5A66">
        <w:rPr>
          <w:rFonts w:eastAsiaTheme="minorEastAsia"/>
          <w:lang w:eastAsia="zh-CN"/>
        </w:rPr>
        <w:t>properly</w:t>
      </w:r>
      <w:r w:rsidR="00900AFB">
        <w:rPr>
          <w:rFonts w:eastAsiaTheme="minorEastAsia"/>
          <w:lang w:eastAsia="zh-CN"/>
        </w:rPr>
        <w:t xml:space="preserve">, a scaling factor </w:t>
      </w:r>
      <w:r w:rsidR="00077616">
        <w:rPr>
          <w:rFonts w:eastAsiaTheme="minorEastAsia"/>
          <w:lang w:eastAsia="zh-CN"/>
        </w:rPr>
        <w:t xml:space="preserve">alpha </w:t>
      </w:r>
      <w:r w:rsidR="00900AFB">
        <w:rPr>
          <w:rFonts w:eastAsiaTheme="minorEastAsia"/>
          <w:lang w:eastAsia="zh-CN"/>
        </w:rPr>
        <w:t>need</w:t>
      </w:r>
      <w:r w:rsidR="00077616">
        <w:rPr>
          <w:rFonts w:eastAsiaTheme="minorEastAsia"/>
          <w:lang w:eastAsia="zh-CN"/>
        </w:rPr>
        <w:t>s</w:t>
      </w:r>
      <w:r w:rsidR="00900AFB">
        <w:rPr>
          <w:rFonts w:eastAsiaTheme="minorEastAsia"/>
          <w:lang w:eastAsia="zh-CN"/>
        </w:rPr>
        <w:t xml:space="preserve"> to apply in the background channel to </w:t>
      </w:r>
      <w:r w:rsidR="00860E28">
        <w:rPr>
          <w:rFonts w:eastAsiaTheme="minorEastAsia"/>
          <w:lang w:eastAsia="zh-CN"/>
        </w:rPr>
        <w:t>attenuate</w:t>
      </w:r>
      <w:r w:rsidR="00900AFB">
        <w:rPr>
          <w:rFonts w:eastAsiaTheme="minorEastAsia"/>
          <w:lang w:eastAsia="zh-CN"/>
        </w:rPr>
        <w:t xml:space="preserve"> the </w:t>
      </w:r>
      <w:r w:rsidR="00056AA8">
        <w:rPr>
          <w:rFonts w:eastAsiaTheme="minorEastAsia"/>
          <w:lang w:eastAsia="zh-CN"/>
        </w:rPr>
        <w:t>large-scale</w:t>
      </w:r>
      <w:r w:rsidR="001A50F7">
        <w:rPr>
          <w:rFonts w:eastAsiaTheme="minorEastAsia"/>
          <w:lang w:eastAsia="zh-CN"/>
        </w:rPr>
        <w:t xml:space="preserve"> path loss</w:t>
      </w:r>
      <w:r w:rsidR="00900AFB">
        <w:rPr>
          <w:rFonts w:eastAsiaTheme="minorEastAsia"/>
          <w:lang w:eastAsia="zh-CN"/>
        </w:rPr>
        <w:t xml:space="preserve">. The scaling factor </w:t>
      </w:r>
      <w:r w:rsidR="00BE240C">
        <w:rPr>
          <w:rFonts w:eastAsiaTheme="minorEastAsia"/>
          <w:lang w:eastAsia="zh-CN"/>
        </w:rPr>
        <w:t xml:space="preserve">is expressed as the power ratio of the </w:t>
      </w:r>
      <w:r w:rsidR="003C749E">
        <w:rPr>
          <w:rFonts w:eastAsiaTheme="minorEastAsia"/>
          <w:lang w:eastAsia="zh-CN"/>
        </w:rPr>
        <w:t xml:space="preserve">deterministic channel and </w:t>
      </w:r>
      <w:r w:rsidR="00BE240C">
        <w:rPr>
          <w:rFonts w:eastAsiaTheme="minorEastAsia"/>
          <w:lang w:eastAsia="zh-CN"/>
        </w:rPr>
        <w:t>other components for background</w:t>
      </w:r>
      <w:r w:rsidR="00EE4CB4">
        <w:rPr>
          <w:rFonts w:eastAsiaTheme="minorEastAsia"/>
          <w:lang w:eastAsia="zh-CN"/>
        </w:rPr>
        <w:t xml:space="preserve"> as the following equation</w:t>
      </w:r>
      <w:r w:rsidR="00BE240C">
        <w:rPr>
          <w:rFonts w:eastAsiaTheme="minorEastAsia"/>
          <w:lang w:eastAsia="zh-CN"/>
        </w:rPr>
        <w:t xml:space="preserve">, which </w:t>
      </w:r>
      <w:r w:rsidR="00900AFB">
        <w:rPr>
          <w:rFonts w:eastAsiaTheme="minorEastAsia"/>
          <w:lang w:eastAsia="zh-CN"/>
        </w:rPr>
        <w:t xml:space="preserve">should be scenario </w:t>
      </w:r>
      <w:r w:rsidR="005673A9">
        <w:rPr>
          <w:rFonts w:eastAsiaTheme="minorEastAsia"/>
          <w:lang w:eastAsia="zh-CN"/>
        </w:rPr>
        <w:t>dependent since</w:t>
      </w:r>
      <w:r w:rsidR="00900AFB">
        <w:rPr>
          <w:rFonts w:eastAsiaTheme="minorEastAsia"/>
          <w:lang w:eastAsia="zh-CN"/>
        </w:rPr>
        <w:t xml:space="preserve"> different scenario</w:t>
      </w:r>
      <w:r w:rsidR="005673A9">
        <w:rPr>
          <w:rFonts w:eastAsiaTheme="minorEastAsia"/>
          <w:lang w:eastAsia="zh-CN"/>
        </w:rPr>
        <w:t>s</w:t>
      </w:r>
      <w:r w:rsidR="00900AFB">
        <w:rPr>
          <w:rFonts w:eastAsiaTheme="minorEastAsia"/>
          <w:lang w:eastAsia="zh-CN"/>
        </w:rPr>
        <w:t xml:space="preserve"> </w:t>
      </w:r>
      <w:r w:rsidR="005673A9">
        <w:rPr>
          <w:rFonts w:eastAsiaTheme="minorEastAsia"/>
          <w:lang w:eastAsia="zh-CN"/>
        </w:rPr>
        <w:t xml:space="preserve">have distinct </w:t>
      </w:r>
      <w:r w:rsidR="00900AFB">
        <w:rPr>
          <w:rFonts w:eastAsiaTheme="minorEastAsia"/>
          <w:lang w:eastAsia="zh-CN"/>
        </w:rPr>
        <w:t>environment objects</w:t>
      </w:r>
      <w:r w:rsidR="00077616">
        <w:rPr>
          <w:rFonts w:eastAsiaTheme="minorEastAsia"/>
          <w:lang w:eastAsia="zh-CN"/>
        </w:rPr>
        <w:t xml:space="preserve"> therein</w:t>
      </w:r>
      <w:r w:rsidR="00900AFB">
        <w:rPr>
          <w:rFonts w:eastAsiaTheme="minorEastAsia"/>
          <w:lang w:eastAsia="zh-CN"/>
        </w:rPr>
        <w:t xml:space="preserve">. </w:t>
      </w:r>
      <w:r w:rsidR="00EE4CB4">
        <w:rPr>
          <w:rFonts w:eastAsiaTheme="minorEastAsia"/>
          <w:lang w:eastAsia="zh-CN"/>
        </w:rPr>
        <w:t xml:space="preserve">The scaling factor can be parameterized based on </w:t>
      </w:r>
      <w:r w:rsidR="00FC4CF0">
        <w:rPr>
          <w:rFonts w:eastAsiaTheme="minorEastAsia"/>
          <w:lang w:eastAsia="zh-CN"/>
        </w:rPr>
        <w:t>ray tracing simulation</w:t>
      </w:r>
      <w:r w:rsidR="00EE4CB4" w:rsidRPr="00047FDA">
        <w:rPr>
          <w:rFonts w:eastAsiaTheme="minorEastAsia"/>
          <w:lang w:eastAsia="zh-CN"/>
        </w:rPr>
        <w:t>.</w:t>
      </w:r>
    </w:p>
    <w:p w14:paraId="4636B081" w14:textId="3E7A86D1" w:rsidR="00900AFB" w:rsidRPr="003C749E" w:rsidRDefault="001A50F7" w:rsidP="00047FDA">
      <w:pPr>
        <w:suppressAutoHyphens/>
        <w:jc w:val="both"/>
        <w:rPr>
          <w:rFonts w:eastAsiaTheme="minorEastAsia"/>
          <w:sz w:val="18"/>
          <w:lang w:eastAsia="zh-CN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hint="eastAsia"/>
              <w:sz w:val="18"/>
              <w:lang w:eastAsia="zh-CN"/>
            </w:rPr>
            <m:t>α</m:t>
          </m:r>
          <m:r>
            <m:rPr>
              <m:sty m:val="p"/>
            </m:rPr>
            <w:rPr>
              <w:rFonts w:ascii="Cambria Math" w:eastAsiaTheme="minorEastAsia" w:hAnsi="Cambria Math"/>
              <w:sz w:val="18"/>
              <w:lang w:eastAsia="zh-CN"/>
            </w:rPr>
            <m:t>= log10(</m:t>
          </m:r>
          <m:f>
            <m:fPr>
              <m:ctrlPr>
                <w:rPr>
                  <w:rFonts w:ascii="Cambria Math" w:eastAsiaTheme="minorEastAsia" w:hAnsi="Cambria Math"/>
                  <w:sz w:val="18"/>
                  <w:lang w:eastAsia="zh-CN"/>
                </w:rPr>
              </m:ctrlPr>
            </m:fPr>
            <m:num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power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 xml:space="preserve"> 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of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 xml:space="preserve"> deterministic rays(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LOS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+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Tx</m:t>
              </m:r>
              <m:r>
                <m:rPr>
                  <m:sty m:val="p"/>
                </m:rPr>
                <w:rPr>
                  <w:rFonts w:ascii="Cambria Math" w:eastAsia="微软雅黑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Rx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+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Tx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EO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Rx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+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Tx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EO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Rx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+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Tx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EO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_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Rx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>)</m:t>
              </m:r>
            </m:num>
            <m:den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power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 xml:space="preserve"> 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of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 xml:space="preserve"> 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other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18"/>
                  <w:lang w:eastAsia="zh-CN"/>
                </w:rPr>
                <m:t xml:space="preserve"> </m:t>
              </m:r>
              <m:r>
                <w:rPr>
                  <w:rFonts w:ascii="Cambria Math" w:eastAsiaTheme="minorEastAsia" w:hAnsi="Cambria Math"/>
                  <w:sz w:val="18"/>
                  <w:lang w:eastAsia="zh-CN"/>
                </w:rPr>
                <m:t>rays</m:t>
              </m:r>
              <m:d>
                <m:dPr>
                  <m:ctrlP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>high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 xml:space="preserve"> </m:t>
                  </m:r>
                  <m: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>order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 xml:space="preserve"> </m:t>
                  </m:r>
                  <m: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>bounces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 xml:space="preserve">, </m:t>
                  </m:r>
                  <m:r>
                    <w:rPr>
                      <w:rFonts w:ascii="Cambria Math" w:eastAsiaTheme="minorEastAsia" w:hAnsi="Cambria Math"/>
                      <w:sz w:val="18"/>
                      <w:lang w:eastAsia="zh-CN"/>
                    </w:rPr>
                    <m:t>diffractions</m:t>
                  </m:r>
                </m:e>
              </m:d>
            </m:den>
          </m:f>
          <m:r>
            <w:rPr>
              <w:rFonts w:ascii="Cambria Math" w:eastAsiaTheme="minorEastAsia" w:hAnsi="Cambria Math"/>
              <w:sz w:val="16"/>
              <w:lang w:eastAsia="zh-CN"/>
            </w:rPr>
            <m:t>)</m:t>
          </m:r>
        </m:oMath>
      </m:oMathPara>
    </w:p>
    <w:p w14:paraId="6F52A080" w14:textId="41841F34" w:rsidR="00EE5782" w:rsidRDefault="00EE4CB4" w:rsidP="00047FDA">
      <w:pPr>
        <w:suppressAutoHyphens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With that, </w:t>
      </w:r>
      <w:r w:rsidR="001A50F7">
        <w:rPr>
          <w:rFonts w:eastAsiaTheme="minorEastAsia"/>
          <w:lang w:eastAsia="zh-CN"/>
        </w:rPr>
        <w:t xml:space="preserve">the </w:t>
      </w:r>
      <w:r w:rsidR="0073654A">
        <w:rPr>
          <w:rFonts w:eastAsiaTheme="minorEastAsia"/>
          <w:lang w:eastAsia="zh-CN"/>
        </w:rPr>
        <w:t>large-scale</w:t>
      </w:r>
      <w:r w:rsidR="001A50F7">
        <w:rPr>
          <w:rFonts w:eastAsiaTheme="minorEastAsia"/>
          <w:lang w:eastAsia="zh-CN"/>
        </w:rPr>
        <w:t xml:space="preserve"> path loss </w:t>
      </w:r>
      <w:r>
        <w:rPr>
          <w:rFonts w:eastAsiaTheme="minorEastAsia"/>
          <w:lang w:eastAsia="zh-CN"/>
        </w:rPr>
        <w:t xml:space="preserve">for the background </w:t>
      </w:r>
      <w:r w:rsidR="001A50F7">
        <w:rPr>
          <w:rFonts w:eastAsiaTheme="minorEastAsia"/>
          <w:lang w:eastAsia="zh-CN"/>
        </w:rPr>
        <w:t>can be calculated as follow</w:t>
      </w:r>
      <w:r>
        <w:rPr>
          <w:rFonts w:eastAsiaTheme="minorEastAsia"/>
          <w:lang w:eastAsia="zh-CN"/>
        </w:rPr>
        <w:t>s</w:t>
      </w:r>
      <w:r w:rsidR="001A50F7">
        <w:rPr>
          <w:rFonts w:eastAsiaTheme="minorEastAsia"/>
          <w:lang w:eastAsia="zh-CN"/>
        </w:rPr>
        <w:t>:</w:t>
      </w:r>
    </w:p>
    <w:p w14:paraId="16901EEA" w14:textId="7280705F" w:rsidR="001A50F7" w:rsidRDefault="001F2C77" w:rsidP="005A6452">
      <w:pPr>
        <w:suppressAutoHyphens/>
        <w:jc w:val="center"/>
        <w:rPr>
          <w:rFonts w:eastAsiaTheme="minorEastAsia"/>
          <w:lang w:eastAsia="zh-CN"/>
        </w:rPr>
      </w:pPr>
      <m:oMath>
        <m:sSub>
          <m:sSubPr>
            <m:ctrlPr>
              <w:rPr>
                <w:rFonts w:ascii="Cambria Math" w:eastAsiaTheme="minorEastAsia" w:hAnsi="Cambria Math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PL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background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lang w:eastAsia="zh-CN"/>
          </w:rPr>
          <m:t xml:space="preserve">=10*log10( </m:t>
        </m:r>
        <m:f>
          <m:f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lang w:eastAsia="zh-CN"/>
                  </w:rPr>
                </m:ctrlPr>
              </m:sSupPr>
              <m:e>
                <m:d>
                  <m:dPr>
                    <m:begChr m:val="‖"/>
                    <m:endChr m:val="‖"/>
                    <m:ctrlPr>
                      <w:rPr>
                        <w:rFonts w:ascii="Cambria Math" w:eastAsiaTheme="minorEastAsia" w:hAnsi="Cambria Math"/>
                        <w:lang w:eastAsia="zh-CN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tx,rx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deterministic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τ,t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eastAsia="zh-C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lang w:eastAsia="zh-CN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zh-CN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zh-CN"/>
                  </w:rPr>
                  <m:t>α</m:t>
                </m:r>
              </m:sup>
            </m:sSup>
          </m:den>
        </m:f>
        <m:r>
          <w:rPr>
            <w:rFonts w:ascii="Cambria Math" w:eastAsiaTheme="minorEastAsia" w:hAnsi="Cambria Math"/>
            <w:lang w:eastAsia="zh-CN"/>
          </w:rPr>
          <m:t>)</m:t>
        </m:r>
      </m:oMath>
      <w:r w:rsidR="005A6452">
        <w:rPr>
          <w:rFonts w:eastAsiaTheme="minorEastAsia" w:hint="eastAsia"/>
          <w:lang w:eastAsia="zh-CN"/>
        </w:rPr>
        <w:t>,</w:t>
      </w:r>
    </w:p>
    <w:p w14:paraId="6C6908A7" w14:textId="3F526C5A" w:rsidR="005A6452" w:rsidRPr="001A50F7" w:rsidRDefault="005A6452" w:rsidP="005A6452">
      <w:pPr>
        <w:suppressAutoHyphens/>
        <w:jc w:val="both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where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SupPr>
          <m:e>
            <m:r>
              <w:rPr>
                <w:rFonts w:ascii="Cambria Math" w:eastAsiaTheme="minorEastAsia" w:hAnsi="Cambria Math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tx,rx</m:t>
            </m:r>
          </m:sub>
          <m:sup>
            <m:r>
              <w:rPr>
                <w:rFonts w:ascii="Cambria Math" w:eastAsiaTheme="minorEastAsia" w:hAnsi="Cambria Math"/>
                <w:lang w:eastAsia="zh-CN"/>
              </w:rPr>
              <m:t>deterministic</m:t>
            </m:r>
          </m:sup>
        </m:sSubSup>
        <m:d>
          <m:d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τ,t</m:t>
            </m:r>
          </m:e>
        </m:d>
      </m:oMath>
      <w:r>
        <w:rPr>
          <w:rFonts w:eastAsiaTheme="minorEastAsia" w:hint="eastAsia"/>
          <w:iCs/>
          <w:lang w:eastAsia="zh-CN"/>
        </w:rPr>
        <w:t xml:space="preserve"> </w:t>
      </w:r>
      <w:r>
        <w:rPr>
          <w:rFonts w:eastAsiaTheme="minorEastAsia"/>
          <w:iCs/>
          <w:lang w:eastAsia="zh-CN"/>
        </w:rPr>
        <w:t xml:space="preserve">is the channel response of the deterministic channel component including </w:t>
      </w:r>
      <w:r w:rsidRPr="008E7F0D">
        <w:rPr>
          <w:rFonts w:eastAsiaTheme="minorEastAsia"/>
          <w:i/>
          <w:iCs/>
          <w:lang w:eastAsia="zh-CN"/>
        </w:rPr>
        <w:t>Tx-Rx</w:t>
      </w:r>
      <w:r w:rsidRPr="00240EE9">
        <w:rPr>
          <w:rFonts w:eastAsiaTheme="minorEastAsia"/>
          <w:iCs/>
          <w:lang w:eastAsia="zh-CN"/>
        </w:rPr>
        <w:t xml:space="preserve">, </w:t>
      </w:r>
      <w:r w:rsidRPr="008E7F0D">
        <w:rPr>
          <w:rFonts w:eastAsiaTheme="minorEastAsia"/>
          <w:i/>
          <w:iCs/>
          <w:lang w:eastAsia="zh-CN"/>
        </w:rPr>
        <w:t>Tx-T-Rx</w:t>
      </w:r>
      <w:r w:rsidRPr="00240EE9">
        <w:rPr>
          <w:rFonts w:eastAsiaTheme="minorEastAsia"/>
          <w:iCs/>
          <w:lang w:eastAsia="zh-CN"/>
        </w:rPr>
        <w:t xml:space="preserve">, </w:t>
      </w:r>
      <w:r w:rsidRPr="008E7F0D">
        <w:rPr>
          <w:rFonts w:eastAsiaTheme="minorEastAsia"/>
          <w:i/>
          <w:iCs/>
          <w:lang w:eastAsia="zh-CN"/>
        </w:rPr>
        <w:t>Tx-T-EO-Rx</w:t>
      </w:r>
      <w:r w:rsidRPr="00240EE9">
        <w:rPr>
          <w:rFonts w:eastAsiaTheme="minorEastAsia"/>
          <w:iCs/>
          <w:lang w:eastAsia="zh-CN"/>
        </w:rPr>
        <w:t xml:space="preserve">, </w:t>
      </w:r>
      <w:r w:rsidRPr="008E7F0D">
        <w:rPr>
          <w:rFonts w:eastAsiaTheme="minorEastAsia"/>
          <w:i/>
          <w:iCs/>
          <w:lang w:eastAsia="zh-CN"/>
        </w:rPr>
        <w:t>Tx-EO-T-Rx</w:t>
      </w:r>
      <w:r w:rsidRPr="00240EE9">
        <w:rPr>
          <w:rFonts w:eastAsiaTheme="minorEastAsia"/>
          <w:iCs/>
          <w:lang w:eastAsia="zh-CN"/>
        </w:rPr>
        <w:t xml:space="preserve">, </w:t>
      </w:r>
      <w:r>
        <w:rPr>
          <w:rFonts w:eastAsiaTheme="minorEastAsia"/>
          <w:iCs/>
          <w:lang w:eastAsia="zh-CN"/>
        </w:rPr>
        <w:t xml:space="preserve">and </w:t>
      </w:r>
      <w:r w:rsidRPr="008E7F0D">
        <w:rPr>
          <w:rFonts w:eastAsiaTheme="minorEastAsia"/>
          <w:i/>
          <w:iCs/>
          <w:lang w:eastAsia="zh-CN"/>
        </w:rPr>
        <w:t>Tx-EO-Rx</w:t>
      </w:r>
      <w:r>
        <w:rPr>
          <w:rFonts w:eastAsiaTheme="minorEastAsia"/>
          <w:iCs/>
          <w:lang w:eastAsia="zh-CN"/>
        </w:rPr>
        <w:t xml:space="preserve"> </w:t>
      </w:r>
      <w:r w:rsidR="0073654A">
        <w:rPr>
          <w:rFonts w:eastAsiaTheme="minorEastAsia"/>
          <w:iCs/>
          <w:lang w:eastAsia="zh-CN"/>
        </w:rPr>
        <w:t>rays</w:t>
      </w:r>
      <w:r>
        <w:rPr>
          <w:rFonts w:eastAsiaTheme="minorEastAsia"/>
          <w:iCs/>
          <w:lang w:eastAsia="zh-CN"/>
        </w:rPr>
        <w:t xml:space="preserve"> as discussed in section </w:t>
      </w:r>
      <w:r>
        <w:rPr>
          <w:rFonts w:eastAsiaTheme="minorEastAsia"/>
          <w:iCs/>
          <w:lang w:eastAsia="zh-CN"/>
        </w:rPr>
        <w:fldChar w:fldCharType="begin"/>
      </w:r>
      <w:r>
        <w:rPr>
          <w:rFonts w:eastAsiaTheme="minorEastAsia"/>
          <w:iCs/>
          <w:lang w:eastAsia="zh-CN"/>
        </w:rPr>
        <w:instrText xml:space="preserve"> REF _Ref165897868 \n \h </w:instrText>
      </w:r>
      <w:r>
        <w:rPr>
          <w:rFonts w:eastAsiaTheme="minorEastAsia"/>
          <w:iCs/>
          <w:lang w:eastAsia="zh-CN"/>
        </w:rPr>
      </w:r>
      <w:r>
        <w:rPr>
          <w:rFonts w:eastAsiaTheme="minorEastAsia"/>
          <w:iCs/>
          <w:lang w:eastAsia="zh-CN"/>
        </w:rPr>
        <w:fldChar w:fldCharType="separate"/>
      </w:r>
      <w:r w:rsidR="00782944">
        <w:rPr>
          <w:rFonts w:eastAsiaTheme="minorEastAsia"/>
          <w:iCs/>
          <w:lang w:eastAsia="zh-CN"/>
        </w:rPr>
        <w:t>4</w:t>
      </w:r>
      <w:r>
        <w:rPr>
          <w:rFonts w:eastAsiaTheme="minorEastAsia"/>
          <w:iCs/>
          <w:lang w:eastAsia="zh-CN"/>
        </w:rPr>
        <w:fldChar w:fldCharType="end"/>
      </w:r>
      <w:r>
        <w:rPr>
          <w:rFonts w:eastAsiaTheme="minorEastAsia"/>
          <w:iCs/>
          <w:lang w:eastAsia="zh-CN"/>
        </w:rPr>
        <w:t>.</w:t>
      </w:r>
    </w:p>
    <w:p w14:paraId="4C690A78" w14:textId="3B4F4A2C" w:rsidR="001A50F7" w:rsidRPr="00EE4CB4" w:rsidRDefault="00EE4CB4" w:rsidP="00047FDA">
      <w:pPr>
        <w:suppressAutoHyphens/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 xml:space="preserve">Proposal </w:t>
      </w:r>
      <w:r w:rsidR="00793ADF" w:rsidRPr="0012444E">
        <w:rPr>
          <w:rFonts w:eastAsiaTheme="minorEastAsia"/>
          <w:b/>
          <w:i/>
          <w:u w:val="single"/>
          <w:lang w:eastAsia="zh-CN"/>
        </w:rPr>
        <w:t>6</w:t>
      </w:r>
      <w:r w:rsidRPr="00EE4CB4">
        <w:rPr>
          <w:rFonts w:eastAsiaTheme="minorEastAsia"/>
          <w:b/>
          <w:i/>
          <w:lang w:eastAsia="zh-CN"/>
        </w:rPr>
        <w:t>: Introduce a scaling factor defined as the</w:t>
      </w:r>
      <w:r w:rsidRPr="00047FDA">
        <w:rPr>
          <w:b/>
        </w:rPr>
        <w:t xml:space="preserve"> </w:t>
      </w:r>
      <w:r w:rsidRPr="00EE4CB4">
        <w:rPr>
          <w:rFonts w:eastAsiaTheme="minorEastAsia"/>
          <w:b/>
          <w:i/>
          <w:lang w:eastAsia="zh-CN"/>
        </w:rPr>
        <w:t>power ratio of the deterministic channel and other stochastic components of the background channel, which can be parameterized based on</w:t>
      </w:r>
      <w:r w:rsidR="00FC4CF0">
        <w:rPr>
          <w:rFonts w:eastAsiaTheme="minorEastAsia"/>
          <w:b/>
          <w:i/>
          <w:lang w:eastAsia="zh-CN"/>
        </w:rPr>
        <w:t xml:space="preserve"> simulation</w:t>
      </w:r>
      <w:r w:rsidRPr="00EE4CB4">
        <w:rPr>
          <w:rFonts w:eastAsiaTheme="minorEastAsia"/>
          <w:b/>
          <w:i/>
          <w:lang w:eastAsia="zh-CN"/>
        </w:rPr>
        <w:t xml:space="preserve">. </w:t>
      </w:r>
    </w:p>
    <w:p w14:paraId="498870DE" w14:textId="55566FA9" w:rsidR="00EE4CB4" w:rsidRPr="00047FDA" w:rsidRDefault="00EE4CB4" w:rsidP="00047FDA">
      <w:pPr>
        <w:pStyle w:val="ListParagraph"/>
        <w:numPr>
          <w:ilvl w:val="1"/>
          <w:numId w:val="34"/>
        </w:numPr>
        <w:suppressAutoHyphens/>
        <w:spacing w:after="120"/>
        <w:contextualSpacing w:val="0"/>
        <w:jc w:val="both"/>
        <w:rPr>
          <w:rFonts w:eastAsiaTheme="minorEastAsia"/>
          <w:b/>
          <w:i/>
          <w:lang w:eastAsia="zh-CN"/>
        </w:rPr>
      </w:pPr>
      <w:r w:rsidRPr="00047FDA">
        <w:rPr>
          <w:rFonts w:eastAsiaTheme="minorEastAsia"/>
          <w:b/>
          <w:i/>
          <w:sz w:val="20"/>
          <w:szCs w:val="20"/>
          <w:lang w:eastAsia="zh-CN"/>
        </w:rPr>
        <w:t>The large-scale path loss for the stochastic components of the background channel is scaled with</w:t>
      </w:r>
      <w:r w:rsidRPr="00047FDA">
        <w:rPr>
          <w:i/>
        </w:rPr>
        <w:t xml:space="preserve"> </w:t>
      </w:r>
      <w:r w:rsidRPr="00047FDA">
        <w:rPr>
          <w:rFonts w:eastAsiaTheme="minorEastAsia"/>
          <w:b/>
          <w:i/>
          <w:sz w:val="20"/>
          <w:szCs w:val="20"/>
          <w:lang w:eastAsia="zh-CN"/>
        </w:rPr>
        <w:t xml:space="preserve">the </w:t>
      </w:r>
      <w:r w:rsidR="005A6452">
        <w:rPr>
          <w:rFonts w:eastAsiaTheme="minorEastAsia"/>
          <w:b/>
          <w:i/>
          <w:sz w:val="20"/>
          <w:szCs w:val="20"/>
          <w:lang w:eastAsia="zh-CN"/>
        </w:rPr>
        <w:t xml:space="preserve">power of the </w:t>
      </w:r>
      <w:r w:rsidRPr="00047FDA">
        <w:rPr>
          <w:rFonts w:eastAsiaTheme="minorEastAsia"/>
          <w:b/>
          <w:i/>
          <w:sz w:val="20"/>
          <w:szCs w:val="20"/>
          <w:lang w:eastAsia="zh-CN"/>
        </w:rPr>
        <w:t>deterministic channel by the scaling factor</w:t>
      </w:r>
      <w:r w:rsidR="00B32E13">
        <w:rPr>
          <w:rFonts w:eastAsiaTheme="minorEastAsia"/>
          <w:b/>
          <w:i/>
          <w:sz w:val="20"/>
          <w:szCs w:val="20"/>
          <w:lang w:eastAsia="zh-CN"/>
        </w:rPr>
        <w:t>.</w:t>
      </w:r>
    </w:p>
    <w:p w14:paraId="31D7E8DC" w14:textId="77777777" w:rsidR="00616C51" w:rsidRPr="00576DF7" w:rsidRDefault="00616C51" w:rsidP="00616C51">
      <w:pPr>
        <w:pStyle w:val="Heading1"/>
        <w:pBdr>
          <w:top w:val="none" w:sz="0" w:space="0" w:color="auto"/>
        </w:pBdr>
        <w:adjustRightInd w:val="0"/>
        <w:snapToGrid w:val="0"/>
        <w:ind w:left="431" w:hanging="431"/>
        <w:jc w:val="left"/>
        <w:rPr>
          <w:rFonts w:ascii="Times New Roman" w:eastAsiaTheme="minorEastAsia" w:hAnsi="Times New Roman"/>
          <w:sz w:val="28"/>
          <w:lang w:eastAsia="zh-CN"/>
        </w:rPr>
      </w:pPr>
      <w:r w:rsidRPr="00576DF7">
        <w:rPr>
          <w:rFonts w:ascii="Times New Roman" w:eastAsiaTheme="minorEastAsia" w:hAnsi="Times New Roman"/>
          <w:sz w:val="28"/>
          <w:lang w:eastAsia="zh-CN"/>
        </w:rPr>
        <w:t>Conclusions</w:t>
      </w:r>
    </w:p>
    <w:p w14:paraId="4678E44C" w14:textId="46093A2D" w:rsidR="00BD3E0B" w:rsidRDefault="008B6F65" w:rsidP="00A4344B">
      <w:pPr>
        <w:spacing w:after="120"/>
        <w:jc w:val="both"/>
        <w:rPr>
          <w:rFonts w:eastAsiaTheme="minorEastAsia"/>
          <w:lang w:val="en-US" w:eastAsia="zh-CN"/>
        </w:rPr>
      </w:pPr>
      <w:r w:rsidRPr="00C06242">
        <w:rPr>
          <w:rFonts w:eastAsiaTheme="minorEastAsia"/>
          <w:lang w:val="en-US" w:eastAsia="zh-CN"/>
        </w:rPr>
        <w:t xml:space="preserve">In this contribution, we </w:t>
      </w:r>
      <w:r w:rsidR="00D6723F">
        <w:rPr>
          <w:rFonts w:eastAsiaTheme="minorEastAsia"/>
          <w:lang w:val="en-US" w:eastAsia="zh-CN"/>
        </w:rPr>
        <w:t xml:space="preserve">further </w:t>
      </w:r>
      <w:r w:rsidRPr="00C06242">
        <w:rPr>
          <w:rFonts w:eastAsiaTheme="minorEastAsia"/>
          <w:lang w:val="en-US" w:eastAsia="zh-CN"/>
        </w:rPr>
        <w:t>discuss</w:t>
      </w:r>
      <w:r w:rsidR="00C05D70" w:rsidRPr="00C06242">
        <w:rPr>
          <w:rFonts w:eastAsiaTheme="minorEastAsia"/>
          <w:lang w:val="en-US" w:eastAsia="zh-CN"/>
        </w:rPr>
        <w:t xml:space="preserve"> the</w:t>
      </w:r>
      <w:r w:rsidR="00D6723F">
        <w:rPr>
          <w:rFonts w:eastAsiaTheme="minorEastAsia"/>
          <w:lang w:val="en-US" w:eastAsia="zh-CN"/>
        </w:rPr>
        <w:t xml:space="preserve"> modelling details of </w:t>
      </w:r>
      <w:r w:rsidR="00D8093C">
        <w:rPr>
          <w:rFonts w:eastAsiaTheme="minorEastAsia"/>
          <w:lang w:val="en-US" w:eastAsia="zh-CN"/>
        </w:rPr>
        <w:t xml:space="preserve">multiple scattering points </w:t>
      </w:r>
      <w:r w:rsidR="00D6723F">
        <w:rPr>
          <w:rFonts w:eastAsiaTheme="minorEastAsia"/>
          <w:lang w:val="en-US" w:eastAsia="zh-CN"/>
        </w:rPr>
        <w:t>RCS, environment objects</w:t>
      </w:r>
      <w:r w:rsidR="00EE4CB4">
        <w:rPr>
          <w:rFonts w:eastAsiaTheme="minorEastAsia"/>
          <w:lang w:val="en-US" w:eastAsia="zh-CN"/>
        </w:rPr>
        <w:t xml:space="preserve"> and the </w:t>
      </w:r>
      <w:r w:rsidR="00D8093C">
        <w:rPr>
          <w:rFonts w:eastAsiaTheme="minorEastAsia"/>
          <w:lang w:val="en-US" w:eastAsia="zh-CN"/>
        </w:rPr>
        <w:t xml:space="preserve">modelling, target channel generation and background channel generation. </w:t>
      </w:r>
      <w:r w:rsidRPr="00C06242">
        <w:rPr>
          <w:rFonts w:eastAsiaTheme="minorEastAsia"/>
          <w:lang w:val="en-US" w:eastAsia="zh-CN"/>
        </w:rPr>
        <w:t xml:space="preserve">The </w:t>
      </w:r>
      <w:r w:rsidR="004D3B83" w:rsidRPr="00C06242">
        <w:rPr>
          <w:rFonts w:eastAsiaTheme="minorEastAsia"/>
          <w:lang w:val="en-US" w:eastAsia="zh-CN"/>
        </w:rPr>
        <w:t>observation</w:t>
      </w:r>
      <w:r w:rsidR="00753CBD">
        <w:rPr>
          <w:rFonts w:eastAsiaTheme="minorEastAsia"/>
          <w:lang w:val="en-US" w:eastAsia="zh-CN"/>
        </w:rPr>
        <w:t>s</w:t>
      </w:r>
      <w:r w:rsidR="004D3B83" w:rsidRPr="00C06242">
        <w:rPr>
          <w:rFonts w:eastAsiaTheme="minorEastAsia"/>
          <w:lang w:val="en-US" w:eastAsia="zh-CN"/>
        </w:rPr>
        <w:t xml:space="preserve"> </w:t>
      </w:r>
      <w:r w:rsidR="009D566C" w:rsidRPr="00C06242">
        <w:rPr>
          <w:rFonts w:eastAsiaTheme="minorEastAsia"/>
          <w:lang w:val="en-US" w:eastAsia="zh-CN"/>
        </w:rPr>
        <w:t xml:space="preserve">and </w:t>
      </w:r>
      <w:r w:rsidRPr="00C06242">
        <w:rPr>
          <w:rFonts w:eastAsiaTheme="minorEastAsia"/>
          <w:lang w:val="en-US" w:eastAsia="zh-CN"/>
        </w:rPr>
        <w:t xml:space="preserve">proposals are </w:t>
      </w:r>
      <w:r w:rsidR="00EE4CB4">
        <w:rPr>
          <w:rFonts w:eastAsiaTheme="minorEastAsia"/>
          <w:lang w:val="en-US" w:eastAsia="zh-CN"/>
        </w:rPr>
        <w:t>summarized as follows</w:t>
      </w:r>
      <w:r w:rsidR="00A4344B">
        <w:rPr>
          <w:rFonts w:eastAsiaTheme="minorEastAsia"/>
          <w:lang w:val="en-US" w:eastAsia="zh-CN"/>
        </w:rPr>
        <w:t>:</w:t>
      </w:r>
    </w:p>
    <w:p w14:paraId="1BC4023B" w14:textId="11BE757B" w:rsidR="00AE422C" w:rsidRDefault="00AE422C" w:rsidP="00AE422C">
      <w:pPr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O</w:t>
      </w:r>
      <w:r>
        <w:rPr>
          <w:rFonts w:eastAsiaTheme="minorEastAsia"/>
          <w:b/>
          <w:i/>
          <w:lang w:eastAsia="zh-CN"/>
        </w:rPr>
        <w:t>bservation 1:</w:t>
      </w:r>
      <w:r w:rsidRPr="00540F58"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/>
          <w:b/>
          <w:i/>
          <w:lang w:val="x-none" w:eastAsia="zh-CN"/>
        </w:rPr>
        <w:t>T</w:t>
      </w:r>
      <w:r w:rsidRPr="001E69AF">
        <w:rPr>
          <w:rFonts w:eastAsiaTheme="minorEastAsia"/>
          <w:b/>
          <w:i/>
          <w:lang w:val="x-none" w:eastAsia="zh-CN"/>
        </w:rPr>
        <w:t xml:space="preserve">he </w:t>
      </w:r>
      <w:r>
        <w:rPr>
          <w:rFonts w:eastAsiaTheme="minorEastAsia"/>
          <w:b/>
          <w:i/>
          <w:lang w:val="x-none" w:eastAsia="zh-CN"/>
        </w:rPr>
        <w:t>UAV</w:t>
      </w:r>
      <w:r w:rsidRPr="001E69AF">
        <w:rPr>
          <w:rFonts w:eastAsiaTheme="minorEastAsia"/>
          <w:b/>
          <w:i/>
          <w:lang w:val="x-none" w:eastAsia="zh-CN"/>
        </w:rPr>
        <w:t xml:space="preserve"> RCS </w:t>
      </w:r>
      <w:r>
        <w:rPr>
          <w:rFonts w:eastAsiaTheme="minorEastAsia"/>
          <w:b/>
          <w:i/>
          <w:lang w:val="x-none" w:eastAsia="zh-CN"/>
        </w:rPr>
        <w:t xml:space="preserve">values vary </w:t>
      </w:r>
      <w:r w:rsidR="007B7B91">
        <w:rPr>
          <w:rFonts w:eastAsiaTheme="minorEastAsia"/>
          <w:b/>
          <w:i/>
          <w:lang w:val="x-none" w:eastAsia="zh-CN"/>
        </w:rPr>
        <w:t xml:space="preserve">slightly </w:t>
      </w:r>
      <w:r>
        <w:rPr>
          <w:rFonts w:eastAsiaTheme="minorEastAsia"/>
          <w:b/>
          <w:i/>
          <w:lang w:val="x-none" w:eastAsia="zh-CN"/>
        </w:rPr>
        <w:t>with the incident and scattered angle</w:t>
      </w:r>
      <w:r w:rsidRPr="001E69AF">
        <w:rPr>
          <w:rFonts w:eastAsiaTheme="minorEastAsia"/>
          <w:b/>
          <w:i/>
          <w:lang w:val="x-none" w:eastAsia="zh-CN"/>
        </w:rPr>
        <w:t>.</w:t>
      </w:r>
      <w:r>
        <w:rPr>
          <w:rFonts w:eastAsiaTheme="minorEastAsia"/>
          <w:b/>
          <w:i/>
          <w:lang w:val="x-none" w:eastAsia="zh-CN"/>
        </w:rPr>
        <w:t xml:space="preserve"> i.e. the UAV RCS characteristic approximates to omnidirectional scattering.</w:t>
      </w:r>
    </w:p>
    <w:p w14:paraId="499646A2" w14:textId="77777777" w:rsidR="00AE422C" w:rsidRDefault="00AE422C" w:rsidP="00AE422C">
      <w:pPr>
        <w:jc w:val="both"/>
        <w:rPr>
          <w:rFonts w:eastAsiaTheme="minorEastAsia"/>
          <w:b/>
          <w:i/>
          <w:lang w:eastAsia="zh-CN"/>
        </w:rPr>
      </w:pPr>
      <w:r w:rsidRPr="00782944">
        <w:rPr>
          <w:rFonts w:eastAsiaTheme="minorEastAsia"/>
          <w:b/>
          <w:i/>
          <w:u w:val="single"/>
          <w:lang w:eastAsia="zh-CN"/>
        </w:rPr>
        <w:t>Proposal 1</w:t>
      </w:r>
      <w:r>
        <w:rPr>
          <w:rFonts w:eastAsiaTheme="minorEastAsia" w:hint="eastAsia"/>
          <w:b/>
          <w:i/>
          <w:lang w:eastAsia="zh-CN"/>
        </w:rPr>
        <w:t>:</w:t>
      </w:r>
      <w:r>
        <w:rPr>
          <w:rFonts w:eastAsiaTheme="minorEastAsia"/>
          <w:b/>
          <w:i/>
          <w:lang w:eastAsia="zh-CN"/>
        </w:rPr>
        <w:t xml:space="preserve"> Model the UAV value as single scattering point with an omni-directional RCS of -20dBsm.</w:t>
      </w:r>
    </w:p>
    <w:p w14:paraId="6CDB304C" w14:textId="77777777" w:rsidR="00AE422C" w:rsidRDefault="00AE422C" w:rsidP="00AE422C">
      <w:pPr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O</w:t>
      </w:r>
      <w:r>
        <w:rPr>
          <w:rFonts w:eastAsiaTheme="minorEastAsia"/>
          <w:b/>
          <w:i/>
          <w:lang w:eastAsia="zh-CN"/>
        </w:rPr>
        <w:t>bservation 2:</w:t>
      </w:r>
      <w:r w:rsidRPr="00540F58"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/>
          <w:b/>
          <w:i/>
          <w:lang w:val="x-none" w:eastAsia="zh-CN"/>
        </w:rPr>
        <w:t>T</w:t>
      </w:r>
      <w:r w:rsidRPr="00C7068E">
        <w:rPr>
          <w:rFonts w:eastAsiaTheme="minorEastAsia"/>
          <w:b/>
          <w:i/>
          <w:lang w:val="x-none" w:eastAsia="zh-CN"/>
        </w:rPr>
        <w:t xml:space="preserve">he vehicle RCS values vary with the incident and scattered angles. </w:t>
      </w:r>
      <w:r>
        <w:rPr>
          <w:rFonts w:eastAsiaTheme="minorEastAsia"/>
          <w:b/>
          <w:i/>
          <w:lang w:val="x-none" w:eastAsia="zh-CN"/>
        </w:rPr>
        <w:t>T</w:t>
      </w:r>
      <w:r w:rsidRPr="00C7068E">
        <w:rPr>
          <w:rFonts w:eastAsiaTheme="minorEastAsia"/>
          <w:b/>
          <w:i/>
          <w:lang w:val="x-none" w:eastAsia="zh-CN"/>
        </w:rPr>
        <w:t>he left</w:t>
      </w:r>
      <w:r>
        <w:rPr>
          <w:rFonts w:eastAsiaTheme="minorEastAsia"/>
          <w:b/>
          <w:i/>
          <w:lang w:val="x-none" w:eastAsia="zh-CN"/>
        </w:rPr>
        <w:t>/</w:t>
      </w:r>
      <w:r w:rsidRPr="00C7068E">
        <w:rPr>
          <w:rFonts w:eastAsiaTheme="minorEastAsia"/>
          <w:b/>
          <w:i/>
          <w:lang w:val="x-none" w:eastAsia="zh-CN"/>
        </w:rPr>
        <w:t>right</w:t>
      </w:r>
      <w:r>
        <w:rPr>
          <w:rFonts w:eastAsiaTheme="minorEastAsia"/>
          <w:b/>
          <w:i/>
          <w:lang w:val="x-none" w:eastAsia="zh-CN"/>
        </w:rPr>
        <w:t>-</w:t>
      </w:r>
      <w:r w:rsidRPr="00C7068E">
        <w:rPr>
          <w:rFonts w:eastAsiaTheme="minorEastAsia"/>
          <w:b/>
          <w:i/>
          <w:lang w:val="x-none" w:eastAsia="zh-CN"/>
        </w:rPr>
        <w:t xml:space="preserve">side surface and </w:t>
      </w:r>
      <w:r>
        <w:rPr>
          <w:rFonts w:eastAsiaTheme="minorEastAsia"/>
          <w:b/>
          <w:i/>
          <w:lang w:val="x-none" w:eastAsia="zh-CN"/>
        </w:rPr>
        <w:t>front/rear-</w:t>
      </w:r>
      <w:r w:rsidRPr="00C7068E">
        <w:rPr>
          <w:rFonts w:eastAsiaTheme="minorEastAsia"/>
          <w:b/>
          <w:i/>
          <w:lang w:val="x-none" w:eastAsia="zh-CN"/>
        </w:rPr>
        <w:t>side surface of the vehicle show different scattering characteristics.</w:t>
      </w:r>
    </w:p>
    <w:p w14:paraId="6CF121CA" w14:textId="77777777" w:rsidR="00B978DB" w:rsidRDefault="00B978DB" w:rsidP="00B978DB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>Proposal 2</w:t>
      </w:r>
      <w:r w:rsidRPr="00080CAC">
        <w:rPr>
          <w:rFonts w:eastAsiaTheme="minorEastAsia"/>
          <w:b/>
          <w:i/>
          <w:lang w:eastAsia="zh-CN"/>
        </w:rPr>
        <w:t xml:space="preserve">: </w:t>
      </w:r>
      <w:r>
        <w:rPr>
          <w:rFonts w:eastAsiaTheme="minorEastAsia"/>
          <w:b/>
          <w:i/>
          <w:lang w:eastAsia="zh-CN"/>
        </w:rPr>
        <w:t xml:space="preserve">The vehicle is modelled with at least four scattering points. </w:t>
      </w:r>
    </w:p>
    <w:p w14:paraId="79AA3F96" w14:textId="77777777" w:rsidR="00B978DB" w:rsidRPr="00C7068E" w:rsidRDefault="00B978DB" w:rsidP="00B978DB">
      <w:pPr>
        <w:pStyle w:val="ListParagraph"/>
        <w:numPr>
          <w:ilvl w:val="0"/>
          <w:numId w:val="25"/>
        </w:numPr>
        <w:spacing w:after="120"/>
        <w:jc w:val="both"/>
        <w:rPr>
          <w:rFonts w:eastAsiaTheme="minorEastAsia"/>
          <w:b/>
          <w:i/>
          <w:lang w:eastAsia="zh-CN"/>
        </w:rPr>
      </w:pP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Each scattering point has </w:t>
      </w:r>
      <w:r>
        <w:rPr>
          <w:rFonts w:eastAsiaTheme="minorEastAsia"/>
          <w:b/>
          <w:i/>
          <w:sz w:val="20"/>
          <w:szCs w:val="20"/>
          <w:lang w:val="en-GB" w:eastAsia="zh-CN"/>
        </w:rPr>
        <w:t>distinct</w:t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 orientation in the</w:t>
      </w:r>
      <w:r>
        <w:rPr>
          <w:rFonts w:eastAsiaTheme="minorEastAsia"/>
          <w:b/>
          <w:i/>
          <w:sz w:val="20"/>
          <w:szCs w:val="20"/>
          <w:lang w:val="en-GB" w:eastAsia="zh-CN"/>
        </w:rPr>
        <w:t xml:space="preserve"> local coordinate system of the</w:t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 xml:space="preserve"> target.</w:t>
      </w:r>
    </w:p>
    <w:p w14:paraId="13564B6A" w14:textId="77777777" w:rsidR="00B978DB" w:rsidRPr="00272AF3" w:rsidRDefault="00B978DB" w:rsidP="00B978DB">
      <w:pPr>
        <w:pStyle w:val="ListParagraph"/>
        <w:numPr>
          <w:ilvl w:val="0"/>
          <w:numId w:val="25"/>
        </w:numPr>
        <w:spacing w:after="120"/>
        <w:jc w:val="both"/>
        <w:rPr>
          <w:rFonts w:eastAsiaTheme="minorEastAsia"/>
          <w:lang w:eastAsia="zh-CN"/>
        </w:rPr>
      </w:pP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>Each scattering point has the individual scattering pattern as shown in</w:t>
      </w:r>
      <w:r>
        <w:rPr>
          <w:rFonts w:eastAsiaTheme="minorEastAsia"/>
          <w:b/>
          <w:i/>
          <w:sz w:val="20"/>
          <w:szCs w:val="20"/>
          <w:lang w:val="en-GB" w:eastAsia="zh-CN"/>
        </w:rPr>
        <w:t xml:space="preserve"> </w:t>
      </w:r>
      <w:r>
        <w:rPr>
          <w:rFonts w:eastAsiaTheme="minorEastAsia"/>
          <w:b/>
          <w:i/>
          <w:lang w:eastAsia="zh-CN"/>
        </w:rPr>
        <w:fldChar w:fldCharType="begin"/>
      </w:r>
      <w:r>
        <w:rPr>
          <w:rFonts w:eastAsiaTheme="minorEastAsia"/>
          <w:b/>
          <w:i/>
          <w:sz w:val="20"/>
          <w:szCs w:val="20"/>
          <w:lang w:val="en-GB" w:eastAsia="zh-CN"/>
        </w:rPr>
        <w:instrText xml:space="preserve"> REF _Ref165992131 \h  \* MERGEFORMAT </w:instrText>
      </w:r>
      <w:r>
        <w:rPr>
          <w:rFonts w:eastAsiaTheme="minorEastAsia"/>
          <w:b/>
          <w:i/>
          <w:lang w:eastAsia="zh-CN"/>
        </w:rPr>
      </w:r>
      <w:r>
        <w:rPr>
          <w:rFonts w:eastAsiaTheme="minorEastAsia"/>
          <w:b/>
          <w:i/>
          <w:lang w:eastAsia="zh-CN"/>
        </w:rPr>
        <w:fldChar w:fldCharType="separate"/>
      </w:r>
      <w:r w:rsidRPr="00782944">
        <w:rPr>
          <w:rFonts w:eastAsiaTheme="minorEastAsia"/>
          <w:b/>
          <w:i/>
          <w:sz w:val="20"/>
          <w:szCs w:val="20"/>
          <w:lang w:val="en-GB" w:eastAsia="zh-CN"/>
        </w:rPr>
        <w:t>Table 1</w:t>
      </w:r>
      <w:r>
        <w:rPr>
          <w:rFonts w:eastAsiaTheme="minorEastAsia"/>
          <w:b/>
          <w:i/>
          <w:lang w:eastAsia="zh-CN"/>
        </w:rPr>
        <w:fldChar w:fldCharType="end"/>
      </w:r>
      <w:r w:rsidRPr="00C7068E">
        <w:rPr>
          <w:rFonts w:eastAsiaTheme="minorEastAsia"/>
          <w:b/>
          <w:i/>
          <w:sz w:val="20"/>
          <w:szCs w:val="20"/>
          <w:lang w:val="en-GB" w:eastAsia="zh-CN"/>
        </w:rPr>
        <w:t>.</w:t>
      </w:r>
    </w:p>
    <w:p w14:paraId="1196EFE9" w14:textId="77777777" w:rsidR="00B978DB" w:rsidRDefault="00B978DB" w:rsidP="00B978DB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Scattering</w:t>
      </w:r>
      <w:r w:rsidRPr="008D762C">
        <w:t xml:space="preserve"> power pattern of </w:t>
      </w:r>
      <w:r>
        <w:t>each of the four scattering points for vehicle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8"/>
        <w:gridCol w:w="7283"/>
      </w:tblGrid>
      <w:tr w:rsidR="00B978DB" w14:paraId="0202D872" w14:textId="77777777" w:rsidTr="003553C0">
        <w:tc>
          <w:tcPr>
            <w:tcW w:w="2338" w:type="dxa"/>
            <w:shd w:val="clear" w:color="auto" w:fill="E7E6E6" w:themeFill="background2"/>
          </w:tcPr>
          <w:p w14:paraId="667E7F5B" w14:textId="77777777" w:rsidR="00B978DB" w:rsidRDefault="00B978DB" w:rsidP="003553C0">
            <w:pPr>
              <w:jc w:val="center"/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 w:hint="eastAsia"/>
                <w:lang w:val="x-none" w:eastAsia="zh-CN"/>
              </w:rPr>
              <w:t>P</w:t>
            </w:r>
            <w:r>
              <w:rPr>
                <w:rFonts w:eastAsiaTheme="minorEastAsia"/>
                <w:lang w:val="x-none" w:eastAsia="zh-CN"/>
              </w:rPr>
              <w:t>arameter</w:t>
            </w:r>
          </w:p>
        </w:tc>
        <w:tc>
          <w:tcPr>
            <w:tcW w:w="7283" w:type="dxa"/>
            <w:shd w:val="clear" w:color="auto" w:fill="E7E6E6" w:themeFill="background2"/>
          </w:tcPr>
          <w:p w14:paraId="1DE8AB5D" w14:textId="77777777" w:rsidR="00B978DB" w:rsidRDefault="00B978DB" w:rsidP="003553C0">
            <w:pPr>
              <w:jc w:val="center"/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 w:hint="eastAsia"/>
                <w:lang w:val="x-none" w:eastAsia="zh-CN"/>
              </w:rPr>
              <w:t>V</w:t>
            </w:r>
            <w:r>
              <w:rPr>
                <w:rFonts w:eastAsiaTheme="minorEastAsia"/>
                <w:lang w:val="x-none" w:eastAsia="zh-CN"/>
              </w:rPr>
              <w:t>alues</w:t>
            </w:r>
          </w:p>
        </w:tc>
      </w:tr>
      <w:tr w:rsidR="00B978DB" w14:paraId="197531EF" w14:textId="77777777" w:rsidTr="003553C0">
        <w:tc>
          <w:tcPr>
            <w:tcW w:w="2338" w:type="dxa"/>
          </w:tcPr>
          <w:p w14:paraId="42362FBB" w14:textId="77777777" w:rsidR="00B978DB" w:rsidRPr="00ED7A2E" w:rsidRDefault="00B978DB" w:rsidP="003553C0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Vertical cut of the scattering power pattern for each scattering point (dB)</w:t>
            </w:r>
          </w:p>
        </w:tc>
        <w:tc>
          <w:tcPr>
            <w:tcW w:w="7283" w:type="dxa"/>
          </w:tcPr>
          <w:p w14:paraId="33D1FA1E" w14:textId="77777777" w:rsidR="00B978DB" w:rsidRPr="00ED7A2E" w:rsidRDefault="001F2C77" w:rsidP="003553C0">
            <w:pPr>
              <w:spacing w:after="120"/>
              <w:jc w:val="center"/>
            </w:pP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Arial"/>
                    </w:rPr>
                  </m:ctrlPr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dB</m:t>
                  </m:r>
                  <m:ctrlPr>
                    <w:rPr>
                      <w:rFonts w:ascii="Cambria Math" w:eastAsia="Malgun Gothic" w:hAnsi="Arial"/>
                    </w:rPr>
                  </m:ctrlPr>
                </m:sub>
              </m:sSub>
              <m:d>
                <m:dPr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,</m:t>
                  </m:r>
                  <m:r>
                    <w:rPr>
                      <w:rFonts w:ascii="Cambria Math" w:eastAsia="Malgun Gothic" w:hAnsi="Arial"/>
                    </w:rPr>
                    <m:t> </m:t>
                  </m:r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φ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=0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d>
              <m:r>
                <w:rPr>
                  <w:rFonts w:ascii="Cambria Math" w:eastAsia="Malgun Gothic" w:hAnsi="Arial"/>
                </w:rPr>
                <m:t>=</m:t>
              </m:r>
              <m:r>
                <w:rPr>
                  <w:rFonts w:ascii="Cambria Math" w:eastAsia="Malgun Gothic" w:hAnsi="Arial"/>
                </w:rPr>
                <m:t>-</m:t>
              </m:r>
              <m:func>
                <m:funcPr>
                  <m:ctrlPr>
                    <w:rPr>
                      <w:rFonts w:ascii="Cambria Math" w:eastAsia="Malgun Gothic" w:hAnsi="Arial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Malgun Gothic" w:hAnsi="Arial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Arial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p>
                                    <m:sSupPr>
                                      <m:ctrlPr>
                                        <w:rPr>
                                          <w:rFonts w:ascii="Cambria Math" w:eastAsia="Malgun Gothic" w:hAnsi="Arial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θ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″</m:t>
                                      </m: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up>
                                  </m:sSup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-</m:t>
                                  </m:r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90</m:t>
                                  </m:r>
                                  <m:r>
                                    <w:rPr>
                                      <w:rFonts w:ascii="Cambria Math" w:eastAsia="Malgun Gothic" w:hAnsi="Arial"/>
                                    </w:rPr>
                                    <m:t>°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3dB,</m:t>
                                      </m:r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n</m:t>
                                      </m:r>
                                    </m:sub>
                                  </m:sSub>
                                </m:den>
                              </m:f>
                              <m:ctrlPr>
                                <w:rPr>
                                  <w:rFonts w:ascii="Cambria Math" w:eastAsia="Malgun Gothic" w:hAnsi="Cambria Math"/>
                                  <w:i/>
                                </w:rPr>
                              </m:ctrlPr>
                            </m:e>
                          </m:d>
                        </m:e>
                        <m:sup>
                          <m:r>
                            <w:rPr>
                              <w:rFonts w:ascii="Cambria Math" w:eastAsia="Malgun Gothic" w:hAnsi="Arial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Malgun Gothic" w:hAnsi="Arial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Arial"/>
                            </w:rPr>
                            <m:t>max</m:t>
                          </m:r>
                        </m:sub>
                      </m:sSub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func>
            </m:oMath>
            <w:r w:rsidR="00B978DB" w:rsidRPr="00ED7A2E">
              <w:rPr>
                <w:rFonts w:hint="eastAsia"/>
              </w:rPr>
              <w:t>,</w:t>
            </w:r>
            <w:r w:rsidR="00B978DB" w:rsidRPr="00ED7A2E">
              <w:t xml:space="preserve"> where </w:t>
            </w: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max</m:t>
                  </m:r>
                </m:sub>
              </m:sSub>
              <m:r>
                <w:rPr>
                  <w:rFonts w:ascii="Cambria Math" w:eastAsia="Malgun Gothic" w:hAnsi="Arial"/>
                </w:rPr>
                <m:t>=20</m:t>
              </m:r>
              <m:r>
                <m:rPr>
                  <m:nor/>
                </m:rPr>
                <w:rPr>
                  <w:rFonts w:ascii="Cambria Math" w:eastAsia="Malgun Gothic" w:hAnsi="Arial"/>
                </w:rPr>
                <m:t xml:space="preserve">dB and </m:t>
              </m:r>
              <m:sSup>
                <m:sSupPr>
                  <m:ctrlPr>
                    <w:rPr>
                      <w:rFonts w:ascii="Cambria Math" w:eastAsia="Malgun Gothic" w:hAnsi="Arial"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θ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  <m:r>
                <w:rPr>
                  <w:rFonts w:ascii="Cambria Math" w:eastAsia="微软雅黑" w:hAnsi="Cambria Math" w:cs="微软雅黑" w:hint="eastAsia"/>
                </w:rPr>
                <m:t>∈</m:t>
              </m:r>
              <m:d>
                <m:dPr>
                  <m:begChr m:val="["/>
                  <m:endChr m:val="]"/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r>
                    <w:rPr>
                      <w:rFonts w:ascii="Cambria Math" w:eastAsia="Malgun Gothic" w:hAnsi="Arial"/>
                    </w:rPr>
                    <m:t>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, 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</w:rPr>
                  </m:ctrlPr>
                </m:e>
              </m:d>
            </m:oMath>
          </w:p>
        </w:tc>
      </w:tr>
      <w:tr w:rsidR="00B978DB" w14:paraId="313FCCC2" w14:textId="77777777" w:rsidTr="003553C0">
        <w:tc>
          <w:tcPr>
            <w:tcW w:w="2338" w:type="dxa"/>
          </w:tcPr>
          <w:p w14:paraId="400959EB" w14:textId="77777777" w:rsidR="00B978DB" w:rsidRPr="00ED7A2E" w:rsidRDefault="00B978DB" w:rsidP="003553C0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Horizontal cut of the scattering power pattern for each scattering point (dB)</w:t>
            </w:r>
          </w:p>
        </w:tc>
        <w:tc>
          <w:tcPr>
            <w:tcW w:w="7283" w:type="dxa"/>
          </w:tcPr>
          <w:p w14:paraId="41CB59C6" w14:textId="77777777" w:rsidR="00B978DB" w:rsidRPr="00ED7A2E" w:rsidRDefault="001F2C77" w:rsidP="003553C0">
            <w:pPr>
              <w:spacing w:after="120"/>
              <w:jc w:val="center"/>
            </w:pP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Arial"/>
                    </w:rPr>
                  </m:ctrlPr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dB</m:t>
                  </m:r>
                  <m:ctrlPr>
                    <w:rPr>
                      <w:rFonts w:ascii="Cambria Math" w:eastAsia="Malgun Gothic" w:hAnsi="Arial"/>
                    </w:rPr>
                  </m:ctrlPr>
                </m:sub>
              </m:sSub>
              <m:d>
                <m:dPr>
                  <m:ctrlPr>
                    <w:rPr>
                      <w:rFonts w:ascii="Cambria Math" w:eastAsia="Malgun Gothic" w:hAnsi="Arial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r>
                    <w:rPr>
                      <w:rFonts w:ascii="Cambria Math" w:eastAsia="Malgun Gothic" w:hAnsi="Arial"/>
                    </w:rPr>
                    <m:t>=90</m:t>
                  </m:r>
                  <m:r>
                    <w:rPr>
                      <w:rFonts w:ascii="Cambria Math" w:eastAsia="Malgun Gothic" w:hAnsi="Arial"/>
                    </w:rPr>
                    <m:t>°</m:t>
                  </m:r>
                  <m:r>
                    <w:rPr>
                      <w:rFonts w:ascii="Cambria Math" w:eastAsia="Malgun Gothic" w:hAnsi="Arial"/>
                    </w:rPr>
                    <m:t>,</m:t>
                  </m:r>
                  <m:r>
                    <w:rPr>
                      <w:rFonts w:ascii="Cambria Math" w:eastAsia="Malgun Gothic" w:hAnsi="Arial"/>
                    </w:rPr>
                    <m:t> </m:t>
                  </m:r>
                  <m:sSup>
                    <m:sSupPr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="Malgun Gothic" w:hAnsi="Arial"/>
                        </w:rPr>
                        <m:t>φ</m:t>
                      </m:r>
                    </m:e>
                    <m:sup>
                      <m:r>
                        <w:rPr>
                          <w:rFonts w:ascii="Cambria Math" w:eastAsia="Malgun Gothic" w:hAnsi="Arial"/>
                        </w:rPr>
                        <m:t>″</m:t>
                      </m:r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sup>
                  </m:sSup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d>
              <m:r>
                <w:rPr>
                  <w:rFonts w:ascii="Cambria Math" w:eastAsia="Malgun Gothic" w:hAnsi="Arial"/>
                </w:rPr>
                <m:t>=</m:t>
              </m:r>
              <m:r>
                <w:rPr>
                  <w:rFonts w:ascii="Cambria Math" w:eastAsia="Malgun Gothic" w:hAnsi="Arial"/>
                </w:rPr>
                <m:t>-</m:t>
              </m:r>
              <m:func>
                <m:funcPr>
                  <m:ctrlPr>
                    <w:rPr>
                      <w:rFonts w:ascii="Cambria Math" w:eastAsia="Malgun Gothic" w:hAnsi="Arial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Arial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Malgun Gothic" w:hAnsi="Arial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Arial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p>
                                    <m:sSupPr>
                                      <m:ctrlPr>
                                        <w:rPr>
                                          <w:rFonts w:ascii="Cambria Math" w:eastAsia="Malgun Gothic" w:hAnsi="Arial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″</m:t>
                                      </m: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up>
                                  </m:sSup>
                                  <m:r>
                                    <w:rPr>
                                      <w:rFonts w:ascii="Cambria Math" w:eastAsia="Malgun Gothic" w:hAnsi="Cambria Math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mbria Math" w:hAnsi="Cambria Math" w:cs="Cambria Math"/>
                                        </w:rPr>
                                        <m:t>n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3dB,</m:t>
                                      </m:r>
                                      <m:r>
                                        <w:rPr>
                                          <w:rFonts w:ascii="Cambria Math" w:eastAsia="Malgun Gothic" w:hAnsi="Arial"/>
                                        </w:rPr>
                                        <m:t>n</m:t>
                                      </m:r>
                                    </m:sub>
                                  </m:sSub>
                                </m:den>
                              </m:f>
                              <m:ctrlPr>
                                <w:rPr>
                                  <w:rFonts w:ascii="Cambria Math" w:eastAsia="Malgun Gothic" w:hAnsi="Cambria Math"/>
                                  <w:i/>
                                </w:rPr>
                              </m:ctrlPr>
                            </m:e>
                          </m:d>
                        </m:e>
                        <m:sup>
                          <m:r>
                            <w:rPr>
                              <w:rFonts w:ascii="Cambria Math" w:eastAsia="Malgun Gothic" w:hAnsi="Arial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Malgun Gothic" w:hAnsi="Arial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="Malgun Gothic" w:hAnsi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Arial"/>
                            </w:rPr>
                            <m:t>max</m:t>
                          </m:r>
                        </m:sub>
                      </m:sSub>
                      <m:ctrlPr>
                        <w:rPr>
                          <w:rFonts w:ascii="Cambria Math" w:eastAsia="Malgun Gothic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eastAsia="Malgun Gothic" w:hAnsi="Cambria Math"/>
                      <w:i/>
                    </w:rPr>
                  </m:ctrlPr>
                </m:e>
              </m:func>
            </m:oMath>
            <w:r w:rsidR="00B978DB" w:rsidRPr="00ED7A2E">
              <w:rPr>
                <w:rFonts w:hint="eastAsia"/>
              </w:rPr>
              <w:t>,</w:t>
            </w:r>
            <w:r w:rsidR="00B978DB" w:rsidRPr="00ED7A2E">
              <w:t xml:space="preserve"> where </w:t>
            </w:r>
            <m:oMath>
              <m:sSub>
                <m:sSubPr>
                  <m:ctrlPr>
                    <w:rPr>
                      <w:rFonts w:ascii="Cambria Math" w:eastAsia="Malgun Gothic" w:hAnsi="Arial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max</m:t>
                  </m:r>
                </m:sub>
              </m:sSub>
              <m:r>
                <w:rPr>
                  <w:rFonts w:ascii="Cambria Math" w:eastAsia="Malgun Gothic" w:hAnsi="Arial"/>
                </w:rPr>
                <m:t>=20</m:t>
              </m:r>
              <m:r>
                <m:rPr>
                  <m:nor/>
                </m:rPr>
                <w:rPr>
                  <w:rFonts w:ascii="Cambria Math" w:eastAsia="Malgun Gothic" w:hAnsi="Arial"/>
                </w:rPr>
                <m:t xml:space="preserve">dB and </m:t>
              </m:r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  <m:r>
                <w:rPr>
                  <w:rFonts w:ascii="Cambria Math" w:eastAsia="Malgun Gothic" w:hAnsi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n</m:t>
                  </m:r>
                </m:sub>
              </m:sSub>
              <m:r>
                <w:rPr>
                  <w:rFonts w:ascii="微软雅黑" w:eastAsia="微软雅黑" w:hAnsi="微软雅黑" w:cs="微软雅黑" w:hint="eastAsia"/>
                </w:rPr>
                <m:t>∈</m:t>
              </m:r>
              <m:d>
                <m:dPr>
                  <m:begChr m:val="["/>
                  <m:endChr m:val="]"/>
                  <m:ctrlPr>
                    <w:rPr>
                      <w:rFonts w:ascii="Cambria Math" w:eastAsia="Malgun Gothic" w:hAnsi="Arial"/>
                    </w:rPr>
                  </m:ctrlPr>
                </m:dPr>
                <m:e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-180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r>
                    <m:rPr>
                      <m:nor/>
                    </m:rPr>
                    <w:rPr>
                      <w:rFonts w:ascii="Cambria Math" w:eastAsia="Malgun Gothic" w:hAnsi="Arial"/>
                    </w:rPr>
                    <m:t>, 180</m:t>
                  </m:r>
                  <m:r>
                    <m:rPr>
                      <m:sty m:val="p"/>
                    </m:rPr>
                    <w:rPr>
                      <w:rFonts w:ascii="Cambria Math" w:eastAsia="Malgun Gothic" w:hAnsi="Arial"/>
                    </w:rPr>
                    <m:t>°</m:t>
                  </m:r>
                  <m:ctrlPr>
                    <w:rPr>
                      <w:rFonts w:ascii="Cambria Math" w:eastAsia="Malgun Gothic" w:hAnsi="Cambria Math"/>
                    </w:rPr>
                  </m:ctrlPr>
                </m:e>
              </m:d>
            </m:oMath>
          </w:p>
        </w:tc>
      </w:tr>
      <w:tr w:rsidR="00B978DB" w14:paraId="52F6D3AE" w14:textId="77777777" w:rsidTr="003553C0">
        <w:tc>
          <w:tcPr>
            <w:tcW w:w="2338" w:type="dxa"/>
          </w:tcPr>
          <w:p w14:paraId="779F016B" w14:textId="77777777" w:rsidR="00B978DB" w:rsidRPr="00ED7A2E" w:rsidRDefault="00B978DB" w:rsidP="003553C0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 w:hint="eastAsia"/>
                <w:lang w:val="x-none" w:eastAsia="zh-CN"/>
              </w:rPr>
              <w:t>3</w:t>
            </w:r>
            <w:r w:rsidRPr="00ED7A2E">
              <w:rPr>
                <w:rFonts w:eastAsiaTheme="minorEastAsia"/>
                <w:lang w:val="x-none" w:eastAsia="zh-CN"/>
              </w:rPr>
              <w:t>D scattering power pattern(dB) for each scattering point</w:t>
            </w:r>
          </w:p>
        </w:tc>
        <w:tc>
          <w:tcPr>
            <w:tcW w:w="7283" w:type="dxa"/>
          </w:tcPr>
          <w:p w14:paraId="2A0668FF" w14:textId="77777777" w:rsidR="00B978DB" w:rsidRPr="00ED7A2E" w:rsidRDefault="001F2C77" w:rsidP="003553C0">
            <w:pPr>
              <w:spacing w:after="120"/>
            </w:pPr>
            <m:oMathPara>
              <m:oMath>
                <m:sSub>
                  <m:sSubPr>
                    <m:ctrlPr>
                      <w:rPr>
                        <w:rFonts w:ascii="Cambria Math" w:hAnsi="Arial"/>
                        <w:i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hAnsi="Arial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p>
                        <m:r>
                          <w:rPr>
                            <w:rFonts w:ascii="Cambria Math" w:hAnsi="Arial"/>
                          </w:rPr>
                          <m:t>″</m:t>
                        </m: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up>
                    </m:sSup>
                    <m:ctrlPr>
                      <w:rPr>
                        <w:rFonts w:ascii="Cambria Math" w:hAnsi="Arial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ascii="Cambria Math" w:hAnsi="Arial"/>
                      </w:rPr>
                      <m:t>dB</m:t>
                    </m:r>
                    <m:ctrlPr>
                      <w:rPr>
                        <w:rFonts w:ascii="Cambria Math" w:hAnsi="Arial"/>
                      </w:rPr>
                    </m:ctrlPr>
                  </m:sub>
                </m:sSub>
                <m:r>
                  <w:rPr>
                    <w:rFonts w:ascii="Cambria Math" w:hAnsi="Arial"/>
                  </w:rPr>
                  <m:t>(</m:t>
                </m:r>
                <m:sSup>
                  <m:sSupPr>
                    <m:ctrlPr>
                      <w:rPr>
                        <w:rFonts w:ascii="Cambria Math" w:hAnsi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Arial"/>
                      </w:rPr>
                      <m:t>θ</m:t>
                    </m:r>
                  </m:e>
                  <m:sup>
                    <m:r>
                      <w:rPr>
                        <w:rFonts w:ascii="Cambria Math" w:hAnsi="Arial"/>
                      </w:rPr>
                      <m:t>″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sup>
                </m:sSup>
                <m:r>
                  <w:rPr>
                    <w:rFonts w:ascii="Cambria Math" w:hAnsi="Arial"/>
                  </w:rPr>
                  <m:t>,</m:t>
                </m:r>
                <m:sSup>
                  <m:sSupPr>
                    <m:ctrlPr>
                      <w:rPr>
                        <w:rFonts w:ascii="Cambria Math" w:hAnsi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Arial"/>
                      </w:rPr>
                      <m:t>φ</m:t>
                    </m:r>
                  </m:e>
                  <m:sup>
                    <m:r>
                      <w:rPr>
                        <w:rFonts w:ascii="Cambria Math" w:hAnsi="Arial"/>
                      </w:rPr>
                      <m:t>″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sup>
                </m:sSup>
                <m:r>
                  <w:rPr>
                    <w:rFonts w:ascii="Cambria Math" w:hAnsi="Arial"/>
                  </w:rPr>
                  <m:t>)=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  <m:r>
                  <w:rPr>
                    <w:rFonts w:ascii="Cambria Math" w:hAnsi="Arial"/>
                  </w:rPr>
                  <m:t>-</m:t>
                </m:r>
                <m:func>
                  <m:funcPr>
                    <m:ctrlPr>
                      <w:rPr>
                        <w:rFonts w:ascii="Cambria Math" w:hAnsi="Arial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Arial"/>
                      </w:rPr>
                      <m:t>min</m:t>
                    </m:r>
                  </m:fName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Arial"/>
                          </w:rPr>
                          <m:t>-</m:t>
                        </m:r>
                        <m:d>
                          <m:dPr>
                            <m:ctrlPr>
                              <w:rPr>
                                <w:rFonts w:ascii="Cambria Math" w:hAnsi="Arial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Arial"/>
                                  </w:rPr>
                                  <m:t>dB</m:t>
                                </m:r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 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φ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=0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°</m:t>
                                </m: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</w:rPr>
                                </m:ctrlPr>
                              </m:e>
                            </m:d>
                            <m:r>
                              <w:rPr>
                                <w:rFonts w:ascii="Cambria Math" w:hAnsi="Arial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Arial"/>
                                  </w:rPr>
                                  <m:t>dB</m:t>
                                </m:r>
                                <m:ctrlPr>
                                  <w:rPr>
                                    <w:rFonts w:ascii="Cambria Math" w:eastAsia="Malgun Gothic" w:hAnsi="Arial"/>
                                  </w:rPr>
                                </m:ctrlP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r>
                                  <w:rPr>
                                    <w:rFonts w:ascii="Cambria Math" w:eastAsia="Malgun Gothic" w:hAnsi="Arial"/>
                                  </w:rPr>
                                  <m:t>=90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°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eastAsia="Malgun Gothic" w:hAnsi="Arial"/>
                                  </w:rPr>
                                  <m:t> 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Arial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φ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Malgun Gothic" w:hAnsi="Arial"/>
                                      </w:rPr>
                                      <m:t>″</m:t>
                                    </m: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</w:rPr>
                                    </m:ctrlPr>
                                  </m:sup>
                                </m:sSup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</w:rPr>
                                </m:ctrlPr>
                              </m:e>
                            </m:d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e>
                        </m:d>
                        <m:r>
                          <w:rPr>
                            <w:rFonts w:ascii="Cambria Math" w:hAnsi="Arial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hAnsi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Malgun Gothic" w:hAnsi="Arial"/>
                              </w:rPr>
                              <m:t>max</m:t>
                            </m: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ub>
                        </m:sSub>
                      </m:e>
                    </m:d>
                    <m:ctrlPr>
                      <w:rPr>
                        <w:rFonts w:ascii="Cambria Math" w:hAnsi="Cambria Math"/>
                        <w:i/>
                      </w:rPr>
                    </m:ctrlPr>
                  </m:e>
                </m:func>
              </m:oMath>
            </m:oMathPara>
          </w:p>
        </w:tc>
      </w:tr>
      <w:tr w:rsidR="00B978DB" w14:paraId="2780CFC8" w14:textId="77777777" w:rsidTr="003553C0">
        <w:tc>
          <w:tcPr>
            <w:tcW w:w="2338" w:type="dxa"/>
          </w:tcPr>
          <w:p w14:paraId="62239A44" w14:textId="77777777" w:rsidR="00B978DB" w:rsidRPr="00ED7A2E" w:rsidRDefault="00B978DB" w:rsidP="003553C0">
            <w:pPr>
              <w:spacing w:after="120"/>
              <w:rPr>
                <w:rFonts w:eastAsiaTheme="minorEastAsia"/>
                <w:lang w:val="x-none" w:eastAsia="zh-CN"/>
              </w:rPr>
            </w:pPr>
            <w:r w:rsidRPr="00ED7A2E">
              <w:rPr>
                <w:rFonts w:eastAsiaTheme="minorEastAsia"/>
                <w:lang w:val="x-none" w:eastAsia="zh-CN"/>
              </w:rPr>
              <w:t>The parameters for each scattering point</w:t>
            </w:r>
          </w:p>
        </w:tc>
        <w:tc>
          <w:tcPr>
            <w:tcW w:w="7283" w:type="dxa"/>
          </w:tcPr>
          <w:tbl>
            <w:tblPr>
              <w:tblStyle w:val="TableGrid"/>
              <w:tblW w:w="7057" w:type="dxa"/>
              <w:jc w:val="center"/>
              <w:tblLook w:val="04A0" w:firstRow="1" w:lastRow="0" w:firstColumn="1" w:lastColumn="0" w:noHBand="0" w:noVBand="1"/>
            </w:tblPr>
            <w:tblGrid>
              <w:gridCol w:w="1723"/>
              <w:gridCol w:w="866"/>
              <w:gridCol w:w="1006"/>
              <w:gridCol w:w="1150"/>
              <w:gridCol w:w="1226"/>
              <w:gridCol w:w="1086"/>
            </w:tblGrid>
            <w:tr w:rsidR="00B978DB" w:rsidRPr="00ED7A2E" w14:paraId="532345F6" w14:textId="77777777" w:rsidTr="003553C0">
              <w:trPr>
                <w:jc w:val="center"/>
              </w:trPr>
              <w:tc>
                <w:tcPr>
                  <w:tcW w:w="1723" w:type="dxa"/>
                </w:tcPr>
                <w:p w14:paraId="0AE21DAA" w14:textId="77777777" w:rsidR="00B978DB" w:rsidRPr="00ED7A2E" w:rsidRDefault="00B978DB" w:rsidP="003553C0">
                  <w:pPr>
                    <w:spacing w:after="120"/>
                    <w:rPr>
                      <w:lang w:val="x-none"/>
                    </w:rPr>
                  </w:pPr>
                  <w:r w:rsidRPr="00ED7A2E">
                    <w:rPr>
                      <w:lang w:val="x-none"/>
                    </w:rPr>
                    <w:t>Scattering points for vehicle</w:t>
                  </w:r>
                </w:p>
              </w:tc>
              <w:tc>
                <w:tcPr>
                  <w:tcW w:w="866" w:type="dxa"/>
                </w:tcPr>
                <w:p w14:paraId="1F98B902" w14:textId="77777777" w:rsidR="00B978DB" w:rsidRPr="00ED7A2E" w:rsidDel="005254D2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n</w:t>
                  </w:r>
                </w:p>
              </w:tc>
              <w:tc>
                <w:tcPr>
                  <w:tcW w:w="1006" w:type="dxa"/>
                </w:tcPr>
                <w:p w14:paraId="40FE48AF" w14:textId="77777777" w:rsidR="00B978DB" w:rsidRPr="00ED7A2E" w:rsidRDefault="001F2C77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Arial"/>
                            </w:rPr>
                            <m:t>φ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50" w:type="dxa"/>
                </w:tcPr>
                <w:p w14:paraId="76373BEF" w14:textId="77777777" w:rsidR="00B978DB" w:rsidRPr="00ED7A2E" w:rsidRDefault="001F2C77" w:rsidP="003553C0">
                  <w:pPr>
                    <w:spacing w:after="120"/>
                    <w:jc w:val="center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Arial"/>
                            </w:rPr>
                            <m:t>φ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Cambria Math"/>
                            </w:rPr>
                            <m:t xml:space="preserve">3dB, </m:t>
                          </m:r>
                          <m:r>
                            <w:rPr>
                              <w:rFonts w:ascii="Cambria Math" w:eastAsia="Malgun Gothic" w:hAnsi="Arial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26" w:type="dxa"/>
                </w:tcPr>
                <w:p w14:paraId="40034246" w14:textId="77777777" w:rsidR="00B978DB" w:rsidRPr="00ED7A2E" w:rsidRDefault="001F2C77" w:rsidP="003553C0">
                  <w:pPr>
                    <w:spacing w:after="120"/>
                    <w:jc w:val="center"/>
                    <w:rPr>
                      <w:rFonts w:ascii="Arial" w:hAnsi="Arial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Malgun Gothic" w:hAnsi="Cambria Math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Malgun Gothic" w:hAnsi="Cambria Math"/>
                            </w:rPr>
                            <m:t>3dB,</m:t>
                          </m:r>
                          <m:r>
                            <w:rPr>
                              <w:rFonts w:ascii="Cambria Math" w:eastAsia="Malgun Gothic" w:hAnsi="Arial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86" w:type="dxa"/>
                </w:tcPr>
                <w:p w14:paraId="58125A69" w14:textId="77777777" w:rsidR="00B978DB" w:rsidRPr="00ED7A2E" w:rsidRDefault="001F2C77" w:rsidP="003553C0">
                  <w:pPr>
                    <w:spacing w:after="120"/>
                    <w:jc w:val="center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oMath>
                  <w:r w:rsidR="00B978DB" w:rsidRPr="00ED7A2E">
                    <w:rPr>
                      <w:rFonts w:hint="eastAsia"/>
                    </w:rPr>
                    <w:t xml:space="preserve"> </w:t>
                  </w:r>
                  <w:r w:rsidR="00B978DB" w:rsidRPr="00ED7A2E">
                    <w:t>[dB]</w:t>
                  </w:r>
                </w:p>
              </w:tc>
            </w:tr>
            <w:tr w:rsidR="00B978DB" w:rsidRPr="00ED7A2E" w14:paraId="7E649C27" w14:textId="77777777" w:rsidTr="003553C0">
              <w:trPr>
                <w:jc w:val="center"/>
              </w:trPr>
              <w:tc>
                <w:tcPr>
                  <w:tcW w:w="1723" w:type="dxa"/>
                </w:tcPr>
                <w:p w14:paraId="0B3FC3B7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Front</w:t>
                  </w:r>
                </w:p>
              </w:tc>
              <w:tc>
                <w:tcPr>
                  <w:tcW w:w="866" w:type="dxa"/>
                </w:tcPr>
                <w:p w14:paraId="2843F2B0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1</w:t>
                  </w:r>
                </w:p>
              </w:tc>
              <w:tc>
                <w:tcPr>
                  <w:tcW w:w="1006" w:type="dxa"/>
                </w:tcPr>
                <w:p w14:paraId="51C20E0C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rPr>
                      <w:rFonts w:hint="eastAsia"/>
                    </w:rPr>
                    <w:t>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1CA1C079" w14:textId="77777777" w:rsidR="00B978DB" w:rsidRPr="00ED7A2E" w:rsidRDefault="00B978DB" w:rsidP="003553C0">
                  <w:pPr>
                    <w:spacing w:after="120"/>
                    <w:jc w:val="center"/>
                    <w:rPr>
                      <w:b/>
                    </w:rPr>
                  </w:pPr>
                  <w:r w:rsidRPr="00ED7A2E">
                    <w:t>24.4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04619AD5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28.1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086" w:type="dxa"/>
                </w:tcPr>
                <w:p w14:paraId="2F7D8BB0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11.66</w:t>
                  </w:r>
                </w:p>
              </w:tc>
            </w:tr>
            <w:tr w:rsidR="00B978DB" w:rsidRPr="00ED7A2E" w14:paraId="14F58D7A" w14:textId="77777777" w:rsidTr="003553C0">
              <w:trPr>
                <w:jc w:val="center"/>
              </w:trPr>
              <w:tc>
                <w:tcPr>
                  <w:tcW w:w="1723" w:type="dxa"/>
                </w:tcPr>
                <w:p w14:paraId="74C76D5D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Left</w:t>
                  </w:r>
                </w:p>
              </w:tc>
              <w:tc>
                <w:tcPr>
                  <w:tcW w:w="866" w:type="dxa"/>
                </w:tcPr>
                <w:p w14:paraId="21BB89E4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2</w:t>
                  </w:r>
                </w:p>
              </w:tc>
              <w:tc>
                <w:tcPr>
                  <w:tcW w:w="1006" w:type="dxa"/>
                </w:tcPr>
                <w:p w14:paraId="32A5A21B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90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1748BB14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15.6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5C3DBCDD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16</w:t>
                  </w:r>
                  <m:oMath>
                    <m:r>
                      <m:rPr>
                        <m:sty m:val="p"/>
                      </m:rPr>
                      <w:rPr>
                        <w:rFonts w:ascii="Cambria Math"/>
                      </w:rPr>
                      <m:t>°</m:t>
                    </m:r>
                  </m:oMath>
                </w:p>
              </w:tc>
              <w:tc>
                <w:tcPr>
                  <w:tcW w:w="1086" w:type="dxa"/>
                </w:tcPr>
                <w:p w14:paraId="478358E1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19.69</w:t>
                  </w:r>
                </w:p>
              </w:tc>
            </w:tr>
            <w:tr w:rsidR="00B978DB" w:rsidRPr="00ED7A2E" w14:paraId="33EF50D5" w14:textId="77777777" w:rsidTr="003553C0">
              <w:trPr>
                <w:jc w:val="center"/>
              </w:trPr>
              <w:tc>
                <w:tcPr>
                  <w:tcW w:w="1723" w:type="dxa"/>
                </w:tcPr>
                <w:p w14:paraId="2B413DB7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Back</w:t>
                  </w:r>
                </w:p>
              </w:tc>
              <w:tc>
                <w:tcPr>
                  <w:tcW w:w="866" w:type="dxa"/>
                </w:tcPr>
                <w:p w14:paraId="00E95865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3</w:t>
                  </w:r>
                </w:p>
              </w:tc>
              <w:tc>
                <w:tcPr>
                  <w:tcW w:w="1006" w:type="dxa"/>
                </w:tcPr>
                <w:p w14:paraId="12F0D60A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180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3C4FEBB7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35.7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6112A5A8" w14:textId="77777777" w:rsidR="00B978DB" w:rsidRPr="00ED7A2E" w:rsidRDefault="00B978DB" w:rsidP="003553C0">
                  <w:pPr>
                    <w:spacing w:after="120"/>
                    <w:jc w:val="center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45.6</m:t>
                      </m:r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°</m:t>
                      </m:r>
                    </m:oMath>
                  </m:oMathPara>
                </w:p>
              </w:tc>
              <w:tc>
                <w:tcPr>
                  <w:tcW w:w="1086" w:type="dxa"/>
                </w:tcPr>
                <w:p w14:paraId="2369FBD8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13.26</w:t>
                  </w:r>
                </w:p>
              </w:tc>
            </w:tr>
            <w:tr w:rsidR="00B978DB" w:rsidRPr="00ED7A2E" w14:paraId="5C373A53" w14:textId="77777777" w:rsidTr="003553C0">
              <w:trPr>
                <w:jc w:val="center"/>
              </w:trPr>
              <w:tc>
                <w:tcPr>
                  <w:tcW w:w="1723" w:type="dxa"/>
                </w:tcPr>
                <w:p w14:paraId="7EFCBA2A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/>
                      <w:lang w:eastAsia="zh-CN"/>
                    </w:rPr>
                    <w:t>Right</w:t>
                  </w:r>
                </w:p>
              </w:tc>
              <w:tc>
                <w:tcPr>
                  <w:tcW w:w="866" w:type="dxa"/>
                </w:tcPr>
                <w:p w14:paraId="407EE5B4" w14:textId="77777777" w:rsidR="00B978DB" w:rsidRPr="00ED7A2E" w:rsidRDefault="00B978DB" w:rsidP="003553C0">
                  <w:pPr>
                    <w:spacing w:after="120"/>
                    <w:jc w:val="center"/>
                    <w:rPr>
                      <w:rFonts w:eastAsiaTheme="minorEastAsia"/>
                      <w:lang w:eastAsia="zh-CN"/>
                    </w:rPr>
                  </w:pPr>
                  <w:r w:rsidRPr="00ED7A2E">
                    <w:rPr>
                      <w:rFonts w:eastAsiaTheme="minorEastAsia" w:hint="eastAsia"/>
                      <w:lang w:eastAsia="zh-CN"/>
                    </w:rPr>
                    <w:t>4</w:t>
                  </w:r>
                </w:p>
              </w:tc>
              <w:tc>
                <w:tcPr>
                  <w:tcW w:w="1006" w:type="dxa"/>
                </w:tcPr>
                <w:p w14:paraId="5F3EFB63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-90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150" w:type="dxa"/>
                </w:tcPr>
                <w:p w14:paraId="0E3EEC5F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15.6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Malgun Gothic" w:hAnsi="Arial"/>
                      </w:rPr>
                      <m:t>°</m:t>
                    </m:r>
                  </m:oMath>
                </w:p>
              </w:tc>
              <w:tc>
                <w:tcPr>
                  <w:tcW w:w="1226" w:type="dxa"/>
                </w:tcPr>
                <w:p w14:paraId="1EFE9F1A" w14:textId="77777777" w:rsidR="00B978DB" w:rsidRPr="00ED7A2E" w:rsidRDefault="00B978DB" w:rsidP="003553C0">
                  <w:pPr>
                    <w:spacing w:after="120"/>
                    <w:jc w:val="center"/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16</m:t>
                      </m:r>
                      <m:r>
                        <m:rPr>
                          <m:sty m:val="p"/>
                        </m:rPr>
                        <w:rPr>
                          <w:rFonts w:ascii="Cambria Math"/>
                        </w:rPr>
                        <m:t>°</m:t>
                      </m:r>
                    </m:oMath>
                  </m:oMathPara>
                </w:p>
              </w:tc>
              <w:tc>
                <w:tcPr>
                  <w:tcW w:w="1086" w:type="dxa"/>
                </w:tcPr>
                <w:p w14:paraId="292A70D4" w14:textId="77777777" w:rsidR="00B978DB" w:rsidRPr="00ED7A2E" w:rsidRDefault="00B978DB" w:rsidP="003553C0">
                  <w:pPr>
                    <w:spacing w:after="120"/>
                    <w:jc w:val="center"/>
                  </w:pPr>
                  <w:r w:rsidRPr="00ED7A2E">
                    <w:t>19.69</w:t>
                  </w:r>
                </w:p>
              </w:tc>
            </w:tr>
          </w:tbl>
          <w:p w14:paraId="4DC55CAA" w14:textId="77777777" w:rsidR="00B978DB" w:rsidRPr="00ED7A2E" w:rsidRDefault="00B978DB" w:rsidP="003553C0">
            <w:pPr>
              <w:spacing w:after="120"/>
              <w:rPr>
                <w:rFonts w:eastAsia="宋体"/>
              </w:rPr>
            </w:pPr>
          </w:p>
        </w:tc>
      </w:tr>
      <w:tr w:rsidR="00B978DB" w14:paraId="25882571" w14:textId="77777777" w:rsidTr="003553C0">
        <w:tc>
          <w:tcPr>
            <w:tcW w:w="9621" w:type="dxa"/>
            <w:gridSpan w:val="2"/>
          </w:tcPr>
          <w:p w14:paraId="13B00653" w14:textId="77777777" w:rsidR="00B978DB" w:rsidRDefault="00B978DB" w:rsidP="003553C0">
            <w:pPr>
              <w:rPr>
                <w:rFonts w:eastAsiaTheme="minorEastAsia"/>
                <w:lang w:val="x-none" w:eastAsia="zh-CN"/>
              </w:rPr>
            </w:pPr>
            <w:r>
              <w:rPr>
                <w:rFonts w:eastAsiaTheme="minorEastAsia"/>
                <w:lang w:val="x-none" w:eastAsia="zh-CN"/>
              </w:rPr>
              <w:t>Notes:</w:t>
            </w:r>
          </w:p>
          <w:p w14:paraId="62EF4962" w14:textId="77777777" w:rsidR="00B978DB" w:rsidRDefault="001F2C77" w:rsidP="003553C0">
            <w:pPr>
              <w:spacing w:after="0"/>
              <w:rPr>
                <w:rFonts w:eastAsiaTheme="minorEastAsia"/>
                <w:lang w:eastAsia="zh-CN"/>
              </w:rPr>
            </w:pPr>
            <m:oMath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θ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</m:oMath>
            <w:r w:rsidR="00B978DB">
              <w:rPr>
                <w:rFonts w:eastAsiaTheme="minorEastAsia" w:hint="eastAsia"/>
                <w:lang w:eastAsia="zh-CN"/>
              </w:rPr>
              <w:t xml:space="preserve"> </w:t>
            </w:r>
            <w:r w:rsidR="00B978DB">
              <w:rPr>
                <w:rFonts w:eastAsiaTheme="minorEastAsia"/>
                <w:lang w:eastAsia="zh-CN"/>
              </w:rPr>
              <w:t>represents the incident and scattering angle for each scattering pattern independently.</w:t>
            </w:r>
          </w:p>
          <w:p w14:paraId="10DF2D64" w14:textId="77777777" w:rsidR="00B978DB" w:rsidRDefault="001F2C77" w:rsidP="003553C0">
            <w:pPr>
              <w:spacing w:after="0"/>
              <w:rPr>
                <w:rFonts w:eastAsiaTheme="minorEastAsia"/>
                <w:lang w:eastAsia="zh-CN"/>
              </w:rPr>
            </w:pPr>
            <m:oMath>
              <m:sSup>
                <m:sSupPr>
                  <m:ctrlPr>
                    <w:rPr>
                      <w:rFonts w:ascii="Cambria Math" w:eastAsia="Malgun Gothic" w:hAnsi="Arial"/>
                      <w:i/>
                    </w:rPr>
                  </m:ctrlPr>
                </m:sSupPr>
                <m:e>
                  <m:r>
                    <w:rPr>
                      <w:rFonts w:ascii="Cambria Math" w:eastAsia="Malgun Gothic" w:hAnsi="Arial"/>
                    </w:rPr>
                    <m:t>φ</m:t>
                  </m:r>
                </m:e>
                <m:sup>
                  <m:r>
                    <w:rPr>
                      <w:rFonts w:ascii="Cambria Math" w:eastAsia="Malgun Gothic" w:hAnsi="Arial"/>
                    </w:rPr>
                    <m:t>″</m:t>
                  </m:r>
                  <m:ctrlPr>
                    <w:rPr>
                      <w:rFonts w:ascii="Cambria Math" w:eastAsia="Malgun Gothic" w:hAnsi="Cambria Math"/>
                      <w:i/>
                    </w:rPr>
                  </m:ctrlPr>
                </m:sup>
              </m:sSup>
            </m:oMath>
            <w:r w:rsidR="00B978DB">
              <w:rPr>
                <w:rFonts w:eastAsiaTheme="minorEastAsia" w:hint="eastAsia"/>
                <w:lang w:eastAsia="zh-CN"/>
              </w:rPr>
              <w:t xml:space="preserve"> </w:t>
            </w:r>
            <w:r w:rsidR="00B978DB">
              <w:rPr>
                <w:rFonts w:eastAsiaTheme="minorEastAsia"/>
                <w:lang w:eastAsia="zh-CN"/>
              </w:rPr>
              <w:t>represents the incident and scattering angle for each scattering pattern independently.</w:t>
            </w:r>
          </w:p>
          <w:p w14:paraId="5CDD014F" w14:textId="77777777" w:rsidR="00B978DB" w:rsidRDefault="00B978DB" w:rsidP="003553C0">
            <w:pPr>
              <w:spacing w:after="0"/>
              <w:rPr>
                <w:lang w:val="x-none"/>
              </w:rPr>
            </w:pPr>
            <w:r>
              <w:rPr>
                <w:rFonts w:eastAsiaTheme="minorEastAsia"/>
                <w:lang w:eastAsia="zh-CN"/>
              </w:rPr>
              <w:t xml:space="preserve">The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oMath>
            <w:r>
              <w:rPr>
                <w:rFonts w:eastAsiaTheme="minorEastAsia" w:hint="eastAsia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 xml:space="preserve">represents the </w:t>
            </w:r>
            <w:r w:rsidRPr="00016760">
              <w:rPr>
                <w:rFonts w:eastAsiaTheme="minorEastAsia"/>
                <w:lang w:eastAsia="zh-CN"/>
              </w:rPr>
              <w:t>practical</w:t>
            </w:r>
            <w:r>
              <w:rPr>
                <w:rFonts w:eastAsiaTheme="minorEastAsia"/>
                <w:lang w:eastAsia="zh-CN"/>
              </w:rPr>
              <w:t xml:space="preserve"> maximum power of the scattering pattern.</w:t>
            </w:r>
          </w:p>
        </w:tc>
      </w:tr>
    </w:tbl>
    <w:p w14:paraId="73112F8C" w14:textId="77777777" w:rsidR="00B978DB" w:rsidRDefault="00B978DB" w:rsidP="00B978DB">
      <w:pPr>
        <w:jc w:val="both"/>
        <w:rPr>
          <w:rFonts w:eastAsiaTheme="minorEastAsia"/>
          <w:lang w:val="x-none" w:eastAsia="zh-CN"/>
        </w:rPr>
      </w:pPr>
    </w:p>
    <w:p w14:paraId="193F3FFB" w14:textId="77777777" w:rsidR="00B978DB" w:rsidRDefault="00B978DB" w:rsidP="00B978DB">
      <w:pPr>
        <w:pStyle w:val="B10"/>
        <w:ind w:left="0" w:hanging="1"/>
        <w:rPr>
          <w:rFonts w:eastAsiaTheme="minorEastAsia"/>
          <w:b/>
          <w:i/>
          <w:lang w:eastAsia="zh-CN"/>
        </w:rPr>
      </w:pPr>
      <w:r w:rsidRPr="008A00F6">
        <w:rPr>
          <w:rFonts w:eastAsiaTheme="minorEastAsia"/>
          <w:b/>
          <w:i/>
          <w:u w:val="single"/>
          <w:lang w:eastAsia="zh-CN"/>
        </w:rPr>
        <w:t>Proposal 3</w:t>
      </w:r>
      <w:r>
        <w:rPr>
          <w:rFonts w:eastAsiaTheme="minorEastAsia"/>
          <w:b/>
          <w:i/>
          <w:lang w:eastAsia="zh-CN"/>
        </w:rPr>
        <w:t xml:space="preserve">: Scattering of </w:t>
      </w:r>
      <w:r w:rsidRPr="009E66CB">
        <w:rPr>
          <w:rFonts w:eastAsiaTheme="minorEastAsia" w:hint="eastAsia"/>
          <w:b/>
          <w:i/>
          <w:lang w:eastAsia="zh-CN"/>
        </w:rPr>
        <w:t>E</w:t>
      </w:r>
      <w:r w:rsidRPr="009E66CB">
        <w:rPr>
          <w:rFonts w:eastAsiaTheme="minorEastAsia"/>
          <w:b/>
          <w:i/>
          <w:lang w:eastAsia="zh-CN"/>
        </w:rPr>
        <w:t xml:space="preserve">O </w:t>
      </w:r>
      <w:r w:rsidRPr="009E66CB">
        <w:rPr>
          <w:rFonts w:eastAsiaTheme="minorEastAsia" w:hint="eastAsia"/>
          <w:b/>
          <w:i/>
          <w:lang w:eastAsia="zh-CN"/>
        </w:rPr>
        <w:t>c</w:t>
      </w:r>
      <w:r w:rsidRPr="009E66CB">
        <w:rPr>
          <w:rFonts w:eastAsiaTheme="minorEastAsia"/>
          <w:b/>
          <w:i/>
          <w:lang w:eastAsia="zh-CN"/>
        </w:rPr>
        <w:t>an be modelled as multiple scattering point</w:t>
      </w:r>
      <w:r>
        <w:rPr>
          <w:rFonts w:eastAsiaTheme="minorEastAsia"/>
          <w:b/>
          <w:i/>
          <w:lang w:eastAsia="zh-CN"/>
        </w:rPr>
        <w:t>s</w:t>
      </w:r>
      <w:r w:rsidRPr="009E66CB">
        <w:rPr>
          <w:rFonts w:eastAsiaTheme="minorEastAsia"/>
          <w:b/>
          <w:i/>
          <w:lang w:eastAsia="zh-CN"/>
        </w:rPr>
        <w:t>.</w:t>
      </w:r>
    </w:p>
    <w:p w14:paraId="1F2E1693" w14:textId="77777777" w:rsidR="0032111C" w:rsidRDefault="0032111C" w:rsidP="0032111C">
      <w:pPr>
        <w:pStyle w:val="B10"/>
        <w:spacing w:after="0"/>
        <w:ind w:left="0" w:hanging="1"/>
        <w:contextualSpacing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 w:hint="eastAsia"/>
          <w:b/>
          <w:i/>
          <w:u w:val="single"/>
          <w:lang w:eastAsia="zh-CN"/>
        </w:rPr>
        <w:t>P</w:t>
      </w:r>
      <w:r w:rsidRPr="0012444E">
        <w:rPr>
          <w:rFonts w:eastAsiaTheme="minorEastAsia"/>
          <w:b/>
          <w:i/>
          <w:u w:val="single"/>
          <w:lang w:eastAsia="zh-CN"/>
        </w:rPr>
        <w:t>roposal 4</w:t>
      </w:r>
      <w:r>
        <w:rPr>
          <w:rFonts w:eastAsiaTheme="minorEastAsia"/>
          <w:b/>
          <w:i/>
          <w:lang w:eastAsia="zh-CN"/>
        </w:rPr>
        <w:t>: M</w:t>
      </w:r>
      <w:r w:rsidRPr="00A56172">
        <w:rPr>
          <w:rFonts w:eastAsiaTheme="minorEastAsia"/>
          <w:b/>
          <w:i/>
          <w:lang w:eastAsia="zh-CN"/>
        </w:rPr>
        <w:t>odel</w:t>
      </w:r>
      <w:r>
        <w:rPr>
          <w:rFonts w:eastAsiaTheme="minorEastAsia"/>
          <w:b/>
          <w:i/>
          <w:lang w:eastAsia="zh-CN"/>
        </w:rPr>
        <w:t>l</w:t>
      </w:r>
      <w:r w:rsidRPr="00A56172">
        <w:rPr>
          <w:rFonts w:eastAsiaTheme="minorEastAsia"/>
          <w:b/>
          <w:i/>
          <w:lang w:eastAsia="zh-CN"/>
        </w:rPr>
        <w:t>ing impact</w:t>
      </w:r>
      <w:r>
        <w:rPr>
          <w:rFonts w:eastAsiaTheme="minorEastAsia"/>
          <w:b/>
          <w:i/>
          <w:lang w:eastAsia="zh-CN"/>
        </w:rPr>
        <w:t xml:space="preserve"> of EO in</w:t>
      </w:r>
      <w:r w:rsidRPr="00A56172">
        <w:rPr>
          <w:rFonts w:eastAsiaTheme="minorEastAsia"/>
          <w:b/>
          <w:i/>
          <w:lang w:eastAsia="zh-CN"/>
        </w:rPr>
        <w:t xml:space="preserve"> the target channel</w:t>
      </w:r>
      <w:r>
        <w:rPr>
          <w:rFonts w:eastAsiaTheme="minorEastAsia"/>
          <w:b/>
          <w:i/>
          <w:lang w:eastAsia="zh-CN"/>
        </w:rPr>
        <w:t xml:space="preserve"> is needed for Type-2 EO, and the specular reflection from the EO can be a starting point, at least </w:t>
      </w:r>
      <w:r w:rsidRPr="00AC0D8C">
        <w:rPr>
          <w:b/>
          <w:i/>
        </w:rPr>
        <w:t>in the scenario of a</w:t>
      </w:r>
      <w:r w:rsidRPr="00AC0D8C">
        <w:rPr>
          <w:b/>
          <w:bCs/>
          <w:i/>
        </w:rPr>
        <w:t>utomotive vehicles</w:t>
      </w:r>
      <w:r>
        <w:rPr>
          <w:b/>
          <w:bCs/>
          <w:i/>
        </w:rPr>
        <w:t xml:space="preserve"> in </w:t>
      </w:r>
      <w:r w:rsidRPr="00AC0D8C">
        <w:rPr>
          <w:b/>
          <w:bCs/>
          <w:i/>
        </w:rPr>
        <w:t>urban grid</w:t>
      </w:r>
      <w:r>
        <w:rPr>
          <w:rFonts w:eastAsiaTheme="minorEastAsia"/>
          <w:b/>
          <w:i/>
          <w:lang w:eastAsia="zh-CN"/>
        </w:rPr>
        <w:t>.</w:t>
      </w:r>
    </w:p>
    <w:p w14:paraId="4624D700" w14:textId="77777777" w:rsidR="0032111C" w:rsidRDefault="0032111C" w:rsidP="0032111C">
      <w:pPr>
        <w:pStyle w:val="B10"/>
        <w:numPr>
          <w:ilvl w:val="0"/>
          <w:numId w:val="34"/>
        </w:numPr>
        <w:spacing w:after="0"/>
        <w:contextualSpacing/>
        <w:jc w:val="both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Tx-</w:t>
      </w:r>
      <w:r w:rsidRPr="00A56172">
        <w:rPr>
          <w:rFonts w:eastAsiaTheme="minorEastAsia"/>
          <w:b/>
          <w:i/>
          <w:lang w:eastAsia="zh-CN"/>
        </w:rPr>
        <w:t>EO</w:t>
      </w:r>
      <w:r>
        <w:rPr>
          <w:rFonts w:eastAsiaTheme="minorEastAsia"/>
          <w:b/>
          <w:i/>
          <w:lang w:eastAsia="zh-CN"/>
        </w:rPr>
        <w:t xml:space="preserve">-Rx ray can also be modelled additionally. </w:t>
      </w:r>
    </w:p>
    <w:p w14:paraId="21213264" w14:textId="09C2CCE6" w:rsidR="00B978DB" w:rsidRDefault="00B978DB" w:rsidP="00A4344B">
      <w:pPr>
        <w:spacing w:after="120"/>
        <w:jc w:val="both"/>
        <w:rPr>
          <w:rFonts w:eastAsia="宋体"/>
          <w:b/>
          <w:i/>
          <w:lang w:eastAsia="zh-CN"/>
        </w:rPr>
      </w:pPr>
    </w:p>
    <w:p w14:paraId="6AED9D9B" w14:textId="77777777" w:rsidR="00221F43" w:rsidRPr="005A6452" w:rsidRDefault="00221F43" w:rsidP="00221F43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>Proposal 5</w:t>
      </w:r>
      <w:r w:rsidRPr="00022729">
        <w:rPr>
          <w:rFonts w:eastAsiaTheme="minorEastAsia"/>
          <w:b/>
          <w:i/>
          <w:lang w:eastAsia="zh-CN"/>
        </w:rPr>
        <w:t xml:space="preserve">: </w:t>
      </w:r>
      <w:r>
        <w:rPr>
          <w:rFonts w:eastAsiaTheme="minorEastAsia"/>
          <w:b/>
          <w:i/>
          <w:lang w:eastAsia="zh-CN"/>
        </w:rPr>
        <w:t>The target channel includes</w:t>
      </w:r>
      <w:r w:rsidRPr="005A6452">
        <w:rPr>
          <w:rFonts w:eastAsiaTheme="minorEastAsia"/>
          <w:b/>
          <w:i/>
          <w:lang w:eastAsia="zh-CN"/>
        </w:rPr>
        <w:t xml:space="preserve"> Tx-T-Rx, Tx-T-EO-Rx, </w:t>
      </w:r>
      <w:r>
        <w:rPr>
          <w:rFonts w:eastAsiaTheme="minorEastAsia"/>
          <w:b/>
          <w:i/>
          <w:lang w:eastAsia="zh-CN"/>
        </w:rPr>
        <w:t xml:space="preserve">and </w:t>
      </w:r>
      <w:r w:rsidRPr="005A6452">
        <w:rPr>
          <w:rFonts w:eastAsiaTheme="minorEastAsia"/>
          <w:b/>
          <w:i/>
          <w:lang w:eastAsia="zh-CN"/>
        </w:rPr>
        <w:t xml:space="preserve">Tx-EO-T-Rx </w:t>
      </w:r>
      <w:r>
        <w:rPr>
          <w:rFonts w:eastAsiaTheme="minorEastAsia"/>
          <w:b/>
          <w:i/>
          <w:lang w:eastAsia="zh-CN"/>
        </w:rPr>
        <w:t>rays that are modelled in the deterministic manner.</w:t>
      </w:r>
    </w:p>
    <w:p w14:paraId="0D1F6518" w14:textId="77777777" w:rsidR="002445A6" w:rsidRPr="00EE4CB4" w:rsidRDefault="002445A6" w:rsidP="002445A6">
      <w:pPr>
        <w:suppressAutoHyphens/>
        <w:spacing w:after="120"/>
        <w:jc w:val="both"/>
        <w:rPr>
          <w:rFonts w:eastAsiaTheme="minorEastAsia"/>
          <w:b/>
          <w:i/>
          <w:lang w:eastAsia="zh-CN"/>
        </w:rPr>
      </w:pPr>
      <w:r w:rsidRPr="0012444E">
        <w:rPr>
          <w:rFonts w:eastAsiaTheme="minorEastAsia"/>
          <w:b/>
          <w:i/>
          <w:u w:val="single"/>
          <w:lang w:eastAsia="zh-CN"/>
        </w:rPr>
        <w:t>Proposal 6</w:t>
      </w:r>
      <w:r w:rsidRPr="00EE4CB4">
        <w:rPr>
          <w:rFonts w:eastAsiaTheme="minorEastAsia"/>
          <w:b/>
          <w:i/>
          <w:lang w:eastAsia="zh-CN"/>
        </w:rPr>
        <w:t>: Introduce a scaling factor defined as the</w:t>
      </w:r>
      <w:r w:rsidRPr="00047FDA">
        <w:rPr>
          <w:b/>
        </w:rPr>
        <w:t xml:space="preserve"> </w:t>
      </w:r>
      <w:r w:rsidRPr="00EE4CB4">
        <w:rPr>
          <w:rFonts w:eastAsiaTheme="minorEastAsia"/>
          <w:b/>
          <w:i/>
          <w:lang w:eastAsia="zh-CN"/>
        </w:rPr>
        <w:t>power ratio of the deterministic channel and other stochastic components of the background channel, which can be parameterized based on</w:t>
      </w:r>
      <w:r>
        <w:rPr>
          <w:rFonts w:eastAsiaTheme="minorEastAsia"/>
          <w:b/>
          <w:i/>
          <w:lang w:eastAsia="zh-CN"/>
        </w:rPr>
        <w:t xml:space="preserve"> simulation</w:t>
      </w:r>
      <w:r w:rsidRPr="00EE4CB4">
        <w:rPr>
          <w:rFonts w:eastAsiaTheme="minorEastAsia"/>
          <w:b/>
          <w:i/>
          <w:lang w:eastAsia="zh-CN"/>
        </w:rPr>
        <w:t xml:space="preserve">. </w:t>
      </w:r>
    </w:p>
    <w:p w14:paraId="0875F003" w14:textId="77777777" w:rsidR="002445A6" w:rsidRPr="00047FDA" w:rsidRDefault="002445A6" w:rsidP="002445A6">
      <w:pPr>
        <w:pStyle w:val="ListParagraph"/>
        <w:numPr>
          <w:ilvl w:val="1"/>
          <w:numId w:val="34"/>
        </w:numPr>
        <w:suppressAutoHyphens/>
        <w:spacing w:after="120"/>
        <w:contextualSpacing w:val="0"/>
        <w:jc w:val="both"/>
        <w:rPr>
          <w:rFonts w:eastAsiaTheme="minorEastAsia"/>
          <w:b/>
          <w:i/>
          <w:lang w:eastAsia="zh-CN"/>
        </w:rPr>
      </w:pPr>
      <w:r w:rsidRPr="00047FDA">
        <w:rPr>
          <w:rFonts w:eastAsiaTheme="minorEastAsia"/>
          <w:b/>
          <w:i/>
          <w:sz w:val="20"/>
          <w:szCs w:val="20"/>
          <w:lang w:eastAsia="zh-CN"/>
        </w:rPr>
        <w:t>The large-scale path loss for the stochastic components of the background channel is scaled with</w:t>
      </w:r>
      <w:r w:rsidRPr="00047FDA">
        <w:rPr>
          <w:i/>
        </w:rPr>
        <w:t xml:space="preserve"> </w:t>
      </w:r>
      <w:r w:rsidRPr="00047FDA">
        <w:rPr>
          <w:rFonts w:eastAsiaTheme="minorEastAsia"/>
          <w:b/>
          <w:i/>
          <w:sz w:val="20"/>
          <w:szCs w:val="20"/>
          <w:lang w:eastAsia="zh-CN"/>
        </w:rPr>
        <w:t xml:space="preserve">the </w:t>
      </w:r>
      <w:r>
        <w:rPr>
          <w:rFonts w:eastAsiaTheme="minorEastAsia"/>
          <w:b/>
          <w:i/>
          <w:sz w:val="20"/>
          <w:szCs w:val="20"/>
          <w:lang w:eastAsia="zh-CN"/>
        </w:rPr>
        <w:t xml:space="preserve">power of the </w:t>
      </w:r>
      <w:r w:rsidRPr="00047FDA">
        <w:rPr>
          <w:rFonts w:eastAsiaTheme="minorEastAsia"/>
          <w:b/>
          <w:i/>
          <w:sz w:val="20"/>
          <w:szCs w:val="20"/>
          <w:lang w:eastAsia="zh-CN"/>
        </w:rPr>
        <w:t>deterministic channel by the scaling factor</w:t>
      </w:r>
      <w:r>
        <w:rPr>
          <w:rFonts w:eastAsiaTheme="minorEastAsia"/>
          <w:b/>
          <w:i/>
          <w:sz w:val="20"/>
          <w:szCs w:val="20"/>
          <w:lang w:eastAsia="zh-CN"/>
        </w:rPr>
        <w:t>.</w:t>
      </w:r>
    </w:p>
    <w:p w14:paraId="113B530F" w14:textId="77777777" w:rsidR="00221F43" w:rsidRPr="002445A6" w:rsidRDefault="00221F43" w:rsidP="00A4344B">
      <w:pPr>
        <w:spacing w:after="120"/>
        <w:jc w:val="both"/>
        <w:rPr>
          <w:rFonts w:eastAsia="宋体"/>
          <w:b/>
          <w:i/>
          <w:lang w:val="x-none" w:eastAsia="zh-CN"/>
        </w:rPr>
      </w:pPr>
    </w:p>
    <w:p w14:paraId="32FBA52B" w14:textId="79C43DB0" w:rsidR="00565248" w:rsidRPr="00576DF7" w:rsidRDefault="00565248" w:rsidP="00576DF7">
      <w:pPr>
        <w:pStyle w:val="Heading1"/>
        <w:numPr>
          <w:ilvl w:val="0"/>
          <w:numId w:val="0"/>
        </w:numPr>
        <w:pBdr>
          <w:top w:val="none" w:sz="0" w:space="0" w:color="auto"/>
        </w:pBdr>
        <w:ind w:left="432" w:hanging="432"/>
        <w:rPr>
          <w:rFonts w:ascii="Times New Roman" w:hAnsi="Times New Roman"/>
        </w:rPr>
      </w:pPr>
      <w:r w:rsidRPr="00576DF7">
        <w:rPr>
          <w:rFonts w:ascii="Times New Roman" w:hAnsi="Times New Roman"/>
        </w:rPr>
        <w:t>References</w:t>
      </w:r>
    </w:p>
    <w:p w14:paraId="60ECE2E1" w14:textId="18BA0D88" w:rsidR="00562A22" w:rsidRPr="00242FB5" w:rsidRDefault="00EE2726" w:rsidP="001C4B8C">
      <w:pPr>
        <w:pStyle w:val="References"/>
        <w:numPr>
          <w:ilvl w:val="0"/>
          <w:numId w:val="8"/>
        </w:numPr>
        <w:autoSpaceDE w:val="0"/>
        <w:autoSpaceDN w:val="0"/>
        <w:snapToGrid w:val="0"/>
        <w:spacing w:after="60"/>
        <w:jc w:val="both"/>
        <w:rPr>
          <w:sz w:val="20"/>
          <w:lang w:val="en-GB"/>
        </w:rPr>
      </w:pPr>
      <w:bookmarkStart w:id="11" w:name="_Ref158132683"/>
      <w:bookmarkStart w:id="12" w:name="_Ref164883102"/>
      <w:r w:rsidRPr="00242FB5">
        <w:rPr>
          <w:sz w:val="20"/>
          <w:lang w:val="en-GB"/>
        </w:rPr>
        <w:t>Chair notes RAN1#116</w:t>
      </w:r>
      <w:r w:rsidR="00560379">
        <w:rPr>
          <w:sz w:val="20"/>
          <w:lang w:val="en-GB"/>
        </w:rPr>
        <w:t>b</w:t>
      </w:r>
      <w:r w:rsidR="001B14B1">
        <w:rPr>
          <w:sz w:val="20"/>
          <w:lang w:val="en-GB"/>
        </w:rPr>
        <w:t>is</w:t>
      </w:r>
      <w:r w:rsidR="001C4B8C" w:rsidRPr="00307956">
        <w:rPr>
          <w:sz w:val="20"/>
          <w:lang w:val="en-GB"/>
        </w:rPr>
        <w:t xml:space="preserve">, </w:t>
      </w:r>
      <w:r w:rsidR="002C2C84">
        <w:rPr>
          <w:rFonts w:eastAsiaTheme="minorEastAsia"/>
          <w:sz w:val="20"/>
          <w:lang w:val="en-GB" w:eastAsia="zh-CN"/>
        </w:rPr>
        <w:t>Changsha, China,</w:t>
      </w:r>
      <w:r w:rsidR="00560379">
        <w:rPr>
          <w:sz w:val="20"/>
          <w:lang w:val="en-GB"/>
        </w:rPr>
        <w:t>15</w:t>
      </w:r>
      <w:r w:rsidR="001C4B8C" w:rsidRPr="00307956"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</w:t>
      </w:r>
      <w:r w:rsidR="001C4B8C" w:rsidRPr="00307956">
        <w:rPr>
          <w:sz w:val="20"/>
          <w:lang w:val="en-GB"/>
        </w:rPr>
        <w:t xml:space="preserve">– </w:t>
      </w:r>
      <w:r w:rsidR="00560379">
        <w:rPr>
          <w:sz w:val="20"/>
          <w:lang w:val="en-GB"/>
        </w:rPr>
        <w:t>19</w:t>
      </w:r>
      <w:r w:rsidR="00560379"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</w:t>
      </w:r>
      <w:r w:rsidR="00560379">
        <w:rPr>
          <w:sz w:val="20"/>
          <w:lang w:val="en-GB"/>
        </w:rPr>
        <w:t>April</w:t>
      </w:r>
      <w:r w:rsidRPr="00307956">
        <w:rPr>
          <w:sz w:val="20"/>
          <w:lang w:val="en-GB"/>
        </w:rPr>
        <w:t>.</w:t>
      </w:r>
      <w:r w:rsidR="001C4B8C" w:rsidRPr="00307956">
        <w:rPr>
          <w:sz w:val="20"/>
          <w:lang w:val="en-GB"/>
        </w:rPr>
        <w:t xml:space="preserve"> 202</w:t>
      </w:r>
      <w:bookmarkEnd w:id="11"/>
      <w:r w:rsidRPr="00307956">
        <w:rPr>
          <w:sz w:val="20"/>
          <w:lang w:val="en-GB"/>
        </w:rPr>
        <w:t>4</w:t>
      </w:r>
      <w:r w:rsidR="005432FB">
        <w:rPr>
          <w:sz w:val="20"/>
          <w:lang w:val="en-GB"/>
        </w:rPr>
        <w:t>.</w:t>
      </w:r>
      <w:bookmarkEnd w:id="12"/>
    </w:p>
    <w:p w14:paraId="278C005A" w14:textId="02F535E1" w:rsidR="00E808C7" w:rsidRPr="00242FB5" w:rsidRDefault="000F2BC4" w:rsidP="001C4B8C">
      <w:pPr>
        <w:pStyle w:val="References"/>
        <w:numPr>
          <w:ilvl w:val="0"/>
          <w:numId w:val="8"/>
        </w:numPr>
        <w:autoSpaceDE w:val="0"/>
        <w:autoSpaceDN w:val="0"/>
        <w:snapToGrid w:val="0"/>
        <w:spacing w:after="60"/>
        <w:jc w:val="both"/>
        <w:rPr>
          <w:sz w:val="20"/>
          <w:lang w:val="en-GB"/>
        </w:rPr>
      </w:pPr>
      <w:bookmarkStart w:id="13" w:name="_Ref164851288"/>
      <w:r w:rsidRPr="000F2BC4">
        <w:rPr>
          <w:sz w:val="20"/>
          <w:lang w:eastAsia="x-none"/>
        </w:rPr>
        <w:t>R1-2403716</w:t>
      </w:r>
      <w:r w:rsidR="00AE235D">
        <w:rPr>
          <w:sz w:val="20"/>
          <w:lang w:eastAsia="x-none"/>
        </w:rPr>
        <w:t>,</w:t>
      </w:r>
      <w:r w:rsidRPr="000F2BC4">
        <w:rPr>
          <w:sz w:val="20"/>
          <w:lang w:eastAsia="x-none"/>
        </w:rPr>
        <w:t xml:space="preserve"> </w:t>
      </w:r>
      <w:r w:rsidR="00AE235D">
        <w:rPr>
          <w:sz w:val="20"/>
          <w:lang w:eastAsia="x-none"/>
        </w:rPr>
        <w:t>S</w:t>
      </w:r>
      <w:r w:rsidRPr="000F2BC4">
        <w:rPr>
          <w:sz w:val="20"/>
          <w:lang w:eastAsia="x-none"/>
        </w:rPr>
        <w:t>ummary #5 on ISAC channel modeling</w:t>
      </w:r>
      <w:r w:rsidR="00560379">
        <w:rPr>
          <w:sz w:val="20"/>
          <w:lang w:eastAsia="x-none"/>
        </w:rPr>
        <w:t xml:space="preserve">, </w:t>
      </w:r>
      <w:r w:rsidR="00DF09CB">
        <w:rPr>
          <w:sz w:val="20"/>
          <w:lang w:eastAsia="x-none"/>
        </w:rPr>
        <w:t>M</w:t>
      </w:r>
      <w:r w:rsidR="005E0D67">
        <w:rPr>
          <w:sz w:val="20"/>
          <w:lang w:eastAsia="x-none"/>
        </w:rPr>
        <w:t xml:space="preserve">oderator (xiaomi), </w:t>
      </w:r>
      <w:r w:rsidR="00560379">
        <w:rPr>
          <w:sz w:val="20"/>
          <w:lang w:eastAsia="x-none"/>
        </w:rPr>
        <w:t>RAN</w:t>
      </w:r>
      <w:r>
        <w:rPr>
          <w:sz w:val="20"/>
          <w:lang w:eastAsia="x-none"/>
        </w:rPr>
        <w:t>1 #116b</w:t>
      </w:r>
      <w:r w:rsidR="00AE235D">
        <w:rPr>
          <w:sz w:val="20"/>
          <w:lang w:eastAsia="x-none"/>
        </w:rPr>
        <w:t>is</w:t>
      </w:r>
      <w:r>
        <w:rPr>
          <w:sz w:val="20"/>
          <w:lang w:eastAsia="x-none"/>
        </w:rPr>
        <w:t xml:space="preserve">, </w:t>
      </w:r>
      <w:r w:rsidR="00AE235D">
        <w:rPr>
          <w:rFonts w:eastAsiaTheme="minorEastAsia"/>
          <w:sz w:val="20"/>
          <w:lang w:val="en-GB" w:eastAsia="zh-CN"/>
        </w:rPr>
        <w:t>Changsha, China,</w:t>
      </w:r>
      <w:r w:rsidR="00560379">
        <w:rPr>
          <w:sz w:val="20"/>
          <w:lang w:val="en-GB"/>
        </w:rPr>
        <w:t>15</w:t>
      </w:r>
      <w:r w:rsidR="00560379" w:rsidRPr="00307956">
        <w:rPr>
          <w:sz w:val="20"/>
          <w:vertAlign w:val="superscript"/>
          <w:lang w:val="en-GB"/>
        </w:rPr>
        <w:t>th</w:t>
      </w:r>
      <w:r w:rsidR="00560379" w:rsidRPr="00307956">
        <w:rPr>
          <w:sz w:val="20"/>
          <w:lang w:val="en-GB"/>
        </w:rPr>
        <w:t xml:space="preserve"> – </w:t>
      </w:r>
      <w:r w:rsidR="00560379">
        <w:rPr>
          <w:sz w:val="20"/>
          <w:lang w:val="en-GB"/>
        </w:rPr>
        <w:t>19</w:t>
      </w:r>
      <w:r w:rsidR="00560379">
        <w:rPr>
          <w:sz w:val="20"/>
          <w:vertAlign w:val="superscript"/>
          <w:lang w:val="en-GB"/>
        </w:rPr>
        <w:t>th</w:t>
      </w:r>
      <w:r w:rsidR="00560379" w:rsidRPr="00307956">
        <w:rPr>
          <w:sz w:val="20"/>
          <w:lang w:val="en-GB"/>
        </w:rPr>
        <w:t xml:space="preserve"> </w:t>
      </w:r>
      <w:r w:rsidR="00560379">
        <w:rPr>
          <w:sz w:val="20"/>
          <w:lang w:val="en-GB"/>
        </w:rPr>
        <w:t>April</w:t>
      </w:r>
      <w:r>
        <w:rPr>
          <w:sz w:val="20"/>
          <w:lang w:eastAsia="x-none"/>
        </w:rPr>
        <w:t>, 2024</w:t>
      </w:r>
      <w:r w:rsidR="005432FB">
        <w:rPr>
          <w:sz w:val="20"/>
          <w:lang w:val="en-GB"/>
        </w:rPr>
        <w:t>.</w:t>
      </w:r>
      <w:bookmarkEnd w:id="13"/>
    </w:p>
    <w:p w14:paraId="7E8DE779" w14:textId="2885405E" w:rsidR="00626052" w:rsidRDefault="00EA3547">
      <w:pPr>
        <w:pStyle w:val="References"/>
        <w:numPr>
          <w:ilvl w:val="0"/>
          <w:numId w:val="8"/>
        </w:numPr>
        <w:autoSpaceDE w:val="0"/>
        <w:autoSpaceDN w:val="0"/>
        <w:snapToGrid w:val="0"/>
        <w:spacing w:after="60"/>
        <w:jc w:val="both"/>
        <w:rPr>
          <w:sz w:val="20"/>
          <w:lang w:val="en-GB"/>
        </w:rPr>
      </w:pPr>
      <w:bookmarkStart w:id="14" w:name="_Ref164844987"/>
      <w:r>
        <w:rPr>
          <w:rFonts w:eastAsiaTheme="minorEastAsia" w:hint="eastAsia"/>
          <w:sz w:val="20"/>
          <w:lang w:val="en-GB" w:eastAsia="zh-CN"/>
        </w:rPr>
        <w:t>R</w:t>
      </w:r>
      <w:r>
        <w:rPr>
          <w:rFonts w:eastAsiaTheme="minorEastAsia"/>
          <w:sz w:val="20"/>
          <w:lang w:val="en-GB" w:eastAsia="zh-CN"/>
        </w:rPr>
        <w:t>1-2401998</w:t>
      </w:r>
      <w:r w:rsidR="009D780E">
        <w:rPr>
          <w:rFonts w:eastAsiaTheme="minorEastAsia"/>
          <w:sz w:val="20"/>
          <w:lang w:val="en-GB" w:eastAsia="zh-CN"/>
        </w:rPr>
        <w:t xml:space="preserve">, </w:t>
      </w:r>
      <w:r w:rsidR="009D780E" w:rsidRPr="009D780E">
        <w:rPr>
          <w:rFonts w:eastAsiaTheme="minorEastAsia"/>
          <w:sz w:val="20"/>
          <w:lang w:val="en-GB" w:eastAsia="zh-CN"/>
        </w:rPr>
        <w:t>Channel modelling methodology for ISAC</w:t>
      </w:r>
      <w:r w:rsidR="009D780E">
        <w:rPr>
          <w:rFonts w:eastAsiaTheme="minorEastAsia"/>
          <w:sz w:val="20"/>
          <w:lang w:val="en-GB" w:eastAsia="zh-CN"/>
        </w:rPr>
        <w:t xml:space="preserve">, Huawei, HiSilicon, </w:t>
      </w:r>
      <w:r>
        <w:rPr>
          <w:rFonts w:eastAsiaTheme="minorEastAsia"/>
          <w:sz w:val="20"/>
          <w:lang w:val="en-GB" w:eastAsia="zh-CN"/>
        </w:rPr>
        <w:t>RAN1 #116b</w:t>
      </w:r>
      <w:r w:rsidR="009D780E">
        <w:rPr>
          <w:rFonts w:eastAsiaTheme="minorEastAsia"/>
          <w:sz w:val="20"/>
          <w:lang w:val="en-GB" w:eastAsia="zh-CN"/>
        </w:rPr>
        <w:t>is</w:t>
      </w:r>
      <w:r>
        <w:rPr>
          <w:rFonts w:eastAsiaTheme="minorEastAsia"/>
          <w:sz w:val="20"/>
          <w:lang w:val="en-GB" w:eastAsia="zh-CN"/>
        </w:rPr>
        <w:t>,</w:t>
      </w:r>
      <w:r w:rsidR="009B17A1" w:rsidRPr="009B17A1">
        <w:rPr>
          <w:rFonts w:eastAsiaTheme="minorEastAsia"/>
          <w:sz w:val="20"/>
          <w:lang w:val="en-GB" w:eastAsia="zh-CN"/>
        </w:rPr>
        <w:t xml:space="preserve"> </w:t>
      </w:r>
      <w:r w:rsidR="009B17A1">
        <w:rPr>
          <w:rFonts w:eastAsiaTheme="minorEastAsia"/>
          <w:sz w:val="20"/>
          <w:lang w:val="en-GB" w:eastAsia="zh-CN"/>
        </w:rPr>
        <w:t>Changsha, China,</w:t>
      </w:r>
      <w:r>
        <w:rPr>
          <w:rFonts w:eastAsiaTheme="minorEastAsia"/>
          <w:sz w:val="20"/>
          <w:lang w:val="en-GB" w:eastAsia="zh-CN"/>
        </w:rPr>
        <w:t xml:space="preserve"> </w:t>
      </w:r>
      <w:r>
        <w:rPr>
          <w:sz w:val="20"/>
          <w:lang w:val="en-GB"/>
        </w:rPr>
        <w:t>15</w:t>
      </w:r>
      <w:r w:rsidRPr="00307956"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– </w:t>
      </w:r>
      <w:r>
        <w:rPr>
          <w:sz w:val="20"/>
          <w:lang w:val="en-GB"/>
        </w:rPr>
        <w:t>19</w:t>
      </w:r>
      <w:r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</w:t>
      </w:r>
      <w:r>
        <w:rPr>
          <w:sz w:val="20"/>
          <w:lang w:val="en-GB"/>
        </w:rPr>
        <w:t>April</w:t>
      </w:r>
      <w:r w:rsidRPr="00307956">
        <w:rPr>
          <w:sz w:val="20"/>
          <w:lang w:val="en-GB"/>
        </w:rPr>
        <w:t>. 2024</w:t>
      </w:r>
      <w:r>
        <w:rPr>
          <w:sz w:val="20"/>
          <w:lang w:val="en-GB"/>
        </w:rPr>
        <w:t>.</w:t>
      </w:r>
      <w:bookmarkEnd w:id="14"/>
    </w:p>
    <w:p w14:paraId="6F970176" w14:textId="4AC3EE4D" w:rsidR="005A6FD7" w:rsidRPr="00A35CF3" w:rsidRDefault="00056AA8">
      <w:pPr>
        <w:pStyle w:val="References"/>
        <w:numPr>
          <w:ilvl w:val="0"/>
          <w:numId w:val="8"/>
        </w:numPr>
        <w:autoSpaceDE w:val="0"/>
        <w:autoSpaceDN w:val="0"/>
        <w:snapToGrid w:val="0"/>
        <w:spacing w:after="60"/>
        <w:jc w:val="both"/>
        <w:rPr>
          <w:sz w:val="20"/>
          <w:lang w:val="en-GB"/>
        </w:rPr>
      </w:pPr>
      <w:bookmarkStart w:id="15" w:name="_Ref164949664"/>
      <w:r>
        <w:rPr>
          <w:rFonts w:eastAsiaTheme="minorEastAsia"/>
          <w:sz w:val="20"/>
          <w:lang w:val="en-GB" w:eastAsia="zh-CN"/>
        </w:rPr>
        <w:t>R1-</w:t>
      </w:r>
      <w:r w:rsidR="009D780E">
        <w:rPr>
          <w:rFonts w:eastAsiaTheme="minorEastAsia"/>
          <w:sz w:val="20"/>
          <w:lang w:val="en-GB" w:eastAsia="zh-CN"/>
        </w:rPr>
        <w:t xml:space="preserve">2403920, </w:t>
      </w:r>
      <w:r w:rsidR="009D780E" w:rsidRPr="009D780E">
        <w:rPr>
          <w:rFonts w:eastAsiaTheme="minorEastAsia"/>
          <w:sz w:val="20"/>
          <w:lang w:val="en-GB" w:eastAsia="zh-CN"/>
        </w:rPr>
        <w:t>Deployment scenarios for ISAC channel model</w:t>
      </w:r>
      <w:r w:rsidR="009D780E">
        <w:rPr>
          <w:rFonts w:eastAsiaTheme="minorEastAsia"/>
          <w:sz w:val="20"/>
          <w:lang w:val="en-GB" w:eastAsia="zh-CN"/>
        </w:rPr>
        <w:t xml:space="preserve">, Huawei, HiSilicon, </w:t>
      </w:r>
      <w:r>
        <w:rPr>
          <w:rFonts w:eastAsiaTheme="minorEastAsia"/>
          <w:sz w:val="20"/>
          <w:lang w:val="en-GB" w:eastAsia="zh-CN"/>
        </w:rPr>
        <w:t xml:space="preserve">RAN1 #117, </w:t>
      </w:r>
      <w:r w:rsidR="009D780E">
        <w:rPr>
          <w:rFonts w:eastAsiaTheme="minorEastAsia"/>
          <w:sz w:val="20"/>
          <w:lang w:val="en-GB" w:eastAsia="zh-CN"/>
        </w:rPr>
        <w:t xml:space="preserve">Fukuoka, Japan, </w:t>
      </w:r>
      <w:r>
        <w:rPr>
          <w:sz w:val="20"/>
          <w:lang w:val="en-GB"/>
        </w:rPr>
        <w:t>20</w:t>
      </w:r>
      <w:r w:rsidRPr="00307956"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– </w:t>
      </w:r>
      <w:r>
        <w:rPr>
          <w:sz w:val="20"/>
          <w:lang w:val="en-GB"/>
        </w:rPr>
        <w:t>24</w:t>
      </w:r>
      <w:r>
        <w:rPr>
          <w:sz w:val="20"/>
          <w:vertAlign w:val="superscript"/>
          <w:lang w:val="en-GB"/>
        </w:rPr>
        <w:t>th</w:t>
      </w:r>
      <w:r w:rsidRPr="00307956">
        <w:rPr>
          <w:sz w:val="20"/>
          <w:lang w:val="en-GB"/>
        </w:rPr>
        <w:t xml:space="preserve"> </w:t>
      </w:r>
      <w:r>
        <w:rPr>
          <w:sz w:val="20"/>
          <w:lang w:val="en-GB"/>
        </w:rPr>
        <w:t>May</w:t>
      </w:r>
      <w:r w:rsidRPr="00307956">
        <w:rPr>
          <w:sz w:val="20"/>
          <w:lang w:val="en-GB"/>
        </w:rPr>
        <w:t>. 2024</w:t>
      </w:r>
      <w:r>
        <w:rPr>
          <w:sz w:val="20"/>
          <w:lang w:val="en-GB"/>
        </w:rPr>
        <w:t>.</w:t>
      </w:r>
      <w:bookmarkEnd w:id="15"/>
    </w:p>
    <w:sectPr w:rsidR="005A6FD7" w:rsidRPr="00A35CF3" w:rsidSect="00525A21">
      <w:footerReference w:type="even" r:id="rId21"/>
      <w:footnotePr>
        <w:numRestart w:val="eachSect"/>
      </w:footnotePr>
      <w:pgSz w:w="11907" w:h="16840" w:code="9"/>
      <w:pgMar w:top="1411" w:right="1138" w:bottom="1138" w:left="1138" w:header="850" w:footer="34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04D9E5" w14:textId="77777777" w:rsidR="003521C9" w:rsidRDefault="003521C9">
      <w:r>
        <w:separator/>
      </w:r>
    </w:p>
  </w:endnote>
  <w:endnote w:type="continuationSeparator" w:id="0">
    <w:p w14:paraId="5D8B07A0" w14:textId="77777777" w:rsidR="003521C9" w:rsidRDefault="003521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00000287" w:usb1="08070000" w:usb2="00000010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">
    <w:altName w:val="Bookman Old Style"/>
    <w:charset w:val="00"/>
    <w:family w:val="roman"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00000287" w:usb1="09060000" w:usb2="0000001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FCF058" w14:textId="77777777" w:rsidR="00A1245B" w:rsidRDefault="00A1245B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</w:p>
  <w:p w14:paraId="789D4B90" w14:textId="77777777" w:rsidR="00A1245B" w:rsidRDefault="00A124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3FE7EE" w14:textId="77777777" w:rsidR="003521C9" w:rsidRDefault="003521C9">
      <w:r>
        <w:separator/>
      </w:r>
    </w:p>
  </w:footnote>
  <w:footnote w:type="continuationSeparator" w:id="0">
    <w:p w14:paraId="263AE9CA" w14:textId="77777777" w:rsidR="003521C9" w:rsidRDefault="003521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EFC4E81"/>
    <w:multiLevelType w:val="multilevel"/>
    <w:tmpl w:val="9EFC4E81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="等线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" w15:restartNumberingAfterBreak="0">
    <w:nsid w:val="FFCB45F1"/>
    <w:multiLevelType w:val="multilevel"/>
    <w:tmpl w:val="BE729B9E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="等线" w:hAnsi="Arial" w:cs="Arial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2" w15:restartNumberingAfterBreak="0">
    <w:nsid w:val="012061FE"/>
    <w:multiLevelType w:val="hybridMultilevel"/>
    <w:tmpl w:val="3970D4D8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2B92B2B"/>
    <w:multiLevelType w:val="hybridMultilevel"/>
    <w:tmpl w:val="7C1CBCB8"/>
    <w:lvl w:ilvl="0" w:tplc="78E09C14">
      <w:start w:val="2"/>
      <w:numFmt w:val="bullet"/>
      <w:lvlText w:val="-"/>
      <w:lvlJc w:val="left"/>
      <w:pPr>
        <w:ind w:left="8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5" w15:restartNumberingAfterBreak="0">
    <w:nsid w:val="06C30E9E"/>
    <w:multiLevelType w:val="hybridMultilevel"/>
    <w:tmpl w:val="A172011C"/>
    <w:lvl w:ilvl="0" w:tplc="04090003">
      <w:start w:val="1"/>
      <w:numFmt w:val="bullet"/>
      <w:lvlText w:val=""/>
      <w:lvlJc w:val="left"/>
      <w:pPr>
        <w:ind w:left="1212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)"/>
      <w:lvlJc w:val="left"/>
      <w:pPr>
        <w:ind w:left="1692" w:hanging="420"/>
      </w:pPr>
    </w:lvl>
    <w:lvl w:ilvl="2" w:tplc="0409001B">
      <w:start w:val="1"/>
      <w:numFmt w:val="lowerRoman"/>
      <w:lvlText w:val="%3."/>
      <w:lvlJc w:val="right"/>
      <w:pPr>
        <w:ind w:left="2112" w:hanging="420"/>
      </w:pPr>
    </w:lvl>
    <w:lvl w:ilvl="3" w:tplc="0409000F" w:tentative="1">
      <w:start w:val="1"/>
      <w:numFmt w:val="decimal"/>
      <w:lvlText w:val="%4."/>
      <w:lvlJc w:val="left"/>
      <w:pPr>
        <w:ind w:left="2532" w:hanging="420"/>
      </w:pPr>
    </w:lvl>
    <w:lvl w:ilvl="4" w:tplc="04090019" w:tentative="1">
      <w:start w:val="1"/>
      <w:numFmt w:val="lowerLetter"/>
      <w:lvlText w:val="%5)"/>
      <w:lvlJc w:val="left"/>
      <w:pPr>
        <w:ind w:left="2952" w:hanging="420"/>
      </w:pPr>
    </w:lvl>
    <w:lvl w:ilvl="5" w:tplc="0409001B" w:tentative="1">
      <w:start w:val="1"/>
      <w:numFmt w:val="lowerRoman"/>
      <w:lvlText w:val="%6."/>
      <w:lvlJc w:val="right"/>
      <w:pPr>
        <w:ind w:left="3372" w:hanging="420"/>
      </w:pPr>
    </w:lvl>
    <w:lvl w:ilvl="6" w:tplc="0409000F" w:tentative="1">
      <w:start w:val="1"/>
      <w:numFmt w:val="decimal"/>
      <w:lvlText w:val="%7."/>
      <w:lvlJc w:val="left"/>
      <w:pPr>
        <w:ind w:left="3792" w:hanging="420"/>
      </w:pPr>
    </w:lvl>
    <w:lvl w:ilvl="7" w:tplc="04090019" w:tentative="1">
      <w:start w:val="1"/>
      <w:numFmt w:val="lowerLetter"/>
      <w:lvlText w:val="%8)"/>
      <w:lvlJc w:val="left"/>
      <w:pPr>
        <w:ind w:left="4212" w:hanging="420"/>
      </w:pPr>
    </w:lvl>
    <w:lvl w:ilvl="8" w:tplc="0409001B" w:tentative="1">
      <w:start w:val="1"/>
      <w:numFmt w:val="lowerRoman"/>
      <w:lvlText w:val="%9."/>
      <w:lvlJc w:val="right"/>
      <w:pPr>
        <w:ind w:left="4632" w:hanging="420"/>
      </w:pPr>
    </w:lvl>
  </w:abstractNum>
  <w:abstractNum w:abstractNumId="6" w15:restartNumberingAfterBreak="0">
    <w:nsid w:val="06E76A83"/>
    <w:multiLevelType w:val="hybridMultilevel"/>
    <w:tmpl w:val="D62E4CAC"/>
    <w:lvl w:ilvl="0" w:tplc="78E09C14">
      <w:start w:val="2"/>
      <w:numFmt w:val="bullet"/>
      <w:lvlText w:val="-"/>
      <w:lvlJc w:val="left"/>
      <w:pPr>
        <w:ind w:left="6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7" w15:restartNumberingAfterBreak="0">
    <w:nsid w:val="0B880860"/>
    <w:multiLevelType w:val="hybridMultilevel"/>
    <w:tmpl w:val="037AE1C0"/>
    <w:lvl w:ilvl="0" w:tplc="78E09C14">
      <w:start w:val="2"/>
      <w:numFmt w:val="bullet"/>
      <w:lvlText w:val="-"/>
      <w:lvlJc w:val="left"/>
      <w:pPr>
        <w:ind w:left="620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8" w15:restartNumberingAfterBreak="0">
    <w:nsid w:val="116E5D32"/>
    <w:multiLevelType w:val="hybridMultilevel"/>
    <w:tmpl w:val="1E70128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8EC3D42"/>
    <w:multiLevelType w:val="hybridMultilevel"/>
    <w:tmpl w:val="998AEAE6"/>
    <w:lvl w:ilvl="0" w:tplc="78E09C14">
      <w:start w:val="2"/>
      <w:numFmt w:val="bullet"/>
      <w:lvlText w:val="-"/>
      <w:lvlJc w:val="left"/>
      <w:pPr>
        <w:ind w:left="620" w:hanging="420"/>
      </w:pPr>
      <w:rPr>
        <w:rFonts w:ascii="Times New Roman" w:eastAsia="宋体" w:hAnsi="Times New Roman" w:cs="Times New Roman" w:hint="default"/>
      </w:rPr>
    </w:lvl>
    <w:lvl w:ilvl="1" w:tplc="50F2CCEA">
      <w:start w:val="1"/>
      <w:numFmt w:val="bullet"/>
      <w:lvlText w:val="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0" w15:restartNumberingAfterBreak="0">
    <w:nsid w:val="1ED5168F"/>
    <w:multiLevelType w:val="hybridMultilevel"/>
    <w:tmpl w:val="59B26B96"/>
    <w:lvl w:ilvl="0" w:tplc="04090003">
      <w:start w:val="1"/>
      <w:numFmt w:val="bullet"/>
      <w:lvlText w:val=""/>
      <w:lvlJc w:val="left"/>
      <w:pPr>
        <w:ind w:left="1212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)"/>
      <w:lvlJc w:val="left"/>
      <w:pPr>
        <w:ind w:left="1692" w:hanging="420"/>
      </w:pPr>
    </w:lvl>
    <w:lvl w:ilvl="2" w:tplc="04090001">
      <w:start w:val="1"/>
      <w:numFmt w:val="bullet"/>
      <w:lvlText w:val=""/>
      <w:lvlJc w:val="left"/>
      <w:pPr>
        <w:ind w:left="2112" w:hanging="42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532" w:hanging="420"/>
      </w:pPr>
    </w:lvl>
    <w:lvl w:ilvl="4" w:tplc="04090019" w:tentative="1">
      <w:start w:val="1"/>
      <w:numFmt w:val="lowerLetter"/>
      <w:lvlText w:val="%5)"/>
      <w:lvlJc w:val="left"/>
      <w:pPr>
        <w:ind w:left="2952" w:hanging="420"/>
      </w:pPr>
    </w:lvl>
    <w:lvl w:ilvl="5" w:tplc="0409001B" w:tentative="1">
      <w:start w:val="1"/>
      <w:numFmt w:val="lowerRoman"/>
      <w:lvlText w:val="%6."/>
      <w:lvlJc w:val="right"/>
      <w:pPr>
        <w:ind w:left="3372" w:hanging="420"/>
      </w:pPr>
    </w:lvl>
    <w:lvl w:ilvl="6" w:tplc="0409000F" w:tentative="1">
      <w:start w:val="1"/>
      <w:numFmt w:val="decimal"/>
      <w:lvlText w:val="%7."/>
      <w:lvlJc w:val="left"/>
      <w:pPr>
        <w:ind w:left="3792" w:hanging="420"/>
      </w:pPr>
    </w:lvl>
    <w:lvl w:ilvl="7" w:tplc="04090019" w:tentative="1">
      <w:start w:val="1"/>
      <w:numFmt w:val="lowerLetter"/>
      <w:lvlText w:val="%8)"/>
      <w:lvlJc w:val="left"/>
      <w:pPr>
        <w:ind w:left="4212" w:hanging="420"/>
      </w:pPr>
    </w:lvl>
    <w:lvl w:ilvl="8" w:tplc="0409001B" w:tentative="1">
      <w:start w:val="1"/>
      <w:numFmt w:val="lowerRoman"/>
      <w:lvlText w:val="%9."/>
      <w:lvlJc w:val="right"/>
      <w:pPr>
        <w:ind w:left="4632" w:hanging="420"/>
      </w:pPr>
    </w:lvl>
  </w:abstractNum>
  <w:abstractNum w:abstractNumId="11" w15:restartNumberingAfterBreak="0">
    <w:nsid w:val="22FA0225"/>
    <w:multiLevelType w:val="hybridMultilevel"/>
    <w:tmpl w:val="E14224A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D35D63"/>
    <w:multiLevelType w:val="hybridMultilevel"/>
    <w:tmpl w:val="95DA2F78"/>
    <w:lvl w:ilvl="0" w:tplc="50F2CCEA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33101838"/>
    <w:multiLevelType w:val="hybridMultilevel"/>
    <w:tmpl w:val="2F3C6FB2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4E5CA9E4">
      <w:numFmt w:val="bullet"/>
      <w:lvlText w:val="-"/>
      <w:lvlJc w:val="left"/>
      <w:pPr>
        <w:ind w:left="840" w:hanging="420"/>
      </w:pPr>
      <w:rPr>
        <w:rFonts w:ascii="Times New Roman" w:eastAsia="MS Mincho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A877D64"/>
    <w:multiLevelType w:val="singleLevel"/>
    <w:tmpl w:val="5DA6FC16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3C721816"/>
    <w:multiLevelType w:val="hybridMultilevel"/>
    <w:tmpl w:val="BB44BCCA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7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42F32C30"/>
    <w:multiLevelType w:val="hybridMultilevel"/>
    <w:tmpl w:val="1D4A0BBA"/>
    <w:lvl w:ilvl="0" w:tplc="EF066D2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5" w:hanging="420"/>
      </w:pPr>
    </w:lvl>
    <w:lvl w:ilvl="2" w:tplc="0409001B" w:tentative="1">
      <w:start w:val="1"/>
      <w:numFmt w:val="lowerRoman"/>
      <w:lvlText w:val="%3."/>
      <w:lvlJc w:val="right"/>
      <w:pPr>
        <w:ind w:left="1305" w:hanging="420"/>
      </w:pPr>
    </w:lvl>
    <w:lvl w:ilvl="3" w:tplc="0409000F" w:tentative="1">
      <w:start w:val="1"/>
      <w:numFmt w:val="decimal"/>
      <w:lvlText w:val="%4."/>
      <w:lvlJc w:val="left"/>
      <w:pPr>
        <w:ind w:left="1725" w:hanging="420"/>
      </w:pPr>
    </w:lvl>
    <w:lvl w:ilvl="4" w:tplc="04090019" w:tentative="1">
      <w:start w:val="1"/>
      <w:numFmt w:val="lowerLetter"/>
      <w:lvlText w:val="%5)"/>
      <w:lvlJc w:val="left"/>
      <w:pPr>
        <w:ind w:left="2145" w:hanging="420"/>
      </w:pPr>
    </w:lvl>
    <w:lvl w:ilvl="5" w:tplc="0409001B" w:tentative="1">
      <w:start w:val="1"/>
      <w:numFmt w:val="lowerRoman"/>
      <w:lvlText w:val="%6."/>
      <w:lvlJc w:val="right"/>
      <w:pPr>
        <w:ind w:left="2565" w:hanging="420"/>
      </w:pPr>
    </w:lvl>
    <w:lvl w:ilvl="6" w:tplc="0409000F" w:tentative="1">
      <w:start w:val="1"/>
      <w:numFmt w:val="decimal"/>
      <w:lvlText w:val="%7."/>
      <w:lvlJc w:val="left"/>
      <w:pPr>
        <w:ind w:left="2985" w:hanging="420"/>
      </w:pPr>
    </w:lvl>
    <w:lvl w:ilvl="7" w:tplc="04090019" w:tentative="1">
      <w:start w:val="1"/>
      <w:numFmt w:val="lowerLetter"/>
      <w:lvlText w:val="%8)"/>
      <w:lvlJc w:val="left"/>
      <w:pPr>
        <w:ind w:left="3405" w:hanging="420"/>
      </w:pPr>
    </w:lvl>
    <w:lvl w:ilvl="8" w:tplc="0409001B" w:tentative="1">
      <w:start w:val="1"/>
      <w:numFmt w:val="lowerRoman"/>
      <w:lvlText w:val="%9."/>
      <w:lvlJc w:val="right"/>
      <w:pPr>
        <w:ind w:left="3825" w:hanging="420"/>
      </w:pPr>
    </w:lvl>
  </w:abstractNum>
  <w:abstractNum w:abstractNumId="19" w15:restartNumberingAfterBreak="0">
    <w:nsid w:val="444F59F0"/>
    <w:multiLevelType w:val="multilevel"/>
    <w:tmpl w:val="EA962716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4D1D07B8"/>
    <w:multiLevelType w:val="hybridMultilevel"/>
    <w:tmpl w:val="7F903392"/>
    <w:lvl w:ilvl="0" w:tplc="78E09C14">
      <w:start w:val="2"/>
      <w:numFmt w:val="bullet"/>
      <w:lvlText w:val="-"/>
      <w:lvlJc w:val="left"/>
      <w:pPr>
        <w:ind w:left="620" w:hanging="420"/>
      </w:pPr>
      <w:rPr>
        <w:rFonts w:ascii="Times New Roman" w:eastAsia="宋体" w:hAnsi="Times New Roman" w:cs="Times New Roman" w:hint="default"/>
      </w:rPr>
    </w:lvl>
    <w:lvl w:ilvl="1" w:tplc="50F2CCEA">
      <w:start w:val="1"/>
      <w:numFmt w:val="bullet"/>
      <w:lvlText w:val="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21" w15:restartNumberingAfterBreak="0">
    <w:nsid w:val="512B1D8B"/>
    <w:multiLevelType w:val="hybridMultilevel"/>
    <w:tmpl w:val="9E4C337E"/>
    <w:lvl w:ilvl="0" w:tplc="A7E0B8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53424092"/>
    <w:multiLevelType w:val="hybridMultilevel"/>
    <w:tmpl w:val="B11CEA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7E943BF"/>
    <w:multiLevelType w:val="hybridMultilevel"/>
    <w:tmpl w:val="91FABA64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3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24" w15:restartNumberingAfterBreak="0">
    <w:nsid w:val="589806A4"/>
    <w:multiLevelType w:val="hybridMultilevel"/>
    <w:tmpl w:val="C9C2CCFC"/>
    <w:lvl w:ilvl="0" w:tplc="4E5CA9E4">
      <w:numFmt w:val="bullet"/>
      <w:lvlText w:val="-"/>
      <w:lvlJc w:val="left"/>
      <w:pPr>
        <w:ind w:left="84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5F1912B1"/>
    <w:multiLevelType w:val="hybridMultilevel"/>
    <w:tmpl w:val="B7E2F36E"/>
    <w:lvl w:ilvl="0" w:tplc="04090001">
      <w:start w:val="1"/>
      <w:numFmt w:val="bullet"/>
      <w:pStyle w:val="bullet1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741DE4"/>
    <w:multiLevelType w:val="hybridMultilevel"/>
    <w:tmpl w:val="F20C7028"/>
    <w:lvl w:ilvl="0" w:tplc="0409000D">
      <w:start w:val="1"/>
      <w:numFmt w:val="bullet"/>
      <w:lvlText w:val="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65970D8F"/>
    <w:multiLevelType w:val="hybridMultilevel"/>
    <w:tmpl w:val="A52614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68E8677B"/>
    <w:multiLevelType w:val="hybridMultilevel"/>
    <w:tmpl w:val="39060362"/>
    <w:lvl w:ilvl="0" w:tplc="04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9" w15:restartNumberingAfterBreak="0">
    <w:nsid w:val="6D5E7679"/>
    <w:multiLevelType w:val="hybridMultilevel"/>
    <w:tmpl w:val="5D7A9198"/>
    <w:lvl w:ilvl="0" w:tplc="78E09C14">
      <w:start w:val="2"/>
      <w:numFmt w:val="bullet"/>
      <w:lvlText w:val="-"/>
      <w:lvlJc w:val="left"/>
      <w:pPr>
        <w:ind w:left="620" w:hanging="420"/>
      </w:pPr>
      <w:rPr>
        <w:rFonts w:ascii="Times New Roman" w:eastAsia="宋体" w:hAnsi="Times New Roman" w:cs="Times New Roman" w:hint="default"/>
      </w:rPr>
    </w:lvl>
    <w:lvl w:ilvl="1" w:tplc="4BAE9F0C">
      <w:start w:val="1"/>
      <w:numFmt w:val="bullet"/>
      <w:lvlText w:val="•"/>
      <w:lvlJc w:val="left"/>
      <w:pPr>
        <w:ind w:left="1040" w:hanging="42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30" w15:restartNumberingAfterBreak="0">
    <w:nsid w:val="6F1D6A21"/>
    <w:multiLevelType w:val="singleLevel"/>
    <w:tmpl w:val="A100F9D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8"/>
      </w:rPr>
    </w:lvl>
  </w:abstractNum>
  <w:abstractNum w:abstractNumId="31" w15:restartNumberingAfterBreak="0">
    <w:nsid w:val="741E6505"/>
    <w:multiLevelType w:val="hybridMultilevel"/>
    <w:tmpl w:val="40C8AE56"/>
    <w:lvl w:ilvl="0" w:tplc="CED09B66">
      <w:start w:val="1"/>
      <w:numFmt w:val="bullet"/>
      <w:lvlText w:val="‐"/>
      <w:lvlJc w:val="left"/>
      <w:pPr>
        <w:ind w:left="419" w:hanging="420"/>
      </w:pPr>
      <w:rPr>
        <w:rFonts w:ascii="Calibri" w:hAnsi="Calibri" w:hint="default"/>
      </w:rPr>
    </w:lvl>
    <w:lvl w:ilvl="1" w:tplc="CED09B66">
      <w:start w:val="1"/>
      <w:numFmt w:val="bullet"/>
      <w:lvlText w:val="‐"/>
      <w:lvlJc w:val="left"/>
      <w:pPr>
        <w:ind w:left="839" w:hanging="42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2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79" w:hanging="420"/>
      </w:pPr>
      <w:rPr>
        <w:rFonts w:ascii="Wingdings" w:hAnsi="Wingdings" w:hint="default"/>
      </w:rPr>
    </w:lvl>
  </w:abstractNum>
  <w:abstractNum w:abstractNumId="32" w15:restartNumberingAfterBreak="0">
    <w:nsid w:val="7BC330F5"/>
    <w:multiLevelType w:val="hybridMultilevel"/>
    <w:tmpl w:val="C2769C2A"/>
    <w:lvl w:ilvl="0" w:tplc="61DCB782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82A0D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4DCC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DCB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7A01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1A3A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475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C36F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93A8D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2B4285"/>
    <w:multiLevelType w:val="hybridMultilevel"/>
    <w:tmpl w:val="C07860FC"/>
    <w:lvl w:ilvl="0" w:tplc="04090001">
      <w:start w:val="1"/>
      <w:numFmt w:val="bullet"/>
      <w:lvlText w:val=""/>
      <w:lvlJc w:val="left"/>
      <w:pPr>
        <w:ind w:left="6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num w:numId="1">
    <w:abstractNumId w:val="19"/>
  </w:num>
  <w:num w:numId="2">
    <w:abstractNumId w:val="30"/>
  </w:num>
  <w:num w:numId="3">
    <w:abstractNumId w:val="32"/>
  </w:num>
  <w:num w:numId="4">
    <w:abstractNumId w:val="12"/>
  </w:num>
  <w:num w:numId="5">
    <w:abstractNumId w:val="3"/>
  </w:num>
  <w:num w:numId="6">
    <w:abstractNumId w:val="25"/>
  </w:num>
  <w:num w:numId="7">
    <w:abstractNumId w:val="17"/>
  </w:num>
  <w:num w:numId="8">
    <w:abstractNumId w:val="15"/>
  </w:num>
  <w:num w:numId="9">
    <w:abstractNumId w:val="0"/>
  </w:num>
  <w:num w:numId="10">
    <w:abstractNumId w:val="16"/>
  </w:num>
  <w:num w:numId="11">
    <w:abstractNumId w:val="23"/>
  </w:num>
  <w:num w:numId="12">
    <w:abstractNumId w:val="13"/>
  </w:num>
  <w:num w:numId="13">
    <w:abstractNumId w:val="24"/>
  </w:num>
  <w:num w:numId="14">
    <w:abstractNumId w:val="1"/>
  </w:num>
  <w:num w:numId="15">
    <w:abstractNumId w:val="14"/>
  </w:num>
  <w:num w:numId="16">
    <w:abstractNumId w:val="26"/>
  </w:num>
  <w:num w:numId="17">
    <w:abstractNumId w:val="18"/>
  </w:num>
  <w:num w:numId="18">
    <w:abstractNumId w:val="22"/>
  </w:num>
  <w:num w:numId="19">
    <w:abstractNumId w:val="2"/>
  </w:num>
  <w:num w:numId="20">
    <w:abstractNumId w:val="33"/>
  </w:num>
  <w:num w:numId="21">
    <w:abstractNumId w:val="28"/>
  </w:num>
  <w:num w:numId="22">
    <w:abstractNumId w:val="21"/>
  </w:num>
  <w:num w:numId="23">
    <w:abstractNumId w:val="11"/>
  </w:num>
  <w:num w:numId="24">
    <w:abstractNumId w:val="7"/>
  </w:num>
  <w:num w:numId="25">
    <w:abstractNumId w:val="29"/>
  </w:num>
  <w:num w:numId="26">
    <w:abstractNumId w:val="6"/>
  </w:num>
  <w:num w:numId="27">
    <w:abstractNumId w:val="4"/>
  </w:num>
  <w:num w:numId="28">
    <w:abstractNumId w:val="20"/>
  </w:num>
  <w:num w:numId="29">
    <w:abstractNumId w:val="9"/>
  </w:num>
  <w:num w:numId="30">
    <w:abstractNumId w:val="5"/>
  </w:num>
  <w:num w:numId="31">
    <w:abstractNumId w:val="8"/>
  </w:num>
  <w:num w:numId="32">
    <w:abstractNumId w:val="10"/>
  </w:num>
  <w:num w:numId="33">
    <w:abstractNumId w:val="27"/>
  </w:num>
  <w:num w:numId="34">
    <w:abstractNumId w:val="3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intFractionalCharacterWidth/>
  <w:bordersDoNotSurroundHeader/>
  <w:bordersDoNotSurroundFooter/>
  <w:activeWritingStyle w:appName="MSWord" w:lang="en-GB" w:vendorID="8" w:dllVersion="513" w:checkStyle="1"/>
  <w:activeWritingStyle w:appName="MSWord" w:lang="en-AU" w:vendorID="8" w:dllVersion="513" w:checkStyle="1"/>
  <w:activeWritingStyle w:appName="MSWord" w:lang="en-US" w:vendorID="8" w:dllVersion="513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2B06"/>
    <w:rsid w:val="00000196"/>
    <w:rsid w:val="00000301"/>
    <w:rsid w:val="0000054D"/>
    <w:rsid w:val="0000068F"/>
    <w:rsid w:val="0000089E"/>
    <w:rsid w:val="00000A54"/>
    <w:rsid w:val="00000B62"/>
    <w:rsid w:val="00001021"/>
    <w:rsid w:val="000012F4"/>
    <w:rsid w:val="00001502"/>
    <w:rsid w:val="0000157C"/>
    <w:rsid w:val="000018A0"/>
    <w:rsid w:val="00001D28"/>
    <w:rsid w:val="00001E8F"/>
    <w:rsid w:val="000021E0"/>
    <w:rsid w:val="000023C3"/>
    <w:rsid w:val="000025CA"/>
    <w:rsid w:val="00002694"/>
    <w:rsid w:val="00002835"/>
    <w:rsid w:val="00002CD1"/>
    <w:rsid w:val="00002D55"/>
    <w:rsid w:val="00002E74"/>
    <w:rsid w:val="00002F8E"/>
    <w:rsid w:val="0000301D"/>
    <w:rsid w:val="00003100"/>
    <w:rsid w:val="00003161"/>
    <w:rsid w:val="00003174"/>
    <w:rsid w:val="000032C1"/>
    <w:rsid w:val="0000341B"/>
    <w:rsid w:val="0000341E"/>
    <w:rsid w:val="00003531"/>
    <w:rsid w:val="0000357B"/>
    <w:rsid w:val="000035C8"/>
    <w:rsid w:val="00003655"/>
    <w:rsid w:val="000036E7"/>
    <w:rsid w:val="00003883"/>
    <w:rsid w:val="00003C94"/>
    <w:rsid w:val="00003E51"/>
    <w:rsid w:val="00004006"/>
    <w:rsid w:val="00004115"/>
    <w:rsid w:val="00004238"/>
    <w:rsid w:val="000042D1"/>
    <w:rsid w:val="0000443A"/>
    <w:rsid w:val="00004A67"/>
    <w:rsid w:val="00004E62"/>
    <w:rsid w:val="00004F66"/>
    <w:rsid w:val="000053E3"/>
    <w:rsid w:val="000058D4"/>
    <w:rsid w:val="00005913"/>
    <w:rsid w:val="000059E5"/>
    <w:rsid w:val="000059F5"/>
    <w:rsid w:val="00005BDE"/>
    <w:rsid w:val="00005C1C"/>
    <w:rsid w:val="0000607D"/>
    <w:rsid w:val="00006110"/>
    <w:rsid w:val="00006198"/>
    <w:rsid w:val="000064AD"/>
    <w:rsid w:val="00006616"/>
    <w:rsid w:val="0000667F"/>
    <w:rsid w:val="00006B36"/>
    <w:rsid w:val="00006C4A"/>
    <w:rsid w:val="00006C8A"/>
    <w:rsid w:val="00006D11"/>
    <w:rsid w:val="00006EFC"/>
    <w:rsid w:val="00007B4C"/>
    <w:rsid w:val="00010283"/>
    <w:rsid w:val="0001034A"/>
    <w:rsid w:val="00010EE0"/>
    <w:rsid w:val="000113BA"/>
    <w:rsid w:val="0001181D"/>
    <w:rsid w:val="00011C44"/>
    <w:rsid w:val="000120F3"/>
    <w:rsid w:val="0001245D"/>
    <w:rsid w:val="000126F8"/>
    <w:rsid w:val="00012B19"/>
    <w:rsid w:val="00013333"/>
    <w:rsid w:val="000135C1"/>
    <w:rsid w:val="00013757"/>
    <w:rsid w:val="000138F3"/>
    <w:rsid w:val="00013988"/>
    <w:rsid w:val="000139F7"/>
    <w:rsid w:val="00013A12"/>
    <w:rsid w:val="00013DD7"/>
    <w:rsid w:val="00013E66"/>
    <w:rsid w:val="00013ED9"/>
    <w:rsid w:val="00014042"/>
    <w:rsid w:val="0001459E"/>
    <w:rsid w:val="0001465F"/>
    <w:rsid w:val="000147D1"/>
    <w:rsid w:val="000148F7"/>
    <w:rsid w:val="00014BE1"/>
    <w:rsid w:val="00014D51"/>
    <w:rsid w:val="00014E1B"/>
    <w:rsid w:val="00014FFF"/>
    <w:rsid w:val="0001514A"/>
    <w:rsid w:val="0001524D"/>
    <w:rsid w:val="0001581C"/>
    <w:rsid w:val="00015CF2"/>
    <w:rsid w:val="00015D4F"/>
    <w:rsid w:val="00015FF2"/>
    <w:rsid w:val="0001636F"/>
    <w:rsid w:val="00016760"/>
    <w:rsid w:val="000167F5"/>
    <w:rsid w:val="00016A3A"/>
    <w:rsid w:val="00016AA1"/>
    <w:rsid w:val="00016B69"/>
    <w:rsid w:val="00016FCA"/>
    <w:rsid w:val="00016FE6"/>
    <w:rsid w:val="00017195"/>
    <w:rsid w:val="00017422"/>
    <w:rsid w:val="00017469"/>
    <w:rsid w:val="000179C3"/>
    <w:rsid w:val="000179F0"/>
    <w:rsid w:val="00017A58"/>
    <w:rsid w:val="00017E2C"/>
    <w:rsid w:val="00020690"/>
    <w:rsid w:val="0002087D"/>
    <w:rsid w:val="00020BD6"/>
    <w:rsid w:val="00020CE3"/>
    <w:rsid w:val="00021396"/>
    <w:rsid w:val="0002179D"/>
    <w:rsid w:val="000217CA"/>
    <w:rsid w:val="0002180A"/>
    <w:rsid w:val="00021947"/>
    <w:rsid w:val="00021C33"/>
    <w:rsid w:val="00021DFC"/>
    <w:rsid w:val="00021E90"/>
    <w:rsid w:val="00022322"/>
    <w:rsid w:val="000223E8"/>
    <w:rsid w:val="00022625"/>
    <w:rsid w:val="00022729"/>
    <w:rsid w:val="00022AEA"/>
    <w:rsid w:val="00022E04"/>
    <w:rsid w:val="00023076"/>
    <w:rsid w:val="000231B8"/>
    <w:rsid w:val="000231CE"/>
    <w:rsid w:val="00023560"/>
    <w:rsid w:val="000236F1"/>
    <w:rsid w:val="00023990"/>
    <w:rsid w:val="000239F5"/>
    <w:rsid w:val="00023AE6"/>
    <w:rsid w:val="000246F5"/>
    <w:rsid w:val="0002470C"/>
    <w:rsid w:val="000248A7"/>
    <w:rsid w:val="000248EA"/>
    <w:rsid w:val="0002499B"/>
    <w:rsid w:val="00024BF2"/>
    <w:rsid w:val="00025FA7"/>
    <w:rsid w:val="0002617A"/>
    <w:rsid w:val="00026771"/>
    <w:rsid w:val="000267A4"/>
    <w:rsid w:val="00026BDF"/>
    <w:rsid w:val="00026DB4"/>
    <w:rsid w:val="00027229"/>
    <w:rsid w:val="0002755A"/>
    <w:rsid w:val="00027B73"/>
    <w:rsid w:val="00027C32"/>
    <w:rsid w:val="000302CB"/>
    <w:rsid w:val="000302EE"/>
    <w:rsid w:val="00030390"/>
    <w:rsid w:val="00030480"/>
    <w:rsid w:val="000307D6"/>
    <w:rsid w:val="000309F1"/>
    <w:rsid w:val="00030C51"/>
    <w:rsid w:val="00030D6A"/>
    <w:rsid w:val="0003108E"/>
    <w:rsid w:val="000311C6"/>
    <w:rsid w:val="00031299"/>
    <w:rsid w:val="00031339"/>
    <w:rsid w:val="000317A7"/>
    <w:rsid w:val="000318E5"/>
    <w:rsid w:val="000319CF"/>
    <w:rsid w:val="00031BAA"/>
    <w:rsid w:val="00031D37"/>
    <w:rsid w:val="00031D4D"/>
    <w:rsid w:val="00032846"/>
    <w:rsid w:val="0003352E"/>
    <w:rsid w:val="0003375A"/>
    <w:rsid w:val="00033770"/>
    <w:rsid w:val="00033B9A"/>
    <w:rsid w:val="0003448D"/>
    <w:rsid w:val="000345EF"/>
    <w:rsid w:val="00034928"/>
    <w:rsid w:val="00034BD9"/>
    <w:rsid w:val="00034DCB"/>
    <w:rsid w:val="00034EB5"/>
    <w:rsid w:val="00034F8D"/>
    <w:rsid w:val="0003558C"/>
    <w:rsid w:val="0003567E"/>
    <w:rsid w:val="00035757"/>
    <w:rsid w:val="00035828"/>
    <w:rsid w:val="00035950"/>
    <w:rsid w:val="000359A2"/>
    <w:rsid w:val="00035A17"/>
    <w:rsid w:val="00035D7A"/>
    <w:rsid w:val="00035E5E"/>
    <w:rsid w:val="0003626F"/>
    <w:rsid w:val="0003627C"/>
    <w:rsid w:val="0003639E"/>
    <w:rsid w:val="0003668C"/>
    <w:rsid w:val="00036A5B"/>
    <w:rsid w:val="00036CC5"/>
    <w:rsid w:val="00036E68"/>
    <w:rsid w:val="00036F82"/>
    <w:rsid w:val="000375C1"/>
    <w:rsid w:val="000377AE"/>
    <w:rsid w:val="000378CF"/>
    <w:rsid w:val="000379ED"/>
    <w:rsid w:val="00037D0F"/>
    <w:rsid w:val="00040107"/>
    <w:rsid w:val="00040410"/>
    <w:rsid w:val="000407FE"/>
    <w:rsid w:val="00040AD7"/>
    <w:rsid w:val="00041352"/>
    <w:rsid w:val="00041973"/>
    <w:rsid w:val="000419B9"/>
    <w:rsid w:val="000420FB"/>
    <w:rsid w:val="0004262C"/>
    <w:rsid w:val="00042A33"/>
    <w:rsid w:val="00043021"/>
    <w:rsid w:val="0004387F"/>
    <w:rsid w:val="000438FF"/>
    <w:rsid w:val="00043D07"/>
    <w:rsid w:val="00043D2E"/>
    <w:rsid w:val="00044053"/>
    <w:rsid w:val="0004411A"/>
    <w:rsid w:val="00044277"/>
    <w:rsid w:val="0004430E"/>
    <w:rsid w:val="00044415"/>
    <w:rsid w:val="000446A4"/>
    <w:rsid w:val="00044E50"/>
    <w:rsid w:val="0004511D"/>
    <w:rsid w:val="000452C8"/>
    <w:rsid w:val="00045318"/>
    <w:rsid w:val="00045932"/>
    <w:rsid w:val="0004597F"/>
    <w:rsid w:val="000459CC"/>
    <w:rsid w:val="00046088"/>
    <w:rsid w:val="000463EF"/>
    <w:rsid w:val="000466A9"/>
    <w:rsid w:val="00046888"/>
    <w:rsid w:val="000468F6"/>
    <w:rsid w:val="00046B02"/>
    <w:rsid w:val="00047050"/>
    <w:rsid w:val="000471F8"/>
    <w:rsid w:val="00047690"/>
    <w:rsid w:val="0004791F"/>
    <w:rsid w:val="0004795F"/>
    <w:rsid w:val="00047A40"/>
    <w:rsid w:val="00047E74"/>
    <w:rsid w:val="00047FD9"/>
    <w:rsid w:val="00047FDA"/>
    <w:rsid w:val="000503AF"/>
    <w:rsid w:val="000503F0"/>
    <w:rsid w:val="00050418"/>
    <w:rsid w:val="000504F8"/>
    <w:rsid w:val="0005172C"/>
    <w:rsid w:val="000517D4"/>
    <w:rsid w:val="00051B16"/>
    <w:rsid w:val="00051EEE"/>
    <w:rsid w:val="00052118"/>
    <w:rsid w:val="000522DC"/>
    <w:rsid w:val="00052417"/>
    <w:rsid w:val="000526A7"/>
    <w:rsid w:val="00052731"/>
    <w:rsid w:val="00052AF4"/>
    <w:rsid w:val="00052D93"/>
    <w:rsid w:val="00052ED4"/>
    <w:rsid w:val="000530D0"/>
    <w:rsid w:val="0005357D"/>
    <w:rsid w:val="000536F3"/>
    <w:rsid w:val="00053C70"/>
    <w:rsid w:val="00054083"/>
    <w:rsid w:val="00054310"/>
    <w:rsid w:val="000549BA"/>
    <w:rsid w:val="00054A77"/>
    <w:rsid w:val="00054CE5"/>
    <w:rsid w:val="00054FAE"/>
    <w:rsid w:val="000550EF"/>
    <w:rsid w:val="00055374"/>
    <w:rsid w:val="0005574B"/>
    <w:rsid w:val="00055B21"/>
    <w:rsid w:val="00055CF0"/>
    <w:rsid w:val="00055F19"/>
    <w:rsid w:val="00056740"/>
    <w:rsid w:val="00056AA8"/>
    <w:rsid w:val="00056B1D"/>
    <w:rsid w:val="00056CA8"/>
    <w:rsid w:val="00056DB3"/>
    <w:rsid w:val="00056F46"/>
    <w:rsid w:val="00057694"/>
    <w:rsid w:val="0005780D"/>
    <w:rsid w:val="000601B0"/>
    <w:rsid w:val="000603F0"/>
    <w:rsid w:val="000604F8"/>
    <w:rsid w:val="0006052D"/>
    <w:rsid w:val="00060734"/>
    <w:rsid w:val="00060884"/>
    <w:rsid w:val="0006096A"/>
    <w:rsid w:val="000609DB"/>
    <w:rsid w:val="00060AA9"/>
    <w:rsid w:val="00060B85"/>
    <w:rsid w:val="00060BA5"/>
    <w:rsid w:val="00060D7F"/>
    <w:rsid w:val="00060EB8"/>
    <w:rsid w:val="00060F05"/>
    <w:rsid w:val="00061573"/>
    <w:rsid w:val="00061D1A"/>
    <w:rsid w:val="00061F56"/>
    <w:rsid w:val="00062128"/>
    <w:rsid w:val="00062AF8"/>
    <w:rsid w:val="00062B79"/>
    <w:rsid w:val="00062E5A"/>
    <w:rsid w:val="00062F52"/>
    <w:rsid w:val="00062FC6"/>
    <w:rsid w:val="0006328D"/>
    <w:rsid w:val="000636BA"/>
    <w:rsid w:val="00063757"/>
    <w:rsid w:val="0006427B"/>
    <w:rsid w:val="000642D1"/>
    <w:rsid w:val="000643A3"/>
    <w:rsid w:val="0006440F"/>
    <w:rsid w:val="000644E7"/>
    <w:rsid w:val="00064BFC"/>
    <w:rsid w:val="00064E25"/>
    <w:rsid w:val="00065683"/>
    <w:rsid w:val="00065C0D"/>
    <w:rsid w:val="00065D38"/>
    <w:rsid w:val="00065FD4"/>
    <w:rsid w:val="00066542"/>
    <w:rsid w:val="0006654B"/>
    <w:rsid w:val="000668FB"/>
    <w:rsid w:val="00066A6F"/>
    <w:rsid w:val="00066BDF"/>
    <w:rsid w:val="000677FA"/>
    <w:rsid w:val="000700BD"/>
    <w:rsid w:val="00070305"/>
    <w:rsid w:val="00070561"/>
    <w:rsid w:val="00070A61"/>
    <w:rsid w:val="00070ECC"/>
    <w:rsid w:val="00070F90"/>
    <w:rsid w:val="0007109C"/>
    <w:rsid w:val="00071475"/>
    <w:rsid w:val="00071550"/>
    <w:rsid w:val="000716D2"/>
    <w:rsid w:val="00071BEF"/>
    <w:rsid w:val="00071CD0"/>
    <w:rsid w:val="0007213F"/>
    <w:rsid w:val="0007254E"/>
    <w:rsid w:val="00072661"/>
    <w:rsid w:val="0007270E"/>
    <w:rsid w:val="0007357B"/>
    <w:rsid w:val="000737DA"/>
    <w:rsid w:val="00073B31"/>
    <w:rsid w:val="00073F29"/>
    <w:rsid w:val="00074445"/>
    <w:rsid w:val="000746AA"/>
    <w:rsid w:val="000748A9"/>
    <w:rsid w:val="00074C52"/>
    <w:rsid w:val="000753C8"/>
    <w:rsid w:val="0007555F"/>
    <w:rsid w:val="00075E12"/>
    <w:rsid w:val="00075F81"/>
    <w:rsid w:val="00076054"/>
    <w:rsid w:val="000760DF"/>
    <w:rsid w:val="00076370"/>
    <w:rsid w:val="000766E9"/>
    <w:rsid w:val="000767B3"/>
    <w:rsid w:val="00076A42"/>
    <w:rsid w:val="00076ABF"/>
    <w:rsid w:val="00076C2A"/>
    <w:rsid w:val="00076CA3"/>
    <w:rsid w:val="00076CFC"/>
    <w:rsid w:val="00076D13"/>
    <w:rsid w:val="00076F8C"/>
    <w:rsid w:val="000772B1"/>
    <w:rsid w:val="00077381"/>
    <w:rsid w:val="00077616"/>
    <w:rsid w:val="0007786C"/>
    <w:rsid w:val="000778C2"/>
    <w:rsid w:val="00077FE0"/>
    <w:rsid w:val="0008041F"/>
    <w:rsid w:val="00080990"/>
    <w:rsid w:val="00080CAC"/>
    <w:rsid w:val="00080EDD"/>
    <w:rsid w:val="0008118C"/>
    <w:rsid w:val="000812B1"/>
    <w:rsid w:val="000812C8"/>
    <w:rsid w:val="000817E1"/>
    <w:rsid w:val="000818F9"/>
    <w:rsid w:val="00081B0E"/>
    <w:rsid w:val="00081DD5"/>
    <w:rsid w:val="00081E1F"/>
    <w:rsid w:val="000821B4"/>
    <w:rsid w:val="0008230F"/>
    <w:rsid w:val="000823D2"/>
    <w:rsid w:val="000823D9"/>
    <w:rsid w:val="00082C7E"/>
    <w:rsid w:val="00083081"/>
    <w:rsid w:val="00083354"/>
    <w:rsid w:val="0008336D"/>
    <w:rsid w:val="000834A4"/>
    <w:rsid w:val="00083C32"/>
    <w:rsid w:val="000841A8"/>
    <w:rsid w:val="00084275"/>
    <w:rsid w:val="00084301"/>
    <w:rsid w:val="0008452A"/>
    <w:rsid w:val="0008455D"/>
    <w:rsid w:val="00084779"/>
    <w:rsid w:val="000848DB"/>
    <w:rsid w:val="00084BE4"/>
    <w:rsid w:val="00084CE1"/>
    <w:rsid w:val="000852D9"/>
    <w:rsid w:val="00085380"/>
    <w:rsid w:val="0008544F"/>
    <w:rsid w:val="00085C24"/>
    <w:rsid w:val="00085DB7"/>
    <w:rsid w:val="00086024"/>
    <w:rsid w:val="00086056"/>
    <w:rsid w:val="00086102"/>
    <w:rsid w:val="000864C4"/>
    <w:rsid w:val="00086716"/>
    <w:rsid w:val="0008674D"/>
    <w:rsid w:val="0008682B"/>
    <w:rsid w:val="00086AE0"/>
    <w:rsid w:val="00086E82"/>
    <w:rsid w:val="00087056"/>
    <w:rsid w:val="0008732D"/>
    <w:rsid w:val="00087E26"/>
    <w:rsid w:val="00090210"/>
    <w:rsid w:val="000902CC"/>
    <w:rsid w:val="000902E5"/>
    <w:rsid w:val="00090420"/>
    <w:rsid w:val="000905A3"/>
    <w:rsid w:val="00090BB8"/>
    <w:rsid w:val="00091B10"/>
    <w:rsid w:val="00091B5E"/>
    <w:rsid w:val="000926DA"/>
    <w:rsid w:val="000927FC"/>
    <w:rsid w:val="00092919"/>
    <w:rsid w:val="00092B20"/>
    <w:rsid w:val="00092DCA"/>
    <w:rsid w:val="00092E2D"/>
    <w:rsid w:val="00093273"/>
    <w:rsid w:val="00093304"/>
    <w:rsid w:val="000935E6"/>
    <w:rsid w:val="000936CC"/>
    <w:rsid w:val="000937D2"/>
    <w:rsid w:val="00093D0F"/>
    <w:rsid w:val="00093EC6"/>
    <w:rsid w:val="00093FF6"/>
    <w:rsid w:val="000940C0"/>
    <w:rsid w:val="00094236"/>
    <w:rsid w:val="00094FFF"/>
    <w:rsid w:val="000952C2"/>
    <w:rsid w:val="00095353"/>
    <w:rsid w:val="00095834"/>
    <w:rsid w:val="000959E6"/>
    <w:rsid w:val="00095A3B"/>
    <w:rsid w:val="00095A48"/>
    <w:rsid w:val="00095C8A"/>
    <w:rsid w:val="00095EEF"/>
    <w:rsid w:val="000961C7"/>
    <w:rsid w:val="00096210"/>
    <w:rsid w:val="00096355"/>
    <w:rsid w:val="000969FD"/>
    <w:rsid w:val="00096BDD"/>
    <w:rsid w:val="0009700B"/>
    <w:rsid w:val="000972E8"/>
    <w:rsid w:val="00097316"/>
    <w:rsid w:val="000973C3"/>
    <w:rsid w:val="000973CA"/>
    <w:rsid w:val="00097761"/>
    <w:rsid w:val="000978BD"/>
    <w:rsid w:val="00097968"/>
    <w:rsid w:val="00097A3F"/>
    <w:rsid w:val="000A0616"/>
    <w:rsid w:val="000A0ADD"/>
    <w:rsid w:val="000A0B23"/>
    <w:rsid w:val="000A10BB"/>
    <w:rsid w:val="000A11EF"/>
    <w:rsid w:val="000A1238"/>
    <w:rsid w:val="000A1276"/>
    <w:rsid w:val="000A1326"/>
    <w:rsid w:val="000A1400"/>
    <w:rsid w:val="000A1893"/>
    <w:rsid w:val="000A1C2B"/>
    <w:rsid w:val="000A1E20"/>
    <w:rsid w:val="000A2153"/>
    <w:rsid w:val="000A24BC"/>
    <w:rsid w:val="000A2524"/>
    <w:rsid w:val="000A252D"/>
    <w:rsid w:val="000A25DF"/>
    <w:rsid w:val="000A27F1"/>
    <w:rsid w:val="000A2A53"/>
    <w:rsid w:val="000A2AC9"/>
    <w:rsid w:val="000A2D07"/>
    <w:rsid w:val="000A31EE"/>
    <w:rsid w:val="000A343E"/>
    <w:rsid w:val="000A3A69"/>
    <w:rsid w:val="000A3F33"/>
    <w:rsid w:val="000A412F"/>
    <w:rsid w:val="000A4511"/>
    <w:rsid w:val="000A4808"/>
    <w:rsid w:val="000A4864"/>
    <w:rsid w:val="000A4EB3"/>
    <w:rsid w:val="000A52BE"/>
    <w:rsid w:val="000A55EC"/>
    <w:rsid w:val="000A561C"/>
    <w:rsid w:val="000A6085"/>
    <w:rsid w:val="000A6158"/>
    <w:rsid w:val="000A61F3"/>
    <w:rsid w:val="000A647E"/>
    <w:rsid w:val="000A6602"/>
    <w:rsid w:val="000A6EA7"/>
    <w:rsid w:val="000A7047"/>
    <w:rsid w:val="000A7264"/>
    <w:rsid w:val="000A7378"/>
    <w:rsid w:val="000A77C8"/>
    <w:rsid w:val="000A786A"/>
    <w:rsid w:val="000A79E3"/>
    <w:rsid w:val="000A7D7E"/>
    <w:rsid w:val="000B0386"/>
    <w:rsid w:val="000B05C7"/>
    <w:rsid w:val="000B0727"/>
    <w:rsid w:val="000B0794"/>
    <w:rsid w:val="000B08CB"/>
    <w:rsid w:val="000B0B23"/>
    <w:rsid w:val="000B125B"/>
    <w:rsid w:val="000B15F9"/>
    <w:rsid w:val="000B1F4E"/>
    <w:rsid w:val="000B24B0"/>
    <w:rsid w:val="000B2836"/>
    <w:rsid w:val="000B28F8"/>
    <w:rsid w:val="000B2A42"/>
    <w:rsid w:val="000B2E2D"/>
    <w:rsid w:val="000B2EFB"/>
    <w:rsid w:val="000B3057"/>
    <w:rsid w:val="000B30B9"/>
    <w:rsid w:val="000B3294"/>
    <w:rsid w:val="000B3873"/>
    <w:rsid w:val="000B38C6"/>
    <w:rsid w:val="000B39BF"/>
    <w:rsid w:val="000B3A48"/>
    <w:rsid w:val="000B41D1"/>
    <w:rsid w:val="000B4200"/>
    <w:rsid w:val="000B42AB"/>
    <w:rsid w:val="000B433D"/>
    <w:rsid w:val="000B434A"/>
    <w:rsid w:val="000B4F94"/>
    <w:rsid w:val="000B5189"/>
    <w:rsid w:val="000B5492"/>
    <w:rsid w:val="000B58D4"/>
    <w:rsid w:val="000B5DA1"/>
    <w:rsid w:val="000B5DE5"/>
    <w:rsid w:val="000B5FC6"/>
    <w:rsid w:val="000B6042"/>
    <w:rsid w:val="000B613E"/>
    <w:rsid w:val="000B6334"/>
    <w:rsid w:val="000B69CE"/>
    <w:rsid w:val="000B6CC8"/>
    <w:rsid w:val="000B6D46"/>
    <w:rsid w:val="000B6DBA"/>
    <w:rsid w:val="000B6EF5"/>
    <w:rsid w:val="000B7018"/>
    <w:rsid w:val="000B7479"/>
    <w:rsid w:val="000B7DD4"/>
    <w:rsid w:val="000C0190"/>
    <w:rsid w:val="000C063B"/>
    <w:rsid w:val="000C084C"/>
    <w:rsid w:val="000C086D"/>
    <w:rsid w:val="000C0B1F"/>
    <w:rsid w:val="000C103F"/>
    <w:rsid w:val="000C105B"/>
    <w:rsid w:val="000C152D"/>
    <w:rsid w:val="000C1955"/>
    <w:rsid w:val="000C19BE"/>
    <w:rsid w:val="000C1A53"/>
    <w:rsid w:val="000C1B47"/>
    <w:rsid w:val="000C1EBE"/>
    <w:rsid w:val="000C2600"/>
    <w:rsid w:val="000C2630"/>
    <w:rsid w:val="000C291C"/>
    <w:rsid w:val="000C2980"/>
    <w:rsid w:val="000C29AA"/>
    <w:rsid w:val="000C3179"/>
    <w:rsid w:val="000C3266"/>
    <w:rsid w:val="000C36DB"/>
    <w:rsid w:val="000C3CDF"/>
    <w:rsid w:val="000C3DD8"/>
    <w:rsid w:val="000C3F13"/>
    <w:rsid w:val="000C4191"/>
    <w:rsid w:val="000C46FA"/>
    <w:rsid w:val="000C48D7"/>
    <w:rsid w:val="000C4A55"/>
    <w:rsid w:val="000C4C22"/>
    <w:rsid w:val="000C4C43"/>
    <w:rsid w:val="000C4CDA"/>
    <w:rsid w:val="000C50D6"/>
    <w:rsid w:val="000C515F"/>
    <w:rsid w:val="000C526D"/>
    <w:rsid w:val="000C5396"/>
    <w:rsid w:val="000C55F4"/>
    <w:rsid w:val="000C58DD"/>
    <w:rsid w:val="000C5AD2"/>
    <w:rsid w:val="000C5B35"/>
    <w:rsid w:val="000C5B8F"/>
    <w:rsid w:val="000C5D57"/>
    <w:rsid w:val="000C5DEB"/>
    <w:rsid w:val="000C5DF8"/>
    <w:rsid w:val="000C5FD2"/>
    <w:rsid w:val="000C6414"/>
    <w:rsid w:val="000C655C"/>
    <w:rsid w:val="000C6CBF"/>
    <w:rsid w:val="000C714A"/>
    <w:rsid w:val="000C7201"/>
    <w:rsid w:val="000C7321"/>
    <w:rsid w:val="000C73B4"/>
    <w:rsid w:val="000C7863"/>
    <w:rsid w:val="000C7D4E"/>
    <w:rsid w:val="000C7E14"/>
    <w:rsid w:val="000C7FD8"/>
    <w:rsid w:val="000D01BA"/>
    <w:rsid w:val="000D0265"/>
    <w:rsid w:val="000D07C3"/>
    <w:rsid w:val="000D0DE2"/>
    <w:rsid w:val="000D0E05"/>
    <w:rsid w:val="000D0F9D"/>
    <w:rsid w:val="000D14F3"/>
    <w:rsid w:val="000D19C5"/>
    <w:rsid w:val="000D1A28"/>
    <w:rsid w:val="000D2255"/>
    <w:rsid w:val="000D248A"/>
    <w:rsid w:val="000D2519"/>
    <w:rsid w:val="000D285F"/>
    <w:rsid w:val="000D28C7"/>
    <w:rsid w:val="000D2D12"/>
    <w:rsid w:val="000D2E2A"/>
    <w:rsid w:val="000D2EB8"/>
    <w:rsid w:val="000D30F0"/>
    <w:rsid w:val="000D32EA"/>
    <w:rsid w:val="000D3487"/>
    <w:rsid w:val="000D3B5A"/>
    <w:rsid w:val="000D3CB5"/>
    <w:rsid w:val="000D3FF9"/>
    <w:rsid w:val="000D401B"/>
    <w:rsid w:val="000D404F"/>
    <w:rsid w:val="000D4063"/>
    <w:rsid w:val="000D424F"/>
    <w:rsid w:val="000D46B0"/>
    <w:rsid w:val="000D46EE"/>
    <w:rsid w:val="000D4997"/>
    <w:rsid w:val="000D4CE6"/>
    <w:rsid w:val="000D4DE2"/>
    <w:rsid w:val="000D4E0C"/>
    <w:rsid w:val="000D5013"/>
    <w:rsid w:val="000D55D1"/>
    <w:rsid w:val="000D5999"/>
    <w:rsid w:val="000D5A4C"/>
    <w:rsid w:val="000D5F83"/>
    <w:rsid w:val="000D62C8"/>
    <w:rsid w:val="000D66EB"/>
    <w:rsid w:val="000D6A2B"/>
    <w:rsid w:val="000D6BCD"/>
    <w:rsid w:val="000D7224"/>
    <w:rsid w:val="000D7226"/>
    <w:rsid w:val="000D727A"/>
    <w:rsid w:val="000D73A6"/>
    <w:rsid w:val="000D784A"/>
    <w:rsid w:val="000E0492"/>
    <w:rsid w:val="000E05D9"/>
    <w:rsid w:val="000E065F"/>
    <w:rsid w:val="000E09BA"/>
    <w:rsid w:val="000E0C77"/>
    <w:rsid w:val="000E1041"/>
    <w:rsid w:val="000E10DF"/>
    <w:rsid w:val="000E1244"/>
    <w:rsid w:val="000E1366"/>
    <w:rsid w:val="000E1440"/>
    <w:rsid w:val="000E1506"/>
    <w:rsid w:val="000E1AF5"/>
    <w:rsid w:val="000E1B54"/>
    <w:rsid w:val="000E1D14"/>
    <w:rsid w:val="000E1DD9"/>
    <w:rsid w:val="000E2067"/>
    <w:rsid w:val="000E22E9"/>
    <w:rsid w:val="000E2303"/>
    <w:rsid w:val="000E2ABC"/>
    <w:rsid w:val="000E2C23"/>
    <w:rsid w:val="000E2F1F"/>
    <w:rsid w:val="000E34CA"/>
    <w:rsid w:val="000E36AD"/>
    <w:rsid w:val="000E3A59"/>
    <w:rsid w:val="000E3AC9"/>
    <w:rsid w:val="000E3B0C"/>
    <w:rsid w:val="000E3B40"/>
    <w:rsid w:val="000E3D46"/>
    <w:rsid w:val="000E419D"/>
    <w:rsid w:val="000E4346"/>
    <w:rsid w:val="000E4622"/>
    <w:rsid w:val="000E48F5"/>
    <w:rsid w:val="000E552B"/>
    <w:rsid w:val="000E58CF"/>
    <w:rsid w:val="000E59F1"/>
    <w:rsid w:val="000E5A81"/>
    <w:rsid w:val="000E5C05"/>
    <w:rsid w:val="000E5DCD"/>
    <w:rsid w:val="000E6142"/>
    <w:rsid w:val="000E6208"/>
    <w:rsid w:val="000E63A8"/>
    <w:rsid w:val="000E641D"/>
    <w:rsid w:val="000E643F"/>
    <w:rsid w:val="000E6773"/>
    <w:rsid w:val="000E69BC"/>
    <w:rsid w:val="000E6A1B"/>
    <w:rsid w:val="000E6B84"/>
    <w:rsid w:val="000E6DFE"/>
    <w:rsid w:val="000E6E85"/>
    <w:rsid w:val="000E6F2D"/>
    <w:rsid w:val="000E725C"/>
    <w:rsid w:val="000E7792"/>
    <w:rsid w:val="000E7B10"/>
    <w:rsid w:val="000E7B80"/>
    <w:rsid w:val="000E7E5D"/>
    <w:rsid w:val="000E7FCB"/>
    <w:rsid w:val="000F00E9"/>
    <w:rsid w:val="000F0E0B"/>
    <w:rsid w:val="000F121D"/>
    <w:rsid w:val="000F156E"/>
    <w:rsid w:val="000F1912"/>
    <w:rsid w:val="000F197F"/>
    <w:rsid w:val="000F1DA5"/>
    <w:rsid w:val="000F1EC6"/>
    <w:rsid w:val="000F21A0"/>
    <w:rsid w:val="000F21CF"/>
    <w:rsid w:val="000F23EB"/>
    <w:rsid w:val="000F2669"/>
    <w:rsid w:val="000F2A62"/>
    <w:rsid w:val="000F2BC4"/>
    <w:rsid w:val="000F2E48"/>
    <w:rsid w:val="000F323B"/>
    <w:rsid w:val="000F33F8"/>
    <w:rsid w:val="000F3EB3"/>
    <w:rsid w:val="000F3FAD"/>
    <w:rsid w:val="000F4037"/>
    <w:rsid w:val="000F41FB"/>
    <w:rsid w:val="000F431E"/>
    <w:rsid w:val="000F4A63"/>
    <w:rsid w:val="000F4E5E"/>
    <w:rsid w:val="000F52ED"/>
    <w:rsid w:val="000F5331"/>
    <w:rsid w:val="000F549B"/>
    <w:rsid w:val="000F58ED"/>
    <w:rsid w:val="000F5A74"/>
    <w:rsid w:val="000F5F81"/>
    <w:rsid w:val="000F625B"/>
    <w:rsid w:val="000F641F"/>
    <w:rsid w:val="000F6AB3"/>
    <w:rsid w:val="000F6AD8"/>
    <w:rsid w:val="000F6CB5"/>
    <w:rsid w:val="000F6DF1"/>
    <w:rsid w:val="000F724B"/>
    <w:rsid w:val="000F72C2"/>
    <w:rsid w:val="000F7352"/>
    <w:rsid w:val="000F78E2"/>
    <w:rsid w:val="000F7A48"/>
    <w:rsid w:val="000F7C17"/>
    <w:rsid w:val="000F7CF2"/>
    <w:rsid w:val="00100379"/>
    <w:rsid w:val="0010064D"/>
    <w:rsid w:val="00100BB5"/>
    <w:rsid w:val="00100BFA"/>
    <w:rsid w:val="00100D44"/>
    <w:rsid w:val="001010BD"/>
    <w:rsid w:val="0010111D"/>
    <w:rsid w:val="00101432"/>
    <w:rsid w:val="00101576"/>
    <w:rsid w:val="00101A5D"/>
    <w:rsid w:val="0010218A"/>
    <w:rsid w:val="00102320"/>
    <w:rsid w:val="00102506"/>
    <w:rsid w:val="00102563"/>
    <w:rsid w:val="00102814"/>
    <w:rsid w:val="001029EF"/>
    <w:rsid w:val="00102D57"/>
    <w:rsid w:val="001031B7"/>
    <w:rsid w:val="0010324D"/>
    <w:rsid w:val="00103A92"/>
    <w:rsid w:val="00103AEF"/>
    <w:rsid w:val="00103BAD"/>
    <w:rsid w:val="00103D89"/>
    <w:rsid w:val="001041A5"/>
    <w:rsid w:val="00104258"/>
    <w:rsid w:val="00104682"/>
    <w:rsid w:val="0010473F"/>
    <w:rsid w:val="00104747"/>
    <w:rsid w:val="001047B1"/>
    <w:rsid w:val="00104C13"/>
    <w:rsid w:val="00104EC3"/>
    <w:rsid w:val="001050EF"/>
    <w:rsid w:val="0010522E"/>
    <w:rsid w:val="001056CC"/>
    <w:rsid w:val="00105C3C"/>
    <w:rsid w:val="00105E93"/>
    <w:rsid w:val="0010635D"/>
    <w:rsid w:val="00106E3D"/>
    <w:rsid w:val="00106E80"/>
    <w:rsid w:val="001070EC"/>
    <w:rsid w:val="0010762C"/>
    <w:rsid w:val="00110288"/>
    <w:rsid w:val="00110380"/>
    <w:rsid w:val="00110462"/>
    <w:rsid w:val="0011072F"/>
    <w:rsid w:val="00110A51"/>
    <w:rsid w:val="00110AB1"/>
    <w:rsid w:val="00110B6F"/>
    <w:rsid w:val="00110F74"/>
    <w:rsid w:val="001111B6"/>
    <w:rsid w:val="001111E9"/>
    <w:rsid w:val="001113E0"/>
    <w:rsid w:val="00111460"/>
    <w:rsid w:val="001116A4"/>
    <w:rsid w:val="001116D4"/>
    <w:rsid w:val="0011199D"/>
    <w:rsid w:val="00111C91"/>
    <w:rsid w:val="00111EB7"/>
    <w:rsid w:val="0011216C"/>
    <w:rsid w:val="00112182"/>
    <w:rsid w:val="00112514"/>
    <w:rsid w:val="00112593"/>
    <w:rsid w:val="00112606"/>
    <w:rsid w:val="00112756"/>
    <w:rsid w:val="0011275F"/>
    <w:rsid w:val="0011283D"/>
    <w:rsid w:val="00112889"/>
    <w:rsid w:val="00112A1A"/>
    <w:rsid w:val="00112BC5"/>
    <w:rsid w:val="00112F49"/>
    <w:rsid w:val="001131F1"/>
    <w:rsid w:val="00113444"/>
    <w:rsid w:val="0011345F"/>
    <w:rsid w:val="0011359E"/>
    <w:rsid w:val="001135F5"/>
    <w:rsid w:val="00113700"/>
    <w:rsid w:val="001138C2"/>
    <w:rsid w:val="00113C9C"/>
    <w:rsid w:val="00113DD6"/>
    <w:rsid w:val="001143A4"/>
    <w:rsid w:val="00114652"/>
    <w:rsid w:val="001146EC"/>
    <w:rsid w:val="00114764"/>
    <w:rsid w:val="00114872"/>
    <w:rsid w:val="0011495C"/>
    <w:rsid w:val="00114A62"/>
    <w:rsid w:val="00114B6B"/>
    <w:rsid w:val="00114C7C"/>
    <w:rsid w:val="00114D7C"/>
    <w:rsid w:val="00114F4F"/>
    <w:rsid w:val="001152CC"/>
    <w:rsid w:val="001153B6"/>
    <w:rsid w:val="00115970"/>
    <w:rsid w:val="00115CB2"/>
    <w:rsid w:val="00115DCE"/>
    <w:rsid w:val="00116046"/>
    <w:rsid w:val="00116231"/>
    <w:rsid w:val="0011626C"/>
    <w:rsid w:val="0011693D"/>
    <w:rsid w:val="00116F74"/>
    <w:rsid w:val="001173A2"/>
    <w:rsid w:val="00117555"/>
    <w:rsid w:val="00117563"/>
    <w:rsid w:val="0011759C"/>
    <w:rsid w:val="001176B7"/>
    <w:rsid w:val="001177EA"/>
    <w:rsid w:val="001179EE"/>
    <w:rsid w:val="001179F8"/>
    <w:rsid w:val="00117D73"/>
    <w:rsid w:val="001200A8"/>
    <w:rsid w:val="0012027C"/>
    <w:rsid w:val="001205B2"/>
    <w:rsid w:val="00120DDC"/>
    <w:rsid w:val="00121867"/>
    <w:rsid w:val="00121A96"/>
    <w:rsid w:val="00121BD2"/>
    <w:rsid w:val="00121C03"/>
    <w:rsid w:val="00121D6C"/>
    <w:rsid w:val="0012218A"/>
    <w:rsid w:val="001221B7"/>
    <w:rsid w:val="0012243F"/>
    <w:rsid w:val="00122738"/>
    <w:rsid w:val="001229D0"/>
    <w:rsid w:val="00122A07"/>
    <w:rsid w:val="001239DE"/>
    <w:rsid w:val="00124252"/>
    <w:rsid w:val="001243E2"/>
    <w:rsid w:val="0012444E"/>
    <w:rsid w:val="001247E5"/>
    <w:rsid w:val="00124802"/>
    <w:rsid w:val="00124944"/>
    <w:rsid w:val="00125A3A"/>
    <w:rsid w:val="00125C52"/>
    <w:rsid w:val="00125E63"/>
    <w:rsid w:val="001266F1"/>
    <w:rsid w:val="001268B9"/>
    <w:rsid w:val="0012690F"/>
    <w:rsid w:val="00126A0C"/>
    <w:rsid w:val="00126DA5"/>
    <w:rsid w:val="001271F9"/>
    <w:rsid w:val="00127407"/>
    <w:rsid w:val="0012741B"/>
    <w:rsid w:val="0012771D"/>
    <w:rsid w:val="0012772E"/>
    <w:rsid w:val="0012797C"/>
    <w:rsid w:val="00127B18"/>
    <w:rsid w:val="00127E48"/>
    <w:rsid w:val="00130319"/>
    <w:rsid w:val="001307DA"/>
    <w:rsid w:val="00130A35"/>
    <w:rsid w:val="00130B13"/>
    <w:rsid w:val="00130CE2"/>
    <w:rsid w:val="00130F16"/>
    <w:rsid w:val="00131543"/>
    <w:rsid w:val="00131557"/>
    <w:rsid w:val="00131878"/>
    <w:rsid w:val="00131908"/>
    <w:rsid w:val="00131CCC"/>
    <w:rsid w:val="00131D04"/>
    <w:rsid w:val="00131FD4"/>
    <w:rsid w:val="0013226B"/>
    <w:rsid w:val="001325F0"/>
    <w:rsid w:val="0013291F"/>
    <w:rsid w:val="00132DB2"/>
    <w:rsid w:val="00133103"/>
    <w:rsid w:val="0013328B"/>
    <w:rsid w:val="00133532"/>
    <w:rsid w:val="001337E7"/>
    <w:rsid w:val="001338E6"/>
    <w:rsid w:val="001342C8"/>
    <w:rsid w:val="0013441D"/>
    <w:rsid w:val="00134714"/>
    <w:rsid w:val="00134C6F"/>
    <w:rsid w:val="00134CB9"/>
    <w:rsid w:val="0013514C"/>
    <w:rsid w:val="00135226"/>
    <w:rsid w:val="001352DA"/>
    <w:rsid w:val="001353B7"/>
    <w:rsid w:val="00135E13"/>
    <w:rsid w:val="00136B55"/>
    <w:rsid w:val="00136BDF"/>
    <w:rsid w:val="00137117"/>
    <w:rsid w:val="001372B1"/>
    <w:rsid w:val="00137423"/>
    <w:rsid w:val="00137481"/>
    <w:rsid w:val="0013763B"/>
    <w:rsid w:val="00137793"/>
    <w:rsid w:val="00137AD1"/>
    <w:rsid w:val="001408D4"/>
    <w:rsid w:val="00140BDA"/>
    <w:rsid w:val="001412B7"/>
    <w:rsid w:val="001415CD"/>
    <w:rsid w:val="00141A72"/>
    <w:rsid w:val="00141BC1"/>
    <w:rsid w:val="00141D50"/>
    <w:rsid w:val="00141DD2"/>
    <w:rsid w:val="00141EFA"/>
    <w:rsid w:val="00142166"/>
    <w:rsid w:val="001421C5"/>
    <w:rsid w:val="001423A1"/>
    <w:rsid w:val="0014252B"/>
    <w:rsid w:val="001425D9"/>
    <w:rsid w:val="0014261C"/>
    <w:rsid w:val="00142715"/>
    <w:rsid w:val="00142D9A"/>
    <w:rsid w:val="00143010"/>
    <w:rsid w:val="001430CD"/>
    <w:rsid w:val="00143117"/>
    <w:rsid w:val="00143269"/>
    <w:rsid w:val="00143971"/>
    <w:rsid w:val="00143B66"/>
    <w:rsid w:val="00143F5B"/>
    <w:rsid w:val="00143FA5"/>
    <w:rsid w:val="0014413C"/>
    <w:rsid w:val="0014436D"/>
    <w:rsid w:val="00144488"/>
    <w:rsid w:val="001445CF"/>
    <w:rsid w:val="001446E8"/>
    <w:rsid w:val="001447B2"/>
    <w:rsid w:val="00144BF6"/>
    <w:rsid w:val="00144C82"/>
    <w:rsid w:val="00144CF2"/>
    <w:rsid w:val="001458BF"/>
    <w:rsid w:val="00145C8F"/>
    <w:rsid w:val="00145F9C"/>
    <w:rsid w:val="00146078"/>
    <w:rsid w:val="00146354"/>
    <w:rsid w:val="0014638D"/>
    <w:rsid w:val="00146462"/>
    <w:rsid w:val="00146693"/>
    <w:rsid w:val="0014735E"/>
    <w:rsid w:val="00147A6D"/>
    <w:rsid w:val="00147C15"/>
    <w:rsid w:val="00147DE3"/>
    <w:rsid w:val="00147F35"/>
    <w:rsid w:val="0015074E"/>
    <w:rsid w:val="00150F51"/>
    <w:rsid w:val="00150F9B"/>
    <w:rsid w:val="00151061"/>
    <w:rsid w:val="00151091"/>
    <w:rsid w:val="001512AE"/>
    <w:rsid w:val="001515BF"/>
    <w:rsid w:val="00151654"/>
    <w:rsid w:val="001516D8"/>
    <w:rsid w:val="00151825"/>
    <w:rsid w:val="0015186C"/>
    <w:rsid w:val="00151ABA"/>
    <w:rsid w:val="00151DD1"/>
    <w:rsid w:val="00151E47"/>
    <w:rsid w:val="00152169"/>
    <w:rsid w:val="0015239C"/>
    <w:rsid w:val="001528E5"/>
    <w:rsid w:val="001530DF"/>
    <w:rsid w:val="00153822"/>
    <w:rsid w:val="0015383D"/>
    <w:rsid w:val="00153A56"/>
    <w:rsid w:val="00154025"/>
    <w:rsid w:val="0015451E"/>
    <w:rsid w:val="0015458B"/>
    <w:rsid w:val="00154F1D"/>
    <w:rsid w:val="00155094"/>
    <w:rsid w:val="0015521D"/>
    <w:rsid w:val="0015575E"/>
    <w:rsid w:val="0015578B"/>
    <w:rsid w:val="001557A1"/>
    <w:rsid w:val="00156766"/>
    <w:rsid w:val="00156D1B"/>
    <w:rsid w:val="00156EE2"/>
    <w:rsid w:val="00157292"/>
    <w:rsid w:val="0015760F"/>
    <w:rsid w:val="0015766A"/>
    <w:rsid w:val="0015772E"/>
    <w:rsid w:val="001579F0"/>
    <w:rsid w:val="00157A3A"/>
    <w:rsid w:val="00157CFA"/>
    <w:rsid w:val="00157F55"/>
    <w:rsid w:val="00160007"/>
    <w:rsid w:val="0016011C"/>
    <w:rsid w:val="0016046E"/>
    <w:rsid w:val="00160AA5"/>
    <w:rsid w:val="00160AC5"/>
    <w:rsid w:val="00160C08"/>
    <w:rsid w:val="00160C35"/>
    <w:rsid w:val="00160ECF"/>
    <w:rsid w:val="0016136A"/>
    <w:rsid w:val="00161472"/>
    <w:rsid w:val="0016149D"/>
    <w:rsid w:val="00161578"/>
    <w:rsid w:val="00161A58"/>
    <w:rsid w:val="00161CA1"/>
    <w:rsid w:val="00161DFF"/>
    <w:rsid w:val="00161FE8"/>
    <w:rsid w:val="00162243"/>
    <w:rsid w:val="001625AA"/>
    <w:rsid w:val="001625BE"/>
    <w:rsid w:val="00162A3C"/>
    <w:rsid w:val="00162B07"/>
    <w:rsid w:val="0016317A"/>
    <w:rsid w:val="00163472"/>
    <w:rsid w:val="0016379E"/>
    <w:rsid w:val="00163997"/>
    <w:rsid w:val="00163E56"/>
    <w:rsid w:val="00163FA4"/>
    <w:rsid w:val="00164127"/>
    <w:rsid w:val="001641D2"/>
    <w:rsid w:val="00164206"/>
    <w:rsid w:val="00164785"/>
    <w:rsid w:val="00164E99"/>
    <w:rsid w:val="0016554F"/>
    <w:rsid w:val="00165780"/>
    <w:rsid w:val="001661AA"/>
    <w:rsid w:val="001663F1"/>
    <w:rsid w:val="00166544"/>
    <w:rsid w:val="00166CB7"/>
    <w:rsid w:val="0016746F"/>
    <w:rsid w:val="001679C5"/>
    <w:rsid w:val="00167D02"/>
    <w:rsid w:val="001701A7"/>
    <w:rsid w:val="0017033F"/>
    <w:rsid w:val="00170570"/>
    <w:rsid w:val="00170A24"/>
    <w:rsid w:val="00170ADA"/>
    <w:rsid w:val="00170C0A"/>
    <w:rsid w:val="00170CC4"/>
    <w:rsid w:val="00170DE3"/>
    <w:rsid w:val="0017142D"/>
    <w:rsid w:val="00171859"/>
    <w:rsid w:val="001718CC"/>
    <w:rsid w:val="00171E18"/>
    <w:rsid w:val="00171E83"/>
    <w:rsid w:val="00171F2C"/>
    <w:rsid w:val="00172736"/>
    <w:rsid w:val="001729C9"/>
    <w:rsid w:val="00172B39"/>
    <w:rsid w:val="00172D4A"/>
    <w:rsid w:val="00172E04"/>
    <w:rsid w:val="001730A5"/>
    <w:rsid w:val="00173182"/>
    <w:rsid w:val="00173684"/>
    <w:rsid w:val="00173EAF"/>
    <w:rsid w:val="00173FE0"/>
    <w:rsid w:val="001742EB"/>
    <w:rsid w:val="001743D9"/>
    <w:rsid w:val="00174596"/>
    <w:rsid w:val="00174EF9"/>
    <w:rsid w:val="00175047"/>
    <w:rsid w:val="001753EF"/>
    <w:rsid w:val="00175490"/>
    <w:rsid w:val="00175762"/>
    <w:rsid w:val="00175C29"/>
    <w:rsid w:val="00175CBA"/>
    <w:rsid w:val="00175E09"/>
    <w:rsid w:val="00175E15"/>
    <w:rsid w:val="00176156"/>
    <w:rsid w:val="001762FC"/>
    <w:rsid w:val="00176652"/>
    <w:rsid w:val="001767E5"/>
    <w:rsid w:val="0017685D"/>
    <w:rsid w:val="001768B6"/>
    <w:rsid w:val="00176945"/>
    <w:rsid w:val="00176A28"/>
    <w:rsid w:val="001771D5"/>
    <w:rsid w:val="0017780D"/>
    <w:rsid w:val="00177970"/>
    <w:rsid w:val="00177AEF"/>
    <w:rsid w:val="00177BA8"/>
    <w:rsid w:val="00180382"/>
    <w:rsid w:val="00180507"/>
    <w:rsid w:val="001805A3"/>
    <w:rsid w:val="001806FC"/>
    <w:rsid w:val="0018072C"/>
    <w:rsid w:val="001807A6"/>
    <w:rsid w:val="00180805"/>
    <w:rsid w:val="00180B89"/>
    <w:rsid w:val="00180B92"/>
    <w:rsid w:val="00180E49"/>
    <w:rsid w:val="00181289"/>
    <w:rsid w:val="00181489"/>
    <w:rsid w:val="00181873"/>
    <w:rsid w:val="001818A2"/>
    <w:rsid w:val="00181A7D"/>
    <w:rsid w:val="00181AF5"/>
    <w:rsid w:val="00181D9A"/>
    <w:rsid w:val="00181E76"/>
    <w:rsid w:val="0018231F"/>
    <w:rsid w:val="001827C3"/>
    <w:rsid w:val="00182838"/>
    <w:rsid w:val="00182896"/>
    <w:rsid w:val="00182942"/>
    <w:rsid w:val="001829AB"/>
    <w:rsid w:val="00182AE3"/>
    <w:rsid w:val="00182B7F"/>
    <w:rsid w:val="00182E76"/>
    <w:rsid w:val="0018342F"/>
    <w:rsid w:val="0018370E"/>
    <w:rsid w:val="00183BAA"/>
    <w:rsid w:val="00184196"/>
    <w:rsid w:val="001842C6"/>
    <w:rsid w:val="001842E4"/>
    <w:rsid w:val="00184407"/>
    <w:rsid w:val="00184499"/>
    <w:rsid w:val="001845DC"/>
    <w:rsid w:val="0018555B"/>
    <w:rsid w:val="00185893"/>
    <w:rsid w:val="00185B3F"/>
    <w:rsid w:val="001861AD"/>
    <w:rsid w:val="001862F3"/>
    <w:rsid w:val="001863F1"/>
    <w:rsid w:val="00186488"/>
    <w:rsid w:val="001864E5"/>
    <w:rsid w:val="001867B4"/>
    <w:rsid w:val="00186C47"/>
    <w:rsid w:val="001870FD"/>
    <w:rsid w:val="00187222"/>
    <w:rsid w:val="0018747F"/>
    <w:rsid w:val="00187717"/>
    <w:rsid w:val="0018788E"/>
    <w:rsid w:val="00187E14"/>
    <w:rsid w:val="00187E50"/>
    <w:rsid w:val="001901ED"/>
    <w:rsid w:val="00190369"/>
    <w:rsid w:val="00190384"/>
    <w:rsid w:val="00190453"/>
    <w:rsid w:val="001905F3"/>
    <w:rsid w:val="00190725"/>
    <w:rsid w:val="00190F12"/>
    <w:rsid w:val="00190FA2"/>
    <w:rsid w:val="0019176B"/>
    <w:rsid w:val="00191D33"/>
    <w:rsid w:val="00191FAC"/>
    <w:rsid w:val="00192293"/>
    <w:rsid w:val="001925A9"/>
    <w:rsid w:val="00192E82"/>
    <w:rsid w:val="001930B6"/>
    <w:rsid w:val="00193142"/>
    <w:rsid w:val="001936A8"/>
    <w:rsid w:val="00193747"/>
    <w:rsid w:val="00193D7B"/>
    <w:rsid w:val="00193DB7"/>
    <w:rsid w:val="00193DEA"/>
    <w:rsid w:val="00194AD8"/>
    <w:rsid w:val="00194E03"/>
    <w:rsid w:val="00194E86"/>
    <w:rsid w:val="00194F63"/>
    <w:rsid w:val="00195683"/>
    <w:rsid w:val="00195706"/>
    <w:rsid w:val="00195A89"/>
    <w:rsid w:val="0019646C"/>
    <w:rsid w:val="0019647E"/>
    <w:rsid w:val="001966D2"/>
    <w:rsid w:val="0019698C"/>
    <w:rsid w:val="0019732A"/>
    <w:rsid w:val="00197661"/>
    <w:rsid w:val="0019785D"/>
    <w:rsid w:val="001978E6"/>
    <w:rsid w:val="00197FCF"/>
    <w:rsid w:val="001A040A"/>
    <w:rsid w:val="001A0519"/>
    <w:rsid w:val="001A0684"/>
    <w:rsid w:val="001A0956"/>
    <w:rsid w:val="001A0A24"/>
    <w:rsid w:val="001A0D13"/>
    <w:rsid w:val="001A12AC"/>
    <w:rsid w:val="001A14A3"/>
    <w:rsid w:val="001A1B9D"/>
    <w:rsid w:val="001A1D6F"/>
    <w:rsid w:val="001A1F68"/>
    <w:rsid w:val="001A24F6"/>
    <w:rsid w:val="001A2B54"/>
    <w:rsid w:val="001A31AE"/>
    <w:rsid w:val="001A33F0"/>
    <w:rsid w:val="001A35D4"/>
    <w:rsid w:val="001A37C3"/>
    <w:rsid w:val="001A3A5D"/>
    <w:rsid w:val="001A4206"/>
    <w:rsid w:val="001A430A"/>
    <w:rsid w:val="001A4BB4"/>
    <w:rsid w:val="001A4C57"/>
    <w:rsid w:val="001A50B1"/>
    <w:rsid w:val="001A50F7"/>
    <w:rsid w:val="001A530E"/>
    <w:rsid w:val="001A5F42"/>
    <w:rsid w:val="001A6604"/>
    <w:rsid w:val="001A6625"/>
    <w:rsid w:val="001A6674"/>
    <w:rsid w:val="001A6A18"/>
    <w:rsid w:val="001A6D86"/>
    <w:rsid w:val="001A745C"/>
    <w:rsid w:val="001A7754"/>
    <w:rsid w:val="001A79A4"/>
    <w:rsid w:val="001B0041"/>
    <w:rsid w:val="001B00FA"/>
    <w:rsid w:val="001B0354"/>
    <w:rsid w:val="001B0A53"/>
    <w:rsid w:val="001B0BA7"/>
    <w:rsid w:val="001B0D79"/>
    <w:rsid w:val="001B0F6F"/>
    <w:rsid w:val="001B11B7"/>
    <w:rsid w:val="001B12B5"/>
    <w:rsid w:val="001B14B1"/>
    <w:rsid w:val="001B14BC"/>
    <w:rsid w:val="001B1600"/>
    <w:rsid w:val="001B171A"/>
    <w:rsid w:val="001B180F"/>
    <w:rsid w:val="001B1CEA"/>
    <w:rsid w:val="001B1E03"/>
    <w:rsid w:val="001B20D1"/>
    <w:rsid w:val="001B2495"/>
    <w:rsid w:val="001B26E9"/>
    <w:rsid w:val="001B2971"/>
    <w:rsid w:val="001B3149"/>
    <w:rsid w:val="001B3291"/>
    <w:rsid w:val="001B3572"/>
    <w:rsid w:val="001B3C47"/>
    <w:rsid w:val="001B4135"/>
    <w:rsid w:val="001B4429"/>
    <w:rsid w:val="001B4901"/>
    <w:rsid w:val="001B495A"/>
    <w:rsid w:val="001B49F7"/>
    <w:rsid w:val="001B4DD5"/>
    <w:rsid w:val="001B527B"/>
    <w:rsid w:val="001B56DE"/>
    <w:rsid w:val="001B5847"/>
    <w:rsid w:val="001B5C66"/>
    <w:rsid w:val="001B5E24"/>
    <w:rsid w:val="001B5F0F"/>
    <w:rsid w:val="001B5FDC"/>
    <w:rsid w:val="001B61DE"/>
    <w:rsid w:val="001B66C2"/>
    <w:rsid w:val="001B674A"/>
    <w:rsid w:val="001B6982"/>
    <w:rsid w:val="001B6A05"/>
    <w:rsid w:val="001B6B77"/>
    <w:rsid w:val="001B6BAD"/>
    <w:rsid w:val="001B72CE"/>
    <w:rsid w:val="001B7396"/>
    <w:rsid w:val="001B7485"/>
    <w:rsid w:val="001B76BA"/>
    <w:rsid w:val="001B781D"/>
    <w:rsid w:val="001B7A39"/>
    <w:rsid w:val="001C006D"/>
    <w:rsid w:val="001C027D"/>
    <w:rsid w:val="001C064F"/>
    <w:rsid w:val="001C0FBC"/>
    <w:rsid w:val="001C121D"/>
    <w:rsid w:val="001C1246"/>
    <w:rsid w:val="001C1D78"/>
    <w:rsid w:val="001C23BD"/>
    <w:rsid w:val="001C26CE"/>
    <w:rsid w:val="001C26F9"/>
    <w:rsid w:val="001C2A3F"/>
    <w:rsid w:val="001C2E9A"/>
    <w:rsid w:val="001C3588"/>
    <w:rsid w:val="001C3850"/>
    <w:rsid w:val="001C3B39"/>
    <w:rsid w:val="001C3D1C"/>
    <w:rsid w:val="001C3FC8"/>
    <w:rsid w:val="001C41CF"/>
    <w:rsid w:val="001C41EF"/>
    <w:rsid w:val="001C4833"/>
    <w:rsid w:val="001C4AAD"/>
    <w:rsid w:val="001C4B8C"/>
    <w:rsid w:val="001C4BD4"/>
    <w:rsid w:val="001C4F0C"/>
    <w:rsid w:val="001C54F3"/>
    <w:rsid w:val="001C575C"/>
    <w:rsid w:val="001C5797"/>
    <w:rsid w:val="001C57CB"/>
    <w:rsid w:val="001C5DB8"/>
    <w:rsid w:val="001C5E8B"/>
    <w:rsid w:val="001C5F9D"/>
    <w:rsid w:val="001C6381"/>
    <w:rsid w:val="001C6B82"/>
    <w:rsid w:val="001C76EB"/>
    <w:rsid w:val="001D04B9"/>
    <w:rsid w:val="001D080D"/>
    <w:rsid w:val="001D0EEE"/>
    <w:rsid w:val="001D10A6"/>
    <w:rsid w:val="001D1447"/>
    <w:rsid w:val="001D1841"/>
    <w:rsid w:val="001D1AF9"/>
    <w:rsid w:val="001D2401"/>
    <w:rsid w:val="001D2427"/>
    <w:rsid w:val="001D24BE"/>
    <w:rsid w:val="001D2605"/>
    <w:rsid w:val="001D265B"/>
    <w:rsid w:val="001D2896"/>
    <w:rsid w:val="001D28C3"/>
    <w:rsid w:val="001D2D6A"/>
    <w:rsid w:val="001D2E6A"/>
    <w:rsid w:val="001D309C"/>
    <w:rsid w:val="001D350A"/>
    <w:rsid w:val="001D371D"/>
    <w:rsid w:val="001D3BCB"/>
    <w:rsid w:val="001D3CC1"/>
    <w:rsid w:val="001D43C3"/>
    <w:rsid w:val="001D44AA"/>
    <w:rsid w:val="001D472D"/>
    <w:rsid w:val="001D4854"/>
    <w:rsid w:val="001D4989"/>
    <w:rsid w:val="001D4ABF"/>
    <w:rsid w:val="001D4B49"/>
    <w:rsid w:val="001D4FC4"/>
    <w:rsid w:val="001D501C"/>
    <w:rsid w:val="001D5080"/>
    <w:rsid w:val="001D50BC"/>
    <w:rsid w:val="001D52E4"/>
    <w:rsid w:val="001D5430"/>
    <w:rsid w:val="001D58A4"/>
    <w:rsid w:val="001D5C90"/>
    <w:rsid w:val="001D5D39"/>
    <w:rsid w:val="001D5FC0"/>
    <w:rsid w:val="001D607A"/>
    <w:rsid w:val="001D60B3"/>
    <w:rsid w:val="001D6210"/>
    <w:rsid w:val="001D634A"/>
    <w:rsid w:val="001D66FC"/>
    <w:rsid w:val="001D68BC"/>
    <w:rsid w:val="001D6C5D"/>
    <w:rsid w:val="001D6CFD"/>
    <w:rsid w:val="001D6DDD"/>
    <w:rsid w:val="001D6E97"/>
    <w:rsid w:val="001D6ECE"/>
    <w:rsid w:val="001D7AF5"/>
    <w:rsid w:val="001D7BA7"/>
    <w:rsid w:val="001E0172"/>
    <w:rsid w:val="001E025D"/>
    <w:rsid w:val="001E0456"/>
    <w:rsid w:val="001E058F"/>
    <w:rsid w:val="001E09C4"/>
    <w:rsid w:val="001E0B06"/>
    <w:rsid w:val="001E0BE0"/>
    <w:rsid w:val="001E0D3C"/>
    <w:rsid w:val="001E0D4B"/>
    <w:rsid w:val="001E0D7E"/>
    <w:rsid w:val="001E1023"/>
    <w:rsid w:val="001E114F"/>
    <w:rsid w:val="001E12D9"/>
    <w:rsid w:val="001E15AD"/>
    <w:rsid w:val="001E18B8"/>
    <w:rsid w:val="001E1B17"/>
    <w:rsid w:val="001E1C0D"/>
    <w:rsid w:val="001E21E6"/>
    <w:rsid w:val="001E21F7"/>
    <w:rsid w:val="001E2E73"/>
    <w:rsid w:val="001E2EF6"/>
    <w:rsid w:val="001E2F8E"/>
    <w:rsid w:val="001E31EE"/>
    <w:rsid w:val="001E3367"/>
    <w:rsid w:val="001E3924"/>
    <w:rsid w:val="001E39F0"/>
    <w:rsid w:val="001E3AE2"/>
    <w:rsid w:val="001E3CF5"/>
    <w:rsid w:val="001E3CF7"/>
    <w:rsid w:val="001E3E0C"/>
    <w:rsid w:val="001E443A"/>
    <w:rsid w:val="001E537A"/>
    <w:rsid w:val="001E53A3"/>
    <w:rsid w:val="001E555B"/>
    <w:rsid w:val="001E56E5"/>
    <w:rsid w:val="001E57E7"/>
    <w:rsid w:val="001E584A"/>
    <w:rsid w:val="001E5958"/>
    <w:rsid w:val="001E5AF4"/>
    <w:rsid w:val="001E5C6E"/>
    <w:rsid w:val="001E5D7A"/>
    <w:rsid w:val="001E6D80"/>
    <w:rsid w:val="001E6DBA"/>
    <w:rsid w:val="001E6F22"/>
    <w:rsid w:val="001E72D2"/>
    <w:rsid w:val="001E7803"/>
    <w:rsid w:val="001E7870"/>
    <w:rsid w:val="001E7B63"/>
    <w:rsid w:val="001F06A9"/>
    <w:rsid w:val="001F099B"/>
    <w:rsid w:val="001F0A67"/>
    <w:rsid w:val="001F0D4E"/>
    <w:rsid w:val="001F129F"/>
    <w:rsid w:val="001F1306"/>
    <w:rsid w:val="001F134C"/>
    <w:rsid w:val="001F161C"/>
    <w:rsid w:val="001F19D7"/>
    <w:rsid w:val="001F1A26"/>
    <w:rsid w:val="001F1AFB"/>
    <w:rsid w:val="001F1E8A"/>
    <w:rsid w:val="001F229B"/>
    <w:rsid w:val="001F2335"/>
    <w:rsid w:val="001F24DA"/>
    <w:rsid w:val="001F2BBC"/>
    <w:rsid w:val="001F2C22"/>
    <w:rsid w:val="001F2C77"/>
    <w:rsid w:val="001F2F28"/>
    <w:rsid w:val="001F30C9"/>
    <w:rsid w:val="001F31DB"/>
    <w:rsid w:val="001F3907"/>
    <w:rsid w:val="001F3931"/>
    <w:rsid w:val="001F3C19"/>
    <w:rsid w:val="001F436C"/>
    <w:rsid w:val="001F43DF"/>
    <w:rsid w:val="001F478F"/>
    <w:rsid w:val="001F4A65"/>
    <w:rsid w:val="001F4F9E"/>
    <w:rsid w:val="001F5038"/>
    <w:rsid w:val="001F53DE"/>
    <w:rsid w:val="001F557C"/>
    <w:rsid w:val="001F5725"/>
    <w:rsid w:val="001F59C4"/>
    <w:rsid w:val="001F5A57"/>
    <w:rsid w:val="001F5AB9"/>
    <w:rsid w:val="001F5B51"/>
    <w:rsid w:val="001F5C35"/>
    <w:rsid w:val="001F5F29"/>
    <w:rsid w:val="001F5F38"/>
    <w:rsid w:val="001F604D"/>
    <w:rsid w:val="001F60A3"/>
    <w:rsid w:val="001F6341"/>
    <w:rsid w:val="001F6C7D"/>
    <w:rsid w:val="001F6F94"/>
    <w:rsid w:val="001F7049"/>
    <w:rsid w:val="001F71DC"/>
    <w:rsid w:val="001F7246"/>
    <w:rsid w:val="001F76C6"/>
    <w:rsid w:val="001F786D"/>
    <w:rsid w:val="001F7A9C"/>
    <w:rsid w:val="001F7D63"/>
    <w:rsid w:val="002004FD"/>
    <w:rsid w:val="0020063F"/>
    <w:rsid w:val="002009CC"/>
    <w:rsid w:val="00200AF1"/>
    <w:rsid w:val="00200D15"/>
    <w:rsid w:val="00200DA0"/>
    <w:rsid w:val="00201637"/>
    <w:rsid w:val="0020165E"/>
    <w:rsid w:val="002019FF"/>
    <w:rsid w:val="00201A22"/>
    <w:rsid w:val="00201CA6"/>
    <w:rsid w:val="00201EC9"/>
    <w:rsid w:val="002023EE"/>
    <w:rsid w:val="00202464"/>
    <w:rsid w:val="0020266A"/>
    <w:rsid w:val="00202914"/>
    <w:rsid w:val="0020293F"/>
    <w:rsid w:val="00202F2F"/>
    <w:rsid w:val="00202F91"/>
    <w:rsid w:val="00203574"/>
    <w:rsid w:val="0020389B"/>
    <w:rsid w:val="00203CE6"/>
    <w:rsid w:val="00203FA4"/>
    <w:rsid w:val="0020432F"/>
    <w:rsid w:val="00204BF8"/>
    <w:rsid w:val="00204E86"/>
    <w:rsid w:val="00204FA9"/>
    <w:rsid w:val="00205243"/>
    <w:rsid w:val="00205322"/>
    <w:rsid w:val="00205462"/>
    <w:rsid w:val="00205938"/>
    <w:rsid w:val="00205BF7"/>
    <w:rsid w:val="00205F90"/>
    <w:rsid w:val="002064D1"/>
    <w:rsid w:val="002069A6"/>
    <w:rsid w:val="00206B0D"/>
    <w:rsid w:val="00206C84"/>
    <w:rsid w:val="00206E6A"/>
    <w:rsid w:val="00206FD5"/>
    <w:rsid w:val="002072C2"/>
    <w:rsid w:val="002074F2"/>
    <w:rsid w:val="002076F3"/>
    <w:rsid w:val="00207920"/>
    <w:rsid w:val="00207AEE"/>
    <w:rsid w:val="00210771"/>
    <w:rsid w:val="0021083C"/>
    <w:rsid w:val="00210B57"/>
    <w:rsid w:val="00210CE1"/>
    <w:rsid w:val="00210F74"/>
    <w:rsid w:val="00210FB5"/>
    <w:rsid w:val="00211030"/>
    <w:rsid w:val="00211052"/>
    <w:rsid w:val="00211583"/>
    <w:rsid w:val="0021195B"/>
    <w:rsid w:val="00211D4D"/>
    <w:rsid w:val="00212034"/>
    <w:rsid w:val="002121D7"/>
    <w:rsid w:val="002127E6"/>
    <w:rsid w:val="002128DF"/>
    <w:rsid w:val="00212ABE"/>
    <w:rsid w:val="00212D4B"/>
    <w:rsid w:val="0021300C"/>
    <w:rsid w:val="0021329C"/>
    <w:rsid w:val="00213766"/>
    <w:rsid w:val="00213795"/>
    <w:rsid w:val="00213D73"/>
    <w:rsid w:val="00213DE6"/>
    <w:rsid w:val="00213EFC"/>
    <w:rsid w:val="002140B6"/>
    <w:rsid w:val="002142D2"/>
    <w:rsid w:val="0021443F"/>
    <w:rsid w:val="00214463"/>
    <w:rsid w:val="0021447F"/>
    <w:rsid w:val="002149A7"/>
    <w:rsid w:val="00214AA8"/>
    <w:rsid w:val="00214CC3"/>
    <w:rsid w:val="00215214"/>
    <w:rsid w:val="0021534C"/>
    <w:rsid w:val="00215890"/>
    <w:rsid w:val="00215E87"/>
    <w:rsid w:val="00216787"/>
    <w:rsid w:val="00216D45"/>
    <w:rsid w:val="00216E44"/>
    <w:rsid w:val="00217120"/>
    <w:rsid w:val="00217290"/>
    <w:rsid w:val="00217556"/>
    <w:rsid w:val="002175F8"/>
    <w:rsid w:val="002179B0"/>
    <w:rsid w:val="002179DE"/>
    <w:rsid w:val="00217A9F"/>
    <w:rsid w:val="00217C44"/>
    <w:rsid w:val="00217FB8"/>
    <w:rsid w:val="0022030C"/>
    <w:rsid w:val="0022058A"/>
    <w:rsid w:val="0022093C"/>
    <w:rsid w:val="002209FA"/>
    <w:rsid w:val="00221004"/>
    <w:rsid w:val="00221074"/>
    <w:rsid w:val="002216E6"/>
    <w:rsid w:val="00221F43"/>
    <w:rsid w:val="0022208E"/>
    <w:rsid w:val="00222C40"/>
    <w:rsid w:val="00222D1D"/>
    <w:rsid w:val="00222F0C"/>
    <w:rsid w:val="002230A2"/>
    <w:rsid w:val="0022369F"/>
    <w:rsid w:val="00223D1D"/>
    <w:rsid w:val="002244E0"/>
    <w:rsid w:val="002245E9"/>
    <w:rsid w:val="002247C0"/>
    <w:rsid w:val="00224841"/>
    <w:rsid w:val="00224B4B"/>
    <w:rsid w:val="00224DBE"/>
    <w:rsid w:val="00224E55"/>
    <w:rsid w:val="00224FC7"/>
    <w:rsid w:val="0022507C"/>
    <w:rsid w:val="00225DAB"/>
    <w:rsid w:val="00226183"/>
    <w:rsid w:val="002261FC"/>
    <w:rsid w:val="00226200"/>
    <w:rsid w:val="0022684D"/>
    <w:rsid w:val="00226CB1"/>
    <w:rsid w:val="0022701A"/>
    <w:rsid w:val="002273F4"/>
    <w:rsid w:val="00227404"/>
    <w:rsid w:val="00227417"/>
    <w:rsid w:val="002278DB"/>
    <w:rsid w:val="002278ED"/>
    <w:rsid w:val="00227981"/>
    <w:rsid w:val="00227A96"/>
    <w:rsid w:val="00227B24"/>
    <w:rsid w:val="002301DA"/>
    <w:rsid w:val="00230936"/>
    <w:rsid w:val="00230C94"/>
    <w:rsid w:val="00230C9C"/>
    <w:rsid w:val="00230EB7"/>
    <w:rsid w:val="00230EC6"/>
    <w:rsid w:val="00230FCF"/>
    <w:rsid w:val="00231076"/>
    <w:rsid w:val="002310AF"/>
    <w:rsid w:val="00231816"/>
    <w:rsid w:val="00231E27"/>
    <w:rsid w:val="00231F1E"/>
    <w:rsid w:val="002322F6"/>
    <w:rsid w:val="00232321"/>
    <w:rsid w:val="0023243F"/>
    <w:rsid w:val="002328AF"/>
    <w:rsid w:val="00232C14"/>
    <w:rsid w:val="00232C60"/>
    <w:rsid w:val="00233036"/>
    <w:rsid w:val="00233355"/>
    <w:rsid w:val="0023379E"/>
    <w:rsid w:val="002337EC"/>
    <w:rsid w:val="0023394F"/>
    <w:rsid w:val="00233A2D"/>
    <w:rsid w:val="0023458E"/>
    <w:rsid w:val="002349F0"/>
    <w:rsid w:val="00234C5F"/>
    <w:rsid w:val="00234F90"/>
    <w:rsid w:val="002350BB"/>
    <w:rsid w:val="0023519B"/>
    <w:rsid w:val="0023546E"/>
    <w:rsid w:val="002354BC"/>
    <w:rsid w:val="00235827"/>
    <w:rsid w:val="0023585F"/>
    <w:rsid w:val="002359D9"/>
    <w:rsid w:val="00235D88"/>
    <w:rsid w:val="00235F0C"/>
    <w:rsid w:val="002361B5"/>
    <w:rsid w:val="002366A3"/>
    <w:rsid w:val="002366C4"/>
    <w:rsid w:val="00236947"/>
    <w:rsid w:val="002369C0"/>
    <w:rsid w:val="00236C6E"/>
    <w:rsid w:val="00236DDB"/>
    <w:rsid w:val="00237211"/>
    <w:rsid w:val="002373D4"/>
    <w:rsid w:val="002376B6"/>
    <w:rsid w:val="00237771"/>
    <w:rsid w:val="002379F9"/>
    <w:rsid w:val="00237BAA"/>
    <w:rsid w:val="00237CA0"/>
    <w:rsid w:val="00237D5C"/>
    <w:rsid w:val="00237E42"/>
    <w:rsid w:val="00237E5C"/>
    <w:rsid w:val="002401F7"/>
    <w:rsid w:val="002407A6"/>
    <w:rsid w:val="0024085D"/>
    <w:rsid w:val="002409FB"/>
    <w:rsid w:val="00240A71"/>
    <w:rsid w:val="00240C9B"/>
    <w:rsid w:val="002410EB"/>
    <w:rsid w:val="002414A3"/>
    <w:rsid w:val="0024185C"/>
    <w:rsid w:val="00241933"/>
    <w:rsid w:val="00242173"/>
    <w:rsid w:val="002426D7"/>
    <w:rsid w:val="002429B3"/>
    <w:rsid w:val="00242B90"/>
    <w:rsid w:val="00242FB5"/>
    <w:rsid w:val="00243212"/>
    <w:rsid w:val="0024339A"/>
    <w:rsid w:val="00243540"/>
    <w:rsid w:val="00243641"/>
    <w:rsid w:val="002437DD"/>
    <w:rsid w:val="00243997"/>
    <w:rsid w:val="00243AC5"/>
    <w:rsid w:val="00243E42"/>
    <w:rsid w:val="00244113"/>
    <w:rsid w:val="0024448F"/>
    <w:rsid w:val="0024452C"/>
    <w:rsid w:val="002445A6"/>
    <w:rsid w:val="0024485C"/>
    <w:rsid w:val="00245579"/>
    <w:rsid w:val="00245D0A"/>
    <w:rsid w:val="00245E26"/>
    <w:rsid w:val="0024603E"/>
    <w:rsid w:val="002461C3"/>
    <w:rsid w:val="002462FC"/>
    <w:rsid w:val="002463B9"/>
    <w:rsid w:val="002463DD"/>
    <w:rsid w:val="0024669C"/>
    <w:rsid w:val="00246908"/>
    <w:rsid w:val="00246D97"/>
    <w:rsid w:val="00246DB8"/>
    <w:rsid w:val="0024708E"/>
    <w:rsid w:val="0024743F"/>
    <w:rsid w:val="00247462"/>
    <w:rsid w:val="00247919"/>
    <w:rsid w:val="0024798E"/>
    <w:rsid w:val="002479A1"/>
    <w:rsid w:val="002479E3"/>
    <w:rsid w:val="00247A13"/>
    <w:rsid w:val="00247D89"/>
    <w:rsid w:val="00250385"/>
    <w:rsid w:val="002503CC"/>
    <w:rsid w:val="00250570"/>
    <w:rsid w:val="00250815"/>
    <w:rsid w:val="00250FBD"/>
    <w:rsid w:val="002510E5"/>
    <w:rsid w:val="002514DB"/>
    <w:rsid w:val="002514E8"/>
    <w:rsid w:val="002517A3"/>
    <w:rsid w:val="00251819"/>
    <w:rsid w:val="002520C3"/>
    <w:rsid w:val="00252634"/>
    <w:rsid w:val="00252749"/>
    <w:rsid w:val="002527EA"/>
    <w:rsid w:val="00252841"/>
    <w:rsid w:val="002528F7"/>
    <w:rsid w:val="002529C9"/>
    <w:rsid w:val="00252A43"/>
    <w:rsid w:val="00252B60"/>
    <w:rsid w:val="00252C9A"/>
    <w:rsid w:val="00252DBC"/>
    <w:rsid w:val="00252DF9"/>
    <w:rsid w:val="00253162"/>
    <w:rsid w:val="002535FF"/>
    <w:rsid w:val="00253756"/>
    <w:rsid w:val="002538EC"/>
    <w:rsid w:val="00253A0E"/>
    <w:rsid w:val="00253B3A"/>
    <w:rsid w:val="00253C66"/>
    <w:rsid w:val="00253CF7"/>
    <w:rsid w:val="00253CF8"/>
    <w:rsid w:val="00253E8D"/>
    <w:rsid w:val="00253E9D"/>
    <w:rsid w:val="00253FBA"/>
    <w:rsid w:val="002541E7"/>
    <w:rsid w:val="002545BD"/>
    <w:rsid w:val="0025470B"/>
    <w:rsid w:val="00254C7B"/>
    <w:rsid w:val="00254DCA"/>
    <w:rsid w:val="00254DEE"/>
    <w:rsid w:val="00254E40"/>
    <w:rsid w:val="00255367"/>
    <w:rsid w:val="002553E6"/>
    <w:rsid w:val="00255817"/>
    <w:rsid w:val="002559A4"/>
    <w:rsid w:val="00255BE4"/>
    <w:rsid w:val="00255C09"/>
    <w:rsid w:val="00255FD7"/>
    <w:rsid w:val="002560F6"/>
    <w:rsid w:val="00256328"/>
    <w:rsid w:val="0025665A"/>
    <w:rsid w:val="002567FB"/>
    <w:rsid w:val="00256FE1"/>
    <w:rsid w:val="0025700F"/>
    <w:rsid w:val="002571F4"/>
    <w:rsid w:val="00257239"/>
    <w:rsid w:val="00257423"/>
    <w:rsid w:val="002576AA"/>
    <w:rsid w:val="00257973"/>
    <w:rsid w:val="00257BB0"/>
    <w:rsid w:val="00257C19"/>
    <w:rsid w:val="00257CB9"/>
    <w:rsid w:val="00257E81"/>
    <w:rsid w:val="00260006"/>
    <w:rsid w:val="00260452"/>
    <w:rsid w:val="002604B0"/>
    <w:rsid w:val="00260535"/>
    <w:rsid w:val="00260683"/>
    <w:rsid w:val="002606CF"/>
    <w:rsid w:val="002606FE"/>
    <w:rsid w:val="00260766"/>
    <w:rsid w:val="0026084E"/>
    <w:rsid w:val="00260BE2"/>
    <w:rsid w:val="00260F76"/>
    <w:rsid w:val="0026115B"/>
    <w:rsid w:val="0026125F"/>
    <w:rsid w:val="00261335"/>
    <w:rsid w:val="00261579"/>
    <w:rsid w:val="00261890"/>
    <w:rsid w:val="002619F2"/>
    <w:rsid w:val="00261A4A"/>
    <w:rsid w:val="00261E1D"/>
    <w:rsid w:val="002621FD"/>
    <w:rsid w:val="00262601"/>
    <w:rsid w:val="00262697"/>
    <w:rsid w:val="00262962"/>
    <w:rsid w:val="00262B8F"/>
    <w:rsid w:val="00262CE8"/>
    <w:rsid w:val="00262D9A"/>
    <w:rsid w:val="00262FAD"/>
    <w:rsid w:val="002635B5"/>
    <w:rsid w:val="00263A97"/>
    <w:rsid w:val="00263DAA"/>
    <w:rsid w:val="00263E82"/>
    <w:rsid w:val="00263E9A"/>
    <w:rsid w:val="00263F58"/>
    <w:rsid w:val="00263FEA"/>
    <w:rsid w:val="0026401B"/>
    <w:rsid w:val="002643A1"/>
    <w:rsid w:val="0026445C"/>
    <w:rsid w:val="002647D1"/>
    <w:rsid w:val="00264838"/>
    <w:rsid w:val="00264B15"/>
    <w:rsid w:val="00265127"/>
    <w:rsid w:val="0026564B"/>
    <w:rsid w:val="00265819"/>
    <w:rsid w:val="002658E7"/>
    <w:rsid w:val="00265A59"/>
    <w:rsid w:val="00265A6E"/>
    <w:rsid w:val="00265AD2"/>
    <w:rsid w:val="00265D53"/>
    <w:rsid w:val="002662E2"/>
    <w:rsid w:val="00266622"/>
    <w:rsid w:val="00266C36"/>
    <w:rsid w:val="00266CAB"/>
    <w:rsid w:val="00267038"/>
    <w:rsid w:val="00267230"/>
    <w:rsid w:val="0026736C"/>
    <w:rsid w:val="0026741D"/>
    <w:rsid w:val="0026750E"/>
    <w:rsid w:val="00267702"/>
    <w:rsid w:val="0026779D"/>
    <w:rsid w:val="00267A28"/>
    <w:rsid w:val="00270392"/>
    <w:rsid w:val="002704D5"/>
    <w:rsid w:val="00270872"/>
    <w:rsid w:val="00270F79"/>
    <w:rsid w:val="0027102E"/>
    <w:rsid w:val="00271359"/>
    <w:rsid w:val="002717DF"/>
    <w:rsid w:val="00271956"/>
    <w:rsid w:val="00271B1A"/>
    <w:rsid w:val="00272474"/>
    <w:rsid w:val="0027257D"/>
    <w:rsid w:val="002725A6"/>
    <w:rsid w:val="00272671"/>
    <w:rsid w:val="0027283D"/>
    <w:rsid w:val="0027284E"/>
    <w:rsid w:val="002728B3"/>
    <w:rsid w:val="00272AF3"/>
    <w:rsid w:val="00272CAE"/>
    <w:rsid w:val="00272CFC"/>
    <w:rsid w:val="00272D41"/>
    <w:rsid w:val="00272D9C"/>
    <w:rsid w:val="00273267"/>
    <w:rsid w:val="002732C4"/>
    <w:rsid w:val="002739D3"/>
    <w:rsid w:val="00273D2A"/>
    <w:rsid w:val="00273E52"/>
    <w:rsid w:val="00273FA1"/>
    <w:rsid w:val="00274205"/>
    <w:rsid w:val="0027420F"/>
    <w:rsid w:val="0027453E"/>
    <w:rsid w:val="00274553"/>
    <w:rsid w:val="00274605"/>
    <w:rsid w:val="00274FFA"/>
    <w:rsid w:val="002758F3"/>
    <w:rsid w:val="00275A54"/>
    <w:rsid w:val="00275B60"/>
    <w:rsid w:val="00275C48"/>
    <w:rsid w:val="00275F06"/>
    <w:rsid w:val="00275FDA"/>
    <w:rsid w:val="00276491"/>
    <w:rsid w:val="00276FCB"/>
    <w:rsid w:val="00277115"/>
    <w:rsid w:val="002778DC"/>
    <w:rsid w:val="0027794D"/>
    <w:rsid w:val="00277A30"/>
    <w:rsid w:val="00277B68"/>
    <w:rsid w:val="00277C99"/>
    <w:rsid w:val="00277CAF"/>
    <w:rsid w:val="00280813"/>
    <w:rsid w:val="0028098D"/>
    <w:rsid w:val="00280DAD"/>
    <w:rsid w:val="0028104A"/>
    <w:rsid w:val="002810E9"/>
    <w:rsid w:val="00281855"/>
    <w:rsid w:val="002819D0"/>
    <w:rsid w:val="002824C6"/>
    <w:rsid w:val="00282AC3"/>
    <w:rsid w:val="00282B19"/>
    <w:rsid w:val="00282EFB"/>
    <w:rsid w:val="00283177"/>
    <w:rsid w:val="00283261"/>
    <w:rsid w:val="00283403"/>
    <w:rsid w:val="00283E8D"/>
    <w:rsid w:val="00283EB3"/>
    <w:rsid w:val="0028415F"/>
    <w:rsid w:val="0028417E"/>
    <w:rsid w:val="002841E4"/>
    <w:rsid w:val="00284439"/>
    <w:rsid w:val="0028467B"/>
    <w:rsid w:val="00284F77"/>
    <w:rsid w:val="002850E0"/>
    <w:rsid w:val="00285637"/>
    <w:rsid w:val="00285708"/>
    <w:rsid w:val="00285DF4"/>
    <w:rsid w:val="0028636D"/>
    <w:rsid w:val="002865CC"/>
    <w:rsid w:val="002865FA"/>
    <w:rsid w:val="002868F8"/>
    <w:rsid w:val="002869C0"/>
    <w:rsid w:val="00286B1C"/>
    <w:rsid w:val="00286B25"/>
    <w:rsid w:val="00286BF8"/>
    <w:rsid w:val="0028720F"/>
    <w:rsid w:val="00287D6A"/>
    <w:rsid w:val="002901A5"/>
    <w:rsid w:val="002904F8"/>
    <w:rsid w:val="00290569"/>
    <w:rsid w:val="00290B2A"/>
    <w:rsid w:val="00290BAE"/>
    <w:rsid w:val="00291427"/>
    <w:rsid w:val="00291535"/>
    <w:rsid w:val="002918D7"/>
    <w:rsid w:val="00292022"/>
    <w:rsid w:val="002921C4"/>
    <w:rsid w:val="002921DF"/>
    <w:rsid w:val="0029264D"/>
    <w:rsid w:val="00292BE5"/>
    <w:rsid w:val="002932EC"/>
    <w:rsid w:val="002934E0"/>
    <w:rsid w:val="00293B61"/>
    <w:rsid w:val="00293C4F"/>
    <w:rsid w:val="00293CDE"/>
    <w:rsid w:val="00293FFA"/>
    <w:rsid w:val="002944F6"/>
    <w:rsid w:val="0029451A"/>
    <w:rsid w:val="0029495F"/>
    <w:rsid w:val="00294BB6"/>
    <w:rsid w:val="00294CC0"/>
    <w:rsid w:val="002954D3"/>
    <w:rsid w:val="00295815"/>
    <w:rsid w:val="00295D77"/>
    <w:rsid w:val="00295E57"/>
    <w:rsid w:val="00296515"/>
    <w:rsid w:val="00296B7E"/>
    <w:rsid w:val="00296FCC"/>
    <w:rsid w:val="002976AF"/>
    <w:rsid w:val="00297836"/>
    <w:rsid w:val="00297B7D"/>
    <w:rsid w:val="002A02A9"/>
    <w:rsid w:val="002A02F0"/>
    <w:rsid w:val="002A04F4"/>
    <w:rsid w:val="002A083B"/>
    <w:rsid w:val="002A095F"/>
    <w:rsid w:val="002A1083"/>
    <w:rsid w:val="002A1923"/>
    <w:rsid w:val="002A1AD8"/>
    <w:rsid w:val="002A1EE9"/>
    <w:rsid w:val="002A222F"/>
    <w:rsid w:val="002A2499"/>
    <w:rsid w:val="002A26ED"/>
    <w:rsid w:val="002A27B4"/>
    <w:rsid w:val="002A32AB"/>
    <w:rsid w:val="002A330D"/>
    <w:rsid w:val="002A3BFD"/>
    <w:rsid w:val="002A3F12"/>
    <w:rsid w:val="002A3FC8"/>
    <w:rsid w:val="002A429C"/>
    <w:rsid w:val="002A46E1"/>
    <w:rsid w:val="002A4B2C"/>
    <w:rsid w:val="002A4D01"/>
    <w:rsid w:val="002A4E8A"/>
    <w:rsid w:val="002A5502"/>
    <w:rsid w:val="002A5D2B"/>
    <w:rsid w:val="002A5E3D"/>
    <w:rsid w:val="002A5E44"/>
    <w:rsid w:val="002A5EB2"/>
    <w:rsid w:val="002A6AC7"/>
    <w:rsid w:val="002A6AD1"/>
    <w:rsid w:val="002A78B2"/>
    <w:rsid w:val="002B01F5"/>
    <w:rsid w:val="002B0225"/>
    <w:rsid w:val="002B02CB"/>
    <w:rsid w:val="002B05C7"/>
    <w:rsid w:val="002B0745"/>
    <w:rsid w:val="002B0781"/>
    <w:rsid w:val="002B09CD"/>
    <w:rsid w:val="002B0A10"/>
    <w:rsid w:val="002B11FF"/>
    <w:rsid w:val="002B1579"/>
    <w:rsid w:val="002B1AC9"/>
    <w:rsid w:val="002B1E9E"/>
    <w:rsid w:val="002B2C2C"/>
    <w:rsid w:val="002B2C81"/>
    <w:rsid w:val="002B2E84"/>
    <w:rsid w:val="002B30BA"/>
    <w:rsid w:val="002B3626"/>
    <w:rsid w:val="002B36AF"/>
    <w:rsid w:val="002B3BEC"/>
    <w:rsid w:val="002B3D2D"/>
    <w:rsid w:val="002B3F90"/>
    <w:rsid w:val="002B40A0"/>
    <w:rsid w:val="002B4318"/>
    <w:rsid w:val="002B446A"/>
    <w:rsid w:val="002B468C"/>
    <w:rsid w:val="002B46B3"/>
    <w:rsid w:val="002B46B8"/>
    <w:rsid w:val="002B472F"/>
    <w:rsid w:val="002B4D75"/>
    <w:rsid w:val="002B4D87"/>
    <w:rsid w:val="002B5056"/>
    <w:rsid w:val="002B5114"/>
    <w:rsid w:val="002B57BE"/>
    <w:rsid w:val="002B591F"/>
    <w:rsid w:val="002B5AE1"/>
    <w:rsid w:val="002B6395"/>
    <w:rsid w:val="002B6610"/>
    <w:rsid w:val="002B72D7"/>
    <w:rsid w:val="002B738D"/>
    <w:rsid w:val="002B7469"/>
    <w:rsid w:val="002B75CC"/>
    <w:rsid w:val="002B7610"/>
    <w:rsid w:val="002B7706"/>
    <w:rsid w:val="002B7C3A"/>
    <w:rsid w:val="002B7DC1"/>
    <w:rsid w:val="002C034B"/>
    <w:rsid w:val="002C0844"/>
    <w:rsid w:val="002C0866"/>
    <w:rsid w:val="002C08D0"/>
    <w:rsid w:val="002C0E3D"/>
    <w:rsid w:val="002C18D8"/>
    <w:rsid w:val="002C1E2C"/>
    <w:rsid w:val="002C1E75"/>
    <w:rsid w:val="002C2478"/>
    <w:rsid w:val="002C27CE"/>
    <w:rsid w:val="002C2BCA"/>
    <w:rsid w:val="002C2C1D"/>
    <w:rsid w:val="002C2C84"/>
    <w:rsid w:val="002C30F6"/>
    <w:rsid w:val="002C3478"/>
    <w:rsid w:val="002C36F1"/>
    <w:rsid w:val="002C3E68"/>
    <w:rsid w:val="002C40A1"/>
    <w:rsid w:val="002C418C"/>
    <w:rsid w:val="002C444C"/>
    <w:rsid w:val="002C458B"/>
    <w:rsid w:val="002C48BC"/>
    <w:rsid w:val="002C4AD1"/>
    <w:rsid w:val="002C4BA2"/>
    <w:rsid w:val="002C4C8F"/>
    <w:rsid w:val="002C4E58"/>
    <w:rsid w:val="002C4E80"/>
    <w:rsid w:val="002C4F68"/>
    <w:rsid w:val="002C51E0"/>
    <w:rsid w:val="002C5212"/>
    <w:rsid w:val="002C561D"/>
    <w:rsid w:val="002C59F4"/>
    <w:rsid w:val="002C5C96"/>
    <w:rsid w:val="002C5E89"/>
    <w:rsid w:val="002C676C"/>
    <w:rsid w:val="002C6A56"/>
    <w:rsid w:val="002C71C1"/>
    <w:rsid w:val="002C720E"/>
    <w:rsid w:val="002C73B3"/>
    <w:rsid w:val="002C76D0"/>
    <w:rsid w:val="002C7CDD"/>
    <w:rsid w:val="002D00EE"/>
    <w:rsid w:val="002D032B"/>
    <w:rsid w:val="002D03BB"/>
    <w:rsid w:val="002D087B"/>
    <w:rsid w:val="002D089D"/>
    <w:rsid w:val="002D09D7"/>
    <w:rsid w:val="002D0BCE"/>
    <w:rsid w:val="002D0C99"/>
    <w:rsid w:val="002D0F91"/>
    <w:rsid w:val="002D10CB"/>
    <w:rsid w:val="002D1159"/>
    <w:rsid w:val="002D1629"/>
    <w:rsid w:val="002D1974"/>
    <w:rsid w:val="002D1B0C"/>
    <w:rsid w:val="002D1DE2"/>
    <w:rsid w:val="002D23EF"/>
    <w:rsid w:val="002D282D"/>
    <w:rsid w:val="002D2956"/>
    <w:rsid w:val="002D29F2"/>
    <w:rsid w:val="002D2AC3"/>
    <w:rsid w:val="002D2F41"/>
    <w:rsid w:val="002D3572"/>
    <w:rsid w:val="002D35A1"/>
    <w:rsid w:val="002D3739"/>
    <w:rsid w:val="002D3E06"/>
    <w:rsid w:val="002D4020"/>
    <w:rsid w:val="002D403F"/>
    <w:rsid w:val="002D457F"/>
    <w:rsid w:val="002D4919"/>
    <w:rsid w:val="002D4A80"/>
    <w:rsid w:val="002D52C0"/>
    <w:rsid w:val="002D5DDD"/>
    <w:rsid w:val="002D66A9"/>
    <w:rsid w:val="002D67D5"/>
    <w:rsid w:val="002D6BC6"/>
    <w:rsid w:val="002D6FAC"/>
    <w:rsid w:val="002D7395"/>
    <w:rsid w:val="002D7438"/>
    <w:rsid w:val="002D7487"/>
    <w:rsid w:val="002D74E0"/>
    <w:rsid w:val="002D789A"/>
    <w:rsid w:val="002D7AE6"/>
    <w:rsid w:val="002D7D5C"/>
    <w:rsid w:val="002D7DA9"/>
    <w:rsid w:val="002D7FAE"/>
    <w:rsid w:val="002E0337"/>
    <w:rsid w:val="002E068D"/>
    <w:rsid w:val="002E0C37"/>
    <w:rsid w:val="002E173F"/>
    <w:rsid w:val="002E1A60"/>
    <w:rsid w:val="002E1AF4"/>
    <w:rsid w:val="002E24D5"/>
    <w:rsid w:val="002E272E"/>
    <w:rsid w:val="002E2AA6"/>
    <w:rsid w:val="002E2AD8"/>
    <w:rsid w:val="002E2BA5"/>
    <w:rsid w:val="002E2BE9"/>
    <w:rsid w:val="002E2D6C"/>
    <w:rsid w:val="002E2EA9"/>
    <w:rsid w:val="002E30B8"/>
    <w:rsid w:val="002E3149"/>
    <w:rsid w:val="002E314D"/>
    <w:rsid w:val="002E3155"/>
    <w:rsid w:val="002E3260"/>
    <w:rsid w:val="002E3476"/>
    <w:rsid w:val="002E3BD7"/>
    <w:rsid w:val="002E3F75"/>
    <w:rsid w:val="002E407E"/>
    <w:rsid w:val="002E408A"/>
    <w:rsid w:val="002E470F"/>
    <w:rsid w:val="002E4A4C"/>
    <w:rsid w:val="002E4D02"/>
    <w:rsid w:val="002E4DE2"/>
    <w:rsid w:val="002E51A4"/>
    <w:rsid w:val="002E51C0"/>
    <w:rsid w:val="002E53A4"/>
    <w:rsid w:val="002E55A2"/>
    <w:rsid w:val="002E5700"/>
    <w:rsid w:val="002E5832"/>
    <w:rsid w:val="002E59D9"/>
    <w:rsid w:val="002E5B49"/>
    <w:rsid w:val="002E5E7D"/>
    <w:rsid w:val="002E6314"/>
    <w:rsid w:val="002E674A"/>
    <w:rsid w:val="002E67E7"/>
    <w:rsid w:val="002E6CC8"/>
    <w:rsid w:val="002E6FD0"/>
    <w:rsid w:val="002E7342"/>
    <w:rsid w:val="002E7660"/>
    <w:rsid w:val="002E76D4"/>
    <w:rsid w:val="002E7764"/>
    <w:rsid w:val="002E7B67"/>
    <w:rsid w:val="002E7BFF"/>
    <w:rsid w:val="002E7C3D"/>
    <w:rsid w:val="002E7DBD"/>
    <w:rsid w:val="002E7E1B"/>
    <w:rsid w:val="002E7FDC"/>
    <w:rsid w:val="002F03B7"/>
    <w:rsid w:val="002F0546"/>
    <w:rsid w:val="002F06DC"/>
    <w:rsid w:val="002F08BD"/>
    <w:rsid w:val="002F0F84"/>
    <w:rsid w:val="002F0FD9"/>
    <w:rsid w:val="002F12F0"/>
    <w:rsid w:val="002F162D"/>
    <w:rsid w:val="002F1791"/>
    <w:rsid w:val="002F18E2"/>
    <w:rsid w:val="002F1CD5"/>
    <w:rsid w:val="002F279B"/>
    <w:rsid w:val="002F29D9"/>
    <w:rsid w:val="002F2BAC"/>
    <w:rsid w:val="002F2DC1"/>
    <w:rsid w:val="002F30B5"/>
    <w:rsid w:val="002F3110"/>
    <w:rsid w:val="002F35D8"/>
    <w:rsid w:val="002F3A85"/>
    <w:rsid w:val="002F3BEA"/>
    <w:rsid w:val="002F3DC5"/>
    <w:rsid w:val="002F3E6A"/>
    <w:rsid w:val="002F3F21"/>
    <w:rsid w:val="002F3FD1"/>
    <w:rsid w:val="002F42DC"/>
    <w:rsid w:val="002F4302"/>
    <w:rsid w:val="002F48A3"/>
    <w:rsid w:val="002F48FD"/>
    <w:rsid w:val="002F4A63"/>
    <w:rsid w:val="002F4C00"/>
    <w:rsid w:val="002F4DC6"/>
    <w:rsid w:val="002F522F"/>
    <w:rsid w:val="002F532F"/>
    <w:rsid w:val="002F5839"/>
    <w:rsid w:val="002F5AD0"/>
    <w:rsid w:val="002F5B42"/>
    <w:rsid w:val="002F5BB1"/>
    <w:rsid w:val="002F60C8"/>
    <w:rsid w:val="002F6570"/>
    <w:rsid w:val="002F6D9B"/>
    <w:rsid w:val="002F6FE5"/>
    <w:rsid w:val="002F7082"/>
    <w:rsid w:val="002F7357"/>
    <w:rsid w:val="002F7510"/>
    <w:rsid w:val="002F7537"/>
    <w:rsid w:val="002F7A38"/>
    <w:rsid w:val="002F7BE5"/>
    <w:rsid w:val="002F7DFF"/>
    <w:rsid w:val="002F7E3E"/>
    <w:rsid w:val="002F7FEB"/>
    <w:rsid w:val="0030014B"/>
    <w:rsid w:val="00300433"/>
    <w:rsid w:val="003006D3"/>
    <w:rsid w:val="003006E7"/>
    <w:rsid w:val="003007E4"/>
    <w:rsid w:val="00300A06"/>
    <w:rsid w:val="00301079"/>
    <w:rsid w:val="00301540"/>
    <w:rsid w:val="0030196C"/>
    <w:rsid w:val="00301981"/>
    <w:rsid w:val="00301B0D"/>
    <w:rsid w:val="00301EFA"/>
    <w:rsid w:val="00301FCC"/>
    <w:rsid w:val="00302763"/>
    <w:rsid w:val="00302B16"/>
    <w:rsid w:val="00302B60"/>
    <w:rsid w:val="00302D5C"/>
    <w:rsid w:val="00302E94"/>
    <w:rsid w:val="00302F37"/>
    <w:rsid w:val="00303015"/>
    <w:rsid w:val="003036AD"/>
    <w:rsid w:val="003038CB"/>
    <w:rsid w:val="00303943"/>
    <w:rsid w:val="003039D6"/>
    <w:rsid w:val="00304073"/>
    <w:rsid w:val="00304479"/>
    <w:rsid w:val="003045BE"/>
    <w:rsid w:val="0030483F"/>
    <w:rsid w:val="00304A11"/>
    <w:rsid w:val="00304A5B"/>
    <w:rsid w:val="00304ABF"/>
    <w:rsid w:val="00304BF4"/>
    <w:rsid w:val="00304EC9"/>
    <w:rsid w:val="00305095"/>
    <w:rsid w:val="003050FE"/>
    <w:rsid w:val="0030513A"/>
    <w:rsid w:val="003052C0"/>
    <w:rsid w:val="003058D4"/>
    <w:rsid w:val="003059CE"/>
    <w:rsid w:val="00305EC6"/>
    <w:rsid w:val="00305F3F"/>
    <w:rsid w:val="00306465"/>
    <w:rsid w:val="0030648A"/>
    <w:rsid w:val="00306BCE"/>
    <w:rsid w:val="00306EA9"/>
    <w:rsid w:val="00306EBE"/>
    <w:rsid w:val="00306F18"/>
    <w:rsid w:val="00307600"/>
    <w:rsid w:val="00307886"/>
    <w:rsid w:val="00307956"/>
    <w:rsid w:val="00307DA2"/>
    <w:rsid w:val="00307DD8"/>
    <w:rsid w:val="00307FA2"/>
    <w:rsid w:val="003101F4"/>
    <w:rsid w:val="0031040B"/>
    <w:rsid w:val="00310416"/>
    <w:rsid w:val="00310901"/>
    <w:rsid w:val="00310A8C"/>
    <w:rsid w:val="00310D3B"/>
    <w:rsid w:val="003115F8"/>
    <w:rsid w:val="00311776"/>
    <w:rsid w:val="00311D14"/>
    <w:rsid w:val="00311D70"/>
    <w:rsid w:val="00311EF9"/>
    <w:rsid w:val="003124B3"/>
    <w:rsid w:val="003124BC"/>
    <w:rsid w:val="0031272B"/>
    <w:rsid w:val="00312CAB"/>
    <w:rsid w:val="00312E53"/>
    <w:rsid w:val="00312EDA"/>
    <w:rsid w:val="00312FFC"/>
    <w:rsid w:val="003130E5"/>
    <w:rsid w:val="0031372A"/>
    <w:rsid w:val="0031396B"/>
    <w:rsid w:val="003139F6"/>
    <w:rsid w:val="00313C66"/>
    <w:rsid w:val="00313C6C"/>
    <w:rsid w:val="00313FA6"/>
    <w:rsid w:val="003140C3"/>
    <w:rsid w:val="0031453A"/>
    <w:rsid w:val="003145F7"/>
    <w:rsid w:val="00314892"/>
    <w:rsid w:val="003149FC"/>
    <w:rsid w:val="00314C7A"/>
    <w:rsid w:val="00314DB7"/>
    <w:rsid w:val="00315017"/>
    <w:rsid w:val="00315600"/>
    <w:rsid w:val="003165BE"/>
    <w:rsid w:val="0031681E"/>
    <w:rsid w:val="00316AB2"/>
    <w:rsid w:val="00316C61"/>
    <w:rsid w:val="00316E58"/>
    <w:rsid w:val="00317471"/>
    <w:rsid w:val="003176C7"/>
    <w:rsid w:val="00317A87"/>
    <w:rsid w:val="00317E1E"/>
    <w:rsid w:val="00317E88"/>
    <w:rsid w:val="003203F8"/>
    <w:rsid w:val="0032111C"/>
    <w:rsid w:val="003211A2"/>
    <w:rsid w:val="00321487"/>
    <w:rsid w:val="0032168C"/>
    <w:rsid w:val="00321728"/>
    <w:rsid w:val="0032185A"/>
    <w:rsid w:val="00321AF8"/>
    <w:rsid w:val="00321D66"/>
    <w:rsid w:val="00321DE4"/>
    <w:rsid w:val="003229BF"/>
    <w:rsid w:val="00322EBD"/>
    <w:rsid w:val="0032351E"/>
    <w:rsid w:val="00323C74"/>
    <w:rsid w:val="00323CD1"/>
    <w:rsid w:val="00323F04"/>
    <w:rsid w:val="00324066"/>
    <w:rsid w:val="003242BC"/>
    <w:rsid w:val="00324937"/>
    <w:rsid w:val="00324EA6"/>
    <w:rsid w:val="00324F75"/>
    <w:rsid w:val="00325483"/>
    <w:rsid w:val="00325971"/>
    <w:rsid w:val="003259B1"/>
    <w:rsid w:val="003259D4"/>
    <w:rsid w:val="00325AFF"/>
    <w:rsid w:val="00325C68"/>
    <w:rsid w:val="00325EF5"/>
    <w:rsid w:val="00326129"/>
    <w:rsid w:val="00326857"/>
    <w:rsid w:val="00326985"/>
    <w:rsid w:val="0032698A"/>
    <w:rsid w:val="00326B57"/>
    <w:rsid w:val="00326C9F"/>
    <w:rsid w:val="00326D04"/>
    <w:rsid w:val="003276E3"/>
    <w:rsid w:val="0032797E"/>
    <w:rsid w:val="00327A9C"/>
    <w:rsid w:val="00327B03"/>
    <w:rsid w:val="00327EF9"/>
    <w:rsid w:val="00330019"/>
    <w:rsid w:val="003301E9"/>
    <w:rsid w:val="00330243"/>
    <w:rsid w:val="00330831"/>
    <w:rsid w:val="00330B95"/>
    <w:rsid w:val="00330C5D"/>
    <w:rsid w:val="00331288"/>
    <w:rsid w:val="003313CF"/>
    <w:rsid w:val="00331FDE"/>
    <w:rsid w:val="00332033"/>
    <w:rsid w:val="00332232"/>
    <w:rsid w:val="0033237A"/>
    <w:rsid w:val="0033246B"/>
    <w:rsid w:val="003324CA"/>
    <w:rsid w:val="00332609"/>
    <w:rsid w:val="003326E0"/>
    <w:rsid w:val="003327FD"/>
    <w:rsid w:val="00332806"/>
    <w:rsid w:val="00332902"/>
    <w:rsid w:val="00332DD8"/>
    <w:rsid w:val="00332E3C"/>
    <w:rsid w:val="00333352"/>
    <w:rsid w:val="003333E6"/>
    <w:rsid w:val="00333564"/>
    <w:rsid w:val="003336A5"/>
    <w:rsid w:val="00333711"/>
    <w:rsid w:val="00333783"/>
    <w:rsid w:val="003337E7"/>
    <w:rsid w:val="00333AEF"/>
    <w:rsid w:val="00333DB0"/>
    <w:rsid w:val="003344D0"/>
    <w:rsid w:val="0033455D"/>
    <w:rsid w:val="003346A2"/>
    <w:rsid w:val="003348F1"/>
    <w:rsid w:val="00334A60"/>
    <w:rsid w:val="00334D11"/>
    <w:rsid w:val="00335602"/>
    <w:rsid w:val="00335781"/>
    <w:rsid w:val="003359A3"/>
    <w:rsid w:val="00335A5E"/>
    <w:rsid w:val="00335E5A"/>
    <w:rsid w:val="00335EA4"/>
    <w:rsid w:val="0033626B"/>
    <w:rsid w:val="003362D8"/>
    <w:rsid w:val="003365BB"/>
    <w:rsid w:val="003369E3"/>
    <w:rsid w:val="00336F9E"/>
    <w:rsid w:val="00337033"/>
    <w:rsid w:val="00337613"/>
    <w:rsid w:val="00337795"/>
    <w:rsid w:val="00337956"/>
    <w:rsid w:val="00337A5E"/>
    <w:rsid w:val="0034015B"/>
    <w:rsid w:val="00340375"/>
    <w:rsid w:val="003403F7"/>
    <w:rsid w:val="00340426"/>
    <w:rsid w:val="0034071C"/>
    <w:rsid w:val="00340A4D"/>
    <w:rsid w:val="00340B12"/>
    <w:rsid w:val="00340EE7"/>
    <w:rsid w:val="00341113"/>
    <w:rsid w:val="0034114E"/>
    <w:rsid w:val="0034157C"/>
    <w:rsid w:val="00341852"/>
    <w:rsid w:val="0034192F"/>
    <w:rsid w:val="003425AD"/>
    <w:rsid w:val="003427F4"/>
    <w:rsid w:val="00342802"/>
    <w:rsid w:val="00342B55"/>
    <w:rsid w:val="00342DE0"/>
    <w:rsid w:val="00342E6A"/>
    <w:rsid w:val="00343681"/>
    <w:rsid w:val="003438F7"/>
    <w:rsid w:val="00343DF8"/>
    <w:rsid w:val="00344136"/>
    <w:rsid w:val="003443B7"/>
    <w:rsid w:val="003443D3"/>
    <w:rsid w:val="00344F1D"/>
    <w:rsid w:val="0034507E"/>
    <w:rsid w:val="003451F2"/>
    <w:rsid w:val="00345CDD"/>
    <w:rsid w:val="00345FF9"/>
    <w:rsid w:val="00346131"/>
    <w:rsid w:val="0034613F"/>
    <w:rsid w:val="003467FA"/>
    <w:rsid w:val="00346BAD"/>
    <w:rsid w:val="00346ED3"/>
    <w:rsid w:val="00347189"/>
    <w:rsid w:val="003478F5"/>
    <w:rsid w:val="00347B59"/>
    <w:rsid w:val="00347D06"/>
    <w:rsid w:val="003502DD"/>
    <w:rsid w:val="003508AD"/>
    <w:rsid w:val="00350D60"/>
    <w:rsid w:val="00350D9C"/>
    <w:rsid w:val="00350F2B"/>
    <w:rsid w:val="00351407"/>
    <w:rsid w:val="00351427"/>
    <w:rsid w:val="00351475"/>
    <w:rsid w:val="00351557"/>
    <w:rsid w:val="0035163D"/>
    <w:rsid w:val="0035186F"/>
    <w:rsid w:val="00351DE8"/>
    <w:rsid w:val="00351E0A"/>
    <w:rsid w:val="00351F4F"/>
    <w:rsid w:val="00351FBF"/>
    <w:rsid w:val="003520C5"/>
    <w:rsid w:val="003521C9"/>
    <w:rsid w:val="00352740"/>
    <w:rsid w:val="00352C3A"/>
    <w:rsid w:val="00352D2B"/>
    <w:rsid w:val="003531B2"/>
    <w:rsid w:val="00353333"/>
    <w:rsid w:val="003537CC"/>
    <w:rsid w:val="0035383B"/>
    <w:rsid w:val="00353991"/>
    <w:rsid w:val="00353C20"/>
    <w:rsid w:val="00353D2B"/>
    <w:rsid w:val="0035405C"/>
    <w:rsid w:val="003541DA"/>
    <w:rsid w:val="003543D5"/>
    <w:rsid w:val="0035467C"/>
    <w:rsid w:val="00354768"/>
    <w:rsid w:val="003548E0"/>
    <w:rsid w:val="00354B63"/>
    <w:rsid w:val="00355064"/>
    <w:rsid w:val="003551A6"/>
    <w:rsid w:val="0035520C"/>
    <w:rsid w:val="00355273"/>
    <w:rsid w:val="0035551C"/>
    <w:rsid w:val="003555E5"/>
    <w:rsid w:val="003556F4"/>
    <w:rsid w:val="00355B62"/>
    <w:rsid w:val="00355BCC"/>
    <w:rsid w:val="00355FAC"/>
    <w:rsid w:val="003561C5"/>
    <w:rsid w:val="00356288"/>
    <w:rsid w:val="00356362"/>
    <w:rsid w:val="003567AE"/>
    <w:rsid w:val="003568AA"/>
    <w:rsid w:val="00356E89"/>
    <w:rsid w:val="00356E90"/>
    <w:rsid w:val="00356E93"/>
    <w:rsid w:val="003573A4"/>
    <w:rsid w:val="003574B2"/>
    <w:rsid w:val="003575C2"/>
    <w:rsid w:val="003579AB"/>
    <w:rsid w:val="00357CD5"/>
    <w:rsid w:val="00357FC6"/>
    <w:rsid w:val="0036058A"/>
    <w:rsid w:val="00360AD5"/>
    <w:rsid w:val="00360D59"/>
    <w:rsid w:val="0036109A"/>
    <w:rsid w:val="0036109C"/>
    <w:rsid w:val="0036137B"/>
    <w:rsid w:val="00361435"/>
    <w:rsid w:val="00361491"/>
    <w:rsid w:val="00361678"/>
    <w:rsid w:val="003616EF"/>
    <w:rsid w:val="00361788"/>
    <w:rsid w:val="00361A71"/>
    <w:rsid w:val="00361CE7"/>
    <w:rsid w:val="00361E79"/>
    <w:rsid w:val="00362638"/>
    <w:rsid w:val="00362989"/>
    <w:rsid w:val="00362B30"/>
    <w:rsid w:val="0036312F"/>
    <w:rsid w:val="003632B6"/>
    <w:rsid w:val="00363482"/>
    <w:rsid w:val="0036351D"/>
    <w:rsid w:val="0036357E"/>
    <w:rsid w:val="003636BA"/>
    <w:rsid w:val="003636F3"/>
    <w:rsid w:val="003638ED"/>
    <w:rsid w:val="003640F3"/>
    <w:rsid w:val="00364132"/>
    <w:rsid w:val="00364A78"/>
    <w:rsid w:val="00364C3B"/>
    <w:rsid w:val="00364D0A"/>
    <w:rsid w:val="00364E7F"/>
    <w:rsid w:val="0036524F"/>
    <w:rsid w:val="0036548D"/>
    <w:rsid w:val="003656FC"/>
    <w:rsid w:val="00365D2B"/>
    <w:rsid w:val="00365E17"/>
    <w:rsid w:val="003662B5"/>
    <w:rsid w:val="0036684F"/>
    <w:rsid w:val="00366BF3"/>
    <w:rsid w:val="00366C71"/>
    <w:rsid w:val="0036712C"/>
    <w:rsid w:val="003671A8"/>
    <w:rsid w:val="003674EA"/>
    <w:rsid w:val="0036799A"/>
    <w:rsid w:val="00367B50"/>
    <w:rsid w:val="00367B54"/>
    <w:rsid w:val="00367D5E"/>
    <w:rsid w:val="00367F85"/>
    <w:rsid w:val="00370014"/>
    <w:rsid w:val="0037013B"/>
    <w:rsid w:val="00370B37"/>
    <w:rsid w:val="00370CDE"/>
    <w:rsid w:val="00370E83"/>
    <w:rsid w:val="0037138E"/>
    <w:rsid w:val="00371D2B"/>
    <w:rsid w:val="00371F2A"/>
    <w:rsid w:val="003720AD"/>
    <w:rsid w:val="003725DD"/>
    <w:rsid w:val="00372755"/>
    <w:rsid w:val="003727D4"/>
    <w:rsid w:val="00372888"/>
    <w:rsid w:val="00372C83"/>
    <w:rsid w:val="00373017"/>
    <w:rsid w:val="003734A4"/>
    <w:rsid w:val="00373574"/>
    <w:rsid w:val="00373667"/>
    <w:rsid w:val="00373928"/>
    <w:rsid w:val="00373F41"/>
    <w:rsid w:val="0037462F"/>
    <w:rsid w:val="003746AC"/>
    <w:rsid w:val="00374923"/>
    <w:rsid w:val="00374A61"/>
    <w:rsid w:val="00374AC2"/>
    <w:rsid w:val="00374E69"/>
    <w:rsid w:val="003750D3"/>
    <w:rsid w:val="003752DA"/>
    <w:rsid w:val="003755B4"/>
    <w:rsid w:val="00375925"/>
    <w:rsid w:val="00375B1E"/>
    <w:rsid w:val="00376F94"/>
    <w:rsid w:val="0037700C"/>
    <w:rsid w:val="0037714C"/>
    <w:rsid w:val="0037724D"/>
    <w:rsid w:val="00377374"/>
    <w:rsid w:val="00377482"/>
    <w:rsid w:val="00377895"/>
    <w:rsid w:val="0037789B"/>
    <w:rsid w:val="003779C3"/>
    <w:rsid w:val="00377C21"/>
    <w:rsid w:val="00377DA5"/>
    <w:rsid w:val="0038013F"/>
    <w:rsid w:val="00380234"/>
    <w:rsid w:val="00380375"/>
    <w:rsid w:val="00380411"/>
    <w:rsid w:val="00380439"/>
    <w:rsid w:val="003804C3"/>
    <w:rsid w:val="003805AF"/>
    <w:rsid w:val="00380B4E"/>
    <w:rsid w:val="00380C13"/>
    <w:rsid w:val="00380CA3"/>
    <w:rsid w:val="00380D90"/>
    <w:rsid w:val="00380F57"/>
    <w:rsid w:val="0038145D"/>
    <w:rsid w:val="00381565"/>
    <w:rsid w:val="00381587"/>
    <w:rsid w:val="003818FB"/>
    <w:rsid w:val="00382216"/>
    <w:rsid w:val="00382289"/>
    <w:rsid w:val="0038237B"/>
    <w:rsid w:val="00382913"/>
    <w:rsid w:val="0038297C"/>
    <w:rsid w:val="00382986"/>
    <w:rsid w:val="00383271"/>
    <w:rsid w:val="00383272"/>
    <w:rsid w:val="00383432"/>
    <w:rsid w:val="00383571"/>
    <w:rsid w:val="003838D7"/>
    <w:rsid w:val="00383B02"/>
    <w:rsid w:val="00383E30"/>
    <w:rsid w:val="0038488B"/>
    <w:rsid w:val="00384A48"/>
    <w:rsid w:val="00384ABF"/>
    <w:rsid w:val="00384C3E"/>
    <w:rsid w:val="00384DC1"/>
    <w:rsid w:val="00384F48"/>
    <w:rsid w:val="00385043"/>
    <w:rsid w:val="0038534E"/>
    <w:rsid w:val="0038570C"/>
    <w:rsid w:val="00385D57"/>
    <w:rsid w:val="003861E5"/>
    <w:rsid w:val="0038676B"/>
    <w:rsid w:val="00386966"/>
    <w:rsid w:val="00386C04"/>
    <w:rsid w:val="003870AA"/>
    <w:rsid w:val="003873A6"/>
    <w:rsid w:val="00387BA4"/>
    <w:rsid w:val="00387EA4"/>
    <w:rsid w:val="0039022D"/>
    <w:rsid w:val="0039037A"/>
    <w:rsid w:val="00390CC2"/>
    <w:rsid w:val="00391070"/>
    <w:rsid w:val="00391171"/>
    <w:rsid w:val="003914E7"/>
    <w:rsid w:val="00391CEC"/>
    <w:rsid w:val="00391CF7"/>
    <w:rsid w:val="00391D92"/>
    <w:rsid w:val="00391F1E"/>
    <w:rsid w:val="0039273C"/>
    <w:rsid w:val="003927C8"/>
    <w:rsid w:val="00392D46"/>
    <w:rsid w:val="00393123"/>
    <w:rsid w:val="0039329D"/>
    <w:rsid w:val="00393306"/>
    <w:rsid w:val="00393344"/>
    <w:rsid w:val="003933BE"/>
    <w:rsid w:val="00393803"/>
    <w:rsid w:val="00393A9C"/>
    <w:rsid w:val="00393C98"/>
    <w:rsid w:val="00393E66"/>
    <w:rsid w:val="00393F12"/>
    <w:rsid w:val="00393FB0"/>
    <w:rsid w:val="00394151"/>
    <w:rsid w:val="003941EE"/>
    <w:rsid w:val="00394216"/>
    <w:rsid w:val="00394434"/>
    <w:rsid w:val="0039446F"/>
    <w:rsid w:val="00394CC9"/>
    <w:rsid w:val="003951AB"/>
    <w:rsid w:val="003952D1"/>
    <w:rsid w:val="00395313"/>
    <w:rsid w:val="0039533D"/>
    <w:rsid w:val="00395685"/>
    <w:rsid w:val="00395840"/>
    <w:rsid w:val="003959B1"/>
    <w:rsid w:val="00395E56"/>
    <w:rsid w:val="00396093"/>
    <w:rsid w:val="003961A7"/>
    <w:rsid w:val="00396258"/>
    <w:rsid w:val="00396303"/>
    <w:rsid w:val="003964AE"/>
    <w:rsid w:val="003965E5"/>
    <w:rsid w:val="00396725"/>
    <w:rsid w:val="00397385"/>
    <w:rsid w:val="00397792"/>
    <w:rsid w:val="00397D90"/>
    <w:rsid w:val="003A01AB"/>
    <w:rsid w:val="003A01D9"/>
    <w:rsid w:val="003A030F"/>
    <w:rsid w:val="003A0432"/>
    <w:rsid w:val="003A06B7"/>
    <w:rsid w:val="003A06F1"/>
    <w:rsid w:val="003A0787"/>
    <w:rsid w:val="003A0DFE"/>
    <w:rsid w:val="003A0E78"/>
    <w:rsid w:val="003A0FC0"/>
    <w:rsid w:val="003A12EB"/>
    <w:rsid w:val="003A13FD"/>
    <w:rsid w:val="003A1662"/>
    <w:rsid w:val="003A1714"/>
    <w:rsid w:val="003A196D"/>
    <w:rsid w:val="003A1BA4"/>
    <w:rsid w:val="003A1E53"/>
    <w:rsid w:val="003A1E6D"/>
    <w:rsid w:val="003A20C2"/>
    <w:rsid w:val="003A212F"/>
    <w:rsid w:val="003A21BA"/>
    <w:rsid w:val="003A249A"/>
    <w:rsid w:val="003A266D"/>
    <w:rsid w:val="003A27D2"/>
    <w:rsid w:val="003A2A82"/>
    <w:rsid w:val="003A2BB6"/>
    <w:rsid w:val="003A2C8E"/>
    <w:rsid w:val="003A3229"/>
    <w:rsid w:val="003A3520"/>
    <w:rsid w:val="003A372C"/>
    <w:rsid w:val="003A3BA9"/>
    <w:rsid w:val="003A3CB6"/>
    <w:rsid w:val="003A43EA"/>
    <w:rsid w:val="003A47AA"/>
    <w:rsid w:val="003A51DD"/>
    <w:rsid w:val="003A5AA8"/>
    <w:rsid w:val="003A5B33"/>
    <w:rsid w:val="003A5B99"/>
    <w:rsid w:val="003A5C86"/>
    <w:rsid w:val="003A5DE9"/>
    <w:rsid w:val="003A5E32"/>
    <w:rsid w:val="003A5F0B"/>
    <w:rsid w:val="003A6149"/>
    <w:rsid w:val="003A6236"/>
    <w:rsid w:val="003A63C5"/>
    <w:rsid w:val="003A6433"/>
    <w:rsid w:val="003A644E"/>
    <w:rsid w:val="003A6A23"/>
    <w:rsid w:val="003A6AE8"/>
    <w:rsid w:val="003A6F4F"/>
    <w:rsid w:val="003A732D"/>
    <w:rsid w:val="003A7374"/>
    <w:rsid w:val="003A73DF"/>
    <w:rsid w:val="003A78D3"/>
    <w:rsid w:val="003A79BE"/>
    <w:rsid w:val="003A7AC5"/>
    <w:rsid w:val="003A7B83"/>
    <w:rsid w:val="003A7E49"/>
    <w:rsid w:val="003B0234"/>
    <w:rsid w:val="003B0495"/>
    <w:rsid w:val="003B064F"/>
    <w:rsid w:val="003B067A"/>
    <w:rsid w:val="003B0699"/>
    <w:rsid w:val="003B0B0E"/>
    <w:rsid w:val="003B0C9D"/>
    <w:rsid w:val="003B0E99"/>
    <w:rsid w:val="003B0EB9"/>
    <w:rsid w:val="003B11F6"/>
    <w:rsid w:val="003B13EA"/>
    <w:rsid w:val="003B1416"/>
    <w:rsid w:val="003B1501"/>
    <w:rsid w:val="003B1747"/>
    <w:rsid w:val="003B2506"/>
    <w:rsid w:val="003B2540"/>
    <w:rsid w:val="003B26C5"/>
    <w:rsid w:val="003B2729"/>
    <w:rsid w:val="003B298E"/>
    <w:rsid w:val="003B2A9F"/>
    <w:rsid w:val="003B2F9D"/>
    <w:rsid w:val="003B31F9"/>
    <w:rsid w:val="003B3296"/>
    <w:rsid w:val="003B350B"/>
    <w:rsid w:val="003B3ACB"/>
    <w:rsid w:val="003B3BF9"/>
    <w:rsid w:val="003B40D1"/>
    <w:rsid w:val="003B4244"/>
    <w:rsid w:val="003B4600"/>
    <w:rsid w:val="003B48E0"/>
    <w:rsid w:val="003B4A9A"/>
    <w:rsid w:val="003B4B94"/>
    <w:rsid w:val="003B4F7F"/>
    <w:rsid w:val="003B507F"/>
    <w:rsid w:val="003B53D8"/>
    <w:rsid w:val="003B58FA"/>
    <w:rsid w:val="003B5952"/>
    <w:rsid w:val="003B5BE6"/>
    <w:rsid w:val="003B5F4D"/>
    <w:rsid w:val="003B5FF7"/>
    <w:rsid w:val="003B6120"/>
    <w:rsid w:val="003B6383"/>
    <w:rsid w:val="003B663C"/>
    <w:rsid w:val="003B671C"/>
    <w:rsid w:val="003B6A37"/>
    <w:rsid w:val="003B6C1C"/>
    <w:rsid w:val="003B71AF"/>
    <w:rsid w:val="003B72F4"/>
    <w:rsid w:val="003B757D"/>
    <w:rsid w:val="003B760D"/>
    <w:rsid w:val="003B76D5"/>
    <w:rsid w:val="003B7A9E"/>
    <w:rsid w:val="003B7AD0"/>
    <w:rsid w:val="003B7D14"/>
    <w:rsid w:val="003B7FFC"/>
    <w:rsid w:val="003C0109"/>
    <w:rsid w:val="003C015A"/>
    <w:rsid w:val="003C0276"/>
    <w:rsid w:val="003C0420"/>
    <w:rsid w:val="003C0465"/>
    <w:rsid w:val="003C067F"/>
    <w:rsid w:val="003C06DA"/>
    <w:rsid w:val="003C095F"/>
    <w:rsid w:val="003C16CB"/>
    <w:rsid w:val="003C1867"/>
    <w:rsid w:val="003C199C"/>
    <w:rsid w:val="003C1B41"/>
    <w:rsid w:val="003C1D79"/>
    <w:rsid w:val="003C1D96"/>
    <w:rsid w:val="003C204D"/>
    <w:rsid w:val="003C21AE"/>
    <w:rsid w:val="003C22F1"/>
    <w:rsid w:val="003C26D8"/>
    <w:rsid w:val="003C270C"/>
    <w:rsid w:val="003C2936"/>
    <w:rsid w:val="003C2F7F"/>
    <w:rsid w:val="003C3577"/>
    <w:rsid w:val="003C3603"/>
    <w:rsid w:val="003C37C2"/>
    <w:rsid w:val="003C37EE"/>
    <w:rsid w:val="003C3ACB"/>
    <w:rsid w:val="003C3BFE"/>
    <w:rsid w:val="003C3E59"/>
    <w:rsid w:val="003C4481"/>
    <w:rsid w:val="003C4B65"/>
    <w:rsid w:val="003C4B78"/>
    <w:rsid w:val="003C4B87"/>
    <w:rsid w:val="003C5028"/>
    <w:rsid w:val="003C5982"/>
    <w:rsid w:val="003C5BC2"/>
    <w:rsid w:val="003C5F4A"/>
    <w:rsid w:val="003C6410"/>
    <w:rsid w:val="003C6596"/>
    <w:rsid w:val="003C679C"/>
    <w:rsid w:val="003C6A0E"/>
    <w:rsid w:val="003C6E75"/>
    <w:rsid w:val="003C6F16"/>
    <w:rsid w:val="003C7326"/>
    <w:rsid w:val="003C732D"/>
    <w:rsid w:val="003C749E"/>
    <w:rsid w:val="003C7753"/>
    <w:rsid w:val="003C7919"/>
    <w:rsid w:val="003C7927"/>
    <w:rsid w:val="003C7B53"/>
    <w:rsid w:val="003C7E0D"/>
    <w:rsid w:val="003D0B81"/>
    <w:rsid w:val="003D0E8A"/>
    <w:rsid w:val="003D135B"/>
    <w:rsid w:val="003D13BE"/>
    <w:rsid w:val="003D153E"/>
    <w:rsid w:val="003D16F1"/>
    <w:rsid w:val="003D1991"/>
    <w:rsid w:val="003D1B40"/>
    <w:rsid w:val="003D1DEB"/>
    <w:rsid w:val="003D1EFA"/>
    <w:rsid w:val="003D2123"/>
    <w:rsid w:val="003D246C"/>
    <w:rsid w:val="003D2A12"/>
    <w:rsid w:val="003D2E4D"/>
    <w:rsid w:val="003D2F60"/>
    <w:rsid w:val="003D3214"/>
    <w:rsid w:val="003D3513"/>
    <w:rsid w:val="003D3638"/>
    <w:rsid w:val="003D41F2"/>
    <w:rsid w:val="003D4694"/>
    <w:rsid w:val="003D4F62"/>
    <w:rsid w:val="003D5120"/>
    <w:rsid w:val="003D53C0"/>
    <w:rsid w:val="003D551D"/>
    <w:rsid w:val="003D5BCF"/>
    <w:rsid w:val="003D5FB8"/>
    <w:rsid w:val="003D61ED"/>
    <w:rsid w:val="003D66C3"/>
    <w:rsid w:val="003D67B6"/>
    <w:rsid w:val="003D68F7"/>
    <w:rsid w:val="003D6C47"/>
    <w:rsid w:val="003D6CF7"/>
    <w:rsid w:val="003D6F0B"/>
    <w:rsid w:val="003D75EC"/>
    <w:rsid w:val="003D76D1"/>
    <w:rsid w:val="003D77C5"/>
    <w:rsid w:val="003D796F"/>
    <w:rsid w:val="003D7986"/>
    <w:rsid w:val="003D79BD"/>
    <w:rsid w:val="003E04E0"/>
    <w:rsid w:val="003E0A7D"/>
    <w:rsid w:val="003E0BC8"/>
    <w:rsid w:val="003E0F81"/>
    <w:rsid w:val="003E1337"/>
    <w:rsid w:val="003E16CC"/>
    <w:rsid w:val="003E196E"/>
    <w:rsid w:val="003E1B49"/>
    <w:rsid w:val="003E1C2C"/>
    <w:rsid w:val="003E20DA"/>
    <w:rsid w:val="003E230F"/>
    <w:rsid w:val="003E24E0"/>
    <w:rsid w:val="003E298B"/>
    <w:rsid w:val="003E2ACF"/>
    <w:rsid w:val="003E2BBB"/>
    <w:rsid w:val="003E2DB4"/>
    <w:rsid w:val="003E2DB8"/>
    <w:rsid w:val="003E2DC7"/>
    <w:rsid w:val="003E3A86"/>
    <w:rsid w:val="003E45C4"/>
    <w:rsid w:val="003E46BC"/>
    <w:rsid w:val="003E48CA"/>
    <w:rsid w:val="003E5136"/>
    <w:rsid w:val="003E51AB"/>
    <w:rsid w:val="003E5226"/>
    <w:rsid w:val="003E5922"/>
    <w:rsid w:val="003E59D9"/>
    <w:rsid w:val="003E5DC6"/>
    <w:rsid w:val="003E5F06"/>
    <w:rsid w:val="003E618B"/>
    <w:rsid w:val="003E6358"/>
    <w:rsid w:val="003E658A"/>
    <w:rsid w:val="003E658E"/>
    <w:rsid w:val="003E65BD"/>
    <w:rsid w:val="003E681B"/>
    <w:rsid w:val="003E69B5"/>
    <w:rsid w:val="003E69B9"/>
    <w:rsid w:val="003E69BC"/>
    <w:rsid w:val="003E7040"/>
    <w:rsid w:val="003E7070"/>
    <w:rsid w:val="003E72DC"/>
    <w:rsid w:val="003E75CF"/>
    <w:rsid w:val="003E771E"/>
    <w:rsid w:val="003E7AEA"/>
    <w:rsid w:val="003E7B41"/>
    <w:rsid w:val="003F04B7"/>
    <w:rsid w:val="003F06FE"/>
    <w:rsid w:val="003F072F"/>
    <w:rsid w:val="003F082A"/>
    <w:rsid w:val="003F0F4F"/>
    <w:rsid w:val="003F1282"/>
    <w:rsid w:val="003F1636"/>
    <w:rsid w:val="003F1951"/>
    <w:rsid w:val="003F197F"/>
    <w:rsid w:val="003F1A0E"/>
    <w:rsid w:val="003F1DB6"/>
    <w:rsid w:val="003F1EE7"/>
    <w:rsid w:val="003F21D3"/>
    <w:rsid w:val="003F28F9"/>
    <w:rsid w:val="003F29FB"/>
    <w:rsid w:val="003F2DA5"/>
    <w:rsid w:val="003F2E56"/>
    <w:rsid w:val="003F30F5"/>
    <w:rsid w:val="003F334A"/>
    <w:rsid w:val="003F338E"/>
    <w:rsid w:val="003F3764"/>
    <w:rsid w:val="003F38AC"/>
    <w:rsid w:val="003F3C05"/>
    <w:rsid w:val="003F3D42"/>
    <w:rsid w:val="003F3D6B"/>
    <w:rsid w:val="003F3E47"/>
    <w:rsid w:val="003F45F1"/>
    <w:rsid w:val="003F491F"/>
    <w:rsid w:val="003F4AC0"/>
    <w:rsid w:val="003F4DDD"/>
    <w:rsid w:val="003F5256"/>
    <w:rsid w:val="003F530A"/>
    <w:rsid w:val="003F5320"/>
    <w:rsid w:val="003F54D2"/>
    <w:rsid w:val="003F5531"/>
    <w:rsid w:val="003F5ADC"/>
    <w:rsid w:val="003F5AFE"/>
    <w:rsid w:val="003F5CF1"/>
    <w:rsid w:val="003F65D5"/>
    <w:rsid w:val="003F678D"/>
    <w:rsid w:val="003F6ADF"/>
    <w:rsid w:val="003F6AEB"/>
    <w:rsid w:val="003F6BEB"/>
    <w:rsid w:val="003F73C6"/>
    <w:rsid w:val="003F746E"/>
    <w:rsid w:val="003F7613"/>
    <w:rsid w:val="003F7668"/>
    <w:rsid w:val="003F7751"/>
    <w:rsid w:val="003F7AC3"/>
    <w:rsid w:val="003F7BE6"/>
    <w:rsid w:val="0040051B"/>
    <w:rsid w:val="004008B0"/>
    <w:rsid w:val="00400BE2"/>
    <w:rsid w:val="00400D70"/>
    <w:rsid w:val="00400F8A"/>
    <w:rsid w:val="0040118B"/>
    <w:rsid w:val="0040176A"/>
    <w:rsid w:val="00401AF0"/>
    <w:rsid w:val="00402187"/>
    <w:rsid w:val="00402E7B"/>
    <w:rsid w:val="004032AC"/>
    <w:rsid w:val="0040343B"/>
    <w:rsid w:val="004036A0"/>
    <w:rsid w:val="00403948"/>
    <w:rsid w:val="00403A82"/>
    <w:rsid w:val="00403F04"/>
    <w:rsid w:val="004040B0"/>
    <w:rsid w:val="00404108"/>
    <w:rsid w:val="00404385"/>
    <w:rsid w:val="004044FB"/>
    <w:rsid w:val="004045B3"/>
    <w:rsid w:val="004045C4"/>
    <w:rsid w:val="004048C5"/>
    <w:rsid w:val="0040490C"/>
    <w:rsid w:val="00404DC6"/>
    <w:rsid w:val="00404EBA"/>
    <w:rsid w:val="00404FA6"/>
    <w:rsid w:val="00405480"/>
    <w:rsid w:val="00405C9A"/>
    <w:rsid w:val="00405EE7"/>
    <w:rsid w:val="00405F8D"/>
    <w:rsid w:val="004061B0"/>
    <w:rsid w:val="004063A2"/>
    <w:rsid w:val="00406542"/>
    <w:rsid w:val="00406A2C"/>
    <w:rsid w:val="004070B7"/>
    <w:rsid w:val="004074FC"/>
    <w:rsid w:val="00407910"/>
    <w:rsid w:val="004079A4"/>
    <w:rsid w:val="00407A40"/>
    <w:rsid w:val="0041037D"/>
    <w:rsid w:val="004105DB"/>
    <w:rsid w:val="00410726"/>
    <w:rsid w:val="004109C1"/>
    <w:rsid w:val="004109D3"/>
    <w:rsid w:val="00410EEC"/>
    <w:rsid w:val="00410F3C"/>
    <w:rsid w:val="00411109"/>
    <w:rsid w:val="0041119C"/>
    <w:rsid w:val="0041127E"/>
    <w:rsid w:val="0041147B"/>
    <w:rsid w:val="00411BF9"/>
    <w:rsid w:val="00411D14"/>
    <w:rsid w:val="00411D4F"/>
    <w:rsid w:val="00411F47"/>
    <w:rsid w:val="004120D4"/>
    <w:rsid w:val="004127F8"/>
    <w:rsid w:val="00412A95"/>
    <w:rsid w:val="00412CBD"/>
    <w:rsid w:val="00412E4D"/>
    <w:rsid w:val="004131C1"/>
    <w:rsid w:val="0041329C"/>
    <w:rsid w:val="004136E7"/>
    <w:rsid w:val="00413D05"/>
    <w:rsid w:val="0041411B"/>
    <w:rsid w:val="00414BD6"/>
    <w:rsid w:val="00415201"/>
    <w:rsid w:val="00415677"/>
    <w:rsid w:val="004156B1"/>
    <w:rsid w:val="004158B0"/>
    <w:rsid w:val="004158DA"/>
    <w:rsid w:val="00415ADD"/>
    <w:rsid w:val="00415B2E"/>
    <w:rsid w:val="00415EE8"/>
    <w:rsid w:val="00416208"/>
    <w:rsid w:val="00416C74"/>
    <w:rsid w:val="00416EE8"/>
    <w:rsid w:val="004173F7"/>
    <w:rsid w:val="00417625"/>
    <w:rsid w:val="0041762F"/>
    <w:rsid w:val="0041794C"/>
    <w:rsid w:val="00417A99"/>
    <w:rsid w:val="00420512"/>
    <w:rsid w:val="00420863"/>
    <w:rsid w:val="0042089C"/>
    <w:rsid w:val="0042110B"/>
    <w:rsid w:val="00421459"/>
    <w:rsid w:val="0042183C"/>
    <w:rsid w:val="00421A81"/>
    <w:rsid w:val="00421BFA"/>
    <w:rsid w:val="00421CEB"/>
    <w:rsid w:val="00421E71"/>
    <w:rsid w:val="00421EE2"/>
    <w:rsid w:val="00421F73"/>
    <w:rsid w:val="00422361"/>
    <w:rsid w:val="00422494"/>
    <w:rsid w:val="00422550"/>
    <w:rsid w:val="00422AB9"/>
    <w:rsid w:val="00422BCC"/>
    <w:rsid w:val="00422C54"/>
    <w:rsid w:val="00422CAD"/>
    <w:rsid w:val="00422E03"/>
    <w:rsid w:val="00422E0A"/>
    <w:rsid w:val="0042320D"/>
    <w:rsid w:val="004232BF"/>
    <w:rsid w:val="0042335E"/>
    <w:rsid w:val="00423EF8"/>
    <w:rsid w:val="00423FE3"/>
    <w:rsid w:val="0042408F"/>
    <w:rsid w:val="0042427E"/>
    <w:rsid w:val="0042453D"/>
    <w:rsid w:val="004246AA"/>
    <w:rsid w:val="004247B8"/>
    <w:rsid w:val="004250D9"/>
    <w:rsid w:val="004255E7"/>
    <w:rsid w:val="0042563D"/>
    <w:rsid w:val="00425760"/>
    <w:rsid w:val="00425865"/>
    <w:rsid w:val="00425FB0"/>
    <w:rsid w:val="0042610D"/>
    <w:rsid w:val="00426EF4"/>
    <w:rsid w:val="00426F41"/>
    <w:rsid w:val="00426F78"/>
    <w:rsid w:val="0042715E"/>
    <w:rsid w:val="004272A8"/>
    <w:rsid w:val="00427731"/>
    <w:rsid w:val="004279C2"/>
    <w:rsid w:val="00427F22"/>
    <w:rsid w:val="0043004F"/>
    <w:rsid w:val="00430098"/>
    <w:rsid w:val="004303E6"/>
    <w:rsid w:val="004304A4"/>
    <w:rsid w:val="00430512"/>
    <w:rsid w:val="0043063A"/>
    <w:rsid w:val="00430985"/>
    <w:rsid w:val="00431465"/>
    <w:rsid w:val="0043146B"/>
    <w:rsid w:val="00431744"/>
    <w:rsid w:val="00431DD6"/>
    <w:rsid w:val="004320DA"/>
    <w:rsid w:val="0043244E"/>
    <w:rsid w:val="004325E2"/>
    <w:rsid w:val="0043260B"/>
    <w:rsid w:val="0043285A"/>
    <w:rsid w:val="00432A5C"/>
    <w:rsid w:val="00432C62"/>
    <w:rsid w:val="00432E9D"/>
    <w:rsid w:val="00432F0A"/>
    <w:rsid w:val="00433592"/>
    <w:rsid w:val="004335AB"/>
    <w:rsid w:val="00433B2D"/>
    <w:rsid w:val="00433D4A"/>
    <w:rsid w:val="00433DAF"/>
    <w:rsid w:val="00433E77"/>
    <w:rsid w:val="00434259"/>
    <w:rsid w:val="004342A0"/>
    <w:rsid w:val="00434497"/>
    <w:rsid w:val="00434516"/>
    <w:rsid w:val="00434929"/>
    <w:rsid w:val="00434A18"/>
    <w:rsid w:val="00434AA8"/>
    <w:rsid w:val="00434B31"/>
    <w:rsid w:val="00434BA3"/>
    <w:rsid w:val="00435452"/>
    <w:rsid w:val="00435632"/>
    <w:rsid w:val="00435CD3"/>
    <w:rsid w:val="00435F05"/>
    <w:rsid w:val="00435F15"/>
    <w:rsid w:val="00436263"/>
    <w:rsid w:val="004365C5"/>
    <w:rsid w:val="00436936"/>
    <w:rsid w:val="00436B40"/>
    <w:rsid w:val="00437097"/>
    <w:rsid w:val="00437606"/>
    <w:rsid w:val="00440052"/>
    <w:rsid w:val="004400E6"/>
    <w:rsid w:val="004401A4"/>
    <w:rsid w:val="0044038B"/>
    <w:rsid w:val="0044040F"/>
    <w:rsid w:val="0044042A"/>
    <w:rsid w:val="00440757"/>
    <w:rsid w:val="0044086E"/>
    <w:rsid w:val="00440B16"/>
    <w:rsid w:val="00440C6D"/>
    <w:rsid w:val="00440F34"/>
    <w:rsid w:val="0044112B"/>
    <w:rsid w:val="0044125C"/>
    <w:rsid w:val="00441AA7"/>
    <w:rsid w:val="00441C17"/>
    <w:rsid w:val="00441E61"/>
    <w:rsid w:val="00441F42"/>
    <w:rsid w:val="004421D0"/>
    <w:rsid w:val="00442715"/>
    <w:rsid w:val="0044274B"/>
    <w:rsid w:val="00442AB5"/>
    <w:rsid w:val="00442B98"/>
    <w:rsid w:val="00442DA1"/>
    <w:rsid w:val="00442DE4"/>
    <w:rsid w:val="00442EAE"/>
    <w:rsid w:val="00443641"/>
    <w:rsid w:val="0044397D"/>
    <w:rsid w:val="00443AD7"/>
    <w:rsid w:val="00443C3F"/>
    <w:rsid w:val="00443CD2"/>
    <w:rsid w:val="00443FB8"/>
    <w:rsid w:val="00443FD4"/>
    <w:rsid w:val="004445A4"/>
    <w:rsid w:val="0044472A"/>
    <w:rsid w:val="00444864"/>
    <w:rsid w:val="00444A4E"/>
    <w:rsid w:val="00444ABF"/>
    <w:rsid w:val="00444B7C"/>
    <w:rsid w:val="00444CE5"/>
    <w:rsid w:val="00444D22"/>
    <w:rsid w:val="004450D0"/>
    <w:rsid w:val="00445107"/>
    <w:rsid w:val="0044525A"/>
    <w:rsid w:val="00445605"/>
    <w:rsid w:val="00445615"/>
    <w:rsid w:val="004456FD"/>
    <w:rsid w:val="0044575C"/>
    <w:rsid w:val="0044579C"/>
    <w:rsid w:val="004457DE"/>
    <w:rsid w:val="00445800"/>
    <w:rsid w:val="00445D75"/>
    <w:rsid w:val="00445F5F"/>
    <w:rsid w:val="0044602B"/>
    <w:rsid w:val="0044606C"/>
    <w:rsid w:val="00446189"/>
    <w:rsid w:val="004464A6"/>
    <w:rsid w:val="004465DF"/>
    <w:rsid w:val="00446616"/>
    <w:rsid w:val="00446644"/>
    <w:rsid w:val="004467E2"/>
    <w:rsid w:val="0044682B"/>
    <w:rsid w:val="00446D35"/>
    <w:rsid w:val="004473E8"/>
    <w:rsid w:val="004504B5"/>
    <w:rsid w:val="004506CF"/>
    <w:rsid w:val="00450852"/>
    <w:rsid w:val="00450984"/>
    <w:rsid w:val="00450C30"/>
    <w:rsid w:val="00450CE0"/>
    <w:rsid w:val="00450E2A"/>
    <w:rsid w:val="00450EA3"/>
    <w:rsid w:val="00451566"/>
    <w:rsid w:val="00451B48"/>
    <w:rsid w:val="00452094"/>
    <w:rsid w:val="004523CC"/>
    <w:rsid w:val="00452612"/>
    <w:rsid w:val="00452835"/>
    <w:rsid w:val="004528C9"/>
    <w:rsid w:val="00452C7D"/>
    <w:rsid w:val="00452D4C"/>
    <w:rsid w:val="00453499"/>
    <w:rsid w:val="004539C7"/>
    <w:rsid w:val="00453BEC"/>
    <w:rsid w:val="00453CBA"/>
    <w:rsid w:val="00453D4E"/>
    <w:rsid w:val="004542A3"/>
    <w:rsid w:val="00454403"/>
    <w:rsid w:val="0045441B"/>
    <w:rsid w:val="0045472B"/>
    <w:rsid w:val="00454743"/>
    <w:rsid w:val="00454AD5"/>
    <w:rsid w:val="00454DF4"/>
    <w:rsid w:val="00454EB3"/>
    <w:rsid w:val="00454FAD"/>
    <w:rsid w:val="00454FE3"/>
    <w:rsid w:val="004550CD"/>
    <w:rsid w:val="00455343"/>
    <w:rsid w:val="00455884"/>
    <w:rsid w:val="00456226"/>
    <w:rsid w:val="0045650F"/>
    <w:rsid w:val="00456562"/>
    <w:rsid w:val="00456840"/>
    <w:rsid w:val="00456960"/>
    <w:rsid w:val="00456E7A"/>
    <w:rsid w:val="004571F4"/>
    <w:rsid w:val="00457444"/>
    <w:rsid w:val="004576FE"/>
    <w:rsid w:val="00457E61"/>
    <w:rsid w:val="00457EE2"/>
    <w:rsid w:val="00460362"/>
    <w:rsid w:val="004607E0"/>
    <w:rsid w:val="004609FE"/>
    <w:rsid w:val="00460C57"/>
    <w:rsid w:val="00460F19"/>
    <w:rsid w:val="00461521"/>
    <w:rsid w:val="0046159A"/>
    <w:rsid w:val="00461654"/>
    <w:rsid w:val="004616BB"/>
    <w:rsid w:val="00461857"/>
    <w:rsid w:val="00461AC6"/>
    <w:rsid w:val="00461BEC"/>
    <w:rsid w:val="00461D96"/>
    <w:rsid w:val="00461E6D"/>
    <w:rsid w:val="00461E85"/>
    <w:rsid w:val="0046206D"/>
    <w:rsid w:val="00462119"/>
    <w:rsid w:val="00462227"/>
    <w:rsid w:val="0046255D"/>
    <w:rsid w:val="00462A74"/>
    <w:rsid w:val="00462D60"/>
    <w:rsid w:val="00462F48"/>
    <w:rsid w:val="00462F9F"/>
    <w:rsid w:val="0046324E"/>
    <w:rsid w:val="0046327A"/>
    <w:rsid w:val="0046349B"/>
    <w:rsid w:val="004636BA"/>
    <w:rsid w:val="00463B2B"/>
    <w:rsid w:val="00463FBD"/>
    <w:rsid w:val="004640FC"/>
    <w:rsid w:val="0046414B"/>
    <w:rsid w:val="00464A7D"/>
    <w:rsid w:val="00464DE0"/>
    <w:rsid w:val="00465063"/>
    <w:rsid w:val="00465074"/>
    <w:rsid w:val="00465144"/>
    <w:rsid w:val="004653A9"/>
    <w:rsid w:val="00465950"/>
    <w:rsid w:val="00465ACF"/>
    <w:rsid w:val="00465E11"/>
    <w:rsid w:val="00465F0B"/>
    <w:rsid w:val="0046655B"/>
    <w:rsid w:val="00466A61"/>
    <w:rsid w:val="00466D4F"/>
    <w:rsid w:val="00466DA4"/>
    <w:rsid w:val="004672D9"/>
    <w:rsid w:val="004673C9"/>
    <w:rsid w:val="00467C37"/>
    <w:rsid w:val="00467FB5"/>
    <w:rsid w:val="004700F4"/>
    <w:rsid w:val="00470A6D"/>
    <w:rsid w:val="00470D35"/>
    <w:rsid w:val="00470E52"/>
    <w:rsid w:val="00470E6A"/>
    <w:rsid w:val="00470EFE"/>
    <w:rsid w:val="004711F2"/>
    <w:rsid w:val="0047129E"/>
    <w:rsid w:val="004714EB"/>
    <w:rsid w:val="004717C4"/>
    <w:rsid w:val="00471B2D"/>
    <w:rsid w:val="004722B3"/>
    <w:rsid w:val="004722D3"/>
    <w:rsid w:val="00472362"/>
    <w:rsid w:val="004729B1"/>
    <w:rsid w:val="00472CB7"/>
    <w:rsid w:val="004734A0"/>
    <w:rsid w:val="00473818"/>
    <w:rsid w:val="004738A1"/>
    <w:rsid w:val="004738A4"/>
    <w:rsid w:val="00473B3D"/>
    <w:rsid w:val="0047402B"/>
    <w:rsid w:val="004741EB"/>
    <w:rsid w:val="004742D0"/>
    <w:rsid w:val="0047433B"/>
    <w:rsid w:val="00474729"/>
    <w:rsid w:val="00474788"/>
    <w:rsid w:val="0047483D"/>
    <w:rsid w:val="00474C05"/>
    <w:rsid w:val="00474D7D"/>
    <w:rsid w:val="00474E00"/>
    <w:rsid w:val="00474EDA"/>
    <w:rsid w:val="00475494"/>
    <w:rsid w:val="0047595A"/>
    <w:rsid w:val="00475E47"/>
    <w:rsid w:val="00475F67"/>
    <w:rsid w:val="004763FE"/>
    <w:rsid w:val="00476402"/>
    <w:rsid w:val="00476882"/>
    <w:rsid w:val="00476B03"/>
    <w:rsid w:val="00476B44"/>
    <w:rsid w:val="00476B99"/>
    <w:rsid w:val="00476BA0"/>
    <w:rsid w:val="00476EBF"/>
    <w:rsid w:val="00477349"/>
    <w:rsid w:val="00477488"/>
    <w:rsid w:val="004774D5"/>
    <w:rsid w:val="004774D7"/>
    <w:rsid w:val="00477621"/>
    <w:rsid w:val="004779D8"/>
    <w:rsid w:val="00477AFF"/>
    <w:rsid w:val="00477DAA"/>
    <w:rsid w:val="00480032"/>
    <w:rsid w:val="004802D4"/>
    <w:rsid w:val="0048062D"/>
    <w:rsid w:val="00480AD5"/>
    <w:rsid w:val="00480CB6"/>
    <w:rsid w:val="00480E94"/>
    <w:rsid w:val="00480FE4"/>
    <w:rsid w:val="00481686"/>
    <w:rsid w:val="0048176A"/>
    <w:rsid w:val="00481DAD"/>
    <w:rsid w:val="00482025"/>
    <w:rsid w:val="00482125"/>
    <w:rsid w:val="0048226B"/>
    <w:rsid w:val="00482593"/>
    <w:rsid w:val="00482832"/>
    <w:rsid w:val="00482B06"/>
    <w:rsid w:val="00482D48"/>
    <w:rsid w:val="00482E94"/>
    <w:rsid w:val="00483063"/>
    <w:rsid w:val="0048326C"/>
    <w:rsid w:val="004834E3"/>
    <w:rsid w:val="004834E4"/>
    <w:rsid w:val="0048366E"/>
    <w:rsid w:val="004837F1"/>
    <w:rsid w:val="0048385F"/>
    <w:rsid w:val="00483A21"/>
    <w:rsid w:val="00483CB2"/>
    <w:rsid w:val="00483CF6"/>
    <w:rsid w:val="00484022"/>
    <w:rsid w:val="00484153"/>
    <w:rsid w:val="0048426E"/>
    <w:rsid w:val="00484565"/>
    <w:rsid w:val="00484596"/>
    <w:rsid w:val="0048493E"/>
    <w:rsid w:val="00484B54"/>
    <w:rsid w:val="00484C17"/>
    <w:rsid w:val="004852B8"/>
    <w:rsid w:val="004852CF"/>
    <w:rsid w:val="00485497"/>
    <w:rsid w:val="0048589A"/>
    <w:rsid w:val="00485B0A"/>
    <w:rsid w:val="00485BEE"/>
    <w:rsid w:val="00485BF6"/>
    <w:rsid w:val="00485D7D"/>
    <w:rsid w:val="00486067"/>
    <w:rsid w:val="004860E2"/>
    <w:rsid w:val="004861B7"/>
    <w:rsid w:val="004865FF"/>
    <w:rsid w:val="00486710"/>
    <w:rsid w:val="00486751"/>
    <w:rsid w:val="00486E77"/>
    <w:rsid w:val="00487896"/>
    <w:rsid w:val="00487B5F"/>
    <w:rsid w:val="00487CA1"/>
    <w:rsid w:val="00487D3D"/>
    <w:rsid w:val="00487F58"/>
    <w:rsid w:val="004907E1"/>
    <w:rsid w:val="00490C0F"/>
    <w:rsid w:val="00490F39"/>
    <w:rsid w:val="0049139C"/>
    <w:rsid w:val="0049175A"/>
    <w:rsid w:val="004917AE"/>
    <w:rsid w:val="00491A6E"/>
    <w:rsid w:val="0049214A"/>
    <w:rsid w:val="00492446"/>
    <w:rsid w:val="004928E2"/>
    <w:rsid w:val="00492CCE"/>
    <w:rsid w:val="00493751"/>
    <w:rsid w:val="0049396B"/>
    <w:rsid w:val="00493AEC"/>
    <w:rsid w:val="00493EB1"/>
    <w:rsid w:val="00493EC5"/>
    <w:rsid w:val="00494904"/>
    <w:rsid w:val="00494919"/>
    <w:rsid w:val="004949B4"/>
    <w:rsid w:val="00494EE6"/>
    <w:rsid w:val="00495292"/>
    <w:rsid w:val="004955E5"/>
    <w:rsid w:val="00495637"/>
    <w:rsid w:val="00495E31"/>
    <w:rsid w:val="00495E6C"/>
    <w:rsid w:val="00495EB3"/>
    <w:rsid w:val="00495F69"/>
    <w:rsid w:val="004960FE"/>
    <w:rsid w:val="00496D08"/>
    <w:rsid w:val="00496D59"/>
    <w:rsid w:val="00496DC2"/>
    <w:rsid w:val="00496EA5"/>
    <w:rsid w:val="00496F06"/>
    <w:rsid w:val="004976A7"/>
    <w:rsid w:val="00497799"/>
    <w:rsid w:val="0049784F"/>
    <w:rsid w:val="00497BEA"/>
    <w:rsid w:val="00497DF0"/>
    <w:rsid w:val="004A0369"/>
    <w:rsid w:val="004A038E"/>
    <w:rsid w:val="004A046B"/>
    <w:rsid w:val="004A05E6"/>
    <w:rsid w:val="004A0623"/>
    <w:rsid w:val="004A0860"/>
    <w:rsid w:val="004A08E3"/>
    <w:rsid w:val="004A0A92"/>
    <w:rsid w:val="004A0C98"/>
    <w:rsid w:val="004A0CA5"/>
    <w:rsid w:val="004A0EEA"/>
    <w:rsid w:val="004A147F"/>
    <w:rsid w:val="004A15CE"/>
    <w:rsid w:val="004A15D5"/>
    <w:rsid w:val="004A1808"/>
    <w:rsid w:val="004A187C"/>
    <w:rsid w:val="004A18B3"/>
    <w:rsid w:val="004A1965"/>
    <w:rsid w:val="004A204A"/>
    <w:rsid w:val="004A24C4"/>
    <w:rsid w:val="004A2623"/>
    <w:rsid w:val="004A2626"/>
    <w:rsid w:val="004A28F7"/>
    <w:rsid w:val="004A2ACD"/>
    <w:rsid w:val="004A2AE9"/>
    <w:rsid w:val="004A30E2"/>
    <w:rsid w:val="004A314D"/>
    <w:rsid w:val="004A3151"/>
    <w:rsid w:val="004A3225"/>
    <w:rsid w:val="004A353D"/>
    <w:rsid w:val="004A38F7"/>
    <w:rsid w:val="004A3A1C"/>
    <w:rsid w:val="004A3DB6"/>
    <w:rsid w:val="004A454B"/>
    <w:rsid w:val="004A45B3"/>
    <w:rsid w:val="004A4625"/>
    <w:rsid w:val="004A4B5A"/>
    <w:rsid w:val="004A4E16"/>
    <w:rsid w:val="004A5345"/>
    <w:rsid w:val="004A54FE"/>
    <w:rsid w:val="004A57D2"/>
    <w:rsid w:val="004A58FB"/>
    <w:rsid w:val="004A5929"/>
    <w:rsid w:val="004A6309"/>
    <w:rsid w:val="004A6329"/>
    <w:rsid w:val="004A6900"/>
    <w:rsid w:val="004A74B6"/>
    <w:rsid w:val="004A7AC7"/>
    <w:rsid w:val="004A7B1E"/>
    <w:rsid w:val="004A7E69"/>
    <w:rsid w:val="004A7F70"/>
    <w:rsid w:val="004B01F1"/>
    <w:rsid w:val="004B0416"/>
    <w:rsid w:val="004B074B"/>
    <w:rsid w:val="004B0836"/>
    <w:rsid w:val="004B0847"/>
    <w:rsid w:val="004B0C67"/>
    <w:rsid w:val="004B0D9D"/>
    <w:rsid w:val="004B10F8"/>
    <w:rsid w:val="004B15D0"/>
    <w:rsid w:val="004B1CA9"/>
    <w:rsid w:val="004B1F23"/>
    <w:rsid w:val="004B23C3"/>
    <w:rsid w:val="004B27CD"/>
    <w:rsid w:val="004B325B"/>
    <w:rsid w:val="004B3628"/>
    <w:rsid w:val="004B36F6"/>
    <w:rsid w:val="004B3753"/>
    <w:rsid w:val="004B37F8"/>
    <w:rsid w:val="004B3CED"/>
    <w:rsid w:val="004B4139"/>
    <w:rsid w:val="004B4356"/>
    <w:rsid w:val="004B488F"/>
    <w:rsid w:val="004B53DC"/>
    <w:rsid w:val="004B55C6"/>
    <w:rsid w:val="004B56DE"/>
    <w:rsid w:val="004B590A"/>
    <w:rsid w:val="004B5965"/>
    <w:rsid w:val="004B5FE2"/>
    <w:rsid w:val="004B6008"/>
    <w:rsid w:val="004B61BB"/>
    <w:rsid w:val="004B61C7"/>
    <w:rsid w:val="004B6275"/>
    <w:rsid w:val="004B6441"/>
    <w:rsid w:val="004B64D8"/>
    <w:rsid w:val="004B6538"/>
    <w:rsid w:val="004B6CB1"/>
    <w:rsid w:val="004B7109"/>
    <w:rsid w:val="004B7689"/>
    <w:rsid w:val="004B76E5"/>
    <w:rsid w:val="004B778B"/>
    <w:rsid w:val="004B7919"/>
    <w:rsid w:val="004B7A7C"/>
    <w:rsid w:val="004C0260"/>
    <w:rsid w:val="004C044D"/>
    <w:rsid w:val="004C0612"/>
    <w:rsid w:val="004C09CE"/>
    <w:rsid w:val="004C0B18"/>
    <w:rsid w:val="004C0C62"/>
    <w:rsid w:val="004C0D02"/>
    <w:rsid w:val="004C1161"/>
    <w:rsid w:val="004C12E1"/>
    <w:rsid w:val="004C136A"/>
    <w:rsid w:val="004C149D"/>
    <w:rsid w:val="004C1888"/>
    <w:rsid w:val="004C18C0"/>
    <w:rsid w:val="004C1A68"/>
    <w:rsid w:val="004C1A8E"/>
    <w:rsid w:val="004C1E0C"/>
    <w:rsid w:val="004C1F7E"/>
    <w:rsid w:val="004C223C"/>
    <w:rsid w:val="004C226E"/>
    <w:rsid w:val="004C2B05"/>
    <w:rsid w:val="004C2CD2"/>
    <w:rsid w:val="004C2FC5"/>
    <w:rsid w:val="004C321F"/>
    <w:rsid w:val="004C348D"/>
    <w:rsid w:val="004C34B9"/>
    <w:rsid w:val="004C3617"/>
    <w:rsid w:val="004C376E"/>
    <w:rsid w:val="004C37D0"/>
    <w:rsid w:val="004C3884"/>
    <w:rsid w:val="004C3A55"/>
    <w:rsid w:val="004C3DCB"/>
    <w:rsid w:val="004C45D3"/>
    <w:rsid w:val="004C4689"/>
    <w:rsid w:val="004C4A3F"/>
    <w:rsid w:val="004C4B19"/>
    <w:rsid w:val="004C4DE3"/>
    <w:rsid w:val="004C51EE"/>
    <w:rsid w:val="004C5A93"/>
    <w:rsid w:val="004C5BA6"/>
    <w:rsid w:val="004C5BF6"/>
    <w:rsid w:val="004C5CF3"/>
    <w:rsid w:val="004C5EE8"/>
    <w:rsid w:val="004C5F14"/>
    <w:rsid w:val="004C6074"/>
    <w:rsid w:val="004C64E9"/>
    <w:rsid w:val="004C6541"/>
    <w:rsid w:val="004C68A8"/>
    <w:rsid w:val="004C6A32"/>
    <w:rsid w:val="004C6B3E"/>
    <w:rsid w:val="004C6F1F"/>
    <w:rsid w:val="004C712A"/>
    <w:rsid w:val="004C72C7"/>
    <w:rsid w:val="004C72D1"/>
    <w:rsid w:val="004C73ED"/>
    <w:rsid w:val="004C784E"/>
    <w:rsid w:val="004C7862"/>
    <w:rsid w:val="004C7A22"/>
    <w:rsid w:val="004C7ADD"/>
    <w:rsid w:val="004C7E89"/>
    <w:rsid w:val="004D0378"/>
    <w:rsid w:val="004D066A"/>
    <w:rsid w:val="004D08AB"/>
    <w:rsid w:val="004D0BBB"/>
    <w:rsid w:val="004D1277"/>
    <w:rsid w:val="004D1610"/>
    <w:rsid w:val="004D1A83"/>
    <w:rsid w:val="004D21E9"/>
    <w:rsid w:val="004D2261"/>
    <w:rsid w:val="004D22AC"/>
    <w:rsid w:val="004D2660"/>
    <w:rsid w:val="004D2677"/>
    <w:rsid w:val="004D276A"/>
    <w:rsid w:val="004D298F"/>
    <w:rsid w:val="004D2E5A"/>
    <w:rsid w:val="004D338B"/>
    <w:rsid w:val="004D3738"/>
    <w:rsid w:val="004D38C3"/>
    <w:rsid w:val="004D3A14"/>
    <w:rsid w:val="004D3B83"/>
    <w:rsid w:val="004D3F94"/>
    <w:rsid w:val="004D40A3"/>
    <w:rsid w:val="004D44B6"/>
    <w:rsid w:val="004D45B9"/>
    <w:rsid w:val="004D4691"/>
    <w:rsid w:val="004D48DE"/>
    <w:rsid w:val="004D4BFB"/>
    <w:rsid w:val="004D4C7A"/>
    <w:rsid w:val="004D5073"/>
    <w:rsid w:val="004D5355"/>
    <w:rsid w:val="004D560D"/>
    <w:rsid w:val="004D5664"/>
    <w:rsid w:val="004D57EC"/>
    <w:rsid w:val="004D59B8"/>
    <w:rsid w:val="004D5F99"/>
    <w:rsid w:val="004D6259"/>
    <w:rsid w:val="004D6385"/>
    <w:rsid w:val="004D67CB"/>
    <w:rsid w:val="004D71A9"/>
    <w:rsid w:val="004D7878"/>
    <w:rsid w:val="004D79BC"/>
    <w:rsid w:val="004D79F5"/>
    <w:rsid w:val="004D7DDD"/>
    <w:rsid w:val="004D7FA8"/>
    <w:rsid w:val="004E0289"/>
    <w:rsid w:val="004E0842"/>
    <w:rsid w:val="004E08C9"/>
    <w:rsid w:val="004E09ED"/>
    <w:rsid w:val="004E0A99"/>
    <w:rsid w:val="004E0F2B"/>
    <w:rsid w:val="004E176D"/>
    <w:rsid w:val="004E19F0"/>
    <w:rsid w:val="004E1A68"/>
    <w:rsid w:val="004E1D25"/>
    <w:rsid w:val="004E1D44"/>
    <w:rsid w:val="004E2212"/>
    <w:rsid w:val="004E225E"/>
    <w:rsid w:val="004E2353"/>
    <w:rsid w:val="004E257B"/>
    <w:rsid w:val="004E275B"/>
    <w:rsid w:val="004E2981"/>
    <w:rsid w:val="004E2B4B"/>
    <w:rsid w:val="004E2C5A"/>
    <w:rsid w:val="004E2DA7"/>
    <w:rsid w:val="004E2E2E"/>
    <w:rsid w:val="004E309B"/>
    <w:rsid w:val="004E31B4"/>
    <w:rsid w:val="004E373A"/>
    <w:rsid w:val="004E37C7"/>
    <w:rsid w:val="004E383D"/>
    <w:rsid w:val="004E3D90"/>
    <w:rsid w:val="004E43EC"/>
    <w:rsid w:val="004E48EA"/>
    <w:rsid w:val="004E49C5"/>
    <w:rsid w:val="004E4CC0"/>
    <w:rsid w:val="004E5397"/>
    <w:rsid w:val="004E5776"/>
    <w:rsid w:val="004E5AFE"/>
    <w:rsid w:val="004E5CB3"/>
    <w:rsid w:val="004E5D54"/>
    <w:rsid w:val="004E5D96"/>
    <w:rsid w:val="004E5E20"/>
    <w:rsid w:val="004E5EC0"/>
    <w:rsid w:val="004E5F24"/>
    <w:rsid w:val="004E63D2"/>
    <w:rsid w:val="004E644F"/>
    <w:rsid w:val="004E6540"/>
    <w:rsid w:val="004E66F8"/>
    <w:rsid w:val="004E6A77"/>
    <w:rsid w:val="004E7064"/>
    <w:rsid w:val="004E76AE"/>
    <w:rsid w:val="004E782E"/>
    <w:rsid w:val="004E78C8"/>
    <w:rsid w:val="004E79E7"/>
    <w:rsid w:val="004E7BB7"/>
    <w:rsid w:val="004E7CA9"/>
    <w:rsid w:val="004E7D89"/>
    <w:rsid w:val="004F04E2"/>
    <w:rsid w:val="004F05EC"/>
    <w:rsid w:val="004F07B9"/>
    <w:rsid w:val="004F0A6E"/>
    <w:rsid w:val="004F0EDA"/>
    <w:rsid w:val="004F2092"/>
    <w:rsid w:val="004F26FA"/>
    <w:rsid w:val="004F2825"/>
    <w:rsid w:val="004F2E17"/>
    <w:rsid w:val="004F37F0"/>
    <w:rsid w:val="004F394C"/>
    <w:rsid w:val="004F3B42"/>
    <w:rsid w:val="004F3FAC"/>
    <w:rsid w:val="004F40F8"/>
    <w:rsid w:val="004F4207"/>
    <w:rsid w:val="004F43B0"/>
    <w:rsid w:val="004F4823"/>
    <w:rsid w:val="004F49FE"/>
    <w:rsid w:val="004F4B02"/>
    <w:rsid w:val="004F4C69"/>
    <w:rsid w:val="004F50E8"/>
    <w:rsid w:val="004F5CA3"/>
    <w:rsid w:val="004F5D10"/>
    <w:rsid w:val="004F6043"/>
    <w:rsid w:val="004F61B8"/>
    <w:rsid w:val="004F61E6"/>
    <w:rsid w:val="004F6299"/>
    <w:rsid w:val="004F653F"/>
    <w:rsid w:val="004F6699"/>
    <w:rsid w:val="004F671A"/>
    <w:rsid w:val="004F692F"/>
    <w:rsid w:val="004F6994"/>
    <w:rsid w:val="004F6E80"/>
    <w:rsid w:val="004F7058"/>
    <w:rsid w:val="004F7334"/>
    <w:rsid w:val="004F7C6F"/>
    <w:rsid w:val="004F7E2D"/>
    <w:rsid w:val="004F7F73"/>
    <w:rsid w:val="0050025E"/>
    <w:rsid w:val="00500328"/>
    <w:rsid w:val="0050037A"/>
    <w:rsid w:val="005003DF"/>
    <w:rsid w:val="00500620"/>
    <w:rsid w:val="00500E29"/>
    <w:rsid w:val="00500EBC"/>
    <w:rsid w:val="00501044"/>
    <w:rsid w:val="005011E9"/>
    <w:rsid w:val="005012BA"/>
    <w:rsid w:val="00501650"/>
    <w:rsid w:val="00501A3F"/>
    <w:rsid w:val="00501A95"/>
    <w:rsid w:val="00501D13"/>
    <w:rsid w:val="0050302F"/>
    <w:rsid w:val="00503740"/>
    <w:rsid w:val="00503BB1"/>
    <w:rsid w:val="00503CAF"/>
    <w:rsid w:val="00503CBC"/>
    <w:rsid w:val="00503CFC"/>
    <w:rsid w:val="00504201"/>
    <w:rsid w:val="0050420E"/>
    <w:rsid w:val="005048BE"/>
    <w:rsid w:val="0050510E"/>
    <w:rsid w:val="00505140"/>
    <w:rsid w:val="00505386"/>
    <w:rsid w:val="00505A3C"/>
    <w:rsid w:val="00505E89"/>
    <w:rsid w:val="00506222"/>
    <w:rsid w:val="005065B5"/>
    <w:rsid w:val="00506613"/>
    <w:rsid w:val="0050661F"/>
    <w:rsid w:val="005068E4"/>
    <w:rsid w:val="00506CAE"/>
    <w:rsid w:val="00506E7B"/>
    <w:rsid w:val="00506E83"/>
    <w:rsid w:val="0050705A"/>
    <w:rsid w:val="00507254"/>
    <w:rsid w:val="00507603"/>
    <w:rsid w:val="00507B00"/>
    <w:rsid w:val="00507B9C"/>
    <w:rsid w:val="00507BCB"/>
    <w:rsid w:val="00507BDC"/>
    <w:rsid w:val="00507C22"/>
    <w:rsid w:val="00507D4B"/>
    <w:rsid w:val="0051015F"/>
    <w:rsid w:val="00510C16"/>
    <w:rsid w:val="00511476"/>
    <w:rsid w:val="00511590"/>
    <w:rsid w:val="0051160D"/>
    <w:rsid w:val="00511648"/>
    <w:rsid w:val="00511C2E"/>
    <w:rsid w:val="005123AF"/>
    <w:rsid w:val="005124F4"/>
    <w:rsid w:val="005127E6"/>
    <w:rsid w:val="0051280E"/>
    <w:rsid w:val="00512C8D"/>
    <w:rsid w:val="00512DC8"/>
    <w:rsid w:val="00513039"/>
    <w:rsid w:val="00513169"/>
    <w:rsid w:val="0051395C"/>
    <w:rsid w:val="00513B3A"/>
    <w:rsid w:val="00513FA0"/>
    <w:rsid w:val="005143F8"/>
    <w:rsid w:val="0051440A"/>
    <w:rsid w:val="005144F2"/>
    <w:rsid w:val="005147C5"/>
    <w:rsid w:val="0051494A"/>
    <w:rsid w:val="0051510D"/>
    <w:rsid w:val="00515948"/>
    <w:rsid w:val="00515A24"/>
    <w:rsid w:val="00515AB2"/>
    <w:rsid w:val="00515CCA"/>
    <w:rsid w:val="00515CDF"/>
    <w:rsid w:val="00515D82"/>
    <w:rsid w:val="00516053"/>
    <w:rsid w:val="00516792"/>
    <w:rsid w:val="005167E8"/>
    <w:rsid w:val="0051689D"/>
    <w:rsid w:val="00516A3C"/>
    <w:rsid w:val="00516F71"/>
    <w:rsid w:val="00517276"/>
    <w:rsid w:val="0051728C"/>
    <w:rsid w:val="005176CD"/>
    <w:rsid w:val="005179A5"/>
    <w:rsid w:val="00517EB6"/>
    <w:rsid w:val="0052006C"/>
    <w:rsid w:val="005200B3"/>
    <w:rsid w:val="0052057E"/>
    <w:rsid w:val="005205BE"/>
    <w:rsid w:val="00520D0C"/>
    <w:rsid w:val="00520FBB"/>
    <w:rsid w:val="00521A11"/>
    <w:rsid w:val="00521F5F"/>
    <w:rsid w:val="005222C5"/>
    <w:rsid w:val="00522572"/>
    <w:rsid w:val="005229BB"/>
    <w:rsid w:val="00522D9F"/>
    <w:rsid w:val="00522F53"/>
    <w:rsid w:val="00522F72"/>
    <w:rsid w:val="00523052"/>
    <w:rsid w:val="0052322C"/>
    <w:rsid w:val="00523601"/>
    <w:rsid w:val="00523667"/>
    <w:rsid w:val="0052367A"/>
    <w:rsid w:val="005238A2"/>
    <w:rsid w:val="00523920"/>
    <w:rsid w:val="00523971"/>
    <w:rsid w:val="00523CC1"/>
    <w:rsid w:val="00523DC0"/>
    <w:rsid w:val="00523F9F"/>
    <w:rsid w:val="0052440C"/>
    <w:rsid w:val="005244F7"/>
    <w:rsid w:val="005245E6"/>
    <w:rsid w:val="00524D75"/>
    <w:rsid w:val="00524DB7"/>
    <w:rsid w:val="00524EE4"/>
    <w:rsid w:val="00525082"/>
    <w:rsid w:val="0052531A"/>
    <w:rsid w:val="005254D2"/>
    <w:rsid w:val="0052573C"/>
    <w:rsid w:val="0052598D"/>
    <w:rsid w:val="00525A21"/>
    <w:rsid w:val="00525A52"/>
    <w:rsid w:val="00525E31"/>
    <w:rsid w:val="00526D09"/>
    <w:rsid w:val="00526D84"/>
    <w:rsid w:val="00526DC5"/>
    <w:rsid w:val="0052707B"/>
    <w:rsid w:val="00527518"/>
    <w:rsid w:val="0052751D"/>
    <w:rsid w:val="00527640"/>
    <w:rsid w:val="0052782A"/>
    <w:rsid w:val="00527A1B"/>
    <w:rsid w:val="00527AAC"/>
    <w:rsid w:val="005300FA"/>
    <w:rsid w:val="0053011F"/>
    <w:rsid w:val="00530228"/>
    <w:rsid w:val="0053038B"/>
    <w:rsid w:val="00531295"/>
    <w:rsid w:val="005315E9"/>
    <w:rsid w:val="00531788"/>
    <w:rsid w:val="00531845"/>
    <w:rsid w:val="00531A11"/>
    <w:rsid w:val="00532064"/>
    <w:rsid w:val="0053208A"/>
    <w:rsid w:val="0053232B"/>
    <w:rsid w:val="0053232C"/>
    <w:rsid w:val="00532581"/>
    <w:rsid w:val="0053279B"/>
    <w:rsid w:val="005327B6"/>
    <w:rsid w:val="00532855"/>
    <w:rsid w:val="005328EA"/>
    <w:rsid w:val="005328F0"/>
    <w:rsid w:val="00532912"/>
    <w:rsid w:val="005329C0"/>
    <w:rsid w:val="00532A44"/>
    <w:rsid w:val="00532B08"/>
    <w:rsid w:val="00532D91"/>
    <w:rsid w:val="00532DBC"/>
    <w:rsid w:val="00532FC9"/>
    <w:rsid w:val="005331CE"/>
    <w:rsid w:val="005334D0"/>
    <w:rsid w:val="00533841"/>
    <w:rsid w:val="00533C96"/>
    <w:rsid w:val="00534082"/>
    <w:rsid w:val="00534924"/>
    <w:rsid w:val="00534C5F"/>
    <w:rsid w:val="00535095"/>
    <w:rsid w:val="0053509D"/>
    <w:rsid w:val="00535193"/>
    <w:rsid w:val="00535394"/>
    <w:rsid w:val="00535517"/>
    <w:rsid w:val="00535E13"/>
    <w:rsid w:val="00535FEF"/>
    <w:rsid w:val="005361AB"/>
    <w:rsid w:val="0053650A"/>
    <w:rsid w:val="005365A1"/>
    <w:rsid w:val="00536833"/>
    <w:rsid w:val="00536C72"/>
    <w:rsid w:val="0053737E"/>
    <w:rsid w:val="00537A13"/>
    <w:rsid w:val="00537B3A"/>
    <w:rsid w:val="00537F2E"/>
    <w:rsid w:val="0054008E"/>
    <w:rsid w:val="005405F8"/>
    <w:rsid w:val="00540980"/>
    <w:rsid w:val="005409B9"/>
    <w:rsid w:val="00540AD9"/>
    <w:rsid w:val="00540CDB"/>
    <w:rsid w:val="00540D9B"/>
    <w:rsid w:val="00540F58"/>
    <w:rsid w:val="00540F66"/>
    <w:rsid w:val="005410FF"/>
    <w:rsid w:val="005412B5"/>
    <w:rsid w:val="005417EA"/>
    <w:rsid w:val="00541B63"/>
    <w:rsid w:val="00541EE6"/>
    <w:rsid w:val="00542112"/>
    <w:rsid w:val="005424F6"/>
    <w:rsid w:val="00542708"/>
    <w:rsid w:val="005427AB"/>
    <w:rsid w:val="00542A02"/>
    <w:rsid w:val="00542DFE"/>
    <w:rsid w:val="00542FCF"/>
    <w:rsid w:val="0054313F"/>
    <w:rsid w:val="00543144"/>
    <w:rsid w:val="0054320A"/>
    <w:rsid w:val="005432FB"/>
    <w:rsid w:val="0054341F"/>
    <w:rsid w:val="00543E04"/>
    <w:rsid w:val="00544261"/>
    <w:rsid w:val="0054427F"/>
    <w:rsid w:val="005443EB"/>
    <w:rsid w:val="005443EC"/>
    <w:rsid w:val="0054474B"/>
    <w:rsid w:val="00544791"/>
    <w:rsid w:val="00544C59"/>
    <w:rsid w:val="00544CE3"/>
    <w:rsid w:val="00544F36"/>
    <w:rsid w:val="00544F7A"/>
    <w:rsid w:val="00545217"/>
    <w:rsid w:val="00545353"/>
    <w:rsid w:val="00545421"/>
    <w:rsid w:val="0054560C"/>
    <w:rsid w:val="00545697"/>
    <w:rsid w:val="00545F9B"/>
    <w:rsid w:val="00546BC4"/>
    <w:rsid w:val="0054720C"/>
    <w:rsid w:val="0054736F"/>
    <w:rsid w:val="005474B3"/>
    <w:rsid w:val="005478CC"/>
    <w:rsid w:val="005478F7"/>
    <w:rsid w:val="00547AAB"/>
    <w:rsid w:val="00547B0A"/>
    <w:rsid w:val="00547EBA"/>
    <w:rsid w:val="00547F1E"/>
    <w:rsid w:val="00547F9A"/>
    <w:rsid w:val="00550515"/>
    <w:rsid w:val="00550633"/>
    <w:rsid w:val="00550690"/>
    <w:rsid w:val="00550762"/>
    <w:rsid w:val="005508C3"/>
    <w:rsid w:val="00550AF2"/>
    <w:rsid w:val="005510E4"/>
    <w:rsid w:val="00551384"/>
    <w:rsid w:val="005513D2"/>
    <w:rsid w:val="005514A7"/>
    <w:rsid w:val="0055176A"/>
    <w:rsid w:val="00551AE1"/>
    <w:rsid w:val="00551E08"/>
    <w:rsid w:val="00551FCA"/>
    <w:rsid w:val="005522E3"/>
    <w:rsid w:val="005524FE"/>
    <w:rsid w:val="0055273C"/>
    <w:rsid w:val="005527C8"/>
    <w:rsid w:val="005528C5"/>
    <w:rsid w:val="00552C6C"/>
    <w:rsid w:val="00552CBB"/>
    <w:rsid w:val="005535AE"/>
    <w:rsid w:val="00553816"/>
    <w:rsid w:val="00553AE1"/>
    <w:rsid w:val="00553BBD"/>
    <w:rsid w:val="00553C88"/>
    <w:rsid w:val="00553CA8"/>
    <w:rsid w:val="00553E56"/>
    <w:rsid w:val="005541F1"/>
    <w:rsid w:val="00554558"/>
    <w:rsid w:val="0055466E"/>
    <w:rsid w:val="005546A4"/>
    <w:rsid w:val="00554783"/>
    <w:rsid w:val="00554B68"/>
    <w:rsid w:val="00554B77"/>
    <w:rsid w:val="00554BE1"/>
    <w:rsid w:val="00554C5E"/>
    <w:rsid w:val="00554F48"/>
    <w:rsid w:val="0055522B"/>
    <w:rsid w:val="00555873"/>
    <w:rsid w:val="005560F1"/>
    <w:rsid w:val="0055637B"/>
    <w:rsid w:val="0055673E"/>
    <w:rsid w:val="00556BFE"/>
    <w:rsid w:val="00556DA8"/>
    <w:rsid w:val="00556F00"/>
    <w:rsid w:val="00556FA8"/>
    <w:rsid w:val="00557534"/>
    <w:rsid w:val="005576F7"/>
    <w:rsid w:val="005577D4"/>
    <w:rsid w:val="00557943"/>
    <w:rsid w:val="00557DF0"/>
    <w:rsid w:val="00557E2A"/>
    <w:rsid w:val="00560379"/>
    <w:rsid w:val="00560757"/>
    <w:rsid w:val="005608FE"/>
    <w:rsid w:val="00560A3B"/>
    <w:rsid w:val="00560DD9"/>
    <w:rsid w:val="0056113F"/>
    <w:rsid w:val="005614B8"/>
    <w:rsid w:val="0056158D"/>
    <w:rsid w:val="00561D9A"/>
    <w:rsid w:val="005621A4"/>
    <w:rsid w:val="00562A22"/>
    <w:rsid w:val="00562E05"/>
    <w:rsid w:val="005634AD"/>
    <w:rsid w:val="00563815"/>
    <w:rsid w:val="00563AD5"/>
    <w:rsid w:val="0056450F"/>
    <w:rsid w:val="005649E3"/>
    <w:rsid w:val="00564B02"/>
    <w:rsid w:val="00564BD8"/>
    <w:rsid w:val="00564BF2"/>
    <w:rsid w:val="0056511D"/>
    <w:rsid w:val="00565180"/>
    <w:rsid w:val="00565248"/>
    <w:rsid w:val="005652BC"/>
    <w:rsid w:val="005653EF"/>
    <w:rsid w:val="00565588"/>
    <w:rsid w:val="0056561F"/>
    <w:rsid w:val="005656BB"/>
    <w:rsid w:val="00565866"/>
    <w:rsid w:val="00565B6C"/>
    <w:rsid w:val="00566177"/>
    <w:rsid w:val="0056635E"/>
    <w:rsid w:val="0056681F"/>
    <w:rsid w:val="00566CD3"/>
    <w:rsid w:val="00567347"/>
    <w:rsid w:val="005673A9"/>
    <w:rsid w:val="0056782C"/>
    <w:rsid w:val="00567B4B"/>
    <w:rsid w:val="00567CE8"/>
    <w:rsid w:val="00567F32"/>
    <w:rsid w:val="00570586"/>
    <w:rsid w:val="0057060A"/>
    <w:rsid w:val="00570E0E"/>
    <w:rsid w:val="005711AE"/>
    <w:rsid w:val="005713D1"/>
    <w:rsid w:val="005719CC"/>
    <w:rsid w:val="00571DD6"/>
    <w:rsid w:val="00571F80"/>
    <w:rsid w:val="00572669"/>
    <w:rsid w:val="00572E94"/>
    <w:rsid w:val="005739B3"/>
    <w:rsid w:val="00573C07"/>
    <w:rsid w:val="00574516"/>
    <w:rsid w:val="0057486A"/>
    <w:rsid w:val="00574C3B"/>
    <w:rsid w:val="00574C5C"/>
    <w:rsid w:val="00574E85"/>
    <w:rsid w:val="00575579"/>
    <w:rsid w:val="00575C45"/>
    <w:rsid w:val="00575D7A"/>
    <w:rsid w:val="00575ED0"/>
    <w:rsid w:val="00576278"/>
    <w:rsid w:val="005762B1"/>
    <w:rsid w:val="00576474"/>
    <w:rsid w:val="005769E8"/>
    <w:rsid w:val="00576A03"/>
    <w:rsid w:val="00576A78"/>
    <w:rsid w:val="00576C0C"/>
    <w:rsid w:val="00576DF7"/>
    <w:rsid w:val="005777F4"/>
    <w:rsid w:val="00577959"/>
    <w:rsid w:val="00577ACF"/>
    <w:rsid w:val="00577C39"/>
    <w:rsid w:val="00577CFB"/>
    <w:rsid w:val="00577F9C"/>
    <w:rsid w:val="0058025A"/>
    <w:rsid w:val="0058072A"/>
    <w:rsid w:val="005809AF"/>
    <w:rsid w:val="00580A0B"/>
    <w:rsid w:val="00580CB9"/>
    <w:rsid w:val="00581685"/>
    <w:rsid w:val="00581768"/>
    <w:rsid w:val="00582180"/>
    <w:rsid w:val="005821F6"/>
    <w:rsid w:val="005825F2"/>
    <w:rsid w:val="005827A2"/>
    <w:rsid w:val="00582917"/>
    <w:rsid w:val="005829E3"/>
    <w:rsid w:val="005832A4"/>
    <w:rsid w:val="0058368D"/>
    <w:rsid w:val="00583984"/>
    <w:rsid w:val="00583AFC"/>
    <w:rsid w:val="00583C49"/>
    <w:rsid w:val="00583D0C"/>
    <w:rsid w:val="00583DB3"/>
    <w:rsid w:val="00583FF2"/>
    <w:rsid w:val="00584627"/>
    <w:rsid w:val="00584671"/>
    <w:rsid w:val="005851B0"/>
    <w:rsid w:val="005856BB"/>
    <w:rsid w:val="00585834"/>
    <w:rsid w:val="00585BA0"/>
    <w:rsid w:val="00585EE9"/>
    <w:rsid w:val="00586533"/>
    <w:rsid w:val="005865F7"/>
    <w:rsid w:val="00586601"/>
    <w:rsid w:val="00586772"/>
    <w:rsid w:val="00586B81"/>
    <w:rsid w:val="00586D95"/>
    <w:rsid w:val="00586DDA"/>
    <w:rsid w:val="00587068"/>
    <w:rsid w:val="0058736F"/>
    <w:rsid w:val="005873E4"/>
    <w:rsid w:val="0058742D"/>
    <w:rsid w:val="0058759B"/>
    <w:rsid w:val="00587F2F"/>
    <w:rsid w:val="00587F45"/>
    <w:rsid w:val="00590008"/>
    <w:rsid w:val="0059039E"/>
    <w:rsid w:val="00590E1D"/>
    <w:rsid w:val="00590F8F"/>
    <w:rsid w:val="00591257"/>
    <w:rsid w:val="00591486"/>
    <w:rsid w:val="00591656"/>
    <w:rsid w:val="00591707"/>
    <w:rsid w:val="005919A6"/>
    <w:rsid w:val="00591B05"/>
    <w:rsid w:val="00591B92"/>
    <w:rsid w:val="00591D06"/>
    <w:rsid w:val="00591EC0"/>
    <w:rsid w:val="00592060"/>
    <w:rsid w:val="005923D0"/>
    <w:rsid w:val="0059286F"/>
    <w:rsid w:val="005928F5"/>
    <w:rsid w:val="0059290C"/>
    <w:rsid w:val="00592B20"/>
    <w:rsid w:val="00592F6B"/>
    <w:rsid w:val="0059330C"/>
    <w:rsid w:val="0059355C"/>
    <w:rsid w:val="0059365B"/>
    <w:rsid w:val="005938F1"/>
    <w:rsid w:val="0059391C"/>
    <w:rsid w:val="005939A6"/>
    <w:rsid w:val="00593F10"/>
    <w:rsid w:val="005942D5"/>
    <w:rsid w:val="0059466A"/>
    <w:rsid w:val="0059467B"/>
    <w:rsid w:val="00594681"/>
    <w:rsid w:val="0059469B"/>
    <w:rsid w:val="005946C0"/>
    <w:rsid w:val="00594752"/>
    <w:rsid w:val="0059555D"/>
    <w:rsid w:val="0059555E"/>
    <w:rsid w:val="00595679"/>
    <w:rsid w:val="00595777"/>
    <w:rsid w:val="0059593F"/>
    <w:rsid w:val="00595EE7"/>
    <w:rsid w:val="00595F68"/>
    <w:rsid w:val="00596008"/>
    <w:rsid w:val="005961C9"/>
    <w:rsid w:val="005968E2"/>
    <w:rsid w:val="00596925"/>
    <w:rsid w:val="005969B5"/>
    <w:rsid w:val="00597780"/>
    <w:rsid w:val="0059778A"/>
    <w:rsid w:val="005977D3"/>
    <w:rsid w:val="00597E5D"/>
    <w:rsid w:val="00597F04"/>
    <w:rsid w:val="005A00CA"/>
    <w:rsid w:val="005A00D1"/>
    <w:rsid w:val="005A041A"/>
    <w:rsid w:val="005A0618"/>
    <w:rsid w:val="005A085B"/>
    <w:rsid w:val="005A0A5D"/>
    <w:rsid w:val="005A0C94"/>
    <w:rsid w:val="005A0ECE"/>
    <w:rsid w:val="005A0F9A"/>
    <w:rsid w:val="005A191B"/>
    <w:rsid w:val="005A1933"/>
    <w:rsid w:val="005A19AA"/>
    <w:rsid w:val="005A1FDA"/>
    <w:rsid w:val="005A20E8"/>
    <w:rsid w:val="005A2608"/>
    <w:rsid w:val="005A29EA"/>
    <w:rsid w:val="005A2B4E"/>
    <w:rsid w:val="005A2C63"/>
    <w:rsid w:val="005A2E2D"/>
    <w:rsid w:val="005A2E41"/>
    <w:rsid w:val="005A2F1B"/>
    <w:rsid w:val="005A329D"/>
    <w:rsid w:val="005A3A56"/>
    <w:rsid w:val="005A3B7D"/>
    <w:rsid w:val="005A3C10"/>
    <w:rsid w:val="005A3C41"/>
    <w:rsid w:val="005A3F01"/>
    <w:rsid w:val="005A4ECA"/>
    <w:rsid w:val="005A4FCC"/>
    <w:rsid w:val="005A4FD3"/>
    <w:rsid w:val="005A5284"/>
    <w:rsid w:val="005A52E0"/>
    <w:rsid w:val="005A5386"/>
    <w:rsid w:val="005A53E9"/>
    <w:rsid w:val="005A5467"/>
    <w:rsid w:val="005A5934"/>
    <w:rsid w:val="005A5A66"/>
    <w:rsid w:val="005A5CD5"/>
    <w:rsid w:val="005A5E37"/>
    <w:rsid w:val="005A6053"/>
    <w:rsid w:val="005A6358"/>
    <w:rsid w:val="005A6452"/>
    <w:rsid w:val="005A65C2"/>
    <w:rsid w:val="005A68CC"/>
    <w:rsid w:val="005A6998"/>
    <w:rsid w:val="005A6A7C"/>
    <w:rsid w:val="005A6C62"/>
    <w:rsid w:val="005A6FD7"/>
    <w:rsid w:val="005A71AA"/>
    <w:rsid w:val="005A7390"/>
    <w:rsid w:val="005A765C"/>
    <w:rsid w:val="005A77A9"/>
    <w:rsid w:val="005A78FD"/>
    <w:rsid w:val="005A7A2F"/>
    <w:rsid w:val="005A7AF9"/>
    <w:rsid w:val="005A7DDD"/>
    <w:rsid w:val="005B00C8"/>
    <w:rsid w:val="005B04BB"/>
    <w:rsid w:val="005B075F"/>
    <w:rsid w:val="005B084E"/>
    <w:rsid w:val="005B0884"/>
    <w:rsid w:val="005B1020"/>
    <w:rsid w:val="005B1413"/>
    <w:rsid w:val="005B15E8"/>
    <w:rsid w:val="005B192E"/>
    <w:rsid w:val="005B1BE9"/>
    <w:rsid w:val="005B1E41"/>
    <w:rsid w:val="005B2116"/>
    <w:rsid w:val="005B21B5"/>
    <w:rsid w:val="005B23BB"/>
    <w:rsid w:val="005B24C6"/>
    <w:rsid w:val="005B2882"/>
    <w:rsid w:val="005B2A37"/>
    <w:rsid w:val="005B2B8D"/>
    <w:rsid w:val="005B2D7F"/>
    <w:rsid w:val="005B3322"/>
    <w:rsid w:val="005B3367"/>
    <w:rsid w:val="005B3504"/>
    <w:rsid w:val="005B354A"/>
    <w:rsid w:val="005B39FE"/>
    <w:rsid w:val="005B3AE0"/>
    <w:rsid w:val="005B3BB6"/>
    <w:rsid w:val="005B3D22"/>
    <w:rsid w:val="005B40EE"/>
    <w:rsid w:val="005B42F1"/>
    <w:rsid w:val="005B4429"/>
    <w:rsid w:val="005B448B"/>
    <w:rsid w:val="005B47A3"/>
    <w:rsid w:val="005B486F"/>
    <w:rsid w:val="005B4A61"/>
    <w:rsid w:val="005B4A91"/>
    <w:rsid w:val="005B5017"/>
    <w:rsid w:val="005B56ED"/>
    <w:rsid w:val="005B595F"/>
    <w:rsid w:val="005B5B9E"/>
    <w:rsid w:val="005B5DEC"/>
    <w:rsid w:val="005B5F79"/>
    <w:rsid w:val="005B6096"/>
    <w:rsid w:val="005B6182"/>
    <w:rsid w:val="005B681A"/>
    <w:rsid w:val="005B7339"/>
    <w:rsid w:val="005B76C4"/>
    <w:rsid w:val="005B792A"/>
    <w:rsid w:val="005B7FF3"/>
    <w:rsid w:val="005C0126"/>
    <w:rsid w:val="005C0673"/>
    <w:rsid w:val="005C0B63"/>
    <w:rsid w:val="005C0E86"/>
    <w:rsid w:val="005C0F33"/>
    <w:rsid w:val="005C0F93"/>
    <w:rsid w:val="005C1017"/>
    <w:rsid w:val="005C12CE"/>
    <w:rsid w:val="005C182C"/>
    <w:rsid w:val="005C1856"/>
    <w:rsid w:val="005C1C33"/>
    <w:rsid w:val="005C1D3D"/>
    <w:rsid w:val="005C1F85"/>
    <w:rsid w:val="005C29C3"/>
    <w:rsid w:val="005C2BB3"/>
    <w:rsid w:val="005C2CA8"/>
    <w:rsid w:val="005C2E4E"/>
    <w:rsid w:val="005C30D3"/>
    <w:rsid w:val="005C3164"/>
    <w:rsid w:val="005C3752"/>
    <w:rsid w:val="005C3A02"/>
    <w:rsid w:val="005C3B4B"/>
    <w:rsid w:val="005C3F3A"/>
    <w:rsid w:val="005C3FD8"/>
    <w:rsid w:val="005C3FF1"/>
    <w:rsid w:val="005C400C"/>
    <w:rsid w:val="005C40B6"/>
    <w:rsid w:val="005C454F"/>
    <w:rsid w:val="005C4631"/>
    <w:rsid w:val="005C478C"/>
    <w:rsid w:val="005C4C77"/>
    <w:rsid w:val="005C5273"/>
    <w:rsid w:val="005C53B1"/>
    <w:rsid w:val="005C54E9"/>
    <w:rsid w:val="005C55BF"/>
    <w:rsid w:val="005C55F2"/>
    <w:rsid w:val="005C5815"/>
    <w:rsid w:val="005C595E"/>
    <w:rsid w:val="005C5CE6"/>
    <w:rsid w:val="005C5D3A"/>
    <w:rsid w:val="005C5D44"/>
    <w:rsid w:val="005C5F4D"/>
    <w:rsid w:val="005C600B"/>
    <w:rsid w:val="005C610B"/>
    <w:rsid w:val="005C6155"/>
    <w:rsid w:val="005C6289"/>
    <w:rsid w:val="005C629C"/>
    <w:rsid w:val="005C6579"/>
    <w:rsid w:val="005C6DE5"/>
    <w:rsid w:val="005C6EA5"/>
    <w:rsid w:val="005C6FB8"/>
    <w:rsid w:val="005C7075"/>
    <w:rsid w:val="005C7676"/>
    <w:rsid w:val="005C76F2"/>
    <w:rsid w:val="005C7721"/>
    <w:rsid w:val="005C7858"/>
    <w:rsid w:val="005C7A03"/>
    <w:rsid w:val="005C7B69"/>
    <w:rsid w:val="005C7E53"/>
    <w:rsid w:val="005C7E98"/>
    <w:rsid w:val="005C7F04"/>
    <w:rsid w:val="005D0052"/>
    <w:rsid w:val="005D03AD"/>
    <w:rsid w:val="005D040C"/>
    <w:rsid w:val="005D041B"/>
    <w:rsid w:val="005D0A9A"/>
    <w:rsid w:val="005D1301"/>
    <w:rsid w:val="005D14BE"/>
    <w:rsid w:val="005D1853"/>
    <w:rsid w:val="005D18EA"/>
    <w:rsid w:val="005D19A5"/>
    <w:rsid w:val="005D1A0F"/>
    <w:rsid w:val="005D2094"/>
    <w:rsid w:val="005D2250"/>
    <w:rsid w:val="005D2AA4"/>
    <w:rsid w:val="005D2AE4"/>
    <w:rsid w:val="005D3154"/>
    <w:rsid w:val="005D319F"/>
    <w:rsid w:val="005D31AC"/>
    <w:rsid w:val="005D3239"/>
    <w:rsid w:val="005D32E6"/>
    <w:rsid w:val="005D3511"/>
    <w:rsid w:val="005D3871"/>
    <w:rsid w:val="005D39DF"/>
    <w:rsid w:val="005D3B35"/>
    <w:rsid w:val="005D3D79"/>
    <w:rsid w:val="005D3E9F"/>
    <w:rsid w:val="005D4314"/>
    <w:rsid w:val="005D4866"/>
    <w:rsid w:val="005D4A9A"/>
    <w:rsid w:val="005D4D3F"/>
    <w:rsid w:val="005D4E51"/>
    <w:rsid w:val="005D5047"/>
    <w:rsid w:val="005D53F5"/>
    <w:rsid w:val="005D5715"/>
    <w:rsid w:val="005D5B81"/>
    <w:rsid w:val="005D5BA0"/>
    <w:rsid w:val="005D5C63"/>
    <w:rsid w:val="005D5F7D"/>
    <w:rsid w:val="005D5FAD"/>
    <w:rsid w:val="005D6520"/>
    <w:rsid w:val="005D6565"/>
    <w:rsid w:val="005D6743"/>
    <w:rsid w:val="005D74BD"/>
    <w:rsid w:val="005D7803"/>
    <w:rsid w:val="005D789D"/>
    <w:rsid w:val="005D7D1F"/>
    <w:rsid w:val="005D7D35"/>
    <w:rsid w:val="005E0139"/>
    <w:rsid w:val="005E0574"/>
    <w:rsid w:val="005E05A6"/>
    <w:rsid w:val="005E06F5"/>
    <w:rsid w:val="005E0D67"/>
    <w:rsid w:val="005E0EC9"/>
    <w:rsid w:val="005E0F82"/>
    <w:rsid w:val="005E1305"/>
    <w:rsid w:val="005E1746"/>
    <w:rsid w:val="005E19B4"/>
    <w:rsid w:val="005E19CD"/>
    <w:rsid w:val="005E1EE7"/>
    <w:rsid w:val="005E2397"/>
    <w:rsid w:val="005E2539"/>
    <w:rsid w:val="005E27F8"/>
    <w:rsid w:val="005E2920"/>
    <w:rsid w:val="005E2FF1"/>
    <w:rsid w:val="005E34F8"/>
    <w:rsid w:val="005E3508"/>
    <w:rsid w:val="005E3C68"/>
    <w:rsid w:val="005E42AD"/>
    <w:rsid w:val="005E4302"/>
    <w:rsid w:val="005E46A7"/>
    <w:rsid w:val="005E4868"/>
    <w:rsid w:val="005E4A31"/>
    <w:rsid w:val="005E4DB5"/>
    <w:rsid w:val="005E4F0B"/>
    <w:rsid w:val="005E4F75"/>
    <w:rsid w:val="005E534E"/>
    <w:rsid w:val="005E567D"/>
    <w:rsid w:val="005E56C7"/>
    <w:rsid w:val="005E56F0"/>
    <w:rsid w:val="005E597B"/>
    <w:rsid w:val="005E5ECD"/>
    <w:rsid w:val="005E6379"/>
    <w:rsid w:val="005E63DD"/>
    <w:rsid w:val="005E6427"/>
    <w:rsid w:val="005E6543"/>
    <w:rsid w:val="005E6551"/>
    <w:rsid w:val="005E684F"/>
    <w:rsid w:val="005E6AEB"/>
    <w:rsid w:val="005E6BCB"/>
    <w:rsid w:val="005E7558"/>
    <w:rsid w:val="005E7684"/>
    <w:rsid w:val="005E7A84"/>
    <w:rsid w:val="005E7C27"/>
    <w:rsid w:val="005E7D93"/>
    <w:rsid w:val="005E7E5C"/>
    <w:rsid w:val="005F0059"/>
    <w:rsid w:val="005F0137"/>
    <w:rsid w:val="005F0276"/>
    <w:rsid w:val="005F03E6"/>
    <w:rsid w:val="005F0567"/>
    <w:rsid w:val="005F0700"/>
    <w:rsid w:val="005F09D5"/>
    <w:rsid w:val="005F0C19"/>
    <w:rsid w:val="005F0F5C"/>
    <w:rsid w:val="005F10D6"/>
    <w:rsid w:val="005F1190"/>
    <w:rsid w:val="005F12FE"/>
    <w:rsid w:val="005F15A5"/>
    <w:rsid w:val="005F1683"/>
    <w:rsid w:val="005F1972"/>
    <w:rsid w:val="005F22BC"/>
    <w:rsid w:val="005F236B"/>
    <w:rsid w:val="005F23C1"/>
    <w:rsid w:val="005F2444"/>
    <w:rsid w:val="005F2549"/>
    <w:rsid w:val="005F2818"/>
    <w:rsid w:val="005F28F5"/>
    <w:rsid w:val="005F2A90"/>
    <w:rsid w:val="005F2BCD"/>
    <w:rsid w:val="005F3003"/>
    <w:rsid w:val="005F3043"/>
    <w:rsid w:val="005F306E"/>
    <w:rsid w:val="005F30B5"/>
    <w:rsid w:val="005F3326"/>
    <w:rsid w:val="005F351E"/>
    <w:rsid w:val="005F3CB3"/>
    <w:rsid w:val="005F3DCE"/>
    <w:rsid w:val="005F4045"/>
    <w:rsid w:val="005F4549"/>
    <w:rsid w:val="005F4804"/>
    <w:rsid w:val="005F4D72"/>
    <w:rsid w:val="005F4EC7"/>
    <w:rsid w:val="005F5101"/>
    <w:rsid w:val="005F5BA5"/>
    <w:rsid w:val="005F5BCD"/>
    <w:rsid w:val="005F5BD2"/>
    <w:rsid w:val="005F5E71"/>
    <w:rsid w:val="005F5F67"/>
    <w:rsid w:val="005F614E"/>
    <w:rsid w:val="005F655A"/>
    <w:rsid w:val="005F671D"/>
    <w:rsid w:val="005F6CB4"/>
    <w:rsid w:val="005F6E77"/>
    <w:rsid w:val="005F7213"/>
    <w:rsid w:val="005F7305"/>
    <w:rsid w:val="005F76A4"/>
    <w:rsid w:val="005F7A21"/>
    <w:rsid w:val="005F7C62"/>
    <w:rsid w:val="00600072"/>
    <w:rsid w:val="006007A0"/>
    <w:rsid w:val="00600BA2"/>
    <w:rsid w:val="00600C0D"/>
    <w:rsid w:val="00600C62"/>
    <w:rsid w:val="00600EAD"/>
    <w:rsid w:val="00600EF9"/>
    <w:rsid w:val="00601E48"/>
    <w:rsid w:val="0060220F"/>
    <w:rsid w:val="00602308"/>
    <w:rsid w:val="0060253A"/>
    <w:rsid w:val="006027ED"/>
    <w:rsid w:val="00603222"/>
    <w:rsid w:val="00603617"/>
    <w:rsid w:val="00603D2B"/>
    <w:rsid w:val="00604099"/>
    <w:rsid w:val="006046B6"/>
    <w:rsid w:val="00604D89"/>
    <w:rsid w:val="0060519C"/>
    <w:rsid w:val="00605203"/>
    <w:rsid w:val="00605797"/>
    <w:rsid w:val="006059EE"/>
    <w:rsid w:val="00605A36"/>
    <w:rsid w:val="00605C5A"/>
    <w:rsid w:val="00606513"/>
    <w:rsid w:val="006069DD"/>
    <w:rsid w:val="00606B90"/>
    <w:rsid w:val="00606F30"/>
    <w:rsid w:val="00606F6A"/>
    <w:rsid w:val="00606FA1"/>
    <w:rsid w:val="006070D8"/>
    <w:rsid w:val="006072FE"/>
    <w:rsid w:val="00607638"/>
    <w:rsid w:val="00607951"/>
    <w:rsid w:val="006102C5"/>
    <w:rsid w:val="006105FB"/>
    <w:rsid w:val="00610805"/>
    <w:rsid w:val="00610AE8"/>
    <w:rsid w:val="00610C9B"/>
    <w:rsid w:val="00610D7B"/>
    <w:rsid w:val="0061105E"/>
    <w:rsid w:val="0061131E"/>
    <w:rsid w:val="00611B87"/>
    <w:rsid w:val="00611E72"/>
    <w:rsid w:val="00612186"/>
    <w:rsid w:val="006121ED"/>
    <w:rsid w:val="006123A2"/>
    <w:rsid w:val="006123BA"/>
    <w:rsid w:val="006127B9"/>
    <w:rsid w:val="006127CF"/>
    <w:rsid w:val="00612996"/>
    <w:rsid w:val="00612BB8"/>
    <w:rsid w:val="00612CE9"/>
    <w:rsid w:val="00612ECD"/>
    <w:rsid w:val="006132B2"/>
    <w:rsid w:val="006135FD"/>
    <w:rsid w:val="00613713"/>
    <w:rsid w:val="00613732"/>
    <w:rsid w:val="00613DE6"/>
    <w:rsid w:val="006141BA"/>
    <w:rsid w:val="00614B75"/>
    <w:rsid w:val="006152CF"/>
    <w:rsid w:val="00615436"/>
    <w:rsid w:val="0061552D"/>
    <w:rsid w:val="006155D1"/>
    <w:rsid w:val="006155EB"/>
    <w:rsid w:val="006157A1"/>
    <w:rsid w:val="00615908"/>
    <w:rsid w:val="00615BF9"/>
    <w:rsid w:val="00616110"/>
    <w:rsid w:val="006161A2"/>
    <w:rsid w:val="006162EC"/>
    <w:rsid w:val="0061685D"/>
    <w:rsid w:val="00616905"/>
    <w:rsid w:val="00616C51"/>
    <w:rsid w:val="00616F63"/>
    <w:rsid w:val="0061700B"/>
    <w:rsid w:val="006173AF"/>
    <w:rsid w:val="006178BC"/>
    <w:rsid w:val="00617BB7"/>
    <w:rsid w:val="00617E9A"/>
    <w:rsid w:val="00620298"/>
    <w:rsid w:val="006205C1"/>
    <w:rsid w:val="006205C3"/>
    <w:rsid w:val="00620CC0"/>
    <w:rsid w:val="00620E6F"/>
    <w:rsid w:val="00621000"/>
    <w:rsid w:val="00621293"/>
    <w:rsid w:val="00621477"/>
    <w:rsid w:val="006214D4"/>
    <w:rsid w:val="0062180E"/>
    <w:rsid w:val="00621AE3"/>
    <w:rsid w:val="00622409"/>
    <w:rsid w:val="00622D0F"/>
    <w:rsid w:val="006230FD"/>
    <w:rsid w:val="006231B0"/>
    <w:rsid w:val="0062340D"/>
    <w:rsid w:val="00623C0E"/>
    <w:rsid w:val="00623FD3"/>
    <w:rsid w:val="00623FDF"/>
    <w:rsid w:val="0062416F"/>
    <w:rsid w:val="00624553"/>
    <w:rsid w:val="00624B89"/>
    <w:rsid w:val="00624BCA"/>
    <w:rsid w:val="00624E83"/>
    <w:rsid w:val="0062523E"/>
    <w:rsid w:val="006252F1"/>
    <w:rsid w:val="00625743"/>
    <w:rsid w:val="00625806"/>
    <w:rsid w:val="00625B5D"/>
    <w:rsid w:val="00626052"/>
    <w:rsid w:val="0062606D"/>
    <w:rsid w:val="0062624E"/>
    <w:rsid w:val="00626435"/>
    <w:rsid w:val="0062643C"/>
    <w:rsid w:val="0062701B"/>
    <w:rsid w:val="0062714B"/>
    <w:rsid w:val="0062731E"/>
    <w:rsid w:val="006273BD"/>
    <w:rsid w:val="00627946"/>
    <w:rsid w:val="00627A0E"/>
    <w:rsid w:val="00627A83"/>
    <w:rsid w:val="006302B2"/>
    <w:rsid w:val="006307AE"/>
    <w:rsid w:val="00630D94"/>
    <w:rsid w:val="006311A3"/>
    <w:rsid w:val="006312FE"/>
    <w:rsid w:val="006313B4"/>
    <w:rsid w:val="0063190E"/>
    <w:rsid w:val="00631AAF"/>
    <w:rsid w:val="00631D9B"/>
    <w:rsid w:val="006321DD"/>
    <w:rsid w:val="00632373"/>
    <w:rsid w:val="0063253A"/>
    <w:rsid w:val="0063253F"/>
    <w:rsid w:val="006326A8"/>
    <w:rsid w:val="006327C2"/>
    <w:rsid w:val="00632864"/>
    <w:rsid w:val="00632B5D"/>
    <w:rsid w:val="00632BFE"/>
    <w:rsid w:val="0063328E"/>
    <w:rsid w:val="006337F9"/>
    <w:rsid w:val="00633854"/>
    <w:rsid w:val="00633A05"/>
    <w:rsid w:val="00633A4B"/>
    <w:rsid w:val="00633CAB"/>
    <w:rsid w:val="00633CDF"/>
    <w:rsid w:val="006343C8"/>
    <w:rsid w:val="00634455"/>
    <w:rsid w:val="00635350"/>
    <w:rsid w:val="00635564"/>
    <w:rsid w:val="006356BD"/>
    <w:rsid w:val="00635892"/>
    <w:rsid w:val="0063592D"/>
    <w:rsid w:val="00635B23"/>
    <w:rsid w:val="00635B39"/>
    <w:rsid w:val="00635CBB"/>
    <w:rsid w:val="00635E06"/>
    <w:rsid w:val="00635FF3"/>
    <w:rsid w:val="00636457"/>
    <w:rsid w:val="0063664B"/>
    <w:rsid w:val="00636784"/>
    <w:rsid w:val="00636F82"/>
    <w:rsid w:val="006376EE"/>
    <w:rsid w:val="006377CA"/>
    <w:rsid w:val="00637A86"/>
    <w:rsid w:val="00637C32"/>
    <w:rsid w:val="00637CA0"/>
    <w:rsid w:val="0064026D"/>
    <w:rsid w:val="00640685"/>
    <w:rsid w:val="00640824"/>
    <w:rsid w:val="00640935"/>
    <w:rsid w:val="00640B19"/>
    <w:rsid w:val="00640C40"/>
    <w:rsid w:val="00641192"/>
    <w:rsid w:val="0064141A"/>
    <w:rsid w:val="00641591"/>
    <w:rsid w:val="006415CF"/>
    <w:rsid w:val="00641707"/>
    <w:rsid w:val="006418F0"/>
    <w:rsid w:val="00641B12"/>
    <w:rsid w:val="00642059"/>
    <w:rsid w:val="00642538"/>
    <w:rsid w:val="00642A3C"/>
    <w:rsid w:val="00642EB1"/>
    <w:rsid w:val="0064316C"/>
    <w:rsid w:val="00643232"/>
    <w:rsid w:val="00643280"/>
    <w:rsid w:val="006436DF"/>
    <w:rsid w:val="00643CD3"/>
    <w:rsid w:val="00643ECF"/>
    <w:rsid w:val="006449EC"/>
    <w:rsid w:val="00644B0C"/>
    <w:rsid w:val="00644C82"/>
    <w:rsid w:val="00644CBE"/>
    <w:rsid w:val="0064504E"/>
    <w:rsid w:val="0064510C"/>
    <w:rsid w:val="0064511C"/>
    <w:rsid w:val="0064523B"/>
    <w:rsid w:val="00645B96"/>
    <w:rsid w:val="00645E08"/>
    <w:rsid w:val="006460BD"/>
    <w:rsid w:val="00646A38"/>
    <w:rsid w:val="00646C53"/>
    <w:rsid w:val="00646C87"/>
    <w:rsid w:val="00646CC7"/>
    <w:rsid w:val="0064733A"/>
    <w:rsid w:val="006473D1"/>
    <w:rsid w:val="006474F5"/>
    <w:rsid w:val="006475E2"/>
    <w:rsid w:val="0064784B"/>
    <w:rsid w:val="00647F48"/>
    <w:rsid w:val="00650170"/>
    <w:rsid w:val="00650894"/>
    <w:rsid w:val="0065100C"/>
    <w:rsid w:val="006515E6"/>
    <w:rsid w:val="006517E2"/>
    <w:rsid w:val="00651892"/>
    <w:rsid w:val="006518F1"/>
    <w:rsid w:val="00651BD3"/>
    <w:rsid w:val="00651FA9"/>
    <w:rsid w:val="006522BD"/>
    <w:rsid w:val="006523AD"/>
    <w:rsid w:val="006523C6"/>
    <w:rsid w:val="006526FF"/>
    <w:rsid w:val="006527B6"/>
    <w:rsid w:val="00652AF2"/>
    <w:rsid w:val="00652BD8"/>
    <w:rsid w:val="00652D75"/>
    <w:rsid w:val="00652F73"/>
    <w:rsid w:val="00652FA4"/>
    <w:rsid w:val="00653017"/>
    <w:rsid w:val="0065323A"/>
    <w:rsid w:val="00653656"/>
    <w:rsid w:val="006538B6"/>
    <w:rsid w:val="00653E2B"/>
    <w:rsid w:val="00653EA0"/>
    <w:rsid w:val="00653F50"/>
    <w:rsid w:val="00653FAA"/>
    <w:rsid w:val="0065441E"/>
    <w:rsid w:val="00654516"/>
    <w:rsid w:val="00654A18"/>
    <w:rsid w:val="00654EF8"/>
    <w:rsid w:val="006551F3"/>
    <w:rsid w:val="0065545C"/>
    <w:rsid w:val="006555D9"/>
    <w:rsid w:val="006562A9"/>
    <w:rsid w:val="00656812"/>
    <w:rsid w:val="00656E9D"/>
    <w:rsid w:val="0065711D"/>
    <w:rsid w:val="0065719F"/>
    <w:rsid w:val="0065760B"/>
    <w:rsid w:val="00657741"/>
    <w:rsid w:val="006579A8"/>
    <w:rsid w:val="00657E7A"/>
    <w:rsid w:val="00657FF6"/>
    <w:rsid w:val="006609BC"/>
    <w:rsid w:val="00660DA8"/>
    <w:rsid w:val="00660ED2"/>
    <w:rsid w:val="00660F29"/>
    <w:rsid w:val="00660FFB"/>
    <w:rsid w:val="0066124A"/>
    <w:rsid w:val="00661383"/>
    <w:rsid w:val="00661707"/>
    <w:rsid w:val="00661749"/>
    <w:rsid w:val="00661912"/>
    <w:rsid w:val="00661AB4"/>
    <w:rsid w:val="00661C77"/>
    <w:rsid w:val="00661CA0"/>
    <w:rsid w:val="00662729"/>
    <w:rsid w:val="00662900"/>
    <w:rsid w:val="006629F8"/>
    <w:rsid w:val="00662D61"/>
    <w:rsid w:val="00663237"/>
    <w:rsid w:val="0066330A"/>
    <w:rsid w:val="00663521"/>
    <w:rsid w:val="0066363C"/>
    <w:rsid w:val="006638D3"/>
    <w:rsid w:val="00663AFD"/>
    <w:rsid w:val="00663E5B"/>
    <w:rsid w:val="00663E64"/>
    <w:rsid w:val="00663F68"/>
    <w:rsid w:val="006649B5"/>
    <w:rsid w:val="00664DBB"/>
    <w:rsid w:val="006652F5"/>
    <w:rsid w:val="00665646"/>
    <w:rsid w:val="0066569F"/>
    <w:rsid w:val="00665702"/>
    <w:rsid w:val="00666000"/>
    <w:rsid w:val="0066603D"/>
    <w:rsid w:val="00666343"/>
    <w:rsid w:val="00666444"/>
    <w:rsid w:val="0066652F"/>
    <w:rsid w:val="00666596"/>
    <w:rsid w:val="00666E0F"/>
    <w:rsid w:val="00666F77"/>
    <w:rsid w:val="0066705C"/>
    <w:rsid w:val="00667351"/>
    <w:rsid w:val="00667EAC"/>
    <w:rsid w:val="0067034C"/>
    <w:rsid w:val="00670602"/>
    <w:rsid w:val="00670794"/>
    <w:rsid w:val="006708E4"/>
    <w:rsid w:val="00670A76"/>
    <w:rsid w:val="00671042"/>
    <w:rsid w:val="006713F8"/>
    <w:rsid w:val="0067191A"/>
    <w:rsid w:val="00671B73"/>
    <w:rsid w:val="00671E6C"/>
    <w:rsid w:val="0067240C"/>
    <w:rsid w:val="00672444"/>
    <w:rsid w:val="006724D8"/>
    <w:rsid w:val="00672706"/>
    <w:rsid w:val="00672A85"/>
    <w:rsid w:val="00672E18"/>
    <w:rsid w:val="00672F0E"/>
    <w:rsid w:val="00672F92"/>
    <w:rsid w:val="00673193"/>
    <w:rsid w:val="006731A0"/>
    <w:rsid w:val="00673B85"/>
    <w:rsid w:val="00673FF1"/>
    <w:rsid w:val="006742FA"/>
    <w:rsid w:val="006744D9"/>
    <w:rsid w:val="00674523"/>
    <w:rsid w:val="00674954"/>
    <w:rsid w:val="00674B79"/>
    <w:rsid w:val="00674F2B"/>
    <w:rsid w:val="00674F8B"/>
    <w:rsid w:val="00674FE9"/>
    <w:rsid w:val="00675043"/>
    <w:rsid w:val="00675325"/>
    <w:rsid w:val="006758D1"/>
    <w:rsid w:val="006758FD"/>
    <w:rsid w:val="006759E7"/>
    <w:rsid w:val="00675A06"/>
    <w:rsid w:val="00675B12"/>
    <w:rsid w:val="00675B32"/>
    <w:rsid w:val="00675E1F"/>
    <w:rsid w:val="00675E46"/>
    <w:rsid w:val="00675F37"/>
    <w:rsid w:val="00675FCE"/>
    <w:rsid w:val="00675FE2"/>
    <w:rsid w:val="0067642D"/>
    <w:rsid w:val="0067648F"/>
    <w:rsid w:val="006765E2"/>
    <w:rsid w:val="00676AED"/>
    <w:rsid w:val="00676D1B"/>
    <w:rsid w:val="00676E0A"/>
    <w:rsid w:val="006771D9"/>
    <w:rsid w:val="006775BB"/>
    <w:rsid w:val="006778C8"/>
    <w:rsid w:val="006779FB"/>
    <w:rsid w:val="00677BBF"/>
    <w:rsid w:val="00677C1D"/>
    <w:rsid w:val="00677FB7"/>
    <w:rsid w:val="00680255"/>
    <w:rsid w:val="00680259"/>
    <w:rsid w:val="00680629"/>
    <w:rsid w:val="00680635"/>
    <w:rsid w:val="006806E8"/>
    <w:rsid w:val="00680720"/>
    <w:rsid w:val="0068084C"/>
    <w:rsid w:val="00680F82"/>
    <w:rsid w:val="0068109C"/>
    <w:rsid w:val="006813B7"/>
    <w:rsid w:val="0068160A"/>
    <w:rsid w:val="00681853"/>
    <w:rsid w:val="00681B13"/>
    <w:rsid w:val="00681DDD"/>
    <w:rsid w:val="006825A5"/>
    <w:rsid w:val="00682892"/>
    <w:rsid w:val="00682C79"/>
    <w:rsid w:val="00682D86"/>
    <w:rsid w:val="00682DEC"/>
    <w:rsid w:val="00682E09"/>
    <w:rsid w:val="00682EF1"/>
    <w:rsid w:val="0068341A"/>
    <w:rsid w:val="00683F7E"/>
    <w:rsid w:val="006843AF"/>
    <w:rsid w:val="006847EE"/>
    <w:rsid w:val="00684CED"/>
    <w:rsid w:val="00684E93"/>
    <w:rsid w:val="00684EB8"/>
    <w:rsid w:val="00685211"/>
    <w:rsid w:val="00685720"/>
    <w:rsid w:val="00685D73"/>
    <w:rsid w:val="00686084"/>
    <w:rsid w:val="006860DF"/>
    <w:rsid w:val="00686273"/>
    <w:rsid w:val="006862B3"/>
    <w:rsid w:val="006862E1"/>
    <w:rsid w:val="006863FD"/>
    <w:rsid w:val="006866C0"/>
    <w:rsid w:val="006866EF"/>
    <w:rsid w:val="006867FE"/>
    <w:rsid w:val="00687024"/>
    <w:rsid w:val="00687092"/>
    <w:rsid w:val="006870D0"/>
    <w:rsid w:val="00687EB2"/>
    <w:rsid w:val="00687F7D"/>
    <w:rsid w:val="00690194"/>
    <w:rsid w:val="00690BCF"/>
    <w:rsid w:val="00690C3C"/>
    <w:rsid w:val="00690F3B"/>
    <w:rsid w:val="00690FAE"/>
    <w:rsid w:val="00691226"/>
    <w:rsid w:val="00691240"/>
    <w:rsid w:val="00691309"/>
    <w:rsid w:val="006913F1"/>
    <w:rsid w:val="006915D3"/>
    <w:rsid w:val="006915FE"/>
    <w:rsid w:val="00691827"/>
    <w:rsid w:val="00691A85"/>
    <w:rsid w:val="00691DEC"/>
    <w:rsid w:val="006920D6"/>
    <w:rsid w:val="006924C8"/>
    <w:rsid w:val="00692524"/>
    <w:rsid w:val="0069257A"/>
    <w:rsid w:val="00692883"/>
    <w:rsid w:val="00692C6D"/>
    <w:rsid w:val="00692DE4"/>
    <w:rsid w:val="00692E62"/>
    <w:rsid w:val="00692FE2"/>
    <w:rsid w:val="00693111"/>
    <w:rsid w:val="00693165"/>
    <w:rsid w:val="00693266"/>
    <w:rsid w:val="00693469"/>
    <w:rsid w:val="00693629"/>
    <w:rsid w:val="006937D5"/>
    <w:rsid w:val="00693962"/>
    <w:rsid w:val="00694163"/>
    <w:rsid w:val="0069427A"/>
    <w:rsid w:val="006947F0"/>
    <w:rsid w:val="0069487A"/>
    <w:rsid w:val="006949C6"/>
    <w:rsid w:val="006949FC"/>
    <w:rsid w:val="00694AF3"/>
    <w:rsid w:val="00694B17"/>
    <w:rsid w:val="00694BAD"/>
    <w:rsid w:val="00694FCB"/>
    <w:rsid w:val="006951D3"/>
    <w:rsid w:val="00695B1D"/>
    <w:rsid w:val="00695D19"/>
    <w:rsid w:val="00695E49"/>
    <w:rsid w:val="00696D35"/>
    <w:rsid w:val="00697217"/>
    <w:rsid w:val="00697648"/>
    <w:rsid w:val="006977FF"/>
    <w:rsid w:val="00697A58"/>
    <w:rsid w:val="00697F17"/>
    <w:rsid w:val="006A0187"/>
    <w:rsid w:val="006A06C5"/>
    <w:rsid w:val="006A0FC3"/>
    <w:rsid w:val="006A14E5"/>
    <w:rsid w:val="006A1679"/>
    <w:rsid w:val="006A179B"/>
    <w:rsid w:val="006A1944"/>
    <w:rsid w:val="006A1C5C"/>
    <w:rsid w:val="006A2474"/>
    <w:rsid w:val="006A26A1"/>
    <w:rsid w:val="006A2708"/>
    <w:rsid w:val="006A2793"/>
    <w:rsid w:val="006A281A"/>
    <w:rsid w:val="006A28BE"/>
    <w:rsid w:val="006A2CE8"/>
    <w:rsid w:val="006A2E03"/>
    <w:rsid w:val="006A2E0D"/>
    <w:rsid w:val="006A359A"/>
    <w:rsid w:val="006A364B"/>
    <w:rsid w:val="006A365E"/>
    <w:rsid w:val="006A3970"/>
    <w:rsid w:val="006A39F6"/>
    <w:rsid w:val="006A40FB"/>
    <w:rsid w:val="006A461C"/>
    <w:rsid w:val="006A494D"/>
    <w:rsid w:val="006A4FF4"/>
    <w:rsid w:val="006A50C2"/>
    <w:rsid w:val="006A522C"/>
    <w:rsid w:val="006A549A"/>
    <w:rsid w:val="006A5A19"/>
    <w:rsid w:val="006A5AF2"/>
    <w:rsid w:val="006A5C19"/>
    <w:rsid w:val="006A6115"/>
    <w:rsid w:val="006A64C8"/>
    <w:rsid w:val="006A66CA"/>
    <w:rsid w:val="006A6875"/>
    <w:rsid w:val="006A6B7C"/>
    <w:rsid w:val="006A77A1"/>
    <w:rsid w:val="006A7864"/>
    <w:rsid w:val="006A7EBF"/>
    <w:rsid w:val="006B0041"/>
    <w:rsid w:val="006B02E7"/>
    <w:rsid w:val="006B03AA"/>
    <w:rsid w:val="006B083A"/>
    <w:rsid w:val="006B0935"/>
    <w:rsid w:val="006B0AF5"/>
    <w:rsid w:val="006B0B48"/>
    <w:rsid w:val="006B13C1"/>
    <w:rsid w:val="006B1407"/>
    <w:rsid w:val="006B1C59"/>
    <w:rsid w:val="006B243C"/>
    <w:rsid w:val="006B25D4"/>
    <w:rsid w:val="006B25E9"/>
    <w:rsid w:val="006B29C7"/>
    <w:rsid w:val="006B2AD2"/>
    <w:rsid w:val="006B2E64"/>
    <w:rsid w:val="006B2F0D"/>
    <w:rsid w:val="006B36C2"/>
    <w:rsid w:val="006B3D16"/>
    <w:rsid w:val="006B3E16"/>
    <w:rsid w:val="006B4293"/>
    <w:rsid w:val="006B4331"/>
    <w:rsid w:val="006B469E"/>
    <w:rsid w:val="006B46BC"/>
    <w:rsid w:val="006B49F6"/>
    <w:rsid w:val="006B53CB"/>
    <w:rsid w:val="006B568C"/>
    <w:rsid w:val="006B59E2"/>
    <w:rsid w:val="006B5DD2"/>
    <w:rsid w:val="006B6378"/>
    <w:rsid w:val="006B6402"/>
    <w:rsid w:val="006B65F5"/>
    <w:rsid w:val="006B68B8"/>
    <w:rsid w:val="006B69C4"/>
    <w:rsid w:val="006B6B41"/>
    <w:rsid w:val="006B6C34"/>
    <w:rsid w:val="006B6C3E"/>
    <w:rsid w:val="006B6DAA"/>
    <w:rsid w:val="006B7132"/>
    <w:rsid w:val="006B770C"/>
    <w:rsid w:val="006B7739"/>
    <w:rsid w:val="006B77EA"/>
    <w:rsid w:val="006B77EF"/>
    <w:rsid w:val="006B78FC"/>
    <w:rsid w:val="006B7D70"/>
    <w:rsid w:val="006B7F15"/>
    <w:rsid w:val="006C0349"/>
    <w:rsid w:val="006C090B"/>
    <w:rsid w:val="006C0A93"/>
    <w:rsid w:val="006C0EB7"/>
    <w:rsid w:val="006C112C"/>
    <w:rsid w:val="006C1379"/>
    <w:rsid w:val="006C137B"/>
    <w:rsid w:val="006C13BE"/>
    <w:rsid w:val="006C18B7"/>
    <w:rsid w:val="006C1993"/>
    <w:rsid w:val="006C19D1"/>
    <w:rsid w:val="006C19FF"/>
    <w:rsid w:val="006C1C33"/>
    <w:rsid w:val="006C2028"/>
    <w:rsid w:val="006C235E"/>
    <w:rsid w:val="006C2623"/>
    <w:rsid w:val="006C27F2"/>
    <w:rsid w:val="006C29E2"/>
    <w:rsid w:val="006C2C1C"/>
    <w:rsid w:val="006C341C"/>
    <w:rsid w:val="006C3E1E"/>
    <w:rsid w:val="006C417E"/>
    <w:rsid w:val="006C423A"/>
    <w:rsid w:val="006C43D4"/>
    <w:rsid w:val="006C44DF"/>
    <w:rsid w:val="006C48DA"/>
    <w:rsid w:val="006C53A4"/>
    <w:rsid w:val="006C5631"/>
    <w:rsid w:val="006C56A7"/>
    <w:rsid w:val="006C58F9"/>
    <w:rsid w:val="006C597F"/>
    <w:rsid w:val="006C5A1D"/>
    <w:rsid w:val="006C5CBC"/>
    <w:rsid w:val="006C5CCE"/>
    <w:rsid w:val="006C5D35"/>
    <w:rsid w:val="006C5EB5"/>
    <w:rsid w:val="006C5F21"/>
    <w:rsid w:val="006C61F1"/>
    <w:rsid w:val="006C63CD"/>
    <w:rsid w:val="006C64F5"/>
    <w:rsid w:val="006C657B"/>
    <w:rsid w:val="006C6B20"/>
    <w:rsid w:val="006C704C"/>
    <w:rsid w:val="006C7168"/>
    <w:rsid w:val="006C7257"/>
    <w:rsid w:val="006C738A"/>
    <w:rsid w:val="006C7394"/>
    <w:rsid w:val="006C757A"/>
    <w:rsid w:val="006C7711"/>
    <w:rsid w:val="006C7B21"/>
    <w:rsid w:val="006C7C5A"/>
    <w:rsid w:val="006C7D6F"/>
    <w:rsid w:val="006D0A80"/>
    <w:rsid w:val="006D0C23"/>
    <w:rsid w:val="006D0E98"/>
    <w:rsid w:val="006D1111"/>
    <w:rsid w:val="006D1619"/>
    <w:rsid w:val="006D1AAE"/>
    <w:rsid w:val="006D1FA8"/>
    <w:rsid w:val="006D21C3"/>
    <w:rsid w:val="006D220D"/>
    <w:rsid w:val="006D25D1"/>
    <w:rsid w:val="006D2B62"/>
    <w:rsid w:val="006D300C"/>
    <w:rsid w:val="006D3025"/>
    <w:rsid w:val="006D3181"/>
    <w:rsid w:val="006D342F"/>
    <w:rsid w:val="006D3560"/>
    <w:rsid w:val="006D35F8"/>
    <w:rsid w:val="006D35FD"/>
    <w:rsid w:val="006D385D"/>
    <w:rsid w:val="006D39E1"/>
    <w:rsid w:val="006D3B12"/>
    <w:rsid w:val="006D3D0F"/>
    <w:rsid w:val="006D4032"/>
    <w:rsid w:val="006D4617"/>
    <w:rsid w:val="006D4A70"/>
    <w:rsid w:val="006D4E84"/>
    <w:rsid w:val="006D544B"/>
    <w:rsid w:val="006D573B"/>
    <w:rsid w:val="006D5832"/>
    <w:rsid w:val="006D5EB3"/>
    <w:rsid w:val="006D61EE"/>
    <w:rsid w:val="006D62B9"/>
    <w:rsid w:val="006D63AC"/>
    <w:rsid w:val="006D64CB"/>
    <w:rsid w:val="006D66DC"/>
    <w:rsid w:val="006D6F36"/>
    <w:rsid w:val="006D7134"/>
    <w:rsid w:val="006D7740"/>
    <w:rsid w:val="006D788C"/>
    <w:rsid w:val="006D7BDC"/>
    <w:rsid w:val="006D7D7E"/>
    <w:rsid w:val="006D7EAD"/>
    <w:rsid w:val="006E00C5"/>
    <w:rsid w:val="006E0309"/>
    <w:rsid w:val="006E0370"/>
    <w:rsid w:val="006E0E9E"/>
    <w:rsid w:val="006E1076"/>
    <w:rsid w:val="006E14A4"/>
    <w:rsid w:val="006E166B"/>
    <w:rsid w:val="006E198F"/>
    <w:rsid w:val="006E1AAB"/>
    <w:rsid w:val="006E1B28"/>
    <w:rsid w:val="006E1D6C"/>
    <w:rsid w:val="006E1F59"/>
    <w:rsid w:val="006E249F"/>
    <w:rsid w:val="006E24B4"/>
    <w:rsid w:val="006E2B0D"/>
    <w:rsid w:val="006E2CBD"/>
    <w:rsid w:val="006E2E6B"/>
    <w:rsid w:val="006E2EA0"/>
    <w:rsid w:val="006E2FEA"/>
    <w:rsid w:val="006E3165"/>
    <w:rsid w:val="006E32E1"/>
    <w:rsid w:val="006E3411"/>
    <w:rsid w:val="006E367B"/>
    <w:rsid w:val="006E36FB"/>
    <w:rsid w:val="006E37D5"/>
    <w:rsid w:val="006E3A19"/>
    <w:rsid w:val="006E40B0"/>
    <w:rsid w:val="006E4356"/>
    <w:rsid w:val="006E437E"/>
    <w:rsid w:val="006E46D0"/>
    <w:rsid w:val="006E4840"/>
    <w:rsid w:val="006E5090"/>
    <w:rsid w:val="006E56FF"/>
    <w:rsid w:val="006E580D"/>
    <w:rsid w:val="006E5D2B"/>
    <w:rsid w:val="006E639B"/>
    <w:rsid w:val="006E6496"/>
    <w:rsid w:val="006E6A39"/>
    <w:rsid w:val="006E6F7A"/>
    <w:rsid w:val="006E737F"/>
    <w:rsid w:val="006E7579"/>
    <w:rsid w:val="006E75CA"/>
    <w:rsid w:val="006E7673"/>
    <w:rsid w:val="006E778F"/>
    <w:rsid w:val="006E7859"/>
    <w:rsid w:val="006E7871"/>
    <w:rsid w:val="006E7877"/>
    <w:rsid w:val="006E7C2A"/>
    <w:rsid w:val="006E7C5B"/>
    <w:rsid w:val="006E7F5C"/>
    <w:rsid w:val="006F0016"/>
    <w:rsid w:val="006F0046"/>
    <w:rsid w:val="006F00CC"/>
    <w:rsid w:val="006F01C0"/>
    <w:rsid w:val="006F043E"/>
    <w:rsid w:val="006F0709"/>
    <w:rsid w:val="006F085A"/>
    <w:rsid w:val="006F0ACE"/>
    <w:rsid w:val="006F0D52"/>
    <w:rsid w:val="006F12D3"/>
    <w:rsid w:val="006F1573"/>
    <w:rsid w:val="006F15D2"/>
    <w:rsid w:val="006F1BF6"/>
    <w:rsid w:val="006F2888"/>
    <w:rsid w:val="006F3228"/>
    <w:rsid w:val="006F32DC"/>
    <w:rsid w:val="006F33FB"/>
    <w:rsid w:val="006F38E6"/>
    <w:rsid w:val="006F3EF6"/>
    <w:rsid w:val="006F3F09"/>
    <w:rsid w:val="006F40B5"/>
    <w:rsid w:val="006F43B5"/>
    <w:rsid w:val="006F4641"/>
    <w:rsid w:val="006F46B2"/>
    <w:rsid w:val="006F490C"/>
    <w:rsid w:val="006F4AA6"/>
    <w:rsid w:val="006F4C0D"/>
    <w:rsid w:val="006F4DBC"/>
    <w:rsid w:val="006F4F21"/>
    <w:rsid w:val="006F5174"/>
    <w:rsid w:val="006F52D8"/>
    <w:rsid w:val="006F543C"/>
    <w:rsid w:val="006F558F"/>
    <w:rsid w:val="006F55ED"/>
    <w:rsid w:val="006F5850"/>
    <w:rsid w:val="006F5886"/>
    <w:rsid w:val="006F5DA7"/>
    <w:rsid w:val="006F5ED3"/>
    <w:rsid w:val="006F6203"/>
    <w:rsid w:val="006F6766"/>
    <w:rsid w:val="006F683B"/>
    <w:rsid w:val="006F69B4"/>
    <w:rsid w:val="006F6B0A"/>
    <w:rsid w:val="006F6B45"/>
    <w:rsid w:val="006F6BD6"/>
    <w:rsid w:val="006F6E6E"/>
    <w:rsid w:val="006F6F6C"/>
    <w:rsid w:val="006F7119"/>
    <w:rsid w:val="006F71E9"/>
    <w:rsid w:val="006F7411"/>
    <w:rsid w:val="006F7B07"/>
    <w:rsid w:val="006F7BA6"/>
    <w:rsid w:val="006F7BC8"/>
    <w:rsid w:val="007002E6"/>
    <w:rsid w:val="007006F5"/>
    <w:rsid w:val="00700830"/>
    <w:rsid w:val="007008B9"/>
    <w:rsid w:val="00700B03"/>
    <w:rsid w:val="00700F78"/>
    <w:rsid w:val="00701072"/>
    <w:rsid w:val="00701080"/>
    <w:rsid w:val="007010DA"/>
    <w:rsid w:val="007014DA"/>
    <w:rsid w:val="00701947"/>
    <w:rsid w:val="00701DA0"/>
    <w:rsid w:val="00701FBC"/>
    <w:rsid w:val="007027C6"/>
    <w:rsid w:val="00702C38"/>
    <w:rsid w:val="00703B69"/>
    <w:rsid w:val="00703C76"/>
    <w:rsid w:val="00703D0C"/>
    <w:rsid w:val="00703E42"/>
    <w:rsid w:val="00704120"/>
    <w:rsid w:val="007041ED"/>
    <w:rsid w:val="007043FF"/>
    <w:rsid w:val="00704458"/>
    <w:rsid w:val="00704473"/>
    <w:rsid w:val="00704757"/>
    <w:rsid w:val="007047D6"/>
    <w:rsid w:val="0070482E"/>
    <w:rsid w:val="00704C1F"/>
    <w:rsid w:val="00704C63"/>
    <w:rsid w:val="00705161"/>
    <w:rsid w:val="00705200"/>
    <w:rsid w:val="00705C3E"/>
    <w:rsid w:val="00705DFD"/>
    <w:rsid w:val="00705EB8"/>
    <w:rsid w:val="00705F4A"/>
    <w:rsid w:val="00706009"/>
    <w:rsid w:val="00706076"/>
    <w:rsid w:val="00706435"/>
    <w:rsid w:val="00706633"/>
    <w:rsid w:val="00706B78"/>
    <w:rsid w:val="00706CEE"/>
    <w:rsid w:val="00706E8A"/>
    <w:rsid w:val="00706E8F"/>
    <w:rsid w:val="007070AA"/>
    <w:rsid w:val="007070F0"/>
    <w:rsid w:val="00707221"/>
    <w:rsid w:val="0070733C"/>
    <w:rsid w:val="0070764E"/>
    <w:rsid w:val="007076F5"/>
    <w:rsid w:val="007079C2"/>
    <w:rsid w:val="00707A97"/>
    <w:rsid w:val="00707CFB"/>
    <w:rsid w:val="007101BC"/>
    <w:rsid w:val="0071022E"/>
    <w:rsid w:val="007108D8"/>
    <w:rsid w:val="00711201"/>
    <w:rsid w:val="0071134D"/>
    <w:rsid w:val="0071152C"/>
    <w:rsid w:val="0071157E"/>
    <w:rsid w:val="0071176E"/>
    <w:rsid w:val="00711845"/>
    <w:rsid w:val="00711BB4"/>
    <w:rsid w:val="00711F11"/>
    <w:rsid w:val="00711FDD"/>
    <w:rsid w:val="00712B7E"/>
    <w:rsid w:val="00712CBA"/>
    <w:rsid w:val="0071306F"/>
    <w:rsid w:val="00713240"/>
    <w:rsid w:val="00713616"/>
    <w:rsid w:val="0071385F"/>
    <w:rsid w:val="00713A90"/>
    <w:rsid w:val="00713B2A"/>
    <w:rsid w:val="00713C4B"/>
    <w:rsid w:val="00714542"/>
    <w:rsid w:val="00714869"/>
    <w:rsid w:val="00714876"/>
    <w:rsid w:val="00715079"/>
    <w:rsid w:val="00715E70"/>
    <w:rsid w:val="00715EFF"/>
    <w:rsid w:val="00715F4E"/>
    <w:rsid w:val="00716001"/>
    <w:rsid w:val="00716187"/>
    <w:rsid w:val="00716258"/>
    <w:rsid w:val="007163F0"/>
    <w:rsid w:val="0071645D"/>
    <w:rsid w:val="0071660B"/>
    <w:rsid w:val="00716E18"/>
    <w:rsid w:val="0071703B"/>
    <w:rsid w:val="0071731A"/>
    <w:rsid w:val="00717450"/>
    <w:rsid w:val="007174E4"/>
    <w:rsid w:val="00717748"/>
    <w:rsid w:val="00717DB2"/>
    <w:rsid w:val="00720686"/>
    <w:rsid w:val="0072071E"/>
    <w:rsid w:val="00720F4D"/>
    <w:rsid w:val="00721134"/>
    <w:rsid w:val="00721672"/>
    <w:rsid w:val="007217B0"/>
    <w:rsid w:val="00721CB7"/>
    <w:rsid w:val="00721D9E"/>
    <w:rsid w:val="00721DBA"/>
    <w:rsid w:val="00721E31"/>
    <w:rsid w:val="00721FD3"/>
    <w:rsid w:val="007225D7"/>
    <w:rsid w:val="007230E6"/>
    <w:rsid w:val="007233FF"/>
    <w:rsid w:val="00723537"/>
    <w:rsid w:val="00723562"/>
    <w:rsid w:val="007236F8"/>
    <w:rsid w:val="0072386D"/>
    <w:rsid w:val="00723E59"/>
    <w:rsid w:val="00723EA4"/>
    <w:rsid w:val="00724675"/>
    <w:rsid w:val="007246DE"/>
    <w:rsid w:val="007247EE"/>
    <w:rsid w:val="00724C7B"/>
    <w:rsid w:val="0072501F"/>
    <w:rsid w:val="007253E6"/>
    <w:rsid w:val="0072553A"/>
    <w:rsid w:val="007255B7"/>
    <w:rsid w:val="007257B6"/>
    <w:rsid w:val="00725A5B"/>
    <w:rsid w:val="00725A69"/>
    <w:rsid w:val="00725C03"/>
    <w:rsid w:val="0072664F"/>
    <w:rsid w:val="00726709"/>
    <w:rsid w:val="00726864"/>
    <w:rsid w:val="007268DB"/>
    <w:rsid w:val="00726F3D"/>
    <w:rsid w:val="00727071"/>
    <w:rsid w:val="00727242"/>
    <w:rsid w:val="007273A7"/>
    <w:rsid w:val="00727592"/>
    <w:rsid w:val="00727661"/>
    <w:rsid w:val="00727AFA"/>
    <w:rsid w:val="00727E45"/>
    <w:rsid w:val="00727F4F"/>
    <w:rsid w:val="007305C3"/>
    <w:rsid w:val="00730600"/>
    <w:rsid w:val="00730AF5"/>
    <w:rsid w:val="00731013"/>
    <w:rsid w:val="00731221"/>
    <w:rsid w:val="0073128D"/>
    <w:rsid w:val="00731428"/>
    <w:rsid w:val="0073169F"/>
    <w:rsid w:val="007316F1"/>
    <w:rsid w:val="007322A6"/>
    <w:rsid w:val="0073255D"/>
    <w:rsid w:val="00732E16"/>
    <w:rsid w:val="00733084"/>
    <w:rsid w:val="007332F4"/>
    <w:rsid w:val="0073334B"/>
    <w:rsid w:val="00733773"/>
    <w:rsid w:val="0073384C"/>
    <w:rsid w:val="00733CCC"/>
    <w:rsid w:val="00733D76"/>
    <w:rsid w:val="0073413D"/>
    <w:rsid w:val="0073419D"/>
    <w:rsid w:val="00734626"/>
    <w:rsid w:val="00734828"/>
    <w:rsid w:val="00734ED2"/>
    <w:rsid w:val="0073503C"/>
    <w:rsid w:val="00735050"/>
    <w:rsid w:val="00735177"/>
    <w:rsid w:val="00735312"/>
    <w:rsid w:val="00735446"/>
    <w:rsid w:val="007357D1"/>
    <w:rsid w:val="00735B9A"/>
    <w:rsid w:val="00735CAA"/>
    <w:rsid w:val="00735FE7"/>
    <w:rsid w:val="007360A3"/>
    <w:rsid w:val="0073654A"/>
    <w:rsid w:val="00736883"/>
    <w:rsid w:val="00736894"/>
    <w:rsid w:val="00736D20"/>
    <w:rsid w:val="00736DF7"/>
    <w:rsid w:val="00737096"/>
    <w:rsid w:val="0073721E"/>
    <w:rsid w:val="00737539"/>
    <w:rsid w:val="00737CC5"/>
    <w:rsid w:val="00737ED7"/>
    <w:rsid w:val="00740023"/>
    <w:rsid w:val="007403B1"/>
    <w:rsid w:val="00740402"/>
    <w:rsid w:val="007408AF"/>
    <w:rsid w:val="00740924"/>
    <w:rsid w:val="00740A44"/>
    <w:rsid w:val="007418F6"/>
    <w:rsid w:val="00741ED7"/>
    <w:rsid w:val="00741FF4"/>
    <w:rsid w:val="007420DD"/>
    <w:rsid w:val="0074249E"/>
    <w:rsid w:val="0074272E"/>
    <w:rsid w:val="00742990"/>
    <w:rsid w:val="00742C4C"/>
    <w:rsid w:val="00742D4D"/>
    <w:rsid w:val="00742F94"/>
    <w:rsid w:val="00743185"/>
    <w:rsid w:val="00743917"/>
    <w:rsid w:val="00743C64"/>
    <w:rsid w:val="0074454D"/>
    <w:rsid w:val="00744550"/>
    <w:rsid w:val="00744556"/>
    <w:rsid w:val="00744955"/>
    <w:rsid w:val="00744A2F"/>
    <w:rsid w:val="00744A69"/>
    <w:rsid w:val="00744ABA"/>
    <w:rsid w:val="00744B8C"/>
    <w:rsid w:val="00744F95"/>
    <w:rsid w:val="00745096"/>
    <w:rsid w:val="007452CF"/>
    <w:rsid w:val="00745344"/>
    <w:rsid w:val="007458E0"/>
    <w:rsid w:val="00745B01"/>
    <w:rsid w:val="007463B9"/>
    <w:rsid w:val="0074697D"/>
    <w:rsid w:val="00746BAC"/>
    <w:rsid w:val="00746EA0"/>
    <w:rsid w:val="00746F72"/>
    <w:rsid w:val="0074756B"/>
    <w:rsid w:val="00747B31"/>
    <w:rsid w:val="00750205"/>
    <w:rsid w:val="00750207"/>
    <w:rsid w:val="00750460"/>
    <w:rsid w:val="00750C3A"/>
    <w:rsid w:val="00750C61"/>
    <w:rsid w:val="00751024"/>
    <w:rsid w:val="00751067"/>
    <w:rsid w:val="007510C4"/>
    <w:rsid w:val="007515DC"/>
    <w:rsid w:val="00751946"/>
    <w:rsid w:val="00751CF0"/>
    <w:rsid w:val="00752882"/>
    <w:rsid w:val="00752974"/>
    <w:rsid w:val="00752A4B"/>
    <w:rsid w:val="00752AE0"/>
    <w:rsid w:val="00752B07"/>
    <w:rsid w:val="00752E21"/>
    <w:rsid w:val="00753109"/>
    <w:rsid w:val="00753473"/>
    <w:rsid w:val="007535AF"/>
    <w:rsid w:val="00753CBD"/>
    <w:rsid w:val="00754517"/>
    <w:rsid w:val="00754B38"/>
    <w:rsid w:val="00754CE6"/>
    <w:rsid w:val="00754D26"/>
    <w:rsid w:val="00754DE9"/>
    <w:rsid w:val="00754F83"/>
    <w:rsid w:val="00755001"/>
    <w:rsid w:val="007550B4"/>
    <w:rsid w:val="00755327"/>
    <w:rsid w:val="00755446"/>
    <w:rsid w:val="007555B3"/>
    <w:rsid w:val="00755A96"/>
    <w:rsid w:val="00755BF9"/>
    <w:rsid w:val="00755E21"/>
    <w:rsid w:val="00756052"/>
    <w:rsid w:val="00756289"/>
    <w:rsid w:val="0075656E"/>
    <w:rsid w:val="007568EB"/>
    <w:rsid w:val="00756BAF"/>
    <w:rsid w:val="00756E8E"/>
    <w:rsid w:val="00757096"/>
    <w:rsid w:val="0075737B"/>
    <w:rsid w:val="007573CD"/>
    <w:rsid w:val="00757686"/>
    <w:rsid w:val="00757C39"/>
    <w:rsid w:val="00757F25"/>
    <w:rsid w:val="007601B6"/>
    <w:rsid w:val="007602C8"/>
    <w:rsid w:val="007604A3"/>
    <w:rsid w:val="007608FB"/>
    <w:rsid w:val="00761023"/>
    <w:rsid w:val="0076139F"/>
    <w:rsid w:val="00761485"/>
    <w:rsid w:val="00761904"/>
    <w:rsid w:val="00761A4E"/>
    <w:rsid w:val="007620EB"/>
    <w:rsid w:val="0076227C"/>
    <w:rsid w:val="007622DB"/>
    <w:rsid w:val="00762567"/>
    <w:rsid w:val="00762588"/>
    <w:rsid w:val="0076268A"/>
    <w:rsid w:val="00762691"/>
    <w:rsid w:val="00762ED5"/>
    <w:rsid w:val="007631E2"/>
    <w:rsid w:val="007635E1"/>
    <w:rsid w:val="007637CA"/>
    <w:rsid w:val="007637F8"/>
    <w:rsid w:val="007639B2"/>
    <w:rsid w:val="00763A7F"/>
    <w:rsid w:val="00763E0C"/>
    <w:rsid w:val="00763FEB"/>
    <w:rsid w:val="00763FED"/>
    <w:rsid w:val="00764257"/>
    <w:rsid w:val="007642FA"/>
    <w:rsid w:val="0076433C"/>
    <w:rsid w:val="0076473A"/>
    <w:rsid w:val="0076497B"/>
    <w:rsid w:val="00764A45"/>
    <w:rsid w:val="007653C6"/>
    <w:rsid w:val="00765416"/>
    <w:rsid w:val="00765433"/>
    <w:rsid w:val="007656A9"/>
    <w:rsid w:val="00765749"/>
    <w:rsid w:val="007658B6"/>
    <w:rsid w:val="00765EB7"/>
    <w:rsid w:val="007660A7"/>
    <w:rsid w:val="007660CE"/>
    <w:rsid w:val="0076632F"/>
    <w:rsid w:val="007663F2"/>
    <w:rsid w:val="007666BA"/>
    <w:rsid w:val="00766816"/>
    <w:rsid w:val="00766F86"/>
    <w:rsid w:val="00767163"/>
    <w:rsid w:val="00767180"/>
    <w:rsid w:val="00767328"/>
    <w:rsid w:val="00767825"/>
    <w:rsid w:val="007679B2"/>
    <w:rsid w:val="00767ECB"/>
    <w:rsid w:val="00767F77"/>
    <w:rsid w:val="00770146"/>
    <w:rsid w:val="00770215"/>
    <w:rsid w:val="007705E5"/>
    <w:rsid w:val="00770B2E"/>
    <w:rsid w:val="00770C50"/>
    <w:rsid w:val="00770C66"/>
    <w:rsid w:val="00770DB7"/>
    <w:rsid w:val="00771222"/>
    <w:rsid w:val="007712A7"/>
    <w:rsid w:val="007712D0"/>
    <w:rsid w:val="007716C7"/>
    <w:rsid w:val="00771925"/>
    <w:rsid w:val="00771CFF"/>
    <w:rsid w:val="00772111"/>
    <w:rsid w:val="0077225D"/>
    <w:rsid w:val="00772287"/>
    <w:rsid w:val="0077228A"/>
    <w:rsid w:val="00772740"/>
    <w:rsid w:val="00772F91"/>
    <w:rsid w:val="00772FDA"/>
    <w:rsid w:val="00772FF0"/>
    <w:rsid w:val="0077333A"/>
    <w:rsid w:val="00773677"/>
    <w:rsid w:val="007737A8"/>
    <w:rsid w:val="00773927"/>
    <w:rsid w:val="007739A8"/>
    <w:rsid w:val="00773BFF"/>
    <w:rsid w:val="00773F65"/>
    <w:rsid w:val="0077434B"/>
    <w:rsid w:val="007743BE"/>
    <w:rsid w:val="0077480B"/>
    <w:rsid w:val="00775060"/>
    <w:rsid w:val="007754EA"/>
    <w:rsid w:val="007758C8"/>
    <w:rsid w:val="007759A3"/>
    <w:rsid w:val="00775BCD"/>
    <w:rsid w:val="00775E8F"/>
    <w:rsid w:val="00775F10"/>
    <w:rsid w:val="00775FCD"/>
    <w:rsid w:val="0077627B"/>
    <w:rsid w:val="00776758"/>
    <w:rsid w:val="00776838"/>
    <w:rsid w:val="0077698E"/>
    <w:rsid w:val="007769E7"/>
    <w:rsid w:val="00776B2A"/>
    <w:rsid w:val="00776C95"/>
    <w:rsid w:val="00776D59"/>
    <w:rsid w:val="00776D60"/>
    <w:rsid w:val="00776F8E"/>
    <w:rsid w:val="007770A7"/>
    <w:rsid w:val="007771C3"/>
    <w:rsid w:val="0077753C"/>
    <w:rsid w:val="00777AEE"/>
    <w:rsid w:val="00777E61"/>
    <w:rsid w:val="0078012D"/>
    <w:rsid w:val="0078032B"/>
    <w:rsid w:val="00781234"/>
    <w:rsid w:val="007816AF"/>
    <w:rsid w:val="007817C7"/>
    <w:rsid w:val="00781FF4"/>
    <w:rsid w:val="0078207D"/>
    <w:rsid w:val="007822EB"/>
    <w:rsid w:val="00782483"/>
    <w:rsid w:val="00782937"/>
    <w:rsid w:val="00782944"/>
    <w:rsid w:val="00783078"/>
    <w:rsid w:val="00783092"/>
    <w:rsid w:val="00783518"/>
    <w:rsid w:val="007838E4"/>
    <w:rsid w:val="00783A15"/>
    <w:rsid w:val="00783AB7"/>
    <w:rsid w:val="00783F31"/>
    <w:rsid w:val="00783FD5"/>
    <w:rsid w:val="00784143"/>
    <w:rsid w:val="0078441B"/>
    <w:rsid w:val="007846F4"/>
    <w:rsid w:val="00785296"/>
    <w:rsid w:val="007860F3"/>
    <w:rsid w:val="007861A4"/>
    <w:rsid w:val="007861BF"/>
    <w:rsid w:val="00786432"/>
    <w:rsid w:val="007870F8"/>
    <w:rsid w:val="00787104"/>
    <w:rsid w:val="007876C1"/>
    <w:rsid w:val="00787768"/>
    <w:rsid w:val="00790042"/>
    <w:rsid w:val="007902FF"/>
    <w:rsid w:val="007903C4"/>
    <w:rsid w:val="00790471"/>
    <w:rsid w:val="007905DE"/>
    <w:rsid w:val="00790B6A"/>
    <w:rsid w:val="00790C31"/>
    <w:rsid w:val="00790D47"/>
    <w:rsid w:val="00790DAA"/>
    <w:rsid w:val="00790FEC"/>
    <w:rsid w:val="00791093"/>
    <w:rsid w:val="0079116D"/>
    <w:rsid w:val="00791509"/>
    <w:rsid w:val="0079183D"/>
    <w:rsid w:val="00791A44"/>
    <w:rsid w:val="00791CC0"/>
    <w:rsid w:val="0079205D"/>
    <w:rsid w:val="00792161"/>
    <w:rsid w:val="007926C5"/>
    <w:rsid w:val="00792C60"/>
    <w:rsid w:val="00793305"/>
    <w:rsid w:val="00793ADF"/>
    <w:rsid w:val="00793BB5"/>
    <w:rsid w:val="00793C31"/>
    <w:rsid w:val="00793EB1"/>
    <w:rsid w:val="00793EB5"/>
    <w:rsid w:val="007942B9"/>
    <w:rsid w:val="00794369"/>
    <w:rsid w:val="0079485D"/>
    <w:rsid w:val="00794E92"/>
    <w:rsid w:val="007951C7"/>
    <w:rsid w:val="0079541B"/>
    <w:rsid w:val="007954D6"/>
    <w:rsid w:val="007955A3"/>
    <w:rsid w:val="00795628"/>
    <w:rsid w:val="007959BE"/>
    <w:rsid w:val="0079628B"/>
    <w:rsid w:val="00796354"/>
    <w:rsid w:val="007963F7"/>
    <w:rsid w:val="00796840"/>
    <w:rsid w:val="00796FBD"/>
    <w:rsid w:val="0079701B"/>
    <w:rsid w:val="00797194"/>
    <w:rsid w:val="0079758B"/>
    <w:rsid w:val="0079767D"/>
    <w:rsid w:val="00797ED3"/>
    <w:rsid w:val="00797EE6"/>
    <w:rsid w:val="00797F2A"/>
    <w:rsid w:val="007A017D"/>
    <w:rsid w:val="007A0316"/>
    <w:rsid w:val="007A065B"/>
    <w:rsid w:val="007A1E2C"/>
    <w:rsid w:val="007A2462"/>
    <w:rsid w:val="007A25B3"/>
    <w:rsid w:val="007A2A21"/>
    <w:rsid w:val="007A2A6E"/>
    <w:rsid w:val="007A323B"/>
    <w:rsid w:val="007A393B"/>
    <w:rsid w:val="007A3A59"/>
    <w:rsid w:val="007A3EB0"/>
    <w:rsid w:val="007A41BB"/>
    <w:rsid w:val="007A4232"/>
    <w:rsid w:val="007A427F"/>
    <w:rsid w:val="007A4593"/>
    <w:rsid w:val="007A45F5"/>
    <w:rsid w:val="007A4713"/>
    <w:rsid w:val="007A47B8"/>
    <w:rsid w:val="007A4912"/>
    <w:rsid w:val="007A4C42"/>
    <w:rsid w:val="007A4FA7"/>
    <w:rsid w:val="007A560E"/>
    <w:rsid w:val="007A5651"/>
    <w:rsid w:val="007A5683"/>
    <w:rsid w:val="007A5716"/>
    <w:rsid w:val="007A5730"/>
    <w:rsid w:val="007A5822"/>
    <w:rsid w:val="007A5914"/>
    <w:rsid w:val="007A59E9"/>
    <w:rsid w:val="007A59FF"/>
    <w:rsid w:val="007A5B0B"/>
    <w:rsid w:val="007A5C5C"/>
    <w:rsid w:val="007A5D6D"/>
    <w:rsid w:val="007A6098"/>
    <w:rsid w:val="007A6290"/>
    <w:rsid w:val="007A6346"/>
    <w:rsid w:val="007A639A"/>
    <w:rsid w:val="007A6809"/>
    <w:rsid w:val="007A6A8C"/>
    <w:rsid w:val="007A72FB"/>
    <w:rsid w:val="007A748E"/>
    <w:rsid w:val="007A7834"/>
    <w:rsid w:val="007A7856"/>
    <w:rsid w:val="007A7F3A"/>
    <w:rsid w:val="007B01F9"/>
    <w:rsid w:val="007B0288"/>
    <w:rsid w:val="007B0647"/>
    <w:rsid w:val="007B0A36"/>
    <w:rsid w:val="007B0A67"/>
    <w:rsid w:val="007B0C6C"/>
    <w:rsid w:val="007B0D5D"/>
    <w:rsid w:val="007B0DE3"/>
    <w:rsid w:val="007B0FB3"/>
    <w:rsid w:val="007B11B2"/>
    <w:rsid w:val="007B12A2"/>
    <w:rsid w:val="007B1BEB"/>
    <w:rsid w:val="007B1ED3"/>
    <w:rsid w:val="007B1F93"/>
    <w:rsid w:val="007B2063"/>
    <w:rsid w:val="007B2153"/>
    <w:rsid w:val="007B27D2"/>
    <w:rsid w:val="007B28AF"/>
    <w:rsid w:val="007B2980"/>
    <w:rsid w:val="007B2D45"/>
    <w:rsid w:val="007B2DA1"/>
    <w:rsid w:val="007B3015"/>
    <w:rsid w:val="007B31A5"/>
    <w:rsid w:val="007B3305"/>
    <w:rsid w:val="007B334C"/>
    <w:rsid w:val="007B4248"/>
    <w:rsid w:val="007B437F"/>
    <w:rsid w:val="007B4BC9"/>
    <w:rsid w:val="007B4E29"/>
    <w:rsid w:val="007B4EF8"/>
    <w:rsid w:val="007B5195"/>
    <w:rsid w:val="007B527A"/>
    <w:rsid w:val="007B54CF"/>
    <w:rsid w:val="007B58FA"/>
    <w:rsid w:val="007B65A9"/>
    <w:rsid w:val="007B66FD"/>
    <w:rsid w:val="007B678B"/>
    <w:rsid w:val="007B67F2"/>
    <w:rsid w:val="007B688F"/>
    <w:rsid w:val="007B6BD5"/>
    <w:rsid w:val="007B6D23"/>
    <w:rsid w:val="007B7164"/>
    <w:rsid w:val="007B717E"/>
    <w:rsid w:val="007B7925"/>
    <w:rsid w:val="007B79A4"/>
    <w:rsid w:val="007B79CB"/>
    <w:rsid w:val="007B7B91"/>
    <w:rsid w:val="007B7EF8"/>
    <w:rsid w:val="007C0A28"/>
    <w:rsid w:val="007C1173"/>
    <w:rsid w:val="007C118E"/>
    <w:rsid w:val="007C157A"/>
    <w:rsid w:val="007C15D3"/>
    <w:rsid w:val="007C1752"/>
    <w:rsid w:val="007C17CE"/>
    <w:rsid w:val="007C1803"/>
    <w:rsid w:val="007C1857"/>
    <w:rsid w:val="007C18C2"/>
    <w:rsid w:val="007C1AC3"/>
    <w:rsid w:val="007C1C78"/>
    <w:rsid w:val="007C1CA8"/>
    <w:rsid w:val="007C23EA"/>
    <w:rsid w:val="007C24D2"/>
    <w:rsid w:val="007C2573"/>
    <w:rsid w:val="007C2937"/>
    <w:rsid w:val="007C2EFF"/>
    <w:rsid w:val="007C3016"/>
    <w:rsid w:val="007C3DE6"/>
    <w:rsid w:val="007C3ECD"/>
    <w:rsid w:val="007C42CC"/>
    <w:rsid w:val="007C444C"/>
    <w:rsid w:val="007C4A05"/>
    <w:rsid w:val="007C4CFB"/>
    <w:rsid w:val="007C4E56"/>
    <w:rsid w:val="007C4FFD"/>
    <w:rsid w:val="007C5473"/>
    <w:rsid w:val="007C54FC"/>
    <w:rsid w:val="007C5588"/>
    <w:rsid w:val="007C599A"/>
    <w:rsid w:val="007C5D8E"/>
    <w:rsid w:val="007C5E19"/>
    <w:rsid w:val="007C6558"/>
    <w:rsid w:val="007C6688"/>
    <w:rsid w:val="007C6D24"/>
    <w:rsid w:val="007C6E16"/>
    <w:rsid w:val="007C72A8"/>
    <w:rsid w:val="007C78E4"/>
    <w:rsid w:val="007C7B03"/>
    <w:rsid w:val="007C7C26"/>
    <w:rsid w:val="007D0082"/>
    <w:rsid w:val="007D012E"/>
    <w:rsid w:val="007D0266"/>
    <w:rsid w:val="007D03EB"/>
    <w:rsid w:val="007D052D"/>
    <w:rsid w:val="007D07B4"/>
    <w:rsid w:val="007D0EB2"/>
    <w:rsid w:val="007D103A"/>
    <w:rsid w:val="007D1171"/>
    <w:rsid w:val="007D11B0"/>
    <w:rsid w:val="007D1723"/>
    <w:rsid w:val="007D1FCE"/>
    <w:rsid w:val="007D2109"/>
    <w:rsid w:val="007D2220"/>
    <w:rsid w:val="007D2289"/>
    <w:rsid w:val="007D2595"/>
    <w:rsid w:val="007D27A0"/>
    <w:rsid w:val="007D2899"/>
    <w:rsid w:val="007D2EEE"/>
    <w:rsid w:val="007D32C7"/>
    <w:rsid w:val="007D3E85"/>
    <w:rsid w:val="007D433E"/>
    <w:rsid w:val="007D44DA"/>
    <w:rsid w:val="007D478F"/>
    <w:rsid w:val="007D47CD"/>
    <w:rsid w:val="007D5112"/>
    <w:rsid w:val="007D5364"/>
    <w:rsid w:val="007D5457"/>
    <w:rsid w:val="007D57A1"/>
    <w:rsid w:val="007D57D8"/>
    <w:rsid w:val="007D5BFB"/>
    <w:rsid w:val="007D638F"/>
    <w:rsid w:val="007D66F6"/>
    <w:rsid w:val="007D67D0"/>
    <w:rsid w:val="007D6904"/>
    <w:rsid w:val="007D6B68"/>
    <w:rsid w:val="007D6CE6"/>
    <w:rsid w:val="007D6EDB"/>
    <w:rsid w:val="007D71FB"/>
    <w:rsid w:val="007D7447"/>
    <w:rsid w:val="007D7872"/>
    <w:rsid w:val="007E0200"/>
    <w:rsid w:val="007E040F"/>
    <w:rsid w:val="007E0AB0"/>
    <w:rsid w:val="007E0D76"/>
    <w:rsid w:val="007E0D84"/>
    <w:rsid w:val="007E0DE3"/>
    <w:rsid w:val="007E1275"/>
    <w:rsid w:val="007E15E1"/>
    <w:rsid w:val="007E16BA"/>
    <w:rsid w:val="007E16C4"/>
    <w:rsid w:val="007E181D"/>
    <w:rsid w:val="007E211F"/>
    <w:rsid w:val="007E2178"/>
    <w:rsid w:val="007E21BA"/>
    <w:rsid w:val="007E2210"/>
    <w:rsid w:val="007E22AE"/>
    <w:rsid w:val="007E235F"/>
    <w:rsid w:val="007E2505"/>
    <w:rsid w:val="007E259D"/>
    <w:rsid w:val="007E2652"/>
    <w:rsid w:val="007E2DAA"/>
    <w:rsid w:val="007E2DE2"/>
    <w:rsid w:val="007E2E43"/>
    <w:rsid w:val="007E2F5A"/>
    <w:rsid w:val="007E32A1"/>
    <w:rsid w:val="007E32D9"/>
    <w:rsid w:val="007E386F"/>
    <w:rsid w:val="007E393E"/>
    <w:rsid w:val="007E396B"/>
    <w:rsid w:val="007E3AFE"/>
    <w:rsid w:val="007E3C6F"/>
    <w:rsid w:val="007E3DE2"/>
    <w:rsid w:val="007E3E8A"/>
    <w:rsid w:val="007E408E"/>
    <w:rsid w:val="007E415B"/>
    <w:rsid w:val="007E43A6"/>
    <w:rsid w:val="007E4C66"/>
    <w:rsid w:val="007E4DA6"/>
    <w:rsid w:val="007E4FA7"/>
    <w:rsid w:val="007E5003"/>
    <w:rsid w:val="007E53FA"/>
    <w:rsid w:val="007E55F0"/>
    <w:rsid w:val="007E573D"/>
    <w:rsid w:val="007E57E8"/>
    <w:rsid w:val="007E58B7"/>
    <w:rsid w:val="007E5C31"/>
    <w:rsid w:val="007E6207"/>
    <w:rsid w:val="007E66F2"/>
    <w:rsid w:val="007E682F"/>
    <w:rsid w:val="007E6AFF"/>
    <w:rsid w:val="007E6CA4"/>
    <w:rsid w:val="007E6DBC"/>
    <w:rsid w:val="007E6E2F"/>
    <w:rsid w:val="007E7195"/>
    <w:rsid w:val="007E74E4"/>
    <w:rsid w:val="007E77DE"/>
    <w:rsid w:val="007E7821"/>
    <w:rsid w:val="007E79C0"/>
    <w:rsid w:val="007E7DAE"/>
    <w:rsid w:val="007F032B"/>
    <w:rsid w:val="007F06C0"/>
    <w:rsid w:val="007F0788"/>
    <w:rsid w:val="007F0B26"/>
    <w:rsid w:val="007F1241"/>
    <w:rsid w:val="007F1248"/>
    <w:rsid w:val="007F137B"/>
    <w:rsid w:val="007F1496"/>
    <w:rsid w:val="007F1587"/>
    <w:rsid w:val="007F174F"/>
    <w:rsid w:val="007F1A55"/>
    <w:rsid w:val="007F1A91"/>
    <w:rsid w:val="007F20E1"/>
    <w:rsid w:val="007F228F"/>
    <w:rsid w:val="007F2462"/>
    <w:rsid w:val="007F2AAA"/>
    <w:rsid w:val="007F347F"/>
    <w:rsid w:val="007F399C"/>
    <w:rsid w:val="007F3ACB"/>
    <w:rsid w:val="007F3B30"/>
    <w:rsid w:val="007F3BC6"/>
    <w:rsid w:val="007F3DF9"/>
    <w:rsid w:val="007F3E1A"/>
    <w:rsid w:val="007F3E81"/>
    <w:rsid w:val="007F3F33"/>
    <w:rsid w:val="007F401F"/>
    <w:rsid w:val="007F4476"/>
    <w:rsid w:val="007F49C1"/>
    <w:rsid w:val="007F4A32"/>
    <w:rsid w:val="007F4AC1"/>
    <w:rsid w:val="007F4E7D"/>
    <w:rsid w:val="007F4FD2"/>
    <w:rsid w:val="007F5144"/>
    <w:rsid w:val="007F51CC"/>
    <w:rsid w:val="007F537A"/>
    <w:rsid w:val="007F5396"/>
    <w:rsid w:val="007F5A11"/>
    <w:rsid w:val="007F5F94"/>
    <w:rsid w:val="007F5FFD"/>
    <w:rsid w:val="007F60F5"/>
    <w:rsid w:val="007F6294"/>
    <w:rsid w:val="007F62B2"/>
    <w:rsid w:val="007F66CF"/>
    <w:rsid w:val="007F6BD3"/>
    <w:rsid w:val="007F6E2A"/>
    <w:rsid w:val="007F70A4"/>
    <w:rsid w:val="007F70FE"/>
    <w:rsid w:val="007F7473"/>
    <w:rsid w:val="007F7550"/>
    <w:rsid w:val="007F7987"/>
    <w:rsid w:val="007F7AB9"/>
    <w:rsid w:val="00800130"/>
    <w:rsid w:val="00800407"/>
    <w:rsid w:val="00800F5B"/>
    <w:rsid w:val="00800FF9"/>
    <w:rsid w:val="0080110F"/>
    <w:rsid w:val="008013C5"/>
    <w:rsid w:val="00801583"/>
    <w:rsid w:val="008015F6"/>
    <w:rsid w:val="008017C0"/>
    <w:rsid w:val="00801901"/>
    <w:rsid w:val="0080197C"/>
    <w:rsid w:val="00801B79"/>
    <w:rsid w:val="00801D20"/>
    <w:rsid w:val="00801D96"/>
    <w:rsid w:val="00801DE4"/>
    <w:rsid w:val="00801E04"/>
    <w:rsid w:val="00801EB0"/>
    <w:rsid w:val="0080217F"/>
    <w:rsid w:val="0080234E"/>
    <w:rsid w:val="00802377"/>
    <w:rsid w:val="00802622"/>
    <w:rsid w:val="0080265C"/>
    <w:rsid w:val="00802B2B"/>
    <w:rsid w:val="00802D6E"/>
    <w:rsid w:val="00802FF9"/>
    <w:rsid w:val="008030B0"/>
    <w:rsid w:val="00803312"/>
    <w:rsid w:val="008037D8"/>
    <w:rsid w:val="00803A8F"/>
    <w:rsid w:val="00803BB2"/>
    <w:rsid w:val="00803E38"/>
    <w:rsid w:val="008040C1"/>
    <w:rsid w:val="00804438"/>
    <w:rsid w:val="00804516"/>
    <w:rsid w:val="0080456E"/>
    <w:rsid w:val="00805074"/>
    <w:rsid w:val="0080547C"/>
    <w:rsid w:val="00805623"/>
    <w:rsid w:val="00805B67"/>
    <w:rsid w:val="00806051"/>
    <w:rsid w:val="008062F2"/>
    <w:rsid w:val="00806522"/>
    <w:rsid w:val="00806712"/>
    <w:rsid w:val="0080696B"/>
    <w:rsid w:val="0080697E"/>
    <w:rsid w:val="00806A89"/>
    <w:rsid w:val="00806AF3"/>
    <w:rsid w:val="00806C07"/>
    <w:rsid w:val="00806D18"/>
    <w:rsid w:val="00806D21"/>
    <w:rsid w:val="00806D62"/>
    <w:rsid w:val="008070E2"/>
    <w:rsid w:val="0080737A"/>
    <w:rsid w:val="008077EA"/>
    <w:rsid w:val="00807960"/>
    <w:rsid w:val="00807B5C"/>
    <w:rsid w:val="00807E20"/>
    <w:rsid w:val="00810344"/>
    <w:rsid w:val="00810525"/>
    <w:rsid w:val="00810B8A"/>
    <w:rsid w:val="00811553"/>
    <w:rsid w:val="00811565"/>
    <w:rsid w:val="00811AED"/>
    <w:rsid w:val="00812184"/>
    <w:rsid w:val="00812573"/>
    <w:rsid w:val="008125C7"/>
    <w:rsid w:val="008127C1"/>
    <w:rsid w:val="0081280A"/>
    <w:rsid w:val="00812A8F"/>
    <w:rsid w:val="0081307D"/>
    <w:rsid w:val="00813245"/>
    <w:rsid w:val="00813992"/>
    <w:rsid w:val="00813F1A"/>
    <w:rsid w:val="008140F4"/>
    <w:rsid w:val="00814269"/>
    <w:rsid w:val="008144EA"/>
    <w:rsid w:val="00814D48"/>
    <w:rsid w:val="00814DA3"/>
    <w:rsid w:val="008152C9"/>
    <w:rsid w:val="00815410"/>
    <w:rsid w:val="00815678"/>
    <w:rsid w:val="00815A2F"/>
    <w:rsid w:val="00815C5B"/>
    <w:rsid w:val="0081614D"/>
    <w:rsid w:val="008162D4"/>
    <w:rsid w:val="0081669C"/>
    <w:rsid w:val="008167D2"/>
    <w:rsid w:val="008169C5"/>
    <w:rsid w:val="008169E8"/>
    <w:rsid w:val="00816A67"/>
    <w:rsid w:val="00816D7E"/>
    <w:rsid w:val="0081746F"/>
    <w:rsid w:val="008174FF"/>
    <w:rsid w:val="00817528"/>
    <w:rsid w:val="00817A62"/>
    <w:rsid w:val="00817B14"/>
    <w:rsid w:val="00820174"/>
    <w:rsid w:val="008201C2"/>
    <w:rsid w:val="008203F3"/>
    <w:rsid w:val="00820676"/>
    <w:rsid w:val="008209B8"/>
    <w:rsid w:val="008209FB"/>
    <w:rsid w:val="00820D6E"/>
    <w:rsid w:val="00820F7B"/>
    <w:rsid w:val="00821150"/>
    <w:rsid w:val="00821285"/>
    <w:rsid w:val="008212C0"/>
    <w:rsid w:val="008214CE"/>
    <w:rsid w:val="008216A1"/>
    <w:rsid w:val="00821A04"/>
    <w:rsid w:val="00821A78"/>
    <w:rsid w:val="00821CC6"/>
    <w:rsid w:val="00821DB9"/>
    <w:rsid w:val="00821E69"/>
    <w:rsid w:val="0082210D"/>
    <w:rsid w:val="00822552"/>
    <w:rsid w:val="008225E1"/>
    <w:rsid w:val="0082276A"/>
    <w:rsid w:val="00823350"/>
    <w:rsid w:val="00823976"/>
    <w:rsid w:val="00823B7D"/>
    <w:rsid w:val="00824081"/>
    <w:rsid w:val="0082420C"/>
    <w:rsid w:val="0082429F"/>
    <w:rsid w:val="0082472F"/>
    <w:rsid w:val="008247D9"/>
    <w:rsid w:val="00824ABE"/>
    <w:rsid w:val="00824C53"/>
    <w:rsid w:val="00824D2A"/>
    <w:rsid w:val="00824F4C"/>
    <w:rsid w:val="00824F99"/>
    <w:rsid w:val="00825003"/>
    <w:rsid w:val="0082583F"/>
    <w:rsid w:val="00825B2E"/>
    <w:rsid w:val="00825B4C"/>
    <w:rsid w:val="00825B5A"/>
    <w:rsid w:val="00825DE5"/>
    <w:rsid w:val="008262CC"/>
    <w:rsid w:val="008263FC"/>
    <w:rsid w:val="00826430"/>
    <w:rsid w:val="008264D2"/>
    <w:rsid w:val="00826E58"/>
    <w:rsid w:val="00827985"/>
    <w:rsid w:val="00827F68"/>
    <w:rsid w:val="00827FBF"/>
    <w:rsid w:val="0083050D"/>
    <w:rsid w:val="008307FF"/>
    <w:rsid w:val="00830A72"/>
    <w:rsid w:val="00830ACB"/>
    <w:rsid w:val="00830AEE"/>
    <w:rsid w:val="00830DBD"/>
    <w:rsid w:val="008310D9"/>
    <w:rsid w:val="008311E7"/>
    <w:rsid w:val="00831216"/>
    <w:rsid w:val="00831641"/>
    <w:rsid w:val="008318A3"/>
    <w:rsid w:val="0083195B"/>
    <w:rsid w:val="0083247C"/>
    <w:rsid w:val="00832A22"/>
    <w:rsid w:val="00832F34"/>
    <w:rsid w:val="00833070"/>
    <w:rsid w:val="0083314C"/>
    <w:rsid w:val="008331F0"/>
    <w:rsid w:val="00833382"/>
    <w:rsid w:val="0083340B"/>
    <w:rsid w:val="00833469"/>
    <w:rsid w:val="0083346E"/>
    <w:rsid w:val="008334C4"/>
    <w:rsid w:val="0083376B"/>
    <w:rsid w:val="00833CC7"/>
    <w:rsid w:val="008345EA"/>
    <w:rsid w:val="00834639"/>
    <w:rsid w:val="0083467E"/>
    <w:rsid w:val="008349A3"/>
    <w:rsid w:val="008349F9"/>
    <w:rsid w:val="00834C0B"/>
    <w:rsid w:val="00834D2A"/>
    <w:rsid w:val="00834FD6"/>
    <w:rsid w:val="0083552C"/>
    <w:rsid w:val="00835717"/>
    <w:rsid w:val="00835722"/>
    <w:rsid w:val="0083592A"/>
    <w:rsid w:val="00835AD1"/>
    <w:rsid w:val="00835BEE"/>
    <w:rsid w:val="00835EFC"/>
    <w:rsid w:val="00835FD5"/>
    <w:rsid w:val="008368A7"/>
    <w:rsid w:val="00836C03"/>
    <w:rsid w:val="00836E0C"/>
    <w:rsid w:val="008371FB"/>
    <w:rsid w:val="0083742C"/>
    <w:rsid w:val="00837AA5"/>
    <w:rsid w:val="00837BA0"/>
    <w:rsid w:val="0084009E"/>
    <w:rsid w:val="008402B5"/>
    <w:rsid w:val="008402EA"/>
    <w:rsid w:val="0084078A"/>
    <w:rsid w:val="00840870"/>
    <w:rsid w:val="00840C7F"/>
    <w:rsid w:val="00840FC0"/>
    <w:rsid w:val="008413D9"/>
    <w:rsid w:val="008415C0"/>
    <w:rsid w:val="0084173C"/>
    <w:rsid w:val="008417CD"/>
    <w:rsid w:val="00841A53"/>
    <w:rsid w:val="00842E8D"/>
    <w:rsid w:val="00842F0B"/>
    <w:rsid w:val="0084310D"/>
    <w:rsid w:val="008431A4"/>
    <w:rsid w:val="0084379E"/>
    <w:rsid w:val="00843AD9"/>
    <w:rsid w:val="00843B8C"/>
    <w:rsid w:val="00843BF9"/>
    <w:rsid w:val="00843DBD"/>
    <w:rsid w:val="00843F68"/>
    <w:rsid w:val="00844161"/>
    <w:rsid w:val="008442F9"/>
    <w:rsid w:val="008445B9"/>
    <w:rsid w:val="00844629"/>
    <w:rsid w:val="008446E9"/>
    <w:rsid w:val="008447A6"/>
    <w:rsid w:val="00844853"/>
    <w:rsid w:val="00844D94"/>
    <w:rsid w:val="00845120"/>
    <w:rsid w:val="008455F4"/>
    <w:rsid w:val="00845A9D"/>
    <w:rsid w:val="00845B5F"/>
    <w:rsid w:val="00845F8A"/>
    <w:rsid w:val="0084611F"/>
    <w:rsid w:val="00846244"/>
    <w:rsid w:val="0084627F"/>
    <w:rsid w:val="00846302"/>
    <w:rsid w:val="0084660F"/>
    <w:rsid w:val="00846A26"/>
    <w:rsid w:val="00846BEB"/>
    <w:rsid w:val="00846F6E"/>
    <w:rsid w:val="00846FFB"/>
    <w:rsid w:val="00847141"/>
    <w:rsid w:val="008471BE"/>
    <w:rsid w:val="008479C2"/>
    <w:rsid w:val="00847A3A"/>
    <w:rsid w:val="00847B3F"/>
    <w:rsid w:val="00847B61"/>
    <w:rsid w:val="00847BC0"/>
    <w:rsid w:val="00847BCD"/>
    <w:rsid w:val="00847D73"/>
    <w:rsid w:val="00847EB6"/>
    <w:rsid w:val="008501B6"/>
    <w:rsid w:val="00850288"/>
    <w:rsid w:val="00850467"/>
    <w:rsid w:val="008505D7"/>
    <w:rsid w:val="008506A9"/>
    <w:rsid w:val="0085096C"/>
    <w:rsid w:val="00850C52"/>
    <w:rsid w:val="00851041"/>
    <w:rsid w:val="00851355"/>
    <w:rsid w:val="00851579"/>
    <w:rsid w:val="008515FC"/>
    <w:rsid w:val="0085161D"/>
    <w:rsid w:val="008517DA"/>
    <w:rsid w:val="00851ACF"/>
    <w:rsid w:val="00852BEC"/>
    <w:rsid w:val="00852C50"/>
    <w:rsid w:val="00852D76"/>
    <w:rsid w:val="0085389C"/>
    <w:rsid w:val="008539F5"/>
    <w:rsid w:val="00853B15"/>
    <w:rsid w:val="00853B27"/>
    <w:rsid w:val="00853C51"/>
    <w:rsid w:val="00853E51"/>
    <w:rsid w:val="00853FC5"/>
    <w:rsid w:val="00854AA4"/>
    <w:rsid w:val="00854FE9"/>
    <w:rsid w:val="00855B03"/>
    <w:rsid w:val="00855C03"/>
    <w:rsid w:val="00855C30"/>
    <w:rsid w:val="0085620C"/>
    <w:rsid w:val="008562A0"/>
    <w:rsid w:val="00856323"/>
    <w:rsid w:val="008563DD"/>
    <w:rsid w:val="00856506"/>
    <w:rsid w:val="0085658E"/>
    <w:rsid w:val="0085660A"/>
    <w:rsid w:val="00856A95"/>
    <w:rsid w:val="00856D01"/>
    <w:rsid w:val="00856ED7"/>
    <w:rsid w:val="00856FF7"/>
    <w:rsid w:val="0085703F"/>
    <w:rsid w:val="00857125"/>
    <w:rsid w:val="008574DA"/>
    <w:rsid w:val="0085766F"/>
    <w:rsid w:val="0085775F"/>
    <w:rsid w:val="008577BB"/>
    <w:rsid w:val="008579BE"/>
    <w:rsid w:val="00857AA3"/>
    <w:rsid w:val="00857C6F"/>
    <w:rsid w:val="00857E15"/>
    <w:rsid w:val="00860167"/>
    <w:rsid w:val="0086037C"/>
    <w:rsid w:val="00860C4C"/>
    <w:rsid w:val="00860DE5"/>
    <w:rsid w:val="00860E28"/>
    <w:rsid w:val="00861330"/>
    <w:rsid w:val="008616D7"/>
    <w:rsid w:val="00861799"/>
    <w:rsid w:val="008617A3"/>
    <w:rsid w:val="00861825"/>
    <w:rsid w:val="00862502"/>
    <w:rsid w:val="00862835"/>
    <w:rsid w:val="00862AC4"/>
    <w:rsid w:val="00862E40"/>
    <w:rsid w:val="008630B1"/>
    <w:rsid w:val="008632C0"/>
    <w:rsid w:val="00863493"/>
    <w:rsid w:val="00863FFB"/>
    <w:rsid w:val="00864140"/>
    <w:rsid w:val="0086446F"/>
    <w:rsid w:val="008647E7"/>
    <w:rsid w:val="008653B6"/>
    <w:rsid w:val="00865468"/>
    <w:rsid w:val="00865587"/>
    <w:rsid w:val="008659FB"/>
    <w:rsid w:val="00865C7F"/>
    <w:rsid w:val="00865E44"/>
    <w:rsid w:val="008664F6"/>
    <w:rsid w:val="00866F1A"/>
    <w:rsid w:val="0086702E"/>
    <w:rsid w:val="00867608"/>
    <w:rsid w:val="0086772C"/>
    <w:rsid w:val="00867894"/>
    <w:rsid w:val="008702BF"/>
    <w:rsid w:val="00870A85"/>
    <w:rsid w:val="00870ADC"/>
    <w:rsid w:val="00870B0C"/>
    <w:rsid w:val="00870C18"/>
    <w:rsid w:val="00870E82"/>
    <w:rsid w:val="008711C1"/>
    <w:rsid w:val="0087147A"/>
    <w:rsid w:val="008716FF"/>
    <w:rsid w:val="00871847"/>
    <w:rsid w:val="00871CDD"/>
    <w:rsid w:val="00871CE9"/>
    <w:rsid w:val="008722CE"/>
    <w:rsid w:val="008724AC"/>
    <w:rsid w:val="008727F0"/>
    <w:rsid w:val="008728C1"/>
    <w:rsid w:val="00872926"/>
    <w:rsid w:val="00872994"/>
    <w:rsid w:val="00872CE4"/>
    <w:rsid w:val="00872E2A"/>
    <w:rsid w:val="00872EFB"/>
    <w:rsid w:val="0087319B"/>
    <w:rsid w:val="00873660"/>
    <w:rsid w:val="008745A7"/>
    <w:rsid w:val="00874CBB"/>
    <w:rsid w:val="00874DFD"/>
    <w:rsid w:val="0087541C"/>
    <w:rsid w:val="00875482"/>
    <w:rsid w:val="0087549F"/>
    <w:rsid w:val="008754A1"/>
    <w:rsid w:val="0087567E"/>
    <w:rsid w:val="008758C8"/>
    <w:rsid w:val="00875C6C"/>
    <w:rsid w:val="00875F96"/>
    <w:rsid w:val="00876084"/>
    <w:rsid w:val="0087617D"/>
    <w:rsid w:val="00876891"/>
    <w:rsid w:val="00876B36"/>
    <w:rsid w:val="00876BBA"/>
    <w:rsid w:val="00876C76"/>
    <w:rsid w:val="00877155"/>
    <w:rsid w:val="0087725A"/>
    <w:rsid w:val="008772BE"/>
    <w:rsid w:val="008772F3"/>
    <w:rsid w:val="00877AC2"/>
    <w:rsid w:val="00880642"/>
    <w:rsid w:val="008809E5"/>
    <w:rsid w:val="00880B69"/>
    <w:rsid w:val="00880B98"/>
    <w:rsid w:val="00880BAF"/>
    <w:rsid w:val="00880BF5"/>
    <w:rsid w:val="00880C34"/>
    <w:rsid w:val="00880C47"/>
    <w:rsid w:val="00880F6C"/>
    <w:rsid w:val="00881166"/>
    <w:rsid w:val="008812A9"/>
    <w:rsid w:val="00881958"/>
    <w:rsid w:val="00881F33"/>
    <w:rsid w:val="00882029"/>
    <w:rsid w:val="008822FF"/>
    <w:rsid w:val="00882434"/>
    <w:rsid w:val="008825C1"/>
    <w:rsid w:val="00882732"/>
    <w:rsid w:val="00882736"/>
    <w:rsid w:val="00882E2E"/>
    <w:rsid w:val="00882E94"/>
    <w:rsid w:val="00882EE0"/>
    <w:rsid w:val="00882EF7"/>
    <w:rsid w:val="00883121"/>
    <w:rsid w:val="00883201"/>
    <w:rsid w:val="0088329C"/>
    <w:rsid w:val="0088329E"/>
    <w:rsid w:val="0088364E"/>
    <w:rsid w:val="008838D1"/>
    <w:rsid w:val="00883CA1"/>
    <w:rsid w:val="00883DF4"/>
    <w:rsid w:val="00883EEA"/>
    <w:rsid w:val="00883F62"/>
    <w:rsid w:val="008840CB"/>
    <w:rsid w:val="00884495"/>
    <w:rsid w:val="00884517"/>
    <w:rsid w:val="00884952"/>
    <w:rsid w:val="00884990"/>
    <w:rsid w:val="00884C99"/>
    <w:rsid w:val="00884C9A"/>
    <w:rsid w:val="00884E28"/>
    <w:rsid w:val="00884F15"/>
    <w:rsid w:val="0088509A"/>
    <w:rsid w:val="008854E2"/>
    <w:rsid w:val="00885EA8"/>
    <w:rsid w:val="008860F2"/>
    <w:rsid w:val="008863FC"/>
    <w:rsid w:val="008866AB"/>
    <w:rsid w:val="008866FF"/>
    <w:rsid w:val="00886B07"/>
    <w:rsid w:val="00886B5E"/>
    <w:rsid w:val="00886E9C"/>
    <w:rsid w:val="00886FA3"/>
    <w:rsid w:val="00886FCB"/>
    <w:rsid w:val="00887156"/>
    <w:rsid w:val="0088723B"/>
    <w:rsid w:val="008878A6"/>
    <w:rsid w:val="00887937"/>
    <w:rsid w:val="00887975"/>
    <w:rsid w:val="008905B4"/>
    <w:rsid w:val="00890712"/>
    <w:rsid w:val="00890861"/>
    <w:rsid w:val="0089086F"/>
    <w:rsid w:val="00890BBD"/>
    <w:rsid w:val="00890E53"/>
    <w:rsid w:val="00891718"/>
    <w:rsid w:val="00891970"/>
    <w:rsid w:val="0089197F"/>
    <w:rsid w:val="00891A8B"/>
    <w:rsid w:val="00891ACF"/>
    <w:rsid w:val="00891B15"/>
    <w:rsid w:val="00891E17"/>
    <w:rsid w:val="00892CB2"/>
    <w:rsid w:val="00892D9E"/>
    <w:rsid w:val="00892DB1"/>
    <w:rsid w:val="00892E9B"/>
    <w:rsid w:val="00892EC0"/>
    <w:rsid w:val="00892F4C"/>
    <w:rsid w:val="0089337C"/>
    <w:rsid w:val="0089349B"/>
    <w:rsid w:val="0089374F"/>
    <w:rsid w:val="0089382F"/>
    <w:rsid w:val="00893B31"/>
    <w:rsid w:val="00893C92"/>
    <w:rsid w:val="00893E32"/>
    <w:rsid w:val="00893E54"/>
    <w:rsid w:val="00893ED3"/>
    <w:rsid w:val="0089410A"/>
    <w:rsid w:val="008944D6"/>
    <w:rsid w:val="00894849"/>
    <w:rsid w:val="00894D17"/>
    <w:rsid w:val="00894D56"/>
    <w:rsid w:val="00894DFD"/>
    <w:rsid w:val="008951A8"/>
    <w:rsid w:val="00895281"/>
    <w:rsid w:val="00895A14"/>
    <w:rsid w:val="00895B37"/>
    <w:rsid w:val="00895D75"/>
    <w:rsid w:val="00895F7B"/>
    <w:rsid w:val="008965D6"/>
    <w:rsid w:val="00896710"/>
    <w:rsid w:val="00896821"/>
    <w:rsid w:val="008968D7"/>
    <w:rsid w:val="00896C9C"/>
    <w:rsid w:val="00896DB2"/>
    <w:rsid w:val="00896E84"/>
    <w:rsid w:val="00896EFB"/>
    <w:rsid w:val="00896FDE"/>
    <w:rsid w:val="00897047"/>
    <w:rsid w:val="0089753F"/>
    <w:rsid w:val="00897590"/>
    <w:rsid w:val="008976F3"/>
    <w:rsid w:val="00897A95"/>
    <w:rsid w:val="00897C2C"/>
    <w:rsid w:val="008A0039"/>
    <w:rsid w:val="008A00F6"/>
    <w:rsid w:val="008A0137"/>
    <w:rsid w:val="008A0153"/>
    <w:rsid w:val="008A0437"/>
    <w:rsid w:val="008A0666"/>
    <w:rsid w:val="008A0C54"/>
    <w:rsid w:val="008A0E21"/>
    <w:rsid w:val="008A114F"/>
    <w:rsid w:val="008A135D"/>
    <w:rsid w:val="008A1661"/>
    <w:rsid w:val="008A169C"/>
    <w:rsid w:val="008A1765"/>
    <w:rsid w:val="008A1954"/>
    <w:rsid w:val="008A1EB8"/>
    <w:rsid w:val="008A2168"/>
    <w:rsid w:val="008A2466"/>
    <w:rsid w:val="008A2610"/>
    <w:rsid w:val="008A2701"/>
    <w:rsid w:val="008A2976"/>
    <w:rsid w:val="008A2FFA"/>
    <w:rsid w:val="008A3ADF"/>
    <w:rsid w:val="008A4336"/>
    <w:rsid w:val="008A4C71"/>
    <w:rsid w:val="008A519C"/>
    <w:rsid w:val="008A5268"/>
    <w:rsid w:val="008A5ECE"/>
    <w:rsid w:val="008A5EF5"/>
    <w:rsid w:val="008A62C8"/>
    <w:rsid w:val="008A6752"/>
    <w:rsid w:val="008A6E06"/>
    <w:rsid w:val="008A7086"/>
    <w:rsid w:val="008A7873"/>
    <w:rsid w:val="008A79AD"/>
    <w:rsid w:val="008A7C09"/>
    <w:rsid w:val="008A7F0D"/>
    <w:rsid w:val="008B005A"/>
    <w:rsid w:val="008B02C1"/>
    <w:rsid w:val="008B0535"/>
    <w:rsid w:val="008B081D"/>
    <w:rsid w:val="008B092F"/>
    <w:rsid w:val="008B0F95"/>
    <w:rsid w:val="008B115C"/>
    <w:rsid w:val="008B1244"/>
    <w:rsid w:val="008B16FE"/>
    <w:rsid w:val="008B177C"/>
    <w:rsid w:val="008B1C5A"/>
    <w:rsid w:val="008B1ED0"/>
    <w:rsid w:val="008B1FCC"/>
    <w:rsid w:val="008B23D1"/>
    <w:rsid w:val="008B264B"/>
    <w:rsid w:val="008B2657"/>
    <w:rsid w:val="008B272E"/>
    <w:rsid w:val="008B2893"/>
    <w:rsid w:val="008B2AD8"/>
    <w:rsid w:val="008B3245"/>
    <w:rsid w:val="008B356B"/>
    <w:rsid w:val="008B379E"/>
    <w:rsid w:val="008B3A5F"/>
    <w:rsid w:val="008B42B2"/>
    <w:rsid w:val="008B4346"/>
    <w:rsid w:val="008B45CA"/>
    <w:rsid w:val="008B45F7"/>
    <w:rsid w:val="008B48D0"/>
    <w:rsid w:val="008B4988"/>
    <w:rsid w:val="008B4C54"/>
    <w:rsid w:val="008B4E9B"/>
    <w:rsid w:val="008B5072"/>
    <w:rsid w:val="008B5891"/>
    <w:rsid w:val="008B589E"/>
    <w:rsid w:val="008B64A6"/>
    <w:rsid w:val="008B654B"/>
    <w:rsid w:val="008B65AB"/>
    <w:rsid w:val="008B65F7"/>
    <w:rsid w:val="008B6604"/>
    <w:rsid w:val="008B66F1"/>
    <w:rsid w:val="008B6712"/>
    <w:rsid w:val="008B68F0"/>
    <w:rsid w:val="008B6903"/>
    <w:rsid w:val="008B6932"/>
    <w:rsid w:val="008B6C0A"/>
    <w:rsid w:val="008B6D87"/>
    <w:rsid w:val="008B6F65"/>
    <w:rsid w:val="008B70E7"/>
    <w:rsid w:val="008B713F"/>
    <w:rsid w:val="008B77F7"/>
    <w:rsid w:val="008B7AA3"/>
    <w:rsid w:val="008B7B1D"/>
    <w:rsid w:val="008C07ED"/>
    <w:rsid w:val="008C0807"/>
    <w:rsid w:val="008C09DF"/>
    <w:rsid w:val="008C0C8E"/>
    <w:rsid w:val="008C10DA"/>
    <w:rsid w:val="008C1B4A"/>
    <w:rsid w:val="008C1FDE"/>
    <w:rsid w:val="008C22B2"/>
    <w:rsid w:val="008C23A2"/>
    <w:rsid w:val="008C2D9F"/>
    <w:rsid w:val="008C37AC"/>
    <w:rsid w:val="008C3C2B"/>
    <w:rsid w:val="008C3C74"/>
    <w:rsid w:val="008C3C7E"/>
    <w:rsid w:val="008C437F"/>
    <w:rsid w:val="008C481A"/>
    <w:rsid w:val="008C4D7E"/>
    <w:rsid w:val="008C4F5D"/>
    <w:rsid w:val="008C5317"/>
    <w:rsid w:val="008C54FF"/>
    <w:rsid w:val="008C5829"/>
    <w:rsid w:val="008C587E"/>
    <w:rsid w:val="008C5BDA"/>
    <w:rsid w:val="008C6DD8"/>
    <w:rsid w:val="008C6FFC"/>
    <w:rsid w:val="008C709D"/>
    <w:rsid w:val="008C72BC"/>
    <w:rsid w:val="008C7629"/>
    <w:rsid w:val="008C7FD8"/>
    <w:rsid w:val="008D0068"/>
    <w:rsid w:val="008D0195"/>
    <w:rsid w:val="008D05D9"/>
    <w:rsid w:val="008D0849"/>
    <w:rsid w:val="008D0890"/>
    <w:rsid w:val="008D0B2F"/>
    <w:rsid w:val="008D0B75"/>
    <w:rsid w:val="008D0F23"/>
    <w:rsid w:val="008D10EE"/>
    <w:rsid w:val="008D1151"/>
    <w:rsid w:val="008D1323"/>
    <w:rsid w:val="008D1B71"/>
    <w:rsid w:val="008D1F01"/>
    <w:rsid w:val="008D207A"/>
    <w:rsid w:val="008D2157"/>
    <w:rsid w:val="008D23C6"/>
    <w:rsid w:val="008D25EF"/>
    <w:rsid w:val="008D28B1"/>
    <w:rsid w:val="008D28E7"/>
    <w:rsid w:val="008D2924"/>
    <w:rsid w:val="008D2A6A"/>
    <w:rsid w:val="008D3567"/>
    <w:rsid w:val="008D35C3"/>
    <w:rsid w:val="008D37EE"/>
    <w:rsid w:val="008D3823"/>
    <w:rsid w:val="008D382F"/>
    <w:rsid w:val="008D3AAB"/>
    <w:rsid w:val="008D3BA5"/>
    <w:rsid w:val="008D3C47"/>
    <w:rsid w:val="008D3CC0"/>
    <w:rsid w:val="008D3F73"/>
    <w:rsid w:val="008D4588"/>
    <w:rsid w:val="008D4CA7"/>
    <w:rsid w:val="008D4CD8"/>
    <w:rsid w:val="008D5061"/>
    <w:rsid w:val="008D530C"/>
    <w:rsid w:val="008D55A5"/>
    <w:rsid w:val="008D577B"/>
    <w:rsid w:val="008D5972"/>
    <w:rsid w:val="008D598A"/>
    <w:rsid w:val="008D59F7"/>
    <w:rsid w:val="008D5A2D"/>
    <w:rsid w:val="008D5B9A"/>
    <w:rsid w:val="008D5C4B"/>
    <w:rsid w:val="008D5C6A"/>
    <w:rsid w:val="008D5CEF"/>
    <w:rsid w:val="008D5D56"/>
    <w:rsid w:val="008D5D89"/>
    <w:rsid w:val="008D6028"/>
    <w:rsid w:val="008D61EE"/>
    <w:rsid w:val="008D62C7"/>
    <w:rsid w:val="008D63E2"/>
    <w:rsid w:val="008D6912"/>
    <w:rsid w:val="008D6A2F"/>
    <w:rsid w:val="008D6A7B"/>
    <w:rsid w:val="008D6C2B"/>
    <w:rsid w:val="008D6C2E"/>
    <w:rsid w:val="008D6DEF"/>
    <w:rsid w:val="008D7056"/>
    <w:rsid w:val="008D7109"/>
    <w:rsid w:val="008D71A2"/>
    <w:rsid w:val="008D7572"/>
    <w:rsid w:val="008D762C"/>
    <w:rsid w:val="008D7685"/>
    <w:rsid w:val="008D768C"/>
    <w:rsid w:val="008D7C8E"/>
    <w:rsid w:val="008E0A84"/>
    <w:rsid w:val="008E0C25"/>
    <w:rsid w:val="008E106A"/>
    <w:rsid w:val="008E10CB"/>
    <w:rsid w:val="008E1130"/>
    <w:rsid w:val="008E1367"/>
    <w:rsid w:val="008E1C4D"/>
    <w:rsid w:val="008E1DB7"/>
    <w:rsid w:val="008E200B"/>
    <w:rsid w:val="008E2080"/>
    <w:rsid w:val="008E2095"/>
    <w:rsid w:val="008E2C29"/>
    <w:rsid w:val="008E3454"/>
    <w:rsid w:val="008E351B"/>
    <w:rsid w:val="008E3533"/>
    <w:rsid w:val="008E3A70"/>
    <w:rsid w:val="008E3AAC"/>
    <w:rsid w:val="008E3B32"/>
    <w:rsid w:val="008E4318"/>
    <w:rsid w:val="008E431B"/>
    <w:rsid w:val="008E4558"/>
    <w:rsid w:val="008E4965"/>
    <w:rsid w:val="008E51F3"/>
    <w:rsid w:val="008E5C71"/>
    <w:rsid w:val="008E6775"/>
    <w:rsid w:val="008E6F8F"/>
    <w:rsid w:val="008E705F"/>
    <w:rsid w:val="008E70C6"/>
    <w:rsid w:val="008E70DF"/>
    <w:rsid w:val="008E742E"/>
    <w:rsid w:val="008E749B"/>
    <w:rsid w:val="008E74A4"/>
    <w:rsid w:val="008E7590"/>
    <w:rsid w:val="008E7837"/>
    <w:rsid w:val="008E7C22"/>
    <w:rsid w:val="008E7E59"/>
    <w:rsid w:val="008E7F0D"/>
    <w:rsid w:val="008E7F20"/>
    <w:rsid w:val="008F0082"/>
    <w:rsid w:val="008F009E"/>
    <w:rsid w:val="008F05D8"/>
    <w:rsid w:val="008F07F8"/>
    <w:rsid w:val="008F088C"/>
    <w:rsid w:val="008F0FA9"/>
    <w:rsid w:val="008F1109"/>
    <w:rsid w:val="008F16A9"/>
    <w:rsid w:val="008F18A5"/>
    <w:rsid w:val="008F18F0"/>
    <w:rsid w:val="008F1ACD"/>
    <w:rsid w:val="008F1C88"/>
    <w:rsid w:val="008F2442"/>
    <w:rsid w:val="008F2718"/>
    <w:rsid w:val="008F284F"/>
    <w:rsid w:val="008F2B73"/>
    <w:rsid w:val="008F2CD4"/>
    <w:rsid w:val="008F2CF2"/>
    <w:rsid w:val="008F2E34"/>
    <w:rsid w:val="008F2E41"/>
    <w:rsid w:val="008F2EA1"/>
    <w:rsid w:val="008F2F94"/>
    <w:rsid w:val="008F319B"/>
    <w:rsid w:val="008F33AA"/>
    <w:rsid w:val="008F3401"/>
    <w:rsid w:val="008F38DA"/>
    <w:rsid w:val="008F38FD"/>
    <w:rsid w:val="008F3A46"/>
    <w:rsid w:val="008F3DE0"/>
    <w:rsid w:val="008F3F55"/>
    <w:rsid w:val="008F455D"/>
    <w:rsid w:val="008F46A2"/>
    <w:rsid w:val="008F4852"/>
    <w:rsid w:val="008F4E2B"/>
    <w:rsid w:val="008F4F89"/>
    <w:rsid w:val="008F510B"/>
    <w:rsid w:val="008F525E"/>
    <w:rsid w:val="008F5282"/>
    <w:rsid w:val="008F532F"/>
    <w:rsid w:val="008F5914"/>
    <w:rsid w:val="008F5AE9"/>
    <w:rsid w:val="008F5EA6"/>
    <w:rsid w:val="008F5EEC"/>
    <w:rsid w:val="008F5F27"/>
    <w:rsid w:val="008F6101"/>
    <w:rsid w:val="008F61B5"/>
    <w:rsid w:val="008F6317"/>
    <w:rsid w:val="008F6897"/>
    <w:rsid w:val="008F6973"/>
    <w:rsid w:val="008F6A1C"/>
    <w:rsid w:val="008F6B2E"/>
    <w:rsid w:val="008F6C5A"/>
    <w:rsid w:val="008F6E21"/>
    <w:rsid w:val="008F6E42"/>
    <w:rsid w:val="008F72E9"/>
    <w:rsid w:val="008F73DB"/>
    <w:rsid w:val="008F75F9"/>
    <w:rsid w:val="008F76D4"/>
    <w:rsid w:val="008F7A7D"/>
    <w:rsid w:val="008F7AE6"/>
    <w:rsid w:val="008F7BD8"/>
    <w:rsid w:val="0090023D"/>
    <w:rsid w:val="00900505"/>
    <w:rsid w:val="009005EE"/>
    <w:rsid w:val="00900663"/>
    <w:rsid w:val="009009B2"/>
    <w:rsid w:val="00900AF1"/>
    <w:rsid w:val="00900AFB"/>
    <w:rsid w:val="00900BF5"/>
    <w:rsid w:val="00900FC2"/>
    <w:rsid w:val="00900FED"/>
    <w:rsid w:val="00901221"/>
    <w:rsid w:val="00901466"/>
    <w:rsid w:val="00901561"/>
    <w:rsid w:val="009015F2"/>
    <w:rsid w:val="009016AF"/>
    <w:rsid w:val="009018CF"/>
    <w:rsid w:val="00901A00"/>
    <w:rsid w:val="00901AF4"/>
    <w:rsid w:val="00901BC6"/>
    <w:rsid w:val="00901D8A"/>
    <w:rsid w:val="00902307"/>
    <w:rsid w:val="009027A4"/>
    <w:rsid w:val="00902D04"/>
    <w:rsid w:val="00902E2B"/>
    <w:rsid w:val="00902E33"/>
    <w:rsid w:val="009031AD"/>
    <w:rsid w:val="00903363"/>
    <w:rsid w:val="0090347F"/>
    <w:rsid w:val="0090373F"/>
    <w:rsid w:val="00903CED"/>
    <w:rsid w:val="00903D25"/>
    <w:rsid w:val="00903EC0"/>
    <w:rsid w:val="0090427D"/>
    <w:rsid w:val="009046D1"/>
    <w:rsid w:val="00904910"/>
    <w:rsid w:val="009049F2"/>
    <w:rsid w:val="00904AAF"/>
    <w:rsid w:val="00904DE3"/>
    <w:rsid w:val="00904EBD"/>
    <w:rsid w:val="00905208"/>
    <w:rsid w:val="0090523D"/>
    <w:rsid w:val="0090539D"/>
    <w:rsid w:val="00905495"/>
    <w:rsid w:val="0090597C"/>
    <w:rsid w:val="00905B82"/>
    <w:rsid w:val="00905DCA"/>
    <w:rsid w:val="00905E41"/>
    <w:rsid w:val="00906591"/>
    <w:rsid w:val="00906909"/>
    <w:rsid w:val="00906EB7"/>
    <w:rsid w:val="009072B9"/>
    <w:rsid w:val="0090744C"/>
    <w:rsid w:val="00907616"/>
    <w:rsid w:val="0090780C"/>
    <w:rsid w:val="009079EE"/>
    <w:rsid w:val="00907B1B"/>
    <w:rsid w:val="00907B5C"/>
    <w:rsid w:val="00907BE8"/>
    <w:rsid w:val="00907D7C"/>
    <w:rsid w:val="00907FBB"/>
    <w:rsid w:val="009102DE"/>
    <w:rsid w:val="009102E8"/>
    <w:rsid w:val="00910386"/>
    <w:rsid w:val="009103BD"/>
    <w:rsid w:val="00910424"/>
    <w:rsid w:val="00910568"/>
    <w:rsid w:val="00910610"/>
    <w:rsid w:val="0091082F"/>
    <w:rsid w:val="0091090D"/>
    <w:rsid w:val="00910A48"/>
    <w:rsid w:val="00910DAD"/>
    <w:rsid w:val="00910DC9"/>
    <w:rsid w:val="00910F46"/>
    <w:rsid w:val="00911040"/>
    <w:rsid w:val="0091131E"/>
    <w:rsid w:val="009113A5"/>
    <w:rsid w:val="00911951"/>
    <w:rsid w:val="00911A55"/>
    <w:rsid w:val="00911A73"/>
    <w:rsid w:val="00911EB5"/>
    <w:rsid w:val="00912095"/>
    <w:rsid w:val="00912569"/>
    <w:rsid w:val="00912A86"/>
    <w:rsid w:val="00912BBC"/>
    <w:rsid w:val="00912CB6"/>
    <w:rsid w:val="0091325A"/>
    <w:rsid w:val="0091340E"/>
    <w:rsid w:val="0091365F"/>
    <w:rsid w:val="009136A1"/>
    <w:rsid w:val="009136DA"/>
    <w:rsid w:val="00913BB9"/>
    <w:rsid w:val="00913C22"/>
    <w:rsid w:val="00913CD7"/>
    <w:rsid w:val="00913E1D"/>
    <w:rsid w:val="00913EF2"/>
    <w:rsid w:val="00913FF8"/>
    <w:rsid w:val="0091417E"/>
    <w:rsid w:val="0091428C"/>
    <w:rsid w:val="0091469B"/>
    <w:rsid w:val="00914799"/>
    <w:rsid w:val="009148EE"/>
    <w:rsid w:val="00914BE1"/>
    <w:rsid w:val="00914C14"/>
    <w:rsid w:val="00914DF3"/>
    <w:rsid w:val="00914EFA"/>
    <w:rsid w:val="00915212"/>
    <w:rsid w:val="0091532A"/>
    <w:rsid w:val="00915746"/>
    <w:rsid w:val="00915762"/>
    <w:rsid w:val="009157E4"/>
    <w:rsid w:val="0091590A"/>
    <w:rsid w:val="00915915"/>
    <w:rsid w:val="00915959"/>
    <w:rsid w:val="009159CA"/>
    <w:rsid w:val="00915B95"/>
    <w:rsid w:val="00915CB4"/>
    <w:rsid w:val="00915D45"/>
    <w:rsid w:val="00915EF2"/>
    <w:rsid w:val="009162B8"/>
    <w:rsid w:val="009165C8"/>
    <w:rsid w:val="009167A6"/>
    <w:rsid w:val="00916AD5"/>
    <w:rsid w:val="00916FCA"/>
    <w:rsid w:val="00917AE8"/>
    <w:rsid w:val="00917C97"/>
    <w:rsid w:val="009205CD"/>
    <w:rsid w:val="00920B21"/>
    <w:rsid w:val="00920B63"/>
    <w:rsid w:val="00920F3A"/>
    <w:rsid w:val="00920FC2"/>
    <w:rsid w:val="00921019"/>
    <w:rsid w:val="00921151"/>
    <w:rsid w:val="009211CD"/>
    <w:rsid w:val="00921695"/>
    <w:rsid w:val="00921D22"/>
    <w:rsid w:val="0092276F"/>
    <w:rsid w:val="009227C1"/>
    <w:rsid w:val="00922A9D"/>
    <w:rsid w:val="00922B50"/>
    <w:rsid w:val="00922D0A"/>
    <w:rsid w:val="00922DE5"/>
    <w:rsid w:val="009230FD"/>
    <w:rsid w:val="00923499"/>
    <w:rsid w:val="009238DA"/>
    <w:rsid w:val="0092398E"/>
    <w:rsid w:val="00923B70"/>
    <w:rsid w:val="00923C16"/>
    <w:rsid w:val="0092405A"/>
    <w:rsid w:val="009243DB"/>
    <w:rsid w:val="00924936"/>
    <w:rsid w:val="00924A4C"/>
    <w:rsid w:val="00924A9D"/>
    <w:rsid w:val="00924F10"/>
    <w:rsid w:val="00924F71"/>
    <w:rsid w:val="00925218"/>
    <w:rsid w:val="00925BD7"/>
    <w:rsid w:val="00925D54"/>
    <w:rsid w:val="009261D4"/>
    <w:rsid w:val="00926313"/>
    <w:rsid w:val="009264DB"/>
    <w:rsid w:val="00926623"/>
    <w:rsid w:val="009269DF"/>
    <w:rsid w:val="00926A1C"/>
    <w:rsid w:val="00926CF6"/>
    <w:rsid w:val="00926D5A"/>
    <w:rsid w:val="00926EC6"/>
    <w:rsid w:val="00926F73"/>
    <w:rsid w:val="00927063"/>
    <w:rsid w:val="0092727C"/>
    <w:rsid w:val="0092747C"/>
    <w:rsid w:val="00927490"/>
    <w:rsid w:val="00927733"/>
    <w:rsid w:val="00927BFC"/>
    <w:rsid w:val="009301A4"/>
    <w:rsid w:val="0093033C"/>
    <w:rsid w:val="00930579"/>
    <w:rsid w:val="00930B8E"/>
    <w:rsid w:val="00930DBE"/>
    <w:rsid w:val="00930DF0"/>
    <w:rsid w:val="00930E36"/>
    <w:rsid w:val="0093110C"/>
    <w:rsid w:val="0093111D"/>
    <w:rsid w:val="009314A5"/>
    <w:rsid w:val="009314C8"/>
    <w:rsid w:val="00931535"/>
    <w:rsid w:val="0093163C"/>
    <w:rsid w:val="0093196F"/>
    <w:rsid w:val="00931E35"/>
    <w:rsid w:val="00931F4C"/>
    <w:rsid w:val="0093230B"/>
    <w:rsid w:val="00932873"/>
    <w:rsid w:val="009334A1"/>
    <w:rsid w:val="0093352A"/>
    <w:rsid w:val="009339EC"/>
    <w:rsid w:val="00933B16"/>
    <w:rsid w:val="00933B2F"/>
    <w:rsid w:val="00933B78"/>
    <w:rsid w:val="00934019"/>
    <w:rsid w:val="009340B4"/>
    <w:rsid w:val="00934596"/>
    <w:rsid w:val="0093477C"/>
    <w:rsid w:val="00934B97"/>
    <w:rsid w:val="00934D6C"/>
    <w:rsid w:val="00934D71"/>
    <w:rsid w:val="00934E8B"/>
    <w:rsid w:val="00934F66"/>
    <w:rsid w:val="009351CB"/>
    <w:rsid w:val="00935285"/>
    <w:rsid w:val="00935555"/>
    <w:rsid w:val="009355B9"/>
    <w:rsid w:val="00935639"/>
    <w:rsid w:val="009358F2"/>
    <w:rsid w:val="00935A2E"/>
    <w:rsid w:val="00935D85"/>
    <w:rsid w:val="009360BF"/>
    <w:rsid w:val="00936962"/>
    <w:rsid w:val="00936A1E"/>
    <w:rsid w:val="00936F22"/>
    <w:rsid w:val="009371A0"/>
    <w:rsid w:val="0093763B"/>
    <w:rsid w:val="00937688"/>
    <w:rsid w:val="009376F0"/>
    <w:rsid w:val="00937874"/>
    <w:rsid w:val="009378C7"/>
    <w:rsid w:val="009379C5"/>
    <w:rsid w:val="00937E70"/>
    <w:rsid w:val="00937F58"/>
    <w:rsid w:val="00940048"/>
    <w:rsid w:val="0094013F"/>
    <w:rsid w:val="00940180"/>
    <w:rsid w:val="009401D3"/>
    <w:rsid w:val="0094025E"/>
    <w:rsid w:val="00940283"/>
    <w:rsid w:val="00940474"/>
    <w:rsid w:val="009404FC"/>
    <w:rsid w:val="0094055C"/>
    <w:rsid w:val="00940C13"/>
    <w:rsid w:val="0094137D"/>
    <w:rsid w:val="00941586"/>
    <w:rsid w:val="009416AD"/>
    <w:rsid w:val="00941710"/>
    <w:rsid w:val="009417D0"/>
    <w:rsid w:val="009421AA"/>
    <w:rsid w:val="00942356"/>
    <w:rsid w:val="009427B8"/>
    <w:rsid w:val="009428CB"/>
    <w:rsid w:val="009428EC"/>
    <w:rsid w:val="009429F0"/>
    <w:rsid w:val="00942A08"/>
    <w:rsid w:val="0094347F"/>
    <w:rsid w:val="00943A2D"/>
    <w:rsid w:val="00943AB0"/>
    <w:rsid w:val="009440C1"/>
    <w:rsid w:val="009441B9"/>
    <w:rsid w:val="00944444"/>
    <w:rsid w:val="00944623"/>
    <w:rsid w:val="0094476A"/>
    <w:rsid w:val="009447F1"/>
    <w:rsid w:val="00945028"/>
    <w:rsid w:val="009453A6"/>
    <w:rsid w:val="00945517"/>
    <w:rsid w:val="0094552F"/>
    <w:rsid w:val="00945D58"/>
    <w:rsid w:val="0094684E"/>
    <w:rsid w:val="00946865"/>
    <w:rsid w:val="00946C5A"/>
    <w:rsid w:val="00946E47"/>
    <w:rsid w:val="009470D1"/>
    <w:rsid w:val="00947589"/>
    <w:rsid w:val="00947A12"/>
    <w:rsid w:val="00947CE3"/>
    <w:rsid w:val="00947D28"/>
    <w:rsid w:val="00950813"/>
    <w:rsid w:val="00950ABA"/>
    <w:rsid w:val="00950D63"/>
    <w:rsid w:val="0095114C"/>
    <w:rsid w:val="00951552"/>
    <w:rsid w:val="00951C1D"/>
    <w:rsid w:val="00951E7A"/>
    <w:rsid w:val="00951F10"/>
    <w:rsid w:val="009520D8"/>
    <w:rsid w:val="009521D0"/>
    <w:rsid w:val="009524F4"/>
    <w:rsid w:val="009526C6"/>
    <w:rsid w:val="00952AEA"/>
    <w:rsid w:val="00952D75"/>
    <w:rsid w:val="00952DF5"/>
    <w:rsid w:val="00952EAF"/>
    <w:rsid w:val="00953398"/>
    <w:rsid w:val="009536E5"/>
    <w:rsid w:val="00953893"/>
    <w:rsid w:val="0095390C"/>
    <w:rsid w:val="00953CBC"/>
    <w:rsid w:val="00953CFE"/>
    <w:rsid w:val="00954427"/>
    <w:rsid w:val="00954D09"/>
    <w:rsid w:val="00954F65"/>
    <w:rsid w:val="00955542"/>
    <w:rsid w:val="009555BB"/>
    <w:rsid w:val="00955635"/>
    <w:rsid w:val="00955678"/>
    <w:rsid w:val="00955B4A"/>
    <w:rsid w:val="00955CB3"/>
    <w:rsid w:val="00955F53"/>
    <w:rsid w:val="00955F76"/>
    <w:rsid w:val="0095628D"/>
    <w:rsid w:val="009564C4"/>
    <w:rsid w:val="0095653E"/>
    <w:rsid w:val="00956A61"/>
    <w:rsid w:val="00956B18"/>
    <w:rsid w:val="00956EDC"/>
    <w:rsid w:val="00956F53"/>
    <w:rsid w:val="0095725C"/>
    <w:rsid w:val="00957468"/>
    <w:rsid w:val="00957496"/>
    <w:rsid w:val="0095750E"/>
    <w:rsid w:val="009576CD"/>
    <w:rsid w:val="00957A0D"/>
    <w:rsid w:val="00957C2D"/>
    <w:rsid w:val="00957F70"/>
    <w:rsid w:val="00960281"/>
    <w:rsid w:val="00960551"/>
    <w:rsid w:val="00960769"/>
    <w:rsid w:val="00960A12"/>
    <w:rsid w:val="00960BC2"/>
    <w:rsid w:val="00960FE7"/>
    <w:rsid w:val="009611B0"/>
    <w:rsid w:val="009611D3"/>
    <w:rsid w:val="0096140B"/>
    <w:rsid w:val="00961949"/>
    <w:rsid w:val="0096199C"/>
    <w:rsid w:val="00961AA1"/>
    <w:rsid w:val="00961B7B"/>
    <w:rsid w:val="00961E66"/>
    <w:rsid w:val="00962219"/>
    <w:rsid w:val="00963189"/>
    <w:rsid w:val="009631F2"/>
    <w:rsid w:val="0096321A"/>
    <w:rsid w:val="0096343E"/>
    <w:rsid w:val="0096346D"/>
    <w:rsid w:val="00963812"/>
    <w:rsid w:val="00963C0E"/>
    <w:rsid w:val="00963C90"/>
    <w:rsid w:val="00963EC5"/>
    <w:rsid w:val="00963F72"/>
    <w:rsid w:val="00964285"/>
    <w:rsid w:val="00964435"/>
    <w:rsid w:val="00964583"/>
    <w:rsid w:val="00964747"/>
    <w:rsid w:val="00964AA5"/>
    <w:rsid w:val="0096566F"/>
    <w:rsid w:val="009656C5"/>
    <w:rsid w:val="00965A16"/>
    <w:rsid w:val="00965B03"/>
    <w:rsid w:val="00965DC9"/>
    <w:rsid w:val="00965F6A"/>
    <w:rsid w:val="00965F8E"/>
    <w:rsid w:val="00966123"/>
    <w:rsid w:val="00966666"/>
    <w:rsid w:val="009668C6"/>
    <w:rsid w:val="00966E76"/>
    <w:rsid w:val="00967265"/>
    <w:rsid w:val="00967651"/>
    <w:rsid w:val="00967A57"/>
    <w:rsid w:val="00967B18"/>
    <w:rsid w:val="00970040"/>
    <w:rsid w:val="009701F0"/>
    <w:rsid w:val="00970BDC"/>
    <w:rsid w:val="00970CE1"/>
    <w:rsid w:val="00970D72"/>
    <w:rsid w:val="00970DB4"/>
    <w:rsid w:val="009710DC"/>
    <w:rsid w:val="00971170"/>
    <w:rsid w:val="00971205"/>
    <w:rsid w:val="0097140F"/>
    <w:rsid w:val="0097145A"/>
    <w:rsid w:val="0097161C"/>
    <w:rsid w:val="009717D8"/>
    <w:rsid w:val="00971980"/>
    <w:rsid w:val="00971B0A"/>
    <w:rsid w:val="00971C55"/>
    <w:rsid w:val="00971DBA"/>
    <w:rsid w:val="00971F5E"/>
    <w:rsid w:val="00972683"/>
    <w:rsid w:val="0097279F"/>
    <w:rsid w:val="00972BDF"/>
    <w:rsid w:val="00972DEB"/>
    <w:rsid w:val="00972E3F"/>
    <w:rsid w:val="00972EE2"/>
    <w:rsid w:val="0097318A"/>
    <w:rsid w:val="00973219"/>
    <w:rsid w:val="0097338E"/>
    <w:rsid w:val="009733A9"/>
    <w:rsid w:val="0097353F"/>
    <w:rsid w:val="0097356C"/>
    <w:rsid w:val="00973624"/>
    <w:rsid w:val="0097377A"/>
    <w:rsid w:val="00973D61"/>
    <w:rsid w:val="00973D6D"/>
    <w:rsid w:val="00974090"/>
    <w:rsid w:val="009741C4"/>
    <w:rsid w:val="00974559"/>
    <w:rsid w:val="00974583"/>
    <w:rsid w:val="00974757"/>
    <w:rsid w:val="00974B5A"/>
    <w:rsid w:val="00975201"/>
    <w:rsid w:val="00975210"/>
    <w:rsid w:val="00975224"/>
    <w:rsid w:val="00975234"/>
    <w:rsid w:val="009759B5"/>
    <w:rsid w:val="00975C70"/>
    <w:rsid w:val="00975F68"/>
    <w:rsid w:val="00975FB6"/>
    <w:rsid w:val="00976030"/>
    <w:rsid w:val="00976066"/>
    <w:rsid w:val="009763C2"/>
    <w:rsid w:val="0097690E"/>
    <w:rsid w:val="009769C3"/>
    <w:rsid w:val="00976AC8"/>
    <w:rsid w:val="00976BE2"/>
    <w:rsid w:val="00976CCD"/>
    <w:rsid w:val="00976DAF"/>
    <w:rsid w:val="009776F1"/>
    <w:rsid w:val="00977AAA"/>
    <w:rsid w:val="00977C74"/>
    <w:rsid w:val="00977CBD"/>
    <w:rsid w:val="00977CBE"/>
    <w:rsid w:val="00977D95"/>
    <w:rsid w:val="009800C2"/>
    <w:rsid w:val="0098044C"/>
    <w:rsid w:val="009806DD"/>
    <w:rsid w:val="0098076D"/>
    <w:rsid w:val="009808CA"/>
    <w:rsid w:val="0098099C"/>
    <w:rsid w:val="009809C6"/>
    <w:rsid w:val="00980BF8"/>
    <w:rsid w:val="0098130E"/>
    <w:rsid w:val="00981562"/>
    <w:rsid w:val="009818B3"/>
    <w:rsid w:val="009818F6"/>
    <w:rsid w:val="00981AA1"/>
    <w:rsid w:val="0098211B"/>
    <w:rsid w:val="009826AA"/>
    <w:rsid w:val="00982774"/>
    <w:rsid w:val="009828ED"/>
    <w:rsid w:val="00982B5C"/>
    <w:rsid w:val="00982DE0"/>
    <w:rsid w:val="00983304"/>
    <w:rsid w:val="009833C7"/>
    <w:rsid w:val="00983671"/>
    <w:rsid w:val="00983CD7"/>
    <w:rsid w:val="00983EAA"/>
    <w:rsid w:val="00984055"/>
    <w:rsid w:val="00984391"/>
    <w:rsid w:val="0098442B"/>
    <w:rsid w:val="00984629"/>
    <w:rsid w:val="0098466E"/>
    <w:rsid w:val="009846B0"/>
    <w:rsid w:val="00984C6D"/>
    <w:rsid w:val="00984EB1"/>
    <w:rsid w:val="00984F57"/>
    <w:rsid w:val="00984F62"/>
    <w:rsid w:val="009850D4"/>
    <w:rsid w:val="009852B0"/>
    <w:rsid w:val="009856A6"/>
    <w:rsid w:val="009857C7"/>
    <w:rsid w:val="009858A3"/>
    <w:rsid w:val="00985D81"/>
    <w:rsid w:val="00985DC6"/>
    <w:rsid w:val="00985EF4"/>
    <w:rsid w:val="0098654C"/>
    <w:rsid w:val="00986782"/>
    <w:rsid w:val="00986D79"/>
    <w:rsid w:val="00986FE0"/>
    <w:rsid w:val="0098716E"/>
    <w:rsid w:val="00987459"/>
    <w:rsid w:val="0098750E"/>
    <w:rsid w:val="0098769F"/>
    <w:rsid w:val="00990839"/>
    <w:rsid w:val="00990917"/>
    <w:rsid w:val="00990997"/>
    <w:rsid w:val="00990BAD"/>
    <w:rsid w:val="00990C07"/>
    <w:rsid w:val="00990FA4"/>
    <w:rsid w:val="00990FE1"/>
    <w:rsid w:val="009912F9"/>
    <w:rsid w:val="00991462"/>
    <w:rsid w:val="009915D4"/>
    <w:rsid w:val="0099175F"/>
    <w:rsid w:val="0099179A"/>
    <w:rsid w:val="00991C35"/>
    <w:rsid w:val="0099214D"/>
    <w:rsid w:val="009924D3"/>
    <w:rsid w:val="009924FC"/>
    <w:rsid w:val="00992597"/>
    <w:rsid w:val="00992913"/>
    <w:rsid w:val="00992B01"/>
    <w:rsid w:val="00992B23"/>
    <w:rsid w:val="00992E8E"/>
    <w:rsid w:val="009930B7"/>
    <w:rsid w:val="009931FE"/>
    <w:rsid w:val="00993B71"/>
    <w:rsid w:val="00993BFA"/>
    <w:rsid w:val="00993F73"/>
    <w:rsid w:val="0099445A"/>
    <w:rsid w:val="00995180"/>
    <w:rsid w:val="009957EF"/>
    <w:rsid w:val="00995AD4"/>
    <w:rsid w:val="00995CEB"/>
    <w:rsid w:val="00995D79"/>
    <w:rsid w:val="00996C89"/>
    <w:rsid w:val="00996D87"/>
    <w:rsid w:val="00996DED"/>
    <w:rsid w:val="00996F39"/>
    <w:rsid w:val="009970B3"/>
    <w:rsid w:val="009970FD"/>
    <w:rsid w:val="0099731F"/>
    <w:rsid w:val="00997460"/>
    <w:rsid w:val="0099748E"/>
    <w:rsid w:val="00997833"/>
    <w:rsid w:val="00997963"/>
    <w:rsid w:val="00997B6A"/>
    <w:rsid w:val="00997C9C"/>
    <w:rsid w:val="00997E80"/>
    <w:rsid w:val="009A055F"/>
    <w:rsid w:val="009A0750"/>
    <w:rsid w:val="009A07FD"/>
    <w:rsid w:val="009A0A21"/>
    <w:rsid w:val="009A0CF7"/>
    <w:rsid w:val="009A0ED1"/>
    <w:rsid w:val="009A1221"/>
    <w:rsid w:val="009A1ADF"/>
    <w:rsid w:val="009A1BF3"/>
    <w:rsid w:val="009A1C33"/>
    <w:rsid w:val="009A1D05"/>
    <w:rsid w:val="009A2D3A"/>
    <w:rsid w:val="009A3111"/>
    <w:rsid w:val="009A37BA"/>
    <w:rsid w:val="009A3881"/>
    <w:rsid w:val="009A3D8F"/>
    <w:rsid w:val="009A3E26"/>
    <w:rsid w:val="009A4651"/>
    <w:rsid w:val="009A49A2"/>
    <w:rsid w:val="009A4D02"/>
    <w:rsid w:val="009A4D03"/>
    <w:rsid w:val="009A4E90"/>
    <w:rsid w:val="009A5233"/>
    <w:rsid w:val="009A5360"/>
    <w:rsid w:val="009A59C2"/>
    <w:rsid w:val="009A5EF0"/>
    <w:rsid w:val="009A5F68"/>
    <w:rsid w:val="009A644D"/>
    <w:rsid w:val="009A67DB"/>
    <w:rsid w:val="009A6C6A"/>
    <w:rsid w:val="009A6DDB"/>
    <w:rsid w:val="009A6EBB"/>
    <w:rsid w:val="009A6F6E"/>
    <w:rsid w:val="009A702C"/>
    <w:rsid w:val="009A774C"/>
    <w:rsid w:val="009A7BBE"/>
    <w:rsid w:val="009B013F"/>
    <w:rsid w:val="009B0799"/>
    <w:rsid w:val="009B0AAC"/>
    <w:rsid w:val="009B0C02"/>
    <w:rsid w:val="009B0C75"/>
    <w:rsid w:val="009B0D31"/>
    <w:rsid w:val="009B0E10"/>
    <w:rsid w:val="009B1343"/>
    <w:rsid w:val="009B166A"/>
    <w:rsid w:val="009B1759"/>
    <w:rsid w:val="009B17A1"/>
    <w:rsid w:val="009B17EC"/>
    <w:rsid w:val="009B1A17"/>
    <w:rsid w:val="009B2279"/>
    <w:rsid w:val="009B2444"/>
    <w:rsid w:val="009B2757"/>
    <w:rsid w:val="009B2851"/>
    <w:rsid w:val="009B2C6E"/>
    <w:rsid w:val="009B2DD8"/>
    <w:rsid w:val="009B3128"/>
    <w:rsid w:val="009B35B3"/>
    <w:rsid w:val="009B3701"/>
    <w:rsid w:val="009B3738"/>
    <w:rsid w:val="009B4625"/>
    <w:rsid w:val="009B4740"/>
    <w:rsid w:val="009B48FB"/>
    <w:rsid w:val="009B4C6B"/>
    <w:rsid w:val="009B4D38"/>
    <w:rsid w:val="009B4D50"/>
    <w:rsid w:val="009B4D59"/>
    <w:rsid w:val="009B4E2D"/>
    <w:rsid w:val="009B545F"/>
    <w:rsid w:val="009B586D"/>
    <w:rsid w:val="009B5C4A"/>
    <w:rsid w:val="009B5F2E"/>
    <w:rsid w:val="009B6071"/>
    <w:rsid w:val="009B615E"/>
    <w:rsid w:val="009B6B8E"/>
    <w:rsid w:val="009B6BA4"/>
    <w:rsid w:val="009B6D85"/>
    <w:rsid w:val="009B6EEE"/>
    <w:rsid w:val="009B7169"/>
    <w:rsid w:val="009B729F"/>
    <w:rsid w:val="009B73DC"/>
    <w:rsid w:val="009B7626"/>
    <w:rsid w:val="009B7667"/>
    <w:rsid w:val="009B7794"/>
    <w:rsid w:val="009B79B6"/>
    <w:rsid w:val="009B7BF3"/>
    <w:rsid w:val="009B7C56"/>
    <w:rsid w:val="009B7C5B"/>
    <w:rsid w:val="009C0115"/>
    <w:rsid w:val="009C0462"/>
    <w:rsid w:val="009C04A6"/>
    <w:rsid w:val="009C04FC"/>
    <w:rsid w:val="009C0601"/>
    <w:rsid w:val="009C062C"/>
    <w:rsid w:val="009C06D8"/>
    <w:rsid w:val="009C0981"/>
    <w:rsid w:val="009C0DEC"/>
    <w:rsid w:val="009C0F1D"/>
    <w:rsid w:val="009C1379"/>
    <w:rsid w:val="009C13A2"/>
    <w:rsid w:val="009C1578"/>
    <w:rsid w:val="009C1AD9"/>
    <w:rsid w:val="009C220E"/>
    <w:rsid w:val="009C2319"/>
    <w:rsid w:val="009C2331"/>
    <w:rsid w:val="009C24E5"/>
    <w:rsid w:val="009C2D78"/>
    <w:rsid w:val="009C2F0F"/>
    <w:rsid w:val="009C2F1C"/>
    <w:rsid w:val="009C2FEC"/>
    <w:rsid w:val="009C3078"/>
    <w:rsid w:val="009C318B"/>
    <w:rsid w:val="009C31BA"/>
    <w:rsid w:val="009C33AC"/>
    <w:rsid w:val="009C364D"/>
    <w:rsid w:val="009C3735"/>
    <w:rsid w:val="009C3935"/>
    <w:rsid w:val="009C3BBB"/>
    <w:rsid w:val="009C3BC9"/>
    <w:rsid w:val="009C3E61"/>
    <w:rsid w:val="009C3F9E"/>
    <w:rsid w:val="009C4176"/>
    <w:rsid w:val="009C475C"/>
    <w:rsid w:val="009C4A50"/>
    <w:rsid w:val="009C4A76"/>
    <w:rsid w:val="009C5C44"/>
    <w:rsid w:val="009C5C71"/>
    <w:rsid w:val="009C5DCE"/>
    <w:rsid w:val="009C60BF"/>
    <w:rsid w:val="009C6322"/>
    <w:rsid w:val="009C67FD"/>
    <w:rsid w:val="009C6A9A"/>
    <w:rsid w:val="009C7300"/>
    <w:rsid w:val="009C75C0"/>
    <w:rsid w:val="009C760D"/>
    <w:rsid w:val="009C767B"/>
    <w:rsid w:val="009C769F"/>
    <w:rsid w:val="009C7811"/>
    <w:rsid w:val="009C781F"/>
    <w:rsid w:val="009C7D4F"/>
    <w:rsid w:val="009C7F21"/>
    <w:rsid w:val="009C7F7C"/>
    <w:rsid w:val="009D0076"/>
    <w:rsid w:val="009D00AC"/>
    <w:rsid w:val="009D0682"/>
    <w:rsid w:val="009D09E5"/>
    <w:rsid w:val="009D0DFF"/>
    <w:rsid w:val="009D11F3"/>
    <w:rsid w:val="009D15EC"/>
    <w:rsid w:val="009D1844"/>
    <w:rsid w:val="009D1AB9"/>
    <w:rsid w:val="009D1AC3"/>
    <w:rsid w:val="009D2298"/>
    <w:rsid w:val="009D26D8"/>
    <w:rsid w:val="009D27D6"/>
    <w:rsid w:val="009D2D1C"/>
    <w:rsid w:val="009D2E4F"/>
    <w:rsid w:val="009D2EFE"/>
    <w:rsid w:val="009D3043"/>
    <w:rsid w:val="009D3145"/>
    <w:rsid w:val="009D3489"/>
    <w:rsid w:val="009D3E19"/>
    <w:rsid w:val="009D40A1"/>
    <w:rsid w:val="009D4C8E"/>
    <w:rsid w:val="009D4D14"/>
    <w:rsid w:val="009D4EE5"/>
    <w:rsid w:val="009D55CF"/>
    <w:rsid w:val="009D566C"/>
    <w:rsid w:val="009D5A96"/>
    <w:rsid w:val="009D5AEE"/>
    <w:rsid w:val="009D5CFF"/>
    <w:rsid w:val="009D5DA2"/>
    <w:rsid w:val="009D5EB7"/>
    <w:rsid w:val="009D5F9C"/>
    <w:rsid w:val="009D62E0"/>
    <w:rsid w:val="009D62E8"/>
    <w:rsid w:val="009D64EA"/>
    <w:rsid w:val="009D688D"/>
    <w:rsid w:val="009D6A3B"/>
    <w:rsid w:val="009D6D79"/>
    <w:rsid w:val="009D7111"/>
    <w:rsid w:val="009D71B1"/>
    <w:rsid w:val="009D7246"/>
    <w:rsid w:val="009D753E"/>
    <w:rsid w:val="009D7624"/>
    <w:rsid w:val="009D7654"/>
    <w:rsid w:val="009D780E"/>
    <w:rsid w:val="009D7942"/>
    <w:rsid w:val="009D7B16"/>
    <w:rsid w:val="009D7B32"/>
    <w:rsid w:val="009D7DC0"/>
    <w:rsid w:val="009E0378"/>
    <w:rsid w:val="009E0413"/>
    <w:rsid w:val="009E04D3"/>
    <w:rsid w:val="009E054A"/>
    <w:rsid w:val="009E0711"/>
    <w:rsid w:val="009E09BD"/>
    <w:rsid w:val="009E0B89"/>
    <w:rsid w:val="009E0C47"/>
    <w:rsid w:val="009E0E0C"/>
    <w:rsid w:val="009E14D0"/>
    <w:rsid w:val="009E1848"/>
    <w:rsid w:val="009E1A48"/>
    <w:rsid w:val="009E1BFA"/>
    <w:rsid w:val="009E1F4B"/>
    <w:rsid w:val="009E1FCD"/>
    <w:rsid w:val="009E25E7"/>
    <w:rsid w:val="009E2679"/>
    <w:rsid w:val="009E274F"/>
    <w:rsid w:val="009E27F4"/>
    <w:rsid w:val="009E2AE9"/>
    <w:rsid w:val="009E2C3D"/>
    <w:rsid w:val="009E3382"/>
    <w:rsid w:val="009E3446"/>
    <w:rsid w:val="009E34CD"/>
    <w:rsid w:val="009E3797"/>
    <w:rsid w:val="009E3835"/>
    <w:rsid w:val="009E3837"/>
    <w:rsid w:val="009E3AAD"/>
    <w:rsid w:val="009E3DB4"/>
    <w:rsid w:val="009E429A"/>
    <w:rsid w:val="009E42CF"/>
    <w:rsid w:val="009E455F"/>
    <w:rsid w:val="009E467F"/>
    <w:rsid w:val="009E4819"/>
    <w:rsid w:val="009E4BFB"/>
    <w:rsid w:val="009E53A2"/>
    <w:rsid w:val="009E5544"/>
    <w:rsid w:val="009E55A0"/>
    <w:rsid w:val="009E5857"/>
    <w:rsid w:val="009E5A48"/>
    <w:rsid w:val="009E5B77"/>
    <w:rsid w:val="009E5CE5"/>
    <w:rsid w:val="009E5FE9"/>
    <w:rsid w:val="009E6311"/>
    <w:rsid w:val="009E6510"/>
    <w:rsid w:val="009E6691"/>
    <w:rsid w:val="009E78CB"/>
    <w:rsid w:val="009F1061"/>
    <w:rsid w:val="009F1328"/>
    <w:rsid w:val="009F1385"/>
    <w:rsid w:val="009F15D5"/>
    <w:rsid w:val="009F16E1"/>
    <w:rsid w:val="009F1A95"/>
    <w:rsid w:val="009F1E72"/>
    <w:rsid w:val="009F1EC7"/>
    <w:rsid w:val="009F230A"/>
    <w:rsid w:val="009F2456"/>
    <w:rsid w:val="009F260A"/>
    <w:rsid w:val="009F2793"/>
    <w:rsid w:val="009F30DA"/>
    <w:rsid w:val="009F331C"/>
    <w:rsid w:val="009F353E"/>
    <w:rsid w:val="009F355E"/>
    <w:rsid w:val="009F360A"/>
    <w:rsid w:val="009F3796"/>
    <w:rsid w:val="009F3899"/>
    <w:rsid w:val="009F39DC"/>
    <w:rsid w:val="009F3A56"/>
    <w:rsid w:val="009F3BC7"/>
    <w:rsid w:val="009F3E8A"/>
    <w:rsid w:val="009F40FF"/>
    <w:rsid w:val="009F4335"/>
    <w:rsid w:val="009F47A5"/>
    <w:rsid w:val="009F4D89"/>
    <w:rsid w:val="009F5015"/>
    <w:rsid w:val="009F5167"/>
    <w:rsid w:val="009F5497"/>
    <w:rsid w:val="009F55FC"/>
    <w:rsid w:val="009F591C"/>
    <w:rsid w:val="009F59E9"/>
    <w:rsid w:val="009F5B7D"/>
    <w:rsid w:val="009F603A"/>
    <w:rsid w:val="009F62A5"/>
    <w:rsid w:val="009F6523"/>
    <w:rsid w:val="009F6649"/>
    <w:rsid w:val="009F666F"/>
    <w:rsid w:val="009F6932"/>
    <w:rsid w:val="009F69ED"/>
    <w:rsid w:val="009F6A5E"/>
    <w:rsid w:val="009F6CC0"/>
    <w:rsid w:val="009F7076"/>
    <w:rsid w:val="009F7151"/>
    <w:rsid w:val="009F7216"/>
    <w:rsid w:val="009F7497"/>
    <w:rsid w:val="009F7713"/>
    <w:rsid w:val="009F7849"/>
    <w:rsid w:val="009F799B"/>
    <w:rsid w:val="009F7E52"/>
    <w:rsid w:val="00A00189"/>
    <w:rsid w:val="00A00386"/>
    <w:rsid w:val="00A003E4"/>
    <w:rsid w:val="00A008E4"/>
    <w:rsid w:val="00A00940"/>
    <w:rsid w:val="00A00953"/>
    <w:rsid w:val="00A00AF8"/>
    <w:rsid w:val="00A00BD8"/>
    <w:rsid w:val="00A00DD6"/>
    <w:rsid w:val="00A00E73"/>
    <w:rsid w:val="00A00EA8"/>
    <w:rsid w:val="00A01090"/>
    <w:rsid w:val="00A01125"/>
    <w:rsid w:val="00A011C7"/>
    <w:rsid w:val="00A015DF"/>
    <w:rsid w:val="00A018FC"/>
    <w:rsid w:val="00A01B03"/>
    <w:rsid w:val="00A01D99"/>
    <w:rsid w:val="00A01DA3"/>
    <w:rsid w:val="00A0217E"/>
    <w:rsid w:val="00A0247D"/>
    <w:rsid w:val="00A027AF"/>
    <w:rsid w:val="00A02815"/>
    <w:rsid w:val="00A02891"/>
    <w:rsid w:val="00A028CB"/>
    <w:rsid w:val="00A02F8A"/>
    <w:rsid w:val="00A03058"/>
    <w:rsid w:val="00A03120"/>
    <w:rsid w:val="00A034EC"/>
    <w:rsid w:val="00A0365B"/>
    <w:rsid w:val="00A038D6"/>
    <w:rsid w:val="00A038E7"/>
    <w:rsid w:val="00A03A84"/>
    <w:rsid w:val="00A04139"/>
    <w:rsid w:val="00A046A7"/>
    <w:rsid w:val="00A047C2"/>
    <w:rsid w:val="00A0491C"/>
    <w:rsid w:val="00A04C39"/>
    <w:rsid w:val="00A04C82"/>
    <w:rsid w:val="00A04F78"/>
    <w:rsid w:val="00A0500D"/>
    <w:rsid w:val="00A05648"/>
    <w:rsid w:val="00A05CA3"/>
    <w:rsid w:val="00A05E47"/>
    <w:rsid w:val="00A060CE"/>
    <w:rsid w:val="00A0695F"/>
    <w:rsid w:val="00A06A05"/>
    <w:rsid w:val="00A06A38"/>
    <w:rsid w:val="00A06E5F"/>
    <w:rsid w:val="00A0728B"/>
    <w:rsid w:val="00A0728D"/>
    <w:rsid w:val="00A07416"/>
    <w:rsid w:val="00A0758F"/>
    <w:rsid w:val="00A079AB"/>
    <w:rsid w:val="00A07BE6"/>
    <w:rsid w:val="00A10AA6"/>
    <w:rsid w:val="00A10D63"/>
    <w:rsid w:val="00A10F24"/>
    <w:rsid w:val="00A115D6"/>
    <w:rsid w:val="00A117FF"/>
    <w:rsid w:val="00A11B00"/>
    <w:rsid w:val="00A11D05"/>
    <w:rsid w:val="00A1201D"/>
    <w:rsid w:val="00A121C1"/>
    <w:rsid w:val="00A1245B"/>
    <w:rsid w:val="00A12862"/>
    <w:rsid w:val="00A12884"/>
    <w:rsid w:val="00A12AA6"/>
    <w:rsid w:val="00A138AE"/>
    <w:rsid w:val="00A138BF"/>
    <w:rsid w:val="00A13972"/>
    <w:rsid w:val="00A13A0A"/>
    <w:rsid w:val="00A13D7C"/>
    <w:rsid w:val="00A13E30"/>
    <w:rsid w:val="00A13F00"/>
    <w:rsid w:val="00A14E3E"/>
    <w:rsid w:val="00A14ECC"/>
    <w:rsid w:val="00A15423"/>
    <w:rsid w:val="00A15663"/>
    <w:rsid w:val="00A157AE"/>
    <w:rsid w:val="00A15A19"/>
    <w:rsid w:val="00A15F04"/>
    <w:rsid w:val="00A15FAA"/>
    <w:rsid w:val="00A161C6"/>
    <w:rsid w:val="00A163FC"/>
    <w:rsid w:val="00A16469"/>
    <w:rsid w:val="00A16647"/>
    <w:rsid w:val="00A1691C"/>
    <w:rsid w:val="00A169BD"/>
    <w:rsid w:val="00A16AE1"/>
    <w:rsid w:val="00A16FEA"/>
    <w:rsid w:val="00A17080"/>
    <w:rsid w:val="00A1737D"/>
    <w:rsid w:val="00A179C1"/>
    <w:rsid w:val="00A17C4E"/>
    <w:rsid w:val="00A200C8"/>
    <w:rsid w:val="00A2037B"/>
    <w:rsid w:val="00A2040E"/>
    <w:rsid w:val="00A20AFA"/>
    <w:rsid w:val="00A20E7E"/>
    <w:rsid w:val="00A2132D"/>
    <w:rsid w:val="00A21810"/>
    <w:rsid w:val="00A21A34"/>
    <w:rsid w:val="00A21BE5"/>
    <w:rsid w:val="00A21EEF"/>
    <w:rsid w:val="00A223CC"/>
    <w:rsid w:val="00A2240D"/>
    <w:rsid w:val="00A2273E"/>
    <w:rsid w:val="00A22F15"/>
    <w:rsid w:val="00A22F3B"/>
    <w:rsid w:val="00A23171"/>
    <w:rsid w:val="00A233B2"/>
    <w:rsid w:val="00A235BD"/>
    <w:rsid w:val="00A2366F"/>
    <w:rsid w:val="00A23868"/>
    <w:rsid w:val="00A2389E"/>
    <w:rsid w:val="00A23A00"/>
    <w:rsid w:val="00A23AEB"/>
    <w:rsid w:val="00A23C37"/>
    <w:rsid w:val="00A23CC1"/>
    <w:rsid w:val="00A23D27"/>
    <w:rsid w:val="00A23EB5"/>
    <w:rsid w:val="00A23FB2"/>
    <w:rsid w:val="00A243AD"/>
    <w:rsid w:val="00A24545"/>
    <w:rsid w:val="00A24673"/>
    <w:rsid w:val="00A247E6"/>
    <w:rsid w:val="00A248FC"/>
    <w:rsid w:val="00A24CDE"/>
    <w:rsid w:val="00A24E50"/>
    <w:rsid w:val="00A24EF6"/>
    <w:rsid w:val="00A251B2"/>
    <w:rsid w:val="00A25AE9"/>
    <w:rsid w:val="00A25C16"/>
    <w:rsid w:val="00A25F91"/>
    <w:rsid w:val="00A26497"/>
    <w:rsid w:val="00A26634"/>
    <w:rsid w:val="00A26E81"/>
    <w:rsid w:val="00A270D6"/>
    <w:rsid w:val="00A2732D"/>
    <w:rsid w:val="00A27451"/>
    <w:rsid w:val="00A277BD"/>
    <w:rsid w:val="00A278CC"/>
    <w:rsid w:val="00A278E3"/>
    <w:rsid w:val="00A2794D"/>
    <w:rsid w:val="00A27A6E"/>
    <w:rsid w:val="00A27CC2"/>
    <w:rsid w:val="00A30136"/>
    <w:rsid w:val="00A302FE"/>
    <w:rsid w:val="00A3037E"/>
    <w:rsid w:val="00A304B8"/>
    <w:rsid w:val="00A30C69"/>
    <w:rsid w:val="00A310A7"/>
    <w:rsid w:val="00A310E3"/>
    <w:rsid w:val="00A31110"/>
    <w:rsid w:val="00A317F4"/>
    <w:rsid w:val="00A318C9"/>
    <w:rsid w:val="00A31ADA"/>
    <w:rsid w:val="00A31B64"/>
    <w:rsid w:val="00A31BC8"/>
    <w:rsid w:val="00A31FAB"/>
    <w:rsid w:val="00A32167"/>
    <w:rsid w:val="00A321A2"/>
    <w:rsid w:val="00A322A1"/>
    <w:rsid w:val="00A327E5"/>
    <w:rsid w:val="00A329C9"/>
    <w:rsid w:val="00A32D76"/>
    <w:rsid w:val="00A330D8"/>
    <w:rsid w:val="00A338BD"/>
    <w:rsid w:val="00A33ADD"/>
    <w:rsid w:val="00A346A1"/>
    <w:rsid w:val="00A34B6D"/>
    <w:rsid w:val="00A34CA6"/>
    <w:rsid w:val="00A34DC8"/>
    <w:rsid w:val="00A35285"/>
    <w:rsid w:val="00A35495"/>
    <w:rsid w:val="00A356AC"/>
    <w:rsid w:val="00A35CF3"/>
    <w:rsid w:val="00A35DAF"/>
    <w:rsid w:val="00A35EE6"/>
    <w:rsid w:val="00A365C4"/>
    <w:rsid w:val="00A36601"/>
    <w:rsid w:val="00A369C7"/>
    <w:rsid w:val="00A369E0"/>
    <w:rsid w:val="00A36D0C"/>
    <w:rsid w:val="00A36FC4"/>
    <w:rsid w:val="00A3775E"/>
    <w:rsid w:val="00A3784C"/>
    <w:rsid w:val="00A37AB7"/>
    <w:rsid w:val="00A37E38"/>
    <w:rsid w:val="00A37EBB"/>
    <w:rsid w:val="00A401F8"/>
    <w:rsid w:val="00A405E4"/>
    <w:rsid w:val="00A40A95"/>
    <w:rsid w:val="00A40C7F"/>
    <w:rsid w:val="00A40E1A"/>
    <w:rsid w:val="00A40F36"/>
    <w:rsid w:val="00A411EB"/>
    <w:rsid w:val="00A41549"/>
    <w:rsid w:val="00A415CE"/>
    <w:rsid w:val="00A419BE"/>
    <w:rsid w:val="00A41B10"/>
    <w:rsid w:val="00A41BB5"/>
    <w:rsid w:val="00A41E16"/>
    <w:rsid w:val="00A41FA6"/>
    <w:rsid w:val="00A42711"/>
    <w:rsid w:val="00A4279F"/>
    <w:rsid w:val="00A427D6"/>
    <w:rsid w:val="00A4284A"/>
    <w:rsid w:val="00A429AA"/>
    <w:rsid w:val="00A42AF1"/>
    <w:rsid w:val="00A43048"/>
    <w:rsid w:val="00A4310A"/>
    <w:rsid w:val="00A43127"/>
    <w:rsid w:val="00A431F8"/>
    <w:rsid w:val="00A43200"/>
    <w:rsid w:val="00A43268"/>
    <w:rsid w:val="00A43309"/>
    <w:rsid w:val="00A4344B"/>
    <w:rsid w:val="00A43BB8"/>
    <w:rsid w:val="00A43C6C"/>
    <w:rsid w:val="00A43ED5"/>
    <w:rsid w:val="00A43F03"/>
    <w:rsid w:val="00A43F07"/>
    <w:rsid w:val="00A4431D"/>
    <w:rsid w:val="00A44963"/>
    <w:rsid w:val="00A44B83"/>
    <w:rsid w:val="00A44C19"/>
    <w:rsid w:val="00A44EB9"/>
    <w:rsid w:val="00A4534A"/>
    <w:rsid w:val="00A453C0"/>
    <w:rsid w:val="00A455CF"/>
    <w:rsid w:val="00A45607"/>
    <w:rsid w:val="00A45750"/>
    <w:rsid w:val="00A459E5"/>
    <w:rsid w:val="00A45B69"/>
    <w:rsid w:val="00A45EBD"/>
    <w:rsid w:val="00A46395"/>
    <w:rsid w:val="00A466A2"/>
    <w:rsid w:val="00A4670C"/>
    <w:rsid w:val="00A46992"/>
    <w:rsid w:val="00A46A64"/>
    <w:rsid w:val="00A46DD2"/>
    <w:rsid w:val="00A46EC5"/>
    <w:rsid w:val="00A4718F"/>
    <w:rsid w:val="00A471D7"/>
    <w:rsid w:val="00A4745D"/>
    <w:rsid w:val="00A474A1"/>
    <w:rsid w:val="00A474D4"/>
    <w:rsid w:val="00A478D7"/>
    <w:rsid w:val="00A479C1"/>
    <w:rsid w:val="00A47BFB"/>
    <w:rsid w:val="00A47C64"/>
    <w:rsid w:val="00A47D7C"/>
    <w:rsid w:val="00A47E0A"/>
    <w:rsid w:val="00A47F10"/>
    <w:rsid w:val="00A503EF"/>
    <w:rsid w:val="00A50607"/>
    <w:rsid w:val="00A506A9"/>
    <w:rsid w:val="00A507DB"/>
    <w:rsid w:val="00A50898"/>
    <w:rsid w:val="00A509E7"/>
    <w:rsid w:val="00A50C54"/>
    <w:rsid w:val="00A510C0"/>
    <w:rsid w:val="00A514A7"/>
    <w:rsid w:val="00A514CC"/>
    <w:rsid w:val="00A5161B"/>
    <w:rsid w:val="00A51AE5"/>
    <w:rsid w:val="00A51BC0"/>
    <w:rsid w:val="00A51BFF"/>
    <w:rsid w:val="00A51C21"/>
    <w:rsid w:val="00A51D95"/>
    <w:rsid w:val="00A520C7"/>
    <w:rsid w:val="00A520E1"/>
    <w:rsid w:val="00A521A6"/>
    <w:rsid w:val="00A52878"/>
    <w:rsid w:val="00A52888"/>
    <w:rsid w:val="00A52DD9"/>
    <w:rsid w:val="00A532BD"/>
    <w:rsid w:val="00A53B94"/>
    <w:rsid w:val="00A5416F"/>
    <w:rsid w:val="00A54576"/>
    <w:rsid w:val="00A545ED"/>
    <w:rsid w:val="00A548B7"/>
    <w:rsid w:val="00A54E98"/>
    <w:rsid w:val="00A55783"/>
    <w:rsid w:val="00A55AB3"/>
    <w:rsid w:val="00A55BF3"/>
    <w:rsid w:val="00A55C0E"/>
    <w:rsid w:val="00A5606A"/>
    <w:rsid w:val="00A5615B"/>
    <w:rsid w:val="00A56172"/>
    <w:rsid w:val="00A56269"/>
    <w:rsid w:val="00A5636C"/>
    <w:rsid w:val="00A56378"/>
    <w:rsid w:val="00A5639A"/>
    <w:rsid w:val="00A5641A"/>
    <w:rsid w:val="00A565E5"/>
    <w:rsid w:val="00A568E7"/>
    <w:rsid w:val="00A56BE4"/>
    <w:rsid w:val="00A56DCF"/>
    <w:rsid w:val="00A5700D"/>
    <w:rsid w:val="00A570DF"/>
    <w:rsid w:val="00A5724A"/>
    <w:rsid w:val="00A578FE"/>
    <w:rsid w:val="00A57C83"/>
    <w:rsid w:val="00A60799"/>
    <w:rsid w:val="00A60821"/>
    <w:rsid w:val="00A60B02"/>
    <w:rsid w:val="00A60B3A"/>
    <w:rsid w:val="00A61080"/>
    <w:rsid w:val="00A6113B"/>
    <w:rsid w:val="00A61816"/>
    <w:rsid w:val="00A619B4"/>
    <w:rsid w:val="00A61E45"/>
    <w:rsid w:val="00A61EF1"/>
    <w:rsid w:val="00A61F41"/>
    <w:rsid w:val="00A61F77"/>
    <w:rsid w:val="00A61FED"/>
    <w:rsid w:val="00A62169"/>
    <w:rsid w:val="00A62208"/>
    <w:rsid w:val="00A62293"/>
    <w:rsid w:val="00A62464"/>
    <w:rsid w:val="00A62D6F"/>
    <w:rsid w:val="00A62E3E"/>
    <w:rsid w:val="00A63193"/>
    <w:rsid w:val="00A632B9"/>
    <w:rsid w:val="00A63EAA"/>
    <w:rsid w:val="00A6476F"/>
    <w:rsid w:val="00A64854"/>
    <w:rsid w:val="00A64A51"/>
    <w:rsid w:val="00A64AA2"/>
    <w:rsid w:val="00A64BF4"/>
    <w:rsid w:val="00A64F4C"/>
    <w:rsid w:val="00A653CE"/>
    <w:rsid w:val="00A65A23"/>
    <w:rsid w:val="00A66069"/>
    <w:rsid w:val="00A660FF"/>
    <w:rsid w:val="00A667F9"/>
    <w:rsid w:val="00A66AFB"/>
    <w:rsid w:val="00A66D94"/>
    <w:rsid w:val="00A66E56"/>
    <w:rsid w:val="00A6716E"/>
    <w:rsid w:val="00A6741D"/>
    <w:rsid w:val="00A67AD7"/>
    <w:rsid w:val="00A67E61"/>
    <w:rsid w:val="00A67F8B"/>
    <w:rsid w:val="00A704FC"/>
    <w:rsid w:val="00A705D8"/>
    <w:rsid w:val="00A709F8"/>
    <w:rsid w:val="00A70A64"/>
    <w:rsid w:val="00A70C81"/>
    <w:rsid w:val="00A71260"/>
    <w:rsid w:val="00A71487"/>
    <w:rsid w:val="00A718E5"/>
    <w:rsid w:val="00A71E21"/>
    <w:rsid w:val="00A72038"/>
    <w:rsid w:val="00A722EA"/>
    <w:rsid w:val="00A726D2"/>
    <w:rsid w:val="00A728D6"/>
    <w:rsid w:val="00A728FF"/>
    <w:rsid w:val="00A72AB0"/>
    <w:rsid w:val="00A72B62"/>
    <w:rsid w:val="00A72C7E"/>
    <w:rsid w:val="00A72C87"/>
    <w:rsid w:val="00A72E48"/>
    <w:rsid w:val="00A72E63"/>
    <w:rsid w:val="00A7336A"/>
    <w:rsid w:val="00A7368A"/>
    <w:rsid w:val="00A7389A"/>
    <w:rsid w:val="00A7399B"/>
    <w:rsid w:val="00A73A70"/>
    <w:rsid w:val="00A73CC6"/>
    <w:rsid w:val="00A745F2"/>
    <w:rsid w:val="00A746AE"/>
    <w:rsid w:val="00A74827"/>
    <w:rsid w:val="00A74A9F"/>
    <w:rsid w:val="00A74B86"/>
    <w:rsid w:val="00A75152"/>
    <w:rsid w:val="00A751DE"/>
    <w:rsid w:val="00A75BB8"/>
    <w:rsid w:val="00A75D57"/>
    <w:rsid w:val="00A76124"/>
    <w:rsid w:val="00A7645E"/>
    <w:rsid w:val="00A764F1"/>
    <w:rsid w:val="00A76880"/>
    <w:rsid w:val="00A76C29"/>
    <w:rsid w:val="00A76FFF"/>
    <w:rsid w:val="00A772B6"/>
    <w:rsid w:val="00A77D92"/>
    <w:rsid w:val="00A77EF8"/>
    <w:rsid w:val="00A77F34"/>
    <w:rsid w:val="00A8001C"/>
    <w:rsid w:val="00A8016F"/>
    <w:rsid w:val="00A805C3"/>
    <w:rsid w:val="00A80C15"/>
    <w:rsid w:val="00A80F7C"/>
    <w:rsid w:val="00A812CC"/>
    <w:rsid w:val="00A81519"/>
    <w:rsid w:val="00A8175D"/>
    <w:rsid w:val="00A81BF4"/>
    <w:rsid w:val="00A81C8C"/>
    <w:rsid w:val="00A81CE5"/>
    <w:rsid w:val="00A81FF7"/>
    <w:rsid w:val="00A8272C"/>
    <w:rsid w:val="00A82895"/>
    <w:rsid w:val="00A83255"/>
    <w:rsid w:val="00A83401"/>
    <w:rsid w:val="00A834BF"/>
    <w:rsid w:val="00A834C3"/>
    <w:rsid w:val="00A836F6"/>
    <w:rsid w:val="00A83964"/>
    <w:rsid w:val="00A83A11"/>
    <w:rsid w:val="00A840B3"/>
    <w:rsid w:val="00A84855"/>
    <w:rsid w:val="00A84B10"/>
    <w:rsid w:val="00A84B11"/>
    <w:rsid w:val="00A8520F"/>
    <w:rsid w:val="00A85300"/>
    <w:rsid w:val="00A854BD"/>
    <w:rsid w:val="00A857F8"/>
    <w:rsid w:val="00A85DBB"/>
    <w:rsid w:val="00A86416"/>
    <w:rsid w:val="00A8664B"/>
    <w:rsid w:val="00A86B14"/>
    <w:rsid w:val="00A86D3E"/>
    <w:rsid w:val="00A86E84"/>
    <w:rsid w:val="00A87552"/>
    <w:rsid w:val="00A879B7"/>
    <w:rsid w:val="00A87A0F"/>
    <w:rsid w:val="00A87FB6"/>
    <w:rsid w:val="00A903C8"/>
    <w:rsid w:val="00A907D3"/>
    <w:rsid w:val="00A909D6"/>
    <w:rsid w:val="00A90A1E"/>
    <w:rsid w:val="00A914E7"/>
    <w:rsid w:val="00A9156B"/>
    <w:rsid w:val="00A915FB"/>
    <w:rsid w:val="00A91BB8"/>
    <w:rsid w:val="00A91DC1"/>
    <w:rsid w:val="00A91DFE"/>
    <w:rsid w:val="00A924F0"/>
    <w:rsid w:val="00A92A90"/>
    <w:rsid w:val="00A92B74"/>
    <w:rsid w:val="00A92E89"/>
    <w:rsid w:val="00A934C0"/>
    <w:rsid w:val="00A93610"/>
    <w:rsid w:val="00A9376B"/>
    <w:rsid w:val="00A9396B"/>
    <w:rsid w:val="00A93AA6"/>
    <w:rsid w:val="00A93B0A"/>
    <w:rsid w:val="00A93BB1"/>
    <w:rsid w:val="00A93EAF"/>
    <w:rsid w:val="00A94050"/>
    <w:rsid w:val="00A94159"/>
    <w:rsid w:val="00A94DA8"/>
    <w:rsid w:val="00A952EA"/>
    <w:rsid w:val="00A9530F"/>
    <w:rsid w:val="00A9577D"/>
    <w:rsid w:val="00A958A5"/>
    <w:rsid w:val="00A95A09"/>
    <w:rsid w:val="00A95CF9"/>
    <w:rsid w:val="00A95E33"/>
    <w:rsid w:val="00A95E3D"/>
    <w:rsid w:val="00A95EC3"/>
    <w:rsid w:val="00A96175"/>
    <w:rsid w:val="00A96792"/>
    <w:rsid w:val="00A96BA2"/>
    <w:rsid w:val="00A96E48"/>
    <w:rsid w:val="00A96ECA"/>
    <w:rsid w:val="00A96F73"/>
    <w:rsid w:val="00A971F8"/>
    <w:rsid w:val="00A97206"/>
    <w:rsid w:val="00A972A0"/>
    <w:rsid w:val="00A9739A"/>
    <w:rsid w:val="00A975DC"/>
    <w:rsid w:val="00A97897"/>
    <w:rsid w:val="00A979C7"/>
    <w:rsid w:val="00A97B21"/>
    <w:rsid w:val="00A97CCC"/>
    <w:rsid w:val="00A97E40"/>
    <w:rsid w:val="00AA04D8"/>
    <w:rsid w:val="00AA0CB3"/>
    <w:rsid w:val="00AA0FC5"/>
    <w:rsid w:val="00AA13BF"/>
    <w:rsid w:val="00AA145D"/>
    <w:rsid w:val="00AA150B"/>
    <w:rsid w:val="00AA16EE"/>
    <w:rsid w:val="00AA1CC0"/>
    <w:rsid w:val="00AA1D0F"/>
    <w:rsid w:val="00AA1F31"/>
    <w:rsid w:val="00AA20DF"/>
    <w:rsid w:val="00AA213F"/>
    <w:rsid w:val="00AA2171"/>
    <w:rsid w:val="00AA2293"/>
    <w:rsid w:val="00AA26FA"/>
    <w:rsid w:val="00AA27BD"/>
    <w:rsid w:val="00AA295F"/>
    <w:rsid w:val="00AA2A27"/>
    <w:rsid w:val="00AA2DBD"/>
    <w:rsid w:val="00AA2EC8"/>
    <w:rsid w:val="00AA302A"/>
    <w:rsid w:val="00AA313F"/>
    <w:rsid w:val="00AA319F"/>
    <w:rsid w:val="00AA321D"/>
    <w:rsid w:val="00AA329B"/>
    <w:rsid w:val="00AA331A"/>
    <w:rsid w:val="00AA338F"/>
    <w:rsid w:val="00AA3496"/>
    <w:rsid w:val="00AA34FA"/>
    <w:rsid w:val="00AA385D"/>
    <w:rsid w:val="00AA3955"/>
    <w:rsid w:val="00AA3D47"/>
    <w:rsid w:val="00AA43FF"/>
    <w:rsid w:val="00AA4705"/>
    <w:rsid w:val="00AA47E2"/>
    <w:rsid w:val="00AA490F"/>
    <w:rsid w:val="00AA4B97"/>
    <w:rsid w:val="00AA4FD8"/>
    <w:rsid w:val="00AA5251"/>
    <w:rsid w:val="00AA539D"/>
    <w:rsid w:val="00AA5B15"/>
    <w:rsid w:val="00AA5D64"/>
    <w:rsid w:val="00AA5EC6"/>
    <w:rsid w:val="00AA63AC"/>
    <w:rsid w:val="00AA643B"/>
    <w:rsid w:val="00AA648F"/>
    <w:rsid w:val="00AA64CA"/>
    <w:rsid w:val="00AA6672"/>
    <w:rsid w:val="00AA6A1C"/>
    <w:rsid w:val="00AA6FBF"/>
    <w:rsid w:val="00AA6FDE"/>
    <w:rsid w:val="00AA7081"/>
    <w:rsid w:val="00AA78D1"/>
    <w:rsid w:val="00AA7A7E"/>
    <w:rsid w:val="00AA7A91"/>
    <w:rsid w:val="00AA7B28"/>
    <w:rsid w:val="00AA7BFC"/>
    <w:rsid w:val="00AB00DD"/>
    <w:rsid w:val="00AB013C"/>
    <w:rsid w:val="00AB0E25"/>
    <w:rsid w:val="00AB19DD"/>
    <w:rsid w:val="00AB1CC4"/>
    <w:rsid w:val="00AB1CDA"/>
    <w:rsid w:val="00AB2129"/>
    <w:rsid w:val="00AB226C"/>
    <w:rsid w:val="00AB234A"/>
    <w:rsid w:val="00AB23ED"/>
    <w:rsid w:val="00AB260A"/>
    <w:rsid w:val="00AB316E"/>
    <w:rsid w:val="00AB33B6"/>
    <w:rsid w:val="00AB35B7"/>
    <w:rsid w:val="00AB36F2"/>
    <w:rsid w:val="00AB374F"/>
    <w:rsid w:val="00AB4143"/>
    <w:rsid w:val="00AB43AA"/>
    <w:rsid w:val="00AB488E"/>
    <w:rsid w:val="00AB4928"/>
    <w:rsid w:val="00AB494B"/>
    <w:rsid w:val="00AB4A58"/>
    <w:rsid w:val="00AB4D7F"/>
    <w:rsid w:val="00AB4FC4"/>
    <w:rsid w:val="00AB58B2"/>
    <w:rsid w:val="00AB5AC7"/>
    <w:rsid w:val="00AB5EA6"/>
    <w:rsid w:val="00AB5F73"/>
    <w:rsid w:val="00AB614D"/>
    <w:rsid w:val="00AB617A"/>
    <w:rsid w:val="00AB617B"/>
    <w:rsid w:val="00AB6282"/>
    <w:rsid w:val="00AB63FA"/>
    <w:rsid w:val="00AB6943"/>
    <w:rsid w:val="00AB7519"/>
    <w:rsid w:val="00AB791B"/>
    <w:rsid w:val="00AB7B01"/>
    <w:rsid w:val="00AB7C52"/>
    <w:rsid w:val="00AC0825"/>
    <w:rsid w:val="00AC0B21"/>
    <w:rsid w:val="00AC0D8C"/>
    <w:rsid w:val="00AC0E40"/>
    <w:rsid w:val="00AC1514"/>
    <w:rsid w:val="00AC17F3"/>
    <w:rsid w:val="00AC1807"/>
    <w:rsid w:val="00AC1974"/>
    <w:rsid w:val="00AC1B97"/>
    <w:rsid w:val="00AC1D21"/>
    <w:rsid w:val="00AC1D9E"/>
    <w:rsid w:val="00AC1F59"/>
    <w:rsid w:val="00AC209A"/>
    <w:rsid w:val="00AC22A6"/>
    <w:rsid w:val="00AC24C9"/>
    <w:rsid w:val="00AC3292"/>
    <w:rsid w:val="00AC358F"/>
    <w:rsid w:val="00AC4341"/>
    <w:rsid w:val="00AC47AB"/>
    <w:rsid w:val="00AC4820"/>
    <w:rsid w:val="00AC4FAF"/>
    <w:rsid w:val="00AC5093"/>
    <w:rsid w:val="00AC5340"/>
    <w:rsid w:val="00AC58B4"/>
    <w:rsid w:val="00AC5C69"/>
    <w:rsid w:val="00AC5D37"/>
    <w:rsid w:val="00AC5D62"/>
    <w:rsid w:val="00AC6C3A"/>
    <w:rsid w:val="00AC6E31"/>
    <w:rsid w:val="00AC7012"/>
    <w:rsid w:val="00AC7223"/>
    <w:rsid w:val="00AC729A"/>
    <w:rsid w:val="00AC769A"/>
    <w:rsid w:val="00AC7A64"/>
    <w:rsid w:val="00AC7A90"/>
    <w:rsid w:val="00AC7A9F"/>
    <w:rsid w:val="00AC7C03"/>
    <w:rsid w:val="00AC7D44"/>
    <w:rsid w:val="00AC7D4B"/>
    <w:rsid w:val="00AC7DBC"/>
    <w:rsid w:val="00AD01BB"/>
    <w:rsid w:val="00AD024C"/>
    <w:rsid w:val="00AD02FC"/>
    <w:rsid w:val="00AD032F"/>
    <w:rsid w:val="00AD0C73"/>
    <w:rsid w:val="00AD0D90"/>
    <w:rsid w:val="00AD1176"/>
    <w:rsid w:val="00AD1909"/>
    <w:rsid w:val="00AD1AA1"/>
    <w:rsid w:val="00AD204D"/>
    <w:rsid w:val="00AD2599"/>
    <w:rsid w:val="00AD292A"/>
    <w:rsid w:val="00AD2C3C"/>
    <w:rsid w:val="00AD2DF4"/>
    <w:rsid w:val="00AD3125"/>
    <w:rsid w:val="00AD3535"/>
    <w:rsid w:val="00AD35E6"/>
    <w:rsid w:val="00AD35EB"/>
    <w:rsid w:val="00AD3685"/>
    <w:rsid w:val="00AD376C"/>
    <w:rsid w:val="00AD3963"/>
    <w:rsid w:val="00AD4085"/>
    <w:rsid w:val="00AD42BD"/>
    <w:rsid w:val="00AD4345"/>
    <w:rsid w:val="00AD4398"/>
    <w:rsid w:val="00AD4427"/>
    <w:rsid w:val="00AD496A"/>
    <w:rsid w:val="00AD4B00"/>
    <w:rsid w:val="00AD4BB3"/>
    <w:rsid w:val="00AD4DD7"/>
    <w:rsid w:val="00AD4F75"/>
    <w:rsid w:val="00AD5097"/>
    <w:rsid w:val="00AD52B7"/>
    <w:rsid w:val="00AD52DA"/>
    <w:rsid w:val="00AD5362"/>
    <w:rsid w:val="00AD5473"/>
    <w:rsid w:val="00AD555B"/>
    <w:rsid w:val="00AD5D03"/>
    <w:rsid w:val="00AD5D16"/>
    <w:rsid w:val="00AD5D82"/>
    <w:rsid w:val="00AD5E9F"/>
    <w:rsid w:val="00AD63A5"/>
    <w:rsid w:val="00AD662D"/>
    <w:rsid w:val="00AD693F"/>
    <w:rsid w:val="00AD6FFD"/>
    <w:rsid w:val="00AD755E"/>
    <w:rsid w:val="00AD77B5"/>
    <w:rsid w:val="00AD7AC5"/>
    <w:rsid w:val="00AD7D25"/>
    <w:rsid w:val="00AD7EA2"/>
    <w:rsid w:val="00AD7EB3"/>
    <w:rsid w:val="00AE02C4"/>
    <w:rsid w:val="00AE0853"/>
    <w:rsid w:val="00AE0D65"/>
    <w:rsid w:val="00AE0EDD"/>
    <w:rsid w:val="00AE11FA"/>
    <w:rsid w:val="00AE13DD"/>
    <w:rsid w:val="00AE141B"/>
    <w:rsid w:val="00AE159E"/>
    <w:rsid w:val="00AE16A0"/>
    <w:rsid w:val="00AE18D3"/>
    <w:rsid w:val="00AE193F"/>
    <w:rsid w:val="00AE1BFE"/>
    <w:rsid w:val="00AE1CF3"/>
    <w:rsid w:val="00AE1FE0"/>
    <w:rsid w:val="00AE235D"/>
    <w:rsid w:val="00AE2373"/>
    <w:rsid w:val="00AE2409"/>
    <w:rsid w:val="00AE2805"/>
    <w:rsid w:val="00AE2AEC"/>
    <w:rsid w:val="00AE2CF3"/>
    <w:rsid w:val="00AE2D55"/>
    <w:rsid w:val="00AE2DBB"/>
    <w:rsid w:val="00AE309D"/>
    <w:rsid w:val="00AE3203"/>
    <w:rsid w:val="00AE33EF"/>
    <w:rsid w:val="00AE3A91"/>
    <w:rsid w:val="00AE3DD0"/>
    <w:rsid w:val="00AE3EE8"/>
    <w:rsid w:val="00AE422C"/>
    <w:rsid w:val="00AE453E"/>
    <w:rsid w:val="00AE4A14"/>
    <w:rsid w:val="00AE4CC8"/>
    <w:rsid w:val="00AE4D59"/>
    <w:rsid w:val="00AE5086"/>
    <w:rsid w:val="00AE50F2"/>
    <w:rsid w:val="00AE5BFA"/>
    <w:rsid w:val="00AE5CBE"/>
    <w:rsid w:val="00AE60C6"/>
    <w:rsid w:val="00AE642D"/>
    <w:rsid w:val="00AE697C"/>
    <w:rsid w:val="00AE6A35"/>
    <w:rsid w:val="00AE6A91"/>
    <w:rsid w:val="00AE6D3E"/>
    <w:rsid w:val="00AE6F9E"/>
    <w:rsid w:val="00AE7D4B"/>
    <w:rsid w:val="00AE7DB5"/>
    <w:rsid w:val="00AE7E34"/>
    <w:rsid w:val="00AE7FE3"/>
    <w:rsid w:val="00AF0273"/>
    <w:rsid w:val="00AF0334"/>
    <w:rsid w:val="00AF0B03"/>
    <w:rsid w:val="00AF167D"/>
    <w:rsid w:val="00AF16CC"/>
    <w:rsid w:val="00AF2127"/>
    <w:rsid w:val="00AF2222"/>
    <w:rsid w:val="00AF25B8"/>
    <w:rsid w:val="00AF2A65"/>
    <w:rsid w:val="00AF2A89"/>
    <w:rsid w:val="00AF305E"/>
    <w:rsid w:val="00AF31DC"/>
    <w:rsid w:val="00AF325E"/>
    <w:rsid w:val="00AF37CB"/>
    <w:rsid w:val="00AF383C"/>
    <w:rsid w:val="00AF41DE"/>
    <w:rsid w:val="00AF431F"/>
    <w:rsid w:val="00AF46A5"/>
    <w:rsid w:val="00AF4AF2"/>
    <w:rsid w:val="00AF4E58"/>
    <w:rsid w:val="00AF4EB8"/>
    <w:rsid w:val="00AF4EC7"/>
    <w:rsid w:val="00AF4EE7"/>
    <w:rsid w:val="00AF56DB"/>
    <w:rsid w:val="00AF5B16"/>
    <w:rsid w:val="00AF5DBD"/>
    <w:rsid w:val="00AF5E15"/>
    <w:rsid w:val="00AF5F80"/>
    <w:rsid w:val="00AF6107"/>
    <w:rsid w:val="00AF614C"/>
    <w:rsid w:val="00AF6164"/>
    <w:rsid w:val="00AF64AB"/>
    <w:rsid w:val="00AF66EB"/>
    <w:rsid w:val="00AF6898"/>
    <w:rsid w:val="00AF6CB1"/>
    <w:rsid w:val="00AF6D89"/>
    <w:rsid w:val="00AF7564"/>
    <w:rsid w:val="00AF75B4"/>
    <w:rsid w:val="00AF77D4"/>
    <w:rsid w:val="00AF79C5"/>
    <w:rsid w:val="00AF7B5D"/>
    <w:rsid w:val="00AF7D5C"/>
    <w:rsid w:val="00AF7EC1"/>
    <w:rsid w:val="00B00A9F"/>
    <w:rsid w:val="00B00C54"/>
    <w:rsid w:val="00B0130A"/>
    <w:rsid w:val="00B01816"/>
    <w:rsid w:val="00B01F73"/>
    <w:rsid w:val="00B02132"/>
    <w:rsid w:val="00B0228E"/>
    <w:rsid w:val="00B02BDB"/>
    <w:rsid w:val="00B031C3"/>
    <w:rsid w:val="00B03206"/>
    <w:rsid w:val="00B0350A"/>
    <w:rsid w:val="00B0382A"/>
    <w:rsid w:val="00B03990"/>
    <w:rsid w:val="00B03B6C"/>
    <w:rsid w:val="00B03E65"/>
    <w:rsid w:val="00B03FDB"/>
    <w:rsid w:val="00B042AD"/>
    <w:rsid w:val="00B044CD"/>
    <w:rsid w:val="00B04731"/>
    <w:rsid w:val="00B0476B"/>
    <w:rsid w:val="00B04899"/>
    <w:rsid w:val="00B048E3"/>
    <w:rsid w:val="00B04B0A"/>
    <w:rsid w:val="00B04F55"/>
    <w:rsid w:val="00B05184"/>
    <w:rsid w:val="00B05290"/>
    <w:rsid w:val="00B05462"/>
    <w:rsid w:val="00B05C6D"/>
    <w:rsid w:val="00B05DAF"/>
    <w:rsid w:val="00B05F76"/>
    <w:rsid w:val="00B05FBD"/>
    <w:rsid w:val="00B06325"/>
    <w:rsid w:val="00B0656D"/>
    <w:rsid w:val="00B066E2"/>
    <w:rsid w:val="00B06891"/>
    <w:rsid w:val="00B068CE"/>
    <w:rsid w:val="00B06B40"/>
    <w:rsid w:val="00B06E04"/>
    <w:rsid w:val="00B07386"/>
    <w:rsid w:val="00B073DA"/>
    <w:rsid w:val="00B0757A"/>
    <w:rsid w:val="00B078E5"/>
    <w:rsid w:val="00B07D3B"/>
    <w:rsid w:val="00B07F40"/>
    <w:rsid w:val="00B103BF"/>
    <w:rsid w:val="00B103F6"/>
    <w:rsid w:val="00B1040D"/>
    <w:rsid w:val="00B10523"/>
    <w:rsid w:val="00B10832"/>
    <w:rsid w:val="00B10F50"/>
    <w:rsid w:val="00B110F1"/>
    <w:rsid w:val="00B1126A"/>
    <w:rsid w:val="00B1130B"/>
    <w:rsid w:val="00B1176D"/>
    <w:rsid w:val="00B11EBC"/>
    <w:rsid w:val="00B1227B"/>
    <w:rsid w:val="00B1270E"/>
    <w:rsid w:val="00B128D7"/>
    <w:rsid w:val="00B12D6A"/>
    <w:rsid w:val="00B12DCC"/>
    <w:rsid w:val="00B12F69"/>
    <w:rsid w:val="00B130A6"/>
    <w:rsid w:val="00B130D3"/>
    <w:rsid w:val="00B13644"/>
    <w:rsid w:val="00B13805"/>
    <w:rsid w:val="00B1380A"/>
    <w:rsid w:val="00B13843"/>
    <w:rsid w:val="00B13BF4"/>
    <w:rsid w:val="00B14102"/>
    <w:rsid w:val="00B142CD"/>
    <w:rsid w:val="00B14317"/>
    <w:rsid w:val="00B1440B"/>
    <w:rsid w:val="00B14474"/>
    <w:rsid w:val="00B14745"/>
    <w:rsid w:val="00B14D74"/>
    <w:rsid w:val="00B151C4"/>
    <w:rsid w:val="00B15426"/>
    <w:rsid w:val="00B15921"/>
    <w:rsid w:val="00B15FBE"/>
    <w:rsid w:val="00B16642"/>
    <w:rsid w:val="00B16721"/>
    <w:rsid w:val="00B16C4A"/>
    <w:rsid w:val="00B171BA"/>
    <w:rsid w:val="00B176A1"/>
    <w:rsid w:val="00B178E6"/>
    <w:rsid w:val="00B1792D"/>
    <w:rsid w:val="00B17A0A"/>
    <w:rsid w:val="00B17BE6"/>
    <w:rsid w:val="00B17BEB"/>
    <w:rsid w:val="00B17E67"/>
    <w:rsid w:val="00B2023A"/>
    <w:rsid w:val="00B2068B"/>
    <w:rsid w:val="00B20A5B"/>
    <w:rsid w:val="00B20AC8"/>
    <w:rsid w:val="00B20B5E"/>
    <w:rsid w:val="00B20C4A"/>
    <w:rsid w:val="00B20F87"/>
    <w:rsid w:val="00B21002"/>
    <w:rsid w:val="00B211BA"/>
    <w:rsid w:val="00B21461"/>
    <w:rsid w:val="00B218B1"/>
    <w:rsid w:val="00B21D56"/>
    <w:rsid w:val="00B21E39"/>
    <w:rsid w:val="00B22383"/>
    <w:rsid w:val="00B22AF3"/>
    <w:rsid w:val="00B22BE6"/>
    <w:rsid w:val="00B22FC5"/>
    <w:rsid w:val="00B23059"/>
    <w:rsid w:val="00B235A6"/>
    <w:rsid w:val="00B239D8"/>
    <w:rsid w:val="00B239FD"/>
    <w:rsid w:val="00B241AF"/>
    <w:rsid w:val="00B2429F"/>
    <w:rsid w:val="00B24490"/>
    <w:rsid w:val="00B24831"/>
    <w:rsid w:val="00B24983"/>
    <w:rsid w:val="00B24D99"/>
    <w:rsid w:val="00B24F2C"/>
    <w:rsid w:val="00B251D6"/>
    <w:rsid w:val="00B25367"/>
    <w:rsid w:val="00B25934"/>
    <w:rsid w:val="00B25B31"/>
    <w:rsid w:val="00B25D53"/>
    <w:rsid w:val="00B25F49"/>
    <w:rsid w:val="00B2696B"/>
    <w:rsid w:val="00B26A6A"/>
    <w:rsid w:val="00B26D3C"/>
    <w:rsid w:val="00B26FCA"/>
    <w:rsid w:val="00B2749D"/>
    <w:rsid w:val="00B274E7"/>
    <w:rsid w:val="00B2755D"/>
    <w:rsid w:val="00B2762A"/>
    <w:rsid w:val="00B276BA"/>
    <w:rsid w:val="00B27D77"/>
    <w:rsid w:val="00B30747"/>
    <w:rsid w:val="00B307CB"/>
    <w:rsid w:val="00B30A68"/>
    <w:rsid w:val="00B31180"/>
    <w:rsid w:val="00B3136E"/>
    <w:rsid w:val="00B3173E"/>
    <w:rsid w:val="00B319F4"/>
    <w:rsid w:val="00B31EB3"/>
    <w:rsid w:val="00B31F99"/>
    <w:rsid w:val="00B3205B"/>
    <w:rsid w:val="00B32284"/>
    <w:rsid w:val="00B32292"/>
    <w:rsid w:val="00B32368"/>
    <w:rsid w:val="00B326DC"/>
    <w:rsid w:val="00B32778"/>
    <w:rsid w:val="00B32877"/>
    <w:rsid w:val="00B32E13"/>
    <w:rsid w:val="00B33511"/>
    <w:rsid w:val="00B338BB"/>
    <w:rsid w:val="00B33A86"/>
    <w:rsid w:val="00B33AEE"/>
    <w:rsid w:val="00B33F5D"/>
    <w:rsid w:val="00B33F66"/>
    <w:rsid w:val="00B3402E"/>
    <w:rsid w:val="00B340A1"/>
    <w:rsid w:val="00B340B3"/>
    <w:rsid w:val="00B34A53"/>
    <w:rsid w:val="00B34BD7"/>
    <w:rsid w:val="00B34E2E"/>
    <w:rsid w:val="00B34EC6"/>
    <w:rsid w:val="00B352AE"/>
    <w:rsid w:val="00B35B97"/>
    <w:rsid w:val="00B35BE7"/>
    <w:rsid w:val="00B35C4C"/>
    <w:rsid w:val="00B35C7B"/>
    <w:rsid w:val="00B35D6C"/>
    <w:rsid w:val="00B36097"/>
    <w:rsid w:val="00B360DF"/>
    <w:rsid w:val="00B363FB"/>
    <w:rsid w:val="00B36672"/>
    <w:rsid w:val="00B36847"/>
    <w:rsid w:val="00B36AB7"/>
    <w:rsid w:val="00B36C0A"/>
    <w:rsid w:val="00B36EB7"/>
    <w:rsid w:val="00B371BA"/>
    <w:rsid w:val="00B37219"/>
    <w:rsid w:val="00B37411"/>
    <w:rsid w:val="00B3741A"/>
    <w:rsid w:val="00B37487"/>
    <w:rsid w:val="00B37BCD"/>
    <w:rsid w:val="00B400B6"/>
    <w:rsid w:val="00B40166"/>
    <w:rsid w:val="00B403B2"/>
    <w:rsid w:val="00B4040C"/>
    <w:rsid w:val="00B40881"/>
    <w:rsid w:val="00B409AF"/>
    <w:rsid w:val="00B40BA3"/>
    <w:rsid w:val="00B40C54"/>
    <w:rsid w:val="00B40D96"/>
    <w:rsid w:val="00B41392"/>
    <w:rsid w:val="00B415DD"/>
    <w:rsid w:val="00B418E2"/>
    <w:rsid w:val="00B41C8D"/>
    <w:rsid w:val="00B41DEB"/>
    <w:rsid w:val="00B424C0"/>
    <w:rsid w:val="00B42937"/>
    <w:rsid w:val="00B42D9D"/>
    <w:rsid w:val="00B42F02"/>
    <w:rsid w:val="00B432A5"/>
    <w:rsid w:val="00B433E2"/>
    <w:rsid w:val="00B43484"/>
    <w:rsid w:val="00B43533"/>
    <w:rsid w:val="00B4360B"/>
    <w:rsid w:val="00B4380E"/>
    <w:rsid w:val="00B43D1D"/>
    <w:rsid w:val="00B44A59"/>
    <w:rsid w:val="00B4521C"/>
    <w:rsid w:val="00B45695"/>
    <w:rsid w:val="00B45A8A"/>
    <w:rsid w:val="00B46047"/>
    <w:rsid w:val="00B463E4"/>
    <w:rsid w:val="00B46847"/>
    <w:rsid w:val="00B46B1F"/>
    <w:rsid w:val="00B47751"/>
    <w:rsid w:val="00B47F31"/>
    <w:rsid w:val="00B506D3"/>
    <w:rsid w:val="00B50933"/>
    <w:rsid w:val="00B50E20"/>
    <w:rsid w:val="00B514C7"/>
    <w:rsid w:val="00B51699"/>
    <w:rsid w:val="00B5194E"/>
    <w:rsid w:val="00B51A14"/>
    <w:rsid w:val="00B51A1B"/>
    <w:rsid w:val="00B51DA4"/>
    <w:rsid w:val="00B51F77"/>
    <w:rsid w:val="00B5222B"/>
    <w:rsid w:val="00B5226E"/>
    <w:rsid w:val="00B5247A"/>
    <w:rsid w:val="00B5251F"/>
    <w:rsid w:val="00B52588"/>
    <w:rsid w:val="00B5265D"/>
    <w:rsid w:val="00B526FB"/>
    <w:rsid w:val="00B52AB9"/>
    <w:rsid w:val="00B52B47"/>
    <w:rsid w:val="00B52B5C"/>
    <w:rsid w:val="00B52E0D"/>
    <w:rsid w:val="00B53153"/>
    <w:rsid w:val="00B53267"/>
    <w:rsid w:val="00B53DBF"/>
    <w:rsid w:val="00B53E60"/>
    <w:rsid w:val="00B54515"/>
    <w:rsid w:val="00B545F3"/>
    <w:rsid w:val="00B5471A"/>
    <w:rsid w:val="00B54954"/>
    <w:rsid w:val="00B557A6"/>
    <w:rsid w:val="00B56138"/>
    <w:rsid w:val="00B56596"/>
    <w:rsid w:val="00B56C65"/>
    <w:rsid w:val="00B56F3A"/>
    <w:rsid w:val="00B5715B"/>
    <w:rsid w:val="00B57251"/>
    <w:rsid w:val="00B5736C"/>
    <w:rsid w:val="00B57794"/>
    <w:rsid w:val="00B578C0"/>
    <w:rsid w:val="00B57CDE"/>
    <w:rsid w:val="00B57D18"/>
    <w:rsid w:val="00B57E24"/>
    <w:rsid w:val="00B57E43"/>
    <w:rsid w:val="00B57ED9"/>
    <w:rsid w:val="00B6035D"/>
    <w:rsid w:val="00B60A42"/>
    <w:rsid w:val="00B61A82"/>
    <w:rsid w:val="00B61C7E"/>
    <w:rsid w:val="00B61D01"/>
    <w:rsid w:val="00B62114"/>
    <w:rsid w:val="00B623ED"/>
    <w:rsid w:val="00B624AB"/>
    <w:rsid w:val="00B62507"/>
    <w:rsid w:val="00B6292B"/>
    <w:rsid w:val="00B62E59"/>
    <w:rsid w:val="00B63679"/>
    <w:rsid w:val="00B6370B"/>
    <w:rsid w:val="00B63745"/>
    <w:rsid w:val="00B63807"/>
    <w:rsid w:val="00B638F1"/>
    <w:rsid w:val="00B63934"/>
    <w:rsid w:val="00B63A51"/>
    <w:rsid w:val="00B63FA1"/>
    <w:rsid w:val="00B63FCF"/>
    <w:rsid w:val="00B64275"/>
    <w:rsid w:val="00B6430C"/>
    <w:rsid w:val="00B645B6"/>
    <w:rsid w:val="00B64BAA"/>
    <w:rsid w:val="00B64C54"/>
    <w:rsid w:val="00B64F9D"/>
    <w:rsid w:val="00B64FF5"/>
    <w:rsid w:val="00B65A0D"/>
    <w:rsid w:val="00B65B66"/>
    <w:rsid w:val="00B65D16"/>
    <w:rsid w:val="00B661B0"/>
    <w:rsid w:val="00B66B31"/>
    <w:rsid w:val="00B66CD5"/>
    <w:rsid w:val="00B66EC0"/>
    <w:rsid w:val="00B6773B"/>
    <w:rsid w:val="00B67E0D"/>
    <w:rsid w:val="00B7007F"/>
    <w:rsid w:val="00B70198"/>
    <w:rsid w:val="00B7036D"/>
    <w:rsid w:val="00B703E0"/>
    <w:rsid w:val="00B706A6"/>
    <w:rsid w:val="00B7071C"/>
    <w:rsid w:val="00B70BBE"/>
    <w:rsid w:val="00B70BC2"/>
    <w:rsid w:val="00B70D91"/>
    <w:rsid w:val="00B70E36"/>
    <w:rsid w:val="00B70F09"/>
    <w:rsid w:val="00B711AC"/>
    <w:rsid w:val="00B71333"/>
    <w:rsid w:val="00B7170C"/>
    <w:rsid w:val="00B71C94"/>
    <w:rsid w:val="00B71CED"/>
    <w:rsid w:val="00B7200F"/>
    <w:rsid w:val="00B72124"/>
    <w:rsid w:val="00B72AB2"/>
    <w:rsid w:val="00B7336F"/>
    <w:rsid w:val="00B73779"/>
    <w:rsid w:val="00B73820"/>
    <w:rsid w:val="00B73B55"/>
    <w:rsid w:val="00B74197"/>
    <w:rsid w:val="00B742F7"/>
    <w:rsid w:val="00B7448D"/>
    <w:rsid w:val="00B745E0"/>
    <w:rsid w:val="00B74CC9"/>
    <w:rsid w:val="00B755CE"/>
    <w:rsid w:val="00B755FD"/>
    <w:rsid w:val="00B7592D"/>
    <w:rsid w:val="00B75C18"/>
    <w:rsid w:val="00B75E6B"/>
    <w:rsid w:val="00B76192"/>
    <w:rsid w:val="00B761B3"/>
    <w:rsid w:val="00B76411"/>
    <w:rsid w:val="00B76517"/>
    <w:rsid w:val="00B7658D"/>
    <w:rsid w:val="00B7702A"/>
    <w:rsid w:val="00B77413"/>
    <w:rsid w:val="00B778A6"/>
    <w:rsid w:val="00B778AA"/>
    <w:rsid w:val="00B77B94"/>
    <w:rsid w:val="00B77F5F"/>
    <w:rsid w:val="00B803EB"/>
    <w:rsid w:val="00B806A3"/>
    <w:rsid w:val="00B8088A"/>
    <w:rsid w:val="00B80D84"/>
    <w:rsid w:val="00B81308"/>
    <w:rsid w:val="00B8142D"/>
    <w:rsid w:val="00B815E1"/>
    <w:rsid w:val="00B81794"/>
    <w:rsid w:val="00B818FD"/>
    <w:rsid w:val="00B81DC4"/>
    <w:rsid w:val="00B81FC0"/>
    <w:rsid w:val="00B81FFC"/>
    <w:rsid w:val="00B8208C"/>
    <w:rsid w:val="00B82171"/>
    <w:rsid w:val="00B824FA"/>
    <w:rsid w:val="00B82517"/>
    <w:rsid w:val="00B82A52"/>
    <w:rsid w:val="00B82B78"/>
    <w:rsid w:val="00B82F31"/>
    <w:rsid w:val="00B83088"/>
    <w:rsid w:val="00B83318"/>
    <w:rsid w:val="00B834C5"/>
    <w:rsid w:val="00B83D8F"/>
    <w:rsid w:val="00B84464"/>
    <w:rsid w:val="00B84535"/>
    <w:rsid w:val="00B849D7"/>
    <w:rsid w:val="00B84CF8"/>
    <w:rsid w:val="00B85071"/>
    <w:rsid w:val="00B8532C"/>
    <w:rsid w:val="00B8603B"/>
    <w:rsid w:val="00B860D5"/>
    <w:rsid w:val="00B869D0"/>
    <w:rsid w:val="00B86B69"/>
    <w:rsid w:val="00B86B98"/>
    <w:rsid w:val="00B86BD6"/>
    <w:rsid w:val="00B86D7D"/>
    <w:rsid w:val="00B872BE"/>
    <w:rsid w:val="00B873E4"/>
    <w:rsid w:val="00B877B2"/>
    <w:rsid w:val="00B87961"/>
    <w:rsid w:val="00B87EEE"/>
    <w:rsid w:val="00B90527"/>
    <w:rsid w:val="00B908B1"/>
    <w:rsid w:val="00B90B9D"/>
    <w:rsid w:val="00B90FDA"/>
    <w:rsid w:val="00B90FFF"/>
    <w:rsid w:val="00B9114F"/>
    <w:rsid w:val="00B91230"/>
    <w:rsid w:val="00B91293"/>
    <w:rsid w:val="00B91378"/>
    <w:rsid w:val="00B9142B"/>
    <w:rsid w:val="00B916B7"/>
    <w:rsid w:val="00B917DB"/>
    <w:rsid w:val="00B9190B"/>
    <w:rsid w:val="00B919A2"/>
    <w:rsid w:val="00B919BA"/>
    <w:rsid w:val="00B91C33"/>
    <w:rsid w:val="00B91FC5"/>
    <w:rsid w:val="00B92007"/>
    <w:rsid w:val="00B92430"/>
    <w:rsid w:val="00B92513"/>
    <w:rsid w:val="00B92633"/>
    <w:rsid w:val="00B92686"/>
    <w:rsid w:val="00B92A9D"/>
    <w:rsid w:val="00B92B2A"/>
    <w:rsid w:val="00B92BD1"/>
    <w:rsid w:val="00B92DF5"/>
    <w:rsid w:val="00B937C5"/>
    <w:rsid w:val="00B93C9D"/>
    <w:rsid w:val="00B93D6F"/>
    <w:rsid w:val="00B93E60"/>
    <w:rsid w:val="00B93ED7"/>
    <w:rsid w:val="00B93F7B"/>
    <w:rsid w:val="00B93FB4"/>
    <w:rsid w:val="00B94097"/>
    <w:rsid w:val="00B9491E"/>
    <w:rsid w:val="00B94C9D"/>
    <w:rsid w:val="00B94D19"/>
    <w:rsid w:val="00B94D77"/>
    <w:rsid w:val="00B95415"/>
    <w:rsid w:val="00B95690"/>
    <w:rsid w:val="00B956B5"/>
    <w:rsid w:val="00B9579A"/>
    <w:rsid w:val="00B9679E"/>
    <w:rsid w:val="00B96838"/>
    <w:rsid w:val="00B96C33"/>
    <w:rsid w:val="00B96F6F"/>
    <w:rsid w:val="00B973F5"/>
    <w:rsid w:val="00B976FB"/>
    <w:rsid w:val="00B9773C"/>
    <w:rsid w:val="00B978DB"/>
    <w:rsid w:val="00B97DEF"/>
    <w:rsid w:val="00BA0843"/>
    <w:rsid w:val="00BA0C86"/>
    <w:rsid w:val="00BA0DEE"/>
    <w:rsid w:val="00BA0F45"/>
    <w:rsid w:val="00BA108E"/>
    <w:rsid w:val="00BA18D2"/>
    <w:rsid w:val="00BA20FB"/>
    <w:rsid w:val="00BA2120"/>
    <w:rsid w:val="00BA215E"/>
    <w:rsid w:val="00BA216E"/>
    <w:rsid w:val="00BA29F0"/>
    <w:rsid w:val="00BA29FE"/>
    <w:rsid w:val="00BA2ABA"/>
    <w:rsid w:val="00BA3182"/>
    <w:rsid w:val="00BA33F0"/>
    <w:rsid w:val="00BA3436"/>
    <w:rsid w:val="00BA348D"/>
    <w:rsid w:val="00BA34C9"/>
    <w:rsid w:val="00BA3EB1"/>
    <w:rsid w:val="00BA3F15"/>
    <w:rsid w:val="00BA4032"/>
    <w:rsid w:val="00BA4143"/>
    <w:rsid w:val="00BA48DE"/>
    <w:rsid w:val="00BA4A05"/>
    <w:rsid w:val="00BA4F00"/>
    <w:rsid w:val="00BA517C"/>
    <w:rsid w:val="00BA5441"/>
    <w:rsid w:val="00BA59F2"/>
    <w:rsid w:val="00BA5AE3"/>
    <w:rsid w:val="00BA5EDF"/>
    <w:rsid w:val="00BA5F97"/>
    <w:rsid w:val="00BA6295"/>
    <w:rsid w:val="00BA687D"/>
    <w:rsid w:val="00BA6C4B"/>
    <w:rsid w:val="00BA6CC1"/>
    <w:rsid w:val="00BA6D4B"/>
    <w:rsid w:val="00BA6EF3"/>
    <w:rsid w:val="00BA7711"/>
    <w:rsid w:val="00BA7B1E"/>
    <w:rsid w:val="00BA7BCC"/>
    <w:rsid w:val="00BA7DF4"/>
    <w:rsid w:val="00BA7F2B"/>
    <w:rsid w:val="00BB0237"/>
    <w:rsid w:val="00BB03B5"/>
    <w:rsid w:val="00BB072F"/>
    <w:rsid w:val="00BB073C"/>
    <w:rsid w:val="00BB0BF0"/>
    <w:rsid w:val="00BB0E3E"/>
    <w:rsid w:val="00BB0FD8"/>
    <w:rsid w:val="00BB102D"/>
    <w:rsid w:val="00BB12E8"/>
    <w:rsid w:val="00BB1770"/>
    <w:rsid w:val="00BB1BEA"/>
    <w:rsid w:val="00BB1C25"/>
    <w:rsid w:val="00BB1C65"/>
    <w:rsid w:val="00BB1D7C"/>
    <w:rsid w:val="00BB1E35"/>
    <w:rsid w:val="00BB2327"/>
    <w:rsid w:val="00BB2531"/>
    <w:rsid w:val="00BB27D6"/>
    <w:rsid w:val="00BB3060"/>
    <w:rsid w:val="00BB3CD5"/>
    <w:rsid w:val="00BB3DAB"/>
    <w:rsid w:val="00BB408B"/>
    <w:rsid w:val="00BB49DC"/>
    <w:rsid w:val="00BB4A68"/>
    <w:rsid w:val="00BB4F91"/>
    <w:rsid w:val="00BB5D8F"/>
    <w:rsid w:val="00BB5E43"/>
    <w:rsid w:val="00BB61A4"/>
    <w:rsid w:val="00BB632C"/>
    <w:rsid w:val="00BB6447"/>
    <w:rsid w:val="00BB67C8"/>
    <w:rsid w:val="00BB6808"/>
    <w:rsid w:val="00BB697E"/>
    <w:rsid w:val="00BB6AB6"/>
    <w:rsid w:val="00BB6BE8"/>
    <w:rsid w:val="00BB6C3C"/>
    <w:rsid w:val="00BB6E6A"/>
    <w:rsid w:val="00BB6E7D"/>
    <w:rsid w:val="00BB711C"/>
    <w:rsid w:val="00BB73DA"/>
    <w:rsid w:val="00BB7771"/>
    <w:rsid w:val="00BB7928"/>
    <w:rsid w:val="00BB7A67"/>
    <w:rsid w:val="00BB7F63"/>
    <w:rsid w:val="00BC001D"/>
    <w:rsid w:val="00BC0343"/>
    <w:rsid w:val="00BC05B9"/>
    <w:rsid w:val="00BC06CC"/>
    <w:rsid w:val="00BC07AD"/>
    <w:rsid w:val="00BC08BF"/>
    <w:rsid w:val="00BC0E90"/>
    <w:rsid w:val="00BC0EB0"/>
    <w:rsid w:val="00BC0EF8"/>
    <w:rsid w:val="00BC10D6"/>
    <w:rsid w:val="00BC1209"/>
    <w:rsid w:val="00BC157B"/>
    <w:rsid w:val="00BC177B"/>
    <w:rsid w:val="00BC1AAD"/>
    <w:rsid w:val="00BC1D39"/>
    <w:rsid w:val="00BC1E6E"/>
    <w:rsid w:val="00BC230E"/>
    <w:rsid w:val="00BC2388"/>
    <w:rsid w:val="00BC26DC"/>
    <w:rsid w:val="00BC26F5"/>
    <w:rsid w:val="00BC295B"/>
    <w:rsid w:val="00BC2B3C"/>
    <w:rsid w:val="00BC2E2D"/>
    <w:rsid w:val="00BC2F4F"/>
    <w:rsid w:val="00BC3031"/>
    <w:rsid w:val="00BC35FB"/>
    <w:rsid w:val="00BC3712"/>
    <w:rsid w:val="00BC3756"/>
    <w:rsid w:val="00BC382A"/>
    <w:rsid w:val="00BC397B"/>
    <w:rsid w:val="00BC3A90"/>
    <w:rsid w:val="00BC4088"/>
    <w:rsid w:val="00BC4194"/>
    <w:rsid w:val="00BC4326"/>
    <w:rsid w:val="00BC4685"/>
    <w:rsid w:val="00BC47F6"/>
    <w:rsid w:val="00BC49F3"/>
    <w:rsid w:val="00BC4C78"/>
    <w:rsid w:val="00BC4F3B"/>
    <w:rsid w:val="00BC558A"/>
    <w:rsid w:val="00BC5B9A"/>
    <w:rsid w:val="00BC5E0B"/>
    <w:rsid w:val="00BC623C"/>
    <w:rsid w:val="00BC6640"/>
    <w:rsid w:val="00BC6837"/>
    <w:rsid w:val="00BC6866"/>
    <w:rsid w:val="00BC6AA2"/>
    <w:rsid w:val="00BC6B91"/>
    <w:rsid w:val="00BC765F"/>
    <w:rsid w:val="00BC76A1"/>
    <w:rsid w:val="00BC772B"/>
    <w:rsid w:val="00BC7833"/>
    <w:rsid w:val="00BC7C48"/>
    <w:rsid w:val="00BC7EA8"/>
    <w:rsid w:val="00BD0208"/>
    <w:rsid w:val="00BD0F29"/>
    <w:rsid w:val="00BD0F75"/>
    <w:rsid w:val="00BD10E4"/>
    <w:rsid w:val="00BD113A"/>
    <w:rsid w:val="00BD114F"/>
    <w:rsid w:val="00BD1394"/>
    <w:rsid w:val="00BD19B7"/>
    <w:rsid w:val="00BD22F8"/>
    <w:rsid w:val="00BD23D4"/>
    <w:rsid w:val="00BD2697"/>
    <w:rsid w:val="00BD2A2C"/>
    <w:rsid w:val="00BD2D5F"/>
    <w:rsid w:val="00BD2E00"/>
    <w:rsid w:val="00BD3029"/>
    <w:rsid w:val="00BD3265"/>
    <w:rsid w:val="00BD33D8"/>
    <w:rsid w:val="00BD3836"/>
    <w:rsid w:val="00BD3E0B"/>
    <w:rsid w:val="00BD44D7"/>
    <w:rsid w:val="00BD474A"/>
    <w:rsid w:val="00BD49C2"/>
    <w:rsid w:val="00BD4B17"/>
    <w:rsid w:val="00BD5050"/>
    <w:rsid w:val="00BD52CF"/>
    <w:rsid w:val="00BD5377"/>
    <w:rsid w:val="00BD54ED"/>
    <w:rsid w:val="00BD5737"/>
    <w:rsid w:val="00BD5789"/>
    <w:rsid w:val="00BD5880"/>
    <w:rsid w:val="00BD5AB0"/>
    <w:rsid w:val="00BD5AF5"/>
    <w:rsid w:val="00BD5C2D"/>
    <w:rsid w:val="00BD6088"/>
    <w:rsid w:val="00BD619E"/>
    <w:rsid w:val="00BD6620"/>
    <w:rsid w:val="00BD686B"/>
    <w:rsid w:val="00BD6A5B"/>
    <w:rsid w:val="00BD6CBF"/>
    <w:rsid w:val="00BD6F20"/>
    <w:rsid w:val="00BD6FBA"/>
    <w:rsid w:val="00BD7181"/>
    <w:rsid w:val="00BD748C"/>
    <w:rsid w:val="00BD76D8"/>
    <w:rsid w:val="00BD7778"/>
    <w:rsid w:val="00BD7AEA"/>
    <w:rsid w:val="00BD7D04"/>
    <w:rsid w:val="00BD7F89"/>
    <w:rsid w:val="00BE0174"/>
    <w:rsid w:val="00BE05CE"/>
    <w:rsid w:val="00BE0A3A"/>
    <w:rsid w:val="00BE0B20"/>
    <w:rsid w:val="00BE0D9D"/>
    <w:rsid w:val="00BE104A"/>
    <w:rsid w:val="00BE10B7"/>
    <w:rsid w:val="00BE1461"/>
    <w:rsid w:val="00BE175F"/>
    <w:rsid w:val="00BE17CF"/>
    <w:rsid w:val="00BE1A62"/>
    <w:rsid w:val="00BE1AA7"/>
    <w:rsid w:val="00BE1AB9"/>
    <w:rsid w:val="00BE1B15"/>
    <w:rsid w:val="00BE2082"/>
    <w:rsid w:val="00BE21B2"/>
    <w:rsid w:val="00BE22E0"/>
    <w:rsid w:val="00BE2333"/>
    <w:rsid w:val="00BE240C"/>
    <w:rsid w:val="00BE2727"/>
    <w:rsid w:val="00BE2B2E"/>
    <w:rsid w:val="00BE2B91"/>
    <w:rsid w:val="00BE2E4B"/>
    <w:rsid w:val="00BE3088"/>
    <w:rsid w:val="00BE3330"/>
    <w:rsid w:val="00BE3332"/>
    <w:rsid w:val="00BE365E"/>
    <w:rsid w:val="00BE3804"/>
    <w:rsid w:val="00BE3F08"/>
    <w:rsid w:val="00BE42BC"/>
    <w:rsid w:val="00BE4C68"/>
    <w:rsid w:val="00BE4CCC"/>
    <w:rsid w:val="00BE4D2F"/>
    <w:rsid w:val="00BE4E18"/>
    <w:rsid w:val="00BE505A"/>
    <w:rsid w:val="00BE55CF"/>
    <w:rsid w:val="00BE570A"/>
    <w:rsid w:val="00BE588F"/>
    <w:rsid w:val="00BE59CC"/>
    <w:rsid w:val="00BE5FEF"/>
    <w:rsid w:val="00BE603F"/>
    <w:rsid w:val="00BE60C3"/>
    <w:rsid w:val="00BE63A4"/>
    <w:rsid w:val="00BE63D5"/>
    <w:rsid w:val="00BE6808"/>
    <w:rsid w:val="00BE6811"/>
    <w:rsid w:val="00BE6D2E"/>
    <w:rsid w:val="00BE752A"/>
    <w:rsid w:val="00BE7679"/>
    <w:rsid w:val="00BE7B92"/>
    <w:rsid w:val="00BE7F63"/>
    <w:rsid w:val="00BF02E5"/>
    <w:rsid w:val="00BF0364"/>
    <w:rsid w:val="00BF05B9"/>
    <w:rsid w:val="00BF0A3D"/>
    <w:rsid w:val="00BF0A47"/>
    <w:rsid w:val="00BF0F99"/>
    <w:rsid w:val="00BF0FF5"/>
    <w:rsid w:val="00BF10F1"/>
    <w:rsid w:val="00BF117A"/>
    <w:rsid w:val="00BF1407"/>
    <w:rsid w:val="00BF145D"/>
    <w:rsid w:val="00BF152B"/>
    <w:rsid w:val="00BF1552"/>
    <w:rsid w:val="00BF1573"/>
    <w:rsid w:val="00BF16C7"/>
    <w:rsid w:val="00BF17A5"/>
    <w:rsid w:val="00BF1AAF"/>
    <w:rsid w:val="00BF1BCA"/>
    <w:rsid w:val="00BF1C3C"/>
    <w:rsid w:val="00BF20D3"/>
    <w:rsid w:val="00BF23ED"/>
    <w:rsid w:val="00BF27EA"/>
    <w:rsid w:val="00BF29E6"/>
    <w:rsid w:val="00BF2DF8"/>
    <w:rsid w:val="00BF2F3D"/>
    <w:rsid w:val="00BF3531"/>
    <w:rsid w:val="00BF3620"/>
    <w:rsid w:val="00BF372E"/>
    <w:rsid w:val="00BF37BE"/>
    <w:rsid w:val="00BF382D"/>
    <w:rsid w:val="00BF39A4"/>
    <w:rsid w:val="00BF3DA3"/>
    <w:rsid w:val="00BF3E61"/>
    <w:rsid w:val="00BF40A8"/>
    <w:rsid w:val="00BF40D3"/>
    <w:rsid w:val="00BF44BB"/>
    <w:rsid w:val="00BF4A82"/>
    <w:rsid w:val="00BF4B25"/>
    <w:rsid w:val="00BF50AC"/>
    <w:rsid w:val="00BF50C5"/>
    <w:rsid w:val="00BF50D0"/>
    <w:rsid w:val="00BF55E1"/>
    <w:rsid w:val="00BF5807"/>
    <w:rsid w:val="00BF5A49"/>
    <w:rsid w:val="00BF6003"/>
    <w:rsid w:val="00BF60A0"/>
    <w:rsid w:val="00BF611D"/>
    <w:rsid w:val="00BF69EA"/>
    <w:rsid w:val="00BF6D1B"/>
    <w:rsid w:val="00BF6DCD"/>
    <w:rsid w:val="00BF6E61"/>
    <w:rsid w:val="00BF70A0"/>
    <w:rsid w:val="00BF713A"/>
    <w:rsid w:val="00BF7630"/>
    <w:rsid w:val="00BF7896"/>
    <w:rsid w:val="00BF79B7"/>
    <w:rsid w:val="00C000E4"/>
    <w:rsid w:val="00C003CD"/>
    <w:rsid w:val="00C006D5"/>
    <w:rsid w:val="00C00A10"/>
    <w:rsid w:val="00C00F79"/>
    <w:rsid w:val="00C0127D"/>
    <w:rsid w:val="00C015F2"/>
    <w:rsid w:val="00C017FE"/>
    <w:rsid w:val="00C021AE"/>
    <w:rsid w:val="00C02F04"/>
    <w:rsid w:val="00C03053"/>
    <w:rsid w:val="00C038F6"/>
    <w:rsid w:val="00C03AF9"/>
    <w:rsid w:val="00C03CE4"/>
    <w:rsid w:val="00C03DBE"/>
    <w:rsid w:val="00C03F3A"/>
    <w:rsid w:val="00C04358"/>
    <w:rsid w:val="00C04708"/>
    <w:rsid w:val="00C04709"/>
    <w:rsid w:val="00C04B90"/>
    <w:rsid w:val="00C04BCC"/>
    <w:rsid w:val="00C05131"/>
    <w:rsid w:val="00C054B5"/>
    <w:rsid w:val="00C05631"/>
    <w:rsid w:val="00C05A7D"/>
    <w:rsid w:val="00C05D70"/>
    <w:rsid w:val="00C06066"/>
    <w:rsid w:val="00C06242"/>
    <w:rsid w:val="00C06838"/>
    <w:rsid w:val="00C069F8"/>
    <w:rsid w:val="00C06C85"/>
    <w:rsid w:val="00C06F89"/>
    <w:rsid w:val="00C071F4"/>
    <w:rsid w:val="00C073CD"/>
    <w:rsid w:val="00C07425"/>
    <w:rsid w:val="00C0754F"/>
    <w:rsid w:val="00C07E34"/>
    <w:rsid w:val="00C07FC4"/>
    <w:rsid w:val="00C10013"/>
    <w:rsid w:val="00C100EF"/>
    <w:rsid w:val="00C1060A"/>
    <w:rsid w:val="00C1074D"/>
    <w:rsid w:val="00C11028"/>
    <w:rsid w:val="00C11B32"/>
    <w:rsid w:val="00C11D7B"/>
    <w:rsid w:val="00C12017"/>
    <w:rsid w:val="00C120F4"/>
    <w:rsid w:val="00C1261E"/>
    <w:rsid w:val="00C12625"/>
    <w:rsid w:val="00C12C70"/>
    <w:rsid w:val="00C12F35"/>
    <w:rsid w:val="00C1333B"/>
    <w:rsid w:val="00C13E28"/>
    <w:rsid w:val="00C13F29"/>
    <w:rsid w:val="00C13FA2"/>
    <w:rsid w:val="00C141EB"/>
    <w:rsid w:val="00C145FE"/>
    <w:rsid w:val="00C1468C"/>
    <w:rsid w:val="00C14A5E"/>
    <w:rsid w:val="00C15058"/>
    <w:rsid w:val="00C151DE"/>
    <w:rsid w:val="00C152D0"/>
    <w:rsid w:val="00C157A2"/>
    <w:rsid w:val="00C15D84"/>
    <w:rsid w:val="00C16447"/>
    <w:rsid w:val="00C16491"/>
    <w:rsid w:val="00C16527"/>
    <w:rsid w:val="00C165C8"/>
    <w:rsid w:val="00C16A92"/>
    <w:rsid w:val="00C17466"/>
    <w:rsid w:val="00C1751B"/>
    <w:rsid w:val="00C1753D"/>
    <w:rsid w:val="00C175EC"/>
    <w:rsid w:val="00C202CF"/>
    <w:rsid w:val="00C202F4"/>
    <w:rsid w:val="00C20311"/>
    <w:rsid w:val="00C203A5"/>
    <w:rsid w:val="00C203FF"/>
    <w:rsid w:val="00C205E5"/>
    <w:rsid w:val="00C206B7"/>
    <w:rsid w:val="00C20C4C"/>
    <w:rsid w:val="00C2185A"/>
    <w:rsid w:val="00C221C5"/>
    <w:rsid w:val="00C226F3"/>
    <w:rsid w:val="00C228F5"/>
    <w:rsid w:val="00C22B7C"/>
    <w:rsid w:val="00C234A0"/>
    <w:rsid w:val="00C23749"/>
    <w:rsid w:val="00C2418B"/>
    <w:rsid w:val="00C24AC0"/>
    <w:rsid w:val="00C24B9C"/>
    <w:rsid w:val="00C24D98"/>
    <w:rsid w:val="00C24DDB"/>
    <w:rsid w:val="00C24ECD"/>
    <w:rsid w:val="00C25343"/>
    <w:rsid w:val="00C2559A"/>
    <w:rsid w:val="00C25F63"/>
    <w:rsid w:val="00C26169"/>
    <w:rsid w:val="00C26474"/>
    <w:rsid w:val="00C26789"/>
    <w:rsid w:val="00C267A8"/>
    <w:rsid w:val="00C26802"/>
    <w:rsid w:val="00C268E1"/>
    <w:rsid w:val="00C268F1"/>
    <w:rsid w:val="00C26EB6"/>
    <w:rsid w:val="00C271DE"/>
    <w:rsid w:val="00C273E7"/>
    <w:rsid w:val="00C2755A"/>
    <w:rsid w:val="00C27631"/>
    <w:rsid w:val="00C27668"/>
    <w:rsid w:val="00C278D5"/>
    <w:rsid w:val="00C27A86"/>
    <w:rsid w:val="00C27D90"/>
    <w:rsid w:val="00C27F21"/>
    <w:rsid w:val="00C30307"/>
    <w:rsid w:val="00C30842"/>
    <w:rsid w:val="00C3084E"/>
    <w:rsid w:val="00C30F3C"/>
    <w:rsid w:val="00C31031"/>
    <w:rsid w:val="00C31070"/>
    <w:rsid w:val="00C315D8"/>
    <w:rsid w:val="00C31975"/>
    <w:rsid w:val="00C31A6A"/>
    <w:rsid w:val="00C31E0C"/>
    <w:rsid w:val="00C31E8D"/>
    <w:rsid w:val="00C31F4C"/>
    <w:rsid w:val="00C325CD"/>
    <w:rsid w:val="00C326D6"/>
    <w:rsid w:val="00C32973"/>
    <w:rsid w:val="00C330E9"/>
    <w:rsid w:val="00C332D0"/>
    <w:rsid w:val="00C33326"/>
    <w:rsid w:val="00C338D3"/>
    <w:rsid w:val="00C33929"/>
    <w:rsid w:val="00C33AA9"/>
    <w:rsid w:val="00C33AC1"/>
    <w:rsid w:val="00C3442C"/>
    <w:rsid w:val="00C3463A"/>
    <w:rsid w:val="00C346C4"/>
    <w:rsid w:val="00C34712"/>
    <w:rsid w:val="00C349EF"/>
    <w:rsid w:val="00C34F20"/>
    <w:rsid w:val="00C353D1"/>
    <w:rsid w:val="00C353F2"/>
    <w:rsid w:val="00C355C3"/>
    <w:rsid w:val="00C35A97"/>
    <w:rsid w:val="00C35D17"/>
    <w:rsid w:val="00C36352"/>
    <w:rsid w:val="00C36D16"/>
    <w:rsid w:val="00C36E78"/>
    <w:rsid w:val="00C37107"/>
    <w:rsid w:val="00C37693"/>
    <w:rsid w:val="00C37830"/>
    <w:rsid w:val="00C3796F"/>
    <w:rsid w:val="00C37FE7"/>
    <w:rsid w:val="00C400E6"/>
    <w:rsid w:val="00C401A6"/>
    <w:rsid w:val="00C4029C"/>
    <w:rsid w:val="00C40641"/>
    <w:rsid w:val="00C40796"/>
    <w:rsid w:val="00C409D5"/>
    <w:rsid w:val="00C40CF6"/>
    <w:rsid w:val="00C40F1E"/>
    <w:rsid w:val="00C40FFB"/>
    <w:rsid w:val="00C41205"/>
    <w:rsid w:val="00C4128F"/>
    <w:rsid w:val="00C41494"/>
    <w:rsid w:val="00C41AFB"/>
    <w:rsid w:val="00C41C49"/>
    <w:rsid w:val="00C41C98"/>
    <w:rsid w:val="00C42005"/>
    <w:rsid w:val="00C42219"/>
    <w:rsid w:val="00C42661"/>
    <w:rsid w:val="00C428E9"/>
    <w:rsid w:val="00C428EC"/>
    <w:rsid w:val="00C42A48"/>
    <w:rsid w:val="00C42AAB"/>
    <w:rsid w:val="00C42CEF"/>
    <w:rsid w:val="00C42E04"/>
    <w:rsid w:val="00C42FBC"/>
    <w:rsid w:val="00C42FFC"/>
    <w:rsid w:val="00C43163"/>
    <w:rsid w:val="00C432F5"/>
    <w:rsid w:val="00C43437"/>
    <w:rsid w:val="00C43474"/>
    <w:rsid w:val="00C43598"/>
    <w:rsid w:val="00C4396B"/>
    <w:rsid w:val="00C43982"/>
    <w:rsid w:val="00C43D7F"/>
    <w:rsid w:val="00C43E7A"/>
    <w:rsid w:val="00C441EB"/>
    <w:rsid w:val="00C4445B"/>
    <w:rsid w:val="00C44619"/>
    <w:rsid w:val="00C447F3"/>
    <w:rsid w:val="00C44802"/>
    <w:rsid w:val="00C44F11"/>
    <w:rsid w:val="00C45744"/>
    <w:rsid w:val="00C45AA2"/>
    <w:rsid w:val="00C462FE"/>
    <w:rsid w:val="00C46414"/>
    <w:rsid w:val="00C46691"/>
    <w:rsid w:val="00C467C3"/>
    <w:rsid w:val="00C46C1E"/>
    <w:rsid w:val="00C46E64"/>
    <w:rsid w:val="00C472FE"/>
    <w:rsid w:val="00C47396"/>
    <w:rsid w:val="00C4758D"/>
    <w:rsid w:val="00C4792D"/>
    <w:rsid w:val="00C479B3"/>
    <w:rsid w:val="00C47AAB"/>
    <w:rsid w:val="00C47D56"/>
    <w:rsid w:val="00C5032B"/>
    <w:rsid w:val="00C5039D"/>
    <w:rsid w:val="00C506E0"/>
    <w:rsid w:val="00C506EB"/>
    <w:rsid w:val="00C509B0"/>
    <w:rsid w:val="00C50C91"/>
    <w:rsid w:val="00C50DD6"/>
    <w:rsid w:val="00C51013"/>
    <w:rsid w:val="00C512C6"/>
    <w:rsid w:val="00C51346"/>
    <w:rsid w:val="00C51592"/>
    <w:rsid w:val="00C517EC"/>
    <w:rsid w:val="00C520B6"/>
    <w:rsid w:val="00C52110"/>
    <w:rsid w:val="00C52C0B"/>
    <w:rsid w:val="00C52CCA"/>
    <w:rsid w:val="00C52DD4"/>
    <w:rsid w:val="00C537E4"/>
    <w:rsid w:val="00C538FC"/>
    <w:rsid w:val="00C53A84"/>
    <w:rsid w:val="00C541D2"/>
    <w:rsid w:val="00C5481E"/>
    <w:rsid w:val="00C54C38"/>
    <w:rsid w:val="00C55354"/>
    <w:rsid w:val="00C55651"/>
    <w:rsid w:val="00C55893"/>
    <w:rsid w:val="00C558E7"/>
    <w:rsid w:val="00C55B8E"/>
    <w:rsid w:val="00C55BEF"/>
    <w:rsid w:val="00C562F5"/>
    <w:rsid w:val="00C5670B"/>
    <w:rsid w:val="00C56821"/>
    <w:rsid w:val="00C5693A"/>
    <w:rsid w:val="00C5706D"/>
    <w:rsid w:val="00C571F6"/>
    <w:rsid w:val="00C5751B"/>
    <w:rsid w:val="00C579F3"/>
    <w:rsid w:val="00C57B5C"/>
    <w:rsid w:val="00C57C32"/>
    <w:rsid w:val="00C6023E"/>
    <w:rsid w:val="00C602D0"/>
    <w:rsid w:val="00C60751"/>
    <w:rsid w:val="00C60958"/>
    <w:rsid w:val="00C60CBB"/>
    <w:rsid w:val="00C60E95"/>
    <w:rsid w:val="00C6129B"/>
    <w:rsid w:val="00C61598"/>
    <w:rsid w:val="00C615C8"/>
    <w:rsid w:val="00C6188E"/>
    <w:rsid w:val="00C61945"/>
    <w:rsid w:val="00C61D44"/>
    <w:rsid w:val="00C61FAF"/>
    <w:rsid w:val="00C6202E"/>
    <w:rsid w:val="00C62221"/>
    <w:rsid w:val="00C62412"/>
    <w:rsid w:val="00C62830"/>
    <w:rsid w:val="00C62B4C"/>
    <w:rsid w:val="00C62C86"/>
    <w:rsid w:val="00C63096"/>
    <w:rsid w:val="00C6314F"/>
    <w:rsid w:val="00C634C4"/>
    <w:rsid w:val="00C63E3F"/>
    <w:rsid w:val="00C63F8A"/>
    <w:rsid w:val="00C63FEE"/>
    <w:rsid w:val="00C643EE"/>
    <w:rsid w:val="00C643FE"/>
    <w:rsid w:val="00C64484"/>
    <w:rsid w:val="00C64668"/>
    <w:rsid w:val="00C64915"/>
    <w:rsid w:val="00C6495E"/>
    <w:rsid w:val="00C64B73"/>
    <w:rsid w:val="00C64C58"/>
    <w:rsid w:val="00C65088"/>
    <w:rsid w:val="00C650AB"/>
    <w:rsid w:val="00C651A0"/>
    <w:rsid w:val="00C654E0"/>
    <w:rsid w:val="00C65556"/>
    <w:rsid w:val="00C65A95"/>
    <w:rsid w:val="00C660DA"/>
    <w:rsid w:val="00C66256"/>
    <w:rsid w:val="00C66400"/>
    <w:rsid w:val="00C6668E"/>
    <w:rsid w:val="00C66722"/>
    <w:rsid w:val="00C667EF"/>
    <w:rsid w:val="00C66DA9"/>
    <w:rsid w:val="00C670D5"/>
    <w:rsid w:val="00C67146"/>
    <w:rsid w:val="00C677D0"/>
    <w:rsid w:val="00C67873"/>
    <w:rsid w:val="00C67A10"/>
    <w:rsid w:val="00C67C02"/>
    <w:rsid w:val="00C67F07"/>
    <w:rsid w:val="00C67F4F"/>
    <w:rsid w:val="00C7007C"/>
    <w:rsid w:val="00C704BC"/>
    <w:rsid w:val="00C704EC"/>
    <w:rsid w:val="00C70554"/>
    <w:rsid w:val="00C7068E"/>
    <w:rsid w:val="00C70762"/>
    <w:rsid w:val="00C707C3"/>
    <w:rsid w:val="00C70CCC"/>
    <w:rsid w:val="00C70E15"/>
    <w:rsid w:val="00C70E86"/>
    <w:rsid w:val="00C7149A"/>
    <w:rsid w:val="00C716E7"/>
    <w:rsid w:val="00C716FC"/>
    <w:rsid w:val="00C71A06"/>
    <w:rsid w:val="00C71F6E"/>
    <w:rsid w:val="00C721DF"/>
    <w:rsid w:val="00C72392"/>
    <w:rsid w:val="00C725B6"/>
    <w:rsid w:val="00C727A9"/>
    <w:rsid w:val="00C72840"/>
    <w:rsid w:val="00C72928"/>
    <w:rsid w:val="00C72A78"/>
    <w:rsid w:val="00C72A8B"/>
    <w:rsid w:val="00C72E23"/>
    <w:rsid w:val="00C72E34"/>
    <w:rsid w:val="00C7303C"/>
    <w:rsid w:val="00C733F4"/>
    <w:rsid w:val="00C735FC"/>
    <w:rsid w:val="00C7377E"/>
    <w:rsid w:val="00C73931"/>
    <w:rsid w:val="00C73A06"/>
    <w:rsid w:val="00C740D6"/>
    <w:rsid w:val="00C74319"/>
    <w:rsid w:val="00C74772"/>
    <w:rsid w:val="00C747CA"/>
    <w:rsid w:val="00C74BC6"/>
    <w:rsid w:val="00C74BE1"/>
    <w:rsid w:val="00C74F23"/>
    <w:rsid w:val="00C7530C"/>
    <w:rsid w:val="00C75586"/>
    <w:rsid w:val="00C757C6"/>
    <w:rsid w:val="00C75B12"/>
    <w:rsid w:val="00C75BD6"/>
    <w:rsid w:val="00C75E43"/>
    <w:rsid w:val="00C761B3"/>
    <w:rsid w:val="00C76350"/>
    <w:rsid w:val="00C76A00"/>
    <w:rsid w:val="00C77942"/>
    <w:rsid w:val="00C77B0A"/>
    <w:rsid w:val="00C77CF8"/>
    <w:rsid w:val="00C77DFE"/>
    <w:rsid w:val="00C80159"/>
    <w:rsid w:val="00C801CE"/>
    <w:rsid w:val="00C803A0"/>
    <w:rsid w:val="00C80655"/>
    <w:rsid w:val="00C8088F"/>
    <w:rsid w:val="00C80D33"/>
    <w:rsid w:val="00C80D4F"/>
    <w:rsid w:val="00C80E2C"/>
    <w:rsid w:val="00C815F7"/>
    <w:rsid w:val="00C81B7D"/>
    <w:rsid w:val="00C81DAA"/>
    <w:rsid w:val="00C823D8"/>
    <w:rsid w:val="00C8259F"/>
    <w:rsid w:val="00C8288F"/>
    <w:rsid w:val="00C82A4C"/>
    <w:rsid w:val="00C82D0D"/>
    <w:rsid w:val="00C82DCA"/>
    <w:rsid w:val="00C82EAF"/>
    <w:rsid w:val="00C8341D"/>
    <w:rsid w:val="00C83527"/>
    <w:rsid w:val="00C83E47"/>
    <w:rsid w:val="00C840B4"/>
    <w:rsid w:val="00C8418A"/>
    <w:rsid w:val="00C84231"/>
    <w:rsid w:val="00C8435C"/>
    <w:rsid w:val="00C849C1"/>
    <w:rsid w:val="00C84B64"/>
    <w:rsid w:val="00C84DAB"/>
    <w:rsid w:val="00C8523E"/>
    <w:rsid w:val="00C856D8"/>
    <w:rsid w:val="00C8581E"/>
    <w:rsid w:val="00C85E7F"/>
    <w:rsid w:val="00C862A2"/>
    <w:rsid w:val="00C86396"/>
    <w:rsid w:val="00C86C1A"/>
    <w:rsid w:val="00C86C60"/>
    <w:rsid w:val="00C86D83"/>
    <w:rsid w:val="00C86FEE"/>
    <w:rsid w:val="00C8719E"/>
    <w:rsid w:val="00C87231"/>
    <w:rsid w:val="00C873D3"/>
    <w:rsid w:val="00C87527"/>
    <w:rsid w:val="00C876D8"/>
    <w:rsid w:val="00C8782D"/>
    <w:rsid w:val="00C878D8"/>
    <w:rsid w:val="00C87C47"/>
    <w:rsid w:val="00C87E20"/>
    <w:rsid w:val="00C87E54"/>
    <w:rsid w:val="00C87EBF"/>
    <w:rsid w:val="00C87F42"/>
    <w:rsid w:val="00C90018"/>
    <w:rsid w:val="00C905FB"/>
    <w:rsid w:val="00C9061E"/>
    <w:rsid w:val="00C906AE"/>
    <w:rsid w:val="00C90924"/>
    <w:rsid w:val="00C909B4"/>
    <w:rsid w:val="00C90A37"/>
    <w:rsid w:val="00C90A9A"/>
    <w:rsid w:val="00C90B50"/>
    <w:rsid w:val="00C90BBD"/>
    <w:rsid w:val="00C90BE5"/>
    <w:rsid w:val="00C90DDB"/>
    <w:rsid w:val="00C90ECF"/>
    <w:rsid w:val="00C91644"/>
    <w:rsid w:val="00C917DF"/>
    <w:rsid w:val="00C918E1"/>
    <w:rsid w:val="00C924B1"/>
    <w:rsid w:val="00C9278A"/>
    <w:rsid w:val="00C92843"/>
    <w:rsid w:val="00C9296A"/>
    <w:rsid w:val="00C929E5"/>
    <w:rsid w:val="00C934EF"/>
    <w:rsid w:val="00C934F0"/>
    <w:rsid w:val="00C93559"/>
    <w:rsid w:val="00C93CE0"/>
    <w:rsid w:val="00C93E8F"/>
    <w:rsid w:val="00C9421C"/>
    <w:rsid w:val="00C94449"/>
    <w:rsid w:val="00C946F8"/>
    <w:rsid w:val="00C94D13"/>
    <w:rsid w:val="00C94E10"/>
    <w:rsid w:val="00C94E16"/>
    <w:rsid w:val="00C94FEE"/>
    <w:rsid w:val="00C9521C"/>
    <w:rsid w:val="00C9528C"/>
    <w:rsid w:val="00C95411"/>
    <w:rsid w:val="00C956B6"/>
    <w:rsid w:val="00C95AEC"/>
    <w:rsid w:val="00C95F59"/>
    <w:rsid w:val="00C96218"/>
    <w:rsid w:val="00C9621A"/>
    <w:rsid w:val="00C963B0"/>
    <w:rsid w:val="00C96481"/>
    <w:rsid w:val="00C96645"/>
    <w:rsid w:val="00C966DA"/>
    <w:rsid w:val="00C96AED"/>
    <w:rsid w:val="00C96B39"/>
    <w:rsid w:val="00C96FCE"/>
    <w:rsid w:val="00C97220"/>
    <w:rsid w:val="00C97314"/>
    <w:rsid w:val="00C9732A"/>
    <w:rsid w:val="00C973B1"/>
    <w:rsid w:val="00C97406"/>
    <w:rsid w:val="00C975F2"/>
    <w:rsid w:val="00C9775A"/>
    <w:rsid w:val="00C97B53"/>
    <w:rsid w:val="00CA00C1"/>
    <w:rsid w:val="00CA01E7"/>
    <w:rsid w:val="00CA0274"/>
    <w:rsid w:val="00CA036B"/>
    <w:rsid w:val="00CA0917"/>
    <w:rsid w:val="00CA09C2"/>
    <w:rsid w:val="00CA0ADE"/>
    <w:rsid w:val="00CA0B50"/>
    <w:rsid w:val="00CA0DE5"/>
    <w:rsid w:val="00CA0E62"/>
    <w:rsid w:val="00CA149D"/>
    <w:rsid w:val="00CA15BA"/>
    <w:rsid w:val="00CA16D6"/>
    <w:rsid w:val="00CA1EA7"/>
    <w:rsid w:val="00CA20D9"/>
    <w:rsid w:val="00CA20FC"/>
    <w:rsid w:val="00CA227E"/>
    <w:rsid w:val="00CA2325"/>
    <w:rsid w:val="00CA2520"/>
    <w:rsid w:val="00CA28DE"/>
    <w:rsid w:val="00CA29EB"/>
    <w:rsid w:val="00CA2E6C"/>
    <w:rsid w:val="00CA2EE6"/>
    <w:rsid w:val="00CA3115"/>
    <w:rsid w:val="00CA3485"/>
    <w:rsid w:val="00CA37F8"/>
    <w:rsid w:val="00CA382E"/>
    <w:rsid w:val="00CA3AE6"/>
    <w:rsid w:val="00CA3F59"/>
    <w:rsid w:val="00CA406D"/>
    <w:rsid w:val="00CA40ED"/>
    <w:rsid w:val="00CA41F7"/>
    <w:rsid w:val="00CA4220"/>
    <w:rsid w:val="00CA4561"/>
    <w:rsid w:val="00CA4A00"/>
    <w:rsid w:val="00CA4EB2"/>
    <w:rsid w:val="00CA505E"/>
    <w:rsid w:val="00CA5096"/>
    <w:rsid w:val="00CA519A"/>
    <w:rsid w:val="00CA5709"/>
    <w:rsid w:val="00CA5B34"/>
    <w:rsid w:val="00CA61E0"/>
    <w:rsid w:val="00CA6567"/>
    <w:rsid w:val="00CA6A11"/>
    <w:rsid w:val="00CA6FA0"/>
    <w:rsid w:val="00CA6FB2"/>
    <w:rsid w:val="00CA737C"/>
    <w:rsid w:val="00CA7B33"/>
    <w:rsid w:val="00CA7DD2"/>
    <w:rsid w:val="00CA7F6C"/>
    <w:rsid w:val="00CB005C"/>
    <w:rsid w:val="00CB04C2"/>
    <w:rsid w:val="00CB0E20"/>
    <w:rsid w:val="00CB0F16"/>
    <w:rsid w:val="00CB1002"/>
    <w:rsid w:val="00CB13E6"/>
    <w:rsid w:val="00CB1732"/>
    <w:rsid w:val="00CB1A08"/>
    <w:rsid w:val="00CB1A1B"/>
    <w:rsid w:val="00CB1E40"/>
    <w:rsid w:val="00CB206A"/>
    <w:rsid w:val="00CB23B2"/>
    <w:rsid w:val="00CB2AC8"/>
    <w:rsid w:val="00CB2DD9"/>
    <w:rsid w:val="00CB31ED"/>
    <w:rsid w:val="00CB32F7"/>
    <w:rsid w:val="00CB341B"/>
    <w:rsid w:val="00CB3579"/>
    <w:rsid w:val="00CB3BC7"/>
    <w:rsid w:val="00CB42F3"/>
    <w:rsid w:val="00CB43A8"/>
    <w:rsid w:val="00CB446B"/>
    <w:rsid w:val="00CB44D3"/>
    <w:rsid w:val="00CB4715"/>
    <w:rsid w:val="00CB4762"/>
    <w:rsid w:val="00CB55BC"/>
    <w:rsid w:val="00CB5BF4"/>
    <w:rsid w:val="00CB5F0C"/>
    <w:rsid w:val="00CB68BF"/>
    <w:rsid w:val="00CB6B5B"/>
    <w:rsid w:val="00CB6C11"/>
    <w:rsid w:val="00CB6CB3"/>
    <w:rsid w:val="00CB6D87"/>
    <w:rsid w:val="00CB6D91"/>
    <w:rsid w:val="00CB7596"/>
    <w:rsid w:val="00CB76E9"/>
    <w:rsid w:val="00CB7A5F"/>
    <w:rsid w:val="00CB7BAD"/>
    <w:rsid w:val="00CC015B"/>
    <w:rsid w:val="00CC026C"/>
    <w:rsid w:val="00CC02A6"/>
    <w:rsid w:val="00CC07B3"/>
    <w:rsid w:val="00CC08F5"/>
    <w:rsid w:val="00CC0991"/>
    <w:rsid w:val="00CC09FB"/>
    <w:rsid w:val="00CC0C17"/>
    <w:rsid w:val="00CC0E66"/>
    <w:rsid w:val="00CC1028"/>
    <w:rsid w:val="00CC1167"/>
    <w:rsid w:val="00CC1284"/>
    <w:rsid w:val="00CC170E"/>
    <w:rsid w:val="00CC1B59"/>
    <w:rsid w:val="00CC1D2A"/>
    <w:rsid w:val="00CC1EA4"/>
    <w:rsid w:val="00CC21EF"/>
    <w:rsid w:val="00CC21F3"/>
    <w:rsid w:val="00CC2831"/>
    <w:rsid w:val="00CC28A1"/>
    <w:rsid w:val="00CC28CA"/>
    <w:rsid w:val="00CC2E50"/>
    <w:rsid w:val="00CC314A"/>
    <w:rsid w:val="00CC31EA"/>
    <w:rsid w:val="00CC31FD"/>
    <w:rsid w:val="00CC3517"/>
    <w:rsid w:val="00CC357A"/>
    <w:rsid w:val="00CC3759"/>
    <w:rsid w:val="00CC3B96"/>
    <w:rsid w:val="00CC3D35"/>
    <w:rsid w:val="00CC3D44"/>
    <w:rsid w:val="00CC3F42"/>
    <w:rsid w:val="00CC417E"/>
    <w:rsid w:val="00CC430F"/>
    <w:rsid w:val="00CC4A03"/>
    <w:rsid w:val="00CC4CC5"/>
    <w:rsid w:val="00CC5292"/>
    <w:rsid w:val="00CC5427"/>
    <w:rsid w:val="00CC543E"/>
    <w:rsid w:val="00CC5AE6"/>
    <w:rsid w:val="00CC5BA7"/>
    <w:rsid w:val="00CC5D0B"/>
    <w:rsid w:val="00CC6000"/>
    <w:rsid w:val="00CC6342"/>
    <w:rsid w:val="00CC63D5"/>
    <w:rsid w:val="00CC6757"/>
    <w:rsid w:val="00CC678F"/>
    <w:rsid w:val="00CC67ED"/>
    <w:rsid w:val="00CC685A"/>
    <w:rsid w:val="00CC69BC"/>
    <w:rsid w:val="00CC75D2"/>
    <w:rsid w:val="00CC77D6"/>
    <w:rsid w:val="00CC7C56"/>
    <w:rsid w:val="00CC7F52"/>
    <w:rsid w:val="00CD03B1"/>
    <w:rsid w:val="00CD06F6"/>
    <w:rsid w:val="00CD091C"/>
    <w:rsid w:val="00CD094A"/>
    <w:rsid w:val="00CD0B68"/>
    <w:rsid w:val="00CD0C1B"/>
    <w:rsid w:val="00CD0EF0"/>
    <w:rsid w:val="00CD0F05"/>
    <w:rsid w:val="00CD1397"/>
    <w:rsid w:val="00CD257D"/>
    <w:rsid w:val="00CD2971"/>
    <w:rsid w:val="00CD3146"/>
    <w:rsid w:val="00CD3343"/>
    <w:rsid w:val="00CD37FA"/>
    <w:rsid w:val="00CD3C44"/>
    <w:rsid w:val="00CD3DDC"/>
    <w:rsid w:val="00CD3DFB"/>
    <w:rsid w:val="00CD3E4B"/>
    <w:rsid w:val="00CD4000"/>
    <w:rsid w:val="00CD42D0"/>
    <w:rsid w:val="00CD43C3"/>
    <w:rsid w:val="00CD4441"/>
    <w:rsid w:val="00CD4B2A"/>
    <w:rsid w:val="00CD4B4A"/>
    <w:rsid w:val="00CD4D4E"/>
    <w:rsid w:val="00CD5411"/>
    <w:rsid w:val="00CD54A5"/>
    <w:rsid w:val="00CD585B"/>
    <w:rsid w:val="00CD5999"/>
    <w:rsid w:val="00CD5D50"/>
    <w:rsid w:val="00CD642C"/>
    <w:rsid w:val="00CD6617"/>
    <w:rsid w:val="00CD67F1"/>
    <w:rsid w:val="00CD697A"/>
    <w:rsid w:val="00CD69A7"/>
    <w:rsid w:val="00CD6AC0"/>
    <w:rsid w:val="00CD6B93"/>
    <w:rsid w:val="00CD7394"/>
    <w:rsid w:val="00CD760B"/>
    <w:rsid w:val="00CD7643"/>
    <w:rsid w:val="00CD77FD"/>
    <w:rsid w:val="00CD782F"/>
    <w:rsid w:val="00CD7AA4"/>
    <w:rsid w:val="00CD7BDD"/>
    <w:rsid w:val="00CD7C5A"/>
    <w:rsid w:val="00CD7D20"/>
    <w:rsid w:val="00CD7E9D"/>
    <w:rsid w:val="00CD7EF8"/>
    <w:rsid w:val="00CE004F"/>
    <w:rsid w:val="00CE025B"/>
    <w:rsid w:val="00CE029C"/>
    <w:rsid w:val="00CE092B"/>
    <w:rsid w:val="00CE0BE4"/>
    <w:rsid w:val="00CE0DB6"/>
    <w:rsid w:val="00CE1717"/>
    <w:rsid w:val="00CE1747"/>
    <w:rsid w:val="00CE1FCB"/>
    <w:rsid w:val="00CE22FA"/>
    <w:rsid w:val="00CE2B85"/>
    <w:rsid w:val="00CE2CDF"/>
    <w:rsid w:val="00CE2F97"/>
    <w:rsid w:val="00CE3964"/>
    <w:rsid w:val="00CE3AFC"/>
    <w:rsid w:val="00CE3F61"/>
    <w:rsid w:val="00CE3FE2"/>
    <w:rsid w:val="00CE4105"/>
    <w:rsid w:val="00CE413D"/>
    <w:rsid w:val="00CE423F"/>
    <w:rsid w:val="00CE458E"/>
    <w:rsid w:val="00CE4770"/>
    <w:rsid w:val="00CE4F9C"/>
    <w:rsid w:val="00CE5215"/>
    <w:rsid w:val="00CE59DF"/>
    <w:rsid w:val="00CE5AF1"/>
    <w:rsid w:val="00CE5D68"/>
    <w:rsid w:val="00CE5E80"/>
    <w:rsid w:val="00CE60A6"/>
    <w:rsid w:val="00CE623A"/>
    <w:rsid w:val="00CE669C"/>
    <w:rsid w:val="00CE6FA2"/>
    <w:rsid w:val="00CE7474"/>
    <w:rsid w:val="00CE74D7"/>
    <w:rsid w:val="00CE7640"/>
    <w:rsid w:val="00CE7970"/>
    <w:rsid w:val="00CE7997"/>
    <w:rsid w:val="00CE7A4E"/>
    <w:rsid w:val="00CE7BE2"/>
    <w:rsid w:val="00CE7C3B"/>
    <w:rsid w:val="00CE7F91"/>
    <w:rsid w:val="00CF00DE"/>
    <w:rsid w:val="00CF010A"/>
    <w:rsid w:val="00CF01BF"/>
    <w:rsid w:val="00CF0384"/>
    <w:rsid w:val="00CF08C8"/>
    <w:rsid w:val="00CF0D80"/>
    <w:rsid w:val="00CF0E08"/>
    <w:rsid w:val="00CF1128"/>
    <w:rsid w:val="00CF112D"/>
    <w:rsid w:val="00CF14B4"/>
    <w:rsid w:val="00CF153C"/>
    <w:rsid w:val="00CF16E9"/>
    <w:rsid w:val="00CF172A"/>
    <w:rsid w:val="00CF186F"/>
    <w:rsid w:val="00CF18B0"/>
    <w:rsid w:val="00CF1AAD"/>
    <w:rsid w:val="00CF1DD6"/>
    <w:rsid w:val="00CF1E24"/>
    <w:rsid w:val="00CF1EA4"/>
    <w:rsid w:val="00CF203A"/>
    <w:rsid w:val="00CF2147"/>
    <w:rsid w:val="00CF2234"/>
    <w:rsid w:val="00CF2845"/>
    <w:rsid w:val="00CF2851"/>
    <w:rsid w:val="00CF285D"/>
    <w:rsid w:val="00CF2932"/>
    <w:rsid w:val="00CF2982"/>
    <w:rsid w:val="00CF2BB0"/>
    <w:rsid w:val="00CF3106"/>
    <w:rsid w:val="00CF3181"/>
    <w:rsid w:val="00CF31CC"/>
    <w:rsid w:val="00CF33BB"/>
    <w:rsid w:val="00CF38D8"/>
    <w:rsid w:val="00CF39FD"/>
    <w:rsid w:val="00CF3AEE"/>
    <w:rsid w:val="00CF3CB9"/>
    <w:rsid w:val="00CF49A0"/>
    <w:rsid w:val="00CF4E71"/>
    <w:rsid w:val="00CF55D5"/>
    <w:rsid w:val="00CF588E"/>
    <w:rsid w:val="00CF5B47"/>
    <w:rsid w:val="00CF5F13"/>
    <w:rsid w:val="00CF6368"/>
    <w:rsid w:val="00CF6502"/>
    <w:rsid w:val="00CF65E6"/>
    <w:rsid w:val="00CF65FC"/>
    <w:rsid w:val="00CF6646"/>
    <w:rsid w:val="00CF66CE"/>
    <w:rsid w:val="00CF786A"/>
    <w:rsid w:val="00CF7A13"/>
    <w:rsid w:val="00CF7D47"/>
    <w:rsid w:val="00CF7D73"/>
    <w:rsid w:val="00CF7D7A"/>
    <w:rsid w:val="00CF7DB9"/>
    <w:rsid w:val="00D000C1"/>
    <w:rsid w:val="00D001BE"/>
    <w:rsid w:val="00D00A4D"/>
    <w:rsid w:val="00D015C4"/>
    <w:rsid w:val="00D0196D"/>
    <w:rsid w:val="00D01BAA"/>
    <w:rsid w:val="00D01C7C"/>
    <w:rsid w:val="00D01EFC"/>
    <w:rsid w:val="00D01F71"/>
    <w:rsid w:val="00D02055"/>
    <w:rsid w:val="00D02069"/>
    <w:rsid w:val="00D020B9"/>
    <w:rsid w:val="00D02B0E"/>
    <w:rsid w:val="00D02E74"/>
    <w:rsid w:val="00D03100"/>
    <w:rsid w:val="00D03393"/>
    <w:rsid w:val="00D03435"/>
    <w:rsid w:val="00D0362B"/>
    <w:rsid w:val="00D03808"/>
    <w:rsid w:val="00D03913"/>
    <w:rsid w:val="00D04054"/>
    <w:rsid w:val="00D04764"/>
    <w:rsid w:val="00D048EF"/>
    <w:rsid w:val="00D05484"/>
    <w:rsid w:val="00D0580D"/>
    <w:rsid w:val="00D0589C"/>
    <w:rsid w:val="00D05E2F"/>
    <w:rsid w:val="00D05F7C"/>
    <w:rsid w:val="00D064C7"/>
    <w:rsid w:val="00D06941"/>
    <w:rsid w:val="00D06F4E"/>
    <w:rsid w:val="00D06F7F"/>
    <w:rsid w:val="00D0710C"/>
    <w:rsid w:val="00D07246"/>
    <w:rsid w:val="00D0733A"/>
    <w:rsid w:val="00D07B40"/>
    <w:rsid w:val="00D07BC7"/>
    <w:rsid w:val="00D07C8A"/>
    <w:rsid w:val="00D07FB0"/>
    <w:rsid w:val="00D100AB"/>
    <w:rsid w:val="00D10202"/>
    <w:rsid w:val="00D10B67"/>
    <w:rsid w:val="00D10C85"/>
    <w:rsid w:val="00D10CE9"/>
    <w:rsid w:val="00D11138"/>
    <w:rsid w:val="00D111A4"/>
    <w:rsid w:val="00D115D4"/>
    <w:rsid w:val="00D1167B"/>
    <w:rsid w:val="00D118DC"/>
    <w:rsid w:val="00D11933"/>
    <w:rsid w:val="00D11AB2"/>
    <w:rsid w:val="00D11BFE"/>
    <w:rsid w:val="00D11C6E"/>
    <w:rsid w:val="00D1200B"/>
    <w:rsid w:val="00D120A6"/>
    <w:rsid w:val="00D12260"/>
    <w:rsid w:val="00D1231C"/>
    <w:rsid w:val="00D124F4"/>
    <w:rsid w:val="00D1270F"/>
    <w:rsid w:val="00D1276C"/>
    <w:rsid w:val="00D132B1"/>
    <w:rsid w:val="00D13F5A"/>
    <w:rsid w:val="00D13FC2"/>
    <w:rsid w:val="00D1417E"/>
    <w:rsid w:val="00D14319"/>
    <w:rsid w:val="00D143BA"/>
    <w:rsid w:val="00D14B80"/>
    <w:rsid w:val="00D14C4B"/>
    <w:rsid w:val="00D14D2A"/>
    <w:rsid w:val="00D14E75"/>
    <w:rsid w:val="00D1531C"/>
    <w:rsid w:val="00D154EA"/>
    <w:rsid w:val="00D1598B"/>
    <w:rsid w:val="00D15AF6"/>
    <w:rsid w:val="00D15DEC"/>
    <w:rsid w:val="00D1601B"/>
    <w:rsid w:val="00D1613A"/>
    <w:rsid w:val="00D16331"/>
    <w:rsid w:val="00D164C6"/>
    <w:rsid w:val="00D16526"/>
    <w:rsid w:val="00D165B6"/>
    <w:rsid w:val="00D16656"/>
    <w:rsid w:val="00D169B6"/>
    <w:rsid w:val="00D16A5A"/>
    <w:rsid w:val="00D16A8A"/>
    <w:rsid w:val="00D16B02"/>
    <w:rsid w:val="00D16E8C"/>
    <w:rsid w:val="00D1788F"/>
    <w:rsid w:val="00D17CAE"/>
    <w:rsid w:val="00D17D1A"/>
    <w:rsid w:val="00D17E0D"/>
    <w:rsid w:val="00D20036"/>
    <w:rsid w:val="00D200D5"/>
    <w:rsid w:val="00D20310"/>
    <w:rsid w:val="00D205FA"/>
    <w:rsid w:val="00D2070B"/>
    <w:rsid w:val="00D20785"/>
    <w:rsid w:val="00D20AC1"/>
    <w:rsid w:val="00D20AE5"/>
    <w:rsid w:val="00D212FD"/>
    <w:rsid w:val="00D216CF"/>
    <w:rsid w:val="00D21733"/>
    <w:rsid w:val="00D217F1"/>
    <w:rsid w:val="00D21957"/>
    <w:rsid w:val="00D21BB3"/>
    <w:rsid w:val="00D21D17"/>
    <w:rsid w:val="00D21E85"/>
    <w:rsid w:val="00D223B8"/>
    <w:rsid w:val="00D224F3"/>
    <w:rsid w:val="00D226CD"/>
    <w:rsid w:val="00D228EB"/>
    <w:rsid w:val="00D229CC"/>
    <w:rsid w:val="00D22E22"/>
    <w:rsid w:val="00D24666"/>
    <w:rsid w:val="00D24B42"/>
    <w:rsid w:val="00D24FA6"/>
    <w:rsid w:val="00D250E9"/>
    <w:rsid w:val="00D2518E"/>
    <w:rsid w:val="00D251BD"/>
    <w:rsid w:val="00D257DC"/>
    <w:rsid w:val="00D2589E"/>
    <w:rsid w:val="00D25DCA"/>
    <w:rsid w:val="00D2613F"/>
    <w:rsid w:val="00D26168"/>
    <w:rsid w:val="00D263C8"/>
    <w:rsid w:val="00D263D5"/>
    <w:rsid w:val="00D26419"/>
    <w:rsid w:val="00D264C6"/>
    <w:rsid w:val="00D265AE"/>
    <w:rsid w:val="00D2690D"/>
    <w:rsid w:val="00D26DCE"/>
    <w:rsid w:val="00D26EA3"/>
    <w:rsid w:val="00D27067"/>
    <w:rsid w:val="00D272B4"/>
    <w:rsid w:val="00D273C6"/>
    <w:rsid w:val="00D273DE"/>
    <w:rsid w:val="00D274CC"/>
    <w:rsid w:val="00D278F7"/>
    <w:rsid w:val="00D27ABA"/>
    <w:rsid w:val="00D27B72"/>
    <w:rsid w:val="00D27D7E"/>
    <w:rsid w:val="00D300B3"/>
    <w:rsid w:val="00D301CE"/>
    <w:rsid w:val="00D31226"/>
    <w:rsid w:val="00D31A39"/>
    <w:rsid w:val="00D31E5F"/>
    <w:rsid w:val="00D31F32"/>
    <w:rsid w:val="00D3265C"/>
    <w:rsid w:val="00D3268A"/>
    <w:rsid w:val="00D32D82"/>
    <w:rsid w:val="00D32EA6"/>
    <w:rsid w:val="00D32F16"/>
    <w:rsid w:val="00D32F25"/>
    <w:rsid w:val="00D33057"/>
    <w:rsid w:val="00D33494"/>
    <w:rsid w:val="00D33CC4"/>
    <w:rsid w:val="00D33CD3"/>
    <w:rsid w:val="00D33F91"/>
    <w:rsid w:val="00D34124"/>
    <w:rsid w:val="00D34474"/>
    <w:rsid w:val="00D34745"/>
    <w:rsid w:val="00D34814"/>
    <w:rsid w:val="00D34941"/>
    <w:rsid w:val="00D34B7F"/>
    <w:rsid w:val="00D34C5A"/>
    <w:rsid w:val="00D3552C"/>
    <w:rsid w:val="00D35C30"/>
    <w:rsid w:val="00D35F55"/>
    <w:rsid w:val="00D36034"/>
    <w:rsid w:val="00D363EF"/>
    <w:rsid w:val="00D365C5"/>
    <w:rsid w:val="00D365DC"/>
    <w:rsid w:val="00D3682E"/>
    <w:rsid w:val="00D369F2"/>
    <w:rsid w:val="00D36E35"/>
    <w:rsid w:val="00D372E9"/>
    <w:rsid w:val="00D37310"/>
    <w:rsid w:val="00D377AD"/>
    <w:rsid w:val="00D37BD7"/>
    <w:rsid w:val="00D4002A"/>
    <w:rsid w:val="00D4003C"/>
    <w:rsid w:val="00D40557"/>
    <w:rsid w:val="00D40C9A"/>
    <w:rsid w:val="00D40D73"/>
    <w:rsid w:val="00D4137A"/>
    <w:rsid w:val="00D42058"/>
    <w:rsid w:val="00D420DF"/>
    <w:rsid w:val="00D42185"/>
    <w:rsid w:val="00D42322"/>
    <w:rsid w:val="00D42678"/>
    <w:rsid w:val="00D42770"/>
    <w:rsid w:val="00D42A9B"/>
    <w:rsid w:val="00D42B1E"/>
    <w:rsid w:val="00D42B4E"/>
    <w:rsid w:val="00D42BFA"/>
    <w:rsid w:val="00D42D39"/>
    <w:rsid w:val="00D42F0E"/>
    <w:rsid w:val="00D42FDC"/>
    <w:rsid w:val="00D43562"/>
    <w:rsid w:val="00D43ACA"/>
    <w:rsid w:val="00D43FFA"/>
    <w:rsid w:val="00D44292"/>
    <w:rsid w:val="00D4460C"/>
    <w:rsid w:val="00D44AC1"/>
    <w:rsid w:val="00D44C41"/>
    <w:rsid w:val="00D451C8"/>
    <w:rsid w:val="00D453E9"/>
    <w:rsid w:val="00D454CB"/>
    <w:rsid w:val="00D45760"/>
    <w:rsid w:val="00D4595D"/>
    <w:rsid w:val="00D46180"/>
    <w:rsid w:val="00D462CC"/>
    <w:rsid w:val="00D4632E"/>
    <w:rsid w:val="00D4699A"/>
    <w:rsid w:val="00D46B78"/>
    <w:rsid w:val="00D46DBC"/>
    <w:rsid w:val="00D46F12"/>
    <w:rsid w:val="00D46FBD"/>
    <w:rsid w:val="00D471F2"/>
    <w:rsid w:val="00D47564"/>
    <w:rsid w:val="00D47D03"/>
    <w:rsid w:val="00D504A1"/>
    <w:rsid w:val="00D50A3A"/>
    <w:rsid w:val="00D511F2"/>
    <w:rsid w:val="00D513BC"/>
    <w:rsid w:val="00D513D4"/>
    <w:rsid w:val="00D51548"/>
    <w:rsid w:val="00D51B6D"/>
    <w:rsid w:val="00D51C57"/>
    <w:rsid w:val="00D51D44"/>
    <w:rsid w:val="00D51F43"/>
    <w:rsid w:val="00D51FF0"/>
    <w:rsid w:val="00D5237A"/>
    <w:rsid w:val="00D5271B"/>
    <w:rsid w:val="00D52A69"/>
    <w:rsid w:val="00D52A86"/>
    <w:rsid w:val="00D52AEF"/>
    <w:rsid w:val="00D5324B"/>
    <w:rsid w:val="00D533B7"/>
    <w:rsid w:val="00D53916"/>
    <w:rsid w:val="00D5395C"/>
    <w:rsid w:val="00D53AD7"/>
    <w:rsid w:val="00D53EF9"/>
    <w:rsid w:val="00D53F55"/>
    <w:rsid w:val="00D54165"/>
    <w:rsid w:val="00D54376"/>
    <w:rsid w:val="00D54E84"/>
    <w:rsid w:val="00D54FB0"/>
    <w:rsid w:val="00D54FCB"/>
    <w:rsid w:val="00D5501D"/>
    <w:rsid w:val="00D550E6"/>
    <w:rsid w:val="00D551AA"/>
    <w:rsid w:val="00D552B5"/>
    <w:rsid w:val="00D554EA"/>
    <w:rsid w:val="00D55595"/>
    <w:rsid w:val="00D557AB"/>
    <w:rsid w:val="00D55B88"/>
    <w:rsid w:val="00D55D66"/>
    <w:rsid w:val="00D5648A"/>
    <w:rsid w:val="00D564AA"/>
    <w:rsid w:val="00D56625"/>
    <w:rsid w:val="00D56891"/>
    <w:rsid w:val="00D5689B"/>
    <w:rsid w:val="00D568E3"/>
    <w:rsid w:val="00D56B9E"/>
    <w:rsid w:val="00D56C02"/>
    <w:rsid w:val="00D56E4D"/>
    <w:rsid w:val="00D56EB8"/>
    <w:rsid w:val="00D56F8B"/>
    <w:rsid w:val="00D57248"/>
    <w:rsid w:val="00D5755E"/>
    <w:rsid w:val="00D57616"/>
    <w:rsid w:val="00D578C5"/>
    <w:rsid w:val="00D57C3F"/>
    <w:rsid w:val="00D57C92"/>
    <w:rsid w:val="00D60255"/>
    <w:rsid w:val="00D60342"/>
    <w:rsid w:val="00D605D6"/>
    <w:rsid w:val="00D60FEE"/>
    <w:rsid w:val="00D611AD"/>
    <w:rsid w:val="00D61469"/>
    <w:rsid w:val="00D61700"/>
    <w:rsid w:val="00D61EC4"/>
    <w:rsid w:val="00D62259"/>
    <w:rsid w:val="00D623D4"/>
    <w:rsid w:val="00D62426"/>
    <w:rsid w:val="00D6269D"/>
    <w:rsid w:val="00D62A7B"/>
    <w:rsid w:val="00D62C71"/>
    <w:rsid w:val="00D63232"/>
    <w:rsid w:val="00D63479"/>
    <w:rsid w:val="00D63580"/>
    <w:rsid w:val="00D6365C"/>
    <w:rsid w:val="00D637B2"/>
    <w:rsid w:val="00D63B44"/>
    <w:rsid w:val="00D63D91"/>
    <w:rsid w:val="00D63F4F"/>
    <w:rsid w:val="00D6511F"/>
    <w:rsid w:val="00D65150"/>
    <w:rsid w:val="00D6534E"/>
    <w:rsid w:val="00D655F1"/>
    <w:rsid w:val="00D65660"/>
    <w:rsid w:val="00D6575A"/>
    <w:rsid w:val="00D658AE"/>
    <w:rsid w:val="00D658D6"/>
    <w:rsid w:val="00D65DFC"/>
    <w:rsid w:val="00D6611B"/>
    <w:rsid w:val="00D66558"/>
    <w:rsid w:val="00D6664A"/>
    <w:rsid w:val="00D6696D"/>
    <w:rsid w:val="00D66DE9"/>
    <w:rsid w:val="00D6723F"/>
    <w:rsid w:val="00D6760F"/>
    <w:rsid w:val="00D70A20"/>
    <w:rsid w:val="00D70ADD"/>
    <w:rsid w:val="00D70D05"/>
    <w:rsid w:val="00D715F9"/>
    <w:rsid w:val="00D71603"/>
    <w:rsid w:val="00D717A6"/>
    <w:rsid w:val="00D7183D"/>
    <w:rsid w:val="00D71AFC"/>
    <w:rsid w:val="00D71E18"/>
    <w:rsid w:val="00D72447"/>
    <w:rsid w:val="00D725CF"/>
    <w:rsid w:val="00D72CA3"/>
    <w:rsid w:val="00D72D5D"/>
    <w:rsid w:val="00D730B8"/>
    <w:rsid w:val="00D73384"/>
    <w:rsid w:val="00D734C6"/>
    <w:rsid w:val="00D7361F"/>
    <w:rsid w:val="00D73889"/>
    <w:rsid w:val="00D73B07"/>
    <w:rsid w:val="00D73B97"/>
    <w:rsid w:val="00D73F87"/>
    <w:rsid w:val="00D74026"/>
    <w:rsid w:val="00D74104"/>
    <w:rsid w:val="00D744C7"/>
    <w:rsid w:val="00D74828"/>
    <w:rsid w:val="00D74AC4"/>
    <w:rsid w:val="00D7500A"/>
    <w:rsid w:val="00D750FB"/>
    <w:rsid w:val="00D75151"/>
    <w:rsid w:val="00D75D20"/>
    <w:rsid w:val="00D75F16"/>
    <w:rsid w:val="00D765EE"/>
    <w:rsid w:val="00D7678B"/>
    <w:rsid w:val="00D769B9"/>
    <w:rsid w:val="00D76E63"/>
    <w:rsid w:val="00D76EED"/>
    <w:rsid w:val="00D77147"/>
    <w:rsid w:val="00D77185"/>
    <w:rsid w:val="00D77485"/>
    <w:rsid w:val="00D774A7"/>
    <w:rsid w:val="00D77839"/>
    <w:rsid w:val="00D77D56"/>
    <w:rsid w:val="00D77D60"/>
    <w:rsid w:val="00D80313"/>
    <w:rsid w:val="00D807E1"/>
    <w:rsid w:val="00D8093C"/>
    <w:rsid w:val="00D80B26"/>
    <w:rsid w:val="00D80E7F"/>
    <w:rsid w:val="00D81030"/>
    <w:rsid w:val="00D8117F"/>
    <w:rsid w:val="00D812B5"/>
    <w:rsid w:val="00D81542"/>
    <w:rsid w:val="00D81656"/>
    <w:rsid w:val="00D81B2D"/>
    <w:rsid w:val="00D81D35"/>
    <w:rsid w:val="00D81FE3"/>
    <w:rsid w:val="00D81FF1"/>
    <w:rsid w:val="00D81FF4"/>
    <w:rsid w:val="00D8201F"/>
    <w:rsid w:val="00D8216D"/>
    <w:rsid w:val="00D821C2"/>
    <w:rsid w:val="00D82627"/>
    <w:rsid w:val="00D8270B"/>
    <w:rsid w:val="00D82889"/>
    <w:rsid w:val="00D82B49"/>
    <w:rsid w:val="00D83123"/>
    <w:rsid w:val="00D83170"/>
    <w:rsid w:val="00D8324C"/>
    <w:rsid w:val="00D838F0"/>
    <w:rsid w:val="00D83D14"/>
    <w:rsid w:val="00D83D87"/>
    <w:rsid w:val="00D83E91"/>
    <w:rsid w:val="00D84097"/>
    <w:rsid w:val="00D84527"/>
    <w:rsid w:val="00D8456B"/>
    <w:rsid w:val="00D84B4E"/>
    <w:rsid w:val="00D84BD8"/>
    <w:rsid w:val="00D84CC4"/>
    <w:rsid w:val="00D84CD1"/>
    <w:rsid w:val="00D84D0F"/>
    <w:rsid w:val="00D84EDC"/>
    <w:rsid w:val="00D850EC"/>
    <w:rsid w:val="00D8529D"/>
    <w:rsid w:val="00D8543A"/>
    <w:rsid w:val="00D8584A"/>
    <w:rsid w:val="00D85A74"/>
    <w:rsid w:val="00D85A9F"/>
    <w:rsid w:val="00D85ABB"/>
    <w:rsid w:val="00D85CD8"/>
    <w:rsid w:val="00D860ED"/>
    <w:rsid w:val="00D8635A"/>
    <w:rsid w:val="00D8636C"/>
    <w:rsid w:val="00D868D6"/>
    <w:rsid w:val="00D86C10"/>
    <w:rsid w:val="00D86C91"/>
    <w:rsid w:val="00D8720A"/>
    <w:rsid w:val="00D87713"/>
    <w:rsid w:val="00D87719"/>
    <w:rsid w:val="00D90067"/>
    <w:rsid w:val="00D900B9"/>
    <w:rsid w:val="00D9047B"/>
    <w:rsid w:val="00D9070D"/>
    <w:rsid w:val="00D90C90"/>
    <w:rsid w:val="00D90D48"/>
    <w:rsid w:val="00D90F98"/>
    <w:rsid w:val="00D910D8"/>
    <w:rsid w:val="00D9156D"/>
    <w:rsid w:val="00D91C43"/>
    <w:rsid w:val="00D91DB5"/>
    <w:rsid w:val="00D9243D"/>
    <w:rsid w:val="00D92A30"/>
    <w:rsid w:val="00D92DAB"/>
    <w:rsid w:val="00D932C0"/>
    <w:rsid w:val="00D93592"/>
    <w:rsid w:val="00D935AF"/>
    <w:rsid w:val="00D938EC"/>
    <w:rsid w:val="00D93F32"/>
    <w:rsid w:val="00D940AE"/>
    <w:rsid w:val="00D9422C"/>
    <w:rsid w:val="00D94405"/>
    <w:rsid w:val="00D946E7"/>
    <w:rsid w:val="00D94723"/>
    <w:rsid w:val="00D9497B"/>
    <w:rsid w:val="00D94A7E"/>
    <w:rsid w:val="00D94BE2"/>
    <w:rsid w:val="00D95116"/>
    <w:rsid w:val="00D951E0"/>
    <w:rsid w:val="00D95708"/>
    <w:rsid w:val="00D95777"/>
    <w:rsid w:val="00D959FB"/>
    <w:rsid w:val="00D95DDB"/>
    <w:rsid w:val="00D96738"/>
    <w:rsid w:val="00D9674A"/>
    <w:rsid w:val="00D968C4"/>
    <w:rsid w:val="00D96A09"/>
    <w:rsid w:val="00D96F48"/>
    <w:rsid w:val="00D975E8"/>
    <w:rsid w:val="00D9769A"/>
    <w:rsid w:val="00D976EA"/>
    <w:rsid w:val="00D97E0E"/>
    <w:rsid w:val="00DA0512"/>
    <w:rsid w:val="00DA0D46"/>
    <w:rsid w:val="00DA0EF4"/>
    <w:rsid w:val="00DA104C"/>
    <w:rsid w:val="00DA13C6"/>
    <w:rsid w:val="00DA156C"/>
    <w:rsid w:val="00DA1680"/>
    <w:rsid w:val="00DA179D"/>
    <w:rsid w:val="00DA1B98"/>
    <w:rsid w:val="00DA2142"/>
    <w:rsid w:val="00DA214A"/>
    <w:rsid w:val="00DA21F4"/>
    <w:rsid w:val="00DA2555"/>
    <w:rsid w:val="00DA2D38"/>
    <w:rsid w:val="00DA2F9E"/>
    <w:rsid w:val="00DA3137"/>
    <w:rsid w:val="00DA33E9"/>
    <w:rsid w:val="00DA357B"/>
    <w:rsid w:val="00DA3629"/>
    <w:rsid w:val="00DA37BB"/>
    <w:rsid w:val="00DA3CA8"/>
    <w:rsid w:val="00DA3D87"/>
    <w:rsid w:val="00DA3DE5"/>
    <w:rsid w:val="00DA4121"/>
    <w:rsid w:val="00DA417B"/>
    <w:rsid w:val="00DA4241"/>
    <w:rsid w:val="00DA4590"/>
    <w:rsid w:val="00DA47DE"/>
    <w:rsid w:val="00DA48F5"/>
    <w:rsid w:val="00DA4A98"/>
    <w:rsid w:val="00DA4CB1"/>
    <w:rsid w:val="00DA4DD1"/>
    <w:rsid w:val="00DA4E6B"/>
    <w:rsid w:val="00DA4F0C"/>
    <w:rsid w:val="00DA4FF9"/>
    <w:rsid w:val="00DA532E"/>
    <w:rsid w:val="00DA547A"/>
    <w:rsid w:val="00DA5827"/>
    <w:rsid w:val="00DA5A6A"/>
    <w:rsid w:val="00DA5E1A"/>
    <w:rsid w:val="00DA62F6"/>
    <w:rsid w:val="00DA63FA"/>
    <w:rsid w:val="00DA6435"/>
    <w:rsid w:val="00DA6635"/>
    <w:rsid w:val="00DA6705"/>
    <w:rsid w:val="00DA6911"/>
    <w:rsid w:val="00DA6B84"/>
    <w:rsid w:val="00DA6F94"/>
    <w:rsid w:val="00DA7226"/>
    <w:rsid w:val="00DA731A"/>
    <w:rsid w:val="00DA7326"/>
    <w:rsid w:val="00DA7354"/>
    <w:rsid w:val="00DA779D"/>
    <w:rsid w:val="00DA7AB1"/>
    <w:rsid w:val="00DA7D42"/>
    <w:rsid w:val="00DA7DAD"/>
    <w:rsid w:val="00DB000C"/>
    <w:rsid w:val="00DB01D6"/>
    <w:rsid w:val="00DB05CB"/>
    <w:rsid w:val="00DB0A74"/>
    <w:rsid w:val="00DB0F04"/>
    <w:rsid w:val="00DB0F6E"/>
    <w:rsid w:val="00DB106D"/>
    <w:rsid w:val="00DB11DA"/>
    <w:rsid w:val="00DB12F7"/>
    <w:rsid w:val="00DB1594"/>
    <w:rsid w:val="00DB18FC"/>
    <w:rsid w:val="00DB1D80"/>
    <w:rsid w:val="00DB1DEA"/>
    <w:rsid w:val="00DB1E54"/>
    <w:rsid w:val="00DB211C"/>
    <w:rsid w:val="00DB21E3"/>
    <w:rsid w:val="00DB25FD"/>
    <w:rsid w:val="00DB2880"/>
    <w:rsid w:val="00DB2B5D"/>
    <w:rsid w:val="00DB2C61"/>
    <w:rsid w:val="00DB3078"/>
    <w:rsid w:val="00DB313B"/>
    <w:rsid w:val="00DB3172"/>
    <w:rsid w:val="00DB32B0"/>
    <w:rsid w:val="00DB3479"/>
    <w:rsid w:val="00DB35A3"/>
    <w:rsid w:val="00DB38D8"/>
    <w:rsid w:val="00DB3A36"/>
    <w:rsid w:val="00DB3A70"/>
    <w:rsid w:val="00DB3B09"/>
    <w:rsid w:val="00DB3BD2"/>
    <w:rsid w:val="00DB3C88"/>
    <w:rsid w:val="00DB3F80"/>
    <w:rsid w:val="00DB42B4"/>
    <w:rsid w:val="00DB4645"/>
    <w:rsid w:val="00DB49D7"/>
    <w:rsid w:val="00DB4A29"/>
    <w:rsid w:val="00DB4D13"/>
    <w:rsid w:val="00DB50B1"/>
    <w:rsid w:val="00DB5761"/>
    <w:rsid w:val="00DB5B35"/>
    <w:rsid w:val="00DB5DEC"/>
    <w:rsid w:val="00DB61E2"/>
    <w:rsid w:val="00DB6439"/>
    <w:rsid w:val="00DB6647"/>
    <w:rsid w:val="00DB66CE"/>
    <w:rsid w:val="00DB670A"/>
    <w:rsid w:val="00DB6E6F"/>
    <w:rsid w:val="00DB6EA5"/>
    <w:rsid w:val="00DB741D"/>
    <w:rsid w:val="00DB7CE3"/>
    <w:rsid w:val="00DB7D0D"/>
    <w:rsid w:val="00DC01D9"/>
    <w:rsid w:val="00DC038A"/>
    <w:rsid w:val="00DC0A85"/>
    <w:rsid w:val="00DC0BF6"/>
    <w:rsid w:val="00DC0D94"/>
    <w:rsid w:val="00DC1016"/>
    <w:rsid w:val="00DC18FC"/>
    <w:rsid w:val="00DC1A30"/>
    <w:rsid w:val="00DC1B1A"/>
    <w:rsid w:val="00DC1C45"/>
    <w:rsid w:val="00DC1C8C"/>
    <w:rsid w:val="00DC1E7F"/>
    <w:rsid w:val="00DC20F0"/>
    <w:rsid w:val="00DC2307"/>
    <w:rsid w:val="00DC32C3"/>
    <w:rsid w:val="00DC338D"/>
    <w:rsid w:val="00DC346E"/>
    <w:rsid w:val="00DC347F"/>
    <w:rsid w:val="00DC36BD"/>
    <w:rsid w:val="00DC3EEF"/>
    <w:rsid w:val="00DC3FC0"/>
    <w:rsid w:val="00DC4117"/>
    <w:rsid w:val="00DC4579"/>
    <w:rsid w:val="00DC4B54"/>
    <w:rsid w:val="00DC4D9D"/>
    <w:rsid w:val="00DC4F8B"/>
    <w:rsid w:val="00DC53B6"/>
    <w:rsid w:val="00DC5706"/>
    <w:rsid w:val="00DC5754"/>
    <w:rsid w:val="00DC5B73"/>
    <w:rsid w:val="00DC5C70"/>
    <w:rsid w:val="00DC61BA"/>
    <w:rsid w:val="00DC62FE"/>
    <w:rsid w:val="00DC6346"/>
    <w:rsid w:val="00DC6438"/>
    <w:rsid w:val="00DC6670"/>
    <w:rsid w:val="00DC681F"/>
    <w:rsid w:val="00DC6974"/>
    <w:rsid w:val="00DC69C3"/>
    <w:rsid w:val="00DC6A25"/>
    <w:rsid w:val="00DC6D34"/>
    <w:rsid w:val="00DC6EFC"/>
    <w:rsid w:val="00DC6FDD"/>
    <w:rsid w:val="00DC723A"/>
    <w:rsid w:val="00DC7288"/>
    <w:rsid w:val="00DC743A"/>
    <w:rsid w:val="00DD0195"/>
    <w:rsid w:val="00DD039B"/>
    <w:rsid w:val="00DD0A9D"/>
    <w:rsid w:val="00DD0FF3"/>
    <w:rsid w:val="00DD106E"/>
    <w:rsid w:val="00DD10DC"/>
    <w:rsid w:val="00DD116B"/>
    <w:rsid w:val="00DD176C"/>
    <w:rsid w:val="00DD193E"/>
    <w:rsid w:val="00DD1F95"/>
    <w:rsid w:val="00DD2054"/>
    <w:rsid w:val="00DD245E"/>
    <w:rsid w:val="00DD27B8"/>
    <w:rsid w:val="00DD2F24"/>
    <w:rsid w:val="00DD2F84"/>
    <w:rsid w:val="00DD30BA"/>
    <w:rsid w:val="00DD33C5"/>
    <w:rsid w:val="00DD3AA4"/>
    <w:rsid w:val="00DD3BAD"/>
    <w:rsid w:val="00DD4556"/>
    <w:rsid w:val="00DD4743"/>
    <w:rsid w:val="00DD48D9"/>
    <w:rsid w:val="00DD4EDC"/>
    <w:rsid w:val="00DD53BF"/>
    <w:rsid w:val="00DD562B"/>
    <w:rsid w:val="00DD57B5"/>
    <w:rsid w:val="00DD5826"/>
    <w:rsid w:val="00DD5E05"/>
    <w:rsid w:val="00DD5EB7"/>
    <w:rsid w:val="00DD6190"/>
    <w:rsid w:val="00DD630B"/>
    <w:rsid w:val="00DD6734"/>
    <w:rsid w:val="00DD68AB"/>
    <w:rsid w:val="00DD68B6"/>
    <w:rsid w:val="00DD6D71"/>
    <w:rsid w:val="00DD6EE5"/>
    <w:rsid w:val="00DD6F96"/>
    <w:rsid w:val="00DD71DE"/>
    <w:rsid w:val="00DD7203"/>
    <w:rsid w:val="00DD7362"/>
    <w:rsid w:val="00DD74C4"/>
    <w:rsid w:val="00DD753B"/>
    <w:rsid w:val="00DD779D"/>
    <w:rsid w:val="00DD7A2A"/>
    <w:rsid w:val="00DD7B85"/>
    <w:rsid w:val="00DD7DC8"/>
    <w:rsid w:val="00DD7F58"/>
    <w:rsid w:val="00DD7FD3"/>
    <w:rsid w:val="00DE0471"/>
    <w:rsid w:val="00DE06AD"/>
    <w:rsid w:val="00DE083B"/>
    <w:rsid w:val="00DE0857"/>
    <w:rsid w:val="00DE095A"/>
    <w:rsid w:val="00DE0EEF"/>
    <w:rsid w:val="00DE0FEA"/>
    <w:rsid w:val="00DE11B8"/>
    <w:rsid w:val="00DE13D5"/>
    <w:rsid w:val="00DE1565"/>
    <w:rsid w:val="00DE17E6"/>
    <w:rsid w:val="00DE1CF4"/>
    <w:rsid w:val="00DE22C6"/>
    <w:rsid w:val="00DE24AB"/>
    <w:rsid w:val="00DE25C9"/>
    <w:rsid w:val="00DE27A2"/>
    <w:rsid w:val="00DE2A5B"/>
    <w:rsid w:val="00DE2AE4"/>
    <w:rsid w:val="00DE345A"/>
    <w:rsid w:val="00DE36DA"/>
    <w:rsid w:val="00DE38F4"/>
    <w:rsid w:val="00DE3B08"/>
    <w:rsid w:val="00DE3B37"/>
    <w:rsid w:val="00DE476B"/>
    <w:rsid w:val="00DE491B"/>
    <w:rsid w:val="00DE4996"/>
    <w:rsid w:val="00DE4A52"/>
    <w:rsid w:val="00DE5655"/>
    <w:rsid w:val="00DE593B"/>
    <w:rsid w:val="00DE599D"/>
    <w:rsid w:val="00DE59D6"/>
    <w:rsid w:val="00DE5B17"/>
    <w:rsid w:val="00DE5D8A"/>
    <w:rsid w:val="00DE5DF0"/>
    <w:rsid w:val="00DE62F9"/>
    <w:rsid w:val="00DE699A"/>
    <w:rsid w:val="00DE6D06"/>
    <w:rsid w:val="00DE6F77"/>
    <w:rsid w:val="00DE7120"/>
    <w:rsid w:val="00DE71DC"/>
    <w:rsid w:val="00DE7298"/>
    <w:rsid w:val="00DE730B"/>
    <w:rsid w:val="00DE770A"/>
    <w:rsid w:val="00DE7715"/>
    <w:rsid w:val="00DE7875"/>
    <w:rsid w:val="00DE7A2A"/>
    <w:rsid w:val="00DE7C7F"/>
    <w:rsid w:val="00DE7D29"/>
    <w:rsid w:val="00DE7D7E"/>
    <w:rsid w:val="00DE7DC3"/>
    <w:rsid w:val="00DE7E43"/>
    <w:rsid w:val="00DE7FBB"/>
    <w:rsid w:val="00DF011E"/>
    <w:rsid w:val="00DF0975"/>
    <w:rsid w:val="00DF09CB"/>
    <w:rsid w:val="00DF0A1B"/>
    <w:rsid w:val="00DF0D8D"/>
    <w:rsid w:val="00DF0DDA"/>
    <w:rsid w:val="00DF0EF9"/>
    <w:rsid w:val="00DF0F9E"/>
    <w:rsid w:val="00DF119C"/>
    <w:rsid w:val="00DF1281"/>
    <w:rsid w:val="00DF14A9"/>
    <w:rsid w:val="00DF1574"/>
    <w:rsid w:val="00DF1714"/>
    <w:rsid w:val="00DF1835"/>
    <w:rsid w:val="00DF199B"/>
    <w:rsid w:val="00DF19B8"/>
    <w:rsid w:val="00DF19BF"/>
    <w:rsid w:val="00DF1CB1"/>
    <w:rsid w:val="00DF1E2D"/>
    <w:rsid w:val="00DF201C"/>
    <w:rsid w:val="00DF2063"/>
    <w:rsid w:val="00DF212B"/>
    <w:rsid w:val="00DF22B5"/>
    <w:rsid w:val="00DF2442"/>
    <w:rsid w:val="00DF24BE"/>
    <w:rsid w:val="00DF255E"/>
    <w:rsid w:val="00DF2597"/>
    <w:rsid w:val="00DF266E"/>
    <w:rsid w:val="00DF27AA"/>
    <w:rsid w:val="00DF2B64"/>
    <w:rsid w:val="00DF2D44"/>
    <w:rsid w:val="00DF3378"/>
    <w:rsid w:val="00DF3592"/>
    <w:rsid w:val="00DF3A48"/>
    <w:rsid w:val="00DF4478"/>
    <w:rsid w:val="00DF459A"/>
    <w:rsid w:val="00DF48AD"/>
    <w:rsid w:val="00DF4923"/>
    <w:rsid w:val="00DF4A8D"/>
    <w:rsid w:val="00DF4BDD"/>
    <w:rsid w:val="00DF4C20"/>
    <w:rsid w:val="00DF5633"/>
    <w:rsid w:val="00DF59D5"/>
    <w:rsid w:val="00DF5A72"/>
    <w:rsid w:val="00DF5D0E"/>
    <w:rsid w:val="00DF6058"/>
    <w:rsid w:val="00DF630C"/>
    <w:rsid w:val="00DF6EC5"/>
    <w:rsid w:val="00DF6EF5"/>
    <w:rsid w:val="00DF6F73"/>
    <w:rsid w:val="00DF73DD"/>
    <w:rsid w:val="00DF783B"/>
    <w:rsid w:val="00DF7A1B"/>
    <w:rsid w:val="00DF7C4C"/>
    <w:rsid w:val="00DF7E27"/>
    <w:rsid w:val="00DF7EB3"/>
    <w:rsid w:val="00E00B1E"/>
    <w:rsid w:val="00E010B6"/>
    <w:rsid w:val="00E0113A"/>
    <w:rsid w:val="00E01520"/>
    <w:rsid w:val="00E018DB"/>
    <w:rsid w:val="00E01B39"/>
    <w:rsid w:val="00E01B92"/>
    <w:rsid w:val="00E01E25"/>
    <w:rsid w:val="00E01E93"/>
    <w:rsid w:val="00E02049"/>
    <w:rsid w:val="00E0279F"/>
    <w:rsid w:val="00E0287F"/>
    <w:rsid w:val="00E02B34"/>
    <w:rsid w:val="00E02BC8"/>
    <w:rsid w:val="00E02DFC"/>
    <w:rsid w:val="00E02F01"/>
    <w:rsid w:val="00E031FD"/>
    <w:rsid w:val="00E035A8"/>
    <w:rsid w:val="00E036FC"/>
    <w:rsid w:val="00E03CCB"/>
    <w:rsid w:val="00E03E6C"/>
    <w:rsid w:val="00E04180"/>
    <w:rsid w:val="00E041CE"/>
    <w:rsid w:val="00E04977"/>
    <w:rsid w:val="00E04AA5"/>
    <w:rsid w:val="00E052CC"/>
    <w:rsid w:val="00E05362"/>
    <w:rsid w:val="00E054EB"/>
    <w:rsid w:val="00E0573F"/>
    <w:rsid w:val="00E05890"/>
    <w:rsid w:val="00E05F25"/>
    <w:rsid w:val="00E06230"/>
    <w:rsid w:val="00E064B7"/>
    <w:rsid w:val="00E065CF"/>
    <w:rsid w:val="00E06727"/>
    <w:rsid w:val="00E06B02"/>
    <w:rsid w:val="00E06BF8"/>
    <w:rsid w:val="00E07085"/>
    <w:rsid w:val="00E070DE"/>
    <w:rsid w:val="00E073D1"/>
    <w:rsid w:val="00E07470"/>
    <w:rsid w:val="00E07544"/>
    <w:rsid w:val="00E075F2"/>
    <w:rsid w:val="00E07615"/>
    <w:rsid w:val="00E07878"/>
    <w:rsid w:val="00E07BE7"/>
    <w:rsid w:val="00E1000D"/>
    <w:rsid w:val="00E10019"/>
    <w:rsid w:val="00E100CE"/>
    <w:rsid w:val="00E1044D"/>
    <w:rsid w:val="00E10636"/>
    <w:rsid w:val="00E108EB"/>
    <w:rsid w:val="00E10A17"/>
    <w:rsid w:val="00E10F2D"/>
    <w:rsid w:val="00E11331"/>
    <w:rsid w:val="00E1167D"/>
    <w:rsid w:val="00E116BE"/>
    <w:rsid w:val="00E116FD"/>
    <w:rsid w:val="00E11948"/>
    <w:rsid w:val="00E11966"/>
    <w:rsid w:val="00E11BBC"/>
    <w:rsid w:val="00E11C65"/>
    <w:rsid w:val="00E11FE8"/>
    <w:rsid w:val="00E121E9"/>
    <w:rsid w:val="00E12206"/>
    <w:rsid w:val="00E12937"/>
    <w:rsid w:val="00E129E1"/>
    <w:rsid w:val="00E12A1F"/>
    <w:rsid w:val="00E135FF"/>
    <w:rsid w:val="00E137E6"/>
    <w:rsid w:val="00E138F0"/>
    <w:rsid w:val="00E13CE9"/>
    <w:rsid w:val="00E13EB7"/>
    <w:rsid w:val="00E140C6"/>
    <w:rsid w:val="00E14816"/>
    <w:rsid w:val="00E148B6"/>
    <w:rsid w:val="00E14A8B"/>
    <w:rsid w:val="00E14ACF"/>
    <w:rsid w:val="00E14EA2"/>
    <w:rsid w:val="00E14FE5"/>
    <w:rsid w:val="00E15100"/>
    <w:rsid w:val="00E151FE"/>
    <w:rsid w:val="00E15211"/>
    <w:rsid w:val="00E1530B"/>
    <w:rsid w:val="00E1538E"/>
    <w:rsid w:val="00E1543D"/>
    <w:rsid w:val="00E1557E"/>
    <w:rsid w:val="00E15A00"/>
    <w:rsid w:val="00E15D85"/>
    <w:rsid w:val="00E15E63"/>
    <w:rsid w:val="00E1630A"/>
    <w:rsid w:val="00E1689F"/>
    <w:rsid w:val="00E168BD"/>
    <w:rsid w:val="00E16CAC"/>
    <w:rsid w:val="00E17259"/>
    <w:rsid w:val="00E17789"/>
    <w:rsid w:val="00E17BCE"/>
    <w:rsid w:val="00E17C17"/>
    <w:rsid w:val="00E17D20"/>
    <w:rsid w:val="00E2017B"/>
    <w:rsid w:val="00E205D1"/>
    <w:rsid w:val="00E20603"/>
    <w:rsid w:val="00E206FD"/>
    <w:rsid w:val="00E20C91"/>
    <w:rsid w:val="00E20F6F"/>
    <w:rsid w:val="00E21213"/>
    <w:rsid w:val="00E21532"/>
    <w:rsid w:val="00E21929"/>
    <w:rsid w:val="00E2192B"/>
    <w:rsid w:val="00E21C7F"/>
    <w:rsid w:val="00E21F58"/>
    <w:rsid w:val="00E221A1"/>
    <w:rsid w:val="00E22B93"/>
    <w:rsid w:val="00E23223"/>
    <w:rsid w:val="00E23BB0"/>
    <w:rsid w:val="00E23FF0"/>
    <w:rsid w:val="00E244AC"/>
    <w:rsid w:val="00E246DB"/>
    <w:rsid w:val="00E24BF1"/>
    <w:rsid w:val="00E24C22"/>
    <w:rsid w:val="00E24F94"/>
    <w:rsid w:val="00E25241"/>
    <w:rsid w:val="00E2558C"/>
    <w:rsid w:val="00E25840"/>
    <w:rsid w:val="00E258BF"/>
    <w:rsid w:val="00E25B84"/>
    <w:rsid w:val="00E25E2A"/>
    <w:rsid w:val="00E267B1"/>
    <w:rsid w:val="00E267BE"/>
    <w:rsid w:val="00E26B3B"/>
    <w:rsid w:val="00E26C54"/>
    <w:rsid w:val="00E26C9C"/>
    <w:rsid w:val="00E26DBA"/>
    <w:rsid w:val="00E2746D"/>
    <w:rsid w:val="00E277BD"/>
    <w:rsid w:val="00E27927"/>
    <w:rsid w:val="00E2797A"/>
    <w:rsid w:val="00E27992"/>
    <w:rsid w:val="00E27AD5"/>
    <w:rsid w:val="00E27BD2"/>
    <w:rsid w:val="00E27C8E"/>
    <w:rsid w:val="00E27D3F"/>
    <w:rsid w:val="00E27ED0"/>
    <w:rsid w:val="00E30460"/>
    <w:rsid w:val="00E30620"/>
    <w:rsid w:val="00E30692"/>
    <w:rsid w:val="00E30832"/>
    <w:rsid w:val="00E309B6"/>
    <w:rsid w:val="00E30B45"/>
    <w:rsid w:val="00E30F14"/>
    <w:rsid w:val="00E31224"/>
    <w:rsid w:val="00E3151A"/>
    <w:rsid w:val="00E31886"/>
    <w:rsid w:val="00E31B1A"/>
    <w:rsid w:val="00E31C95"/>
    <w:rsid w:val="00E31D05"/>
    <w:rsid w:val="00E31E1A"/>
    <w:rsid w:val="00E32066"/>
    <w:rsid w:val="00E3258F"/>
    <w:rsid w:val="00E32F1E"/>
    <w:rsid w:val="00E331AA"/>
    <w:rsid w:val="00E336AE"/>
    <w:rsid w:val="00E33A0F"/>
    <w:rsid w:val="00E33A2C"/>
    <w:rsid w:val="00E33CB9"/>
    <w:rsid w:val="00E343BD"/>
    <w:rsid w:val="00E3443C"/>
    <w:rsid w:val="00E34978"/>
    <w:rsid w:val="00E34ADA"/>
    <w:rsid w:val="00E358EA"/>
    <w:rsid w:val="00E359EA"/>
    <w:rsid w:val="00E35A26"/>
    <w:rsid w:val="00E35F93"/>
    <w:rsid w:val="00E36143"/>
    <w:rsid w:val="00E362B6"/>
    <w:rsid w:val="00E362CB"/>
    <w:rsid w:val="00E368FC"/>
    <w:rsid w:val="00E36B2F"/>
    <w:rsid w:val="00E37595"/>
    <w:rsid w:val="00E37652"/>
    <w:rsid w:val="00E377D8"/>
    <w:rsid w:val="00E37AB4"/>
    <w:rsid w:val="00E37FCC"/>
    <w:rsid w:val="00E4079E"/>
    <w:rsid w:val="00E408CC"/>
    <w:rsid w:val="00E408DB"/>
    <w:rsid w:val="00E40A75"/>
    <w:rsid w:val="00E410A6"/>
    <w:rsid w:val="00E4112B"/>
    <w:rsid w:val="00E41333"/>
    <w:rsid w:val="00E41AF6"/>
    <w:rsid w:val="00E41E8F"/>
    <w:rsid w:val="00E41ED1"/>
    <w:rsid w:val="00E421A9"/>
    <w:rsid w:val="00E423DD"/>
    <w:rsid w:val="00E42452"/>
    <w:rsid w:val="00E42507"/>
    <w:rsid w:val="00E426AF"/>
    <w:rsid w:val="00E42AF4"/>
    <w:rsid w:val="00E42F56"/>
    <w:rsid w:val="00E4314C"/>
    <w:rsid w:val="00E432E7"/>
    <w:rsid w:val="00E43692"/>
    <w:rsid w:val="00E437D2"/>
    <w:rsid w:val="00E4383F"/>
    <w:rsid w:val="00E43978"/>
    <w:rsid w:val="00E43AA2"/>
    <w:rsid w:val="00E43C24"/>
    <w:rsid w:val="00E44342"/>
    <w:rsid w:val="00E44345"/>
    <w:rsid w:val="00E4441F"/>
    <w:rsid w:val="00E44448"/>
    <w:rsid w:val="00E444B1"/>
    <w:rsid w:val="00E4476D"/>
    <w:rsid w:val="00E447C5"/>
    <w:rsid w:val="00E44888"/>
    <w:rsid w:val="00E4489A"/>
    <w:rsid w:val="00E45C35"/>
    <w:rsid w:val="00E46235"/>
    <w:rsid w:val="00E4693E"/>
    <w:rsid w:val="00E46E5C"/>
    <w:rsid w:val="00E47BA6"/>
    <w:rsid w:val="00E50220"/>
    <w:rsid w:val="00E50990"/>
    <w:rsid w:val="00E50A9E"/>
    <w:rsid w:val="00E50B5E"/>
    <w:rsid w:val="00E50BAD"/>
    <w:rsid w:val="00E50CF3"/>
    <w:rsid w:val="00E50F2A"/>
    <w:rsid w:val="00E51943"/>
    <w:rsid w:val="00E51B8A"/>
    <w:rsid w:val="00E51C08"/>
    <w:rsid w:val="00E51C88"/>
    <w:rsid w:val="00E51F4B"/>
    <w:rsid w:val="00E525E2"/>
    <w:rsid w:val="00E52665"/>
    <w:rsid w:val="00E527A6"/>
    <w:rsid w:val="00E52BDE"/>
    <w:rsid w:val="00E52DF7"/>
    <w:rsid w:val="00E52F1B"/>
    <w:rsid w:val="00E5307E"/>
    <w:rsid w:val="00E537FB"/>
    <w:rsid w:val="00E53C5E"/>
    <w:rsid w:val="00E54094"/>
    <w:rsid w:val="00E54308"/>
    <w:rsid w:val="00E54318"/>
    <w:rsid w:val="00E544EA"/>
    <w:rsid w:val="00E54DBA"/>
    <w:rsid w:val="00E54FA0"/>
    <w:rsid w:val="00E55226"/>
    <w:rsid w:val="00E55DE7"/>
    <w:rsid w:val="00E55E58"/>
    <w:rsid w:val="00E56119"/>
    <w:rsid w:val="00E56485"/>
    <w:rsid w:val="00E56690"/>
    <w:rsid w:val="00E56B40"/>
    <w:rsid w:val="00E56CDC"/>
    <w:rsid w:val="00E573A8"/>
    <w:rsid w:val="00E5760C"/>
    <w:rsid w:val="00E577E1"/>
    <w:rsid w:val="00E578F9"/>
    <w:rsid w:val="00E57B14"/>
    <w:rsid w:val="00E57F38"/>
    <w:rsid w:val="00E602B8"/>
    <w:rsid w:val="00E6038B"/>
    <w:rsid w:val="00E604D3"/>
    <w:rsid w:val="00E60654"/>
    <w:rsid w:val="00E608DB"/>
    <w:rsid w:val="00E609B0"/>
    <w:rsid w:val="00E613FF"/>
    <w:rsid w:val="00E6141B"/>
    <w:rsid w:val="00E614EE"/>
    <w:rsid w:val="00E6155B"/>
    <w:rsid w:val="00E61647"/>
    <w:rsid w:val="00E6181E"/>
    <w:rsid w:val="00E6188D"/>
    <w:rsid w:val="00E61C1C"/>
    <w:rsid w:val="00E624ED"/>
    <w:rsid w:val="00E62685"/>
    <w:rsid w:val="00E62995"/>
    <w:rsid w:val="00E62D29"/>
    <w:rsid w:val="00E62EEA"/>
    <w:rsid w:val="00E62F25"/>
    <w:rsid w:val="00E6301A"/>
    <w:rsid w:val="00E63478"/>
    <w:rsid w:val="00E634D6"/>
    <w:rsid w:val="00E635D7"/>
    <w:rsid w:val="00E636C7"/>
    <w:rsid w:val="00E637EC"/>
    <w:rsid w:val="00E63933"/>
    <w:rsid w:val="00E63BDA"/>
    <w:rsid w:val="00E63C18"/>
    <w:rsid w:val="00E63F00"/>
    <w:rsid w:val="00E6438C"/>
    <w:rsid w:val="00E643CF"/>
    <w:rsid w:val="00E647E9"/>
    <w:rsid w:val="00E64A7E"/>
    <w:rsid w:val="00E64C38"/>
    <w:rsid w:val="00E6511A"/>
    <w:rsid w:val="00E6567F"/>
    <w:rsid w:val="00E65812"/>
    <w:rsid w:val="00E662CB"/>
    <w:rsid w:val="00E664D6"/>
    <w:rsid w:val="00E66503"/>
    <w:rsid w:val="00E66561"/>
    <w:rsid w:val="00E665AD"/>
    <w:rsid w:val="00E6668D"/>
    <w:rsid w:val="00E66B1A"/>
    <w:rsid w:val="00E66B7E"/>
    <w:rsid w:val="00E66D40"/>
    <w:rsid w:val="00E66F76"/>
    <w:rsid w:val="00E66FB9"/>
    <w:rsid w:val="00E67299"/>
    <w:rsid w:val="00E67433"/>
    <w:rsid w:val="00E67AAC"/>
    <w:rsid w:val="00E70189"/>
    <w:rsid w:val="00E702AA"/>
    <w:rsid w:val="00E703F4"/>
    <w:rsid w:val="00E706F8"/>
    <w:rsid w:val="00E70933"/>
    <w:rsid w:val="00E70AF2"/>
    <w:rsid w:val="00E70B41"/>
    <w:rsid w:val="00E70BC5"/>
    <w:rsid w:val="00E70C8C"/>
    <w:rsid w:val="00E70E0F"/>
    <w:rsid w:val="00E70F48"/>
    <w:rsid w:val="00E714A6"/>
    <w:rsid w:val="00E71836"/>
    <w:rsid w:val="00E71D27"/>
    <w:rsid w:val="00E71EF3"/>
    <w:rsid w:val="00E71F94"/>
    <w:rsid w:val="00E7271C"/>
    <w:rsid w:val="00E72C3C"/>
    <w:rsid w:val="00E731D5"/>
    <w:rsid w:val="00E733AF"/>
    <w:rsid w:val="00E733DD"/>
    <w:rsid w:val="00E73BAF"/>
    <w:rsid w:val="00E73CC1"/>
    <w:rsid w:val="00E7435B"/>
    <w:rsid w:val="00E74461"/>
    <w:rsid w:val="00E74932"/>
    <w:rsid w:val="00E74A7C"/>
    <w:rsid w:val="00E74CC3"/>
    <w:rsid w:val="00E7508F"/>
    <w:rsid w:val="00E75341"/>
    <w:rsid w:val="00E7535E"/>
    <w:rsid w:val="00E75388"/>
    <w:rsid w:val="00E758DE"/>
    <w:rsid w:val="00E75AFB"/>
    <w:rsid w:val="00E75B32"/>
    <w:rsid w:val="00E75EBB"/>
    <w:rsid w:val="00E762DD"/>
    <w:rsid w:val="00E76333"/>
    <w:rsid w:val="00E767F4"/>
    <w:rsid w:val="00E7685E"/>
    <w:rsid w:val="00E76AC0"/>
    <w:rsid w:val="00E76AF8"/>
    <w:rsid w:val="00E77025"/>
    <w:rsid w:val="00E77469"/>
    <w:rsid w:val="00E7752A"/>
    <w:rsid w:val="00E77778"/>
    <w:rsid w:val="00E77863"/>
    <w:rsid w:val="00E8023E"/>
    <w:rsid w:val="00E80295"/>
    <w:rsid w:val="00E80896"/>
    <w:rsid w:val="00E808C7"/>
    <w:rsid w:val="00E80B6B"/>
    <w:rsid w:val="00E80B92"/>
    <w:rsid w:val="00E80DA3"/>
    <w:rsid w:val="00E80FF9"/>
    <w:rsid w:val="00E819D0"/>
    <w:rsid w:val="00E81CCA"/>
    <w:rsid w:val="00E821D1"/>
    <w:rsid w:val="00E8228D"/>
    <w:rsid w:val="00E82782"/>
    <w:rsid w:val="00E82948"/>
    <w:rsid w:val="00E82C80"/>
    <w:rsid w:val="00E82F84"/>
    <w:rsid w:val="00E83169"/>
    <w:rsid w:val="00E832AC"/>
    <w:rsid w:val="00E8344A"/>
    <w:rsid w:val="00E83905"/>
    <w:rsid w:val="00E83C5F"/>
    <w:rsid w:val="00E8426A"/>
    <w:rsid w:val="00E848F3"/>
    <w:rsid w:val="00E84A9D"/>
    <w:rsid w:val="00E851AB"/>
    <w:rsid w:val="00E853E4"/>
    <w:rsid w:val="00E853F3"/>
    <w:rsid w:val="00E854FB"/>
    <w:rsid w:val="00E8555F"/>
    <w:rsid w:val="00E85837"/>
    <w:rsid w:val="00E85BAB"/>
    <w:rsid w:val="00E85D98"/>
    <w:rsid w:val="00E863FB"/>
    <w:rsid w:val="00E866EA"/>
    <w:rsid w:val="00E86870"/>
    <w:rsid w:val="00E86BF2"/>
    <w:rsid w:val="00E86CD6"/>
    <w:rsid w:val="00E87024"/>
    <w:rsid w:val="00E870B3"/>
    <w:rsid w:val="00E8719D"/>
    <w:rsid w:val="00E8746C"/>
    <w:rsid w:val="00E875EC"/>
    <w:rsid w:val="00E87816"/>
    <w:rsid w:val="00E878F5"/>
    <w:rsid w:val="00E87ACB"/>
    <w:rsid w:val="00E87B61"/>
    <w:rsid w:val="00E90304"/>
    <w:rsid w:val="00E903F6"/>
    <w:rsid w:val="00E909C5"/>
    <w:rsid w:val="00E90A7C"/>
    <w:rsid w:val="00E90CBC"/>
    <w:rsid w:val="00E90D39"/>
    <w:rsid w:val="00E910A2"/>
    <w:rsid w:val="00E9115C"/>
    <w:rsid w:val="00E911F5"/>
    <w:rsid w:val="00E912E6"/>
    <w:rsid w:val="00E91670"/>
    <w:rsid w:val="00E916B8"/>
    <w:rsid w:val="00E9174D"/>
    <w:rsid w:val="00E91962"/>
    <w:rsid w:val="00E91AD0"/>
    <w:rsid w:val="00E91CD7"/>
    <w:rsid w:val="00E91E30"/>
    <w:rsid w:val="00E91E79"/>
    <w:rsid w:val="00E91F97"/>
    <w:rsid w:val="00E925CC"/>
    <w:rsid w:val="00E929A5"/>
    <w:rsid w:val="00E92AD0"/>
    <w:rsid w:val="00E92FE3"/>
    <w:rsid w:val="00E93721"/>
    <w:rsid w:val="00E9375D"/>
    <w:rsid w:val="00E93813"/>
    <w:rsid w:val="00E938DF"/>
    <w:rsid w:val="00E94145"/>
    <w:rsid w:val="00E94E46"/>
    <w:rsid w:val="00E94E5C"/>
    <w:rsid w:val="00E94F82"/>
    <w:rsid w:val="00E95038"/>
    <w:rsid w:val="00E9504D"/>
    <w:rsid w:val="00E95093"/>
    <w:rsid w:val="00E95209"/>
    <w:rsid w:val="00E95430"/>
    <w:rsid w:val="00E9557B"/>
    <w:rsid w:val="00E956D7"/>
    <w:rsid w:val="00E957B3"/>
    <w:rsid w:val="00E957E2"/>
    <w:rsid w:val="00E95AEA"/>
    <w:rsid w:val="00E95E87"/>
    <w:rsid w:val="00E96126"/>
    <w:rsid w:val="00E96282"/>
    <w:rsid w:val="00E9655C"/>
    <w:rsid w:val="00E966A8"/>
    <w:rsid w:val="00E967AA"/>
    <w:rsid w:val="00E969A1"/>
    <w:rsid w:val="00E969D5"/>
    <w:rsid w:val="00E96CFB"/>
    <w:rsid w:val="00E96E7F"/>
    <w:rsid w:val="00E974EB"/>
    <w:rsid w:val="00E974FC"/>
    <w:rsid w:val="00E9781F"/>
    <w:rsid w:val="00E978BC"/>
    <w:rsid w:val="00E97B33"/>
    <w:rsid w:val="00E97E07"/>
    <w:rsid w:val="00EA06F1"/>
    <w:rsid w:val="00EA0710"/>
    <w:rsid w:val="00EA07B7"/>
    <w:rsid w:val="00EA08EF"/>
    <w:rsid w:val="00EA0C35"/>
    <w:rsid w:val="00EA0E08"/>
    <w:rsid w:val="00EA0E45"/>
    <w:rsid w:val="00EA11C6"/>
    <w:rsid w:val="00EA1723"/>
    <w:rsid w:val="00EA1781"/>
    <w:rsid w:val="00EA18AF"/>
    <w:rsid w:val="00EA1E34"/>
    <w:rsid w:val="00EA1EA3"/>
    <w:rsid w:val="00EA2299"/>
    <w:rsid w:val="00EA22B3"/>
    <w:rsid w:val="00EA2AF2"/>
    <w:rsid w:val="00EA3123"/>
    <w:rsid w:val="00EA3166"/>
    <w:rsid w:val="00EA3449"/>
    <w:rsid w:val="00EA34A9"/>
    <w:rsid w:val="00EA3547"/>
    <w:rsid w:val="00EA38A0"/>
    <w:rsid w:val="00EA3DD8"/>
    <w:rsid w:val="00EA41A6"/>
    <w:rsid w:val="00EA4212"/>
    <w:rsid w:val="00EA4356"/>
    <w:rsid w:val="00EA46DE"/>
    <w:rsid w:val="00EA4A7A"/>
    <w:rsid w:val="00EA4AEA"/>
    <w:rsid w:val="00EA4F25"/>
    <w:rsid w:val="00EA5259"/>
    <w:rsid w:val="00EA5424"/>
    <w:rsid w:val="00EA544B"/>
    <w:rsid w:val="00EA5600"/>
    <w:rsid w:val="00EA561A"/>
    <w:rsid w:val="00EA573B"/>
    <w:rsid w:val="00EA5AA7"/>
    <w:rsid w:val="00EA5D61"/>
    <w:rsid w:val="00EA6358"/>
    <w:rsid w:val="00EA6360"/>
    <w:rsid w:val="00EA6685"/>
    <w:rsid w:val="00EA6759"/>
    <w:rsid w:val="00EA6788"/>
    <w:rsid w:val="00EA68AB"/>
    <w:rsid w:val="00EA6D1C"/>
    <w:rsid w:val="00EA6D4D"/>
    <w:rsid w:val="00EA6F4A"/>
    <w:rsid w:val="00EA769D"/>
    <w:rsid w:val="00EA76D6"/>
    <w:rsid w:val="00EA7A8B"/>
    <w:rsid w:val="00EA7E41"/>
    <w:rsid w:val="00EB0278"/>
    <w:rsid w:val="00EB0374"/>
    <w:rsid w:val="00EB073A"/>
    <w:rsid w:val="00EB0968"/>
    <w:rsid w:val="00EB1347"/>
    <w:rsid w:val="00EB161E"/>
    <w:rsid w:val="00EB178A"/>
    <w:rsid w:val="00EB1BB9"/>
    <w:rsid w:val="00EB1FD1"/>
    <w:rsid w:val="00EB2689"/>
    <w:rsid w:val="00EB2883"/>
    <w:rsid w:val="00EB29D7"/>
    <w:rsid w:val="00EB2A36"/>
    <w:rsid w:val="00EB2B2E"/>
    <w:rsid w:val="00EB2D93"/>
    <w:rsid w:val="00EB2DE8"/>
    <w:rsid w:val="00EB2EBB"/>
    <w:rsid w:val="00EB33EC"/>
    <w:rsid w:val="00EB3479"/>
    <w:rsid w:val="00EB347A"/>
    <w:rsid w:val="00EB3778"/>
    <w:rsid w:val="00EB38F8"/>
    <w:rsid w:val="00EB3A5E"/>
    <w:rsid w:val="00EB3D96"/>
    <w:rsid w:val="00EB3EF1"/>
    <w:rsid w:val="00EB420B"/>
    <w:rsid w:val="00EB42A3"/>
    <w:rsid w:val="00EB4302"/>
    <w:rsid w:val="00EB43BD"/>
    <w:rsid w:val="00EB5321"/>
    <w:rsid w:val="00EB5443"/>
    <w:rsid w:val="00EB5857"/>
    <w:rsid w:val="00EB59BB"/>
    <w:rsid w:val="00EB5C05"/>
    <w:rsid w:val="00EB5D9C"/>
    <w:rsid w:val="00EB5F88"/>
    <w:rsid w:val="00EB5FA4"/>
    <w:rsid w:val="00EB668F"/>
    <w:rsid w:val="00EB6EEC"/>
    <w:rsid w:val="00EB6F21"/>
    <w:rsid w:val="00EB702F"/>
    <w:rsid w:val="00EB75A0"/>
    <w:rsid w:val="00EB793A"/>
    <w:rsid w:val="00EB7A14"/>
    <w:rsid w:val="00EB7E41"/>
    <w:rsid w:val="00EC11B9"/>
    <w:rsid w:val="00EC12DE"/>
    <w:rsid w:val="00EC1915"/>
    <w:rsid w:val="00EC1D09"/>
    <w:rsid w:val="00EC2379"/>
    <w:rsid w:val="00EC23D4"/>
    <w:rsid w:val="00EC263A"/>
    <w:rsid w:val="00EC29B2"/>
    <w:rsid w:val="00EC2B10"/>
    <w:rsid w:val="00EC2BFD"/>
    <w:rsid w:val="00EC2D43"/>
    <w:rsid w:val="00EC2E39"/>
    <w:rsid w:val="00EC2F5E"/>
    <w:rsid w:val="00EC2FFD"/>
    <w:rsid w:val="00EC3210"/>
    <w:rsid w:val="00EC32B0"/>
    <w:rsid w:val="00EC35A5"/>
    <w:rsid w:val="00EC3848"/>
    <w:rsid w:val="00EC3B74"/>
    <w:rsid w:val="00EC3BF5"/>
    <w:rsid w:val="00EC3C36"/>
    <w:rsid w:val="00EC3DDC"/>
    <w:rsid w:val="00EC4668"/>
    <w:rsid w:val="00EC47E3"/>
    <w:rsid w:val="00EC4A06"/>
    <w:rsid w:val="00EC4B14"/>
    <w:rsid w:val="00EC4B4D"/>
    <w:rsid w:val="00EC4D55"/>
    <w:rsid w:val="00EC5024"/>
    <w:rsid w:val="00EC5325"/>
    <w:rsid w:val="00EC579B"/>
    <w:rsid w:val="00EC57A9"/>
    <w:rsid w:val="00EC5BCB"/>
    <w:rsid w:val="00EC5F60"/>
    <w:rsid w:val="00EC6092"/>
    <w:rsid w:val="00EC66F8"/>
    <w:rsid w:val="00EC6BFD"/>
    <w:rsid w:val="00EC7048"/>
    <w:rsid w:val="00EC7093"/>
    <w:rsid w:val="00EC7174"/>
    <w:rsid w:val="00EC71C3"/>
    <w:rsid w:val="00EC7302"/>
    <w:rsid w:val="00EC7593"/>
    <w:rsid w:val="00EC7967"/>
    <w:rsid w:val="00EC7C44"/>
    <w:rsid w:val="00ED02DD"/>
    <w:rsid w:val="00ED07D2"/>
    <w:rsid w:val="00ED0A18"/>
    <w:rsid w:val="00ED0CBF"/>
    <w:rsid w:val="00ED0D69"/>
    <w:rsid w:val="00ED0E63"/>
    <w:rsid w:val="00ED0EFF"/>
    <w:rsid w:val="00ED0F98"/>
    <w:rsid w:val="00ED1110"/>
    <w:rsid w:val="00ED11E8"/>
    <w:rsid w:val="00ED1282"/>
    <w:rsid w:val="00ED148B"/>
    <w:rsid w:val="00ED15E0"/>
    <w:rsid w:val="00ED1E92"/>
    <w:rsid w:val="00ED2295"/>
    <w:rsid w:val="00ED2D61"/>
    <w:rsid w:val="00ED359F"/>
    <w:rsid w:val="00ED3892"/>
    <w:rsid w:val="00ED38DE"/>
    <w:rsid w:val="00ED3BE4"/>
    <w:rsid w:val="00ED4BB6"/>
    <w:rsid w:val="00ED4E30"/>
    <w:rsid w:val="00ED525E"/>
    <w:rsid w:val="00ED52CC"/>
    <w:rsid w:val="00ED52CF"/>
    <w:rsid w:val="00ED5874"/>
    <w:rsid w:val="00ED5ACC"/>
    <w:rsid w:val="00ED5C02"/>
    <w:rsid w:val="00ED5E62"/>
    <w:rsid w:val="00ED6343"/>
    <w:rsid w:val="00ED6A26"/>
    <w:rsid w:val="00ED6BA3"/>
    <w:rsid w:val="00ED6EDD"/>
    <w:rsid w:val="00ED6EF2"/>
    <w:rsid w:val="00ED722A"/>
    <w:rsid w:val="00ED74B3"/>
    <w:rsid w:val="00ED75A9"/>
    <w:rsid w:val="00ED775D"/>
    <w:rsid w:val="00ED78E0"/>
    <w:rsid w:val="00ED79E4"/>
    <w:rsid w:val="00ED7A2E"/>
    <w:rsid w:val="00ED7D17"/>
    <w:rsid w:val="00EE0002"/>
    <w:rsid w:val="00EE040E"/>
    <w:rsid w:val="00EE068E"/>
    <w:rsid w:val="00EE08E0"/>
    <w:rsid w:val="00EE09B2"/>
    <w:rsid w:val="00EE1362"/>
    <w:rsid w:val="00EE1502"/>
    <w:rsid w:val="00EE1541"/>
    <w:rsid w:val="00EE16DE"/>
    <w:rsid w:val="00EE17A7"/>
    <w:rsid w:val="00EE1BDC"/>
    <w:rsid w:val="00EE1CE8"/>
    <w:rsid w:val="00EE1E5E"/>
    <w:rsid w:val="00EE2173"/>
    <w:rsid w:val="00EE22E4"/>
    <w:rsid w:val="00EE249C"/>
    <w:rsid w:val="00EE2726"/>
    <w:rsid w:val="00EE27DA"/>
    <w:rsid w:val="00EE2890"/>
    <w:rsid w:val="00EE2A4C"/>
    <w:rsid w:val="00EE2DFB"/>
    <w:rsid w:val="00EE2ED9"/>
    <w:rsid w:val="00EE2FE0"/>
    <w:rsid w:val="00EE33A3"/>
    <w:rsid w:val="00EE3863"/>
    <w:rsid w:val="00EE38A2"/>
    <w:rsid w:val="00EE38E7"/>
    <w:rsid w:val="00EE3B7A"/>
    <w:rsid w:val="00EE498F"/>
    <w:rsid w:val="00EE4CB4"/>
    <w:rsid w:val="00EE4D27"/>
    <w:rsid w:val="00EE4E9D"/>
    <w:rsid w:val="00EE5182"/>
    <w:rsid w:val="00EE5291"/>
    <w:rsid w:val="00EE5391"/>
    <w:rsid w:val="00EE549F"/>
    <w:rsid w:val="00EE55F7"/>
    <w:rsid w:val="00EE5782"/>
    <w:rsid w:val="00EE5A1C"/>
    <w:rsid w:val="00EE5A30"/>
    <w:rsid w:val="00EE5A53"/>
    <w:rsid w:val="00EE6047"/>
    <w:rsid w:val="00EE6630"/>
    <w:rsid w:val="00EE6981"/>
    <w:rsid w:val="00EE6A1D"/>
    <w:rsid w:val="00EE6BAC"/>
    <w:rsid w:val="00EE7979"/>
    <w:rsid w:val="00EE7A23"/>
    <w:rsid w:val="00EE7AED"/>
    <w:rsid w:val="00EE7CF3"/>
    <w:rsid w:val="00EE7F20"/>
    <w:rsid w:val="00EF05A1"/>
    <w:rsid w:val="00EF0676"/>
    <w:rsid w:val="00EF0770"/>
    <w:rsid w:val="00EF08AE"/>
    <w:rsid w:val="00EF0B70"/>
    <w:rsid w:val="00EF0D1E"/>
    <w:rsid w:val="00EF0DB5"/>
    <w:rsid w:val="00EF0DD2"/>
    <w:rsid w:val="00EF1422"/>
    <w:rsid w:val="00EF1AE9"/>
    <w:rsid w:val="00EF1B06"/>
    <w:rsid w:val="00EF1DEF"/>
    <w:rsid w:val="00EF1EA4"/>
    <w:rsid w:val="00EF23AC"/>
    <w:rsid w:val="00EF27A8"/>
    <w:rsid w:val="00EF2827"/>
    <w:rsid w:val="00EF2917"/>
    <w:rsid w:val="00EF366C"/>
    <w:rsid w:val="00EF39BE"/>
    <w:rsid w:val="00EF3AD4"/>
    <w:rsid w:val="00EF3C4C"/>
    <w:rsid w:val="00EF3D27"/>
    <w:rsid w:val="00EF4437"/>
    <w:rsid w:val="00EF4463"/>
    <w:rsid w:val="00EF4850"/>
    <w:rsid w:val="00EF497B"/>
    <w:rsid w:val="00EF51B6"/>
    <w:rsid w:val="00EF5453"/>
    <w:rsid w:val="00EF5869"/>
    <w:rsid w:val="00EF5BAC"/>
    <w:rsid w:val="00EF5F75"/>
    <w:rsid w:val="00EF60A1"/>
    <w:rsid w:val="00EF629F"/>
    <w:rsid w:val="00EF6878"/>
    <w:rsid w:val="00EF6B4C"/>
    <w:rsid w:val="00EF6D0F"/>
    <w:rsid w:val="00EF6E3A"/>
    <w:rsid w:val="00EF74F9"/>
    <w:rsid w:val="00EF754C"/>
    <w:rsid w:val="00EF78C9"/>
    <w:rsid w:val="00EF7C1C"/>
    <w:rsid w:val="00EF7C60"/>
    <w:rsid w:val="00EF7CE3"/>
    <w:rsid w:val="00EF7D6D"/>
    <w:rsid w:val="00F00779"/>
    <w:rsid w:val="00F00B88"/>
    <w:rsid w:val="00F00CBC"/>
    <w:rsid w:val="00F00E00"/>
    <w:rsid w:val="00F00EF6"/>
    <w:rsid w:val="00F00F67"/>
    <w:rsid w:val="00F014C9"/>
    <w:rsid w:val="00F01571"/>
    <w:rsid w:val="00F016D9"/>
    <w:rsid w:val="00F01F0F"/>
    <w:rsid w:val="00F0209E"/>
    <w:rsid w:val="00F022E1"/>
    <w:rsid w:val="00F023E8"/>
    <w:rsid w:val="00F02709"/>
    <w:rsid w:val="00F028FE"/>
    <w:rsid w:val="00F0298E"/>
    <w:rsid w:val="00F02BEF"/>
    <w:rsid w:val="00F02C6D"/>
    <w:rsid w:val="00F03051"/>
    <w:rsid w:val="00F0345E"/>
    <w:rsid w:val="00F03552"/>
    <w:rsid w:val="00F03822"/>
    <w:rsid w:val="00F038BD"/>
    <w:rsid w:val="00F03B3A"/>
    <w:rsid w:val="00F043EB"/>
    <w:rsid w:val="00F044B5"/>
    <w:rsid w:val="00F047CE"/>
    <w:rsid w:val="00F04846"/>
    <w:rsid w:val="00F0514E"/>
    <w:rsid w:val="00F05790"/>
    <w:rsid w:val="00F05AA2"/>
    <w:rsid w:val="00F05FEC"/>
    <w:rsid w:val="00F0630E"/>
    <w:rsid w:val="00F0641A"/>
    <w:rsid w:val="00F0667D"/>
    <w:rsid w:val="00F066C6"/>
    <w:rsid w:val="00F06C41"/>
    <w:rsid w:val="00F077FA"/>
    <w:rsid w:val="00F079C2"/>
    <w:rsid w:val="00F07A14"/>
    <w:rsid w:val="00F1046E"/>
    <w:rsid w:val="00F105BC"/>
    <w:rsid w:val="00F10787"/>
    <w:rsid w:val="00F10AE7"/>
    <w:rsid w:val="00F10B30"/>
    <w:rsid w:val="00F10B84"/>
    <w:rsid w:val="00F10DD0"/>
    <w:rsid w:val="00F10E2C"/>
    <w:rsid w:val="00F11029"/>
    <w:rsid w:val="00F11662"/>
    <w:rsid w:val="00F12599"/>
    <w:rsid w:val="00F12617"/>
    <w:rsid w:val="00F12889"/>
    <w:rsid w:val="00F12C25"/>
    <w:rsid w:val="00F12DB8"/>
    <w:rsid w:val="00F12E37"/>
    <w:rsid w:val="00F12FCC"/>
    <w:rsid w:val="00F136BF"/>
    <w:rsid w:val="00F136E5"/>
    <w:rsid w:val="00F138D8"/>
    <w:rsid w:val="00F13B7D"/>
    <w:rsid w:val="00F14195"/>
    <w:rsid w:val="00F1419E"/>
    <w:rsid w:val="00F1425D"/>
    <w:rsid w:val="00F14675"/>
    <w:rsid w:val="00F149C7"/>
    <w:rsid w:val="00F15010"/>
    <w:rsid w:val="00F1516C"/>
    <w:rsid w:val="00F15511"/>
    <w:rsid w:val="00F1596A"/>
    <w:rsid w:val="00F159D6"/>
    <w:rsid w:val="00F161FC"/>
    <w:rsid w:val="00F16583"/>
    <w:rsid w:val="00F17199"/>
    <w:rsid w:val="00F17504"/>
    <w:rsid w:val="00F177E3"/>
    <w:rsid w:val="00F17878"/>
    <w:rsid w:val="00F17973"/>
    <w:rsid w:val="00F17AA6"/>
    <w:rsid w:val="00F17B69"/>
    <w:rsid w:val="00F17CB3"/>
    <w:rsid w:val="00F203E7"/>
    <w:rsid w:val="00F2043B"/>
    <w:rsid w:val="00F20B99"/>
    <w:rsid w:val="00F20C2B"/>
    <w:rsid w:val="00F20CA2"/>
    <w:rsid w:val="00F20F5F"/>
    <w:rsid w:val="00F21113"/>
    <w:rsid w:val="00F21135"/>
    <w:rsid w:val="00F2146B"/>
    <w:rsid w:val="00F21AA6"/>
    <w:rsid w:val="00F21C5A"/>
    <w:rsid w:val="00F2210C"/>
    <w:rsid w:val="00F221FF"/>
    <w:rsid w:val="00F222EF"/>
    <w:rsid w:val="00F229A0"/>
    <w:rsid w:val="00F22A04"/>
    <w:rsid w:val="00F22C86"/>
    <w:rsid w:val="00F22E2E"/>
    <w:rsid w:val="00F22FD6"/>
    <w:rsid w:val="00F23060"/>
    <w:rsid w:val="00F23424"/>
    <w:rsid w:val="00F23822"/>
    <w:rsid w:val="00F23B11"/>
    <w:rsid w:val="00F23B42"/>
    <w:rsid w:val="00F241DE"/>
    <w:rsid w:val="00F243D4"/>
    <w:rsid w:val="00F244A7"/>
    <w:rsid w:val="00F244F5"/>
    <w:rsid w:val="00F247E6"/>
    <w:rsid w:val="00F248AC"/>
    <w:rsid w:val="00F24A06"/>
    <w:rsid w:val="00F24BBA"/>
    <w:rsid w:val="00F24FF4"/>
    <w:rsid w:val="00F25809"/>
    <w:rsid w:val="00F25A17"/>
    <w:rsid w:val="00F25AB5"/>
    <w:rsid w:val="00F25D7C"/>
    <w:rsid w:val="00F25FE9"/>
    <w:rsid w:val="00F2616E"/>
    <w:rsid w:val="00F2619E"/>
    <w:rsid w:val="00F26424"/>
    <w:rsid w:val="00F265D0"/>
    <w:rsid w:val="00F266E3"/>
    <w:rsid w:val="00F267E4"/>
    <w:rsid w:val="00F26A18"/>
    <w:rsid w:val="00F26A47"/>
    <w:rsid w:val="00F26D3E"/>
    <w:rsid w:val="00F26E0F"/>
    <w:rsid w:val="00F26F6A"/>
    <w:rsid w:val="00F26FC4"/>
    <w:rsid w:val="00F27460"/>
    <w:rsid w:val="00F27BF4"/>
    <w:rsid w:val="00F27DF6"/>
    <w:rsid w:val="00F302F9"/>
    <w:rsid w:val="00F30B07"/>
    <w:rsid w:val="00F30DD9"/>
    <w:rsid w:val="00F313E7"/>
    <w:rsid w:val="00F31404"/>
    <w:rsid w:val="00F31521"/>
    <w:rsid w:val="00F31633"/>
    <w:rsid w:val="00F31692"/>
    <w:rsid w:val="00F31953"/>
    <w:rsid w:val="00F31B07"/>
    <w:rsid w:val="00F31CA5"/>
    <w:rsid w:val="00F31D69"/>
    <w:rsid w:val="00F31E6A"/>
    <w:rsid w:val="00F31EB5"/>
    <w:rsid w:val="00F31F5F"/>
    <w:rsid w:val="00F320F6"/>
    <w:rsid w:val="00F322F6"/>
    <w:rsid w:val="00F326B6"/>
    <w:rsid w:val="00F32A94"/>
    <w:rsid w:val="00F32C8F"/>
    <w:rsid w:val="00F334DC"/>
    <w:rsid w:val="00F338F5"/>
    <w:rsid w:val="00F33B87"/>
    <w:rsid w:val="00F33C8F"/>
    <w:rsid w:val="00F34299"/>
    <w:rsid w:val="00F34850"/>
    <w:rsid w:val="00F34A9B"/>
    <w:rsid w:val="00F34C46"/>
    <w:rsid w:val="00F350C2"/>
    <w:rsid w:val="00F35480"/>
    <w:rsid w:val="00F354C9"/>
    <w:rsid w:val="00F354CB"/>
    <w:rsid w:val="00F35EB6"/>
    <w:rsid w:val="00F36041"/>
    <w:rsid w:val="00F362B3"/>
    <w:rsid w:val="00F36712"/>
    <w:rsid w:val="00F3682E"/>
    <w:rsid w:val="00F3695A"/>
    <w:rsid w:val="00F36A11"/>
    <w:rsid w:val="00F36C74"/>
    <w:rsid w:val="00F36D83"/>
    <w:rsid w:val="00F36EEF"/>
    <w:rsid w:val="00F36F15"/>
    <w:rsid w:val="00F3722D"/>
    <w:rsid w:val="00F37378"/>
    <w:rsid w:val="00F37574"/>
    <w:rsid w:val="00F37720"/>
    <w:rsid w:val="00F37734"/>
    <w:rsid w:val="00F37975"/>
    <w:rsid w:val="00F37A0B"/>
    <w:rsid w:val="00F37AC7"/>
    <w:rsid w:val="00F37C25"/>
    <w:rsid w:val="00F37E68"/>
    <w:rsid w:val="00F4013A"/>
    <w:rsid w:val="00F40471"/>
    <w:rsid w:val="00F40694"/>
    <w:rsid w:val="00F40957"/>
    <w:rsid w:val="00F40B38"/>
    <w:rsid w:val="00F40DB6"/>
    <w:rsid w:val="00F41091"/>
    <w:rsid w:val="00F41697"/>
    <w:rsid w:val="00F41BAA"/>
    <w:rsid w:val="00F42BC0"/>
    <w:rsid w:val="00F4312A"/>
    <w:rsid w:val="00F43436"/>
    <w:rsid w:val="00F4361E"/>
    <w:rsid w:val="00F43838"/>
    <w:rsid w:val="00F43969"/>
    <w:rsid w:val="00F43D64"/>
    <w:rsid w:val="00F43E7B"/>
    <w:rsid w:val="00F4412E"/>
    <w:rsid w:val="00F44679"/>
    <w:rsid w:val="00F446B3"/>
    <w:rsid w:val="00F44718"/>
    <w:rsid w:val="00F44E3A"/>
    <w:rsid w:val="00F44E92"/>
    <w:rsid w:val="00F44E97"/>
    <w:rsid w:val="00F451BD"/>
    <w:rsid w:val="00F454BB"/>
    <w:rsid w:val="00F45801"/>
    <w:rsid w:val="00F45965"/>
    <w:rsid w:val="00F45BF5"/>
    <w:rsid w:val="00F45EF7"/>
    <w:rsid w:val="00F45F7D"/>
    <w:rsid w:val="00F46030"/>
    <w:rsid w:val="00F46778"/>
    <w:rsid w:val="00F47280"/>
    <w:rsid w:val="00F4750A"/>
    <w:rsid w:val="00F47545"/>
    <w:rsid w:val="00F47BF4"/>
    <w:rsid w:val="00F47D1C"/>
    <w:rsid w:val="00F500BC"/>
    <w:rsid w:val="00F50340"/>
    <w:rsid w:val="00F504B0"/>
    <w:rsid w:val="00F50965"/>
    <w:rsid w:val="00F50B91"/>
    <w:rsid w:val="00F50B9A"/>
    <w:rsid w:val="00F50F32"/>
    <w:rsid w:val="00F51049"/>
    <w:rsid w:val="00F512FB"/>
    <w:rsid w:val="00F519FB"/>
    <w:rsid w:val="00F51A0E"/>
    <w:rsid w:val="00F51A1A"/>
    <w:rsid w:val="00F52304"/>
    <w:rsid w:val="00F53320"/>
    <w:rsid w:val="00F53327"/>
    <w:rsid w:val="00F535E6"/>
    <w:rsid w:val="00F536B0"/>
    <w:rsid w:val="00F5371E"/>
    <w:rsid w:val="00F53726"/>
    <w:rsid w:val="00F53C3B"/>
    <w:rsid w:val="00F53CF6"/>
    <w:rsid w:val="00F53DCE"/>
    <w:rsid w:val="00F53F5D"/>
    <w:rsid w:val="00F5402E"/>
    <w:rsid w:val="00F54B87"/>
    <w:rsid w:val="00F54D11"/>
    <w:rsid w:val="00F54D20"/>
    <w:rsid w:val="00F550AE"/>
    <w:rsid w:val="00F5511C"/>
    <w:rsid w:val="00F5588B"/>
    <w:rsid w:val="00F55980"/>
    <w:rsid w:val="00F55F1C"/>
    <w:rsid w:val="00F5613B"/>
    <w:rsid w:val="00F56228"/>
    <w:rsid w:val="00F56439"/>
    <w:rsid w:val="00F569C4"/>
    <w:rsid w:val="00F56C1D"/>
    <w:rsid w:val="00F56D3A"/>
    <w:rsid w:val="00F56DF6"/>
    <w:rsid w:val="00F57266"/>
    <w:rsid w:val="00F574A3"/>
    <w:rsid w:val="00F577C7"/>
    <w:rsid w:val="00F57822"/>
    <w:rsid w:val="00F600F5"/>
    <w:rsid w:val="00F6010F"/>
    <w:rsid w:val="00F601AF"/>
    <w:rsid w:val="00F60208"/>
    <w:rsid w:val="00F60377"/>
    <w:rsid w:val="00F607D7"/>
    <w:rsid w:val="00F609D9"/>
    <w:rsid w:val="00F60BC1"/>
    <w:rsid w:val="00F60E9D"/>
    <w:rsid w:val="00F613B4"/>
    <w:rsid w:val="00F61980"/>
    <w:rsid w:val="00F61AE9"/>
    <w:rsid w:val="00F61EE5"/>
    <w:rsid w:val="00F62014"/>
    <w:rsid w:val="00F622E0"/>
    <w:rsid w:val="00F625CA"/>
    <w:rsid w:val="00F627DC"/>
    <w:rsid w:val="00F627E9"/>
    <w:rsid w:val="00F62897"/>
    <w:rsid w:val="00F62A3C"/>
    <w:rsid w:val="00F62B53"/>
    <w:rsid w:val="00F62C86"/>
    <w:rsid w:val="00F62CBF"/>
    <w:rsid w:val="00F63202"/>
    <w:rsid w:val="00F63CF7"/>
    <w:rsid w:val="00F63E2A"/>
    <w:rsid w:val="00F64146"/>
    <w:rsid w:val="00F646D6"/>
    <w:rsid w:val="00F64E67"/>
    <w:rsid w:val="00F64F77"/>
    <w:rsid w:val="00F651D5"/>
    <w:rsid w:val="00F65E4B"/>
    <w:rsid w:val="00F65E8D"/>
    <w:rsid w:val="00F6617C"/>
    <w:rsid w:val="00F664E9"/>
    <w:rsid w:val="00F665F8"/>
    <w:rsid w:val="00F6670F"/>
    <w:rsid w:val="00F66838"/>
    <w:rsid w:val="00F66E75"/>
    <w:rsid w:val="00F67110"/>
    <w:rsid w:val="00F671F0"/>
    <w:rsid w:val="00F6726B"/>
    <w:rsid w:val="00F6745C"/>
    <w:rsid w:val="00F674ED"/>
    <w:rsid w:val="00F677E1"/>
    <w:rsid w:val="00F67A63"/>
    <w:rsid w:val="00F70044"/>
    <w:rsid w:val="00F7044B"/>
    <w:rsid w:val="00F70974"/>
    <w:rsid w:val="00F70B57"/>
    <w:rsid w:val="00F70D7E"/>
    <w:rsid w:val="00F70E55"/>
    <w:rsid w:val="00F70EE6"/>
    <w:rsid w:val="00F70FB1"/>
    <w:rsid w:val="00F71107"/>
    <w:rsid w:val="00F71581"/>
    <w:rsid w:val="00F716F8"/>
    <w:rsid w:val="00F7176F"/>
    <w:rsid w:val="00F7179C"/>
    <w:rsid w:val="00F71920"/>
    <w:rsid w:val="00F71A07"/>
    <w:rsid w:val="00F71C52"/>
    <w:rsid w:val="00F72850"/>
    <w:rsid w:val="00F72CD2"/>
    <w:rsid w:val="00F73062"/>
    <w:rsid w:val="00F73357"/>
    <w:rsid w:val="00F734A5"/>
    <w:rsid w:val="00F735A9"/>
    <w:rsid w:val="00F738B5"/>
    <w:rsid w:val="00F738E0"/>
    <w:rsid w:val="00F739C8"/>
    <w:rsid w:val="00F73B32"/>
    <w:rsid w:val="00F74020"/>
    <w:rsid w:val="00F74159"/>
    <w:rsid w:val="00F742FE"/>
    <w:rsid w:val="00F7458D"/>
    <w:rsid w:val="00F745DD"/>
    <w:rsid w:val="00F7472B"/>
    <w:rsid w:val="00F74B41"/>
    <w:rsid w:val="00F74BA2"/>
    <w:rsid w:val="00F75089"/>
    <w:rsid w:val="00F75134"/>
    <w:rsid w:val="00F75595"/>
    <w:rsid w:val="00F75915"/>
    <w:rsid w:val="00F75DEB"/>
    <w:rsid w:val="00F75EA0"/>
    <w:rsid w:val="00F75EB6"/>
    <w:rsid w:val="00F75FF6"/>
    <w:rsid w:val="00F762D7"/>
    <w:rsid w:val="00F7689F"/>
    <w:rsid w:val="00F76FD0"/>
    <w:rsid w:val="00F774AC"/>
    <w:rsid w:val="00F77577"/>
    <w:rsid w:val="00F775CD"/>
    <w:rsid w:val="00F77883"/>
    <w:rsid w:val="00F779EF"/>
    <w:rsid w:val="00F77AA2"/>
    <w:rsid w:val="00F77ED1"/>
    <w:rsid w:val="00F77F26"/>
    <w:rsid w:val="00F80460"/>
    <w:rsid w:val="00F80473"/>
    <w:rsid w:val="00F80833"/>
    <w:rsid w:val="00F810A6"/>
    <w:rsid w:val="00F812E2"/>
    <w:rsid w:val="00F81415"/>
    <w:rsid w:val="00F8142A"/>
    <w:rsid w:val="00F815E0"/>
    <w:rsid w:val="00F819FD"/>
    <w:rsid w:val="00F81D31"/>
    <w:rsid w:val="00F82438"/>
    <w:rsid w:val="00F8245B"/>
    <w:rsid w:val="00F8276D"/>
    <w:rsid w:val="00F83227"/>
    <w:rsid w:val="00F8374B"/>
    <w:rsid w:val="00F83762"/>
    <w:rsid w:val="00F83B1E"/>
    <w:rsid w:val="00F83B72"/>
    <w:rsid w:val="00F83C0E"/>
    <w:rsid w:val="00F83D50"/>
    <w:rsid w:val="00F83DA4"/>
    <w:rsid w:val="00F83DDB"/>
    <w:rsid w:val="00F84863"/>
    <w:rsid w:val="00F84D01"/>
    <w:rsid w:val="00F84F0F"/>
    <w:rsid w:val="00F851C2"/>
    <w:rsid w:val="00F85696"/>
    <w:rsid w:val="00F856F0"/>
    <w:rsid w:val="00F85976"/>
    <w:rsid w:val="00F85AC5"/>
    <w:rsid w:val="00F85AE6"/>
    <w:rsid w:val="00F85E80"/>
    <w:rsid w:val="00F86263"/>
    <w:rsid w:val="00F867B2"/>
    <w:rsid w:val="00F86ACE"/>
    <w:rsid w:val="00F86CE6"/>
    <w:rsid w:val="00F86D23"/>
    <w:rsid w:val="00F86F42"/>
    <w:rsid w:val="00F8732A"/>
    <w:rsid w:val="00F87360"/>
    <w:rsid w:val="00F875FE"/>
    <w:rsid w:val="00F876A0"/>
    <w:rsid w:val="00F876AC"/>
    <w:rsid w:val="00F87967"/>
    <w:rsid w:val="00F87AFF"/>
    <w:rsid w:val="00F87C3C"/>
    <w:rsid w:val="00F90238"/>
    <w:rsid w:val="00F90276"/>
    <w:rsid w:val="00F90290"/>
    <w:rsid w:val="00F90515"/>
    <w:rsid w:val="00F90856"/>
    <w:rsid w:val="00F90E24"/>
    <w:rsid w:val="00F90FA2"/>
    <w:rsid w:val="00F914AE"/>
    <w:rsid w:val="00F919A8"/>
    <w:rsid w:val="00F919DA"/>
    <w:rsid w:val="00F91D21"/>
    <w:rsid w:val="00F92025"/>
    <w:rsid w:val="00F92050"/>
    <w:rsid w:val="00F92488"/>
    <w:rsid w:val="00F925F8"/>
    <w:rsid w:val="00F92679"/>
    <w:rsid w:val="00F92A5C"/>
    <w:rsid w:val="00F92A83"/>
    <w:rsid w:val="00F92DE4"/>
    <w:rsid w:val="00F937D3"/>
    <w:rsid w:val="00F9384C"/>
    <w:rsid w:val="00F93CB2"/>
    <w:rsid w:val="00F93D20"/>
    <w:rsid w:val="00F93F0F"/>
    <w:rsid w:val="00F94113"/>
    <w:rsid w:val="00F944F4"/>
    <w:rsid w:val="00F9451B"/>
    <w:rsid w:val="00F94625"/>
    <w:rsid w:val="00F94752"/>
    <w:rsid w:val="00F94BC7"/>
    <w:rsid w:val="00F9514A"/>
    <w:rsid w:val="00F9516D"/>
    <w:rsid w:val="00F95391"/>
    <w:rsid w:val="00F955F9"/>
    <w:rsid w:val="00F95665"/>
    <w:rsid w:val="00F958C6"/>
    <w:rsid w:val="00F959C3"/>
    <w:rsid w:val="00F95A36"/>
    <w:rsid w:val="00F95AB8"/>
    <w:rsid w:val="00F95B16"/>
    <w:rsid w:val="00F95F43"/>
    <w:rsid w:val="00F960EE"/>
    <w:rsid w:val="00F96531"/>
    <w:rsid w:val="00F96A3C"/>
    <w:rsid w:val="00F96EAD"/>
    <w:rsid w:val="00F972AE"/>
    <w:rsid w:val="00F978EB"/>
    <w:rsid w:val="00F979B7"/>
    <w:rsid w:val="00FA0509"/>
    <w:rsid w:val="00FA06EF"/>
    <w:rsid w:val="00FA07B0"/>
    <w:rsid w:val="00FA0807"/>
    <w:rsid w:val="00FA0A6A"/>
    <w:rsid w:val="00FA0E0F"/>
    <w:rsid w:val="00FA0EB8"/>
    <w:rsid w:val="00FA1345"/>
    <w:rsid w:val="00FA14B7"/>
    <w:rsid w:val="00FA1761"/>
    <w:rsid w:val="00FA19DC"/>
    <w:rsid w:val="00FA203D"/>
    <w:rsid w:val="00FA2A1F"/>
    <w:rsid w:val="00FA2BA9"/>
    <w:rsid w:val="00FA2F67"/>
    <w:rsid w:val="00FA31CF"/>
    <w:rsid w:val="00FA335C"/>
    <w:rsid w:val="00FA3CCA"/>
    <w:rsid w:val="00FA3CE3"/>
    <w:rsid w:val="00FA3DF6"/>
    <w:rsid w:val="00FA4070"/>
    <w:rsid w:val="00FA4485"/>
    <w:rsid w:val="00FA4883"/>
    <w:rsid w:val="00FA4A61"/>
    <w:rsid w:val="00FA4E26"/>
    <w:rsid w:val="00FA4E92"/>
    <w:rsid w:val="00FA51E2"/>
    <w:rsid w:val="00FA525D"/>
    <w:rsid w:val="00FA563F"/>
    <w:rsid w:val="00FA59F0"/>
    <w:rsid w:val="00FA60B6"/>
    <w:rsid w:val="00FA62E0"/>
    <w:rsid w:val="00FA638B"/>
    <w:rsid w:val="00FA63EE"/>
    <w:rsid w:val="00FA64A2"/>
    <w:rsid w:val="00FA6634"/>
    <w:rsid w:val="00FA6AFA"/>
    <w:rsid w:val="00FA6FB5"/>
    <w:rsid w:val="00FA71CF"/>
    <w:rsid w:val="00FA7564"/>
    <w:rsid w:val="00FA7D84"/>
    <w:rsid w:val="00FB00C2"/>
    <w:rsid w:val="00FB0172"/>
    <w:rsid w:val="00FB0704"/>
    <w:rsid w:val="00FB0804"/>
    <w:rsid w:val="00FB0F38"/>
    <w:rsid w:val="00FB124D"/>
    <w:rsid w:val="00FB127E"/>
    <w:rsid w:val="00FB1457"/>
    <w:rsid w:val="00FB183F"/>
    <w:rsid w:val="00FB18DA"/>
    <w:rsid w:val="00FB19B3"/>
    <w:rsid w:val="00FB19C9"/>
    <w:rsid w:val="00FB1A91"/>
    <w:rsid w:val="00FB1E97"/>
    <w:rsid w:val="00FB2130"/>
    <w:rsid w:val="00FB222F"/>
    <w:rsid w:val="00FB241F"/>
    <w:rsid w:val="00FB249C"/>
    <w:rsid w:val="00FB269F"/>
    <w:rsid w:val="00FB2945"/>
    <w:rsid w:val="00FB2BDE"/>
    <w:rsid w:val="00FB2C62"/>
    <w:rsid w:val="00FB2C95"/>
    <w:rsid w:val="00FB2CA9"/>
    <w:rsid w:val="00FB31B2"/>
    <w:rsid w:val="00FB3296"/>
    <w:rsid w:val="00FB3577"/>
    <w:rsid w:val="00FB3699"/>
    <w:rsid w:val="00FB3958"/>
    <w:rsid w:val="00FB3A69"/>
    <w:rsid w:val="00FB3B05"/>
    <w:rsid w:val="00FB3DF0"/>
    <w:rsid w:val="00FB3E3D"/>
    <w:rsid w:val="00FB410C"/>
    <w:rsid w:val="00FB4117"/>
    <w:rsid w:val="00FB41B5"/>
    <w:rsid w:val="00FB4271"/>
    <w:rsid w:val="00FB427D"/>
    <w:rsid w:val="00FB43EB"/>
    <w:rsid w:val="00FB4B3B"/>
    <w:rsid w:val="00FB4B3C"/>
    <w:rsid w:val="00FB4BC4"/>
    <w:rsid w:val="00FB51A5"/>
    <w:rsid w:val="00FB5208"/>
    <w:rsid w:val="00FB56A5"/>
    <w:rsid w:val="00FB57B3"/>
    <w:rsid w:val="00FB5F4F"/>
    <w:rsid w:val="00FB600D"/>
    <w:rsid w:val="00FB6560"/>
    <w:rsid w:val="00FB688E"/>
    <w:rsid w:val="00FB6A92"/>
    <w:rsid w:val="00FB6B79"/>
    <w:rsid w:val="00FB6BCE"/>
    <w:rsid w:val="00FB6F81"/>
    <w:rsid w:val="00FB737E"/>
    <w:rsid w:val="00FB7387"/>
    <w:rsid w:val="00FB75B5"/>
    <w:rsid w:val="00FB76E1"/>
    <w:rsid w:val="00FB799B"/>
    <w:rsid w:val="00FB7E90"/>
    <w:rsid w:val="00FB7EFF"/>
    <w:rsid w:val="00FB7F07"/>
    <w:rsid w:val="00FC016C"/>
    <w:rsid w:val="00FC069F"/>
    <w:rsid w:val="00FC08B5"/>
    <w:rsid w:val="00FC0AC3"/>
    <w:rsid w:val="00FC0E08"/>
    <w:rsid w:val="00FC10B4"/>
    <w:rsid w:val="00FC1402"/>
    <w:rsid w:val="00FC1455"/>
    <w:rsid w:val="00FC1520"/>
    <w:rsid w:val="00FC1614"/>
    <w:rsid w:val="00FC1696"/>
    <w:rsid w:val="00FC16BC"/>
    <w:rsid w:val="00FC1919"/>
    <w:rsid w:val="00FC1D89"/>
    <w:rsid w:val="00FC23FC"/>
    <w:rsid w:val="00FC279F"/>
    <w:rsid w:val="00FC27A8"/>
    <w:rsid w:val="00FC2B39"/>
    <w:rsid w:val="00FC2C3D"/>
    <w:rsid w:val="00FC2E2E"/>
    <w:rsid w:val="00FC3608"/>
    <w:rsid w:val="00FC38B5"/>
    <w:rsid w:val="00FC3BB0"/>
    <w:rsid w:val="00FC413B"/>
    <w:rsid w:val="00FC43DB"/>
    <w:rsid w:val="00FC4486"/>
    <w:rsid w:val="00FC480D"/>
    <w:rsid w:val="00FC4848"/>
    <w:rsid w:val="00FC49B4"/>
    <w:rsid w:val="00FC49FC"/>
    <w:rsid w:val="00FC4B69"/>
    <w:rsid w:val="00FC4CF0"/>
    <w:rsid w:val="00FC4E41"/>
    <w:rsid w:val="00FC502D"/>
    <w:rsid w:val="00FC53B4"/>
    <w:rsid w:val="00FC53E6"/>
    <w:rsid w:val="00FC5634"/>
    <w:rsid w:val="00FC5AA5"/>
    <w:rsid w:val="00FC5C8E"/>
    <w:rsid w:val="00FC5DA2"/>
    <w:rsid w:val="00FC68ED"/>
    <w:rsid w:val="00FC6995"/>
    <w:rsid w:val="00FC6B04"/>
    <w:rsid w:val="00FC6C72"/>
    <w:rsid w:val="00FC7185"/>
    <w:rsid w:val="00FC73C5"/>
    <w:rsid w:val="00FC73D0"/>
    <w:rsid w:val="00FC779B"/>
    <w:rsid w:val="00FD0194"/>
    <w:rsid w:val="00FD0497"/>
    <w:rsid w:val="00FD0796"/>
    <w:rsid w:val="00FD0937"/>
    <w:rsid w:val="00FD0AAD"/>
    <w:rsid w:val="00FD0AAF"/>
    <w:rsid w:val="00FD1551"/>
    <w:rsid w:val="00FD1E82"/>
    <w:rsid w:val="00FD1E95"/>
    <w:rsid w:val="00FD1EF7"/>
    <w:rsid w:val="00FD1F73"/>
    <w:rsid w:val="00FD21FD"/>
    <w:rsid w:val="00FD24F0"/>
    <w:rsid w:val="00FD2A56"/>
    <w:rsid w:val="00FD2C59"/>
    <w:rsid w:val="00FD2C93"/>
    <w:rsid w:val="00FD2F26"/>
    <w:rsid w:val="00FD2F98"/>
    <w:rsid w:val="00FD30CB"/>
    <w:rsid w:val="00FD317B"/>
    <w:rsid w:val="00FD3292"/>
    <w:rsid w:val="00FD33DB"/>
    <w:rsid w:val="00FD33E3"/>
    <w:rsid w:val="00FD3418"/>
    <w:rsid w:val="00FD342A"/>
    <w:rsid w:val="00FD392D"/>
    <w:rsid w:val="00FD3C1B"/>
    <w:rsid w:val="00FD40F1"/>
    <w:rsid w:val="00FD43CD"/>
    <w:rsid w:val="00FD4AD1"/>
    <w:rsid w:val="00FD4BED"/>
    <w:rsid w:val="00FD4D48"/>
    <w:rsid w:val="00FD4D50"/>
    <w:rsid w:val="00FD5200"/>
    <w:rsid w:val="00FD52B3"/>
    <w:rsid w:val="00FD5400"/>
    <w:rsid w:val="00FD55C3"/>
    <w:rsid w:val="00FD579E"/>
    <w:rsid w:val="00FD5A97"/>
    <w:rsid w:val="00FD5B26"/>
    <w:rsid w:val="00FD5BC9"/>
    <w:rsid w:val="00FD5C90"/>
    <w:rsid w:val="00FD5C94"/>
    <w:rsid w:val="00FD5CED"/>
    <w:rsid w:val="00FD6525"/>
    <w:rsid w:val="00FD6563"/>
    <w:rsid w:val="00FD77B8"/>
    <w:rsid w:val="00FD7D82"/>
    <w:rsid w:val="00FE013A"/>
    <w:rsid w:val="00FE01D3"/>
    <w:rsid w:val="00FE0443"/>
    <w:rsid w:val="00FE04F3"/>
    <w:rsid w:val="00FE0591"/>
    <w:rsid w:val="00FE05E6"/>
    <w:rsid w:val="00FE08D1"/>
    <w:rsid w:val="00FE0C1B"/>
    <w:rsid w:val="00FE0CF0"/>
    <w:rsid w:val="00FE0F51"/>
    <w:rsid w:val="00FE130E"/>
    <w:rsid w:val="00FE152E"/>
    <w:rsid w:val="00FE1DB1"/>
    <w:rsid w:val="00FE1FE9"/>
    <w:rsid w:val="00FE2272"/>
    <w:rsid w:val="00FE253C"/>
    <w:rsid w:val="00FE27FC"/>
    <w:rsid w:val="00FE2835"/>
    <w:rsid w:val="00FE2DA2"/>
    <w:rsid w:val="00FE2DB8"/>
    <w:rsid w:val="00FE2E74"/>
    <w:rsid w:val="00FE2ED8"/>
    <w:rsid w:val="00FE2FB8"/>
    <w:rsid w:val="00FE32FC"/>
    <w:rsid w:val="00FE340F"/>
    <w:rsid w:val="00FE3499"/>
    <w:rsid w:val="00FE38A6"/>
    <w:rsid w:val="00FE399B"/>
    <w:rsid w:val="00FE3E47"/>
    <w:rsid w:val="00FE4099"/>
    <w:rsid w:val="00FE40E7"/>
    <w:rsid w:val="00FE44B3"/>
    <w:rsid w:val="00FE44B5"/>
    <w:rsid w:val="00FE479B"/>
    <w:rsid w:val="00FE48F6"/>
    <w:rsid w:val="00FE4DEC"/>
    <w:rsid w:val="00FE4E88"/>
    <w:rsid w:val="00FE4F3D"/>
    <w:rsid w:val="00FE510C"/>
    <w:rsid w:val="00FE5254"/>
    <w:rsid w:val="00FE52BF"/>
    <w:rsid w:val="00FE566D"/>
    <w:rsid w:val="00FE57DE"/>
    <w:rsid w:val="00FE5851"/>
    <w:rsid w:val="00FE5B3B"/>
    <w:rsid w:val="00FE5C95"/>
    <w:rsid w:val="00FE5D31"/>
    <w:rsid w:val="00FE5DF6"/>
    <w:rsid w:val="00FE6534"/>
    <w:rsid w:val="00FE6640"/>
    <w:rsid w:val="00FE66AE"/>
    <w:rsid w:val="00FE6821"/>
    <w:rsid w:val="00FE69C5"/>
    <w:rsid w:val="00FE69C6"/>
    <w:rsid w:val="00FE6DFD"/>
    <w:rsid w:val="00FE706E"/>
    <w:rsid w:val="00FE7264"/>
    <w:rsid w:val="00FE7624"/>
    <w:rsid w:val="00FE79E2"/>
    <w:rsid w:val="00FE7D85"/>
    <w:rsid w:val="00FF0C6E"/>
    <w:rsid w:val="00FF0DAF"/>
    <w:rsid w:val="00FF1437"/>
    <w:rsid w:val="00FF14AD"/>
    <w:rsid w:val="00FF1694"/>
    <w:rsid w:val="00FF19BA"/>
    <w:rsid w:val="00FF1C4B"/>
    <w:rsid w:val="00FF1E81"/>
    <w:rsid w:val="00FF2308"/>
    <w:rsid w:val="00FF2671"/>
    <w:rsid w:val="00FF28CE"/>
    <w:rsid w:val="00FF2FB3"/>
    <w:rsid w:val="00FF30B9"/>
    <w:rsid w:val="00FF33AA"/>
    <w:rsid w:val="00FF357A"/>
    <w:rsid w:val="00FF37B3"/>
    <w:rsid w:val="00FF3CC5"/>
    <w:rsid w:val="00FF3D1D"/>
    <w:rsid w:val="00FF3E6D"/>
    <w:rsid w:val="00FF3E7F"/>
    <w:rsid w:val="00FF4BEE"/>
    <w:rsid w:val="00FF4E3C"/>
    <w:rsid w:val="00FF5087"/>
    <w:rsid w:val="00FF5589"/>
    <w:rsid w:val="00FF5594"/>
    <w:rsid w:val="00FF5748"/>
    <w:rsid w:val="00FF5813"/>
    <w:rsid w:val="00FF614F"/>
    <w:rsid w:val="00FF61CE"/>
    <w:rsid w:val="00FF6677"/>
    <w:rsid w:val="00FF684C"/>
    <w:rsid w:val="00FF6C38"/>
    <w:rsid w:val="00FF7193"/>
    <w:rsid w:val="00FF7489"/>
    <w:rsid w:val="00FF7568"/>
    <w:rsid w:val="00FF76B8"/>
    <w:rsid w:val="00FF7822"/>
    <w:rsid w:val="00FF7A5A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5C1D9634"/>
  <w15:chartTrackingRefBased/>
  <w15:docId w15:val="{A2396FE4-B3E5-4E4F-9B8D-37A423E3A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ms Rmn" w:eastAsia="MS Mincho" w:hAnsi="Tms Rm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annotation text" w:uiPriority="9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606FE"/>
    <w:pPr>
      <w:spacing w:after="180"/>
    </w:pPr>
    <w:rPr>
      <w:rFonts w:ascii="Times New Roman" w:eastAsia="Times" w:hAnsi="Times New Roman"/>
      <w:lang w:val="en-GB" w:eastAsia="en-US"/>
    </w:rPr>
  </w:style>
  <w:style w:type="paragraph" w:styleId="Heading1">
    <w:name w:val="heading 1"/>
    <w:aliases w:val="H1"/>
    <w:next w:val="Normal"/>
    <w:link w:val="Heading1Char"/>
    <w:uiPriority w:val="9"/>
    <w:qFormat/>
    <w:rsid w:val="00850467"/>
    <w:pPr>
      <w:keepNext/>
      <w:keepLines/>
      <w:numPr>
        <w:numId w:val="1"/>
      </w:numPr>
      <w:pBdr>
        <w:top w:val="single" w:sz="12" w:space="1" w:color="auto"/>
      </w:pBdr>
      <w:spacing w:before="240" w:after="180"/>
      <w:jc w:val="both"/>
      <w:outlineLvl w:val="0"/>
    </w:pPr>
    <w:rPr>
      <w:rFonts w:ascii="Arial" w:hAnsi="Arial"/>
      <w:b/>
      <w:sz w:val="24"/>
      <w:lang w:eastAsia="en-US"/>
    </w:rPr>
  </w:style>
  <w:style w:type="paragraph" w:styleId="Heading2">
    <w:name w:val="heading 2"/>
    <w:basedOn w:val="Heading1"/>
    <w:next w:val="Normal"/>
    <w:link w:val="Heading2Char"/>
    <w:autoRedefine/>
    <w:uiPriority w:val="9"/>
    <w:qFormat/>
    <w:rsid w:val="00314C7A"/>
    <w:pPr>
      <w:numPr>
        <w:ilvl w:val="1"/>
        <w:numId w:val="0"/>
      </w:numPr>
      <w:pBdr>
        <w:top w:val="none" w:sz="0" w:space="0" w:color="auto"/>
      </w:pBdr>
      <w:spacing w:before="180"/>
      <w:outlineLvl w:val="1"/>
    </w:pPr>
    <w:rPr>
      <w:rFonts w:ascii="Times New Roman" w:eastAsia="宋体" w:hAnsi="Times New Roman"/>
      <w:b w:val="0"/>
      <w:lang w:val="en-GB" w:eastAsia="zh-CN"/>
    </w:rPr>
  </w:style>
  <w:style w:type="paragraph" w:styleId="Heading3">
    <w:name w:val="heading 3"/>
    <w:basedOn w:val="Heading2"/>
    <w:next w:val="Normal"/>
    <w:link w:val="Heading3Char"/>
    <w:qFormat/>
    <w:rsid w:val="008D3C47"/>
    <w:pPr>
      <w:numPr>
        <w:ilvl w:val="2"/>
      </w:numPr>
      <w:spacing w:before="120"/>
      <w:outlineLvl w:val="2"/>
    </w:pPr>
    <w:rPr>
      <w:rFonts w:eastAsiaTheme="minorEastAsia"/>
    </w:rPr>
  </w:style>
  <w:style w:type="paragraph" w:styleId="Heading4">
    <w:name w:val="heading 4"/>
    <w:aliases w:val="h4"/>
    <w:basedOn w:val="Heading3"/>
    <w:next w:val="Normal"/>
    <w:uiPriority w:val="9"/>
    <w:qFormat/>
    <w:pPr>
      <w:numPr>
        <w:ilvl w:val="3"/>
      </w:numPr>
      <w:outlineLvl w:val="3"/>
    </w:pPr>
  </w:style>
  <w:style w:type="paragraph" w:styleId="Heading5">
    <w:name w:val="heading 5"/>
    <w:aliases w:val="h5,Heading5"/>
    <w:basedOn w:val="Heading4"/>
    <w:next w:val="Normal"/>
    <w:uiPriority w:val="9"/>
    <w:qFormat/>
    <w:pPr>
      <w:numPr>
        <w:ilvl w:val="5"/>
      </w:numPr>
      <w:outlineLvl w:val="4"/>
    </w:pPr>
    <w:rPr>
      <w:sz w:val="22"/>
    </w:rPr>
  </w:style>
  <w:style w:type="paragraph" w:styleId="Heading6">
    <w:name w:val="heading 6"/>
    <w:basedOn w:val="H6"/>
    <w:next w:val="Normal"/>
    <w:uiPriority w:val="9"/>
    <w:qFormat/>
    <w:pPr>
      <w:outlineLvl w:val="5"/>
    </w:pPr>
  </w:style>
  <w:style w:type="paragraph" w:styleId="Heading7">
    <w:name w:val="heading 7"/>
    <w:basedOn w:val="H6"/>
    <w:next w:val="Normal"/>
    <w:uiPriority w:val="9"/>
    <w:qFormat/>
    <w:pPr>
      <w:numPr>
        <w:ilvl w:val="6"/>
      </w:numPr>
      <w:ind w:left="1985" w:hanging="1985"/>
      <w:outlineLvl w:val="6"/>
    </w:pPr>
  </w:style>
  <w:style w:type="paragraph" w:styleId="Heading8">
    <w:name w:val="heading 8"/>
    <w:basedOn w:val="Heading1"/>
    <w:next w:val="Normal"/>
    <w:link w:val="Heading8Char"/>
    <w:uiPriority w:val="9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uiPriority w:val="9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link w:val="Heading1"/>
    <w:uiPriority w:val="9"/>
    <w:rsid w:val="00850467"/>
    <w:rPr>
      <w:rFonts w:ascii="Arial" w:hAnsi="Arial"/>
      <w:b/>
      <w:sz w:val="24"/>
      <w:lang w:eastAsia="en-US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8Char">
    <w:name w:val="Heading 8 Char"/>
    <w:link w:val="Heading8"/>
    <w:uiPriority w:val="9"/>
    <w:rsid w:val="00EB33EC"/>
    <w:rPr>
      <w:rFonts w:ascii="Arial" w:hAnsi="Arial"/>
      <w:b/>
      <w:sz w:val="24"/>
      <w:lang w:eastAsia="en-US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link w:val="FooterChar"/>
    <w:uiPriority w:val="99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  <w:rPr>
      <w:rFonts w:ascii="Tms Rmn" w:hAnsi="Tms Rmn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Tms Rmn" w:hAnsi="Tms Rmn"/>
    </w:rPr>
  </w:style>
  <w:style w:type="character" w:customStyle="1" w:styleId="ListChar">
    <w:name w:val="List Char"/>
    <w:link w:val="List"/>
    <w:rsid w:val="00EB33EC"/>
    <w:rPr>
      <w:lang w:val="en-GB" w:eastAsia="en-US" w:bidi="ar-SA"/>
    </w:rPr>
  </w:style>
  <w:style w:type="paragraph" w:customStyle="1" w:styleId="TAH">
    <w:name w:val="TAH"/>
    <w:basedOn w:val="TAC"/>
    <w:link w:val="TAHCar"/>
    <w:qFormat/>
    <w:rPr>
      <w:b/>
      <w:lang w:eastAsia="x-none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Char"/>
    <w:qFormat/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link w:val="ListBullet2Char"/>
    <w:pPr>
      <w:ind w:left="851"/>
    </w:pPr>
  </w:style>
  <w:style w:type="paragraph" w:styleId="ListBullet">
    <w:name w:val="List Bullet"/>
    <w:basedOn w:val="List"/>
    <w:link w:val="ListBulletChar"/>
  </w:style>
  <w:style w:type="character" w:customStyle="1" w:styleId="ListBulletChar">
    <w:name w:val="List Bullet Char"/>
    <w:link w:val="ListBullet"/>
    <w:rsid w:val="00EB33EC"/>
    <w:rPr>
      <w:lang w:val="en-GB" w:eastAsia="en-US" w:bidi="ar-SA"/>
    </w:rPr>
  </w:style>
  <w:style w:type="character" w:customStyle="1" w:styleId="ListBullet2Char">
    <w:name w:val="List Bullet 2 Char"/>
    <w:link w:val="ListBullet2"/>
    <w:rsid w:val="00EB33EC"/>
    <w:rPr>
      <w:lang w:val="en-GB" w:eastAsia="en-US" w:bidi="ar-SA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  <w:rPr>
      <w:lang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Bullet3">
    <w:name w:val="List Bullet 3"/>
    <w:basedOn w:val="ListBullet2"/>
    <w:link w:val="ListBullet3Char"/>
    <w:pPr>
      <w:ind w:left="1135"/>
    </w:pPr>
  </w:style>
  <w:style w:type="character" w:customStyle="1" w:styleId="ListBullet3Char">
    <w:name w:val="List Bullet 3 Char"/>
    <w:link w:val="ListBullet3"/>
    <w:rsid w:val="00EB33EC"/>
    <w:rPr>
      <w:lang w:val="en-GB" w:eastAsia="en-US" w:bidi="ar-SA"/>
    </w:rPr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link w:val="List2"/>
    <w:rsid w:val="00EB33EC"/>
    <w:rPr>
      <w:lang w:val="en-GB" w:eastAsia="en-US" w:bidi="ar-SA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TabList">
    <w:name w:val="TabList"/>
    <w:basedOn w:val="Normal"/>
    <w:pPr>
      <w:tabs>
        <w:tab w:val="left" w:pos="1134"/>
      </w:tabs>
      <w:spacing w:after="0"/>
    </w:pPr>
  </w:style>
  <w:style w:type="character" w:customStyle="1" w:styleId="Guidance">
    <w:name w:val="Guidance"/>
    <w:rPr>
      <w:i/>
      <w:color w:val="0000FF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1"/>
    <w:qFormat/>
    <w:pPr>
      <w:spacing w:before="120" w:after="120"/>
    </w:pPr>
    <w:rPr>
      <w:b/>
    </w:rPr>
  </w:style>
  <w:style w:type="paragraph" w:customStyle="1" w:styleId="tabletext">
    <w:name w:val="table text"/>
    <w:basedOn w:val="Normal"/>
    <w:next w:val="table"/>
    <w:pPr>
      <w:spacing w:after="0"/>
    </w:pPr>
    <w:rPr>
      <w:i/>
    </w:rPr>
  </w:style>
  <w:style w:type="paragraph" w:customStyle="1" w:styleId="table">
    <w:name w:val="table"/>
    <w:basedOn w:val="Normal"/>
    <w:next w:val="Normal"/>
    <w:pPr>
      <w:spacing w:after="0"/>
      <w:jc w:val="center"/>
    </w:pPr>
    <w:rPr>
      <w:lang w:val="en-US"/>
    </w:rPr>
  </w:style>
  <w:style w:type="paragraph" w:styleId="BodyText">
    <w:name w:val="Body Text"/>
    <w:basedOn w:val="Normal"/>
    <w:pPr>
      <w:widowControl w:val="0"/>
      <w:spacing w:after="120"/>
    </w:pPr>
    <w:rPr>
      <w:sz w:val="24"/>
      <w:lang w:val="en-US"/>
    </w:rPr>
  </w:style>
  <w:style w:type="paragraph" w:customStyle="1" w:styleId="HE">
    <w:name w:val="HE"/>
    <w:basedOn w:val="Normal"/>
    <w:pPr>
      <w:spacing w:after="0"/>
    </w:pPr>
    <w:rPr>
      <w:b/>
    </w:rPr>
  </w:style>
  <w:style w:type="paragraph" w:styleId="PlainText">
    <w:name w:val="Plain Text"/>
    <w:basedOn w:val="Normal"/>
    <w:pPr>
      <w:spacing w:after="0"/>
    </w:pPr>
    <w:rPr>
      <w:rFonts w:ascii="Courier New" w:hAnsi="Courier New"/>
      <w:lang w:val="en-US"/>
    </w:rPr>
  </w:style>
  <w:style w:type="paragraph" w:customStyle="1" w:styleId="text">
    <w:name w:val="text"/>
    <w:basedOn w:val="Normal"/>
    <w:link w:val="textChar"/>
    <w:qFormat/>
    <w:pPr>
      <w:widowControl w:val="0"/>
      <w:spacing w:after="240"/>
      <w:jc w:val="both"/>
    </w:pPr>
    <w:rPr>
      <w:sz w:val="24"/>
      <w:lang w:val="en-AU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Reference">
    <w:name w:val="Reference"/>
    <w:basedOn w:val="EX"/>
    <w:pPr>
      <w:tabs>
        <w:tab w:val="num" w:pos="567"/>
      </w:tabs>
      <w:ind w:left="567" w:hanging="567"/>
    </w:pPr>
  </w:style>
  <w:style w:type="paragraph" w:customStyle="1" w:styleId="berschrift1H1">
    <w:name w:val="Überschrift 1.H1"/>
    <w:basedOn w:val="Normal"/>
    <w:next w:val="Normal"/>
    <w:pPr>
      <w:keepNext/>
      <w:keepLines/>
      <w:pBdr>
        <w:top w:val="single" w:sz="12" w:space="3" w:color="auto"/>
      </w:pBdr>
      <w:tabs>
        <w:tab w:val="num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CRfront">
    <w:name w:val="CR_front"/>
    <w:rPr>
      <w:rFonts w:ascii="Arial" w:hAnsi="Arial"/>
      <w:lang w:val="en-GB" w:eastAsia="en-US"/>
    </w:rPr>
  </w:style>
  <w:style w:type="paragraph" w:customStyle="1" w:styleId="textintend1">
    <w:name w:val="text intend 1"/>
    <w:basedOn w:val="text"/>
    <w:pPr>
      <w:widowControl/>
      <w:tabs>
        <w:tab w:val="num" w:pos="992"/>
      </w:tabs>
      <w:spacing w:after="120"/>
      <w:ind w:left="992" w:hanging="425"/>
    </w:pPr>
    <w:rPr>
      <w:lang w:val="en-US"/>
    </w:rPr>
  </w:style>
  <w:style w:type="paragraph" w:customStyle="1" w:styleId="textintend2">
    <w:name w:val="text intend 2"/>
    <w:basedOn w:val="text"/>
    <w:pPr>
      <w:widowControl/>
      <w:tabs>
        <w:tab w:val="num" w:pos="1418"/>
      </w:tabs>
      <w:spacing w:after="120"/>
      <w:ind w:left="1418" w:hanging="426"/>
    </w:pPr>
    <w:rPr>
      <w:lang w:val="en-US"/>
    </w:rPr>
  </w:style>
  <w:style w:type="paragraph" w:customStyle="1" w:styleId="textintend3">
    <w:name w:val="text intend 3"/>
    <w:basedOn w:val="text"/>
    <w:pPr>
      <w:widowControl/>
      <w:tabs>
        <w:tab w:val="num" w:pos="1843"/>
      </w:tabs>
      <w:spacing w:after="120"/>
      <w:ind w:left="1843" w:hanging="425"/>
    </w:pPr>
    <w:rPr>
      <w:lang w:val="en-US"/>
    </w:rPr>
  </w:style>
  <w:style w:type="paragraph" w:customStyle="1" w:styleId="normalpuce">
    <w:name w:val="normal puce"/>
    <w:basedOn w:val="Normal"/>
    <w:pPr>
      <w:widowControl w:val="0"/>
      <w:tabs>
        <w:tab w:val="num" w:pos="360"/>
      </w:tabs>
      <w:spacing w:before="60" w:after="60"/>
      <w:ind w:left="360" w:hanging="360"/>
      <w:jc w:val="both"/>
    </w:pPr>
  </w:style>
  <w:style w:type="paragraph" w:styleId="BodyTextIndent">
    <w:name w:val="Body Text Indent"/>
    <w:basedOn w:val="Normal"/>
    <w:pPr>
      <w:spacing w:before="240" w:after="0"/>
      <w:ind w:left="360"/>
      <w:jc w:val="both"/>
    </w:pPr>
    <w:rPr>
      <w:i/>
      <w:sz w:val="22"/>
    </w:rPr>
  </w:style>
  <w:style w:type="character" w:styleId="PageNumber">
    <w:name w:val="page number"/>
    <w:basedOn w:val="DefaultParagraphFont"/>
  </w:style>
  <w:style w:type="paragraph" w:styleId="CommentText">
    <w:name w:val="annotation text"/>
    <w:basedOn w:val="Normal"/>
    <w:link w:val="CommentTextChar"/>
    <w:uiPriority w:val="99"/>
    <w:pPr>
      <w:spacing w:before="120" w:after="0"/>
    </w:pPr>
    <w:rPr>
      <w:lang w:val="en-US"/>
    </w:rPr>
  </w:style>
  <w:style w:type="paragraph" w:styleId="BodyText2">
    <w:name w:val="Body Text 2"/>
    <w:basedOn w:val="Normal"/>
    <w:pPr>
      <w:spacing w:after="0"/>
      <w:jc w:val="both"/>
    </w:pPr>
    <w:rPr>
      <w:sz w:val="24"/>
      <w:lang w:val="en-US"/>
    </w:rPr>
  </w:style>
  <w:style w:type="paragraph" w:customStyle="1" w:styleId="para">
    <w:name w:val="para"/>
    <w:basedOn w:val="Normal"/>
    <w:pPr>
      <w:spacing w:after="240"/>
      <w:jc w:val="both"/>
    </w:pPr>
    <w:rPr>
      <w:rFonts w:ascii="Helvetica" w:hAnsi="Helvetica"/>
    </w:rPr>
  </w:style>
  <w:style w:type="character" w:customStyle="1" w:styleId="MTEquationSection">
    <w:name w:val="MTEquationSection"/>
    <w:rPr>
      <w:noProof w:val="0"/>
      <w:vanish w:val="0"/>
      <w:color w:val="FF0000"/>
      <w:lang w:eastAsia="en-US"/>
    </w:rPr>
  </w:style>
  <w:style w:type="paragraph" w:customStyle="1" w:styleId="MTDisplayEquation">
    <w:name w:val="MTDisplayEquation"/>
    <w:basedOn w:val="Normal"/>
    <w:pPr>
      <w:tabs>
        <w:tab w:val="center" w:pos="4820"/>
        <w:tab w:val="right" w:pos="9640"/>
      </w:tabs>
    </w:pPr>
  </w:style>
  <w:style w:type="character" w:styleId="FollowedHyperlink">
    <w:name w:val="FollowedHyperlink"/>
    <w:rPr>
      <w:color w:val="800080"/>
      <w:u w:val="single"/>
    </w:rPr>
  </w:style>
  <w:style w:type="paragraph" w:styleId="BodyTextIndent2">
    <w:name w:val="Body Text Indent 2"/>
    <w:basedOn w:val="Normal"/>
    <w:pPr>
      <w:ind w:left="568" w:hanging="568"/>
    </w:pPr>
  </w:style>
  <w:style w:type="paragraph" w:customStyle="1" w:styleId="List1">
    <w:name w:val="List1"/>
    <w:basedOn w:val="Normal"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styleId="BodyText3">
    <w:name w:val="Body Text 3"/>
    <w:basedOn w:val="Normal"/>
    <w:rPr>
      <w:b/>
      <w:i/>
      <w:lang w:val="en-US"/>
    </w:rPr>
  </w:style>
  <w:style w:type="table" w:styleId="TableGrid">
    <w:name w:val="Table Grid"/>
    <w:basedOn w:val="TableNormal"/>
    <w:qFormat/>
    <w:rsid w:val="00E03CCB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link w:val="CRCoverPageChar"/>
    <w:rsid w:val="00C3463A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C3463A"/>
    <w:rPr>
      <w:rFonts w:ascii="Arial" w:hAnsi="Arial"/>
      <w:noProof/>
      <w:sz w:val="24"/>
      <w:lang w:val="en-GB" w:eastAsia="en-US"/>
    </w:rPr>
  </w:style>
  <w:style w:type="character" w:styleId="CommentReference">
    <w:name w:val="annotation reference"/>
    <w:semiHidden/>
    <w:rsid w:val="00C3463A"/>
    <w:rPr>
      <w:sz w:val="16"/>
    </w:rPr>
  </w:style>
  <w:style w:type="paragraph" w:customStyle="1" w:styleId="TdocText">
    <w:name w:val="Tdoc_Text"/>
    <w:basedOn w:val="Normal"/>
    <w:rsid w:val="00C3463A"/>
    <w:pPr>
      <w:spacing w:before="120" w:after="0"/>
      <w:jc w:val="both"/>
    </w:pPr>
    <w:rPr>
      <w:lang w:val="en-US"/>
    </w:rPr>
  </w:style>
  <w:style w:type="paragraph" w:styleId="BalloonText">
    <w:name w:val="Balloon Text"/>
    <w:basedOn w:val="Normal"/>
    <w:semiHidden/>
    <w:rsid w:val="0092405A"/>
    <w:rPr>
      <w:rFonts w:ascii="Tahoma" w:hAnsi="Tahoma" w:cs="Tahoma"/>
      <w:sz w:val="16"/>
      <w:szCs w:val="16"/>
    </w:rPr>
  </w:style>
  <w:style w:type="paragraph" w:customStyle="1" w:styleId="centered">
    <w:name w:val="centered"/>
    <w:basedOn w:val="Normal"/>
    <w:rsid w:val="00D85CD8"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character" w:customStyle="1" w:styleId="superscript">
    <w:name w:val="superscript"/>
    <w:rsid w:val="00D85CD8"/>
    <w:rPr>
      <w:rFonts w:ascii="Bookman" w:hAnsi="Bookman"/>
      <w:position w:val="6"/>
      <w:sz w:val="18"/>
    </w:rPr>
  </w:style>
  <w:style w:type="paragraph" w:customStyle="1" w:styleId="References">
    <w:name w:val="References"/>
    <w:basedOn w:val="Normal"/>
    <w:rsid w:val="001D2401"/>
    <w:pPr>
      <w:numPr>
        <w:numId w:val="2"/>
      </w:numPr>
      <w:spacing w:after="80"/>
    </w:pPr>
    <w:rPr>
      <w:sz w:val="18"/>
      <w:lang w:val="en-US"/>
    </w:rPr>
  </w:style>
  <w:style w:type="paragraph" w:styleId="CommentSubject">
    <w:name w:val="annotation subject"/>
    <w:basedOn w:val="CommentText"/>
    <w:next w:val="CommentText"/>
    <w:semiHidden/>
    <w:rsid w:val="007C118E"/>
    <w:pPr>
      <w:spacing w:before="0" w:after="180"/>
    </w:pPr>
    <w:rPr>
      <w:b/>
      <w:bCs/>
      <w:lang w:val="en-GB"/>
    </w:rPr>
  </w:style>
  <w:style w:type="character" w:customStyle="1" w:styleId="NOChar">
    <w:name w:val="NO Char"/>
    <w:link w:val="NO"/>
    <w:rsid w:val="00302D5C"/>
    <w:rPr>
      <w:lang w:val="en-GB" w:eastAsia="en-US" w:bidi="ar-SA"/>
    </w:rPr>
  </w:style>
  <w:style w:type="paragraph" w:customStyle="1" w:styleId="ZchnZchn">
    <w:name w:val="Zchn Zchn"/>
    <w:semiHidden/>
    <w:rsid w:val="00CC28CA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HChar">
    <w:name w:val="TH Char"/>
    <w:link w:val="TH"/>
    <w:qFormat/>
    <w:rsid w:val="00D5648A"/>
    <w:rPr>
      <w:rFonts w:ascii="Arial" w:hAnsi="Arial"/>
      <w:b/>
      <w:lang w:val="en-GB" w:eastAsia="en-US" w:bidi="ar-SA"/>
    </w:rPr>
  </w:style>
  <w:style w:type="character" w:customStyle="1" w:styleId="B1Char">
    <w:name w:val="B1 Char"/>
    <w:link w:val="B10"/>
    <w:rsid w:val="00903D25"/>
    <w:rPr>
      <w:lang w:val="en-GB" w:eastAsia="en-US" w:bidi="ar-SA"/>
    </w:rPr>
  </w:style>
  <w:style w:type="character" w:customStyle="1" w:styleId="NOChar1">
    <w:name w:val="NO Char1"/>
    <w:rsid w:val="00903D25"/>
    <w:rPr>
      <w:rFonts w:eastAsia="MS Mincho"/>
      <w:lang w:val="en-GB" w:eastAsia="en-US" w:bidi="ar-SA"/>
    </w:rPr>
  </w:style>
  <w:style w:type="character" w:customStyle="1" w:styleId="B1Char1">
    <w:name w:val="B1 Char1"/>
    <w:rsid w:val="000E3D46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0E3D46"/>
    <w:rPr>
      <w:lang w:val="en-GB" w:eastAsia="en-US" w:bidi="ar-SA"/>
    </w:rPr>
  </w:style>
  <w:style w:type="character" w:customStyle="1" w:styleId="TACChar">
    <w:name w:val="TAC Char"/>
    <w:link w:val="TAC"/>
    <w:qFormat/>
    <w:rsid w:val="00C2185A"/>
    <w:rPr>
      <w:rFonts w:ascii="Arial" w:hAnsi="Arial"/>
      <w:sz w:val="18"/>
      <w:lang w:val="en-GB" w:eastAsia="en-US" w:bidi="ar-SA"/>
    </w:rPr>
  </w:style>
  <w:style w:type="paragraph" w:customStyle="1" w:styleId="TableText0">
    <w:name w:val="TableText"/>
    <w:basedOn w:val="BodyTextIndent"/>
    <w:rsid w:val="00795628"/>
    <w:pPr>
      <w:keepNext/>
      <w:keepLines/>
      <w:overflowPunct w:val="0"/>
      <w:autoSpaceDE w:val="0"/>
      <w:autoSpaceDN w:val="0"/>
      <w:adjustRightInd w:val="0"/>
      <w:spacing w:before="0" w:after="180"/>
      <w:ind w:left="0"/>
      <w:jc w:val="center"/>
      <w:textAlignment w:val="baseline"/>
    </w:pPr>
    <w:rPr>
      <w:i w:val="0"/>
      <w:snapToGrid w:val="0"/>
      <w:kern w:val="2"/>
      <w:sz w:val="20"/>
    </w:rPr>
  </w:style>
  <w:style w:type="character" w:customStyle="1" w:styleId="msoins0">
    <w:name w:val="msoins"/>
    <w:basedOn w:val="DefaultParagraphFont"/>
    <w:rsid w:val="004E0842"/>
  </w:style>
  <w:style w:type="character" w:customStyle="1" w:styleId="TALCar">
    <w:name w:val="TAL Car"/>
    <w:link w:val="TAL"/>
    <w:rsid w:val="004E0842"/>
    <w:rPr>
      <w:rFonts w:ascii="Arial" w:hAnsi="Arial"/>
      <w:sz w:val="18"/>
      <w:lang w:val="en-GB" w:eastAsia="en-US" w:bidi="ar-SA"/>
    </w:rPr>
  </w:style>
  <w:style w:type="character" w:customStyle="1" w:styleId="TFChar">
    <w:name w:val="TF Char"/>
    <w:link w:val="TF"/>
    <w:rsid w:val="00467FB5"/>
    <w:rPr>
      <w:rFonts w:ascii="Arial" w:hAnsi="Arial"/>
      <w:b/>
      <w:lang w:val="en-GB" w:eastAsia="en-US" w:bidi="ar-SA"/>
    </w:rPr>
  </w:style>
  <w:style w:type="paragraph" w:customStyle="1" w:styleId="B1">
    <w:name w:val="B1+"/>
    <w:basedOn w:val="B10"/>
    <w:rsid w:val="000B3A48"/>
    <w:pPr>
      <w:numPr>
        <w:numId w:val="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styleId="ListParagraph">
    <w:name w:val="List Paragraph"/>
    <w:aliases w:val="- Bullets,목록 단락,リスト段落,?? ??,?????,????,Lista1,中等深浅网格 1 - 着色 21,列出段落1,¥¡¡¡¡ì¬º¥¹¥È¶ÎÂä,ÁÐ³ö¶ÎÂä,列表段落1,—ño’i—Ž,¥ê¥¹¥È¶ÎÂä,1st level - Bullet List Paragraph,Lettre d'introduction,Paragrafo elenco,Normal bullet 2,Bullet list,목록단락,列表段落11"/>
    <w:basedOn w:val="Normal"/>
    <w:link w:val="ListParagraphChar"/>
    <w:uiPriority w:val="34"/>
    <w:qFormat/>
    <w:rsid w:val="00D6696D"/>
    <w:pPr>
      <w:spacing w:after="0"/>
      <w:ind w:left="720"/>
      <w:contextualSpacing/>
    </w:pPr>
    <w:rPr>
      <w:rFonts w:eastAsia="Times New Roman"/>
      <w:sz w:val="24"/>
      <w:szCs w:val="24"/>
      <w:lang w:val="x-none"/>
    </w:rPr>
  </w:style>
  <w:style w:type="paragraph" w:styleId="NormalWeb">
    <w:name w:val="Normal (Web)"/>
    <w:basedOn w:val="Normal"/>
    <w:uiPriority w:val="99"/>
    <w:unhideWhenUsed/>
    <w:rsid w:val="00361A71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HCar">
    <w:name w:val="TAH Car"/>
    <w:link w:val="TAH"/>
    <w:qFormat/>
    <w:rsid w:val="00E77025"/>
    <w:rPr>
      <w:rFonts w:ascii="Arial" w:hAnsi="Arial"/>
      <w:b/>
      <w:sz w:val="18"/>
      <w:lang w:val="en-GB"/>
    </w:rPr>
  </w:style>
  <w:style w:type="paragraph" w:customStyle="1" w:styleId="CharCharCharChar1">
    <w:name w:val="Char Char Char Char1"/>
    <w:semiHidden/>
    <w:rsid w:val="00E7702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ANChar">
    <w:name w:val="TAN Char"/>
    <w:link w:val="TAN"/>
    <w:rsid w:val="00E26B3B"/>
    <w:rPr>
      <w:rFonts w:ascii="Arial" w:hAnsi="Arial"/>
      <w:sz w:val="18"/>
      <w:lang w:val="en-GB"/>
    </w:rPr>
  </w:style>
  <w:style w:type="paragraph" w:styleId="Revision">
    <w:name w:val="Revision"/>
    <w:hidden/>
    <w:uiPriority w:val="99"/>
    <w:semiHidden/>
    <w:rsid w:val="00E206FD"/>
    <w:rPr>
      <w:rFonts w:ascii="Times New Roman" w:hAnsi="Times New Roman"/>
      <w:lang w:val="en-GB" w:eastAsia="en-US"/>
    </w:rPr>
  </w:style>
  <w:style w:type="character" w:styleId="PlaceholderText">
    <w:name w:val="Placeholder Text"/>
    <w:uiPriority w:val="99"/>
    <w:semiHidden/>
    <w:rsid w:val="0053232B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D5395C"/>
    <w:rPr>
      <w:rFonts w:ascii="Arial" w:hAnsi="Arial"/>
      <w:b/>
      <w:noProof/>
      <w:sz w:val="18"/>
      <w:lang w:bidi="ar-SA"/>
    </w:rPr>
  </w:style>
  <w:style w:type="paragraph" w:customStyle="1" w:styleId="Doc-text2">
    <w:name w:val="Doc-text2"/>
    <w:basedOn w:val="Normal"/>
    <w:link w:val="Doc-text2Char"/>
    <w:qFormat/>
    <w:rsid w:val="007B4E29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7B4E29"/>
    <w:rPr>
      <w:rFonts w:ascii="Arial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link w:val="Caption"/>
    <w:rsid w:val="009F591C"/>
    <w:rPr>
      <w:rFonts w:ascii="Times New Roman" w:hAnsi="Times New Roman"/>
      <w:b/>
      <w:lang w:val="en-GB" w:eastAsia="en-US"/>
    </w:rPr>
  </w:style>
  <w:style w:type="paragraph" w:customStyle="1" w:styleId="Tabletext1">
    <w:name w:val="Table_text"/>
    <w:basedOn w:val="Normal"/>
    <w:rsid w:val="008402E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宋体"/>
      <w:sz w:val="22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link w:val="FootnoteText"/>
    <w:semiHidden/>
    <w:locked/>
    <w:rsid w:val="00DD0A9D"/>
    <w:rPr>
      <w:rFonts w:ascii="Times New Roman" w:hAnsi="Times New Roman"/>
      <w:sz w:val="16"/>
      <w:lang w:val="en-GB" w:eastAsia="en-US"/>
    </w:rPr>
  </w:style>
  <w:style w:type="paragraph" w:customStyle="1" w:styleId="LGTdoc">
    <w:name w:val="LGTdoc_본문"/>
    <w:basedOn w:val="Normal"/>
    <w:link w:val="LGTdocChar"/>
    <w:qFormat/>
    <w:rsid w:val="00A35EE6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LGTdocChar">
    <w:name w:val="LGTdoc_본문 Char"/>
    <w:link w:val="LGTdoc"/>
    <w:qFormat/>
    <w:rsid w:val="00A35EE6"/>
    <w:rPr>
      <w:rFonts w:ascii="Times New Roman" w:eastAsia="Batang" w:hAnsi="Times New Roman"/>
      <w:kern w:val="2"/>
      <w:sz w:val="22"/>
      <w:szCs w:val="24"/>
      <w:lang w:val="en-GB" w:eastAsia="ko-KR"/>
    </w:rPr>
  </w:style>
  <w:style w:type="character" w:customStyle="1" w:styleId="textblue2">
    <w:name w:val="text_blue2"/>
    <w:basedOn w:val="DefaultParagraphFont"/>
    <w:rsid w:val="0054736F"/>
  </w:style>
  <w:style w:type="character" w:customStyle="1" w:styleId="CRCoverPageChar">
    <w:name w:val="CR Cover Page Char"/>
    <w:link w:val="CRCoverPage"/>
    <w:rsid w:val="00451566"/>
    <w:rPr>
      <w:rFonts w:ascii="Arial" w:hAnsi="Arial"/>
      <w:lang w:val="en-GB" w:eastAsia="en-US" w:bidi="ar-SA"/>
    </w:rPr>
  </w:style>
  <w:style w:type="character" w:customStyle="1" w:styleId="ListParagraphChar">
    <w:name w:val="List Paragraph Char"/>
    <w:aliases w:val="- Bullets Char,목록 단락 Char,リスト段落 Char,?? ?? Char,????? Char,???? Char,Lista1 Char,中等深浅网格 1 - 着色 21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A23FB2"/>
    <w:rPr>
      <w:rFonts w:ascii="Times New Roman" w:eastAsia="Times New Roman" w:hAnsi="Times New Roman"/>
      <w:sz w:val="24"/>
      <w:szCs w:val="24"/>
      <w:lang w:eastAsia="en-US"/>
    </w:rPr>
  </w:style>
  <w:style w:type="character" w:styleId="Strong">
    <w:name w:val="Strong"/>
    <w:uiPriority w:val="22"/>
    <w:qFormat/>
    <w:rsid w:val="002A5EB2"/>
    <w:rPr>
      <w:b/>
      <w:bCs/>
    </w:rPr>
  </w:style>
  <w:style w:type="paragraph" w:customStyle="1" w:styleId="RAN1bullet1">
    <w:name w:val="RAN1 bullet1"/>
    <w:basedOn w:val="Normal"/>
    <w:link w:val="RAN1bullet1Char"/>
    <w:qFormat/>
    <w:rsid w:val="003A2A82"/>
    <w:pPr>
      <w:spacing w:after="0"/>
    </w:pPr>
    <w:rPr>
      <w:rFonts w:ascii="Times" w:eastAsia="Batang" w:hAnsi="Times"/>
      <w:szCs w:val="24"/>
      <w:lang w:eastAsia="x-none"/>
    </w:rPr>
  </w:style>
  <w:style w:type="paragraph" w:customStyle="1" w:styleId="RAN1bullet2">
    <w:name w:val="RAN1 bullet2"/>
    <w:basedOn w:val="Normal"/>
    <w:link w:val="RAN1bullet2Char"/>
    <w:qFormat/>
    <w:rsid w:val="003A2A82"/>
    <w:pPr>
      <w:numPr>
        <w:ilvl w:val="1"/>
        <w:numId w:val="5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character" w:customStyle="1" w:styleId="RAN1bullet1Char">
    <w:name w:val="RAN1 bullet1 Char"/>
    <w:link w:val="RAN1bullet1"/>
    <w:rsid w:val="003A2A82"/>
    <w:rPr>
      <w:rFonts w:ascii="Times" w:eastAsia="Batang" w:hAnsi="Times"/>
      <w:szCs w:val="24"/>
      <w:lang w:val="en-GB" w:eastAsia="x-none"/>
    </w:rPr>
  </w:style>
  <w:style w:type="character" w:customStyle="1" w:styleId="RAN1bullet2Char">
    <w:name w:val="RAN1 bullet2 Char"/>
    <w:link w:val="RAN1bullet2"/>
    <w:rsid w:val="003A2A82"/>
    <w:rPr>
      <w:rFonts w:ascii="Times" w:eastAsia="Batang" w:hAnsi="Times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C77CF8"/>
    <w:pPr>
      <w:spacing w:line="336" w:lineRule="auto"/>
      <w:ind w:firstLineChars="200" w:firstLine="200"/>
      <w:jc w:val="both"/>
    </w:pPr>
    <w:rPr>
      <w:rFonts w:eastAsia="Malgun Gothic" w:cs="Batang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C77CF8"/>
    <w:rPr>
      <w:rFonts w:ascii="Times New Roman" w:eastAsia="Malgun Gothic" w:hAnsi="Times New Roman" w:cs="Batang"/>
      <w:lang w:val="en-GB" w:eastAsia="en-US"/>
    </w:rPr>
  </w:style>
  <w:style w:type="character" w:customStyle="1" w:styleId="textChar">
    <w:name w:val="text Char"/>
    <w:link w:val="text"/>
    <w:rsid w:val="00C77CF8"/>
    <w:rPr>
      <w:rFonts w:ascii="Times New Roman" w:hAnsi="Times New Roman"/>
      <w:sz w:val="24"/>
      <w:lang w:val="en-AU" w:eastAsia="en-US"/>
    </w:rPr>
  </w:style>
  <w:style w:type="paragraph" w:customStyle="1" w:styleId="bullet1">
    <w:name w:val="bullet1"/>
    <w:basedOn w:val="text"/>
    <w:link w:val="bullet1Char"/>
    <w:qFormat/>
    <w:rsid w:val="00535FEF"/>
    <w:pPr>
      <w:widowControl/>
      <w:numPr>
        <w:numId w:val="6"/>
      </w:numPr>
      <w:spacing w:after="0"/>
      <w:ind w:left="568" w:hanging="284"/>
      <w:jc w:val="left"/>
    </w:pPr>
    <w:rPr>
      <w:rFonts w:ascii="Calibri" w:eastAsia="Times New Roman" w:hAnsi="Calibri"/>
      <w:kern w:val="2"/>
      <w:szCs w:val="24"/>
      <w:lang w:val="en-GB" w:eastAsia="zh-CN"/>
    </w:rPr>
  </w:style>
  <w:style w:type="paragraph" w:customStyle="1" w:styleId="bullet2">
    <w:name w:val="bullet2"/>
    <w:basedOn w:val="text"/>
    <w:qFormat/>
    <w:rsid w:val="00535FEF"/>
    <w:pPr>
      <w:widowControl/>
      <w:numPr>
        <w:ilvl w:val="1"/>
        <w:numId w:val="6"/>
      </w:numPr>
      <w:spacing w:after="0"/>
      <w:jc w:val="left"/>
    </w:pPr>
    <w:rPr>
      <w:rFonts w:ascii="Times" w:eastAsia="宋体" w:hAnsi="Times"/>
      <w:kern w:val="2"/>
      <w:szCs w:val="24"/>
      <w:lang w:val="en-GB" w:eastAsia="zh-CN"/>
    </w:rPr>
  </w:style>
  <w:style w:type="character" w:customStyle="1" w:styleId="bullet1Char">
    <w:name w:val="bullet1 Char"/>
    <w:link w:val="bullet1"/>
    <w:rsid w:val="00535FEF"/>
    <w:rPr>
      <w:rFonts w:ascii="Calibri" w:eastAsia="Times New Roman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C77CF8"/>
    <w:pPr>
      <w:widowControl/>
      <w:numPr>
        <w:ilvl w:val="2"/>
        <w:numId w:val="6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text"/>
    <w:qFormat/>
    <w:rsid w:val="00C77CF8"/>
    <w:pPr>
      <w:widowControl/>
      <w:numPr>
        <w:ilvl w:val="3"/>
        <w:numId w:val="6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3GPPAgreements">
    <w:name w:val="3GPP Agreements"/>
    <w:basedOn w:val="Normal"/>
    <w:link w:val="3GPPAgreementsChar"/>
    <w:qFormat/>
    <w:rsid w:val="00E758DE"/>
    <w:pPr>
      <w:numPr>
        <w:numId w:val="7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eastAsia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rsid w:val="00E758DE"/>
    <w:rPr>
      <w:rFonts w:ascii="Times New Roman" w:eastAsia="Times New Roman" w:hAnsi="Times New Roman"/>
      <w:sz w:val="22"/>
    </w:rPr>
  </w:style>
  <w:style w:type="paragraph" w:customStyle="1" w:styleId="0Maintext">
    <w:name w:val="0 Main text"/>
    <w:basedOn w:val="Normal"/>
    <w:link w:val="0MaintextChar"/>
    <w:qFormat/>
    <w:rsid w:val="00AD4B00"/>
    <w:pPr>
      <w:spacing w:after="100" w:afterAutospacing="1" w:line="288" w:lineRule="auto"/>
      <w:ind w:firstLine="360"/>
      <w:jc w:val="both"/>
    </w:pPr>
    <w:rPr>
      <w:rFonts w:eastAsia="Malgun Gothic" w:cs="Batang"/>
    </w:rPr>
  </w:style>
  <w:style w:type="character" w:customStyle="1" w:styleId="0MaintextChar">
    <w:name w:val="0 Main text Char"/>
    <w:link w:val="0Maintext"/>
    <w:qFormat/>
    <w:rsid w:val="00AD4B00"/>
    <w:rPr>
      <w:rFonts w:ascii="Times New Roman" w:eastAsia="Malgun Gothic" w:hAnsi="Times New Roman" w:cs="Batang"/>
      <w:lang w:val="en-GB"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314C7A"/>
    <w:rPr>
      <w:rFonts w:ascii="Times New Roman" w:eastAsia="宋体" w:hAnsi="Times New Roman"/>
      <w:sz w:val="24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517DA"/>
    <w:rPr>
      <w:rFonts w:ascii="Times New Roman" w:hAnsi="Times New Roman"/>
      <w:lang w:eastAsia="en-US"/>
    </w:rPr>
  </w:style>
  <w:style w:type="character" w:styleId="Emphasis">
    <w:name w:val="Emphasis"/>
    <w:uiPriority w:val="20"/>
    <w:qFormat/>
    <w:rsid w:val="00910DAD"/>
    <w:rPr>
      <w:i/>
      <w:iCs/>
    </w:rPr>
  </w:style>
  <w:style w:type="paragraph" w:styleId="Title">
    <w:name w:val="Title"/>
    <w:basedOn w:val="Normal"/>
    <w:next w:val="Normal"/>
    <w:link w:val="TitleChar"/>
    <w:qFormat/>
    <w:rsid w:val="00910DAD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910DAD"/>
    <w:rPr>
      <w:rFonts w:asciiTheme="majorHAnsi" w:eastAsia="宋体" w:hAnsiTheme="majorHAnsi" w:cstheme="majorBidi"/>
      <w:b/>
      <w:bCs/>
      <w:sz w:val="32"/>
      <w:szCs w:val="32"/>
      <w:lang w:val="en-GB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3B4F7F"/>
    <w:rPr>
      <w:rFonts w:ascii="Arial" w:hAnsi="Arial"/>
      <w:b/>
      <w:i/>
      <w:noProof/>
      <w:sz w:val="18"/>
    </w:rPr>
  </w:style>
  <w:style w:type="character" w:customStyle="1" w:styleId="Heading3Char">
    <w:name w:val="Heading 3 Char"/>
    <w:basedOn w:val="DefaultParagraphFont"/>
    <w:link w:val="Heading3"/>
    <w:rsid w:val="008D3C47"/>
    <w:rPr>
      <w:rFonts w:ascii="Arial" w:eastAsiaTheme="minorEastAsia" w:hAnsi="Arial"/>
      <w:b/>
      <w:sz w:val="21"/>
      <w:lang w:eastAsia="en-US"/>
    </w:rPr>
  </w:style>
  <w:style w:type="table" w:customStyle="1" w:styleId="TableGrid1">
    <w:name w:val="Table Grid1"/>
    <w:basedOn w:val="TableNormal"/>
    <w:next w:val="TableGrid"/>
    <w:uiPriority w:val="39"/>
    <w:qFormat/>
    <w:rsid w:val="00CB6D91"/>
    <w:rPr>
      <w:rFonts w:ascii="Times New Roman" w:eastAsia="宋体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1"/>
    <w:basedOn w:val="TableNormal"/>
    <w:next w:val="TableGrid"/>
    <w:rsid w:val="0009330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har">
    <w:name w:val="TAL Char"/>
    <w:qFormat/>
    <w:rsid w:val="009701F0"/>
    <w:rPr>
      <w:rFonts w:ascii="Arial" w:hAnsi="Arial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41608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65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63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3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21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18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1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858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2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4904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9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7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9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688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6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0264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08780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92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7550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7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1851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77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0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8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58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92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09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7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29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86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948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210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3362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798779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038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74951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08498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601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45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085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630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5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3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59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89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76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935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15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75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8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97634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9011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55514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47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420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52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23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7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538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87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92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2671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962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42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87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636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20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06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7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1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0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60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1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37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808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93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1409130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9471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17818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824053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978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1941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61185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770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8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891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008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46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7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57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981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72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692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1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208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51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17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48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8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5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06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72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39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444">
      <w:bodyDiv w:val="1"/>
      <w:marLeft w:val="360"/>
      <w:marRight w:val="552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3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88636">
          <w:marLeft w:val="51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989377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0390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98529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818396">
          <w:marLeft w:val="155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86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2445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75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629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933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85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71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5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22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2770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1987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8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42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55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21704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419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12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5311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61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087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7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47943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84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73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828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0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6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87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9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8006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4881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94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4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2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44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9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1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395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1035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5834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14152">
          <w:marLeft w:val="198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669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948209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741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993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0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54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75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528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2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20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60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8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43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72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59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6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0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15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550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8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92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2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84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17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43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48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272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126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421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297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50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38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91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442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480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10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51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24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45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23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602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5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0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4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165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2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18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42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87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98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377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81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551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842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09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9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5053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034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95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7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30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571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24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1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4385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7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62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03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540155">
          <w:marLeft w:val="51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61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1350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80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22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6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8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3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562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86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7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334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00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002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1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3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33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8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43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6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3418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72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411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10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37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8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71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298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34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63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20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91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04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50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301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8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35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44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06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662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9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6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89444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04446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85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742342">
          <w:marLeft w:val="51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9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2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72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97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5502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2443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933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76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5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48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617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107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52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63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446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997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3287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165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9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79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81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2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884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45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425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4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68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60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7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7990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919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98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73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87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3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7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482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265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1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863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29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94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54302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63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6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5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52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814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337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56965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73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6364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6062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775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vayanos\Application%20Data\Microsoft\Templates\3GPP%20Memo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3" ma:contentTypeDescription="" ma:contentTypeScope="" ma:versionID="b7807d371b2439bc9410a5c86d27bae1">
  <xsd:schema xmlns:xsd="http://www.w3.org/2001/XMLSchema" xmlns:xs="http://www.w3.org/2001/XMLSchema" xmlns:p="http://schemas.microsoft.com/office/2006/metadata/properties" xmlns:ns2="66EEDB98-F073-460B-B9B0-9643F9FE785E" xmlns:ns3="17c5c574-4f42-45b3-8a7f-77d8e859d074" targetNamespace="http://schemas.microsoft.com/office/2006/metadata/properties" ma:root="true" ma:fieldsID="ce90459addb09d7152d79caf0ece92e4" ns2:_="" ns3:_="">
    <xsd:import namespace="66EEDB98-F073-460B-B9B0-9643F9FE785E"/>
    <xsd:import namespace="17c5c574-4f42-45b3-8a7f-77d8e859d07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</documentManagement>
</p:properties>
</file>

<file path=customXml/itemProps1.xml><?xml version="1.0" encoding="utf-8"?>
<ds:datastoreItem xmlns:ds="http://schemas.openxmlformats.org/officeDocument/2006/customXml" ds:itemID="{19FEA5EC-1843-4FF2-99AD-0D8B971AD2FC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1609EF47-DC02-42E3-BD52-EAB3CF363B4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FF95B88-EE69-4433-99C4-E5D1804B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EEDB98-F073-460B-B9B0-9643F9FE785E"/>
    <ds:schemaRef ds:uri="17c5c574-4f42-45b3-8a7f-77d8e859d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97EBCFF-6E33-41F4-A82C-B1D536CAEBE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2F6C28D-BAF0-48EB-B159-688A0B7CE44F}">
  <ds:schemaRefs>
    <ds:schemaRef ds:uri="http://schemas.microsoft.com/office/2006/metadata/longProperties"/>
    <ds:schemaRef ds:uri=""/>
  </ds:schemaRefs>
</ds:datastoreItem>
</file>

<file path=customXml/itemProps6.xml><?xml version="1.0" encoding="utf-8"?>
<ds:datastoreItem xmlns:ds="http://schemas.openxmlformats.org/officeDocument/2006/customXml" ds:itemID="{AF8D2053-9073-4BF2-A629-1077F6740F70}">
  <ds:schemaRefs>
    <ds:schemaRef ds:uri="http://schemas.microsoft.com/office/2006/metadata/properties"/>
    <ds:schemaRef ds:uri="http://schemas.microsoft.com/office/infopath/2007/PartnerControls"/>
    <ds:schemaRef ds:uri="66EEDB98-F073-460B-B9B0-9643F9FE785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Memo.dot</Template>
  <TotalTime>0</TotalTime>
  <Pages>3</Pages>
  <Words>3780</Words>
  <Characters>21552</Characters>
  <Application>Microsoft Office Word</Application>
  <DocSecurity>4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Qualcomm</Company>
  <LinksUpToDate>false</LinksUpToDate>
  <CharactersWithSpaces>25282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RAN4 57</dc:subject>
  <dc:creator>Huawei</dc:creator>
  <cp:keywords/>
  <dc:description/>
  <cp:lastModifiedBy>Yan Cheng</cp:lastModifiedBy>
  <cp:revision>2</cp:revision>
  <cp:lastPrinted>2009-04-22T06:01:00Z</cp:lastPrinted>
  <dcterms:created xsi:type="dcterms:W3CDTF">2024-05-10T15:26:00Z</dcterms:created>
  <dcterms:modified xsi:type="dcterms:W3CDTF">2024-05-10T15:26:00Z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">
    <vt:lpwstr>(1.1)</vt:lpwstr>
  </property>
  <property fmtid="{D5CDD505-2E9C-101B-9397-08002B2CF9AE}" pid="3" name="MTEquationSection">
    <vt:lpwstr>1</vt:lpwstr>
  </property>
  <property fmtid="{D5CDD505-2E9C-101B-9397-08002B2CF9AE}" pid="4" name="_NewReviewCycle">
    <vt:lpwstr/>
  </property>
  <property fmtid="{D5CDD505-2E9C-101B-9397-08002B2CF9AE}" pid="5" name="_TentativeReviewCycleID">
    <vt:i4>1997649501</vt:i4>
  </property>
  <property fmtid="{D5CDD505-2E9C-101B-9397-08002B2CF9AE}" pid="6" name="_ReviewCycleID">
    <vt:i4>1997649501</vt:i4>
  </property>
  <property fmtid="{D5CDD505-2E9C-101B-9397-08002B2CF9AE}" pid="7" name="_EmailEntryID">
    <vt:lpwstr>00000000238859398AA2684A9807B652299C6FF70700FC2475BB73B82B4B860278323C289C9C000BA473000F0000FBF57DC3E84CAB4CBBFD420CE02091DC00001BAB054D0000</vt:lpwstr>
  </property>
  <property fmtid="{D5CDD505-2E9C-101B-9397-08002B2CF9AE}" pid="8" name="_EmailStoreID0">
    <vt:lpwstr>0000000038A1BB1005E5101AA1BB08002B2A56C20000454D534D44422E444C4C00000000000000001B55FA20AA6611CD9BC800AA002FC45A0C00000068772E68616E6A696E67406875617765692E636F6D002F6F3D4875617765692045786368616E6765204F72672F6F753D45786368616E67652041646D696E69737472617</vt:lpwstr>
  </property>
  <property fmtid="{D5CDD505-2E9C-101B-9397-08002B2CF9AE}" pid="9" name="_EmailStoreID1">
    <vt:lpwstr>46976652047726F7570202846594449424F484632335350444C54292F636E3D526563697069656E74732F636E3D68616E6A696E67203030313431373539323839383464333300E94632F43E0000000200000010000000680077002E00680061006E006A0069006E00670040006800750061007700650069002E0063006F006D</vt:lpwstr>
  </property>
  <property fmtid="{D5CDD505-2E9C-101B-9397-08002B2CF9AE}" pid="10" name="_EmailStoreID2">
    <vt:lpwstr>0000000000</vt:lpwstr>
  </property>
  <property fmtid="{D5CDD505-2E9C-101B-9397-08002B2CF9AE}" pid="11" name="ContentTypeId">
    <vt:lpwstr>0x0101008A98423170284BEEB635F43C3CF4E98B00C295C80E1AC1FA4D858807D5CFC8A6BB</vt:lpwstr>
  </property>
  <property fmtid="{D5CDD505-2E9C-101B-9397-08002B2CF9AE}" pid="12" name="_dlc_DocIdItemGuid">
    <vt:lpwstr>62639aa8-b725-4145-b446-4fde467c25e1</vt:lpwstr>
  </property>
  <property fmtid="{D5CDD505-2E9C-101B-9397-08002B2CF9AE}" pid="13" name="Links">
    <vt:lpwstr/>
  </property>
  <property fmtid="{D5CDD505-2E9C-101B-9397-08002B2CF9AE}" pid="14" name="_dlc_DocId">
    <vt:lpwstr>H4P5ACNAWDMP-2-4473</vt:lpwstr>
  </property>
  <property fmtid="{D5CDD505-2E9C-101B-9397-08002B2CF9AE}" pid="15" name="_dlc_DocIdUrl">
    <vt:lpwstr>https://projects.qualcomm.com/sites/LTED/_layouts/15/DocIdRedir.aspx?ID=H4P5ACNAWDMP-2-4473, H4P5ACNAWDMP-2-4473</vt:lpwstr>
  </property>
  <property fmtid="{D5CDD505-2E9C-101B-9397-08002B2CF9AE}" pid="16" name="_2015_ms_pID_725343">
    <vt:lpwstr>(3)mblwDDyGUGdUD6r+i0wxNZHHMFYx6u3mw2z7+0jHiP3ojbDV7h2qUqQMMscCJEkT3qlr/IB+
i115V09ZOgM6beiYFajbbC9joo//339sDMZk1V5NTEKBtwFkkrThOhdm9tFtOm3CTAPO4arG
ASpPHzJA/sbeHcO9EnjS2Yam//9XLWtPHAU1dDVDHDE7C16Iq9Ulfm2TOIBps7qz761ss2f1
Wt//pOmBSLgHB7jMvi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Dh5bVixXn3NZ8lL9V3rcsh2tqoPZmZllRK5AKhpqKX5KsMMJf1d7C9
vj6ZzvMm9Th4wtnMap2FhJB7v3B5DvQB6GmHtusz6v5lQYYe8jQNR1SwY85kwhbOjGmmkM69
krXVwE2shZBvC5G6QZbw5JQRV+NMi7JOiUus1w8wiiieJmEpHSSeInQfPcP5ngUV7bbHUnux
g9IVr8GoJJJmw0DiwsPx9qB+yIwt2R0FGnhX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VXYVz84o30PU9iBSpRr8T++YFgIutK7q/AnW
n3lrU98kUbYrwHKWHbK3m3EISlEr3XAsmreUpp3bSXqXYLFxDfQ=</vt:lpwstr>
  </property>
  <property fmtid="{D5CDD505-2E9C-101B-9397-08002B2CF9AE}" pid="21" name="_2015_ms_pID_7253432_00">
    <vt:lpwstr>_2015_ms_pID_7253432</vt:lpwstr>
  </property>
  <property fmtid="{D5CDD505-2E9C-101B-9397-08002B2CF9AE}" pid="22" name="_ReviewingToolsShownOnce">
    <vt:lpwstr/>
  </property>
  <property fmtid="{D5CDD505-2E9C-101B-9397-08002B2CF9AE}" pid="23" name="_readonly">
    <vt:lpwstr/>
  </property>
  <property fmtid="{D5CDD505-2E9C-101B-9397-08002B2CF9AE}" pid="24" name="_change">
    <vt:lpwstr/>
  </property>
  <property fmtid="{D5CDD505-2E9C-101B-9397-08002B2CF9AE}" pid="25" name="_full-control">
    <vt:lpwstr/>
  </property>
  <property fmtid="{D5CDD505-2E9C-101B-9397-08002B2CF9AE}" pid="26" name="sflag">
    <vt:lpwstr>1715306622</vt:lpwstr>
  </property>
</Properties>
</file>