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A2A78" w14:textId="29B9902C" w:rsidR="00A61D45" w:rsidRPr="00A61D45" w:rsidRDefault="00A61D45" w:rsidP="00A61D4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A61D4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A61D4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61D4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61D4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95</w:t>
      </w:r>
    </w:p>
    <w:p w14:paraId="0DABFF76" w14:textId="77777777" w:rsidR="00A61D45" w:rsidRPr="00A61D45" w:rsidRDefault="00A61D45" w:rsidP="00A61D4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61D45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A61D4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61D4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61D45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A61D4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A61D4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61D4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65DE75B" w14:textId="77777777" w:rsidR="00A61D45" w:rsidRDefault="00A61D4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8FFD20" w14:textId="0A85B42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="001872BC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R4-2317331</w:t>
      </w:r>
    </w:p>
    <w:p w14:paraId="38EE63E8" w14:textId="2B413D09" w:rsidR="004E3939" w:rsidRPr="00DA53A0" w:rsidRDefault="001872B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09 Oct</w:t>
      </w:r>
      <w:r w:rsidR="009B5AD2">
        <w:rPr>
          <w:sz w:val="22"/>
          <w:szCs w:val="22"/>
        </w:rPr>
        <w:t>.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 Oct</w:t>
      </w:r>
      <w:r w:rsidR="009B5AD2">
        <w:rPr>
          <w:sz w:val="22"/>
          <w:szCs w:val="22"/>
        </w:rPr>
        <w:t>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48E087F9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Reply LS on beam application time for LTM</w:t>
      </w:r>
    </w:p>
    <w:p w14:paraId="00E608C2" w14:textId="015DC0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R1-2306259</w:t>
      </w:r>
      <w:r w:rsidR="001872BC" w:rsidRPr="00CE729A">
        <w:rPr>
          <w:rFonts w:ascii="Arial" w:hAnsi="Arial" w:cs="Arial"/>
          <w:sz w:val="22"/>
          <w:szCs w:val="22"/>
        </w:rPr>
        <w:t>, R2-2309250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6"/>
    <w:bookmarkEnd w:id="7"/>
    <w:bookmarkEnd w:id="8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86B88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9B5AD2" w:rsidRPr="00CE729A">
        <w:rPr>
          <w:rFonts w:ascii="Arial" w:hAnsi="Arial" w:cs="Arial"/>
          <w:sz w:val="22"/>
          <w:szCs w:val="22"/>
        </w:rPr>
        <w:t>RAN1</w:t>
      </w:r>
      <w:bookmarkEnd w:id="9"/>
      <w:bookmarkEnd w:id="10"/>
      <w:bookmarkEnd w:id="11"/>
      <w:r w:rsidR="001872BC" w:rsidRPr="00CE729A">
        <w:rPr>
          <w:rFonts w:ascii="Arial" w:hAnsi="Arial" w:cs="Arial"/>
          <w:sz w:val="22"/>
          <w:szCs w:val="22"/>
        </w:rPr>
        <w:t>, RAN2</w:t>
      </w:r>
    </w:p>
    <w:p w14:paraId="412085F0" w14:textId="36D8ED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RAN3</w:t>
      </w:r>
    </w:p>
    <w:bookmarkEnd w:id="12"/>
    <w:bookmarkEnd w:id="13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Pr="00A61D4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61D4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61D4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61D45">
        <w:rPr>
          <w:rFonts w:ascii="Arial" w:hAnsi="Arial" w:cs="Arial"/>
          <w:b/>
          <w:sz w:val="22"/>
          <w:szCs w:val="22"/>
          <w:lang w:val="fr-FR"/>
        </w:rPr>
        <w:t>:</w:t>
      </w:r>
      <w:r w:rsidRPr="00A61D45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B5AD2" w:rsidRPr="00A61D45">
        <w:rPr>
          <w:rFonts w:ascii="Arial" w:hAnsi="Arial" w:cs="Arial"/>
          <w:sz w:val="22"/>
          <w:szCs w:val="22"/>
          <w:lang w:val="fr-FR"/>
        </w:rPr>
        <w:t>Venkatarao</w:t>
      </w:r>
      <w:proofErr w:type="spellEnd"/>
      <w:r w:rsidR="009B5AD2" w:rsidRPr="00A61D45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="009B5AD2" w:rsidRPr="00A61D45">
        <w:rPr>
          <w:rFonts w:ascii="Arial" w:hAnsi="Arial" w:cs="Arial"/>
          <w:sz w:val="22"/>
          <w:szCs w:val="22"/>
          <w:lang w:val="fr-FR"/>
        </w:rPr>
        <w:t>Gonuguntla</w:t>
      </w:r>
      <w:proofErr w:type="spellEnd"/>
    </w:p>
    <w:p w14:paraId="3CC4B65B" w14:textId="77777777" w:rsidR="00B97703" w:rsidRPr="00A61D4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61D4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5AD2" w:rsidRPr="00A61D45">
        <w:rPr>
          <w:rFonts w:ascii="Arial" w:hAnsi="Arial" w:cs="Arial"/>
          <w:sz w:val="22"/>
          <w:szCs w:val="22"/>
          <w:lang w:val="fr-FR"/>
        </w:rPr>
        <w:t>Venkatarao.gonuguntla@ericsson.com</w:t>
      </w:r>
    </w:p>
    <w:p w14:paraId="61948BE9" w14:textId="77777777" w:rsidR="00B97703" w:rsidRPr="00A61D4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61D4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B00F90F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>for the LS</w:t>
      </w:r>
      <w:r w:rsidR="00810EB5">
        <w:rPr>
          <w:rFonts w:ascii="Arial" w:hAnsi="Arial" w:cs="Arial" w:hint="eastAsia"/>
          <w:lang w:eastAsia="zh-CN"/>
        </w:rPr>
        <w:t xml:space="preserve"> </w:t>
      </w:r>
      <w:r w:rsidR="00810EB5" w:rsidRPr="00810EB5">
        <w:rPr>
          <w:rFonts w:ascii="Arial" w:hAnsi="Arial" w:cs="Arial"/>
          <w:lang w:eastAsia="zh-CN"/>
        </w:rPr>
        <w:t>in R1-2306259 and R2-2309250</w:t>
      </w:r>
      <w:r w:rsidRPr="00FF6C41">
        <w:rPr>
          <w:rFonts w:ascii="Arial" w:hAnsi="Arial" w:cs="Arial"/>
        </w:rPr>
        <w:t xml:space="preserve">. RAN4 </w:t>
      </w:r>
      <w:r w:rsidR="001872BC">
        <w:rPr>
          <w:rFonts w:ascii="Arial" w:hAnsi="Arial" w:cs="Arial"/>
        </w:rPr>
        <w:t xml:space="preserve">further </w:t>
      </w:r>
      <w:r w:rsidRPr="00FF6C41">
        <w:rPr>
          <w:rFonts w:ascii="Arial" w:hAnsi="Arial" w:cs="Arial"/>
        </w:rPr>
        <w:t xml:space="preserve">discussed the beam application time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 xml:space="preserve">to consider following agreements for their future </w:t>
      </w:r>
      <w:r w:rsidR="00810EB5" w:rsidRPr="00FF6C41">
        <w:rPr>
          <w:rFonts w:ascii="Arial" w:hAnsi="Arial" w:cs="Arial"/>
        </w:rPr>
        <w:t xml:space="preserve">work </w:t>
      </w:r>
      <w:r w:rsidR="00810EB5">
        <w:rPr>
          <w:rFonts w:ascii="Arial" w:hAnsi="Arial" w:cs="Arial" w:hint="eastAsia"/>
          <w:lang w:eastAsia="zh-CN"/>
        </w:rPr>
        <w:t xml:space="preserve">on </w:t>
      </w:r>
      <w:r w:rsidRPr="00FF6C41">
        <w:rPr>
          <w:rFonts w:ascii="Arial" w:hAnsi="Arial" w:cs="Arial"/>
        </w:rPr>
        <w:t>specification.</w:t>
      </w:r>
    </w:p>
    <w:p w14:paraId="18717E95" w14:textId="14E2CF0C" w:rsidR="00A72CCE" w:rsidRDefault="009B5AD2" w:rsidP="001872BC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</w:t>
      </w:r>
      <w:r w:rsidR="001872BC">
        <w:rPr>
          <w:rFonts w:ascii="Arial" w:hAnsi="Arial" w:cs="Arial"/>
        </w:rPr>
        <w:t>do not define beam application time</w:t>
      </w:r>
      <w:r w:rsidRPr="00FF6C41">
        <w:rPr>
          <w:rFonts w:ascii="Arial" w:hAnsi="Arial" w:cs="Arial"/>
        </w:rPr>
        <w:t xml:space="preserve">. </w:t>
      </w:r>
      <w:r w:rsidR="00810EB5" w:rsidRPr="00810EB5">
        <w:rPr>
          <w:rFonts w:ascii="Arial" w:hAnsi="Arial" w:cs="Arial"/>
        </w:rPr>
        <w:t>If the definition of beam application time is needed</w:t>
      </w:r>
      <w:r w:rsidR="00810EB5">
        <w:rPr>
          <w:rFonts w:ascii="Arial" w:hAnsi="Arial" w:cs="Arial" w:hint="eastAsia"/>
          <w:lang w:eastAsia="zh-CN"/>
        </w:rPr>
        <w:t xml:space="preserve"> from RAN1</w:t>
      </w:r>
      <w:r w:rsidR="00810EB5">
        <w:rPr>
          <w:rFonts w:ascii="Arial" w:hAnsi="Arial" w:cs="Arial"/>
          <w:lang w:eastAsia="zh-CN"/>
        </w:rPr>
        <w:t>’</w:t>
      </w:r>
      <w:r w:rsidR="00810EB5">
        <w:rPr>
          <w:rFonts w:ascii="Arial" w:hAnsi="Arial" w:cs="Arial" w:hint="eastAsia"/>
          <w:lang w:eastAsia="zh-CN"/>
        </w:rPr>
        <w:t>s perspective</w:t>
      </w:r>
      <w:r w:rsidR="00810EB5" w:rsidRPr="00810EB5">
        <w:rPr>
          <w:rFonts w:ascii="Arial" w:hAnsi="Arial" w:cs="Arial"/>
        </w:rPr>
        <w:t>, RAN4 understands that it would be only specified by RAN1</w:t>
      </w:r>
      <w:r w:rsidR="00810EB5">
        <w:rPr>
          <w:rFonts w:ascii="Arial" w:hAnsi="Arial" w:cs="Arial" w:hint="eastAsia"/>
          <w:lang w:eastAsia="zh-CN"/>
        </w:rPr>
        <w:t xml:space="preserve">. </w:t>
      </w:r>
      <w:r w:rsidR="001872BC">
        <w:rPr>
          <w:rFonts w:ascii="Arial" w:hAnsi="Arial" w:cs="Arial"/>
        </w:rPr>
        <w:t xml:space="preserve">Current cell switch delay </w:t>
      </w:r>
      <w:r w:rsidR="00DF783D">
        <w:rPr>
          <w:rFonts w:ascii="Arial" w:hAnsi="Arial" w:cs="Arial"/>
        </w:rPr>
        <w:t xml:space="preserve">defined in RAN4 </w:t>
      </w:r>
      <w:r w:rsidR="001872BC">
        <w:rPr>
          <w:rFonts w:ascii="Arial" w:hAnsi="Arial" w:cs="Arial"/>
        </w:rPr>
        <w:t>can cover the TCI state application time</w:t>
      </w:r>
      <w:r w:rsidR="00810EB5">
        <w:rPr>
          <w:rFonts w:ascii="Arial" w:hAnsi="Arial" w:cs="Arial" w:hint="eastAsia"/>
          <w:lang w:eastAsia="zh-CN"/>
        </w:rPr>
        <w:t>,</w:t>
      </w:r>
      <w:r w:rsidR="00820A7D">
        <w:rPr>
          <w:rFonts w:ascii="Arial" w:hAnsi="Arial" w:cs="Arial"/>
        </w:rPr>
        <w:t xml:space="preserve"> and </w:t>
      </w:r>
      <w:r w:rsidR="00810EB5">
        <w:rPr>
          <w:rFonts w:ascii="Arial" w:hAnsi="Arial" w:cs="Arial" w:hint="eastAsia"/>
          <w:lang w:eastAsia="zh-CN"/>
        </w:rPr>
        <w:t xml:space="preserve">there is </w:t>
      </w:r>
      <w:r w:rsidR="00820A7D">
        <w:rPr>
          <w:rFonts w:ascii="Arial" w:hAnsi="Arial" w:cs="Arial"/>
        </w:rPr>
        <w:t>no need to include</w:t>
      </w:r>
      <w:r w:rsidR="001872BC">
        <w:rPr>
          <w:rFonts w:ascii="Arial" w:hAnsi="Arial" w:cs="Arial"/>
        </w:rPr>
        <w:t xml:space="preserve"> additional beam application time</w:t>
      </w:r>
      <w:r w:rsidR="00AD1ABE">
        <w:rPr>
          <w:rFonts w:ascii="Arial" w:hAnsi="Arial" w:cs="Arial"/>
        </w:rPr>
        <w:t xml:space="preserve"> component in the</w:t>
      </w:r>
      <w:r w:rsidR="00820A7D">
        <w:rPr>
          <w:rFonts w:ascii="Arial" w:hAnsi="Arial" w:cs="Arial"/>
        </w:rPr>
        <w:t xml:space="preserve"> cell switch delay</w:t>
      </w:r>
      <w:r w:rsidR="00AD1ABE">
        <w:rPr>
          <w:rFonts w:ascii="Arial" w:hAnsi="Arial" w:cs="Arial"/>
        </w:rPr>
        <w:t xml:space="preserve"> requirements</w:t>
      </w:r>
      <w:r w:rsidR="001872BC">
        <w:rPr>
          <w:rFonts w:ascii="Arial" w:hAnsi="Arial" w:cs="Arial"/>
        </w:rPr>
        <w:t xml:space="preserve">. 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62FA0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1FD3A9DE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RAN1 </w:t>
      </w:r>
      <w:r w:rsidR="00B366CF">
        <w:rPr>
          <w:rFonts w:ascii="Arial" w:hAnsi="Arial" w:cs="Arial"/>
        </w:rPr>
        <w:t xml:space="preserve">and 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AE83B" w14:textId="77777777" w:rsidR="002F1940" w:rsidRDefault="00FF6C41" w:rsidP="00FF6C41">
      <w:pPr>
        <w:rPr>
          <w:bCs/>
        </w:rPr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p w14:paraId="5C20DA08" w14:textId="08F00C17" w:rsidR="00B366CF" w:rsidRPr="002F1940" w:rsidRDefault="00B366CF" w:rsidP="00FF6C41"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ab/>
      </w:r>
      <w:r w:rsidR="005171DC">
        <w:rPr>
          <w:bCs/>
        </w:rPr>
        <w:tab/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</w:r>
      <w:r w:rsidR="003D38C6">
        <w:rPr>
          <w:bCs/>
        </w:rPr>
        <w:tab/>
        <w:t>Athens, Greece</w:t>
      </w:r>
    </w:p>
    <w:sectPr w:rsidR="00B36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7669" w14:textId="77777777" w:rsidR="00920498" w:rsidRDefault="00920498">
      <w:pPr>
        <w:spacing w:after="0"/>
      </w:pPr>
      <w:r>
        <w:separator/>
      </w:r>
    </w:p>
  </w:endnote>
  <w:endnote w:type="continuationSeparator" w:id="0">
    <w:p w14:paraId="47411F1F" w14:textId="77777777" w:rsidR="00920498" w:rsidRDefault="00920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0E6EA" w14:textId="77777777" w:rsidR="00920498" w:rsidRDefault="00920498">
      <w:pPr>
        <w:spacing w:after="0"/>
      </w:pPr>
      <w:r>
        <w:separator/>
      </w:r>
    </w:p>
  </w:footnote>
  <w:footnote w:type="continuationSeparator" w:id="0">
    <w:p w14:paraId="3CB8A943" w14:textId="77777777" w:rsidR="00920498" w:rsidRDefault="009204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3064">
    <w:abstractNumId w:val="3"/>
  </w:num>
  <w:num w:numId="2" w16cid:durableId="121967001">
    <w:abstractNumId w:val="2"/>
  </w:num>
  <w:num w:numId="3" w16cid:durableId="1048577291">
    <w:abstractNumId w:val="1"/>
  </w:num>
  <w:num w:numId="4" w16cid:durableId="19823419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D06"/>
    <w:rsid w:val="00017F23"/>
    <w:rsid w:val="000F6242"/>
    <w:rsid w:val="001271EC"/>
    <w:rsid w:val="001741EA"/>
    <w:rsid w:val="001872BC"/>
    <w:rsid w:val="001E0D7F"/>
    <w:rsid w:val="00221404"/>
    <w:rsid w:val="002B6265"/>
    <w:rsid w:val="002F1940"/>
    <w:rsid w:val="00307AC1"/>
    <w:rsid w:val="003617D6"/>
    <w:rsid w:val="00370E6F"/>
    <w:rsid w:val="00383545"/>
    <w:rsid w:val="003959FA"/>
    <w:rsid w:val="00397D99"/>
    <w:rsid w:val="003A52F6"/>
    <w:rsid w:val="003D38C6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F737C"/>
    <w:rsid w:val="0066602F"/>
    <w:rsid w:val="006A4523"/>
    <w:rsid w:val="006C612B"/>
    <w:rsid w:val="006D09B1"/>
    <w:rsid w:val="006D5B7C"/>
    <w:rsid w:val="00767135"/>
    <w:rsid w:val="007F24F9"/>
    <w:rsid w:val="007F4F92"/>
    <w:rsid w:val="00810EB5"/>
    <w:rsid w:val="00812C72"/>
    <w:rsid w:val="00820A7D"/>
    <w:rsid w:val="00852B38"/>
    <w:rsid w:val="00892060"/>
    <w:rsid w:val="008D772F"/>
    <w:rsid w:val="00920498"/>
    <w:rsid w:val="0099764C"/>
    <w:rsid w:val="009B30A6"/>
    <w:rsid w:val="009B5AD2"/>
    <w:rsid w:val="009D6C81"/>
    <w:rsid w:val="009F3BE6"/>
    <w:rsid w:val="00A23461"/>
    <w:rsid w:val="00A51D5C"/>
    <w:rsid w:val="00A61D45"/>
    <w:rsid w:val="00A72CCE"/>
    <w:rsid w:val="00A9497B"/>
    <w:rsid w:val="00AD1ABE"/>
    <w:rsid w:val="00AD214D"/>
    <w:rsid w:val="00AD7BCA"/>
    <w:rsid w:val="00B366CF"/>
    <w:rsid w:val="00B45A38"/>
    <w:rsid w:val="00B97703"/>
    <w:rsid w:val="00BC756D"/>
    <w:rsid w:val="00C010BE"/>
    <w:rsid w:val="00C23993"/>
    <w:rsid w:val="00C72EA2"/>
    <w:rsid w:val="00C77672"/>
    <w:rsid w:val="00CA767C"/>
    <w:rsid w:val="00CE729A"/>
    <w:rsid w:val="00CF6087"/>
    <w:rsid w:val="00D643C1"/>
    <w:rsid w:val="00DA523F"/>
    <w:rsid w:val="00DC6F5F"/>
    <w:rsid w:val="00DF783D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D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61D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61D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1D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1D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1D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1D45"/>
    <w:pPr>
      <w:outlineLvl w:val="5"/>
    </w:pPr>
  </w:style>
  <w:style w:type="paragraph" w:styleId="Heading7">
    <w:name w:val="heading 7"/>
    <w:basedOn w:val="H6"/>
    <w:next w:val="Normal"/>
    <w:qFormat/>
    <w:rsid w:val="00A61D45"/>
    <w:pPr>
      <w:outlineLvl w:val="6"/>
    </w:pPr>
  </w:style>
  <w:style w:type="paragraph" w:styleId="Heading8">
    <w:name w:val="heading 8"/>
    <w:basedOn w:val="Heading1"/>
    <w:next w:val="Normal"/>
    <w:qFormat/>
    <w:rsid w:val="00A61D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1D45"/>
    <w:pPr>
      <w:outlineLvl w:val="8"/>
    </w:pPr>
  </w:style>
  <w:style w:type="character" w:default="1" w:styleId="DefaultParagraphFont">
    <w:name w:val="Default Paragraph Font"/>
    <w:semiHidden/>
    <w:rsid w:val="00A61D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1D45"/>
  </w:style>
  <w:style w:type="paragraph" w:styleId="Header">
    <w:name w:val="header"/>
    <w:link w:val="HeaderChar"/>
    <w:rsid w:val="00A61D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61D4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1D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61D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61D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61D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61D45"/>
    <w:pPr>
      <w:ind w:left="1701" w:hanging="1701"/>
    </w:pPr>
  </w:style>
  <w:style w:type="paragraph" w:styleId="TOC4">
    <w:name w:val="toc 4"/>
    <w:basedOn w:val="TOC3"/>
    <w:semiHidden/>
    <w:rsid w:val="00A61D45"/>
    <w:pPr>
      <w:ind w:left="1418" w:hanging="1418"/>
    </w:pPr>
  </w:style>
  <w:style w:type="paragraph" w:styleId="TOC3">
    <w:name w:val="toc 3"/>
    <w:basedOn w:val="TOC2"/>
    <w:semiHidden/>
    <w:rsid w:val="00A61D45"/>
    <w:pPr>
      <w:ind w:left="1134" w:hanging="1134"/>
    </w:pPr>
  </w:style>
  <w:style w:type="paragraph" w:styleId="TOC2">
    <w:name w:val="toc 2"/>
    <w:basedOn w:val="TOC1"/>
    <w:semiHidden/>
    <w:rsid w:val="00A61D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1D45"/>
    <w:pPr>
      <w:ind w:left="284"/>
    </w:pPr>
  </w:style>
  <w:style w:type="paragraph" w:styleId="Index1">
    <w:name w:val="index 1"/>
    <w:basedOn w:val="Normal"/>
    <w:semiHidden/>
    <w:rsid w:val="00A61D45"/>
    <w:pPr>
      <w:keepLines/>
      <w:spacing w:after="0"/>
    </w:pPr>
  </w:style>
  <w:style w:type="paragraph" w:customStyle="1" w:styleId="ZH">
    <w:name w:val="ZH"/>
    <w:rsid w:val="00A61D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61D45"/>
    <w:pPr>
      <w:outlineLvl w:val="9"/>
    </w:pPr>
  </w:style>
  <w:style w:type="paragraph" w:styleId="ListNumber2">
    <w:name w:val="List Number 2"/>
    <w:basedOn w:val="ListNumber"/>
    <w:semiHidden/>
    <w:rsid w:val="00A61D45"/>
    <w:pPr>
      <w:ind w:left="851"/>
    </w:pPr>
  </w:style>
  <w:style w:type="character" w:styleId="FootnoteReference">
    <w:name w:val="footnote reference"/>
    <w:basedOn w:val="DefaultParagraphFont"/>
    <w:semiHidden/>
    <w:rsid w:val="00A61D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1D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61D45"/>
    <w:rPr>
      <w:b/>
    </w:rPr>
  </w:style>
  <w:style w:type="paragraph" w:customStyle="1" w:styleId="TAC">
    <w:name w:val="TAC"/>
    <w:basedOn w:val="TAL"/>
    <w:rsid w:val="00A61D45"/>
    <w:pPr>
      <w:jc w:val="center"/>
    </w:pPr>
  </w:style>
  <w:style w:type="paragraph" w:customStyle="1" w:styleId="TF">
    <w:name w:val="TF"/>
    <w:basedOn w:val="TH"/>
    <w:rsid w:val="00A61D45"/>
    <w:pPr>
      <w:keepNext w:val="0"/>
      <w:spacing w:before="0" w:after="240"/>
    </w:pPr>
  </w:style>
  <w:style w:type="paragraph" w:customStyle="1" w:styleId="NO">
    <w:name w:val="NO"/>
    <w:basedOn w:val="Normal"/>
    <w:rsid w:val="00A61D45"/>
    <w:pPr>
      <w:keepLines/>
      <w:ind w:left="1135" w:hanging="851"/>
    </w:pPr>
  </w:style>
  <w:style w:type="paragraph" w:styleId="TOC9">
    <w:name w:val="toc 9"/>
    <w:basedOn w:val="TOC8"/>
    <w:semiHidden/>
    <w:rsid w:val="00A61D45"/>
    <w:pPr>
      <w:ind w:left="1418" w:hanging="1418"/>
    </w:pPr>
  </w:style>
  <w:style w:type="paragraph" w:customStyle="1" w:styleId="EX">
    <w:name w:val="EX"/>
    <w:basedOn w:val="Normal"/>
    <w:rsid w:val="00A61D45"/>
    <w:pPr>
      <w:keepLines/>
      <w:ind w:left="1702" w:hanging="1418"/>
    </w:pPr>
  </w:style>
  <w:style w:type="paragraph" w:customStyle="1" w:styleId="FP">
    <w:name w:val="FP"/>
    <w:basedOn w:val="Normal"/>
    <w:rsid w:val="00A61D45"/>
    <w:pPr>
      <w:spacing w:after="0"/>
    </w:pPr>
  </w:style>
  <w:style w:type="paragraph" w:customStyle="1" w:styleId="LD">
    <w:name w:val="LD"/>
    <w:rsid w:val="00A61D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61D45"/>
    <w:pPr>
      <w:spacing w:after="0"/>
    </w:pPr>
  </w:style>
  <w:style w:type="paragraph" w:customStyle="1" w:styleId="EW">
    <w:name w:val="EW"/>
    <w:basedOn w:val="EX"/>
    <w:rsid w:val="00A61D45"/>
    <w:pPr>
      <w:spacing w:after="0"/>
    </w:pPr>
  </w:style>
  <w:style w:type="paragraph" w:styleId="TOC6">
    <w:name w:val="toc 6"/>
    <w:basedOn w:val="TOC5"/>
    <w:next w:val="Normal"/>
    <w:semiHidden/>
    <w:rsid w:val="00A61D45"/>
    <w:pPr>
      <w:ind w:left="1985" w:hanging="1985"/>
    </w:pPr>
  </w:style>
  <w:style w:type="paragraph" w:styleId="TOC7">
    <w:name w:val="toc 7"/>
    <w:basedOn w:val="TOC6"/>
    <w:next w:val="Normal"/>
    <w:semiHidden/>
    <w:rsid w:val="00A61D45"/>
    <w:pPr>
      <w:ind w:left="2268" w:hanging="2268"/>
    </w:pPr>
  </w:style>
  <w:style w:type="paragraph" w:styleId="ListBullet2">
    <w:name w:val="List Bullet 2"/>
    <w:basedOn w:val="ListBullet"/>
    <w:semiHidden/>
    <w:rsid w:val="00A61D45"/>
    <w:pPr>
      <w:ind w:left="851"/>
    </w:pPr>
  </w:style>
  <w:style w:type="paragraph" w:styleId="ListBullet3">
    <w:name w:val="List Bullet 3"/>
    <w:basedOn w:val="ListBullet2"/>
    <w:semiHidden/>
    <w:rsid w:val="00A61D45"/>
    <w:pPr>
      <w:ind w:left="1135"/>
    </w:pPr>
  </w:style>
  <w:style w:type="paragraph" w:styleId="ListNumber">
    <w:name w:val="List Number"/>
    <w:basedOn w:val="List"/>
    <w:semiHidden/>
    <w:rsid w:val="00A61D45"/>
  </w:style>
  <w:style w:type="paragraph" w:customStyle="1" w:styleId="EQ">
    <w:name w:val="EQ"/>
    <w:basedOn w:val="Normal"/>
    <w:next w:val="Normal"/>
    <w:rsid w:val="00A61D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1D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1D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1D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61D45"/>
    <w:pPr>
      <w:jc w:val="right"/>
    </w:pPr>
  </w:style>
  <w:style w:type="paragraph" w:customStyle="1" w:styleId="H6">
    <w:name w:val="H6"/>
    <w:basedOn w:val="Heading5"/>
    <w:next w:val="Normal"/>
    <w:rsid w:val="00A61D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1D45"/>
    <w:pPr>
      <w:ind w:left="851" w:hanging="851"/>
    </w:pPr>
  </w:style>
  <w:style w:type="paragraph" w:customStyle="1" w:styleId="TAL">
    <w:name w:val="TAL"/>
    <w:basedOn w:val="Normal"/>
    <w:rsid w:val="00A61D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1D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61D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61D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61D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61D45"/>
    <w:pPr>
      <w:framePr w:wrap="notBeside" w:y="16161"/>
    </w:pPr>
  </w:style>
  <w:style w:type="character" w:customStyle="1" w:styleId="ZGSM">
    <w:name w:val="ZGSM"/>
    <w:rsid w:val="00A61D45"/>
  </w:style>
  <w:style w:type="paragraph" w:styleId="List2">
    <w:name w:val="List 2"/>
    <w:basedOn w:val="List"/>
    <w:semiHidden/>
    <w:rsid w:val="00A61D45"/>
    <w:pPr>
      <w:ind w:left="851"/>
    </w:pPr>
  </w:style>
  <w:style w:type="paragraph" w:customStyle="1" w:styleId="ZG">
    <w:name w:val="ZG"/>
    <w:rsid w:val="00A61D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61D45"/>
    <w:pPr>
      <w:ind w:left="1135"/>
    </w:pPr>
  </w:style>
  <w:style w:type="paragraph" w:styleId="List4">
    <w:name w:val="List 4"/>
    <w:basedOn w:val="List3"/>
    <w:semiHidden/>
    <w:rsid w:val="00A61D45"/>
    <w:pPr>
      <w:ind w:left="1418"/>
    </w:pPr>
  </w:style>
  <w:style w:type="paragraph" w:styleId="List5">
    <w:name w:val="List 5"/>
    <w:basedOn w:val="List4"/>
    <w:semiHidden/>
    <w:rsid w:val="00A61D45"/>
    <w:pPr>
      <w:ind w:left="1702"/>
    </w:pPr>
  </w:style>
  <w:style w:type="paragraph" w:customStyle="1" w:styleId="EditorsNote">
    <w:name w:val="Editor's Note"/>
    <w:basedOn w:val="NO"/>
    <w:rsid w:val="00A61D45"/>
    <w:rPr>
      <w:color w:val="FF0000"/>
    </w:rPr>
  </w:style>
  <w:style w:type="paragraph" w:styleId="List">
    <w:name w:val="List"/>
    <w:basedOn w:val="Normal"/>
    <w:semiHidden/>
    <w:rsid w:val="00A61D45"/>
    <w:pPr>
      <w:ind w:left="568" w:hanging="284"/>
    </w:pPr>
  </w:style>
  <w:style w:type="paragraph" w:styleId="ListBullet">
    <w:name w:val="List Bullet"/>
    <w:basedOn w:val="List"/>
    <w:semiHidden/>
    <w:rsid w:val="00A61D45"/>
  </w:style>
  <w:style w:type="paragraph" w:styleId="ListBullet4">
    <w:name w:val="List Bullet 4"/>
    <w:basedOn w:val="ListBullet3"/>
    <w:semiHidden/>
    <w:rsid w:val="00A61D45"/>
    <w:pPr>
      <w:ind w:left="1418"/>
    </w:pPr>
  </w:style>
  <w:style w:type="paragraph" w:styleId="ListBullet5">
    <w:name w:val="List Bullet 5"/>
    <w:basedOn w:val="ListBullet4"/>
    <w:semiHidden/>
    <w:rsid w:val="00A61D45"/>
    <w:pPr>
      <w:ind w:left="1702"/>
    </w:pPr>
  </w:style>
  <w:style w:type="paragraph" w:customStyle="1" w:styleId="B2">
    <w:name w:val="B2"/>
    <w:basedOn w:val="List2"/>
    <w:rsid w:val="00A61D45"/>
  </w:style>
  <w:style w:type="paragraph" w:customStyle="1" w:styleId="B3">
    <w:name w:val="B3"/>
    <w:basedOn w:val="List3"/>
    <w:rsid w:val="00A61D45"/>
  </w:style>
  <w:style w:type="paragraph" w:customStyle="1" w:styleId="B4">
    <w:name w:val="B4"/>
    <w:basedOn w:val="List4"/>
    <w:rsid w:val="00A61D45"/>
  </w:style>
  <w:style w:type="paragraph" w:customStyle="1" w:styleId="B5">
    <w:name w:val="B5"/>
    <w:basedOn w:val="List5"/>
    <w:rsid w:val="00A61D45"/>
  </w:style>
  <w:style w:type="paragraph" w:customStyle="1" w:styleId="ZTD">
    <w:name w:val="ZTD"/>
    <w:basedOn w:val="ZB"/>
    <w:rsid w:val="00A61D4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CR2895</cp:lastModifiedBy>
  <cp:revision>4</cp:revision>
  <cp:lastPrinted>2002-04-23T07:10:00Z</cp:lastPrinted>
  <dcterms:created xsi:type="dcterms:W3CDTF">2023-10-13T04:27:00Z</dcterms:created>
  <dcterms:modified xsi:type="dcterms:W3CDTF">2023-10-24T12:04:00Z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