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B064E" w14:textId="35E8216B" w:rsidR="00D872F1" w:rsidRPr="000676A2" w:rsidRDefault="00A11046" w:rsidP="00D872F1">
      <w:pPr>
        <w:tabs>
          <w:tab w:val="center" w:pos="4536"/>
          <w:tab w:val="right" w:pos="9356"/>
          <w:tab w:val="right" w:pos="9639"/>
        </w:tabs>
        <w:spacing w:after="0"/>
        <w:rPr>
          <w:rFonts w:ascii="Arial" w:hAnsi="Arial" w:cs="Arial"/>
          <w:b/>
          <w:bCs/>
          <w:sz w:val="24"/>
        </w:rPr>
      </w:pPr>
      <w:bookmarkStart w:id="0" w:name="_Hlk528952890"/>
      <w:r w:rsidRPr="008E1C9C">
        <w:rPr>
          <w:rFonts w:ascii="Arial" w:hAnsi="Arial" w:cs="Arial"/>
          <w:b/>
          <w:bCs/>
          <w:sz w:val="24"/>
          <w:lang w:val="en-US"/>
        </w:rPr>
        <w:t>3</w:t>
      </w:r>
      <w:r w:rsidR="00D872F1" w:rsidRPr="008E1C9C">
        <w:rPr>
          <w:rFonts w:ascii="Arial" w:hAnsi="Arial" w:cs="Arial"/>
          <w:b/>
          <w:bCs/>
          <w:sz w:val="24"/>
          <w:lang w:val="en-US"/>
        </w:rPr>
        <w:t>GPP TSG RAN WG1 Meeting #</w:t>
      </w:r>
      <w:r w:rsidR="00E72F06" w:rsidRPr="008E1C9C">
        <w:rPr>
          <w:rFonts w:ascii="Arial" w:hAnsi="Arial" w:cs="Arial"/>
          <w:b/>
          <w:bCs/>
          <w:sz w:val="24"/>
          <w:lang w:val="en-US"/>
        </w:rPr>
        <w:t>1</w:t>
      </w:r>
      <w:r w:rsidR="004E21D1" w:rsidRPr="008E1C9C">
        <w:rPr>
          <w:rFonts w:ascii="Arial" w:hAnsi="Arial" w:cs="Arial"/>
          <w:b/>
          <w:bCs/>
          <w:sz w:val="24"/>
          <w:lang w:val="en-US"/>
        </w:rPr>
        <w:t>1</w:t>
      </w:r>
      <w:r w:rsidR="00E85449">
        <w:rPr>
          <w:rFonts w:ascii="Arial" w:hAnsi="Arial" w:cs="Arial"/>
          <w:b/>
          <w:bCs/>
          <w:sz w:val="24"/>
        </w:rPr>
        <w:t>4</w:t>
      </w:r>
      <w:r w:rsidR="00D872F1" w:rsidRPr="008E1C9C">
        <w:rPr>
          <w:rFonts w:ascii="Arial" w:hAnsi="Arial" w:cs="Arial"/>
          <w:b/>
          <w:bCs/>
          <w:sz w:val="24"/>
          <w:lang w:val="en-US"/>
        </w:rPr>
        <w:tab/>
      </w:r>
      <w:r w:rsidR="00D872F1" w:rsidRPr="008E1C9C">
        <w:rPr>
          <w:rFonts w:ascii="Arial" w:eastAsia="MS Mincho" w:hAnsi="Arial" w:cs="Arial"/>
          <w:b/>
          <w:bCs/>
          <w:sz w:val="24"/>
          <w:lang w:val="en-US" w:eastAsia="ja-JP"/>
        </w:rPr>
        <w:tab/>
      </w:r>
      <w:r w:rsidR="0058483C" w:rsidRPr="0058483C">
        <w:rPr>
          <w:rFonts w:ascii="Arial" w:hAnsi="Arial" w:cs="Arial"/>
          <w:b/>
          <w:bCs/>
          <w:sz w:val="24"/>
          <w:szCs w:val="24"/>
          <w:lang w:val="en-US"/>
        </w:rPr>
        <w:t>R1-230</w:t>
      </w:r>
      <w:r w:rsidR="000676A2">
        <w:rPr>
          <w:rFonts w:ascii="Arial" w:hAnsi="Arial" w:cs="Arial"/>
          <w:b/>
          <w:bCs/>
          <w:sz w:val="24"/>
          <w:szCs w:val="24"/>
        </w:rPr>
        <w:t>xxxx</w:t>
      </w:r>
    </w:p>
    <w:p w14:paraId="70891E60" w14:textId="77777777" w:rsidR="00E85449" w:rsidRPr="00E85449" w:rsidRDefault="00E85449" w:rsidP="00E85449">
      <w:pPr>
        <w:pStyle w:val="Header"/>
        <w:rPr>
          <w:rFonts w:eastAsia="MS Mincho" w:cs="Arial"/>
          <w:bCs/>
          <w:sz w:val="24"/>
          <w:szCs w:val="24"/>
          <w:lang w:val="en-GB" w:eastAsia="ja-JP"/>
        </w:rPr>
      </w:pPr>
      <w:r w:rsidRPr="00E85449">
        <w:rPr>
          <w:rFonts w:eastAsia="MS Mincho" w:cs="Arial"/>
          <w:bCs/>
          <w:sz w:val="24"/>
          <w:szCs w:val="24"/>
          <w:lang w:val="en-GB" w:eastAsia="ja-JP"/>
        </w:rPr>
        <w:t>Toulouse</w:t>
      </w:r>
      <w:r w:rsidRPr="00E85449">
        <w:rPr>
          <w:rFonts w:eastAsia="MS Mincho" w:cs="Arial"/>
          <w:sz w:val="24"/>
          <w:szCs w:val="24"/>
          <w:lang w:val="en-GB" w:eastAsia="ja-JP"/>
        </w:rPr>
        <w:t>, France</w:t>
      </w:r>
      <w:r w:rsidRPr="00E85449">
        <w:rPr>
          <w:rFonts w:eastAsia="MS Mincho" w:cs="Arial"/>
          <w:bCs/>
          <w:sz w:val="24"/>
          <w:szCs w:val="24"/>
          <w:lang w:val="en-GB" w:eastAsia="ja-JP"/>
        </w:rPr>
        <w:t>, August 21 – 25, 2023</w:t>
      </w:r>
    </w:p>
    <w:p w14:paraId="0A7584F0" w14:textId="77777777" w:rsidR="00D872F1" w:rsidRPr="008E1C9C" w:rsidRDefault="00D872F1" w:rsidP="00D872F1">
      <w:pPr>
        <w:pStyle w:val="Header"/>
        <w:rPr>
          <w:bCs/>
          <w:noProof w:val="0"/>
          <w:sz w:val="24"/>
          <w:lang w:eastAsia="ja-JP"/>
        </w:rPr>
      </w:pPr>
    </w:p>
    <w:p w14:paraId="59798EB4" w14:textId="7B9E5C6A" w:rsidR="00D872F1" w:rsidRPr="000676A2" w:rsidRDefault="00D872F1" w:rsidP="00D872F1">
      <w:pPr>
        <w:pStyle w:val="CRCoverPage"/>
        <w:rPr>
          <w:rFonts w:cs="Arial"/>
          <w:b/>
          <w:bCs/>
          <w:sz w:val="24"/>
          <w:lang w:eastAsia="ja-JP"/>
        </w:rPr>
      </w:pPr>
      <w:r w:rsidRPr="008E1C9C">
        <w:rPr>
          <w:rFonts w:cs="Arial"/>
          <w:b/>
          <w:bCs/>
          <w:sz w:val="24"/>
          <w:lang w:val="en-US"/>
        </w:rPr>
        <w:t xml:space="preserve">Agenda item:       </w:t>
      </w:r>
      <w:r w:rsidR="0087698C" w:rsidRPr="008E1C9C">
        <w:rPr>
          <w:rFonts w:cs="Arial"/>
          <w:b/>
          <w:bCs/>
          <w:sz w:val="24"/>
          <w:lang w:val="en-US"/>
        </w:rPr>
        <w:t>9</w:t>
      </w:r>
      <w:r w:rsidR="003B0290" w:rsidRPr="008E1C9C">
        <w:rPr>
          <w:rFonts w:cs="Arial"/>
          <w:b/>
          <w:bCs/>
          <w:sz w:val="24"/>
          <w:lang w:val="en-US"/>
        </w:rPr>
        <w:t>.</w:t>
      </w:r>
      <w:r w:rsidR="000676A2">
        <w:rPr>
          <w:rFonts w:cs="Arial"/>
          <w:b/>
          <w:bCs/>
          <w:sz w:val="24"/>
        </w:rPr>
        <w:t>17</w:t>
      </w:r>
    </w:p>
    <w:p w14:paraId="27646CFA" w14:textId="010B6FC2" w:rsidR="00D872F1" w:rsidRPr="008E1C9C" w:rsidRDefault="00D872F1" w:rsidP="0487154D">
      <w:pPr>
        <w:tabs>
          <w:tab w:val="left" w:pos="1985"/>
        </w:tabs>
        <w:spacing w:after="120"/>
        <w:ind w:left="1985" w:hanging="1985"/>
        <w:rPr>
          <w:rFonts w:ascii="Arial" w:hAnsi="Arial" w:cs="Arial"/>
          <w:b/>
          <w:bCs/>
          <w:sz w:val="24"/>
          <w:szCs w:val="24"/>
          <w:lang w:val="en-US"/>
        </w:rPr>
      </w:pPr>
      <w:r w:rsidRPr="008E1C9C">
        <w:rPr>
          <w:rFonts w:ascii="Arial" w:hAnsi="Arial" w:cs="Arial"/>
          <w:b/>
          <w:bCs/>
          <w:sz w:val="24"/>
          <w:szCs w:val="24"/>
          <w:lang w:val="en-US"/>
        </w:rPr>
        <w:t>Source:</w:t>
      </w:r>
      <w:r w:rsidR="663CC15D" w:rsidRPr="008E1C9C">
        <w:rPr>
          <w:rFonts w:ascii="Arial" w:hAnsi="Arial" w:cs="Arial"/>
          <w:b/>
          <w:bCs/>
          <w:sz w:val="24"/>
          <w:szCs w:val="24"/>
          <w:lang w:val="en-US"/>
        </w:rPr>
        <w:t xml:space="preserve"> </w:t>
      </w:r>
      <w:r w:rsidRPr="008E1C9C">
        <w:rPr>
          <w:rFonts w:ascii="Arial" w:hAnsi="Arial" w:cs="Arial"/>
          <w:b/>
          <w:bCs/>
          <w:sz w:val="24"/>
          <w:lang w:val="en-US"/>
        </w:rPr>
        <w:tab/>
      </w:r>
      <w:r w:rsidRPr="008E1C9C">
        <w:rPr>
          <w:rFonts w:ascii="Arial" w:hAnsi="Arial" w:cs="Arial"/>
          <w:b/>
          <w:bCs/>
          <w:sz w:val="24"/>
          <w:szCs w:val="24"/>
          <w:lang w:val="en-US"/>
        </w:rPr>
        <w:t>Nokia, Nokia Shanghai Bell</w:t>
      </w:r>
    </w:p>
    <w:p w14:paraId="52B587A3" w14:textId="30B572C5" w:rsidR="00D872F1" w:rsidRPr="008E1C9C" w:rsidRDefault="00D872F1" w:rsidP="0487154D">
      <w:pPr>
        <w:ind w:left="1985" w:hanging="1985"/>
        <w:rPr>
          <w:rFonts w:ascii="Arial" w:hAnsi="Arial" w:cs="Arial"/>
          <w:b/>
          <w:bCs/>
          <w:sz w:val="24"/>
          <w:szCs w:val="24"/>
          <w:lang w:val="en-US"/>
        </w:rPr>
      </w:pPr>
      <w:r w:rsidRPr="008E1C9C">
        <w:rPr>
          <w:rFonts w:ascii="Arial" w:hAnsi="Arial" w:cs="Arial"/>
          <w:b/>
          <w:bCs/>
          <w:sz w:val="24"/>
          <w:szCs w:val="24"/>
          <w:lang w:val="en-US"/>
        </w:rPr>
        <w:t>Title:</w:t>
      </w:r>
      <w:r w:rsidR="26C55055" w:rsidRPr="008E1C9C">
        <w:rPr>
          <w:rFonts w:ascii="Arial" w:hAnsi="Arial" w:cs="Arial"/>
          <w:b/>
          <w:bCs/>
          <w:sz w:val="24"/>
          <w:szCs w:val="24"/>
          <w:lang w:val="en-US"/>
        </w:rPr>
        <w:t xml:space="preserve"> </w:t>
      </w:r>
      <w:r w:rsidRPr="008E1C9C">
        <w:rPr>
          <w:rFonts w:ascii="Arial" w:hAnsi="Arial" w:cs="Arial"/>
          <w:b/>
          <w:bCs/>
          <w:sz w:val="24"/>
          <w:lang w:val="en-US"/>
        </w:rPr>
        <w:tab/>
      </w:r>
      <w:r w:rsidR="00D06034" w:rsidRPr="00D06034">
        <w:rPr>
          <w:rFonts w:ascii="Arial" w:hAnsi="Arial" w:cs="Arial"/>
          <w:b/>
          <w:bCs/>
          <w:sz w:val="24"/>
          <w:lang w:val="en-US"/>
        </w:rPr>
        <w:t xml:space="preserve">Summary on email discussion on </w:t>
      </w:r>
      <w:r w:rsidR="003179F0" w:rsidRPr="003179F0">
        <w:rPr>
          <w:rFonts w:ascii="Arial" w:hAnsi="Arial" w:cs="Arial"/>
          <w:b/>
          <w:bCs/>
          <w:sz w:val="24"/>
          <w:lang w:val="en-US"/>
        </w:rPr>
        <w:t>NR_NTN_enh</w:t>
      </w:r>
      <w:r w:rsidR="00730737" w:rsidRPr="00730737">
        <w:rPr>
          <w:rFonts w:ascii="Arial" w:hAnsi="Arial" w:cs="Arial"/>
          <w:b/>
          <w:bCs/>
          <w:sz w:val="24"/>
          <w:lang w:val="en-US"/>
        </w:rPr>
        <w:t>-Core</w:t>
      </w:r>
    </w:p>
    <w:p w14:paraId="192169BC" w14:textId="4C127F9D" w:rsidR="00D872F1" w:rsidRPr="008E1C9C" w:rsidRDefault="00D872F1" w:rsidP="00D872F1">
      <w:pPr>
        <w:rPr>
          <w:rFonts w:ascii="Arial" w:hAnsi="Arial" w:cs="Arial"/>
          <w:b/>
          <w:bCs/>
          <w:sz w:val="24"/>
          <w:lang w:val="en-US"/>
        </w:rPr>
      </w:pPr>
      <w:r w:rsidRPr="008E1C9C">
        <w:rPr>
          <w:rFonts w:ascii="Arial" w:hAnsi="Arial" w:cs="Arial"/>
          <w:b/>
          <w:bCs/>
          <w:sz w:val="24"/>
          <w:lang w:val="en-US"/>
        </w:rPr>
        <w:t>Document for:     Discussion</w:t>
      </w:r>
      <w:r w:rsidR="007C5120" w:rsidRPr="008E1C9C">
        <w:rPr>
          <w:rFonts w:ascii="Arial" w:hAnsi="Arial" w:cs="Arial"/>
          <w:b/>
          <w:bCs/>
          <w:sz w:val="24"/>
          <w:lang w:val="en-US"/>
        </w:rPr>
        <w:t xml:space="preserve"> and Decision</w:t>
      </w:r>
    </w:p>
    <w:p w14:paraId="31E20BE4" w14:textId="63F2BEC0" w:rsidR="00D872F1" w:rsidRPr="008E1C9C" w:rsidRDefault="00D872F1" w:rsidP="00D872F1">
      <w:pPr>
        <w:pStyle w:val="Heading1"/>
        <w:rPr>
          <w:lang w:val="en-US"/>
        </w:rPr>
      </w:pPr>
      <w:r w:rsidRPr="008E1C9C">
        <w:rPr>
          <w:lang w:val="en-US"/>
        </w:rPr>
        <w:t>1</w:t>
      </w:r>
      <w:r w:rsidRPr="008E1C9C">
        <w:rPr>
          <w:lang w:val="en-US"/>
        </w:rPr>
        <w:tab/>
        <w:t>Introduction</w:t>
      </w:r>
    </w:p>
    <w:p w14:paraId="29ECC100" w14:textId="40E21415" w:rsidR="00882F92" w:rsidRPr="00882F92" w:rsidRDefault="00882F92" w:rsidP="00882F92">
      <w:pPr>
        <w:rPr>
          <w:rFonts w:eastAsia="MS Mincho"/>
          <w:szCs w:val="24"/>
          <w:lang w:val="en-US"/>
        </w:rPr>
      </w:pPr>
      <w:r w:rsidRPr="00882F92">
        <w:rPr>
          <w:rFonts w:eastAsia="MS Mincho"/>
          <w:szCs w:val="24"/>
          <w:lang w:val="en-US"/>
        </w:rPr>
        <w:t xml:space="preserve">This thread will discuss the draft CR to 38.214 for the </w:t>
      </w:r>
      <w:r w:rsidR="003179F0" w:rsidRPr="003179F0">
        <w:rPr>
          <w:rFonts w:eastAsia="MS Mincho"/>
          <w:szCs w:val="24"/>
          <w:lang w:val="en-US"/>
        </w:rPr>
        <w:t>NR_NTN_enh</w:t>
      </w:r>
      <w:r w:rsidR="00730737" w:rsidRPr="00730737">
        <w:rPr>
          <w:rFonts w:eastAsia="MS Mincho"/>
          <w:szCs w:val="24"/>
          <w:lang w:val="en-US"/>
        </w:rPr>
        <w:t>-Core</w:t>
      </w:r>
      <w:r w:rsidRPr="00882F92">
        <w:rPr>
          <w:rFonts w:eastAsia="MS Mincho"/>
          <w:szCs w:val="24"/>
          <w:lang w:val="en-US"/>
        </w:rPr>
        <w:t>.</w:t>
      </w:r>
    </w:p>
    <w:p w14:paraId="61A7D4BE" w14:textId="112312F7" w:rsidR="00503762" w:rsidRPr="00D37C08" w:rsidRDefault="00503762" w:rsidP="00503762">
      <w:pPr>
        <w:rPr>
          <w:lang w:val="en-US" w:eastAsia="zh-CN"/>
        </w:rPr>
      </w:pPr>
      <w:bookmarkStart w:id="1" w:name="_Ref54348033"/>
      <w:r w:rsidRPr="00D37C08">
        <w:rPr>
          <w:rFonts w:eastAsia="MS Mincho"/>
          <w:szCs w:val="24"/>
          <w:lang w:val="en-US"/>
        </w:rPr>
        <w:t xml:space="preserve">First checkpoint for this discussion: </w:t>
      </w:r>
      <w:r w:rsidR="00E85449" w:rsidRPr="00E85449">
        <w:rPr>
          <w:rFonts w:eastAsia="MS Mincho"/>
          <w:b/>
          <w:bCs/>
          <w:szCs w:val="24"/>
        </w:rPr>
        <w:t xml:space="preserve">September </w:t>
      </w:r>
      <w:r w:rsidR="00690234">
        <w:rPr>
          <w:rFonts w:eastAsia="MS Mincho"/>
          <w:b/>
          <w:bCs/>
          <w:szCs w:val="24"/>
        </w:rPr>
        <w:t>5</w:t>
      </w:r>
      <w:r w:rsidR="00E85449" w:rsidRPr="00E85449">
        <w:rPr>
          <w:rFonts w:eastAsia="MS Mincho"/>
          <w:b/>
          <w:bCs/>
          <w:szCs w:val="24"/>
        </w:rPr>
        <w:t xml:space="preserve">th, </w:t>
      </w:r>
      <w:r w:rsidR="00690234">
        <w:rPr>
          <w:rFonts w:eastAsia="MS Mincho"/>
          <w:b/>
          <w:bCs/>
          <w:szCs w:val="24"/>
        </w:rPr>
        <w:t xml:space="preserve">6:00 am </w:t>
      </w:r>
      <w:r w:rsidR="00E85449" w:rsidRPr="00E85449">
        <w:rPr>
          <w:rFonts w:eastAsia="MS Mincho"/>
          <w:b/>
          <w:bCs/>
          <w:szCs w:val="24"/>
        </w:rPr>
        <w:t>UTC!</w:t>
      </w:r>
    </w:p>
    <w:p w14:paraId="36CC0B75" w14:textId="723B05A8" w:rsidR="000E1FAC" w:rsidRDefault="00B04602" w:rsidP="005558B8">
      <w:pPr>
        <w:pStyle w:val="Heading1"/>
        <w:rPr>
          <w:lang w:val="en-US"/>
        </w:rPr>
      </w:pPr>
      <w:r w:rsidRPr="008E1C9C">
        <w:rPr>
          <w:lang w:val="en-US"/>
        </w:rPr>
        <w:t>2</w:t>
      </w:r>
      <w:r w:rsidR="000E1FAC" w:rsidRPr="008E1C9C">
        <w:rPr>
          <w:lang w:val="en-US"/>
        </w:rPr>
        <w:tab/>
      </w:r>
      <w:bookmarkEnd w:id="1"/>
      <w:r w:rsidR="00882F92" w:rsidRPr="00882F92">
        <w:rPr>
          <w:lang w:val="en-US"/>
        </w:rPr>
        <w:t xml:space="preserve">Discussion </w:t>
      </w:r>
    </w:p>
    <w:p w14:paraId="147D8683" w14:textId="5399F54D" w:rsidR="00882F92" w:rsidRPr="000C363F" w:rsidRDefault="000C363F" w:rsidP="00882F92">
      <w:pPr>
        <w:pStyle w:val="BodyText"/>
        <w:rPr>
          <w:b/>
          <w:bCs/>
          <w:u w:val="single"/>
        </w:rPr>
      </w:pPr>
      <w:r w:rsidRPr="00882F92">
        <w:rPr>
          <w:rFonts w:cstheme="minorHAnsi"/>
        </w:rPr>
        <w:t>The comments in this section are based</w:t>
      </w:r>
      <w:r>
        <w:rPr>
          <w:rFonts w:cstheme="minorHAnsi"/>
        </w:rPr>
        <w:t xml:space="preserve"> version 0 of the </w:t>
      </w:r>
      <w:r w:rsidRPr="00882F92">
        <w:rPr>
          <w:rFonts w:cstheme="minorHAnsi"/>
        </w:rPr>
        <w:t>draft CR</w:t>
      </w:r>
      <w:r>
        <w:t>.</w:t>
      </w:r>
    </w:p>
    <w:tbl>
      <w:tblPr>
        <w:tblStyle w:val="TableGrid"/>
        <w:tblW w:w="0" w:type="auto"/>
        <w:jc w:val="center"/>
        <w:tblLook w:val="04A0" w:firstRow="1" w:lastRow="0" w:firstColumn="1" w:lastColumn="0" w:noHBand="0" w:noVBand="1"/>
      </w:tblPr>
      <w:tblGrid>
        <w:gridCol w:w="1405"/>
        <w:gridCol w:w="5820"/>
        <w:gridCol w:w="1837"/>
      </w:tblGrid>
      <w:tr w:rsidR="00882F92" w14:paraId="3D5D1E5D" w14:textId="77777777" w:rsidTr="00196577">
        <w:trPr>
          <w:trHeight w:val="335"/>
          <w:jc w:val="center"/>
        </w:trPr>
        <w:tc>
          <w:tcPr>
            <w:tcW w:w="1405" w:type="dxa"/>
            <w:shd w:val="clear" w:color="auto" w:fill="D9D9D9" w:themeFill="background1" w:themeFillShade="D9"/>
          </w:tcPr>
          <w:p w14:paraId="2E9E0743" w14:textId="77777777" w:rsidR="00882F92" w:rsidRDefault="00882F92" w:rsidP="002D56BB">
            <w:r>
              <w:t>Company</w:t>
            </w:r>
          </w:p>
        </w:tc>
        <w:tc>
          <w:tcPr>
            <w:tcW w:w="5820" w:type="dxa"/>
            <w:shd w:val="clear" w:color="auto" w:fill="D9D9D9" w:themeFill="background1" w:themeFillShade="D9"/>
          </w:tcPr>
          <w:p w14:paraId="7F896D9A" w14:textId="77777777" w:rsidR="00882F92" w:rsidRDefault="00882F92" w:rsidP="002D56BB">
            <w:r>
              <w:t>Comments</w:t>
            </w:r>
          </w:p>
        </w:tc>
        <w:tc>
          <w:tcPr>
            <w:tcW w:w="1837" w:type="dxa"/>
            <w:shd w:val="clear" w:color="auto" w:fill="D9D9D9" w:themeFill="background1" w:themeFillShade="D9"/>
          </w:tcPr>
          <w:p w14:paraId="563EAC19" w14:textId="77777777" w:rsidR="00882F92" w:rsidRPr="00EC057F" w:rsidRDefault="00882F92" w:rsidP="002D56BB">
            <w:r>
              <w:t>Editor reply/Notes</w:t>
            </w:r>
          </w:p>
        </w:tc>
      </w:tr>
      <w:tr w:rsidR="00882F92" w14:paraId="6701275F" w14:textId="77777777" w:rsidTr="00196577">
        <w:trPr>
          <w:trHeight w:val="53"/>
          <w:jc w:val="center"/>
        </w:trPr>
        <w:tc>
          <w:tcPr>
            <w:tcW w:w="1405" w:type="dxa"/>
          </w:tcPr>
          <w:p w14:paraId="3862A31D" w14:textId="6193ADA0" w:rsidR="00882F92" w:rsidRDefault="00196577" w:rsidP="002D56BB">
            <w:pPr>
              <w:rPr>
                <w:lang w:eastAsia="zh-CN"/>
              </w:rPr>
            </w:pPr>
            <w:r>
              <w:rPr>
                <w:lang w:eastAsia="zh-CN"/>
              </w:rPr>
              <w:t>MediaTek</w:t>
            </w:r>
          </w:p>
        </w:tc>
        <w:tc>
          <w:tcPr>
            <w:tcW w:w="5820" w:type="dxa"/>
          </w:tcPr>
          <w:p w14:paraId="0BCB8956" w14:textId="77777777" w:rsidR="00196577" w:rsidRDefault="00196577" w:rsidP="00196577">
            <w:pPr>
              <w:rPr>
                <w:rFonts w:eastAsiaTheme="minorEastAsia"/>
                <w:sz w:val="22"/>
                <w:szCs w:val="22"/>
                <w:lang w:val="en-US"/>
              </w:rPr>
            </w:pPr>
            <w:r>
              <w:rPr>
                <w:sz w:val="22"/>
                <w:szCs w:val="22"/>
                <w:lang w:val="en-US"/>
              </w:rPr>
              <w:t xml:space="preserve">.  I copy the RAN1 agreement below. It was discussed in RAN1 whether the UE report “the actual UE Rx-Tx time difference offset”, and it was not clear what it meant this offset. RAN1 agreed on the “UE reports the actual index difference between subframe j and subframe i” to clarify to all that the actual UE Rx-Tx time difference offset is 1) not an absolute time difference in Tc; 2) an index difference between subframe index i for receiving the </w:t>
            </w:r>
            <w:proofErr w:type="gramStart"/>
            <w:r>
              <w:rPr>
                <w:sz w:val="22"/>
                <w:szCs w:val="22"/>
                <w:lang w:val="en-US"/>
              </w:rPr>
              <w:t>PRS  and</w:t>
            </w:r>
            <w:proofErr w:type="gramEnd"/>
            <w:r>
              <w:rPr>
                <w:sz w:val="22"/>
                <w:szCs w:val="22"/>
                <w:lang w:val="en-US"/>
              </w:rPr>
              <w:t xml:space="preserve"> subframe j for transmitting the UE Rx-Tx time difference report.  </w:t>
            </w:r>
          </w:p>
          <w:p w14:paraId="1A60672F" w14:textId="77777777" w:rsidR="00196577" w:rsidRDefault="00196577" w:rsidP="00196577">
            <w:pPr>
              <w:rPr>
                <w:sz w:val="22"/>
                <w:szCs w:val="22"/>
                <w:lang w:val="en-US"/>
              </w:rPr>
            </w:pPr>
          </w:p>
          <w:p w14:paraId="7F633FBA" w14:textId="77777777" w:rsidR="00196577" w:rsidRDefault="00196577" w:rsidP="00196577">
            <w:pPr>
              <w:ind w:left="540"/>
              <w:rPr>
                <w:rFonts w:ascii="Times" w:hAnsi="Times" w:cs="Times"/>
              </w:rPr>
            </w:pPr>
            <w:r>
              <w:rPr>
                <w:rFonts w:ascii="Times" w:hAnsi="Times" w:cs="Times"/>
                <w:highlight w:val="green"/>
              </w:rPr>
              <w:t>Agreement</w:t>
            </w:r>
          </w:p>
          <w:p w14:paraId="1D90B19E" w14:textId="77777777" w:rsidR="00196577" w:rsidRDefault="00196577" w:rsidP="00196577">
            <w:pPr>
              <w:ind w:left="540"/>
              <w:rPr>
                <w:rFonts w:ascii="Times" w:hAnsi="Times" w:cs="Times"/>
              </w:rPr>
            </w:pPr>
            <w:r>
              <w:rPr>
                <w:rFonts w:ascii="Times" w:hAnsi="Times" w:cs="Times"/>
              </w:rPr>
              <w:t xml:space="preserve">The legacy R17 definition of UE Rx-Tx time difference is adopted for NTN with an offset that is determined based on the following: </w:t>
            </w:r>
          </w:p>
          <w:p w14:paraId="52FAB55E" w14:textId="77777777" w:rsidR="00196577" w:rsidRDefault="00196577" w:rsidP="00196577">
            <w:pPr>
              <w:numPr>
                <w:ilvl w:val="0"/>
                <w:numId w:val="35"/>
              </w:numPr>
              <w:overflowPunct/>
              <w:autoSpaceDE/>
              <w:autoSpaceDN/>
              <w:adjustRightInd/>
              <w:spacing w:after="0"/>
              <w:jc w:val="left"/>
              <w:textAlignment w:val="center"/>
              <w:rPr>
                <w:rFonts w:ascii="Calibri" w:eastAsia="Times New Roman" w:hAnsi="Calibri" w:cs="Calibri"/>
                <w:sz w:val="22"/>
                <w:szCs w:val="22"/>
              </w:rPr>
            </w:pPr>
            <w:r>
              <w:rPr>
                <w:rFonts w:ascii="Times" w:eastAsia="Times New Roman" w:hAnsi="Times" w:cs="Times"/>
              </w:rPr>
              <w:t xml:space="preserve">UE reports the actual index difference between subframe j and subframe i </w:t>
            </w:r>
          </w:p>
          <w:p w14:paraId="770CAF1C" w14:textId="77777777" w:rsidR="00196577" w:rsidRDefault="00196577" w:rsidP="00196577">
            <w:pPr>
              <w:numPr>
                <w:ilvl w:val="1"/>
                <w:numId w:val="35"/>
              </w:numPr>
              <w:overflowPunct/>
              <w:autoSpaceDE/>
              <w:autoSpaceDN/>
              <w:adjustRightInd/>
              <w:spacing w:after="0"/>
              <w:jc w:val="left"/>
              <w:textAlignment w:val="center"/>
              <w:rPr>
                <w:rFonts w:eastAsia="Times New Roman"/>
                <w:sz w:val="22"/>
                <w:szCs w:val="22"/>
              </w:rPr>
            </w:pPr>
            <w:r>
              <w:rPr>
                <w:rFonts w:ascii="Times" w:eastAsia="Times New Roman" w:hAnsi="Times" w:cs="Times"/>
              </w:rPr>
              <w:t xml:space="preserve">The uplink subframe j is closest in time to the DL subframe #i received from the TP </w:t>
            </w:r>
          </w:p>
          <w:p w14:paraId="3CA6CED1" w14:textId="77777777" w:rsidR="00196577" w:rsidRDefault="00196577" w:rsidP="00196577">
            <w:pPr>
              <w:numPr>
                <w:ilvl w:val="0"/>
                <w:numId w:val="35"/>
              </w:numPr>
              <w:overflowPunct/>
              <w:autoSpaceDE/>
              <w:autoSpaceDN/>
              <w:adjustRightInd/>
              <w:spacing w:after="0"/>
              <w:jc w:val="left"/>
              <w:textAlignment w:val="center"/>
              <w:rPr>
                <w:rFonts w:eastAsia="Times New Roman"/>
                <w:sz w:val="22"/>
                <w:szCs w:val="22"/>
              </w:rPr>
            </w:pPr>
            <w:r>
              <w:rPr>
                <w:rFonts w:ascii="Times" w:eastAsia="Times New Roman" w:hAnsi="Times" w:cs="Times"/>
              </w:rPr>
              <w:t>The DL timing drift due to Doppler over the service link associated with the UE RX-TX time difference measurement period is reported</w:t>
            </w:r>
          </w:p>
          <w:p w14:paraId="6658F553" w14:textId="77777777" w:rsidR="00196577" w:rsidRDefault="00196577" w:rsidP="00196577">
            <w:pPr>
              <w:rPr>
                <w:rFonts w:eastAsiaTheme="minorEastAsia"/>
                <w:sz w:val="22"/>
                <w:szCs w:val="22"/>
                <w14:ligatures w14:val="standardContextual"/>
              </w:rPr>
            </w:pPr>
          </w:p>
          <w:p w14:paraId="7DC86357" w14:textId="77777777" w:rsidR="00196577" w:rsidRDefault="00196577" w:rsidP="00196577">
            <w:pPr>
              <w:rPr>
                <w:sz w:val="22"/>
                <w:szCs w:val="22"/>
              </w:rPr>
            </w:pPr>
            <w:r>
              <w:rPr>
                <w:sz w:val="22"/>
                <w:szCs w:val="22"/>
              </w:rPr>
              <w:t>I also copy the TS 38.215  5.1.30 UE Rx – Tx time difference for reference</w:t>
            </w:r>
          </w:p>
          <w:p w14:paraId="0B97F9EB" w14:textId="77777777" w:rsidR="00196577" w:rsidRDefault="00196577" w:rsidP="00196577">
            <w:pPr>
              <w:rPr>
                <w:sz w:val="22"/>
                <w:szCs w:val="22"/>
              </w:rPr>
            </w:pPr>
          </w:p>
          <w:tbl>
            <w:tblPr>
              <w:tblW w:w="0" w:type="auto"/>
              <w:tblCellMar>
                <w:left w:w="0" w:type="dxa"/>
                <w:right w:w="0" w:type="dxa"/>
              </w:tblCellMar>
              <w:tblLook w:val="04A0" w:firstRow="1" w:lastRow="0" w:firstColumn="1" w:lastColumn="0" w:noHBand="0" w:noVBand="1"/>
            </w:tblPr>
            <w:tblGrid>
              <w:gridCol w:w="1290"/>
              <w:gridCol w:w="4314"/>
            </w:tblGrid>
            <w:tr w:rsidR="00196577" w14:paraId="45F67E16" w14:textId="77777777" w:rsidTr="00196577">
              <w:trPr>
                <w:trHeight w:val="1637"/>
              </w:trPr>
              <w:tc>
                <w:tcPr>
                  <w:tcW w:w="1526" w:type="dxa"/>
                  <w:tcMar>
                    <w:top w:w="0" w:type="dxa"/>
                    <w:left w:w="108" w:type="dxa"/>
                    <w:bottom w:w="0" w:type="dxa"/>
                    <w:right w:w="108" w:type="dxa"/>
                  </w:tcMar>
                  <w:hideMark/>
                </w:tcPr>
                <w:p w14:paraId="605B62D8" w14:textId="77777777" w:rsidR="00196577" w:rsidRDefault="00196577" w:rsidP="00196577">
                  <w:pPr>
                    <w:pStyle w:val="Default0"/>
                    <w:rPr>
                      <w:sz w:val="18"/>
                      <w:szCs w:val="18"/>
                    </w:rPr>
                  </w:pPr>
                  <w:r>
                    <w:rPr>
                      <w:b/>
                      <w:bCs/>
                      <w:sz w:val="18"/>
                      <w:szCs w:val="18"/>
                    </w:rPr>
                    <w:t xml:space="preserve">Definition </w:t>
                  </w:r>
                </w:p>
              </w:tc>
              <w:tc>
                <w:tcPr>
                  <w:tcW w:w="7796" w:type="dxa"/>
                  <w:tcMar>
                    <w:top w:w="0" w:type="dxa"/>
                    <w:left w:w="108" w:type="dxa"/>
                    <w:bottom w:w="0" w:type="dxa"/>
                    <w:right w:w="108" w:type="dxa"/>
                  </w:tcMar>
                </w:tcPr>
                <w:p w14:paraId="2CEBD455" w14:textId="77777777" w:rsidR="00196577" w:rsidRDefault="00196577" w:rsidP="00196577">
                  <w:pPr>
                    <w:pStyle w:val="Default0"/>
                    <w:rPr>
                      <w:sz w:val="12"/>
                      <w:szCs w:val="12"/>
                    </w:rPr>
                  </w:pPr>
                  <w:r>
                    <w:rPr>
                      <w:sz w:val="18"/>
                      <w:szCs w:val="18"/>
                    </w:rPr>
                    <w:t>The UE Rx – Tx time difference is defined as T</w:t>
                  </w:r>
                  <w:r>
                    <w:rPr>
                      <w:sz w:val="12"/>
                      <w:szCs w:val="12"/>
                    </w:rPr>
                    <w:t xml:space="preserve">UE-RX </w:t>
                  </w:r>
                  <w:r>
                    <w:rPr>
                      <w:sz w:val="18"/>
                      <w:szCs w:val="18"/>
                    </w:rPr>
                    <w:t>– T</w:t>
                  </w:r>
                  <w:r>
                    <w:rPr>
                      <w:sz w:val="12"/>
                      <w:szCs w:val="12"/>
                    </w:rPr>
                    <w:t xml:space="preserve">UE-TX </w:t>
                  </w:r>
                </w:p>
                <w:p w14:paraId="6E3D8EE0" w14:textId="77777777" w:rsidR="00196577" w:rsidRDefault="00196577" w:rsidP="00196577">
                  <w:pPr>
                    <w:pStyle w:val="Default0"/>
                    <w:rPr>
                      <w:sz w:val="18"/>
                      <w:szCs w:val="18"/>
                    </w:rPr>
                  </w:pPr>
                </w:p>
                <w:p w14:paraId="4A9F2AF3" w14:textId="77777777" w:rsidR="00196577" w:rsidRDefault="00196577" w:rsidP="00196577">
                  <w:pPr>
                    <w:pStyle w:val="Default0"/>
                    <w:rPr>
                      <w:sz w:val="18"/>
                      <w:szCs w:val="18"/>
                    </w:rPr>
                  </w:pPr>
                  <w:r>
                    <w:rPr>
                      <w:sz w:val="18"/>
                      <w:szCs w:val="18"/>
                    </w:rPr>
                    <w:t xml:space="preserve">Where: </w:t>
                  </w:r>
                </w:p>
                <w:p w14:paraId="573F849E" w14:textId="77777777" w:rsidR="00196577" w:rsidRDefault="00196577" w:rsidP="00196577">
                  <w:pPr>
                    <w:pStyle w:val="Default0"/>
                    <w:rPr>
                      <w:sz w:val="18"/>
                      <w:szCs w:val="18"/>
                    </w:rPr>
                  </w:pPr>
                  <w:r>
                    <w:rPr>
                      <w:sz w:val="18"/>
                      <w:szCs w:val="18"/>
                    </w:rPr>
                    <w:t>T</w:t>
                  </w:r>
                  <w:r>
                    <w:rPr>
                      <w:sz w:val="12"/>
                      <w:szCs w:val="12"/>
                    </w:rPr>
                    <w:t xml:space="preserve">UE-RX </w:t>
                  </w:r>
                  <w:r>
                    <w:rPr>
                      <w:sz w:val="18"/>
                      <w:szCs w:val="18"/>
                    </w:rPr>
                    <w:t>is the UE received timing of downlink subframe #</w:t>
                  </w:r>
                  <w:r>
                    <w:rPr>
                      <w:i/>
                      <w:iCs/>
                      <w:sz w:val="18"/>
                      <w:szCs w:val="18"/>
                    </w:rPr>
                    <w:t xml:space="preserve">i </w:t>
                  </w:r>
                  <w:r>
                    <w:rPr>
                      <w:sz w:val="18"/>
                      <w:szCs w:val="18"/>
                    </w:rPr>
                    <w:t xml:space="preserve">from a Transmission Point (TP) [18], defined by the first detected path in time. </w:t>
                  </w:r>
                </w:p>
                <w:p w14:paraId="3ACF8128" w14:textId="77777777" w:rsidR="00196577" w:rsidRDefault="00196577" w:rsidP="00196577">
                  <w:pPr>
                    <w:pStyle w:val="Default0"/>
                    <w:rPr>
                      <w:sz w:val="18"/>
                      <w:szCs w:val="18"/>
                    </w:rPr>
                  </w:pPr>
                  <w:r>
                    <w:rPr>
                      <w:sz w:val="18"/>
                      <w:szCs w:val="18"/>
                    </w:rPr>
                    <w:t>T</w:t>
                  </w:r>
                  <w:r>
                    <w:rPr>
                      <w:sz w:val="12"/>
                      <w:szCs w:val="12"/>
                    </w:rPr>
                    <w:t xml:space="preserve">UE-TX </w:t>
                  </w:r>
                  <w:r>
                    <w:rPr>
                      <w:sz w:val="18"/>
                      <w:szCs w:val="18"/>
                    </w:rPr>
                    <w:t>is the UE transmit timing of uplink subframe #</w:t>
                  </w:r>
                  <w:r>
                    <w:rPr>
                      <w:i/>
                      <w:iCs/>
                      <w:sz w:val="18"/>
                      <w:szCs w:val="18"/>
                    </w:rPr>
                    <w:t xml:space="preserve">j </w:t>
                  </w:r>
                  <w:r>
                    <w:rPr>
                      <w:sz w:val="18"/>
                      <w:szCs w:val="18"/>
                    </w:rPr>
                    <w:t xml:space="preserve">that is closest in time to the subframe #i received from the TP. </w:t>
                  </w:r>
                </w:p>
                <w:p w14:paraId="459ABA9E" w14:textId="77777777" w:rsidR="00196577" w:rsidRDefault="00196577" w:rsidP="00196577">
                  <w:pPr>
                    <w:pStyle w:val="Default0"/>
                    <w:rPr>
                      <w:sz w:val="18"/>
                      <w:szCs w:val="18"/>
                    </w:rPr>
                  </w:pPr>
                </w:p>
                <w:p w14:paraId="5BF60621" w14:textId="77777777" w:rsidR="00196577" w:rsidRDefault="00196577" w:rsidP="00196577">
                  <w:pPr>
                    <w:pStyle w:val="Default0"/>
                    <w:rPr>
                      <w:sz w:val="18"/>
                      <w:szCs w:val="18"/>
                    </w:rPr>
                  </w:pPr>
                  <w:r>
                    <w:rPr>
                      <w:sz w:val="18"/>
                      <w:szCs w:val="18"/>
                    </w:rPr>
                    <w:t xml:space="preserve">Multiple DL PRS or CSI-RS for tracking resources, as instructed by higher layers, can be used to determine the start of one subframe of the first arrival path of the TP. </w:t>
                  </w:r>
                </w:p>
                <w:p w14:paraId="08560BD0" w14:textId="77777777" w:rsidR="00196577" w:rsidRDefault="00196577" w:rsidP="00196577">
                  <w:pPr>
                    <w:pStyle w:val="Default0"/>
                    <w:rPr>
                      <w:sz w:val="18"/>
                      <w:szCs w:val="18"/>
                    </w:rPr>
                  </w:pPr>
                </w:p>
                <w:p w14:paraId="680FECA6" w14:textId="77777777" w:rsidR="00196577" w:rsidRDefault="00196577" w:rsidP="00196577">
                  <w:pPr>
                    <w:pStyle w:val="Default0"/>
                    <w:rPr>
                      <w:sz w:val="18"/>
                      <w:szCs w:val="18"/>
                    </w:rPr>
                  </w:pPr>
                  <w:r>
                    <w:rPr>
                      <w:sz w:val="18"/>
                      <w:szCs w:val="18"/>
                    </w:rPr>
                    <w:t>For frequency range 1, the reference point for T</w:t>
                  </w:r>
                  <w:r>
                    <w:rPr>
                      <w:sz w:val="12"/>
                      <w:szCs w:val="12"/>
                    </w:rPr>
                    <w:t xml:space="preserve">UE-RX </w:t>
                  </w:r>
                  <w:r>
                    <w:rPr>
                      <w:sz w:val="18"/>
                      <w:szCs w:val="18"/>
                    </w:rPr>
                    <w:t>measurement shall be the Rx antenna connector of the UE and the reference point for T</w:t>
                  </w:r>
                  <w:r>
                    <w:rPr>
                      <w:sz w:val="12"/>
                      <w:szCs w:val="12"/>
                    </w:rPr>
                    <w:t xml:space="preserve">UE-TX </w:t>
                  </w:r>
                  <w:r>
                    <w:rPr>
                      <w:sz w:val="18"/>
                      <w:szCs w:val="18"/>
                    </w:rPr>
                    <w:t>measurement shall be the Tx antenna connector of the UE. For frequency range 2, the reference point for T</w:t>
                  </w:r>
                  <w:r>
                    <w:rPr>
                      <w:sz w:val="12"/>
                      <w:szCs w:val="12"/>
                    </w:rPr>
                    <w:t xml:space="preserve">UE-RX </w:t>
                  </w:r>
                  <w:r>
                    <w:rPr>
                      <w:sz w:val="18"/>
                      <w:szCs w:val="18"/>
                    </w:rPr>
                    <w:t>measurement shall be the Rx antenna of the UE and the reference point for T</w:t>
                  </w:r>
                  <w:r>
                    <w:rPr>
                      <w:sz w:val="12"/>
                      <w:szCs w:val="12"/>
                    </w:rPr>
                    <w:t xml:space="preserve">UE-TX </w:t>
                  </w:r>
                  <w:r>
                    <w:rPr>
                      <w:sz w:val="18"/>
                      <w:szCs w:val="18"/>
                    </w:rPr>
                    <w:t xml:space="preserve">measurement shall be the Tx antenna of the UE. </w:t>
                  </w:r>
                </w:p>
              </w:tc>
            </w:tr>
            <w:tr w:rsidR="00196577" w14:paraId="75CCD304" w14:textId="77777777" w:rsidTr="00196577">
              <w:trPr>
                <w:trHeight w:val="187"/>
              </w:trPr>
              <w:tc>
                <w:tcPr>
                  <w:tcW w:w="1526" w:type="dxa"/>
                  <w:tcMar>
                    <w:top w:w="0" w:type="dxa"/>
                    <w:left w:w="108" w:type="dxa"/>
                    <w:bottom w:w="0" w:type="dxa"/>
                    <w:right w:w="108" w:type="dxa"/>
                  </w:tcMar>
                  <w:hideMark/>
                </w:tcPr>
                <w:p w14:paraId="1C4FED68" w14:textId="77777777" w:rsidR="00196577" w:rsidRDefault="00196577" w:rsidP="00196577">
                  <w:pPr>
                    <w:pStyle w:val="Default0"/>
                    <w:rPr>
                      <w:sz w:val="18"/>
                      <w:szCs w:val="18"/>
                    </w:rPr>
                  </w:pPr>
                  <w:r>
                    <w:rPr>
                      <w:b/>
                      <w:bCs/>
                      <w:sz w:val="18"/>
                      <w:szCs w:val="18"/>
                    </w:rPr>
                    <w:t xml:space="preserve">Applicable for </w:t>
                  </w:r>
                </w:p>
              </w:tc>
              <w:tc>
                <w:tcPr>
                  <w:tcW w:w="7796" w:type="dxa"/>
                  <w:tcMar>
                    <w:top w:w="0" w:type="dxa"/>
                    <w:left w:w="108" w:type="dxa"/>
                    <w:bottom w:w="0" w:type="dxa"/>
                    <w:right w:w="108" w:type="dxa"/>
                  </w:tcMar>
                  <w:hideMark/>
                </w:tcPr>
                <w:p w14:paraId="41537956" w14:textId="77777777" w:rsidR="00196577" w:rsidRDefault="00196577" w:rsidP="00196577">
                  <w:pPr>
                    <w:pStyle w:val="Default0"/>
                    <w:rPr>
                      <w:sz w:val="18"/>
                      <w:szCs w:val="18"/>
                    </w:rPr>
                  </w:pPr>
                  <w:r>
                    <w:rPr>
                      <w:sz w:val="18"/>
                      <w:szCs w:val="18"/>
                    </w:rPr>
                    <w:t xml:space="preserve">RRC_CONNECTED, </w:t>
                  </w:r>
                </w:p>
                <w:p w14:paraId="3A62A7D1" w14:textId="77777777" w:rsidR="00196577" w:rsidRDefault="00196577" w:rsidP="00196577">
                  <w:pPr>
                    <w:pStyle w:val="Default0"/>
                    <w:rPr>
                      <w:sz w:val="18"/>
                      <w:szCs w:val="18"/>
                    </w:rPr>
                  </w:pPr>
                  <w:r>
                    <w:rPr>
                      <w:sz w:val="18"/>
                      <w:szCs w:val="18"/>
                    </w:rPr>
                    <w:t xml:space="preserve">RRC_INACTIVE </w:t>
                  </w:r>
                </w:p>
              </w:tc>
            </w:tr>
          </w:tbl>
          <w:p w14:paraId="4DC83557" w14:textId="77777777" w:rsidR="00196577" w:rsidRDefault="00196577" w:rsidP="00196577">
            <w:pPr>
              <w:rPr>
                <w:rFonts w:ascii="Calibri" w:eastAsiaTheme="minorEastAsia" w:hAnsi="Calibri" w:cs="Calibri"/>
                <w:sz w:val="22"/>
                <w:szCs w:val="22"/>
                <w14:ligatures w14:val="standardContextual"/>
              </w:rPr>
            </w:pPr>
          </w:p>
          <w:p w14:paraId="14B3323C" w14:textId="77777777" w:rsidR="00196577" w:rsidRDefault="00196577" w:rsidP="00196577">
            <w:pPr>
              <w:rPr>
                <w:sz w:val="22"/>
                <w:szCs w:val="22"/>
              </w:rPr>
            </w:pPr>
          </w:p>
          <w:p w14:paraId="399AE34A" w14:textId="77777777" w:rsidR="00196577" w:rsidRDefault="00196577" w:rsidP="00196577">
            <w:pPr>
              <w:rPr>
                <w:sz w:val="22"/>
                <w:szCs w:val="22"/>
              </w:rPr>
            </w:pPr>
            <w:r>
              <w:rPr>
                <w:sz w:val="22"/>
                <w:szCs w:val="22"/>
              </w:rPr>
              <w:t xml:space="preserve">I think the proposed CR will change the understanding in RAN1 and may lead to some confusion. The simplest way to fix this is to capture the RAN1 agreement in the CR. </w:t>
            </w:r>
          </w:p>
          <w:p w14:paraId="060E7044" w14:textId="77777777" w:rsidR="00196577" w:rsidRDefault="00196577" w:rsidP="00196577">
            <w:pPr>
              <w:rPr>
                <w:sz w:val="22"/>
                <w:szCs w:val="22"/>
              </w:rPr>
            </w:pPr>
          </w:p>
          <w:p w14:paraId="4DBC66C1" w14:textId="336878C6" w:rsidR="00882F92" w:rsidRPr="00196577" w:rsidRDefault="00196577" w:rsidP="002D56BB">
            <w:pPr>
              <w:rPr>
                <w:color w:val="000000"/>
                <w:lang w:val="en-US"/>
              </w:rPr>
            </w:pPr>
            <w:r>
              <w:rPr>
                <w:color w:val="000000"/>
                <w:sz w:val="22"/>
                <w:szCs w:val="22"/>
                <w:lang w:val="en-US"/>
              </w:rPr>
              <w:t xml:space="preserve">The UE may be configured to measure and report, via higher layer parameter [undetermined NTN related parameter] subject to UE capability, </w:t>
            </w:r>
            <w:r>
              <w:rPr>
                <w:sz w:val="22"/>
                <w:szCs w:val="22"/>
                <w:lang w:val="en-US"/>
              </w:rPr>
              <w:t xml:space="preserve">UE Rx-Tx time difference measurements on a PRS resource associated with a </w:t>
            </w:r>
            <w:r>
              <w:rPr>
                <w:i/>
                <w:iCs/>
                <w:color w:val="000000"/>
                <w:sz w:val="22"/>
                <w:szCs w:val="22"/>
                <w:lang w:val="en-US"/>
              </w:rPr>
              <w:t>dl-PRS-ID</w:t>
            </w:r>
            <w:r>
              <w:rPr>
                <w:color w:val="000000"/>
                <w:sz w:val="22"/>
                <w:szCs w:val="22"/>
                <w:lang w:val="en-US"/>
              </w:rPr>
              <w:t xml:space="preserve">. The UE shall report the actual </w:t>
            </w:r>
            <w:r>
              <w:rPr>
                <w:strike/>
                <w:color w:val="FF0000"/>
                <w:sz w:val="22"/>
                <w:szCs w:val="22"/>
                <w:lang w:val="en-US"/>
              </w:rPr>
              <w:t>UE Rx-Tx time difference offset</w:t>
            </w:r>
            <w:r>
              <w:rPr>
                <w:color w:val="FF0000"/>
                <w:sz w:val="22"/>
                <w:szCs w:val="22"/>
                <w:lang w:val="en-US"/>
              </w:rPr>
              <w:t xml:space="preserve"> index difference between subframe j and subframe i,  where the uplink subframe j is closest in time to the DL subframe i,  </w:t>
            </w:r>
            <w:r>
              <w:rPr>
                <w:color w:val="000000"/>
                <w:sz w:val="22"/>
                <w:szCs w:val="22"/>
                <w:lang w:val="en-US"/>
              </w:rPr>
              <w:t>and the DL timing drift due to Doppler over the radio link associated with the UE RX-TX time difference measurement period as described in [7, TS 38.215].</w:t>
            </w:r>
          </w:p>
        </w:tc>
        <w:tc>
          <w:tcPr>
            <w:tcW w:w="1837" w:type="dxa"/>
          </w:tcPr>
          <w:p w14:paraId="2BFA6AC0" w14:textId="77777777" w:rsidR="00882F92" w:rsidRDefault="00882F92" w:rsidP="002D56BB"/>
          <w:p w14:paraId="4FBED513" w14:textId="69EA3B5B" w:rsidR="00BB5F3C" w:rsidRPr="00BB5F3C" w:rsidRDefault="00BB5F3C" w:rsidP="002D56BB">
            <w:r>
              <w:t>Made some edit in the area with a bit of streamlining the text, pls check!</w:t>
            </w:r>
          </w:p>
        </w:tc>
      </w:tr>
      <w:tr w:rsidR="00882F92" w14:paraId="1683497F" w14:textId="77777777" w:rsidTr="00196577">
        <w:trPr>
          <w:trHeight w:val="53"/>
          <w:jc w:val="center"/>
        </w:trPr>
        <w:tc>
          <w:tcPr>
            <w:tcW w:w="1405" w:type="dxa"/>
          </w:tcPr>
          <w:p w14:paraId="32504FD0" w14:textId="41F8BC7B" w:rsidR="00882F92" w:rsidRDefault="00F93420" w:rsidP="002D56BB">
            <w:pPr>
              <w:rPr>
                <w:lang w:eastAsia="zh-CN"/>
              </w:rPr>
            </w:pPr>
            <w:r>
              <w:rPr>
                <w:lang w:eastAsia="zh-CN"/>
              </w:rPr>
              <w:t xml:space="preserve">vivo  </w:t>
            </w:r>
          </w:p>
        </w:tc>
        <w:tc>
          <w:tcPr>
            <w:tcW w:w="5820" w:type="dxa"/>
          </w:tcPr>
          <w:p w14:paraId="428C88D1" w14:textId="3FCDE873" w:rsidR="00F93420" w:rsidRDefault="00E644A9" w:rsidP="002D56BB">
            <w:pPr>
              <w:rPr>
                <w:lang w:eastAsia="zh-CN"/>
              </w:rPr>
            </w:pPr>
            <w:r>
              <w:rPr>
                <w:lang w:eastAsia="zh-CN"/>
              </w:rPr>
              <w:t xml:space="preserve">For following updates, we </w:t>
            </w:r>
            <w:r w:rsidR="003B457D">
              <w:rPr>
                <w:lang w:eastAsia="zh-CN"/>
              </w:rPr>
              <w:t>think the text “</w:t>
            </w:r>
            <w:r w:rsidR="003B457D" w:rsidRPr="00A65B09">
              <w:rPr>
                <w:color w:val="FF0000"/>
                <w:lang w:eastAsia="zh-CN"/>
              </w:rPr>
              <w:t>due to Doppler over the radio link</w:t>
            </w:r>
            <w:r w:rsidR="00A65B09" w:rsidRPr="00A65B09">
              <w:rPr>
                <w:iCs/>
                <w:color w:val="FF0000"/>
              </w:rPr>
              <w:t xml:space="preserve"> associated with the UE RX-TX time difference measurement period</w:t>
            </w:r>
            <w:r w:rsidR="003B457D">
              <w:rPr>
                <w:lang w:eastAsia="zh-CN"/>
              </w:rPr>
              <w:t>” is not needed in 38.214.</w:t>
            </w:r>
          </w:p>
          <w:tbl>
            <w:tblPr>
              <w:tblStyle w:val="TableGrid"/>
              <w:tblW w:w="0" w:type="auto"/>
              <w:tblLook w:val="04A0" w:firstRow="1" w:lastRow="0" w:firstColumn="1" w:lastColumn="0" w:noHBand="0" w:noVBand="1"/>
            </w:tblPr>
            <w:tblGrid>
              <w:gridCol w:w="5594"/>
            </w:tblGrid>
            <w:tr w:rsidR="00F93420" w14:paraId="07359D00" w14:textId="77777777" w:rsidTr="00F93420">
              <w:tc>
                <w:tcPr>
                  <w:tcW w:w="5594" w:type="dxa"/>
                </w:tcPr>
                <w:p w14:paraId="7D92E3AF" w14:textId="7F508362" w:rsidR="00F93420" w:rsidRPr="00F93420" w:rsidRDefault="00F93420" w:rsidP="002D56BB">
                  <w:pPr>
                    <w:rPr>
                      <w:iCs/>
                      <w:color w:val="000000" w:themeColor="text1"/>
                    </w:rPr>
                  </w:pPr>
                  <w:r>
                    <w:rPr>
                      <w:color w:val="000000" w:themeColor="text1"/>
                    </w:rPr>
                    <w:t xml:space="preserve">The UE may be configured to measure and report, via higher layer parameter [undetermined NTN related parameter] subject to UE capability, </w:t>
                  </w:r>
                  <w:r w:rsidRPr="00FA4F64">
                    <w:t>UE Rx-Tx time difference measurements</w:t>
                  </w:r>
                  <w:r w:rsidRPr="00FA4F64">
                    <w:rPr>
                      <w:lang w:val="en-US"/>
                    </w:rPr>
                    <w:t xml:space="preserve"> on a PRS resource associated with a </w:t>
                  </w:r>
                  <w:r w:rsidRPr="00FA4F64">
                    <w:rPr>
                      <w:i/>
                      <w:color w:val="000000" w:themeColor="text1"/>
                    </w:rPr>
                    <w:t>dl-PRS-ID</w:t>
                  </w:r>
                  <w:r>
                    <w:rPr>
                      <w:iCs/>
                      <w:color w:val="000000" w:themeColor="text1"/>
                    </w:rPr>
                    <w:t xml:space="preserve">. The UE shall </w:t>
                  </w:r>
                  <w:r w:rsidRPr="003C3A4B">
                    <w:rPr>
                      <w:iCs/>
                      <w:color w:val="000000" w:themeColor="text1"/>
                    </w:rPr>
                    <w:t xml:space="preserve">report the actual </w:t>
                  </w:r>
                  <w:r>
                    <w:rPr>
                      <w:iCs/>
                      <w:color w:val="000000" w:themeColor="text1"/>
                    </w:rPr>
                    <w:t>UE Rx-Tx time difference offset and t</w:t>
                  </w:r>
                  <w:r w:rsidRPr="00B3463D">
                    <w:rPr>
                      <w:iCs/>
                      <w:color w:val="000000" w:themeColor="text1"/>
                    </w:rPr>
                    <w:t>he DL timing</w:t>
                  </w:r>
                  <w:r>
                    <w:rPr>
                      <w:iCs/>
                      <w:color w:val="000000" w:themeColor="text1"/>
                    </w:rPr>
                    <w:t xml:space="preserve"> drift </w:t>
                  </w:r>
                  <w:r w:rsidRPr="00A65B09">
                    <w:rPr>
                      <w:iCs/>
                      <w:strike/>
                      <w:color w:val="FF0000"/>
                    </w:rPr>
                    <w:t>due to Doppler over the radio link associated with the UE RX-TX time difference measurement period</w:t>
                  </w:r>
                  <w:r>
                    <w:rPr>
                      <w:iCs/>
                      <w:color w:val="000000" w:themeColor="text1"/>
                    </w:rPr>
                    <w:t xml:space="preserve"> as described in [7, TS </w:t>
                  </w:r>
                  <w:r w:rsidRPr="00265E58">
                    <w:rPr>
                      <w:iCs/>
                      <w:color w:val="000000" w:themeColor="text1"/>
                    </w:rPr>
                    <w:t>38.215</w:t>
                  </w:r>
                  <w:r>
                    <w:rPr>
                      <w:iCs/>
                      <w:color w:val="000000" w:themeColor="text1"/>
                    </w:rPr>
                    <w:t>].</w:t>
                  </w:r>
                </w:p>
              </w:tc>
            </w:tr>
          </w:tbl>
          <w:p w14:paraId="014B1865" w14:textId="77777777" w:rsidR="00F93420" w:rsidRDefault="00F93420" w:rsidP="002D56BB">
            <w:pPr>
              <w:rPr>
                <w:lang w:eastAsia="zh-CN"/>
              </w:rPr>
            </w:pPr>
          </w:p>
          <w:p w14:paraId="54A25C04" w14:textId="6FA16828" w:rsidR="000618AA" w:rsidRDefault="005F0ACD" w:rsidP="002D56BB">
            <w:r>
              <w:rPr>
                <w:lang w:eastAsia="zh-CN"/>
              </w:rPr>
              <w:t>For “</w:t>
            </w:r>
            <w:r w:rsidRPr="00B17B97">
              <w:t>min (</w:t>
            </w:r>
            <w:r w:rsidRPr="00F11AA4">
              <w:rPr>
                <w:i/>
                <w:iCs/>
              </w:rPr>
              <w:t>maxDurationDMRS-Bundling</w:t>
            </w:r>
            <w:r w:rsidRPr="00B17B97">
              <w:t xml:space="preserve">, </w:t>
            </w:r>
            <w:r w:rsidRPr="00B17B97">
              <w:rPr>
                <w:iCs/>
              </w:rPr>
              <w:t>M</w:t>
            </w:r>
            <w:r w:rsidRPr="00B17B97">
              <w:t>)</w:t>
            </w:r>
            <w:r>
              <w:t>”</w:t>
            </w:r>
            <w:r w:rsidR="00B7456C">
              <w:t xml:space="preserve"> part</w:t>
            </w:r>
            <w:r w:rsidRPr="00B17B97">
              <w:t>,</w:t>
            </w:r>
            <w:r>
              <w:t xml:space="preserve"> in our view, in NTN, a separate parameter is needed since the capability is different considering pre-compensation may happen in NTN.</w:t>
            </w:r>
            <w:r w:rsidR="00121889">
              <w:t xml:space="preserve"> </w:t>
            </w:r>
            <w:r w:rsidR="000618AA">
              <w:t>In some scenarios, e.g. in ATG case, TN and NTN may co-exist in same cell as well, therefore some updates here are necessary.</w:t>
            </w:r>
          </w:p>
          <w:p w14:paraId="4E12B268" w14:textId="44E1FDFA" w:rsidR="00F93420" w:rsidRDefault="00121889" w:rsidP="002D56BB">
            <w:pPr>
              <w:rPr>
                <w:lang w:eastAsia="zh-CN"/>
              </w:rPr>
            </w:pPr>
            <w:r>
              <w:t>Is the intention to treat this in next draft after October RAN1 meeting</w:t>
            </w:r>
            <w:r w:rsidR="00020E13">
              <w:t xml:space="preserve"> when RRC signaling is more stable</w:t>
            </w:r>
            <w:r>
              <w:t>?</w:t>
            </w:r>
          </w:p>
        </w:tc>
        <w:tc>
          <w:tcPr>
            <w:tcW w:w="1837" w:type="dxa"/>
          </w:tcPr>
          <w:p w14:paraId="03D2017D" w14:textId="77777777" w:rsidR="00882F92" w:rsidRDefault="00882F92" w:rsidP="002D56BB"/>
          <w:p w14:paraId="3E532370" w14:textId="156623B7" w:rsidR="00BB5F3C" w:rsidRPr="00BB5F3C" w:rsidRDefault="00BB5F3C" w:rsidP="00BB5F3C">
            <w:pPr>
              <w:jc w:val="left"/>
            </w:pPr>
            <w:r>
              <w:t>I initially deleted the text you mention but with the edit suggested by Mtek above, I felt letting the simple description of DL timing drift would be unclear to the reader and the existing text helps.</w:t>
            </w:r>
          </w:p>
        </w:tc>
      </w:tr>
      <w:tr w:rsidR="00882F92" w14:paraId="6C81ADF2" w14:textId="77777777" w:rsidTr="00196577">
        <w:trPr>
          <w:trHeight w:val="53"/>
          <w:jc w:val="center"/>
        </w:trPr>
        <w:tc>
          <w:tcPr>
            <w:tcW w:w="1405" w:type="dxa"/>
          </w:tcPr>
          <w:p w14:paraId="45A73D64" w14:textId="30AD44BB" w:rsidR="00882F92" w:rsidRPr="00C10C61" w:rsidRDefault="00C10C61" w:rsidP="002D56BB">
            <w:r w:rsidRPr="00C10C61">
              <w:t>DCM</w:t>
            </w:r>
          </w:p>
        </w:tc>
        <w:tc>
          <w:tcPr>
            <w:tcW w:w="5820" w:type="dxa"/>
          </w:tcPr>
          <w:p w14:paraId="0DEF1265" w14:textId="460B2374" w:rsidR="00882F92" w:rsidRPr="00C10C61" w:rsidRDefault="00C10C61" w:rsidP="002D56BB">
            <w:pPr>
              <w:rPr>
                <w:rFonts w:eastAsia="Yu Mincho"/>
                <w:lang w:eastAsia="ja-JP"/>
              </w:rPr>
            </w:pPr>
            <w:r>
              <w:rPr>
                <w:rFonts w:eastAsia="Yu Mincho" w:hint="eastAsia"/>
                <w:lang w:eastAsia="ja-JP"/>
              </w:rPr>
              <w:t>T</w:t>
            </w:r>
            <w:r>
              <w:rPr>
                <w:rFonts w:eastAsia="Yu Mincho"/>
                <w:lang w:eastAsia="ja-JP"/>
              </w:rPr>
              <w:t>he following working assumption has been already covered in the existing text? Is this editor’s intention? We are not sure whether the last paragraph of 6.1.7 can cover this working assumption or not.</w:t>
            </w:r>
          </w:p>
          <w:tbl>
            <w:tblPr>
              <w:tblStyle w:val="TableGrid"/>
              <w:tblW w:w="0" w:type="auto"/>
              <w:tblLook w:val="04A0" w:firstRow="1" w:lastRow="0" w:firstColumn="1" w:lastColumn="0" w:noHBand="0" w:noVBand="1"/>
            </w:tblPr>
            <w:tblGrid>
              <w:gridCol w:w="5594"/>
            </w:tblGrid>
            <w:tr w:rsidR="00C10C61" w14:paraId="6FCDE93A" w14:textId="77777777" w:rsidTr="00C10C61">
              <w:tc>
                <w:tcPr>
                  <w:tcW w:w="5594" w:type="dxa"/>
                </w:tcPr>
                <w:p w14:paraId="49795333" w14:textId="77777777" w:rsidR="00C10C61" w:rsidRDefault="00C10C61" w:rsidP="00C10C61">
                  <w:pPr>
                    <w:tabs>
                      <w:tab w:val="left" w:pos="1064"/>
                    </w:tabs>
                    <w:spacing w:after="0"/>
                    <w:rPr>
                      <w:rFonts w:ascii="Times" w:eastAsia="Batang" w:hAnsi="Times"/>
                      <w:b/>
                      <w:szCs w:val="24"/>
                      <w:lang w:eastAsia="zh-CN"/>
                    </w:rPr>
                  </w:pPr>
                  <w:r>
                    <w:rPr>
                      <w:rFonts w:ascii="Times" w:eastAsia="Batang" w:hAnsi="Times"/>
                      <w:b/>
                      <w:szCs w:val="24"/>
                      <w:highlight w:val="darkYellow"/>
                      <w:lang w:eastAsia="zh-CN"/>
                    </w:rPr>
                    <w:t>W</w:t>
                  </w:r>
                  <w:r>
                    <w:rPr>
                      <w:rFonts w:ascii="Times" w:eastAsia="Batang" w:hAnsi="Times" w:hint="eastAsia"/>
                      <w:b/>
                      <w:szCs w:val="24"/>
                      <w:highlight w:val="darkYellow"/>
                      <w:lang w:eastAsia="zh-CN"/>
                    </w:rPr>
                    <w:t>orking assumption</w:t>
                  </w:r>
                </w:p>
                <w:p w14:paraId="4E79B28E" w14:textId="77777777" w:rsidR="00C10C61" w:rsidRDefault="00C10C61" w:rsidP="00C10C61">
                  <w:pPr>
                    <w:tabs>
                      <w:tab w:val="left" w:pos="1064"/>
                    </w:tabs>
                    <w:spacing w:after="0"/>
                    <w:rPr>
                      <w:rFonts w:ascii="Times" w:eastAsia="Batang" w:hAnsi="Times"/>
                      <w:szCs w:val="24"/>
                      <w:lang w:eastAsia="zh-CN"/>
                    </w:rPr>
                  </w:pPr>
                  <w:r>
                    <w:rPr>
                      <w:rFonts w:ascii="Times" w:eastAsia="Batang" w:hAnsi="Times"/>
                      <w:szCs w:val="18"/>
                      <w:lang w:val="en-US"/>
                    </w:rPr>
                    <w:t>For NTN-specific PUSCH DMRS bundling, to satisfy the phase difference limit without causing phase discontinuity, it is assumed that pre-compensation to keep phase rotation due to timing drift within the phase difference limit can be performed at UE side.</w:t>
                  </w:r>
                </w:p>
                <w:p w14:paraId="2DC3C20F" w14:textId="77777777" w:rsidR="00C10C61" w:rsidRDefault="00C10C61" w:rsidP="00C10C61">
                  <w:pPr>
                    <w:numPr>
                      <w:ilvl w:val="0"/>
                      <w:numId w:val="38"/>
                    </w:numPr>
                    <w:snapToGrid w:val="0"/>
                    <w:spacing w:after="0"/>
                    <w:ind w:left="720"/>
                    <w:rPr>
                      <w:rFonts w:ascii="Times" w:eastAsia="Batang" w:hAnsi="Times"/>
                      <w:szCs w:val="18"/>
                      <w:lang w:val="en-US"/>
                    </w:rPr>
                  </w:pPr>
                  <w:r>
                    <w:rPr>
                      <w:rFonts w:ascii="Times" w:eastAsia="Batang" w:hAnsi="Times"/>
                      <w:szCs w:val="18"/>
                      <w:lang w:val="en-US"/>
                    </w:rPr>
                    <w:t xml:space="preserve">UE shall not perform TA pre-compensation update </w:t>
                  </w:r>
                  <w:r>
                    <w:rPr>
                      <w:rFonts w:ascii="Times" w:hAnsi="Times"/>
                      <w:szCs w:val="24"/>
                      <w:lang w:val="en-US"/>
                    </w:rPr>
                    <w:t>within an actual TDW</w:t>
                  </w:r>
                  <w:r>
                    <w:rPr>
                      <w:rFonts w:ascii="Times" w:eastAsia="Batang" w:hAnsi="Times"/>
                      <w:szCs w:val="18"/>
                      <w:lang w:val="en-US"/>
                    </w:rPr>
                    <w:t xml:space="preserve"> if it causes phase discontinuity that may violate the p</w:t>
                  </w:r>
                  <w:r>
                    <w:rPr>
                      <w:rFonts w:ascii="Times" w:hAnsi="Times"/>
                      <w:szCs w:val="24"/>
                      <w:lang w:val="en-US"/>
                    </w:rPr>
                    <w:t>hase difference limit.</w:t>
                  </w:r>
                </w:p>
                <w:p w14:paraId="49F8966F" w14:textId="77777777" w:rsidR="00C10C61" w:rsidRDefault="00C10C61" w:rsidP="00C10C61">
                  <w:pPr>
                    <w:numPr>
                      <w:ilvl w:val="1"/>
                      <w:numId w:val="38"/>
                    </w:numPr>
                    <w:snapToGrid w:val="0"/>
                    <w:spacing w:after="0"/>
                    <w:rPr>
                      <w:rFonts w:ascii="Times" w:eastAsia="Batang" w:hAnsi="Times"/>
                      <w:szCs w:val="18"/>
                      <w:lang w:val="en-US"/>
                    </w:rPr>
                  </w:pPr>
                  <w:r>
                    <w:rPr>
                      <w:rFonts w:ascii="Times" w:eastAsia="Batang" w:hAnsi="Times"/>
                      <w:szCs w:val="18"/>
                      <w:lang w:val="en-US"/>
                    </w:rPr>
                    <w:t>FFS: how to determine the actual TDW</w:t>
                  </w:r>
                </w:p>
                <w:p w14:paraId="60B00A1F" w14:textId="77777777" w:rsidR="00C10C61" w:rsidRDefault="00C10C61" w:rsidP="00C10C61">
                  <w:pPr>
                    <w:numPr>
                      <w:ilvl w:val="0"/>
                      <w:numId w:val="38"/>
                    </w:numPr>
                    <w:snapToGrid w:val="0"/>
                    <w:spacing w:after="0"/>
                    <w:ind w:left="720"/>
                    <w:rPr>
                      <w:rFonts w:ascii="Times" w:eastAsia="Batang" w:hAnsi="Times"/>
                      <w:szCs w:val="18"/>
                      <w:lang w:val="en-US"/>
                    </w:rPr>
                  </w:pPr>
                  <w:r>
                    <w:rPr>
                      <w:rFonts w:ascii="Times" w:eastAsia="Batang" w:hAnsi="Times"/>
                      <w:szCs w:val="18"/>
                      <w:lang w:val="en-US"/>
                    </w:rPr>
                    <w:t>FFS: specification impact</w:t>
                  </w:r>
                </w:p>
                <w:p w14:paraId="11150E2F" w14:textId="316FA22F" w:rsidR="00C10C61" w:rsidRPr="00C10C61" w:rsidRDefault="00C10C61" w:rsidP="00C10C61">
                  <w:pPr>
                    <w:numPr>
                      <w:ilvl w:val="0"/>
                      <w:numId w:val="38"/>
                    </w:numPr>
                    <w:snapToGrid w:val="0"/>
                    <w:spacing w:after="0"/>
                    <w:ind w:left="720"/>
                    <w:rPr>
                      <w:rFonts w:ascii="Times" w:eastAsia="Batang" w:hAnsi="Times"/>
                      <w:szCs w:val="18"/>
                      <w:lang w:val="en-US"/>
                    </w:rPr>
                  </w:pPr>
                  <w:r>
                    <w:rPr>
                      <w:rFonts w:ascii="Times" w:eastAsia="Batang" w:hAnsi="Times" w:hint="eastAsia"/>
                      <w:szCs w:val="18"/>
                      <w:lang w:val="en-US"/>
                    </w:rPr>
                    <w:t>Send an LS to RAN4</w:t>
                  </w:r>
                </w:p>
              </w:tc>
            </w:tr>
          </w:tbl>
          <w:p w14:paraId="3BEAFE45" w14:textId="27A16437" w:rsidR="00C10C61" w:rsidRPr="00C10C61" w:rsidRDefault="00C10C61" w:rsidP="002D56BB"/>
        </w:tc>
        <w:tc>
          <w:tcPr>
            <w:tcW w:w="1837" w:type="dxa"/>
          </w:tcPr>
          <w:p w14:paraId="6F571B4A" w14:textId="77777777" w:rsidR="002032B2" w:rsidRDefault="002032B2" w:rsidP="007A1047">
            <w:pPr>
              <w:jc w:val="left"/>
            </w:pPr>
          </w:p>
          <w:p w14:paraId="412967D8" w14:textId="1F648BE2" w:rsidR="00882F92" w:rsidRPr="007A1047" w:rsidRDefault="007A1047" w:rsidP="007A1047">
            <w:pPr>
              <w:jc w:val="left"/>
            </w:pPr>
            <w:r>
              <w:t>I have the same understanding as Sharp below, the current spec covers for the working assumptions you are mentioning here.</w:t>
            </w:r>
          </w:p>
        </w:tc>
      </w:tr>
      <w:tr w:rsidR="00C57F6B" w14:paraId="6DD5AC93" w14:textId="77777777" w:rsidTr="00196577">
        <w:trPr>
          <w:trHeight w:val="53"/>
          <w:jc w:val="center"/>
        </w:trPr>
        <w:tc>
          <w:tcPr>
            <w:tcW w:w="1405" w:type="dxa"/>
          </w:tcPr>
          <w:p w14:paraId="6BB821F6" w14:textId="26851362" w:rsidR="00C57F6B" w:rsidRPr="00E85592" w:rsidRDefault="00991765" w:rsidP="002D56BB">
            <w:pPr>
              <w:rPr>
                <w:rFonts w:eastAsia="Yu Mincho"/>
                <w:lang w:eastAsia="ja-JP"/>
              </w:rPr>
            </w:pPr>
            <w:r w:rsidRPr="00E85592">
              <w:rPr>
                <w:rFonts w:eastAsia="Yu Mincho" w:hint="eastAsia"/>
                <w:lang w:eastAsia="ja-JP"/>
              </w:rPr>
              <w:t>S</w:t>
            </w:r>
            <w:r w:rsidRPr="00E85592">
              <w:rPr>
                <w:rFonts w:eastAsia="Yu Mincho"/>
                <w:lang w:eastAsia="ja-JP"/>
              </w:rPr>
              <w:t>harp</w:t>
            </w:r>
          </w:p>
        </w:tc>
        <w:tc>
          <w:tcPr>
            <w:tcW w:w="5820" w:type="dxa"/>
          </w:tcPr>
          <w:p w14:paraId="0C0850A7" w14:textId="77777777" w:rsidR="00C57F6B" w:rsidRDefault="00E85592" w:rsidP="002D56BB">
            <w:pPr>
              <w:rPr>
                <w:rFonts w:eastAsia="Yu Mincho"/>
                <w:lang w:eastAsia="ja-JP"/>
              </w:rPr>
            </w:pPr>
            <w:r>
              <w:rPr>
                <w:rFonts w:eastAsia="Yu Mincho" w:hint="eastAsia"/>
                <w:lang w:eastAsia="ja-JP"/>
              </w:rPr>
              <w:t>W</w:t>
            </w:r>
            <w:r>
              <w:rPr>
                <w:rFonts w:eastAsia="Yu Mincho"/>
                <w:lang w:eastAsia="ja-JP"/>
              </w:rPr>
              <w:t xml:space="preserve">e are fine with the editor’s CR. </w:t>
            </w:r>
          </w:p>
          <w:p w14:paraId="11FBCAC3" w14:textId="3209D89C" w:rsidR="00E85592" w:rsidRPr="00E85592" w:rsidRDefault="00E85592" w:rsidP="002D56BB">
            <w:pPr>
              <w:rPr>
                <w:rFonts w:eastAsia="Yu Mincho"/>
                <w:lang w:eastAsia="ja-JP"/>
              </w:rPr>
            </w:pPr>
            <w:r>
              <w:rPr>
                <w:rFonts w:eastAsia="Yu Mincho" w:hint="eastAsia"/>
                <w:lang w:eastAsia="ja-JP"/>
              </w:rPr>
              <w:t>F</w:t>
            </w:r>
            <w:r>
              <w:rPr>
                <w:rFonts w:eastAsia="Yu Mincho"/>
                <w:lang w:eastAsia="ja-JP"/>
              </w:rPr>
              <w:t>or DCM’s point, our understanding is that the last paragraph of 6.1.7 covers the working assumption. The requirement for the phase difference limit for NTN would be written in RAN4 specifications.</w:t>
            </w:r>
          </w:p>
        </w:tc>
        <w:tc>
          <w:tcPr>
            <w:tcW w:w="1837" w:type="dxa"/>
          </w:tcPr>
          <w:p w14:paraId="04AE9E08" w14:textId="77777777" w:rsidR="007A1047" w:rsidRDefault="007A1047" w:rsidP="002D56BB"/>
          <w:p w14:paraId="039E6001" w14:textId="2F87B81B" w:rsidR="00C57F6B" w:rsidRPr="007A1047" w:rsidRDefault="007A1047" w:rsidP="002D56BB">
            <w:r>
              <w:t>Agree!</w:t>
            </w:r>
          </w:p>
        </w:tc>
      </w:tr>
      <w:tr w:rsidR="00C57F6B" w14:paraId="710809CD" w14:textId="77777777" w:rsidTr="00196577">
        <w:trPr>
          <w:trHeight w:val="53"/>
          <w:jc w:val="center"/>
        </w:trPr>
        <w:tc>
          <w:tcPr>
            <w:tcW w:w="1405" w:type="dxa"/>
          </w:tcPr>
          <w:p w14:paraId="394A75AB" w14:textId="4547CC5A" w:rsidR="00C57F6B" w:rsidRPr="004B0BE1" w:rsidRDefault="0014404C" w:rsidP="002D56BB">
            <w:pPr>
              <w:rPr>
                <w:color w:val="0000FF"/>
              </w:rPr>
            </w:pPr>
            <w:r w:rsidRPr="00672282">
              <w:rPr>
                <w:rFonts w:eastAsia="Yu Mincho" w:hint="eastAsia"/>
                <w:lang w:eastAsia="ja-JP"/>
              </w:rPr>
              <w:t>H</w:t>
            </w:r>
            <w:r w:rsidRPr="00672282">
              <w:rPr>
                <w:rFonts w:eastAsia="Yu Mincho"/>
                <w:lang w:eastAsia="ja-JP"/>
              </w:rPr>
              <w:t>uawei, HiSilicon</w:t>
            </w:r>
          </w:p>
        </w:tc>
        <w:tc>
          <w:tcPr>
            <w:tcW w:w="5820" w:type="dxa"/>
          </w:tcPr>
          <w:p w14:paraId="59F6F7B3" w14:textId="5C2AEF04" w:rsidR="00672282" w:rsidRDefault="00672282" w:rsidP="002D56BB">
            <w:r w:rsidRPr="00672282">
              <w:rPr>
                <w:rFonts w:eastAsia="Yu Mincho"/>
                <w:lang w:eastAsia="ja-JP"/>
              </w:rPr>
              <w:t>For Docomo’s comments</w:t>
            </w:r>
            <w:r>
              <w:t xml:space="preserve">/questions, our understanding is the section 6.1.7 may need to be updated especially considering the following agreement in RAN1#114. </w:t>
            </w:r>
          </w:p>
          <w:p w14:paraId="74EDE068" w14:textId="18690CB3" w:rsidR="00C57F6B" w:rsidRPr="00672282" w:rsidRDefault="00672282" w:rsidP="002D56BB">
            <w:pPr>
              <w:rPr>
                <w:lang w:eastAsia="ja-JP"/>
              </w:rPr>
            </w:pPr>
            <w:r>
              <w:t>If the UE feature is a new UE feature compared with that of TN, we need some updates in the text in section 6.1.7.</w:t>
            </w:r>
          </w:p>
          <w:tbl>
            <w:tblPr>
              <w:tblStyle w:val="TableGrid"/>
              <w:tblW w:w="0" w:type="auto"/>
              <w:tblLook w:val="04A0" w:firstRow="1" w:lastRow="0" w:firstColumn="1" w:lastColumn="0" w:noHBand="0" w:noVBand="1"/>
            </w:tblPr>
            <w:tblGrid>
              <w:gridCol w:w="5594"/>
            </w:tblGrid>
            <w:tr w:rsidR="0014404C" w14:paraId="05B51517" w14:textId="77777777" w:rsidTr="0014404C">
              <w:tc>
                <w:tcPr>
                  <w:tcW w:w="5594" w:type="dxa"/>
                </w:tcPr>
                <w:p w14:paraId="0EF6C915" w14:textId="77777777" w:rsidR="0014404C" w:rsidRPr="00EE1448" w:rsidRDefault="0014404C" w:rsidP="0014404C">
                  <w:pPr>
                    <w:rPr>
                      <w:bCs/>
                      <w:lang w:eastAsia="zh-CN"/>
                    </w:rPr>
                  </w:pPr>
                  <w:r w:rsidRPr="00EE1448">
                    <w:rPr>
                      <w:bCs/>
                      <w:highlight w:val="green"/>
                      <w:lang w:eastAsia="zh-CN"/>
                    </w:rPr>
                    <w:t>Agreement</w:t>
                  </w:r>
                </w:p>
                <w:p w14:paraId="2C8CE72C" w14:textId="77777777" w:rsidR="0014404C" w:rsidRPr="00EE1448" w:rsidRDefault="0014404C" w:rsidP="0014404C">
                  <w:pPr>
                    <w:snapToGrid w:val="0"/>
                    <w:rPr>
                      <w:rFonts w:eastAsia="DengXian"/>
                      <w:szCs w:val="16"/>
                    </w:rPr>
                  </w:pPr>
                  <w:r w:rsidRPr="00EE1448">
                    <w:rPr>
                      <w:szCs w:val="18"/>
                    </w:rPr>
                    <w:t>For NTN-specific PUSCH DMRS bundling,</w:t>
                  </w:r>
                </w:p>
                <w:p w14:paraId="348D53D5" w14:textId="77777777" w:rsidR="0014404C" w:rsidRPr="00EE1448" w:rsidRDefault="0014404C" w:rsidP="0014404C">
                  <w:pPr>
                    <w:numPr>
                      <w:ilvl w:val="0"/>
                      <w:numId w:val="39"/>
                    </w:numPr>
                    <w:overflowPunct/>
                    <w:autoSpaceDE/>
                    <w:autoSpaceDN/>
                    <w:adjustRightInd/>
                    <w:snapToGrid w:val="0"/>
                    <w:spacing w:after="0"/>
                    <w:jc w:val="left"/>
                    <w:textAlignment w:val="auto"/>
                    <w:rPr>
                      <w:szCs w:val="16"/>
                    </w:rPr>
                  </w:pPr>
                  <w:r w:rsidRPr="00EE1448">
                    <w:rPr>
                      <w:rFonts w:eastAsia="DengXian"/>
                      <w:szCs w:val="16"/>
                    </w:rPr>
                    <w:t>As UE capability report,</w:t>
                  </w:r>
                </w:p>
                <w:p w14:paraId="2CD5EBD8" w14:textId="77777777" w:rsidR="0014404C" w:rsidRPr="00EE1448" w:rsidRDefault="0014404C" w:rsidP="0014404C">
                  <w:pPr>
                    <w:numPr>
                      <w:ilvl w:val="1"/>
                      <w:numId w:val="39"/>
                    </w:numPr>
                    <w:overflowPunct/>
                    <w:autoSpaceDE/>
                    <w:autoSpaceDN/>
                    <w:adjustRightInd/>
                    <w:snapToGrid w:val="0"/>
                    <w:spacing w:after="0"/>
                    <w:jc w:val="left"/>
                    <w:textAlignment w:val="auto"/>
                    <w:rPr>
                      <w:szCs w:val="16"/>
                    </w:rPr>
                  </w:pPr>
                  <w:r w:rsidRPr="00EE1448">
                    <w:rPr>
                      <w:rFonts w:eastAsia="DengXian"/>
                      <w:szCs w:val="16"/>
                    </w:rPr>
                    <w:t>UE reports the max TDW size it can support by fulfilling the phase difference limit requirement.</w:t>
                  </w:r>
                </w:p>
                <w:p w14:paraId="25C592AA" w14:textId="77777777" w:rsidR="0014404C" w:rsidRPr="00EE1448" w:rsidRDefault="0014404C" w:rsidP="0014404C">
                  <w:pPr>
                    <w:numPr>
                      <w:ilvl w:val="2"/>
                      <w:numId w:val="39"/>
                    </w:numPr>
                    <w:overflowPunct/>
                    <w:autoSpaceDE/>
                    <w:autoSpaceDN/>
                    <w:adjustRightInd/>
                    <w:snapToGrid w:val="0"/>
                    <w:spacing w:after="0"/>
                    <w:jc w:val="left"/>
                    <w:textAlignment w:val="auto"/>
                    <w:rPr>
                      <w:szCs w:val="16"/>
                    </w:rPr>
                  </w:pPr>
                  <w:r w:rsidRPr="00EE1448">
                    <w:rPr>
                      <w:rFonts w:eastAsia="DengXian"/>
                      <w:szCs w:val="16"/>
                    </w:rPr>
                    <w:t>Note: phase difference limit requirement is assumed to be at gNB receiver from RAN1 perspective.</w:t>
                  </w:r>
                </w:p>
                <w:p w14:paraId="27984B64" w14:textId="77777777" w:rsidR="0014404C" w:rsidRPr="00EE1448" w:rsidRDefault="0014404C" w:rsidP="0014404C">
                  <w:pPr>
                    <w:numPr>
                      <w:ilvl w:val="2"/>
                      <w:numId w:val="39"/>
                    </w:numPr>
                    <w:overflowPunct/>
                    <w:autoSpaceDE/>
                    <w:autoSpaceDN/>
                    <w:adjustRightInd/>
                    <w:snapToGrid w:val="0"/>
                    <w:spacing w:after="0"/>
                    <w:jc w:val="left"/>
                    <w:textAlignment w:val="auto"/>
                    <w:rPr>
                      <w:szCs w:val="16"/>
                    </w:rPr>
                  </w:pPr>
                  <w:r w:rsidRPr="00EE1448">
                    <w:rPr>
                      <w:rFonts w:eastAsia="DengXian"/>
                      <w:szCs w:val="16"/>
                    </w:rPr>
                    <w:t>Details, e.g., whether FG 30-4 is used without new FG or new FG is introduced, is discussed in UE feature session.</w:t>
                  </w:r>
                </w:p>
                <w:p w14:paraId="189107AF" w14:textId="77777777" w:rsidR="0014404C" w:rsidRPr="00EE1448" w:rsidRDefault="0014404C" w:rsidP="0014404C">
                  <w:pPr>
                    <w:numPr>
                      <w:ilvl w:val="1"/>
                      <w:numId w:val="39"/>
                    </w:numPr>
                    <w:overflowPunct/>
                    <w:autoSpaceDE/>
                    <w:autoSpaceDN/>
                    <w:adjustRightInd/>
                    <w:snapToGrid w:val="0"/>
                    <w:spacing w:after="0"/>
                    <w:jc w:val="left"/>
                    <w:textAlignment w:val="auto"/>
                    <w:rPr>
                      <w:szCs w:val="16"/>
                    </w:rPr>
                  </w:pPr>
                  <w:r w:rsidRPr="00EE1448">
                    <w:rPr>
                      <w:rFonts w:eastAsia="DengXian"/>
                      <w:szCs w:val="16"/>
                    </w:rPr>
                    <w:t>No consensus on whether to support Option 1d/1e/1f/1g.</w:t>
                  </w:r>
                </w:p>
                <w:p w14:paraId="654AE80D" w14:textId="77777777" w:rsidR="0014404C" w:rsidRPr="0014404C" w:rsidRDefault="0014404C" w:rsidP="002D56BB">
                  <w:pPr>
                    <w:rPr>
                      <w:color w:val="0000FF"/>
                    </w:rPr>
                  </w:pPr>
                </w:p>
              </w:tc>
            </w:tr>
          </w:tbl>
          <w:p w14:paraId="7890FB1B" w14:textId="6E7761BF" w:rsidR="0014404C" w:rsidRPr="004B0BE1" w:rsidRDefault="0014404C" w:rsidP="002D56BB">
            <w:pPr>
              <w:rPr>
                <w:color w:val="0000FF"/>
              </w:rPr>
            </w:pPr>
          </w:p>
        </w:tc>
        <w:tc>
          <w:tcPr>
            <w:tcW w:w="1837" w:type="dxa"/>
          </w:tcPr>
          <w:p w14:paraId="36D5630A" w14:textId="77777777" w:rsidR="00C57F6B" w:rsidRDefault="00C57F6B" w:rsidP="005C4A5D">
            <w:pPr>
              <w:jc w:val="left"/>
            </w:pPr>
          </w:p>
          <w:p w14:paraId="6CFE40C7" w14:textId="5C74B571" w:rsidR="005C4A5D" w:rsidRPr="005C4A5D" w:rsidRDefault="005C4A5D" w:rsidP="005C4A5D">
            <w:pPr>
              <w:jc w:val="left"/>
            </w:pPr>
            <w:r>
              <w:t>I agree how you out it: ”</w:t>
            </w:r>
            <w:r w:rsidRPr="005C4A5D">
              <w:t>If the UE feature is a new UE feature compared with that of TN</w:t>
            </w:r>
            <w:r>
              <w:t>”. But so far we can use the existing spec. I suppose now that the CR is available, we can see in the maintenance stage how things progress and update 6.1.7 accordingly.</w:t>
            </w:r>
          </w:p>
        </w:tc>
      </w:tr>
      <w:tr w:rsidR="00C57F6B" w14:paraId="0F6DA4AD" w14:textId="77777777" w:rsidTr="00196577">
        <w:trPr>
          <w:trHeight w:val="53"/>
          <w:jc w:val="center"/>
        </w:trPr>
        <w:tc>
          <w:tcPr>
            <w:tcW w:w="1405" w:type="dxa"/>
          </w:tcPr>
          <w:p w14:paraId="5C6CF2E2" w14:textId="77777777" w:rsidR="00C57F6B" w:rsidRPr="004B0BE1" w:rsidRDefault="00C57F6B" w:rsidP="002D56BB">
            <w:pPr>
              <w:rPr>
                <w:color w:val="0000FF"/>
              </w:rPr>
            </w:pPr>
          </w:p>
        </w:tc>
        <w:tc>
          <w:tcPr>
            <w:tcW w:w="5820" w:type="dxa"/>
          </w:tcPr>
          <w:p w14:paraId="5AAEBA37" w14:textId="77777777" w:rsidR="00C57F6B" w:rsidRPr="004B0BE1" w:rsidRDefault="00C57F6B" w:rsidP="002D56BB">
            <w:pPr>
              <w:rPr>
                <w:color w:val="0000FF"/>
              </w:rPr>
            </w:pPr>
          </w:p>
        </w:tc>
        <w:tc>
          <w:tcPr>
            <w:tcW w:w="1837" w:type="dxa"/>
          </w:tcPr>
          <w:p w14:paraId="7C2AC251" w14:textId="77777777" w:rsidR="00C57F6B" w:rsidRDefault="00C57F6B" w:rsidP="005C4A5D">
            <w:pPr>
              <w:jc w:val="left"/>
            </w:pPr>
          </w:p>
        </w:tc>
      </w:tr>
    </w:tbl>
    <w:p w14:paraId="142DF71C" w14:textId="77777777" w:rsidR="003D1C5F" w:rsidRDefault="003D1C5F" w:rsidP="003D1C5F"/>
    <w:p w14:paraId="426D987B" w14:textId="77777777" w:rsidR="003D1C5F" w:rsidRDefault="003D1C5F" w:rsidP="003D1C5F">
      <w:pPr>
        <w:pStyle w:val="Heading1"/>
        <w:rPr>
          <w:lang w:val="en-US"/>
        </w:rPr>
      </w:pPr>
      <w:r>
        <w:t>3</w:t>
      </w:r>
      <w:r w:rsidRPr="008E1C9C">
        <w:rPr>
          <w:lang w:val="en-US"/>
        </w:rPr>
        <w:tab/>
      </w:r>
      <w:r w:rsidRPr="00882F92">
        <w:rPr>
          <w:lang w:val="en-US"/>
        </w:rPr>
        <w:t xml:space="preserve">Discussion – </w:t>
      </w:r>
      <w:r>
        <w:t>second</w:t>
      </w:r>
      <w:r w:rsidRPr="00882F92">
        <w:rPr>
          <w:lang w:val="en-US"/>
        </w:rPr>
        <w:t xml:space="preserve"> round</w:t>
      </w:r>
    </w:p>
    <w:p w14:paraId="017F8014" w14:textId="77777777" w:rsidR="003D1C5F" w:rsidRDefault="003D1C5F" w:rsidP="003D1C5F">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3F406EA0" w14:textId="77777777" w:rsidR="009C0A5F" w:rsidRDefault="009C0A5F" w:rsidP="009C0A5F">
      <w:pPr>
        <w:pStyle w:val="BodyText"/>
        <w:rPr>
          <w:rFonts w:ascii="Times New Roman" w:hAnsi="Times New Roman"/>
          <w:b/>
          <w:bCs/>
        </w:rPr>
      </w:pPr>
      <w:bookmarkStart w:id="2"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2"/>
    </w:p>
    <w:p w14:paraId="1126E8BF" w14:textId="77777777" w:rsidR="003D1C5F" w:rsidRPr="00B03B0D" w:rsidRDefault="003D1C5F" w:rsidP="003D1C5F"/>
    <w:tbl>
      <w:tblPr>
        <w:tblStyle w:val="TableGrid"/>
        <w:tblW w:w="0" w:type="auto"/>
        <w:jc w:val="center"/>
        <w:tblLook w:val="04A0" w:firstRow="1" w:lastRow="0" w:firstColumn="1" w:lastColumn="0" w:noHBand="0" w:noVBand="1"/>
      </w:tblPr>
      <w:tblGrid>
        <w:gridCol w:w="1405"/>
        <w:gridCol w:w="5820"/>
        <w:gridCol w:w="1837"/>
      </w:tblGrid>
      <w:tr w:rsidR="003D1C5F" w14:paraId="4F170B7E" w14:textId="77777777" w:rsidTr="00701837">
        <w:trPr>
          <w:trHeight w:val="335"/>
          <w:jc w:val="center"/>
        </w:trPr>
        <w:tc>
          <w:tcPr>
            <w:tcW w:w="1405" w:type="dxa"/>
            <w:shd w:val="clear" w:color="auto" w:fill="D9D9D9" w:themeFill="background1" w:themeFillShade="D9"/>
          </w:tcPr>
          <w:p w14:paraId="1CBB9881" w14:textId="77777777" w:rsidR="003D1C5F" w:rsidRDefault="003D1C5F" w:rsidP="00701837">
            <w:r>
              <w:t>Company</w:t>
            </w:r>
          </w:p>
        </w:tc>
        <w:tc>
          <w:tcPr>
            <w:tcW w:w="5820" w:type="dxa"/>
            <w:shd w:val="clear" w:color="auto" w:fill="D9D9D9" w:themeFill="background1" w:themeFillShade="D9"/>
          </w:tcPr>
          <w:p w14:paraId="63D65607" w14:textId="77777777" w:rsidR="003D1C5F" w:rsidRDefault="003D1C5F" w:rsidP="00701837">
            <w:r>
              <w:t>Comments</w:t>
            </w:r>
          </w:p>
        </w:tc>
        <w:tc>
          <w:tcPr>
            <w:tcW w:w="1837" w:type="dxa"/>
            <w:shd w:val="clear" w:color="auto" w:fill="D9D9D9" w:themeFill="background1" w:themeFillShade="D9"/>
          </w:tcPr>
          <w:p w14:paraId="30AF45D7" w14:textId="77777777" w:rsidR="003D1C5F" w:rsidRPr="00EC057F" w:rsidRDefault="003D1C5F" w:rsidP="00701837">
            <w:r>
              <w:t>Editor reply/Notes</w:t>
            </w:r>
          </w:p>
        </w:tc>
      </w:tr>
      <w:tr w:rsidR="003D1C5F" w14:paraId="6DDFE1D8" w14:textId="77777777" w:rsidTr="00701837">
        <w:trPr>
          <w:trHeight w:val="53"/>
          <w:jc w:val="center"/>
        </w:trPr>
        <w:tc>
          <w:tcPr>
            <w:tcW w:w="1405" w:type="dxa"/>
          </w:tcPr>
          <w:p w14:paraId="4220B811" w14:textId="3922DAB0" w:rsidR="003D1C5F" w:rsidRDefault="00AC7766" w:rsidP="00701837">
            <w:pPr>
              <w:rPr>
                <w:lang w:eastAsia="zh-CN"/>
              </w:rPr>
            </w:pPr>
            <w:r>
              <w:rPr>
                <w:lang w:eastAsia="zh-CN"/>
              </w:rPr>
              <w:t>Apple</w:t>
            </w:r>
          </w:p>
        </w:tc>
        <w:tc>
          <w:tcPr>
            <w:tcW w:w="5820" w:type="dxa"/>
          </w:tcPr>
          <w:p w14:paraId="00E9611D" w14:textId="3F9B2D1C" w:rsidR="00AC7766" w:rsidRPr="00DB5C32" w:rsidRDefault="00AC7766" w:rsidP="00AC7766">
            <w:pPr>
              <w:rPr>
                <w:iCs/>
              </w:rPr>
            </w:pPr>
            <w:r>
              <w:rPr>
                <w:lang w:eastAsia="zh-CN"/>
              </w:rPr>
              <w:t>For the newly added paragraph in Section 5.1.6.5, we think the wording “the DL timing drift due to Doppler over the radio link associated with the UE RX-TX time difference measurement period” may not accurately affect the RAN1 #114 agreement:</w:t>
            </w:r>
          </w:p>
          <w:p w14:paraId="143F542E" w14:textId="77777777" w:rsidR="00AC7766" w:rsidRPr="00AC7766" w:rsidRDefault="00AC7766" w:rsidP="00AC7766">
            <w:pPr>
              <w:rPr>
                <w:i/>
                <w:iCs/>
              </w:rPr>
            </w:pPr>
            <w:r w:rsidRPr="00AC7766">
              <w:rPr>
                <w:i/>
                <w:iCs/>
              </w:rPr>
              <w:t xml:space="preserve">The </w:t>
            </w:r>
            <w:r w:rsidRPr="00AC7766">
              <w:rPr>
                <w:rFonts w:eastAsia="DengXian"/>
                <w:i/>
                <w:iCs/>
              </w:rPr>
              <w:t xml:space="preserve">legacy R17 </w:t>
            </w:r>
            <w:r w:rsidRPr="00AC7766">
              <w:rPr>
                <w:i/>
                <w:iCs/>
              </w:rPr>
              <w:t xml:space="preserve">definition of UE Rx-Tx time difference is adopted for NTN with an offset that is determined based on the following: </w:t>
            </w:r>
          </w:p>
          <w:p w14:paraId="5C8D167E" w14:textId="77777777" w:rsidR="00AC7766" w:rsidRPr="00AC7766" w:rsidRDefault="00AC7766" w:rsidP="00AC7766">
            <w:pPr>
              <w:numPr>
                <w:ilvl w:val="0"/>
                <w:numId w:val="38"/>
              </w:numPr>
              <w:overflowPunct/>
              <w:autoSpaceDE/>
              <w:autoSpaceDN/>
              <w:adjustRightInd/>
              <w:snapToGrid w:val="0"/>
              <w:spacing w:after="0"/>
              <w:ind w:left="720"/>
              <w:textAlignment w:val="auto"/>
              <w:rPr>
                <w:i/>
                <w:iCs/>
              </w:rPr>
            </w:pPr>
            <w:r w:rsidRPr="00AC7766">
              <w:rPr>
                <w:rFonts w:eastAsia="DengXian"/>
                <w:bCs/>
                <w:i/>
                <w:iCs/>
              </w:rPr>
              <w:t xml:space="preserve">UE reports the actual index difference between subframe j and subframe i </w:t>
            </w:r>
          </w:p>
          <w:p w14:paraId="2BA4C471" w14:textId="77777777" w:rsidR="00AC7766" w:rsidRPr="00AC7766" w:rsidRDefault="00AC7766" w:rsidP="00AC7766">
            <w:pPr>
              <w:numPr>
                <w:ilvl w:val="1"/>
                <w:numId w:val="38"/>
              </w:numPr>
              <w:overflowPunct/>
              <w:autoSpaceDE/>
              <w:autoSpaceDN/>
              <w:adjustRightInd/>
              <w:snapToGrid w:val="0"/>
              <w:spacing w:after="0"/>
              <w:textAlignment w:val="auto"/>
              <w:rPr>
                <w:i/>
                <w:iCs/>
              </w:rPr>
            </w:pPr>
            <w:r w:rsidRPr="00AC7766">
              <w:rPr>
                <w:rFonts w:eastAsia="DengXian"/>
                <w:bCs/>
                <w:i/>
                <w:iCs/>
              </w:rPr>
              <w:t xml:space="preserve">The uplink subframe j is closest in time to the DL subframe #i received from the TP </w:t>
            </w:r>
          </w:p>
          <w:p w14:paraId="6B10EB0E" w14:textId="77777777" w:rsidR="00AC7766" w:rsidRPr="00AC7766" w:rsidRDefault="00AC7766" w:rsidP="00AC7766">
            <w:pPr>
              <w:numPr>
                <w:ilvl w:val="0"/>
                <w:numId w:val="38"/>
              </w:numPr>
              <w:overflowPunct/>
              <w:autoSpaceDE/>
              <w:autoSpaceDN/>
              <w:adjustRightInd/>
              <w:snapToGrid w:val="0"/>
              <w:spacing w:after="0"/>
              <w:ind w:left="720"/>
              <w:textAlignment w:val="auto"/>
              <w:rPr>
                <w:i/>
                <w:iCs/>
              </w:rPr>
            </w:pPr>
            <w:r w:rsidRPr="00AC7766">
              <w:rPr>
                <w:i/>
                <w:iCs/>
              </w:rPr>
              <w:t xml:space="preserve">The DL timing drift due to </w:t>
            </w:r>
            <w:r w:rsidRPr="00AC7766">
              <w:rPr>
                <w:i/>
                <w:iCs/>
                <w:color w:val="FF0000"/>
              </w:rPr>
              <w:t xml:space="preserve">Doppler over the service link </w:t>
            </w:r>
            <w:r w:rsidRPr="00AC7766">
              <w:rPr>
                <w:i/>
                <w:iCs/>
              </w:rPr>
              <w:t>associated with the UE RX-TX time difference measurement period is reported</w:t>
            </w:r>
          </w:p>
          <w:p w14:paraId="70104D30" w14:textId="77777777" w:rsidR="00AC7766" w:rsidRDefault="00AC7766" w:rsidP="00701837">
            <w:pPr>
              <w:rPr>
                <w:lang w:eastAsia="zh-CN"/>
              </w:rPr>
            </w:pPr>
          </w:p>
          <w:p w14:paraId="78B6D7BE" w14:textId="55EE5758" w:rsidR="00AC7766" w:rsidRDefault="00AC7766" w:rsidP="00701837">
            <w:r>
              <w:rPr>
                <w:lang w:eastAsia="zh-CN"/>
              </w:rPr>
              <w:t xml:space="preserve">In our understanding, the radio link (associated with UE RX-TX time difference measurement period) could be composed of both service link and the radio link between satellite and uplink </w:t>
            </w:r>
            <w:r w:rsidRPr="00DB5C32">
              <w:t>time synchronization reference point</w:t>
            </w:r>
            <w:r>
              <w:t xml:space="preserve">. According to RAN1 agreement, DL time drift is only due to Doppler over the service link, rather than the Doppler over the radio link between satellite and uplink time synchronization reference point. Hence, we think it may be clarified with the following modifications: </w:t>
            </w:r>
          </w:p>
          <w:p w14:paraId="2A2BD5AA" w14:textId="00FC9F30" w:rsidR="00AC7766" w:rsidRDefault="00AC7766" w:rsidP="00701837">
            <w:r>
              <w:t xml:space="preserve">Also, based on the discussions for TS 38.215, </w:t>
            </w:r>
            <w:r w:rsidR="00547DDC">
              <w:t xml:space="preserve">it is </w:t>
            </w:r>
            <w:r>
              <w:t>prefer</w:t>
            </w:r>
            <w:r w:rsidR="00547DDC">
              <w:t>rable</w:t>
            </w:r>
            <w:r>
              <w:t xml:space="preserve"> to remove “actual” in the text as </w:t>
            </w:r>
            <w:r w:rsidR="00547DDC">
              <w:t xml:space="preserve">its impact is unclear. </w:t>
            </w:r>
            <w:r>
              <w:t xml:space="preserve"> </w:t>
            </w:r>
          </w:p>
          <w:p w14:paraId="7C422F1A" w14:textId="2440684F" w:rsidR="00AC7766" w:rsidRPr="00933353" w:rsidRDefault="00AC7766" w:rsidP="00AC7766">
            <w:pPr>
              <w:rPr>
                <w:lang w:eastAsia="zh-CN"/>
              </w:rPr>
            </w:pPr>
            <w:r>
              <w:rPr>
                <w:color w:val="000000" w:themeColor="text1"/>
              </w:rPr>
              <w:t xml:space="preserve">The UE may be configured to measure and report, via higher layer parameter [undetermined NTN related parameter] subject to UE capability, </w:t>
            </w:r>
            <w:r w:rsidRPr="00FA4F64">
              <w:t>UE Rx-Tx time difference measurements</w:t>
            </w:r>
            <w:r w:rsidRPr="00FA4F64">
              <w:rPr>
                <w:lang w:val="en-US"/>
              </w:rPr>
              <w:t xml:space="preserve"> on a PRS resource associated with a </w:t>
            </w:r>
            <w:r w:rsidRPr="00FA4F64">
              <w:rPr>
                <w:i/>
                <w:color w:val="000000" w:themeColor="text1"/>
              </w:rPr>
              <w:t>dl-PRS-ID</w:t>
            </w:r>
            <w:r>
              <w:rPr>
                <w:iCs/>
                <w:color w:val="000000" w:themeColor="text1"/>
              </w:rPr>
              <w:t xml:space="preserve">. The UE shall </w:t>
            </w:r>
            <w:r w:rsidRPr="003C3A4B">
              <w:rPr>
                <w:iCs/>
                <w:color w:val="000000" w:themeColor="text1"/>
              </w:rPr>
              <w:t xml:space="preserve">report the </w:t>
            </w:r>
            <w:r w:rsidRPr="00AC7766">
              <w:rPr>
                <w:iCs/>
                <w:strike/>
                <w:color w:val="FF0000"/>
              </w:rPr>
              <w:t>actual</w:t>
            </w:r>
            <w:r w:rsidRPr="003C3A4B">
              <w:rPr>
                <w:iCs/>
                <w:color w:val="000000" w:themeColor="text1"/>
              </w:rPr>
              <w:t xml:space="preserve"> </w:t>
            </w:r>
            <w:r>
              <w:rPr>
                <w:iCs/>
                <w:color w:val="000000" w:themeColor="text1"/>
              </w:rPr>
              <w:t xml:space="preserve">index difference between the uplink subframe </w:t>
            </w:r>
            <w:r w:rsidRPr="00964A61">
              <w:rPr>
                <w:i/>
                <w:color w:val="000000" w:themeColor="text1"/>
              </w:rPr>
              <w:t>j</w:t>
            </w:r>
            <w:r>
              <w:rPr>
                <w:iCs/>
                <w:color w:val="000000" w:themeColor="text1"/>
              </w:rPr>
              <w:t xml:space="preserve"> and closest in time DL subframe </w:t>
            </w:r>
            <w:r w:rsidRPr="00964A61">
              <w:rPr>
                <w:i/>
                <w:color w:val="000000" w:themeColor="text1"/>
              </w:rPr>
              <w:t>i</w:t>
            </w:r>
            <w:r>
              <w:rPr>
                <w:iCs/>
                <w:color w:val="000000" w:themeColor="text1"/>
              </w:rPr>
              <w:t>, and t</w:t>
            </w:r>
            <w:r w:rsidRPr="00B3463D">
              <w:rPr>
                <w:iCs/>
                <w:color w:val="000000" w:themeColor="text1"/>
              </w:rPr>
              <w:t>he DL timing</w:t>
            </w:r>
            <w:r>
              <w:rPr>
                <w:iCs/>
                <w:color w:val="000000" w:themeColor="text1"/>
              </w:rPr>
              <w:t xml:space="preserve"> drift </w:t>
            </w:r>
            <w:r w:rsidRPr="00964A61">
              <w:rPr>
                <w:iCs/>
                <w:color w:val="000000" w:themeColor="text1"/>
              </w:rPr>
              <w:t xml:space="preserve">due to Doppler over the </w:t>
            </w:r>
            <w:r w:rsidRPr="00AC7766">
              <w:rPr>
                <w:iCs/>
                <w:strike/>
                <w:color w:val="FF0000"/>
              </w:rPr>
              <w:t>radio</w:t>
            </w:r>
            <w:r>
              <w:rPr>
                <w:iCs/>
                <w:strike/>
                <w:color w:val="FF0000"/>
              </w:rPr>
              <w:t xml:space="preserve"> </w:t>
            </w:r>
            <w:r w:rsidRPr="00AC7766">
              <w:rPr>
                <w:iCs/>
                <w:color w:val="FF0000"/>
              </w:rPr>
              <w:t>service</w:t>
            </w:r>
            <w:r w:rsidRPr="00964A61">
              <w:rPr>
                <w:iCs/>
                <w:color w:val="000000" w:themeColor="text1"/>
              </w:rPr>
              <w:t xml:space="preserve"> link associated with the UE RX-TX time difference measurement period</w:t>
            </w:r>
            <w:r>
              <w:rPr>
                <w:iCs/>
                <w:color w:val="000000" w:themeColor="text1"/>
              </w:rPr>
              <w:t xml:space="preserve"> as described in [7, TS </w:t>
            </w:r>
            <w:r w:rsidRPr="00265E58">
              <w:rPr>
                <w:iCs/>
                <w:color w:val="000000" w:themeColor="text1"/>
              </w:rPr>
              <w:t>38.215</w:t>
            </w:r>
            <w:r>
              <w:rPr>
                <w:iCs/>
                <w:color w:val="000000" w:themeColor="text1"/>
              </w:rPr>
              <w:t>].</w:t>
            </w:r>
          </w:p>
        </w:tc>
        <w:tc>
          <w:tcPr>
            <w:tcW w:w="1837" w:type="dxa"/>
          </w:tcPr>
          <w:p w14:paraId="1215EADD" w14:textId="77777777" w:rsidR="003D1C5F" w:rsidRDefault="003D1C5F" w:rsidP="00701837"/>
        </w:tc>
      </w:tr>
      <w:tr w:rsidR="003D1C5F" w14:paraId="3ECEA30D" w14:textId="77777777" w:rsidTr="00701837">
        <w:trPr>
          <w:trHeight w:val="53"/>
          <w:jc w:val="center"/>
        </w:trPr>
        <w:tc>
          <w:tcPr>
            <w:tcW w:w="1405" w:type="dxa"/>
          </w:tcPr>
          <w:p w14:paraId="40E81933" w14:textId="032761DC" w:rsidR="003D1C5F" w:rsidRDefault="005835DB" w:rsidP="00701837">
            <w:pPr>
              <w:rPr>
                <w:lang w:eastAsia="zh-CN"/>
              </w:rPr>
            </w:pPr>
            <w:r>
              <w:rPr>
                <w:lang w:eastAsia="zh-CN"/>
              </w:rPr>
              <w:t>MediaTek</w:t>
            </w:r>
          </w:p>
        </w:tc>
        <w:tc>
          <w:tcPr>
            <w:tcW w:w="5820" w:type="dxa"/>
          </w:tcPr>
          <w:p w14:paraId="231B8B93" w14:textId="0E6691E2" w:rsidR="003D1C5F" w:rsidRDefault="005835DB" w:rsidP="00701837">
            <w:pPr>
              <w:rPr>
                <w:lang w:eastAsia="zh-CN"/>
              </w:rPr>
            </w:pPr>
            <w:r>
              <w:rPr>
                <w:lang w:eastAsia="zh-CN"/>
              </w:rPr>
              <w:t xml:space="preserve">We have same view as Apple for service link and we are fine to remove “actual”. </w:t>
            </w:r>
          </w:p>
        </w:tc>
        <w:tc>
          <w:tcPr>
            <w:tcW w:w="1837" w:type="dxa"/>
          </w:tcPr>
          <w:p w14:paraId="72C65C44" w14:textId="77777777" w:rsidR="003D1C5F" w:rsidRDefault="003D1C5F" w:rsidP="00701837"/>
        </w:tc>
      </w:tr>
      <w:tr w:rsidR="003D1C5F" w14:paraId="7BF50C90" w14:textId="77777777" w:rsidTr="00701837">
        <w:trPr>
          <w:trHeight w:val="53"/>
          <w:jc w:val="center"/>
        </w:trPr>
        <w:tc>
          <w:tcPr>
            <w:tcW w:w="1405" w:type="dxa"/>
          </w:tcPr>
          <w:p w14:paraId="1851F76D" w14:textId="77777777" w:rsidR="003D1C5F" w:rsidRPr="004B0BE1" w:rsidRDefault="003D1C5F" w:rsidP="00701837">
            <w:pPr>
              <w:rPr>
                <w:color w:val="0000FF"/>
              </w:rPr>
            </w:pPr>
          </w:p>
        </w:tc>
        <w:tc>
          <w:tcPr>
            <w:tcW w:w="5820" w:type="dxa"/>
          </w:tcPr>
          <w:p w14:paraId="1B8DD1F0" w14:textId="77777777" w:rsidR="003D1C5F" w:rsidRPr="004B0BE1" w:rsidRDefault="003D1C5F" w:rsidP="00701837">
            <w:pPr>
              <w:rPr>
                <w:color w:val="0000FF"/>
              </w:rPr>
            </w:pPr>
          </w:p>
        </w:tc>
        <w:tc>
          <w:tcPr>
            <w:tcW w:w="1837" w:type="dxa"/>
          </w:tcPr>
          <w:p w14:paraId="2ABBA6A7" w14:textId="77777777" w:rsidR="003D1C5F" w:rsidRDefault="003D1C5F" w:rsidP="00701837"/>
        </w:tc>
      </w:tr>
      <w:tr w:rsidR="003D1C5F" w14:paraId="6E1EFB91" w14:textId="77777777" w:rsidTr="00701837">
        <w:trPr>
          <w:trHeight w:val="53"/>
          <w:jc w:val="center"/>
        </w:trPr>
        <w:tc>
          <w:tcPr>
            <w:tcW w:w="1405" w:type="dxa"/>
          </w:tcPr>
          <w:p w14:paraId="02EFDD7D" w14:textId="77777777" w:rsidR="003D1C5F" w:rsidRPr="004B0BE1" w:rsidRDefault="003D1C5F" w:rsidP="00701837">
            <w:pPr>
              <w:rPr>
                <w:color w:val="0000FF"/>
              </w:rPr>
            </w:pPr>
          </w:p>
        </w:tc>
        <w:tc>
          <w:tcPr>
            <w:tcW w:w="5820" w:type="dxa"/>
          </w:tcPr>
          <w:p w14:paraId="4710AA8C" w14:textId="77777777" w:rsidR="003D1C5F" w:rsidRPr="004B0BE1" w:rsidRDefault="003D1C5F" w:rsidP="00701837">
            <w:pPr>
              <w:rPr>
                <w:color w:val="0000FF"/>
              </w:rPr>
            </w:pPr>
          </w:p>
        </w:tc>
        <w:tc>
          <w:tcPr>
            <w:tcW w:w="1837" w:type="dxa"/>
          </w:tcPr>
          <w:p w14:paraId="656BA828" w14:textId="77777777" w:rsidR="003D1C5F" w:rsidRDefault="003D1C5F" w:rsidP="00701837"/>
        </w:tc>
      </w:tr>
      <w:tr w:rsidR="003D1C5F" w14:paraId="6B878217" w14:textId="77777777" w:rsidTr="00701837">
        <w:trPr>
          <w:trHeight w:val="53"/>
          <w:jc w:val="center"/>
        </w:trPr>
        <w:tc>
          <w:tcPr>
            <w:tcW w:w="1405" w:type="dxa"/>
          </w:tcPr>
          <w:p w14:paraId="35A5DF3D" w14:textId="77777777" w:rsidR="003D1C5F" w:rsidRPr="004B0BE1" w:rsidRDefault="003D1C5F" w:rsidP="00701837">
            <w:pPr>
              <w:rPr>
                <w:color w:val="0000FF"/>
              </w:rPr>
            </w:pPr>
          </w:p>
        </w:tc>
        <w:tc>
          <w:tcPr>
            <w:tcW w:w="5820" w:type="dxa"/>
          </w:tcPr>
          <w:p w14:paraId="377200DA" w14:textId="77777777" w:rsidR="003D1C5F" w:rsidRPr="004B0BE1" w:rsidRDefault="003D1C5F" w:rsidP="00701837">
            <w:pPr>
              <w:rPr>
                <w:color w:val="0000FF"/>
              </w:rPr>
            </w:pPr>
          </w:p>
        </w:tc>
        <w:tc>
          <w:tcPr>
            <w:tcW w:w="1837" w:type="dxa"/>
          </w:tcPr>
          <w:p w14:paraId="2B976EEF" w14:textId="77777777" w:rsidR="003D1C5F" w:rsidRDefault="003D1C5F" w:rsidP="00701837"/>
        </w:tc>
      </w:tr>
      <w:tr w:rsidR="003D1C5F" w14:paraId="222874B8" w14:textId="77777777" w:rsidTr="00701837">
        <w:trPr>
          <w:trHeight w:val="53"/>
          <w:jc w:val="center"/>
        </w:trPr>
        <w:tc>
          <w:tcPr>
            <w:tcW w:w="1405" w:type="dxa"/>
          </w:tcPr>
          <w:p w14:paraId="4896A032" w14:textId="77777777" w:rsidR="003D1C5F" w:rsidRPr="004B0BE1" w:rsidRDefault="003D1C5F" w:rsidP="00701837">
            <w:pPr>
              <w:rPr>
                <w:color w:val="0000FF"/>
              </w:rPr>
            </w:pPr>
          </w:p>
        </w:tc>
        <w:tc>
          <w:tcPr>
            <w:tcW w:w="5820" w:type="dxa"/>
          </w:tcPr>
          <w:p w14:paraId="558C711C" w14:textId="77777777" w:rsidR="003D1C5F" w:rsidRPr="004B0BE1" w:rsidRDefault="003D1C5F" w:rsidP="00701837">
            <w:pPr>
              <w:rPr>
                <w:color w:val="0000FF"/>
              </w:rPr>
            </w:pPr>
          </w:p>
        </w:tc>
        <w:tc>
          <w:tcPr>
            <w:tcW w:w="1837" w:type="dxa"/>
          </w:tcPr>
          <w:p w14:paraId="07DC1BF0" w14:textId="77777777" w:rsidR="003D1C5F" w:rsidRDefault="003D1C5F" w:rsidP="00701837"/>
        </w:tc>
      </w:tr>
    </w:tbl>
    <w:p w14:paraId="347E5BAE" w14:textId="77777777" w:rsidR="00882F92" w:rsidRPr="00882F92" w:rsidRDefault="00882F92" w:rsidP="00882F92"/>
    <w:p w14:paraId="014EB8C0" w14:textId="44124BAE" w:rsidR="00882F92" w:rsidRDefault="00882F92" w:rsidP="00882F92">
      <w:pPr>
        <w:rPr>
          <w:lang w:val="en-US"/>
        </w:rPr>
      </w:pPr>
    </w:p>
    <w:bookmarkEnd w:id="0"/>
    <w:p w14:paraId="0CEE3951" w14:textId="77777777" w:rsidR="00882F92" w:rsidRPr="00882F92" w:rsidRDefault="00882F92" w:rsidP="00882F92">
      <w:pPr>
        <w:rPr>
          <w:lang w:val="en-US"/>
        </w:rPr>
      </w:pPr>
    </w:p>
    <w:sectPr w:rsidR="00882F92" w:rsidRPr="00882F92" w:rsidSect="0064119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E614F" w14:textId="77777777" w:rsidR="007876B0" w:rsidRDefault="007876B0" w:rsidP="00D872F1">
      <w:pPr>
        <w:spacing w:after="0"/>
      </w:pPr>
      <w:r>
        <w:separator/>
      </w:r>
    </w:p>
  </w:endnote>
  <w:endnote w:type="continuationSeparator" w:id="0">
    <w:p w14:paraId="7D406226" w14:textId="77777777" w:rsidR="007876B0" w:rsidRDefault="007876B0" w:rsidP="00D872F1">
      <w:pPr>
        <w:spacing w:after="0"/>
      </w:pPr>
      <w:r>
        <w:continuationSeparator/>
      </w:r>
    </w:p>
  </w:endnote>
  <w:endnote w:type="continuationNotice" w:id="1">
    <w:p w14:paraId="340B4768" w14:textId="77777777" w:rsidR="007876B0" w:rsidRDefault="007876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0FE78" w14:textId="77777777" w:rsidR="007876B0" w:rsidRDefault="007876B0" w:rsidP="00D872F1">
      <w:pPr>
        <w:spacing w:after="0"/>
      </w:pPr>
      <w:r>
        <w:separator/>
      </w:r>
    </w:p>
  </w:footnote>
  <w:footnote w:type="continuationSeparator" w:id="0">
    <w:p w14:paraId="7BA5863E" w14:textId="77777777" w:rsidR="007876B0" w:rsidRDefault="007876B0" w:rsidP="00D872F1">
      <w:pPr>
        <w:spacing w:after="0"/>
      </w:pPr>
      <w:r>
        <w:continuationSeparator/>
      </w:r>
    </w:p>
  </w:footnote>
  <w:footnote w:type="continuationNotice" w:id="1">
    <w:p w14:paraId="03419369" w14:textId="77777777" w:rsidR="007876B0" w:rsidRDefault="007876B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8"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225A8B"/>
    <w:multiLevelType w:val="hybridMultilevel"/>
    <w:tmpl w:val="C3E00B16"/>
    <w:lvl w:ilvl="0" w:tplc="B01A6344">
      <w:start w:val="1"/>
      <w:numFmt w:val="bullet"/>
      <w:lvlText w:val=""/>
      <w:lvlJc w:val="left"/>
      <w:pPr>
        <w:ind w:left="720" w:hanging="360"/>
      </w:pPr>
      <w:rPr>
        <w:rFonts w:ascii="Symbol" w:hAnsi="Symbol"/>
      </w:rPr>
    </w:lvl>
    <w:lvl w:ilvl="1" w:tplc="9D263126">
      <w:start w:val="1"/>
      <w:numFmt w:val="bullet"/>
      <w:lvlText w:val=""/>
      <w:lvlJc w:val="left"/>
      <w:pPr>
        <w:ind w:left="720" w:hanging="360"/>
      </w:pPr>
      <w:rPr>
        <w:rFonts w:ascii="Symbol" w:hAnsi="Symbol"/>
      </w:rPr>
    </w:lvl>
    <w:lvl w:ilvl="2" w:tplc="0546C378">
      <w:start w:val="1"/>
      <w:numFmt w:val="bullet"/>
      <w:lvlText w:val=""/>
      <w:lvlJc w:val="left"/>
      <w:pPr>
        <w:ind w:left="720" w:hanging="360"/>
      </w:pPr>
      <w:rPr>
        <w:rFonts w:ascii="Symbol" w:hAnsi="Symbol"/>
      </w:rPr>
    </w:lvl>
    <w:lvl w:ilvl="3" w:tplc="4C723B8E">
      <w:start w:val="1"/>
      <w:numFmt w:val="bullet"/>
      <w:lvlText w:val=""/>
      <w:lvlJc w:val="left"/>
      <w:pPr>
        <w:ind w:left="720" w:hanging="360"/>
      </w:pPr>
      <w:rPr>
        <w:rFonts w:ascii="Symbol" w:hAnsi="Symbol"/>
      </w:rPr>
    </w:lvl>
    <w:lvl w:ilvl="4" w:tplc="24C04EC2">
      <w:start w:val="1"/>
      <w:numFmt w:val="bullet"/>
      <w:lvlText w:val=""/>
      <w:lvlJc w:val="left"/>
      <w:pPr>
        <w:ind w:left="720" w:hanging="360"/>
      </w:pPr>
      <w:rPr>
        <w:rFonts w:ascii="Symbol" w:hAnsi="Symbol"/>
      </w:rPr>
    </w:lvl>
    <w:lvl w:ilvl="5" w:tplc="F1726166">
      <w:start w:val="1"/>
      <w:numFmt w:val="bullet"/>
      <w:lvlText w:val=""/>
      <w:lvlJc w:val="left"/>
      <w:pPr>
        <w:ind w:left="720" w:hanging="360"/>
      </w:pPr>
      <w:rPr>
        <w:rFonts w:ascii="Symbol" w:hAnsi="Symbol"/>
      </w:rPr>
    </w:lvl>
    <w:lvl w:ilvl="6" w:tplc="1E10BB32">
      <w:start w:val="1"/>
      <w:numFmt w:val="bullet"/>
      <w:lvlText w:val=""/>
      <w:lvlJc w:val="left"/>
      <w:pPr>
        <w:ind w:left="720" w:hanging="360"/>
      </w:pPr>
      <w:rPr>
        <w:rFonts w:ascii="Symbol" w:hAnsi="Symbol"/>
      </w:rPr>
    </w:lvl>
    <w:lvl w:ilvl="7" w:tplc="FB8E0CE4">
      <w:start w:val="1"/>
      <w:numFmt w:val="bullet"/>
      <w:lvlText w:val=""/>
      <w:lvlJc w:val="left"/>
      <w:pPr>
        <w:ind w:left="720" w:hanging="360"/>
      </w:pPr>
      <w:rPr>
        <w:rFonts w:ascii="Symbol" w:hAnsi="Symbol"/>
      </w:rPr>
    </w:lvl>
    <w:lvl w:ilvl="8" w:tplc="F496E0F0">
      <w:start w:val="1"/>
      <w:numFmt w:val="bullet"/>
      <w:lvlText w:val=""/>
      <w:lvlJc w:val="left"/>
      <w:pPr>
        <w:ind w:left="720" w:hanging="360"/>
      </w:pPr>
      <w:rPr>
        <w:rFonts w:ascii="Symbol" w:hAnsi="Symbol"/>
      </w:rPr>
    </w:lvl>
  </w:abstractNum>
  <w:abstractNum w:abstractNumId="10"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475745"/>
    <w:multiLevelType w:val="hybridMultilevel"/>
    <w:tmpl w:val="B3A41282"/>
    <w:lvl w:ilvl="0" w:tplc="5EAC73D2">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1A3341"/>
    <w:multiLevelType w:val="hybridMultilevel"/>
    <w:tmpl w:val="21541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042F56"/>
    <w:multiLevelType w:val="hybridMultilevel"/>
    <w:tmpl w:val="0220CF6A"/>
    <w:lvl w:ilvl="0" w:tplc="A202C912">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EA91114"/>
    <w:multiLevelType w:val="multilevel"/>
    <w:tmpl w:val="CD586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E30C09"/>
    <w:multiLevelType w:val="hybridMultilevel"/>
    <w:tmpl w:val="B8063122"/>
    <w:lvl w:ilvl="0" w:tplc="4F7828C0">
      <w:start w:val="1"/>
      <w:numFmt w:val="decimal"/>
      <w:lvlText w:val="[%1]"/>
      <w:lvlJc w:val="left"/>
      <w:pPr>
        <w:ind w:left="796" w:hanging="360"/>
      </w:pPr>
      <w:rPr>
        <w:rFonts w:hint="eastAsia"/>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4"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4430764"/>
    <w:multiLevelType w:val="hybridMultilevel"/>
    <w:tmpl w:val="822081A6"/>
    <w:lvl w:ilvl="0" w:tplc="3DF2F1DE">
      <w:start w:val="1"/>
      <w:numFmt w:val="bullet"/>
      <w:lvlText w:val=""/>
      <w:lvlJc w:val="left"/>
      <w:pPr>
        <w:ind w:left="720" w:hanging="360"/>
      </w:pPr>
      <w:rPr>
        <w:rFonts w:ascii="Symbol" w:hAnsi="Symbol"/>
      </w:rPr>
    </w:lvl>
    <w:lvl w:ilvl="1" w:tplc="7A42BDDE">
      <w:start w:val="1"/>
      <w:numFmt w:val="bullet"/>
      <w:lvlText w:val=""/>
      <w:lvlJc w:val="left"/>
      <w:pPr>
        <w:ind w:left="720" w:hanging="360"/>
      </w:pPr>
      <w:rPr>
        <w:rFonts w:ascii="Symbol" w:hAnsi="Symbol"/>
      </w:rPr>
    </w:lvl>
    <w:lvl w:ilvl="2" w:tplc="6F54437E">
      <w:start w:val="1"/>
      <w:numFmt w:val="bullet"/>
      <w:lvlText w:val=""/>
      <w:lvlJc w:val="left"/>
      <w:pPr>
        <w:ind w:left="720" w:hanging="360"/>
      </w:pPr>
      <w:rPr>
        <w:rFonts w:ascii="Symbol" w:hAnsi="Symbol"/>
      </w:rPr>
    </w:lvl>
    <w:lvl w:ilvl="3" w:tplc="C740936C">
      <w:start w:val="1"/>
      <w:numFmt w:val="bullet"/>
      <w:lvlText w:val=""/>
      <w:lvlJc w:val="left"/>
      <w:pPr>
        <w:ind w:left="720" w:hanging="360"/>
      </w:pPr>
      <w:rPr>
        <w:rFonts w:ascii="Symbol" w:hAnsi="Symbol"/>
      </w:rPr>
    </w:lvl>
    <w:lvl w:ilvl="4" w:tplc="06AAECEE">
      <w:start w:val="1"/>
      <w:numFmt w:val="bullet"/>
      <w:lvlText w:val=""/>
      <w:lvlJc w:val="left"/>
      <w:pPr>
        <w:ind w:left="720" w:hanging="360"/>
      </w:pPr>
      <w:rPr>
        <w:rFonts w:ascii="Symbol" w:hAnsi="Symbol"/>
      </w:rPr>
    </w:lvl>
    <w:lvl w:ilvl="5" w:tplc="F24E42AA">
      <w:start w:val="1"/>
      <w:numFmt w:val="bullet"/>
      <w:lvlText w:val=""/>
      <w:lvlJc w:val="left"/>
      <w:pPr>
        <w:ind w:left="720" w:hanging="360"/>
      </w:pPr>
      <w:rPr>
        <w:rFonts w:ascii="Symbol" w:hAnsi="Symbol"/>
      </w:rPr>
    </w:lvl>
    <w:lvl w:ilvl="6" w:tplc="06AC3D98">
      <w:start w:val="1"/>
      <w:numFmt w:val="bullet"/>
      <w:lvlText w:val=""/>
      <w:lvlJc w:val="left"/>
      <w:pPr>
        <w:ind w:left="720" w:hanging="360"/>
      </w:pPr>
      <w:rPr>
        <w:rFonts w:ascii="Symbol" w:hAnsi="Symbol"/>
      </w:rPr>
    </w:lvl>
    <w:lvl w:ilvl="7" w:tplc="4202916A">
      <w:start w:val="1"/>
      <w:numFmt w:val="bullet"/>
      <w:lvlText w:val=""/>
      <w:lvlJc w:val="left"/>
      <w:pPr>
        <w:ind w:left="720" w:hanging="360"/>
      </w:pPr>
      <w:rPr>
        <w:rFonts w:ascii="Symbol" w:hAnsi="Symbol"/>
      </w:rPr>
    </w:lvl>
    <w:lvl w:ilvl="8" w:tplc="1034E8EE">
      <w:start w:val="1"/>
      <w:numFmt w:val="bullet"/>
      <w:lvlText w:val=""/>
      <w:lvlJc w:val="left"/>
      <w:pPr>
        <w:ind w:left="720" w:hanging="360"/>
      </w:pPr>
      <w:rPr>
        <w:rFonts w:ascii="Symbol" w:hAnsi="Symbol"/>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A3381B"/>
    <w:multiLevelType w:val="hybridMultilevel"/>
    <w:tmpl w:val="60946E40"/>
    <w:lvl w:ilvl="0" w:tplc="E620FC86">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B15334"/>
    <w:multiLevelType w:val="hybridMultilevel"/>
    <w:tmpl w:val="67B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C572C0"/>
    <w:multiLevelType w:val="hybridMultilevel"/>
    <w:tmpl w:val="66FC27AE"/>
    <w:lvl w:ilvl="0" w:tplc="6C3A83E4">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45357441">
    <w:abstractNumId w:val="23"/>
  </w:num>
  <w:num w:numId="2" w16cid:durableId="560596668">
    <w:abstractNumId w:val="19"/>
  </w:num>
  <w:num w:numId="3" w16cid:durableId="1017924089">
    <w:abstractNumId w:val="27"/>
  </w:num>
  <w:num w:numId="4" w16cid:durableId="924732259">
    <w:abstractNumId w:val="16"/>
  </w:num>
  <w:num w:numId="5" w16cid:durableId="829368403">
    <w:abstractNumId w:val="33"/>
  </w:num>
  <w:num w:numId="6" w16cid:durableId="1623223774">
    <w:abstractNumId w:val="10"/>
  </w:num>
  <w:num w:numId="7" w16cid:durableId="337121528">
    <w:abstractNumId w:val="2"/>
  </w:num>
  <w:num w:numId="8" w16cid:durableId="1568758811">
    <w:abstractNumId w:val="13"/>
  </w:num>
  <w:num w:numId="9" w16cid:durableId="309558022">
    <w:abstractNumId w:val="18"/>
  </w:num>
  <w:num w:numId="10" w16cid:durableId="1203589000">
    <w:abstractNumId w:val="0"/>
  </w:num>
  <w:num w:numId="11" w16cid:durableId="1372459996">
    <w:abstractNumId w:val="4"/>
  </w:num>
  <w:num w:numId="12" w16cid:durableId="793986339">
    <w:abstractNumId w:val="8"/>
  </w:num>
  <w:num w:numId="13" w16cid:durableId="1146750293">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9470104">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4770271">
    <w:abstractNumId w:val="29"/>
  </w:num>
  <w:num w:numId="16" w16cid:durableId="1909068615">
    <w:abstractNumId w:val="20"/>
  </w:num>
  <w:num w:numId="17" w16cid:durableId="1545211945">
    <w:abstractNumId w:val="35"/>
  </w:num>
  <w:num w:numId="18" w16cid:durableId="270206208">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7561854">
    <w:abstractNumId w:val="25"/>
  </w:num>
  <w:num w:numId="20" w16cid:durableId="430397872">
    <w:abstractNumId w:val="11"/>
  </w:num>
  <w:num w:numId="21" w16cid:durableId="183832411">
    <w:abstractNumId w:val="28"/>
  </w:num>
  <w:num w:numId="22" w16cid:durableId="123548627">
    <w:abstractNumId w:val="3"/>
  </w:num>
  <w:num w:numId="23" w16cid:durableId="908269418">
    <w:abstractNumId w:val="6"/>
  </w:num>
  <w:num w:numId="24" w16cid:durableId="253394716">
    <w:abstractNumId w:val="30"/>
  </w:num>
  <w:num w:numId="25" w16cid:durableId="142308597">
    <w:abstractNumId w:val="21"/>
  </w:num>
  <w:num w:numId="26" w16cid:durableId="1771386766">
    <w:abstractNumId w:val="31"/>
  </w:num>
  <w:num w:numId="27" w16cid:durableId="1422608178">
    <w:abstractNumId w:val="32"/>
  </w:num>
  <w:num w:numId="28" w16cid:durableId="704795852">
    <w:abstractNumId w:val="12"/>
  </w:num>
  <w:num w:numId="29" w16cid:durableId="1751199346">
    <w:abstractNumId w:val="5"/>
  </w:num>
  <w:num w:numId="30" w16cid:durableId="1535997801">
    <w:abstractNumId w:val="36"/>
  </w:num>
  <w:num w:numId="31" w16cid:durableId="2017146353">
    <w:abstractNumId w:val="17"/>
  </w:num>
  <w:num w:numId="32" w16cid:durableId="1176306302">
    <w:abstractNumId w:val="1"/>
  </w:num>
  <w:num w:numId="33" w16cid:durableId="274867950">
    <w:abstractNumId w:val="34"/>
  </w:num>
  <w:num w:numId="34" w16cid:durableId="1380209184">
    <w:abstractNumId w:val="14"/>
  </w:num>
  <w:num w:numId="35" w16cid:durableId="304706964">
    <w:abstractNumId w:val="22"/>
  </w:num>
  <w:num w:numId="36" w16cid:durableId="1855682510">
    <w:abstractNumId w:val="9"/>
  </w:num>
  <w:num w:numId="37" w16cid:durableId="899940550">
    <w:abstractNumId w:val="26"/>
  </w:num>
  <w:num w:numId="38" w16cid:durableId="691304746">
    <w:abstractNumId w:val="7"/>
  </w:num>
  <w:num w:numId="39" w16cid:durableId="787899090">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bordersDoNotSurroundHeader/>
  <w:bordersDoNotSurroundFooter/>
  <w:proofState w:grammar="clean"/>
  <w:defaultTabStop w:val="708"/>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0E13"/>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18AA"/>
    <w:rsid w:val="00062272"/>
    <w:rsid w:val="00062BF3"/>
    <w:rsid w:val="00063557"/>
    <w:rsid w:val="000635D4"/>
    <w:rsid w:val="000636F0"/>
    <w:rsid w:val="00064D24"/>
    <w:rsid w:val="000657FD"/>
    <w:rsid w:val="00065EAF"/>
    <w:rsid w:val="000660DA"/>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481C"/>
    <w:rsid w:val="000B53E6"/>
    <w:rsid w:val="000B7A26"/>
    <w:rsid w:val="000C0508"/>
    <w:rsid w:val="000C07B2"/>
    <w:rsid w:val="000C0CC2"/>
    <w:rsid w:val="000C2156"/>
    <w:rsid w:val="000C3176"/>
    <w:rsid w:val="000C31C6"/>
    <w:rsid w:val="000C363F"/>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889"/>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04C"/>
    <w:rsid w:val="001443CB"/>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6577"/>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3ED1"/>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2B2"/>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04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B7F65"/>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38E"/>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2D65"/>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179F0"/>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01B"/>
    <w:rsid w:val="003B3132"/>
    <w:rsid w:val="003B32ED"/>
    <w:rsid w:val="003B3D2B"/>
    <w:rsid w:val="003B3F2F"/>
    <w:rsid w:val="003B4098"/>
    <w:rsid w:val="003B4117"/>
    <w:rsid w:val="003B457D"/>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1C5F"/>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762"/>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47DDC"/>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5DB"/>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8AB"/>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A5D"/>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0ACD"/>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5187"/>
    <w:rsid w:val="00655850"/>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282"/>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901C4"/>
    <w:rsid w:val="0069023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737"/>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41E"/>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6B0"/>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07CF"/>
    <w:rsid w:val="007A1047"/>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B6F2A"/>
    <w:rsid w:val="008B775B"/>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4BD7"/>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765"/>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0A5F"/>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56B"/>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B0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C7766"/>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59C"/>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56C"/>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56C0"/>
    <w:rsid w:val="00BA6BC0"/>
    <w:rsid w:val="00BA745A"/>
    <w:rsid w:val="00BB00BA"/>
    <w:rsid w:val="00BB417E"/>
    <w:rsid w:val="00BB4475"/>
    <w:rsid w:val="00BB4E32"/>
    <w:rsid w:val="00BB5F1D"/>
    <w:rsid w:val="00BB5F3C"/>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0C61"/>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0B8"/>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3B4"/>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2D34"/>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4A9"/>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449"/>
    <w:rsid w:val="00E8554D"/>
    <w:rsid w:val="00E85592"/>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3420"/>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41A3D2"/>
  <w15:chartTrackingRefBased/>
  <w15:docId w15:val="{3860D534-CA33-464C-AC2D-508BAD70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13"/>
    <w:pPr>
      <w:overflowPunct w:val="0"/>
      <w:autoSpaceDE w:val="0"/>
      <w:autoSpaceDN w:val="0"/>
      <w:adjustRightInd w:val="0"/>
      <w:spacing w:after="180" w:line="240" w:lineRule="auto"/>
      <w:jc w:val="both"/>
      <w:textAlignment w:val="baseline"/>
    </w:pPr>
    <w:rPr>
      <w:rFonts w:ascii="Times New Roman" w:eastAsia="SimSun" w:hAnsi="Times New Roman" w:cs="Times New Roman"/>
      <w:sz w:val="20"/>
      <w:szCs w:val="20"/>
      <w:lang w:val="en-GB"/>
    </w:rPr>
  </w:style>
  <w:style w:type="paragraph" w:styleId="Heading1">
    <w:name w:val="heading 1"/>
    <w:aliases w:val="H1,h1,Heading 1 3GPP"/>
    <w:next w:val="Normal"/>
    <w:link w:val="Heading1Char"/>
    <w:qFormat/>
    <w:rsid w:val="002302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szCs w:val="20"/>
      <w:lang w:val="en-GB"/>
    </w:rPr>
  </w:style>
  <w:style w:type="paragraph" w:styleId="Heading2">
    <w:name w:val="heading 2"/>
    <w:aliases w:val="H2,h2,DO NOT USE_h2,h21,Heading 2 3GPP"/>
    <w:basedOn w:val="Heading1"/>
    <w:next w:val="Normal"/>
    <w:link w:val="Heading2Char"/>
    <w:qFormat/>
    <w:rsid w:val="00230221"/>
    <w:pPr>
      <w:pBdr>
        <w:top w:val="none" w:sz="0" w:space="0" w:color="auto"/>
      </w:pBdr>
      <w:spacing w:before="180"/>
      <w:outlineLvl w:val="1"/>
    </w:pPr>
    <w:rPr>
      <w:sz w:val="28"/>
    </w:rPr>
  </w:style>
  <w:style w:type="paragraph" w:styleId="Heading3">
    <w:name w:val="heading 3"/>
    <w:aliases w:val="Heading 3 3GPP"/>
    <w:basedOn w:val="Heading2"/>
    <w:next w:val="Normal"/>
    <w:link w:val="Heading3Char"/>
    <w:qFormat/>
    <w:rsid w:val="00D872F1"/>
    <w:pPr>
      <w:spacing w:before="120"/>
      <w:outlineLvl w:val="2"/>
    </w:pPr>
  </w:style>
  <w:style w:type="paragraph" w:styleId="Heading4">
    <w:name w:val="heading 4"/>
    <w:basedOn w:val="Normal"/>
    <w:next w:val="Normal"/>
    <w:link w:val="Heading4Char"/>
    <w:uiPriority w:val="9"/>
    <w:unhideWhenUsed/>
    <w:qFormat/>
    <w:rsid w:val="002A1B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30221"/>
    <w:rPr>
      <w:rFonts w:ascii="Arial" w:eastAsia="SimSun" w:hAnsi="Arial" w:cs="Times New Roman"/>
      <w:sz w:val="32"/>
      <w:szCs w:val="20"/>
      <w:lang w:val="en-GB"/>
    </w:rPr>
  </w:style>
  <w:style w:type="character" w:customStyle="1" w:styleId="Heading2Char">
    <w:name w:val="Heading 2 Char"/>
    <w:aliases w:val="H2 Char,h2 Char,DO NOT USE_h2 Char,h21 Char,Heading 2 3GPP Char"/>
    <w:basedOn w:val="DefaultParagraphFont"/>
    <w:link w:val="Heading2"/>
    <w:rsid w:val="00230221"/>
    <w:rPr>
      <w:rFonts w:ascii="Arial" w:eastAsia="SimSun" w:hAnsi="Arial" w:cs="Times New Roman"/>
      <w:sz w:val="28"/>
      <w:szCs w:val="20"/>
      <w:lang w:val="en-GB"/>
    </w:rPr>
  </w:style>
  <w:style w:type="character" w:customStyle="1" w:styleId="Heading3Char">
    <w:name w:val="Heading 3 Char"/>
    <w:aliases w:val="Heading 3 3GPP Char"/>
    <w:basedOn w:val="DefaultParagraphFont"/>
    <w:link w:val="Heading3"/>
    <w:rsid w:val="00D872F1"/>
    <w:rPr>
      <w:rFonts w:ascii="Arial" w:eastAsia="SimSun" w:hAnsi="Arial" w:cs="Times New Roman"/>
      <w:sz w:val="28"/>
      <w:szCs w:val="20"/>
      <w:lang w:val="en-GB"/>
    </w:rPr>
  </w:style>
  <w:style w:type="paragraph" w:styleId="Header">
    <w:name w:val="header"/>
    <w:aliases w:val="header odd"/>
    <w:link w:val="HeaderChar"/>
    <w:rsid w:val="00D872F1"/>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lang w:val="en-US"/>
    </w:rPr>
  </w:style>
  <w:style w:type="character" w:customStyle="1" w:styleId="HeaderChar">
    <w:name w:val="Header Char"/>
    <w:aliases w:val="header odd Char"/>
    <w:basedOn w:val="DefaultParagraphFont"/>
    <w:link w:val="Header"/>
    <w:rsid w:val="00D872F1"/>
    <w:rPr>
      <w:rFonts w:ascii="Arial" w:eastAsia="SimSun" w:hAnsi="Arial" w:cs="Times New Roman"/>
      <w:b/>
      <w:noProof/>
      <w:sz w:val="18"/>
      <w:szCs w:val="20"/>
      <w:lang w:val="en-US"/>
    </w:rPr>
  </w:style>
  <w:style w:type="paragraph" w:styleId="Footer">
    <w:name w:val="footer"/>
    <w:basedOn w:val="Header"/>
    <w:link w:val="FooterChar"/>
    <w:rsid w:val="00D872F1"/>
    <w:pPr>
      <w:jc w:val="center"/>
    </w:pPr>
    <w:rPr>
      <w:i/>
    </w:rPr>
  </w:style>
  <w:style w:type="character" w:customStyle="1" w:styleId="FooterChar">
    <w:name w:val="Footer Char"/>
    <w:basedOn w:val="DefaultParagraphFont"/>
    <w:link w:val="Footer"/>
    <w:rsid w:val="00D872F1"/>
    <w:rPr>
      <w:rFonts w:ascii="Arial" w:eastAsia="SimSun" w:hAnsi="Arial" w:cs="Times New Roman"/>
      <w:b/>
      <w:i/>
      <w:noProof/>
      <w:sz w:val="18"/>
      <w:szCs w:val="20"/>
      <w:lang w:val="en-US"/>
    </w:rPr>
  </w:style>
  <w:style w:type="paragraph" w:customStyle="1" w:styleId="CRCoverPage">
    <w:name w:val="CR Cover Page"/>
    <w:rsid w:val="00D872F1"/>
    <w:pPr>
      <w:spacing w:after="120" w:line="240" w:lineRule="auto"/>
    </w:pPr>
    <w:rPr>
      <w:rFonts w:ascii="Arial" w:eastAsia="MS Mincho" w:hAnsi="Arial" w:cs="Times New Roman"/>
      <w:sz w:val="20"/>
      <w:szCs w:val="20"/>
      <w:lang w:val="en-GB"/>
    </w:rPr>
  </w:style>
  <w:style w:type="character" w:styleId="CommentReference">
    <w:name w:val="annotation reference"/>
    <w:qFormat/>
    <w:rsid w:val="00D872F1"/>
    <w:rPr>
      <w:sz w:val="16"/>
    </w:rPr>
  </w:style>
  <w:style w:type="paragraph" w:styleId="CommentText">
    <w:name w:val="annotation text"/>
    <w:basedOn w:val="Normal"/>
    <w:link w:val="CommentTextChar"/>
    <w:uiPriority w:val="99"/>
    <w:qFormat/>
    <w:rsid w:val="00D872F1"/>
    <w:pPr>
      <w:overflowPunct/>
      <w:autoSpaceDE/>
      <w:autoSpaceDN/>
      <w:adjustRightInd/>
      <w:textAlignment w:val="auto"/>
    </w:pPr>
    <w:rPr>
      <w:rFonts w:eastAsia="MS Mincho"/>
    </w:rPr>
  </w:style>
  <w:style w:type="character" w:customStyle="1" w:styleId="CommentTextChar">
    <w:name w:val="Comment Text Char"/>
    <w:basedOn w:val="DefaultParagraphFont"/>
    <w:link w:val="CommentText"/>
    <w:uiPriority w:val="99"/>
    <w:qFormat/>
    <w:rsid w:val="00D872F1"/>
    <w:rPr>
      <w:rFonts w:ascii="Times New Roman" w:eastAsia="MS Mincho" w:hAnsi="Times New Roman" w:cs="Times New Roman"/>
      <w:sz w:val="20"/>
      <w:szCs w:val="20"/>
      <w:lang w:val="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条目,cap1"/>
    <w:basedOn w:val="Normal"/>
    <w:next w:val="Normal"/>
    <w:link w:val="CaptionChar1"/>
    <w:uiPriority w:val="99"/>
    <w:qFormat/>
    <w:rsid w:val="00D872F1"/>
    <w:pPr>
      <w:spacing w:before="120" w:after="120"/>
    </w:pPr>
    <w:rPr>
      <w:b/>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uiPriority w:val="99"/>
    <w:qFormat/>
    <w:rsid w:val="00D872F1"/>
    <w:rPr>
      <w:rFonts w:ascii="Times New Roman" w:eastAsia="SimSun" w:hAnsi="Times New Roman" w:cs="Times New Roman"/>
      <w:b/>
      <w:sz w:val="20"/>
      <w:szCs w:val="20"/>
      <w:lang w:val="en-GB"/>
    </w:rPr>
  </w:style>
  <w:style w:type="paragraph" w:styleId="ListParagraph">
    <w:name w:val="List Paragraph"/>
    <w:aliases w:val="- Bullets,목록 단락,?? ??,?????,????,Lista1,列出段落,中等深浅网格 1 - 着色 21,列出段落1,¥¡¡¡¡ì¬º¥¹¥È¶ÎÂä,ÁÐ³ö¶ÎÂä,列表段落1,—ño’i—Ž,¥ê¥¹¥È¶ÎÂä,1st level - Bullet List Paragraph,Lettre d'introduction,Paragrafo elenco,Normal bullet 2,Bullet list,목록단락,列"/>
    <w:basedOn w:val="Normal"/>
    <w:link w:val="ListParagraphChar"/>
    <w:uiPriority w:val="34"/>
    <w:qFormat/>
    <w:rsid w:val="00752E25"/>
    <w:pPr>
      <w:overflowPunct/>
      <w:autoSpaceDE/>
      <w:autoSpaceDN/>
      <w:adjustRightInd/>
      <w:spacing w:after="0"/>
      <w:ind w:left="720"/>
      <w:contextualSpacing/>
      <w:textAlignment w:val="auto"/>
    </w:pPr>
    <w:rPr>
      <w:szCs w:val="24"/>
      <w:lang w:eastAsia="zh-CN"/>
    </w:rPr>
  </w:style>
  <w:style w:type="table" w:styleId="TableGrid">
    <w:name w:val="Table Grid"/>
    <w:aliases w:val="TableGrid"/>
    <w:basedOn w:val="TableNormal"/>
    <w:uiPriority w:val="59"/>
    <w:qFormat/>
    <w:rsid w:val="00D872F1"/>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列出段落 Char,中等深浅网格 1 - 着色 21 Char,列出段落1 Char,¥¡¡¡¡ì¬º¥¹¥È¶ÎÂä Char,ÁÐ³ö¶ÎÂä Char,列表段落1 Char,—ño’i—Ž Char,¥ê¥¹¥È¶ÎÂä Char,1st level - Bullet List Paragraph Char"/>
    <w:link w:val="ListParagraph"/>
    <w:uiPriority w:val="34"/>
    <w:qFormat/>
    <w:locked/>
    <w:rsid w:val="00752E25"/>
    <w:rPr>
      <w:rFonts w:ascii="Times New Roman" w:eastAsia="SimSun" w:hAnsi="Times New Roman" w:cs="Times New Roman"/>
      <w:sz w:val="20"/>
      <w:szCs w:val="24"/>
      <w:lang w:val="en-GB" w:eastAsia="zh-CN"/>
    </w:rPr>
  </w:style>
  <w:style w:type="paragraph" w:styleId="Bibliography">
    <w:name w:val="Bibliography"/>
    <w:basedOn w:val="Normal"/>
    <w:next w:val="Normal"/>
    <w:uiPriority w:val="37"/>
    <w:unhideWhenUsed/>
    <w:rsid w:val="00D872F1"/>
  </w:style>
  <w:style w:type="paragraph" w:styleId="BalloonText">
    <w:name w:val="Balloon Text"/>
    <w:basedOn w:val="Normal"/>
    <w:link w:val="BalloonTextChar"/>
    <w:uiPriority w:val="99"/>
    <w:semiHidden/>
    <w:unhideWhenUsed/>
    <w:rsid w:val="00D872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2F1"/>
    <w:rPr>
      <w:rFonts w:ascii="Segoe UI" w:eastAsia="SimSun" w:hAnsi="Segoe UI" w:cs="Segoe UI"/>
      <w:sz w:val="18"/>
      <w:szCs w:val="18"/>
      <w:lang w:val="en-GB"/>
    </w:rPr>
  </w:style>
  <w:style w:type="paragraph" w:styleId="Revision">
    <w:name w:val="Revision"/>
    <w:hidden/>
    <w:uiPriority w:val="99"/>
    <w:semiHidden/>
    <w:rsid w:val="00D872F1"/>
    <w:pPr>
      <w:spacing w:after="0" w:line="240" w:lineRule="auto"/>
    </w:pPr>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872F1"/>
    <w:pPr>
      <w:overflowPunct w:val="0"/>
      <w:autoSpaceDE w:val="0"/>
      <w:autoSpaceDN w:val="0"/>
      <w:adjustRightInd w:val="0"/>
      <w:textAlignment w:val="baseline"/>
    </w:pPr>
    <w:rPr>
      <w:rFonts w:eastAsia="SimSun"/>
      <w:b/>
      <w:bCs/>
    </w:rPr>
  </w:style>
  <w:style w:type="character" w:customStyle="1" w:styleId="CommentSubjectChar">
    <w:name w:val="Comment Subject Char"/>
    <w:basedOn w:val="CommentTextChar"/>
    <w:link w:val="CommentSubject"/>
    <w:uiPriority w:val="99"/>
    <w:semiHidden/>
    <w:rsid w:val="00D872F1"/>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rsid w:val="00D872F1"/>
    <w:rPr>
      <w:color w:val="808080"/>
    </w:rPr>
  </w:style>
  <w:style w:type="paragraph" w:customStyle="1" w:styleId="TAH">
    <w:name w:val="TAH"/>
    <w:basedOn w:val="Normal"/>
    <w:link w:val="TAHCar"/>
    <w:qFormat/>
    <w:rsid w:val="00D872F1"/>
    <w:pPr>
      <w:keepNext/>
      <w:keepLines/>
      <w:spacing w:after="0"/>
      <w:jc w:val="center"/>
    </w:pPr>
    <w:rPr>
      <w:rFonts w:ascii="Arial" w:eastAsia="Times New Roman" w:hAnsi="Arial"/>
      <w:b/>
      <w:sz w:val="18"/>
      <w:lang w:eastAsia="ja-JP"/>
    </w:rPr>
  </w:style>
  <w:style w:type="paragraph" w:customStyle="1" w:styleId="TAL">
    <w:name w:val="TAL"/>
    <w:basedOn w:val="Normal"/>
    <w:link w:val="TALChar"/>
    <w:rsid w:val="00D872F1"/>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sid w:val="00D872F1"/>
    <w:rPr>
      <w:rFonts w:ascii="Arial" w:eastAsia="Times New Roman" w:hAnsi="Arial" w:cs="Times New Roman"/>
      <w:b/>
      <w:sz w:val="18"/>
      <w:szCs w:val="20"/>
      <w:lang w:val="en-GB" w:eastAsia="ja-JP"/>
    </w:rPr>
  </w:style>
  <w:style w:type="character" w:customStyle="1" w:styleId="TALChar">
    <w:name w:val="TAL Char"/>
    <w:link w:val="TAL"/>
    <w:qFormat/>
    <w:locked/>
    <w:rsid w:val="00D872F1"/>
    <w:rPr>
      <w:rFonts w:ascii="Arial" w:eastAsia="SimSun" w:hAnsi="Arial" w:cs="Times New Roman"/>
      <w:sz w:val="18"/>
      <w:szCs w:val="20"/>
      <w:lang w:val="en-GB"/>
    </w:rPr>
  </w:style>
  <w:style w:type="character" w:styleId="Hyperlink">
    <w:name w:val="Hyperlink"/>
    <w:uiPriority w:val="99"/>
    <w:qFormat/>
    <w:rsid w:val="00D872F1"/>
    <w:rPr>
      <w:color w:val="0000FF"/>
      <w:u w:val="single"/>
    </w:rPr>
  </w:style>
  <w:style w:type="character" w:styleId="UnresolvedMention">
    <w:name w:val="Unresolved Mention"/>
    <w:basedOn w:val="DefaultParagraphFont"/>
    <w:uiPriority w:val="99"/>
    <w:unhideWhenUsed/>
    <w:rsid w:val="00D872F1"/>
    <w:rPr>
      <w:color w:val="808080"/>
      <w:shd w:val="clear" w:color="auto" w:fill="E6E6E6"/>
    </w:rPr>
  </w:style>
  <w:style w:type="paragraph" w:customStyle="1" w:styleId="Style1">
    <w:name w:val="Style1"/>
    <w:basedOn w:val="Normal"/>
    <w:link w:val="Style1Char"/>
    <w:qFormat/>
    <w:rsid w:val="00D872F1"/>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rsid w:val="00D872F1"/>
    <w:rPr>
      <w:rFonts w:ascii="Times New Roman" w:eastAsia="Malgun Gothic" w:hAnsi="Times New Roman" w:cs="Batang"/>
      <w:sz w:val="20"/>
      <w:szCs w:val="20"/>
      <w:lang w:val="en-GB"/>
    </w:rPr>
  </w:style>
  <w:style w:type="character" w:styleId="Strong">
    <w:name w:val="Strong"/>
    <w:basedOn w:val="DefaultParagraphFont"/>
    <w:uiPriority w:val="22"/>
    <w:qFormat/>
    <w:rsid w:val="00D872F1"/>
    <w:rPr>
      <w:b/>
      <w:bCs/>
    </w:rPr>
  </w:style>
  <w:style w:type="character" w:styleId="Emphasis">
    <w:name w:val="Emphasis"/>
    <w:basedOn w:val="DefaultParagraphFont"/>
    <w:qFormat/>
    <w:rsid w:val="00D872F1"/>
    <w:rPr>
      <w:i/>
      <w:iCs/>
    </w:rPr>
  </w:style>
  <w:style w:type="paragraph" w:styleId="NormalWeb">
    <w:name w:val="Normal (Web)"/>
    <w:basedOn w:val="Normal"/>
    <w:uiPriority w:val="99"/>
    <w:unhideWhenUsed/>
    <w:qFormat/>
    <w:rsid w:val="00D872F1"/>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customStyle="1" w:styleId="0MaintextChar">
    <w:name w:val="0 Main text Char"/>
    <w:basedOn w:val="DefaultParagraphFont"/>
    <w:link w:val="0Maintext"/>
    <w:locked/>
    <w:rsid w:val="00D872F1"/>
    <w:rPr>
      <w:rFonts w:ascii="Malgun Gothic" w:eastAsia="Malgun Gothic" w:hAnsi="Malgun Gothic"/>
    </w:rPr>
  </w:style>
  <w:style w:type="paragraph" w:customStyle="1" w:styleId="0Maintext">
    <w:name w:val="0 Main text"/>
    <w:basedOn w:val="Normal"/>
    <w:link w:val="0MaintextChar"/>
    <w:rsid w:val="00D872F1"/>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next w:val="TableGrid"/>
    <w:uiPriority w:val="39"/>
    <w:rsid w:val="00D872F1"/>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semiHidden/>
    <w:rsid w:val="00B42A0B"/>
    <w:pPr>
      <w:shd w:val="clear" w:color="auto" w:fill="000080"/>
      <w:overflowPunct/>
      <w:autoSpaceDE/>
      <w:autoSpaceDN/>
      <w:adjustRightInd/>
      <w:spacing w:after="0"/>
      <w:textAlignment w:val="auto"/>
    </w:pPr>
    <w:rPr>
      <w:rFonts w:ascii="Tahoma" w:eastAsia="Times New Roman" w:hAnsi="Tahoma"/>
      <w:sz w:val="22"/>
    </w:rPr>
  </w:style>
  <w:style w:type="character" w:customStyle="1" w:styleId="DocumentMapChar">
    <w:name w:val="Document Map Char"/>
    <w:basedOn w:val="DefaultParagraphFont"/>
    <w:link w:val="DocumentMap"/>
    <w:semiHidden/>
    <w:rsid w:val="00B42A0B"/>
    <w:rPr>
      <w:rFonts w:ascii="Tahoma" w:eastAsia="Times New Roman" w:hAnsi="Tahoma" w:cs="Times New Roman"/>
      <w:szCs w:val="20"/>
      <w:shd w:val="clear" w:color="auto" w:fill="000080"/>
      <w:lang w:val="en-GB"/>
    </w:rPr>
  </w:style>
  <w:style w:type="paragraph" w:customStyle="1" w:styleId="B1">
    <w:name w:val="B1"/>
    <w:basedOn w:val="Normal"/>
    <w:link w:val="B1Zchn"/>
    <w:qFormat/>
    <w:rsid w:val="008C5D13"/>
    <w:pPr>
      <w:overflowPunct/>
      <w:autoSpaceDE/>
      <w:autoSpaceDN/>
      <w:adjustRightInd/>
      <w:ind w:left="568" w:hanging="284"/>
      <w:textAlignment w:val="auto"/>
    </w:pPr>
    <w:rPr>
      <w:rFonts w:eastAsia="Times New Roman"/>
      <w:lang w:val="x-none"/>
    </w:rPr>
  </w:style>
  <w:style w:type="paragraph" w:customStyle="1" w:styleId="B2">
    <w:name w:val="B2"/>
    <w:basedOn w:val="Normal"/>
    <w:link w:val="B2Char"/>
    <w:qFormat/>
    <w:rsid w:val="008C5D13"/>
    <w:pPr>
      <w:overflowPunct/>
      <w:autoSpaceDE/>
      <w:autoSpaceDN/>
      <w:adjustRightInd/>
      <w:ind w:left="851" w:hanging="284"/>
      <w:textAlignment w:val="auto"/>
    </w:pPr>
    <w:rPr>
      <w:rFonts w:eastAsia="Times New Roman"/>
      <w:lang w:val="x-none"/>
    </w:rPr>
  </w:style>
  <w:style w:type="character" w:customStyle="1" w:styleId="B1Zchn">
    <w:name w:val="B1 Zchn"/>
    <w:link w:val="B1"/>
    <w:qFormat/>
    <w:rsid w:val="008C5D13"/>
    <w:rPr>
      <w:rFonts w:ascii="Times New Roman" w:eastAsia="Times New Roman" w:hAnsi="Times New Roman" w:cs="Times New Roman"/>
      <w:sz w:val="20"/>
      <w:szCs w:val="20"/>
      <w:lang w:val="x-none"/>
    </w:rPr>
  </w:style>
  <w:style w:type="character" w:customStyle="1" w:styleId="B2Char">
    <w:name w:val="B2 Char"/>
    <w:link w:val="B2"/>
    <w:qFormat/>
    <w:rsid w:val="008C5D13"/>
    <w:rPr>
      <w:rFonts w:ascii="Times New Roman" w:eastAsia="Times New Roman" w:hAnsi="Times New Roman" w:cs="Times New Roman"/>
      <w:sz w:val="20"/>
      <w:szCs w:val="20"/>
      <w:lang w:val="x-none"/>
    </w:rPr>
  </w:style>
  <w:style w:type="paragraph" w:customStyle="1" w:styleId="EQ">
    <w:name w:val="EQ"/>
    <w:basedOn w:val="Normal"/>
    <w:next w:val="Normal"/>
    <w:uiPriority w:val="99"/>
    <w:qFormat/>
    <w:rsid w:val="00F83D26"/>
    <w:pPr>
      <w:keepLines/>
      <w:tabs>
        <w:tab w:val="center" w:pos="4536"/>
        <w:tab w:val="right" w:pos="9072"/>
      </w:tabs>
      <w:overflowPunct/>
      <w:autoSpaceDE/>
      <w:autoSpaceDN/>
      <w:adjustRightInd/>
      <w:textAlignment w:val="auto"/>
    </w:pPr>
    <w:rPr>
      <w:rFonts w:eastAsia="Times New Roman"/>
      <w:noProof/>
    </w:rPr>
  </w:style>
  <w:style w:type="paragraph" w:customStyle="1" w:styleId="B3">
    <w:name w:val="B3"/>
    <w:basedOn w:val="Normal"/>
    <w:link w:val="B3Char"/>
    <w:qFormat/>
    <w:rsid w:val="00F83D26"/>
    <w:pPr>
      <w:overflowPunct/>
      <w:autoSpaceDE/>
      <w:autoSpaceDN/>
      <w:adjustRightInd/>
      <w:ind w:left="1135" w:hanging="284"/>
      <w:textAlignment w:val="auto"/>
    </w:pPr>
    <w:rPr>
      <w:rFonts w:eastAsia="Times New Roman"/>
      <w:lang w:val="x-none"/>
    </w:rPr>
  </w:style>
  <w:style w:type="paragraph" w:customStyle="1" w:styleId="B4">
    <w:name w:val="B4"/>
    <w:basedOn w:val="Normal"/>
    <w:rsid w:val="00F83D26"/>
    <w:pPr>
      <w:overflowPunct/>
      <w:autoSpaceDE/>
      <w:autoSpaceDN/>
      <w:adjustRightInd/>
      <w:ind w:left="1418" w:hanging="284"/>
      <w:textAlignment w:val="auto"/>
    </w:pPr>
    <w:rPr>
      <w:rFonts w:eastAsia="Times New Roman"/>
    </w:rPr>
  </w:style>
  <w:style w:type="character" w:customStyle="1" w:styleId="B3Char">
    <w:name w:val="B3 Char"/>
    <w:link w:val="B3"/>
    <w:rsid w:val="00F83D26"/>
    <w:rPr>
      <w:rFonts w:ascii="Times New Roman" w:eastAsia="Times New Roman" w:hAnsi="Times New Roman" w:cs="Times New Roman"/>
      <w:sz w:val="20"/>
      <w:szCs w:val="20"/>
      <w:lang w:val="x-none"/>
    </w:rPr>
  </w:style>
  <w:style w:type="table" w:customStyle="1" w:styleId="TableGrid2">
    <w:name w:val="Table Grid2"/>
    <w:basedOn w:val="TableNormal"/>
    <w:next w:val="TableGrid"/>
    <w:uiPriority w:val="39"/>
    <w:rsid w:val="00A47923"/>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basedOn w:val="DefaultParagraphFont"/>
    <w:uiPriority w:val="99"/>
    <w:unhideWhenUsed/>
    <w:rsid w:val="003D476B"/>
    <w:rPr>
      <w:color w:val="2B579A"/>
      <w:shd w:val="clear" w:color="auto" w:fill="E6E6E6"/>
    </w:rPr>
  </w:style>
  <w:style w:type="character" w:customStyle="1" w:styleId="PLChar">
    <w:name w:val="PL Char"/>
    <w:link w:val="PL"/>
    <w:qFormat/>
    <w:locked/>
    <w:rsid w:val="000E20C9"/>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E2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paragraph" w:customStyle="1" w:styleId="00BodyText">
    <w:name w:val="00 BodyText"/>
    <w:basedOn w:val="Normal"/>
    <w:rsid w:val="002A23A8"/>
    <w:pPr>
      <w:overflowPunct/>
      <w:autoSpaceDE/>
      <w:autoSpaceDN/>
      <w:adjustRightInd/>
      <w:spacing w:after="220"/>
      <w:textAlignment w:val="auto"/>
    </w:pPr>
    <w:rPr>
      <w:rFonts w:ascii="Arial" w:eastAsia="Times New Roman" w:hAnsi="Arial"/>
      <w:sz w:val="22"/>
      <w:lang w:val="en-US"/>
    </w:rPr>
  </w:style>
  <w:style w:type="paragraph" w:styleId="BodyText">
    <w:name w:val="Body Text"/>
    <w:basedOn w:val="Normal"/>
    <w:link w:val="BodyTextChar"/>
    <w:qFormat/>
    <w:rsid w:val="00E445DF"/>
    <w:pPr>
      <w:overflowPunct/>
      <w:autoSpaceDE/>
      <w:autoSpaceDN/>
      <w:adjustRightInd/>
      <w:jc w:val="left"/>
      <w:textAlignment w:val="auto"/>
    </w:pPr>
    <w:rPr>
      <w:rFonts w:asciiTheme="minorHAnsi" w:eastAsia="Times New Roman" w:hAnsiTheme="minorHAnsi"/>
    </w:rPr>
  </w:style>
  <w:style w:type="character" w:customStyle="1" w:styleId="BodyTextChar">
    <w:name w:val="Body Text Char"/>
    <w:basedOn w:val="DefaultParagraphFont"/>
    <w:link w:val="BodyText"/>
    <w:qFormat/>
    <w:rsid w:val="00E445DF"/>
    <w:rPr>
      <w:rFonts w:eastAsia="Times New Roman" w:cs="Times New Roman"/>
      <w:sz w:val="20"/>
      <w:szCs w:val="20"/>
      <w:lang w:val="en-GB"/>
    </w:rPr>
  </w:style>
  <w:style w:type="character" w:customStyle="1" w:styleId="apple-converted-space">
    <w:name w:val="apple-converted-space"/>
    <w:qFormat/>
    <w:rsid w:val="00E445DF"/>
  </w:style>
  <w:style w:type="paragraph" w:customStyle="1" w:styleId="bodytext0">
    <w:name w:val="bodytext"/>
    <w:basedOn w:val="Normal"/>
    <w:uiPriority w:val="99"/>
    <w:rsid w:val="00E445DF"/>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rsid w:val="00E445DF"/>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rsid w:val="002A2F69"/>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sid w:val="002A2F69"/>
    <w:rPr>
      <w:rFonts w:ascii="Arial" w:eastAsia="Times New Roman" w:hAnsi="Arial" w:cs="Times New Roman"/>
      <w:sz w:val="18"/>
      <w:szCs w:val="20"/>
      <w:lang w:val="en-GB"/>
    </w:rPr>
  </w:style>
  <w:style w:type="paragraph" w:customStyle="1" w:styleId="default">
    <w:name w:val="default"/>
    <w:basedOn w:val="Normal"/>
    <w:rsid w:val="001D37A4"/>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sid w:val="00A147E4"/>
    <w:rPr>
      <w:rFonts w:ascii="Arial" w:hAnsi="Arial" w:cs="Arial"/>
      <w:b/>
    </w:rPr>
  </w:style>
  <w:style w:type="paragraph" w:customStyle="1" w:styleId="TH">
    <w:name w:val="TH"/>
    <w:basedOn w:val="Normal"/>
    <w:link w:val="THChar"/>
    <w:qFormat/>
    <w:rsid w:val="00A147E4"/>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rsid w:val="002A1B15"/>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rsid w:val="00696E61"/>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paragraph" w:styleId="FootnoteText">
    <w:name w:val="footnote text"/>
    <w:basedOn w:val="Normal"/>
    <w:link w:val="FootnoteTextChar"/>
    <w:uiPriority w:val="99"/>
    <w:unhideWhenUsed/>
    <w:rsid w:val="00696E61"/>
    <w:pPr>
      <w:overflowPunct/>
      <w:autoSpaceDE/>
      <w:autoSpaceDN/>
      <w:adjustRightInd/>
      <w:spacing w:after="0"/>
      <w:jc w:val="left"/>
      <w:textAlignment w:val="auto"/>
    </w:pPr>
    <w:rPr>
      <w:rFonts w:asciiTheme="minorHAnsi" w:eastAsiaTheme="minorEastAsia" w:hAnsiTheme="minorHAnsi"/>
      <w:lang w:val="en-US"/>
    </w:rPr>
  </w:style>
  <w:style w:type="character" w:customStyle="1" w:styleId="FootnoteTextChar">
    <w:name w:val="Footnote Text Char"/>
    <w:basedOn w:val="DefaultParagraphFont"/>
    <w:link w:val="FootnoteText"/>
    <w:uiPriority w:val="99"/>
    <w:rsid w:val="00696E61"/>
    <w:rPr>
      <w:rFonts w:eastAsiaTheme="minorEastAsia" w:cs="Times New Roman"/>
      <w:sz w:val="20"/>
      <w:szCs w:val="20"/>
      <w:lang w:val="en-US"/>
    </w:rPr>
  </w:style>
  <w:style w:type="character" w:styleId="SubtleEmphasis">
    <w:name w:val="Subtle Emphasis"/>
    <w:basedOn w:val="DefaultParagraphFont"/>
    <w:uiPriority w:val="19"/>
    <w:qFormat/>
    <w:rsid w:val="00696E61"/>
    <w:rPr>
      <w:i/>
      <w:iCs/>
    </w:rPr>
  </w:style>
  <w:style w:type="table" w:styleId="MediumShading2-Accent5">
    <w:name w:val="Medium Shading 2 Accent 5"/>
    <w:basedOn w:val="TableNormal"/>
    <w:uiPriority w:val="64"/>
    <w:rsid w:val="00696E6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dTable4-Accent5">
    <w:name w:val="Grid Table 4 Accent 5"/>
    <w:basedOn w:val="TableNormal"/>
    <w:uiPriority w:val="49"/>
    <w:rsid w:val="006455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rsid w:val="008B60C7"/>
  </w:style>
  <w:style w:type="paragraph" w:customStyle="1" w:styleId="mc-p0">
    <w:name w:val="mc-p"/>
    <w:basedOn w:val="Normal"/>
    <w:uiPriority w:val="99"/>
    <w:rsid w:val="00B23487"/>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Default0">
    <w:name w:val="Default"/>
    <w:basedOn w:val="Normal"/>
    <w:rsid w:val="00196577"/>
    <w:pPr>
      <w:overflowPunct/>
      <w:adjustRightInd/>
      <w:spacing w:after="0"/>
      <w:jc w:val="left"/>
      <w:textAlignment w:val="auto"/>
    </w:pPr>
    <w:rPr>
      <w:rFonts w:ascii="Arial" w:eastAsiaTheme="minorEastAsia"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678">
      <w:bodyDiv w:val="1"/>
      <w:marLeft w:val="0"/>
      <w:marRight w:val="0"/>
      <w:marTop w:val="0"/>
      <w:marBottom w:val="0"/>
      <w:divBdr>
        <w:top w:val="none" w:sz="0" w:space="0" w:color="auto"/>
        <w:left w:val="none" w:sz="0" w:space="0" w:color="auto"/>
        <w:bottom w:val="none" w:sz="0" w:space="0" w:color="auto"/>
        <w:right w:val="none" w:sz="0" w:space="0" w:color="auto"/>
      </w:divBdr>
    </w:div>
    <w:div w:id="27879083">
      <w:bodyDiv w:val="1"/>
      <w:marLeft w:val="0"/>
      <w:marRight w:val="0"/>
      <w:marTop w:val="0"/>
      <w:marBottom w:val="0"/>
      <w:divBdr>
        <w:top w:val="none" w:sz="0" w:space="0" w:color="auto"/>
        <w:left w:val="none" w:sz="0" w:space="0" w:color="auto"/>
        <w:bottom w:val="none" w:sz="0" w:space="0" w:color="auto"/>
        <w:right w:val="none" w:sz="0" w:space="0" w:color="auto"/>
      </w:divBdr>
      <w:divsChild>
        <w:div w:id="2116513826">
          <w:marLeft w:val="850"/>
          <w:marRight w:val="0"/>
          <w:marTop w:val="0"/>
          <w:marBottom w:val="120"/>
          <w:divBdr>
            <w:top w:val="none" w:sz="0" w:space="0" w:color="auto"/>
            <w:left w:val="none" w:sz="0" w:space="0" w:color="auto"/>
            <w:bottom w:val="none" w:sz="0" w:space="0" w:color="auto"/>
            <w:right w:val="none" w:sz="0" w:space="0" w:color="auto"/>
          </w:divBdr>
        </w:div>
      </w:divsChild>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57090762">
      <w:bodyDiv w:val="1"/>
      <w:marLeft w:val="0"/>
      <w:marRight w:val="0"/>
      <w:marTop w:val="0"/>
      <w:marBottom w:val="0"/>
      <w:divBdr>
        <w:top w:val="none" w:sz="0" w:space="0" w:color="auto"/>
        <w:left w:val="none" w:sz="0" w:space="0" w:color="auto"/>
        <w:bottom w:val="none" w:sz="0" w:space="0" w:color="auto"/>
        <w:right w:val="none" w:sz="0" w:space="0" w:color="auto"/>
      </w:divBdr>
    </w:div>
    <w:div w:id="79983752">
      <w:bodyDiv w:val="1"/>
      <w:marLeft w:val="0"/>
      <w:marRight w:val="0"/>
      <w:marTop w:val="0"/>
      <w:marBottom w:val="0"/>
      <w:divBdr>
        <w:top w:val="none" w:sz="0" w:space="0" w:color="auto"/>
        <w:left w:val="none" w:sz="0" w:space="0" w:color="auto"/>
        <w:bottom w:val="none" w:sz="0" w:space="0" w:color="auto"/>
        <w:right w:val="none" w:sz="0" w:space="0" w:color="auto"/>
      </w:divBdr>
    </w:div>
    <w:div w:id="80956955">
      <w:bodyDiv w:val="1"/>
      <w:marLeft w:val="0"/>
      <w:marRight w:val="0"/>
      <w:marTop w:val="0"/>
      <w:marBottom w:val="0"/>
      <w:divBdr>
        <w:top w:val="none" w:sz="0" w:space="0" w:color="auto"/>
        <w:left w:val="none" w:sz="0" w:space="0" w:color="auto"/>
        <w:bottom w:val="none" w:sz="0" w:space="0" w:color="auto"/>
        <w:right w:val="none" w:sz="0" w:space="0" w:color="auto"/>
      </w:divBdr>
    </w:div>
    <w:div w:id="102191790">
      <w:bodyDiv w:val="1"/>
      <w:marLeft w:val="0"/>
      <w:marRight w:val="0"/>
      <w:marTop w:val="0"/>
      <w:marBottom w:val="0"/>
      <w:divBdr>
        <w:top w:val="none" w:sz="0" w:space="0" w:color="auto"/>
        <w:left w:val="none" w:sz="0" w:space="0" w:color="auto"/>
        <w:bottom w:val="none" w:sz="0" w:space="0" w:color="auto"/>
        <w:right w:val="none" w:sz="0" w:space="0" w:color="auto"/>
      </w:divBdr>
    </w:div>
    <w:div w:id="103429955">
      <w:bodyDiv w:val="1"/>
      <w:marLeft w:val="0"/>
      <w:marRight w:val="0"/>
      <w:marTop w:val="0"/>
      <w:marBottom w:val="0"/>
      <w:divBdr>
        <w:top w:val="none" w:sz="0" w:space="0" w:color="auto"/>
        <w:left w:val="none" w:sz="0" w:space="0" w:color="auto"/>
        <w:bottom w:val="none" w:sz="0" w:space="0" w:color="auto"/>
        <w:right w:val="none" w:sz="0" w:space="0" w:color="auto"/>
      </w:divBdr>
    </w:div>
    <w:div w:id="138770464">
      <w:bodyDiv w:val="1"/>
      <w:marLeft w:val="0"/>
      <w:marRight w:val="0"/>
      <w:marTop w:val="0"/>
      <w:marBottom w:val="0"/>
      <w:divBdr>
        <w:top w:val="none" w:sz="0" w:space="0" w:color="auto"/>
        <w:left w:val="none" w:sz="0" w:space="0" w:color="auto"/>
        <w:bottom w:val="none" w:sz="0" w:space="0" w:color="auto"/>
        <w:right w:val="none" w:sz="0" w:space="0" w:color="auto"/>
      </w:divBdr>
    </w:div>
    <w:div w:id="151918455">
      <w:bodyDiv w:val="1"/>
      <w:marLeft w:val="0"/>
      <w:marRight w:val="0"/>
      <w:marTop w:val="0"/>
      <w:marBottom w:val="0"/>
      <w:divBdr>
        <w:top w:val="none" w:sz="0" w:space="0" w:color="auto"/>
        <w:left w:val="none" w:sz="0" w:space="0" w:color="auto"/>
        <w:bottom w:val="none" w:sz="0" w:space="0" w:color="auto"/>
        <w:right w:val="none" w:sz="0" w:space="0" w:color="auto"/>
      </w:divBdr>
    </w:div>
    <w:div w:id="159546986">
      <w:bodyDiv w:val="1"/>
      <w:marLeft w:val="0"/>
      <w:marRight w:val="0"/>
      <w:marTop w:val="0"/>
      <w:marBottom w:val="0"/>
      <w:divBdr>
        <w:top w:val="none" w:sz="0" w:space="0" w:color="auto"/>
        <w:left w:val="none" w:sz="0" w:space="0" w:color="auto"/>
        <w:bottom w:val="none" w:sz="0" w:space="0" w:color="auto"/>
        <w:right w:val="none" w:sz="0" w:space="0" w:color="auto"/>
      </w:divBdr>
    </w:div>
    <w:div w:id="168066580">
      <w:bodyDiv w:val="1"/>
      <w:marLeft w:val="0"/>
      <w:marRight w:val="0"/>
      <w:marTop w:val="0"/>
      <w:marBottom w:val="0"/>
      <w:divBdr>
        <w:top w:val="none" w:sz="0" w:space="0" w:color="auto"/>
        <w:left w:val="none" w:sz="0" w:space="0" w:color="auto"/>
        <w:bottom w:val="none" w:sz="0" w:space="0" w:color="auto"/>
        <w:right w:val="none" w:sz="0" w:space="0" w:color="auto"/>
      </w:divBdr>
    </w:div>
    <w:div w:id="174002315">
      <w:bodyDiv w:val="1"/>
      <w:marLeft w:val="0"/>
      <w:marRight w:val="0"/>
      <w:marTop w:val="0"/>
      <w:marBottom w:val="0"/>
      <w:divBdr>
        <w:top w:val="none" w:sz="0" w:space="0" w:color="auto"/>
        <w:left w:val="none" w:sz="0" w:space="0" w:color="auto"/>
        <w:bottom w:val="none" w:sz="0" w:space="0" w:color="auto"/>
        <w:right w:val="none" w:sz="0" w:space="0" w:color="auto"/>
      </w:divBdr>
      <w:divsChild>
        <w:div w:id="222103225">
          <w:marLeft w:val="446"/>
          <w:marRight w:val="0"/>
          <w:marTop w:val="0"/>
          <w:marBottom w:val="120"/>
          <w:divBdr>
            <w:top w:val="none" w:sz="0" w:space="0" w:color="auto"/>
            <w:left w:val="none" w:sz="0" w:space="0" w:color="auto"/>
            <w:bottom w:val="none" w:sz="0" w:space="0" w:color="auto"/>
            <w:right w:val="none" w:sz="0" w:space="0" w:color="auto"/>
          </w:divBdr>
        </w:div>
        <w:div w:id="232862100">
          <w:marLeft w:val="806"/>
          <w:marRight w:val="0"/>
          <w:marTop w:val="0"/>
          <w:marBottom w:val="120"/>
          <w:divBdr>
            <w:top w:val="none" w:sz="0" w:space="0" w:color="auto"/>
            <w:left w:val="none" w:sz="0" w:space="0" w:color="auto"/>
            <w:bottom w:val="none" w:sz="0" w:space="0" w:color="auto"/>
            <w:right w:val="none" w:sz="0" w:space="0" w:color="auto"/>
          </w:divBdr>
        </w:div>
        <w:div w:id="596914388">
          <w:marLeft w:val="806"/>
          <w:marRight w:val="0"/>
          <w:marTop w:val="0"/>
          <w:marBottom w:val="120"/>
          <w:divBdr>
            <w:top w:val="none" w:sz="0" w:space="0" w:color="auto"/>
            <w:left w:val="none" w:sz="0" w:space="0" w:color="auto"/>
            <w:bottom w:val="none" w:sz="0" w:space="0" w:color="auto"/>
            <w:right w:val="none" w:sz="0" w:space="0" w:color="auto"/>
          </w:divBdr>
        </w:div>
      </w:divsChild>
    </w:div>
    <w:div w:id="186454758">
      <w:bodyDiv w:val="1"/>
      <w:marLeft w:val="0"/>
      <w:marRight w:val="0"/>
      <w:marTop w:val="0"/>
      <w:marBottom w:val="0"/>
      <w:divBdr>
        <w:top w:val="none" w:sz="0" w:space="0" w:color="auto"/>
        <w:left w:val="none" w:sz="0" w:space="0" w:color="auto"/>
        <w:bottom w:val="none" w:sz="0" w:space="0" w:color="auto"/>
        <w:right w:val="none" w:sz="0" w:space="0" w:color="auto"/>
      </w:divBdr>
    </w:div>
    <w:div w:id="202834841">
      <w:bodyDiv w:val="1"/>
      <w:marLeft w:val="0"/>
      <w:marRight w:val="0"/>
      <w:marTop w:val="0"/>
      <w:marBottom w:val="0"/>
      <w:divBdr>
        <w:top w:val="none" w:sz="0" w:space="0" w:color="auto"/>
        <w:left w:val="none" w:sz="0" w:space="0" w:color="auto"/>
        <w:bottom w:val="none" w:sz="0" w:space="0" w:color="auto"/>
        <w:right w:val="none" w:sz="0" w:space="0" w:color="auto"/>
      </w:divBdr>
    </w:div>
    <w:div w:id="214582707">
      <w:bodyDiv w:val="1"/>
      <w:marLeft w:val="0"/>
      <w:marRight w:val="0"/>
      <w:marTop w:val="0"/>
      <w:marBottom w:val="0"/>
      <w:divBdr>
        <w:top w:val="none" w:sz="0" w:space="0" w:color="auto"/>
        <w:left w:val="none" w:sz="0" w:space="0" w:color="auto"/>
        <w:bottom w:val="none" w:sz="0" w:space="0" w:color="auto"/>
        <w:right w:val="none" w:sz="0" w:space="0" w:color="auto"/>
      </w:divBdr>
    </w:div>
    <w:div w:id="217015871">
      <w:bodyDiv w:val="1"/>
      <w:marLeft w:val="0"/>
      <w:marRight w:val="0"/>
      <w:marTop w:val="0"/>
      <w:marBottom w:val="0"/>
      <w:divBdr>
        <w:top w:val="none" w:sz="0" w:space="0" w:color="auto"/>
        <w:left w:val="none" w:sz="0" w:space="0" w:color="auto"/>
        <w:bottom w:val="none" w:sz="0" w:space="0" w:color="auto"/>
        <w:right w:val="none" w:sz="0" w:space="0" w:color="auto"/>
      </w:divBdr>
    </w:div>
    <w:div w:id="231280835">
      <w:bodyDiv w:val="1"/>
      <w:marLeft w:val="0"/>
      <w:marRight w:val="0"/>
      <w:marTop w:val="0"/>
      <w:marBottom w:val="0"/>
      <w:divBdr>
        <w:top w:val="none" w:sz="0" w:space="0" w:color="auto"/>
        <w:left w:val="none" w:sz="0" w:space="0" w:color="auto"/>
        <w:bottom w:val="none" w:sz="0" w:space="0" w:color="auto"/>
        <w:right w:val="none" w:sz="0" w:space="0" w:color="auto"/>
      </w:divBdr>
      <w:divsChild>
        <w:div w:id="867182265">
          <w:marLeft w:val="547"/>
          <w:marRight w:val="0"/>
          <w:marTop w:val="0"/>
          <w:marBottom w:val="120"/>
          <w:divBdr>
            <w:top w:val="none" w:sz="0" w:space="0" w:color="auto"/>
            <w:left w:val="none" w:sz="0" w:space="0" w:color="auto"/>
            <w:bottom w:val="none" w:sz="0" w:space="0" w:color="auto"/>
            <w:right w:val="none" w:sz="0" w:space="0" w:color="auto"/>
          </w:divBdr>
        </w:div>
      </w:divsChild>
    </w:div>
    <w:div w:id="267736348">
      <w:bodyDiv w:val="1"/>
      <w:marLeft w:val="0"/>
      <w:marRight w:val="0"/>
      <w:marTop w:val="0"/>
      <w:marBottom w:val="0"/>
      <w:divBdr>
        <w:top w:val="none" w:sz="0" w:space="0" w:color="auto"/>
        <w:left w:val="none" w:sz="0" w:space="0" w:color="auto"/>
        <w:bottom w:val="none" w:sz="0" w:space="0" w:color="auto"/>
        <w:right w:val="none" w:sz="0" w:space="0" w:color="auto"/>
      </w:divBdr>
      <w:divsChild>
        <w:div w:id="188108516">
          <w:marLeft w:val="994"/>
          <w:marRight w:val="0"/>
          <w:marTop w:val="0"/>
          <w:marBottom w:val="0"/>
          <w:divBdr>
            <w:top w:val="none" w:sz="0" w:space="0" w:color="auto"/>
            <w:left w:val="none" w:sz="0" w:space="0" w:color="auto"/>
            <w:bottom w:val="none" w:sz="0" w:space="0" w:color="auto"/>
            <w:right w:val="none" w:sz="0" w:space="0" w:color="auto"/>
          </w:divBdr>
        </w:div>
        <w:div w:id="347105257">
          <w:marLeft w:val="994"/>
          <w:marRight w:val="0"/>
          <w:marTop w:val="0"/>
          <w:marBottom w:val="0"/>
          <w:divBdr>
            <w:top w:val="none" w:sz="0" w:space="0" w:color="auto"/>
            <w:left w:val="none" w:sz="0" w:space="0" w:color="auto"/>
            <w:bottom w:val="none" w:sz="0" w:space="0" w:color="auto"/>
            <w:right w:val="none" w:sz="0" w:space="0" w:color="auto"/>
          </w:divBdr>
        </w:div>
        <w:div w:id="400056635">
          <w:marLeft w:val="994"/>
          <w:marRight w:val="0"/>
          <w:marTop w:val="0"/>
          <w:marBottom w:val="0"/>
          <w:divBdr>
            <w:top w:val="none" w:sz="0" w:space="0" w:color="auto"/>
            <w:left w:val="none" w:sz="0" w:space="0" w:color="auto"/>
            <w:bottom w:val="none" w:sz="0" w:space="0" w:color="auto"/>
            <w:right w:val="none" w:sz="0" w:space="0" w:color="auto"/>
          </w:divBdr>
        </w:div>
        <w:div w:id="485097585">
          <w:marLeft w:val="994"/>
          <w:marRight w:val="0"/>
          <w:marTop w:val="0"/>
          <w:marBottom w:val="0"/>
          <w:divBdr>
            <w:top w:val="none" w:sz="0" w:space="0" w:color="auto"/>
            <w:left w:val="none" w:sz="0" w:space="0" w:color="auto"/>
            <w:bottom w:val="none" w:sz="0" w:space="0" w:color="auto"/>
            <w:right w:val="none" w:sz="0" w:space="0" w:color="auto"/>
          </w:divBdr>
        </w:div>
        <w:div w:id="1482768769">
          <w:marLeft w:val="994"/>
          <w:marRight w:val="0"/>
          <w:marTop w:val="0"/>
          <w:marBottom w:val="180"/>
          <w:divBdr>
            <w:top w:val="none" w:sz="0" w:space="0" w:color="auto"/>
            <w:left w:val="none" w:sz="0" w:space="0" w:color="auto"/>
            <w:bottom w:val="none" w:sz="0" w:space="0" w:color="auto"/>
            <w:right w:val="none" w:sz="0" w:space="0" w:color="auto"/>
          </w:divBdr>
        </w:div>
      </w:divsChild>
    </w:div>
    <w:div w:id="272515426">
      <w:bodyDiv w:val="1"/>
      <w:marLeft w:val="0"/>
      <w:marRight w:val="0"/>
      <w:marTop w:val="0"/>
      <w:marBottom w:val="0"/>
      <w:divBdr>
        <w:top w:val="none" w:sz="0" w:space="0" w:color="auto"/>
        <w:left w:val="none" w:sz="0" w:space="0" w:color="auto"/>
        <w:bottom w:val="none" w:sz="0" w:space="0" w:color="auto"/>
        <w:right w:val="none" w:sz="0" w:space="0" w:color="auto"/>
      </w:divBdr>
    </w:div>
    <w:div w:id="283927248">
      <w:bodyDiv w:val="1"/>
      <w:marLeft w:val="0"/>
      <w:marRight w:val="0"/>
      <w:marTop w:val="0"/>
      <w:marBottom w:val="0"/>
      <w:divBdr>
        <w:top w:val="none" w:sz="0" w:space="0" w:color="auto"/>
        <w:left w:val="none" w:sz="0" w:space="0" w:color="auto"/>
        <w:bottom w:val="none" w:sz="0" w:space="0" w:color="auto"/>
        <w:right w:val="none" w:sz="0" w:space="0" w:color="auto"/>
      </w:divBdr>
    </w:div>
    <w:div w:id="292759974">
      <w:bodyDiv w:val="1"/>
      <w:marLeft w:val="0"/>
      <w:marRight w:val="0"/>
      <w:marTop w:val="0"/>
      <w:marBottom w:val="0"/>
      <w:divBdr>
        <w:top w:val="none" w:sz="0" w:space="0" w:color="auto"/>
        <w:left w:val="none" w:sz="0" w:space="0" w:color="auto"/>
        <w:bottom w:val="none" w:sz="0" w:space="0" w:color="auto"/>
        <w:right w:val="none" w:sz="0" w:space="0" w:color="auto"/>
      </w:divBdr>
    </w:div>
    <w:div w:id="296421869">
      <w:bodyDiv w:val="1"/>
      <w:marLeft w:val="0"/>
      <w:marRight w:val="0"/>
      <w:marTop w:val="0"/>
      <w:marBottom w:val="0"/>
      <w:divBdr>
        <w:top w:val="none" w:sz="0" w:space="0" w:color="auto"/>
        <w:left w:val="none" w:sz="0" w:space="0" w:color="auto"/>
        <w:bottom w:val="none" w:sz="0" w:space="0" w:color="auto"/>
        <w:right w:val="none" w:sz="0" w:space="0" w:color="auto"/>
      </w:divBdr>
    </w:div>
    <w:div w:id="343870834">
      <w:bodyDiv w:val="1"/>
      <w:marLeft w:val="0"/>
      <w:marRight w:val="0"/>
      <w:marTop w:val="0"/>
      <w:marBottom w:val="0"/>
      <w:divBdr>
        <w:top w:val="none" w:sz="0" w:space="0" w:color="auto"/>
        <w:left w:val="none" w:sz="0" w:space="0" w:color="auto"/>
        <w:bottom w:val="none" w:sz="0" w:space="0" w:color="auto"/>
        <w:right w:val="none" w:sz="0" w:space="0" w:color="auto"/>
      </w:divBdr>
    </w:div>
    <w:div w:id="349722617">
      <w:bodyDiv w:val="1"/>
      <w:marLeft w:val="0"/>
      <w:marRight w:val="0"/>
      <w:marTop w:val="0"/>
      <w:marBottom w:val="0"/>
      <w:divBdr>
        <w:top w:val="none" w:sz="0" w:space="0" w:color="auto"/>
        <w:left w:val="none" w:sz="0" w:space="0" w:color="auto"/>
        <w:bottom w:val="none" w:sz="0" w:space="0" w:color="auto"/>
        <w:right w:val="none" w:sz="0" w:space="0" w:color="auto"/>
      </w:divBdr>
    </w:div>
    <w:div w:id="389619665">
      <w:bodyDiv w:val="1"/>
      <w:marLeft w:val="0"/>
      <w:marRight w:val="0"/>
      <w:marTop w:val="0"/>
      <w:marBottom w:val="0"/>
      <w:divBdr>
        <w:top w:val="none" w:sz="0" w:space="0" w:color="auto"/>
        <w:left w:val="none" w:sz="0" w:space="0" w:color="auto"/>
        <w:bottom w:val="none" w:sz="0" w:space="0" w:color="auto"/>
        <w:right w:val="none" w:sz="0" w:space="0" w:color="auto"/>
      </w:divBdr>
    </w:div>
    <w:div w:id="402023682">
      <w:bodyDiv w:val="1"/>
      <w:marLeft w:val="0"/>
      <w:marRight w:val="0"/>
      <w:marTop w:val="0"/>
      <w:marBottom w:val="0"/>
      <w:divBdr>
        <w:top w:val="none" w:sz="0" w:space="0" w:color="auto"/>
        <w:left w:val="none" w:sz="0" w:space="0" w:color="auto"/>
        <w:bottom w:val="none" w:sz="0" w:space="0" w:color="auto"/>
        <w:right w:val="none" w:sz="0" w:space="0" w:color="auto"/>
      </w:divBdr>
      <w:divsChild>
        <w:div w:id="246113618">
          <w:marLeft w:val="720"/>
          <w:marRight w:val="0"/>
          <w:marTop w:val="0"/>
          <w:marBottom w:val="0"/>
          <w:divBdr>
            <w:top w:val="none" w:sz="0" w:space="0" w:color="auto"/>
            <w:left w:val="none" w:sz="0" w:space="0" w:color="auto"/>
            <w:bottom w:val="none" w:sz="0" w:space="0" w:color="auto"/>
            <w:right w:val="none" w:sz="0" w:space="0" w:color="auto"/>
          </w:divBdr>
        </w:div>
        <w:div w:id="596016314">
          <w:marLeft w:val="720"/>
          <w:marRight w:val="0"/>
          <w:marTop w:val="0"/>
          <w:marBottom w:val="0"/>
          <w:divBdr>
            <w:top w:val="none" w:sz="0" w:space="0" w:color="auto"/>
            <w:left w:val="none" w:sz="0" w:space="0" w:color="auto"/>
            <w:bottom w:val="none" w:sz="0" w:space="0" w:color="auto"/>
            <w:right w:val="none" w:sz="0" w:space="0" w:color="auto"/>
          </w:divBdr>
        </w:div>
      </w:divsChild>
    </w:div>
    <w:div w:id="423231775">
      <w:bodyDiv w:val="1"/>
      <w:marLeft w:val="0"/>
      <w:marRight w:val="0"/>
      <w:marTop w:val="0"/>
      <w:marBottom w:val="0"/>
      <w:divBdr>
        <w:top w:val="none" w:sz="0" w:space="0" w:color="auto"/>
        <w:left w:val="none" w:sz="0" w:space="0" w:color="auto"/>
        <w:bottom w:val="none" w:sz="0" w:space="0" w:color="auto"/>
        <w:right w:val="none" w:sz="0" w:space="0" w:color="auto"/>
      </w:divBdr>
    </w:div>
    <w:div w:id="437025604">
      <w:bodyDiv w:val="1"/>
      <w:marLeft w:val="0"/>
      <w:marRight w:val="0"/>
      <w:marTop w:val="0"/>
      <w:marBottom w:val="0"/>
      <w:divBdr>
        <w:top w:val="none" w:sz="0" w:space="0" w:color="auto"/>
        <w:left w:val="none" w:sz="0" w:space="0" w:color="auto"/>
        <w:bottom w:val="none" w:sz="0" w:space="0" w:color="auto"/>
        <w:right w:val="none" w:sz="0" w:space="0" w:color="auto"/>
      </w:divBdr>
    </w:div>
    <w:div w:id="437333552">
      <w:bodyDiv w:val="1"/>
      <w:marLeft w:val="0"/>
      <w:marRight w:val="0"/>
      <w:marTop w:val="0"/>
      <w:marBottom w:val="0"/>
      <w:divBdr>
        <w:top w:val="none" w:sz="0" w:space="0" w:color="auto"/>
        <w:left w:val="none" w:sz="0" w:space="0" w:color="auto"/>
        <w:bottom w:val="none" w:sz="0" w:space="0" w:color="auto"/>
        <w:right w:val="none" w:sz="0" w:space="0" w:color="auto"/>
      </w:divBdr>
    </w:div>
    <w:div w:id="444425573">
      <w:bodyDiv w:val="1"/>
      <w:marLeft w:val="0"/>
      <w:marRight w:val="0"/>
      <w:marTop w:val="0"/>
      <w:marBottom w:val="0"/>
      <w:divBdr>
        <w:top w:val="none" w:sz="0" w:space="0" w:color="auto"/>
        <w:left w:val="none" w:sz="0" w:space="0" w:color="auto"/>
        <w:bottom w:val="none" w:sz="0" w:space="0" w:color="auto"/>
        <w:right w:val="none" w:sz="0" w:space="0" w:color="auto"/>
      </w:divBdr>
      <w:divsChild>
        <w:div w:id="1506943539">
          <w:marLeft w:val="720"/>
          <w:marRight w:val="0"/>
          <w:marTop w:val="0"/>
          <w:marBottom w:val="0"/>
          <w:divBdr>
            <w:top w:val="none" w:sz="0" w:space="0" w:color="auto"/>
            <w:left w:val="none" w:sz="0" w:space="0" w:color="auto"/>
            <w:bottom w:val="none" w:sz="0" w:space="0" w:color="auto"/>
            <w:right w:val="none" w:sz="0" w:space="0" w:color="auto"/>
          </w:divBdr>
        </w:div>
      </w:divsChild>
    </w:div>
    <w:div w:id="453795812">
      <w:bodyDiv w:val="1"/>
      <w:marLeft w:val="0"/>
      <w:marRight w:val="0"/>
      <w:marTop w:val="0"/>
      <w:marBottom w:val="0"/>
      <w:divBdr>
        <w:top w:val="none" w:sz="0" w:space="0" w:color="auto"/>
        <w:left w:val="none" w:sz="0" w:space="0" w:color="auto"/>
        <w:bottom w:val="none" w:sz="0" w:space="0" w:color="auto"/>
        <w:right w:val="none" w:sz="0" w:space="0" w:color="auto"/>
      </w:divBdr>
    </w:div>
    <w:div w:id="459153815">
      <w:bodyDiv w:val="1"/>
      <w:marLeft w:val="0"/>
      <w:marRight w:val="0"/>
      <w:marTop w:val="0"/>
      <w:marBottom w:val="0"/>
      <w:divBdr>
        <w:top w:val="none" w:sz="0" w:space="0" w:color="auto"/>
        <w:left w:val="none" w:sz="0" w:space="0" w:color="auto"/>
        <w:bottom w:val="none" w:sz="0" w:space="0" w:color="auto"/>
        <w:right w:val="none" w:sz="0" w:space="0" w:color="auto"/>
      </w:divBdr>
      <w:divsChild>
        <w:div w:id="73018710">
          <w:marLeft w:val="720"/>
          <w:marRight w:val="0"/>
          <w:marTop w:val="0"/>
          <w:marBottom w:val="0"/>
          <w:divBdr>
            <w:top w:val="none" w:sz="0" w:space="0" w:color="auto"/>
            <w:left w:val="none" w:sz="0" w:space="0" w:color="auto"/>
            <w:bottom w:val="none" w:sz="0" w:space="0" w:color="auto"/>
            <w:right w:val="none" w:sz="0" w:space="0" w:color="auto"/>
          </w:divBdr>
        </w:div>
        <w:div w:id="1275093519">
          <w:marLeft w:val="720"/>
          <w:marRight w:val="0"/>
          <w:marTop w:val="0"/>
          <w:marBottom w:val="0"/>
          <w:divBdr>
            <w:top w:val="none" w:sz="0" w:space="0" w:color="auto"/>
            <w:left w:val="none" w:sz="0" w:space="0" w:color="auto"/>
            <w:bottom w:val="none" w:sz="0" w:space="0" w:color="auto"/>
            <w:right w:val="none" w:sz="0" w:space="0" w:color="auto"/>
          </w:divBdr>
        </w:div>
        <w:div w:id="1657491652">
          <w:marLeft w:val="720"/>
          <w:marRight w:val="0"/>
          <w:marTop w:val="0"/>
          <w:marBottom w:val="0"/>
          <w:divBdr>
            <w:top w:val="none" w:sz="0" w:space="0" w:color="auto"/>
            <w:left w:val="none" w:sz="0" w:space="0" w:color="auto"/>
            <w:bottom w:val="none" w:sz="0" w:space="0" w:color="auto"/>
            <w:right w:val="none" w:sz="0" w:space="0" w:color="auto"/>
          </w:divBdr>
        </w:div>
        <w:div w:id="1743525209">
          <w:marLeft w:val="720"/>
          <w:marRight w:val="0"/>
          <w:marTop w:val="0"/>
          <w:marBottom w:val="0"/>
          <w:divBdr>
            <w:top w:val="none" w:sz="0" w:space="0" w:color="auto"/>
            <w:left w:val="none" w:sz="0" w:space="0" w:color="auto"/>
            <w:bottom w:val="none" w:sz="0" w:space="0" w:color="auto"/>
            <w:right w:val="none" w:sz="0" w:space="0" w:color="auto"/>
          </w:divBdr>
        </w:div>
      </w:divsChild>
    </w:div>
    <w:div w:id="481237455">
      <w:bodyDiv w:val="1"/>
      <w:marLeft w:val="0"/>
      <w:marRight w:val="0"/>
      <w:marTop w:val="0"/>
      <w:marBottom w:val="0"/>
      <w:divBdr>
        <w:top w:val="none" w:sz="0" w:space="0" w:color="auto"/>
        <w:left w:val="none" w:sz="0" w:space="0" w:color="auto"/>
        <w:bottom w:val="none" w:sz="0" w:space="0" w:color="auto"/>
        <w:right w:val="none" w:sz="0" w:space="0" w:color="auto"/>
      </w:divBdr>
    </w:div>
    <w:div w:id="487016474">
      <w:bodyDiv w:val="1"/>
      <w:marLeft w:val="0"/>
      <w:marRight w:val="0"/>
      <w:marTop w:val="0"/>
      <w:marBottom w:val="0"/>
      <w:divBdr>
        <w:top w:val="none" w:sz="0" w:space="0" w:color="auto"/>
        <w:left w:val="none" w:sz="0" w:space="0" w:color="auto"/>
        <w:bottom w:val="none" w:sz="0" w:space="0" w:color="auto"/>
        <w:right w:val="none" w:sz="0" w:space="0" w:color="auto"/>
      </w:divBdr>
    </w:div>
    <w:div w:id="487941804">
      <w:bodyDiv w:val="1"/>
      <w:marLeft w:val="0"/>
      <w:marRight w:val="0"/>
      <w:marTop w:val="0"/>
      <w:marBottom w:val="0"/>
      <w:divBdr>
        <w:top w:val="none" w:sz="0" w:space="0" w:color="auto"/>
        <w:left w:val="none" w:sz="0" w:space="0" w:color="auto"/>
        <w:bottom w:val="none" w:sz="0" w:space="0" w:color="auto"/>
        <w:right w:val="none" w:sz="0" w:space="0" w:color="auto"/>
      </w:divBdr>
    </w:div>
    <w:div w:id="502205179">
      <w:bodyDiv w:val="1"/>
      <w:marLeft w:val="0"/>
      <w:marRight w:val="0"/>
      <w:marTop w:val="0"/>
      <w:marBottom w:val="0"/>
      <w:divBdr>
        <w:top w:val="none" w:sz="0" w:space="0" w:color="auto"/>
        <w:left w:val="none" w:sz="0" w:space="0" w:color="auto"/>
        <w:bottom w:val="none" w:sz="0" w:space="0" w:color="auto"/>
        <w:right w:val="none" w:sz="0" w:space="0" w:color="auto"/>
      </w:divBdr>
    </w:div>
    <w:div w:id="503787621">
      <w:bodyDiv w:val="1"/>
      <w:marLeft w:val="0"/>
      <w:marRight w:val="0"/>
      <w:marTop w:val="0"/>
      <w:marBottom w:val="0"/>
      <w:divBdr>
        <w:top w:val="none" w:sz="0" w:space="0" w:color="auto"/>
        <w:left w:val="none" w:sz="0" w:space="0" w:color="auto"/>
        <w:bottom w:val="none" w:sz="0" w:space="0" w:color="auto"/>
        <w:right w:val="none" w:sz="0" w:space="0" w:color="auto"/>
      </w:divBdr>
    </w:div>
    <w:div w:id="514268666">
      <w:bodyDiv w:val="1"/>
      <w:marLeft w:val="0"/>
      <w:marRight w:val="0"/>
      <w:marTop w:val="0"/>
      <w:marBottom w:val="0"/>
      <w:divBdr>
        <w:top w:val="none" w:sz="0" w:space="0" w:color="auto"/>
        <w:left w:val="none" w:sz="0" w:space="0" w:color="auto"/>
        <w:bottom w:val="none" w:sz="0" w:space="0" w:color="auto"/>
        <w:right w:val="none" w:sz="0" w:space="0" w:color="auto"/>
      </w:divBdr>
      <w:divsChild>
        <w:div w:id="1082096786">
          <w:marLeft w:val="0"/>
          <w:marRight w:val="0"/>
          <w:marTop w:val="0"/>
          <w:marBottom w:val="0"/>
          <w:divBdr>
            <w:top w:val="none" w:sz="0" w:space="0" w:color="auto"/>
            <w:left w:val="none" w:sz="0" w:space="0" w:color="auto"/>
            <w:bottom w:val="none" w:sz="0" w:space="0" w:color="auto"/>
            <w:right w:val="none" w:sz="0" w:space="0" w:color="auto"/>
          </w:divBdr>
        </w:div>
      </w:divsChild>
    </w:div>
    <w:div w:id="514807012">
      <w:bodyDiv w:val="1"/>
      <w:marLeft w:val="0"/>
      <w:marRight w:val="0"/>
      <w:marTop w:val="0"/>
      <w:marBottom w:val="0"/>
      <w:divBdr>
        <w:top w:val="none" w:sz="0" w:space="0" w:color="auto"/>
        <w:left w:val="none" w:sz="0" w:space="0" w:color="auto"/>
        <w:bottom w:val="none" w:sz="0" w:space="0" w:color="auto"/>
        <w:right w:val="none" w:sz="0" w:space="0" w:color="auto"/>
      </w:divBdr>
    </w:div>
    <w:div w:id="521751103">
      <w:bodyDiv w:val="1"/>
      <w:marLeft w:val="0"/>
      <w:marRight w:val="0"/>
      <w:marTop w:val="0"/>
      <w:marBottom w:val="0"/>
      <w:divBdr>
        <w:top w:val="none" w:sz="0" w:space="0" w:color="auto"/>
        <w:left w:val="none" w:sz="0" w:space="0" w:color="auto"/>
        <w:bottom w:val="none" w:sz="0" w:space="0" w:color="auto"/>
        <w:right w:val="none" w:sz="0" w:space="0" w:color="auto"/>
      </w:divBdr>
      <w:divsChild>
        <w:div w:id="563369043">
          <w:marLeft w:val="850"/>
          <w:marRight w:val="0"/>
          <w:marTop w:val="0"/>
          <w:marBottom w:val="120"/>
          <w:divBdr>
            <w:top w:val="none" w:sz="0" w:space="0" w:color="auto"/>
            <w:left w:val="none" w:sz="0" w:space="0" w:color="auto"/>
            <w:bottom w:val="none" w:sz="0" w:space="0" w:color="auto"/>
            <w:right w:val="none" w:sz="0" w:space="0" w:color="auto"/>
          </w:divBdr>
        </w:div>
      </w:divsChild>
    </w:div>
    <w:div w:id="524711289">
      <w:bodyDiv w:val="1"/>
      <w:marLeft w:val="0"/>
      <w:marRight w:val="0"/>
      <w:marTop w:val="0"/>
      <w:marBottom w:val="0"/>
      <w:divBdr>
        <w:top w:val="none" w:sz="0" w:space="0" w:color="auto"/>
        <w:left w:val="none" w:sz="0" w:space="0" w:color="auto"/>
        <w:bottom w:val="none" w:sz="0" w:space="0" w:color="auto"/>
        <w:right w:val="none" w:sz="0" w:space="0" w:color="auto"/>
      </w:divBdr>
    </w:div>
    <w:div w:id="525484444">
      <w:bodyDiv w:val="1"/>
      <w:marLeft w:val="0"/>
      <w:marRight w:val="0"/>
      <w:marTop w:val="0"/>
      <w:marBottom w:val="0"/>
      <w:divBdr>
        <w:top w:val="none" w:sz="0" w:space="0" w:color="auto"/>
        <w:left w:val="none" w:sz="0" w:space="0" w:color="auto"/>
        <w:bottom w:val="none" w:sz="0" w:space="0" w:color="auto"/>
        <w:right w:val="none" w:sz="0" w:space="0" w:color="auto"/>
      </w:divBdr>
    </w:div>
    <w:div w:id="540870669">
      <w:bodyDiv w:val="1"/>
      <w:marLeft w:val="0"/>
      <w:marRight w:val="0"/>
      <w:marTop w:val="0"/>
      <w:marBottom w:val="0"/>
      <w:divBdr>
        <w:top w:val="none" w:sz="0" w:space="0" w:color="auto"/>
        <w:left w:val="none" w:sz="0" w:space="0" w:color="auto"/>
        <w:bottom w:val="none" w:sz="0" w:space="0" w:color="auto"/>
        <w:right w:val="none" w:sz="0" w:space="0" w:color="auto"/>
      </w:divBdr>
    </w:div>
    <w:div w:id="552471601">
      <w:bodyDiv w:val="1"/>
      <w:marLeft w:val="0"/>
      <w:marRight w:val="0"/>
      <w:marTop w:val="0"/>
      <w:marBottom w:val="0"/>
      <w:divBdr>
        <w:top w:val="none" w:sz="0" w:space="0" w:color="auto"/>
        <w:left w:val="none" w:sz="0" w:space="0" w:color="auto"/>
        <w:bottom w:val="none" w:sz="0" w:space="0" w:color="auto"/>
        <w:right w:val="none" w:sz="0" w:space="0" w:color="auto"/>
      </w:divBdr>
    </w:div>
    <w:div w:id="605964822">
      <w:bodyDiv w:val="1"/>
      <w:marLeft w:val="0"/>
      <w:marRight w:val="0"/>
      <w:marTop w:val="0"/>
      <w:marBottom w:val="0"/>
      <w:divBdr>
        <w:top w:val="none" w:sz="0" w:space="0" w:color="auto"/>
        <w:left w:val="none" w:sz="0" w:space="0" w:color="auto"/>
        <w:bottom w:val="none" w:sz="0" w:space="0" w:color="auto"/>
        <w:right w:val="none" w:sz="0" w:space="0" w:color="auto"/>
      </w:divBdr>
    </w:div>
    <w:div w:id="612637821">
      <w:bodyDiv w:val="1"/>
      <w:marLeft w:val="0"/>
      <w:marRight w:val="0"/>
      <w:marTop w:val="0"/>
      <w:marBottom w:val="0"/>
      <w:divBdr>
        <w:top w:val="none" w:sz="0" w:space="0" w:color="auto"/>
        <w:left w:val="none" w:sz="0" w:space="0" w:color="auto"/>
        <w:bottom w:val="none" w:sz="0" w:space="0" w:color="auto"/>
        <w:right w:val="none" w:sz="0" w:space="0" w:color="auto"/>
      </w:divBdr>
      <w:divsChild>
        <w:div w:id="481581433">
          <w:marLeft w:val="274"/>
          <w:marRight w:val="0"/>
          <w:marTop w:val="0"/>
          <w:marBottom w:val="0"/>
          <w:divBdr>
            <w:top w:val="none" w:sz="0" w:space="0" w:color="auto"/>
            <w:left w:val="none" w:sz="0" w:space="0" w:color="auto"/>
            <w:bottom w:val="none" w:sz="0" w:space="0" w:color="auto"/>
            <w:right w:val="none" w:sz="0" w:space="0" w:color="auto"/>
          </w:divBdr>
        </w:div>
        <w:div w:id="507407329">
          <w:marLeft w:val="274"/>
          <w:marRight w:val="0"/>
          <w:marTop w:val="0"/>
          <w:marBottom w:val="0"/>
          <w:divBdr>
            <w:top w:val="none" w:sz="0" w:space="0" w:color="auto"/>
            <w:left w:val="none" w:sz="0" w:space="0" w:color="auto"/>
            <w:bottom w:val="none" w:sz="0" w:space="0" w:color="auto"/>
            <w:right w:val="none" w:sz="0" w:space="0" w:color="auto"/>
          </w:divBdr>
        </w:div>
        <w:div w:id="1244728556">
          <w:marLeft w:val="274"/>
          <w:marRight w:val="0"/>
          <w:marTop w:val="0"/>
          <w:marBottom w:val="0"/>
          <w:divBdr>
            <w:top w:val="none" w:sz="0" w:space="0" w:color="auto"/>
            <w:left w:val="none" w:sz="0" w:space="0" w:color="auto"/>
            <w:bottom w:val="none" w:sz="0" w:space="0" w:color="auto"/>
            <w:right w:val="none" w:sz="0" w:space="0" w:color="auto"/>
          </w:divBdr>
        </w:div>
      </w:divsChild>
    </w:div>
    <w:div w:id="612908733">
      <w:bodyDiv w:val="1"/>
      <w:marLeft w:val="0"/>
      <w:marRight w:val="0"/>
      <w:marTop w:val="0"/>
      <w:marBottom w:val="0"/>
      <w:divBdr>
        <w:top w:val="none" w:sz="0" w:space="0" w:color="auto"/>
        <w:left w:val="none" w:sz="0" w:space="0" w:color="auto"/>
        <w:bottom w:val="none" w:sz="0" w:space="0" w:color="auto"/>
        <w:right w:val="none" w:sz="0" w:space="0" w:color="auto"/>
      </w:divBdr>
    </w:div>
    <w:div w:id="684209347">
      <w:bodyDiv w:val="1"/>
      <w:marLeft w:val="0"/>
      <w:marRight w:val="0"/>
      <w:marTop w:val="0"/>
      <w:marBottom w:val="0"/>
      <w:divBdr>
        <w:top w:val="none" w:sz="0" w:space="0" w:color="auto"/>
        <w:left w:val="none" w:sz="0" w:space="0" w:color="auto"/>
        <w:bottom w:val="none" w:sz="0" w:space="0" w:color="auto"/>
        <w:right w:val="none" w:sz="0" w:space="0" w:color="auto"/>
      </w:divBdr>
    </w:div>
    <w:div w:id="687605716">
      <w:bodyDiv w:val="1"/>
      <w:marLeft w:val="0"/>
      <w:marRight w:val="0"/>
      <w:marTop w:val="0"/>
      <w:marBottom w:val="0"/>
      <w:divBdr>
        <w:top w:val="none" w:sz="0" w:space="0" w:color="auto"/>
        <w:left w:val="none" w:sz="0" w:space="0" w:color="auto"/>
        <w:bottom w:val="none" w:sz="0" w:space="0" w:color="auto"/>
        <w:right w:val="none" w:sz="0" w:space="0" w:color="auto"/>
      </w:divBdr>
    </w:div>
    <w:div w:id="709106713">
      <w:bodyDiv w:val="1"/>
      <w:marLeft w:val="0"/>
      <w:marRight w:val="0"/>
      <w:marTop w:val="0"/>
      <w:marBottom w:val="0"/>
      <w:divBdr>
        <w:top w:val="none" w:sz="0" w:space="0" w:color="auto"/>
        <w:left w:val="none" w:sz="0" w:space="0" w:color="auto"/>
        <w:bottom w:val="none" w:sz="0" w:space="0" w:color="auto"/>
        <w:right w:val="none" w:sz="0" w:space="0" w:color="auto"/>
      </w:divBdr>
    </w:div>
    <w:div w:id="718630174">
      <w:bodyDiv w:val="1"/>
      <w:marLeft w:val="0"/>
      <w:marRight w:val="0"/>
      <w:marTop w:val="0"/>
      <w:marBottom w:val="0"/>
      <w:divBdr>
        <w:top w:val="none" w:sz="0" w:space="0" w:color="auto"/>
        <w:left w:val="none" w:sz="0" w:space="0" w:color="auto"/>
        <w:bottom w:val="none" w:sz="0" w:space="0" w:color="auto"/>
        <w:right w:val="none" w:sz="0" w:space="0" w:color="auto"/>
      </w:divBdr>
    </w:div>
    <w:div w:id="753286702">
      <w:bodyDiv w:val="1"/>
      <w:marLeft w:val="0"/>
      <w:marRight w:val="0"/>
      <w:marTop w:val="0"/>
      <w:marBottom w:val="0"/>
      <w:divBdr>
        <w:top w:val="none" w:sz="0" w:space="0" w:color="auto"/>
        <w:left w:val="none" w:sz="0" w:space="0" w:color="auto"/>
        <w:bottom w:val="none" w:sz="0" w:space="0" w:color="auto"/>
        <w:right w:val="none" w:sz="0" w:space="0" w:color="auto"/>
      </w:divBdr>
      <w:divsChild>
        <w:div w:id="1792283403">
          <w:marLeft w:val="720"/>
          <w:marRight w:val="0"/>
          <w:marTop w:val="0"/>
          <w:marBottom w:val="0"/>
          <w:divBdr>
            <w:top w:val="none" w:sz="0" w:space="0" w:color="auto"/>
            <w:left w:val="none" w:sz="0" w:space="0" w:color="auto"/>
            <w:bottom w:val="none" w:sz="0" w:space="0" w:color="auto"/>
            <w:right w:val="none" w:sz="0" w:space="0" w:color="auto"/>
          </w:divBdr>
        </w:div>
      </w:divsChild>
    </w:div>
    <w:div w:id="788664511">
      <w:bodyDiv w:val="1"/>
      <w:marLeft w:val="0"/>
      <w:marRight w:val="0"/>
      <w:marTop w:val="0"/>
      <w:marBottom w:val="0"/>
      <w:divBdr>
        <w:top w:val="none" w:sz="0" w:space="0" w:color="auto"/>
        <w:left w:val="none" w:sz="0" w:space="0" w:color="auto"/>
        <w:bottom w:val="none" w:sz="0" w:space="0" w:color="auto"/>
        <w:right w:val="none" w:sz="0" w:space="0" w:color="auto"/>
      </w:divBdr>
    </w:div>
    <w:div w:id="815226294">
      <w:bodyDiv w:val="1"/>
      <w:marLeft w:val="0"/>
      <w:marRight w:val="0"/>
      <w:marTop w:val="0"/>
      <w:marBottom w:val="0"/>
      <w:divBdr>
        <w:top w:val="none" w:sz="0" w:space="0" w:color="auto"/>
        <w:left w:val="none" w:sz="0" w:space="0" w:color="auto"/>
        <w:bottom w:val="none" w:sz="0" w:space="0" w:color="auto"/>
        <w:right w:val="none" w:sz="0" w:space="0" w:color="auto"/>
      </w:divBdr>
      <w:divsChild>
        <w:div w:id="79716056">
          <w:marLeft w:val="360"/>
          <w:marRight w:val="0"/>
          <w:marTop w:val="0"/>
          <w:marBottom w:val="120"/>
          <w:divBdr>
            <w:top w:val="none" w:sz="0" w:space="0" w:color="auto"/>
            <w:left w:val="none" w:sz="0" w:space="0" w:color="auto"/>
            <w:bottom w:val="none" w:sz="0" w:space="0" w:color="auto"/>
            <w:right w:val="none" w:sz="0" w:space="0" w:color="auto"/>
          </w:divBdr>
        </w:div>
        <w:div w:id="191653818">
          <w:marLeft w:val="360"/>
          <w:marRight w:val="0"/>
          <w:marTop w:val="0"/>
          <w:marBottom w:val="120"/>
          <w:divBdr>
            <w:top w:val="none" w:sz="0" w:space="0" w:color="auto"/>
            <w:left w:val="none" w:sz="0" w:space="0" w:color="auto"/>
            <w:bottom w:val="none" w:sz="0" w:space="0" w:color="auto"/>
            <w:right w:val="none" w:sz="0" w:space="0" w:color="auto"/>
          </w:divBdr>
        </w:div>
        <w:div w:id="1558782019">
          <w:marLeft w:val="720"/>
          <w:marRight w:val="0"/>
          <w:marTop w:val="0"/>
          <w:marBottom w:val="120"/>
          <w:divBdr>
            <w:top w:val="none" w:sz="0" w:space="0" w:color="auto"/>
            <w:left w:val="none" w:sz="0" w:space="0" w:color="auto"/>
            <w:bottom w:val="none" w:sz="0" w:space="0" w:color="auto"/>
            <w:right w:val="none" w:sz="0" w:space="0" w:color="auto"/>
          </w:divBdr>
        </w:div>
      </w:divsChild>
    </w:div>
    <w:div w:id="879129639">
      <w:bodyDiv w:val="1"/>
      <w:marLeft w:val="0"/>
      <w:marRight w:val="0"/>
      <w:marTop w:val="0"/>
      <w:marBottom w:val="0"/>
      <w:divBdr>
        <w:top w:val="none" w:sz="0" w:space="0" w:color="auto"/>
        <w:left w:val="none" w:sz="0" w:space="0" w:color="auto"/>
        <w:bottom w:val="none" w:sz="0" w:space="0" w:color="auto"/>
        <w:right w:val="none" w:sz="0" w:space="0" w:color="auto"/>
      </w:divBdr>
    </w:div>
    <w:div w:id="889262779">
      <w:bodyDiv w:val="1"/>
      <w:marLeft w:val="0"/>
      <w:marRight w:val="0"/>
      <w:marTop w:val="0"/>
      <w:marBottom w:val="0"/>
      <w:divBdr>
        <w:top w:val="none" w:sz="0" w:space="0" w:color="auto"/>
        <w:left w:val="none" w:sz="0" w:space="0" w:color="auto"/>
        <w:bottom w:val="none" w:sz="0" w:space="0" w:color="auto"/>
        <w:right w:val="none" w:sz="0" w:space="0" w:color="auto"/>
      </w:divBdr>
    </w:div>
    <w:div w:id="913272833">
      <w:bodyDiv w:val="1"/>
      <w:marLeft w:val="0"/>
      <w:marRight w:val="0"/>
      <w:marTop w:val="0"/>
      <w:marBottom w:val="0"/>
      <w:divBdr>
        <w:top w:val="none" w:sz="0" w:space="0" w:color="auto"/>
        <w:left w:val="none" w:sz="0" w:space="0" w:color="auto"/>
        <w:bottom w:val="none" w:sz="0" w:space="0" w:color="auto"/>
        <w:right w:val="none" w:sz="0" w:space="0" w:color="auto"/>
      </w:divBdr>
      <w:divsChild>
        <w:div w:id="632910073">
          <w:marLeft w:val="806"/>
          <w:marRight w:val="0"/>
          <w:marTop w:val="0"/>
          <w:marBottom w:val="0"/>
          <w:divBdr>
            <w:top w:val="none" w:sz="0" w:space="0" w:color="auto"/>
            <w:left w:val="none" w:sz="0" w:space="0" w:color="auto"/>
            <w:bottom w:val="none" w:sz="0" w:space="0" w:color="auto"/>
            <w:right w:val="none" w:sz="0" w:space="0" w:color="auto"/>
          </w:divBdr>
        </w:div>
      </w:divsChild>
    </w:div>
    <w:div w:id="918907325">
      <w:bodyDiv w:val="1"/>
      <w:marLeft w:val="0"/>
      <w:marRight w:val="0"/>
      <w:marTop w:val="0"/>
      <w:marBottom w:val="0"/>
      <w:divBdr>
        <w:top w:val="none" w:sz="0" w:space="0" w:color="auto"/>
        <w:left w:val="none" w:sz="0" w:space="0" w:color="auto"/>
        <w:bottom w:val="none" w:sz="0" w:space="0" w:color="auto"/>
        <w:right w:val="none" w:sz="0" w:space="0" w:color="auto"/>
      </w:divBdr>
    </w:div>
    <w:div w:id="923413429">
      <w:bodyDiv w:val="1"/>
      <w:marLeft w:val="0"/>
      <w:marRight w:val="0"/>
      <w:marTop w:val="0"/>
      <w:marBottom w:val="0"/>
      <w:divBdr>
        <w:top w:val="none" w:sz="0" w:space="0" w:color="auto"/>
        <w:left w:val="none" w:sz="0" w:space="0" w:color="auto"/>
        <w:bottom w:val="none" w:sz="0" w:space="0" w:color="auto"/>
        <w:right w:val="none" w:sz="0" w:space="0" w:color="auto"/>
      </w:divBdr>
    </w:div>
    <w:div w:id="935485239">
      <w:bodyDiv w:val="1"/>
      <w:marLeft w:val="0"/>
      <w:marRight w:val="0"/>
      <w:marTop w:val="0"/>
      <w:marBottom w:val="0"/>
      <w:divBdr>
        <w:top w:val="none" w:sz="0" w:space="0" w:color="auto"/>
        <w:left w:val="none" w:sz="0" w:space="0" w:color="auto"/>
        <w:bottom w:val="none" w:sz="0" w:space="0" w:color="auto"/>
        <w:right w:val="none" w:sz="0" w:space="0" w:color="auto"/>
      </w:divBdr>
    </w:div>
    <w:div w:id="948123357">
      <w:bodyDiv w:val="1"/>
      <w:marLeft w:val="0"/>
      <w:marRight w:val="0"/>
      <w:marTop w:val="0"/>
      <w:marBottom w:val="0"/>
      <w:divBdr>
        <w:top w:val="none" w:sz="0" w:space="0" w:color="auto"/>
        <w:left w:val="none" w:sz="0" w:space="0" w:color="auto"/>
        <w:bottom w:val="none" w:sz="0" w:space="0" w:color="auto"/>
        <w:right w:val="none" w:sz="0" w:space="0" w:color="auto"/>
      </w:divBdr>
    </w:div>
    <w:div w:id="964627209">
      <w:bodyDiv w:val="1"/>
      <w:marLeft w:val="0"/>
      <w:marRight w:val="0"/>
      <w:marTop w:val="0"/>
      <w:marBottom w:val="0"/>
      <w:divBdr>
        <w:top w:val="none" w:sz="0" w:space="0" w:color="auto"/>
        <w:left w:val="none" w:sz="0" w:space="0" w:color="auto"/>
        <w:bottom w:val="none" w:sz="0" w:space="0" w:color="auto"/>
        <w:right w:val="none" w:sz="0" w:space="0" w:color="auto"/>
      </w:divBdr>
    </w:div>
    <w:div w:id="968241026">
      <w:bodyDiv w:val="1"/>
      <w:marLeft w:val="0"/>
      <w:marRight w:val="0"/>
      <w:marTop w:val="0"/>
      <w:marBottom w:val="0"/>
      <w:divBdr>
        <w:top w:val="none" w:sz="0" w:space="0" w:color="auto"/>
        <w:left w:val="none" w:sz="0" w:space="0" w:color="auto"/>
        <w:bottom w:val="none" w:sz="0" w:space="0" w:color="auto"/>
        <w:right w:val="none" w:sz="0" w:space="0" w:color="auto"/>
      </w:divBdr>
    </w:div>
    <w:div w:id="989745293">
      <w:bodyDiv w:val="1"/>
      <w:marLeft w:val="0"/>
      <w:marRight w:val="0"/>
      <w:marTop w:val="0"/>
      <w:marBottom w:val="0"/>
      <w:divBdr>
        <w:top w:val="none" w:sz="0" w:space="0" w:color="auto"/>
        <w:left w:val="none" w:sz="0" w:space="0" w:color="auto"/>
        <w:bottom w:val="none" w:sz="0" w:space="0" w:color="auto"/>
        <w:right w:val="none" w:sz="0" w:space="0" w:color="auto"/>
      </w:divBdr>
    </w:div>
    <w:div w:id="1021591621">
      <w:bodyDiv w:val="1"/>
      <w:marLeft w:val="0"/>
      <w:marRight w:val="0"/>
      <w:marTop w:val="0"/>
      <w:marBottom w:val="0"/>
      <w:divBdr>
        <w:top w:val="none" w:sz="0" w:space="0" w:color="auto"/>
        <w:left w:val="none" w:sz="0" w:space="0" w:color="auto"/>
        <w:bottom w:val="none" w:sz="0" w:space="0" w:color="auto"/>
        <w:right w:val="none" w:sz="0" w:space="0" w:color="auto"/>
      </w:divBdr>
    </w:div>
    <w:div w:id="1032651586">
      <w:bodyDiv w:val="1"/>
      <w:marLeft w:val="0"/>
      <w:marRight w:val="0"/>
      <w:marTop w:val="0"/>
      <w:marBottom w:val="0"/>
      <w:divBdr>
        <w:top w:val="none" w:sz="0" w:space="0" w:color="auto"/>
        <w:left w:val="none" w:sz="0" w:space="0" w:color="auto"/>
        <w:bottom w:val="none" w:sz="0" w:space="0" w:color="auto"/>
        <w:right w:val="none" w:sz="0" w:space="0" w:color="auto"/>
      </w:divBdr>
    </w:div>
    <w:div w:id="1039284359">
      <w:bodyDiv w:val="1"/>
      <w:marLeft w:val="0"/>
      <w:marRight w:val="0"/>
      <w:marTop w:val="0"/>
      <w:marBottom w:val="0"/>
      <w:divBdr>
        <w:top w:val="none" w:sz="0" w:space="0" w:color="auto"/>
        <w:left w:val="none" w:sz="0" w:space="0" w:color="auto"/>
        <w:bottom w:val="none" w:sz="0" w:space="0" w:color="auto"/>
        <w:right w:val="none" w:sz="0" w:space="0" w:color="auto"/>
      </w:divBdr>
    </w:div>
    <w:div w:id="1049841569">
      <w:bodyDiv w:val="1"/>
      <w:marLeft w:val="0"/>
      <w:marRight w:val="0"/>
      <w:marTop w:val="0"/>
      <w:marBottom w:val="0"/>
      <w:divBdr>
        <w:top w:val="none" w:sz="0" w:space="0" w:color="auto"/>
        <w:left w:val="none" w:sz="0" w:space="0" w:color="auto"/>
        <w:bottom w:val="none" w:sz="0" w:space="0" w:color="auto"/>
        <w:right w:val="none" w:sz="0" w:space="0" w:color="auto"/>
      </w:divBdr>
    </w:div>
    <w:div w:id="1062824995">
      <w:bodyDiv w:val="1"/>
      <w:marLeft w:val="0"/>
      <w:marRight w:val="0"/>
      <w:marTop w:val="0"/>
      <w:marBottom w:val="0"/>
      <w:divBdr>
        <w:top w:val="none" w:sz="0" w:space="0" w:color="auto"/>
        <w:left w:val="none" w:sz="0" w:space="0" w:color="auto"/>
        <w:bottom w:val="none" w:sz="0" w:space="0" w:color="auto"/>
        <w:right w:val="none" w:sz="0" w:space="0" w:color="auto"/>
      </w:divBdr>
    </w:div>
    <w:div w:id="1107655661">
      <w:bodyDiv w:val="1"/>
      <w:marLeft w:val="0"/>
      <w:marRight w:val="0"/>
      <w:marTop w:val="0"/>
      <w:marBottom w:val="0"/>
      <w:divBdr>
        <w:top w:val="none" w:sz="0" w:space="0" w:color="auto"/>
        <w:left w:val="none" w:sz="0" w:space="0" w:color="auto"/>
        <w:bottom w:val="none" w:sz="0" w:space="0" w:color="auto"/>
        <w:right w:val="none" w:sz="0" w:space="0" w:color="auto"/>
      </w:divBdr>
    </w:div>
    <w:div w:id="1138572157">
      <w:bodyDiv w:val="1"/>
      <w:marLeft w:val="0"/>
      <w:marRight w:val="0"/>
      <w:marTop w:val="0"/>
      <w:marBottom w:val="0"/>
      <w:divBdr>
        <w:top w:val="none" w:sz="0" w:space="0" w:color="auto"/>
        <w:left w:val="none" w:sz="0" w:space="0" w:color="auto"/>
        <w:bottom w:val="none" w:sz="0" w:space="0" w:color="auto"/>
        <w:right w:val="none" w:sz="0" w:space="0" w:color="auto"/>
      </w:divBdr>
    </w:div>
    <w:div w:id="1147236806">
      <w:bodyDiv w:val="1"/>
      <w:marLeft w:val="0"/>
      <w:marRight w:val="0"/>
      <w:marTop w:val="0"/>
      <w:marBottom w:val="0"/>
      <w:divBdr>
        <w:top w:val="none" w:sz="0" w:space="0" w:color="auto"/>
        <w:left w:val="none" w:sz="0" w:space="0" w:color="auto"/>
        <w:bottom w:val="none" w:sz="0" w:space="0" w:color="auto"/>
        <w:right w:val="none" w:sz="0" w:space="0" w:color="auto"/>
      </w:divBdr>
    </w:div>
    <w:div w:id="1195074929">
      <w:bodyDiv w:val="1"/>
      <w:marLeft w:val="0"/>
      <w:marRight w:val="0"/>
      <w:marTop w:val="0"/>
      <w:marBottom w:val="0"/>
      <w:divBdr>
        <w:top w:val="none" w:sz="0" w:space="0" w:color="auto"/>
        <w:left w:val="none" w:sz="0" w:space="0" w:color="auto"/>
        <w:bottom w:val="none" w:sz="0" w:space="0" w:color="auto"/>
        <w:right w:val="none" w:sz="0" w:space="0" w:color="auto"/>
      </w:divBdr>
    </w:div>
    <w:div w:id="1224483030">
      <w:bodyDiv w:val="1"/>
      <w:marLeft w:val="0"/>
      <w:marRight w:val="0"/>
      <w:marTop w:val="0"/>
      <w:marBottom w:val="0"/>
      <w:divBdr>
        <w:top w:val="none" w:sz="0" w:space="0" w:color="auto"/>
        <w:left w:val="none" w:sz="0" w:space="0" w:color="auto"/>
        <w:bottom w:val="none" w:sz="0" w:space="0" w:color="auto"/>
        <w:right w:val="none" w:sz="0" w:space="0" w:color="auto"/>
      </w:divBdr>
    </w:div>
    <w:div w:id="1227257449">
      <w:bodyDiv w:val="1"/>
      <w:marLeft w:val="0"/>
      <w:marRight w:val="0"/>
      <w:marTop w:val="0"/>
      <w:marBottom w:val="0"/>
      <w:divBdr>
        <w:top w:val="none" w:sz="0" w:space="0" w:color="auto"/>
        <w:left w:val="none" w:sz="0" w:space="0" w:color="auto"/>
        <w:bottom w:val="none" w:sz="0" w:space="0" w:color="auto"/>
        <w:right w:val="none" w:sz="0" w:space="0" w:color="auto"/>
      </w:divBdr>
    </w:div>
    <w:div w:id="1264075663">
      <w:bodyDiv w:val="1"/>
      <w:marLeft w:val="0"/>
      <w:marRight w:val="0"/>
      <w:marTop w:val="0"/>
      <w:marBottom w:val="0"/>
      <w:divBdr>
        <w:top w:val="none" w:sz="0" w:space="0" w:color="auto"/>
        <w:left w:val="none" w:sz="0" w:space="0" w:color="auto"/>
        <w:bottom w:val="none" w:sz="0" w:space="0" w:color="auto"/>
        <w:right w:val="none" w:sz="0" w:space="0" w:color="auto"/>
      </w:divBdr>
    </w:div>
    <w:div w:id="1271814957">
      <w:bodyDiv w:val="1"/>
      <w:marLeft w:val="0"/>
      <w:marRight w:val="0"/>
      <w:marTop w:val="0"/>
      <w:marBottom w:val="0"/>
      <w:divBdr>
        <w:top w:val="none" w:sz="0" w:space="0" w:color="auto"/>
        <w:left w:val="none" w:sz="0" w:space="0" w:color="auto"/>
        <w:bottom w:val="none" w:sz="0" w:space="0" w:color="auto"/>
        <w:right w:val="none" w:sz="0" w:space="0" w:color="auto"/>
      </w:divBdr>
    </w:div>
    <w:div w:id="1286042124">
      <w:bodyDiv w:val="1"/>
      <w:marLeft w:val="0"/>
      <w:marRight w:val="0"/>
      <w:marTop w:val="0"/>
      <w:marBottom w:val="0"/>
      <w:divBdr>
        <w:top w:val="none" w:sz="0" w:space="0" w:color="auto"/>
        <w:left w:val="none" w:sz="0" w:space="0" w:color="auto"/>
        <w:bottom w:val="none" w:sz="0" w:space="0" w:color="auto"/>
        <w:right w:val="none" w:sz="0" w:space="0" w:color="auto"/>
      </w:divBdr>
    </w:div>
    <w:div w:id="1291394744">
      <w:bodyDiv w:val="1"/>
      <w:marLeft w:val="0"/>
      <w:marRight w:val="0"/>
      <w:marTop w:val="0"/>
      <w:marBottom w:val="0"/>
      <w:divBdr>
        <w:top w:val="none" w:sz="0" w:space="0" w:color="auto"/>
        <w:left w:val="none" w:sz="0" w:space="0" w:color="auto"/>
        <w:bottom w:val="none" w:sz="0" w:space="0" w:color="auto"/>
        <w:right w:val="none" w:sz="0" w:space="0" w:color="auto"/>
      </w:divBdr>
    </w:div>
    <w:div w:id="1302267622">
      <w:bodyDiv w:val="1"/>
      <w:marLeft w:val="0"/>
      <w:marRight w:val="0"/>
      <w:marTop w:val="0"/>
      <w:marBottom w:val="0"/>
      <w:divBdr>
        <w:top w:val="none" w:sz="0" w:space="0" w:color="auto"/>
        <w:left w:val="none" w:sz="0" w:space="0" w:color="auto"/>
        <w:bottom w:val="none" w:sz="0" w:space="0" w:color="auto"/>
        <w:right w:val="none" w:sz="0" w:space="0" w:color="auto"/>
      </w:divBdr>
      <w:divsChild>
        <w:div w:id="916288812">
          <w:marLeft w:val="576"/>
          <w:marRight w:val="0"/>
          <w:marTop w:val="0"/>
          <w:marBottom w:val="0"/>
          <w:divBdr>
            <w:top w:val="none" w:sz="0" w:space="0" w:color="auto"/>
            <w:left w:val="none" w:sz="0" w:space="0" w:color="auto"/>
            <w:bottom w:val="none" w:sz="0" w:space="0" w:color="auto"/>
            <w:right w:val="none" w:sz="0" w:space="0" w:color="auto"/>
          </w:divBdr>
        </w:div>
        <w:div w:id="1720474538">
          <w:marLeft w:val="576"/>
          <w:marRight w:val="0"/>
          <w:marTop w:val="0"/>
          <w:marBottom w:val="0"/>
          <w:divBdr>
            <w:top w:val="none" w:sz="0" w:space="0" w:color="auto"/>
            <w:left w:val="none" w:sz="0" w:space="0" w:color="auto"/>
            <w:bottom w:val="none" w:sz="0" w:space="0" w:color="auto"/>
            <w:right w:val="none" w:sz="0" w:space="0" w:color="auto"/>
          </w:divBdr>
        </w:div>
      </w:divsChild>
    </w:div>
    <w:div w:id="1308171615">
      <w:bodyDiv w:val="1"/>
      <w:marLeft w:val="0"/>
      <w:marRight w:val="0"/>
      <w:marTop w:val="0"/>
      <w:marBottom w:val="0"/>
      <w:divBdr>
        <w:top w:val="none" w:sz="0" w:space="0" w:color="auto"/>
        <w:left w:val="none" w:sz="0" w:space="0" w:color="auto"/>
        <w:bottom w:val="none" w:sz="0" w:space="0" w:color="auto"/>
        <w:right w:val="none" w:sz="0" w:space="0" w:color="auto"/>
      </w:divBdr>
    </w:div>
    <w:div w:id="1319074183">
      <w:bodyDiv w:val="1"/>
      <w:marLeft w:val="0"/>
      <w:marRight w:val="0"/>
      <w:marTop w:val="0"/>
      <w:marBottom w:val="0"/>
      <w:divBdr>
        <w:top w:val="none" w:sz="0" w:space="0" w:color="auto"/>
        <w:left w:val="none" w:sz="0" w:space="0" w:color="auto"/>
        <w:bottom w:val="none" w:sz="0" w:space="0" w:color="auto"/>
        <w:right w:val="none" w:sz="0" w:space="0" w:color="auto"/>
      </w:divBdr>
    </w:div>
    <w:div w:id="1342463980">
      <w:bodyDiv w:val="1"/>
      <w:marLeft w:val="0"/>
      <w:marRight w:val="0"/>
      <w:marTop w:val="0"/>
      <w:marBottom w:val="0"/>
      <w:divBdr>
        <w:top w:val="none" w:sz="0" w:space="0" w:color="auto"/>
        <w:left w:val="none" w:sz="0" w:space="0" w:color="auto"/>
        <w:bottom w:val="none" w:sz="0" w:space="0" w:color="auto"/>
        <w:right w:val="none" w:sz="0" w:space="0" w:color="auto"/>
      </w:divBdr>
      <w:divsChild>
        <w:div w:id="401371318">
          <w:marLeft w:val="274"/>
          <w:marRight w:val="0"/>
          <w:marTop w:val="0"/>
          <w:marBottom w:val="120"/>
          <w:divBdr>
            <w:top w:val="none" w:sz="0" w:space="0" w:color="auto"/>
            <w:left w:val="none" w:sz="0" w:space="0" w:color="auto"/>
            <w:bottom w:val="none" w:sz="0" w:space="0" w:color="auto"/>
            <w:right w:val="none" w:sz="0" w:space="0" w:color="auto"/>
          </w:divBdr>
        </w:div>
        <w:div w:id="1169052925">
          <w:marLeft w:val="634"/>
          <w:marRight w:val="0"/>
          <w:marTop w:val="0"/>
          <w:marBottom w:val="120"/>
          <w:divBdr>
            <w:top w:val="none" w:sz="0" w:space="0" w:color="auto"/>
            <w:left w:val="none" w:sz="0" w:space="0" w:color="auto"/>
            <w:bottom w:val="none" w:sz="0" w:space="0" w:color="auto"/>
            <w:right w:val="none" w:sz="0" w:space="0" w:color="auto"/>
          </w:divBdr>
        </w:div>
        <w:div w:id="1283536949">
          <w:marLeft w:val="634"/>
          <w:marRight w:val="0"/>
          <w:marTop w:val="0"/>
          <w:marBottom w:val="120"/>
          <w:divBdr>
            <w:top w:val="none" w:sz="0" w:space="0" w:color="auto"/>
            <w:left w:val="none" w:sz="0" w:space="0" w:color="auto"/>
            <w:bottom w:val="none" w:sz="0" w:space="0" w:color="auto"/>
            <w:right w:val="none" w:sz="0" w:space="0" w:color="auto"/>
          </w:divBdr>
        </w:div>
        <w:div w:id="1814062957">
          <w:marLeft w:val="634"/>
          <w:marRight w:val="0"/>
          <w:marTop w:val="0"/>
          <w:marBottom w:val="120"/>
          <w:divBdr>
            <w:top w:val="none" w:sz="0" w:space="0" w:color="auto"/>
            <w:left w:val="none" w:sz="0" w:space="0" w:color="auto"/>
            <w:bottom w:val="none" w:sz="0" w:space="0" w:color="auto"/>
            <w:right w:val="none" w:sz="0" w:space="0" w:color="auto"/>
          </w:divBdr>
        </w:div>
      </w:divsChild>
    </w:div>
    <w:div w:id="1361130081">
      <w:bodyDiv w:val="1"/>
      <w:marLeft w:val="0"/>
      <w:marRight w:val="0"/>
      <w:marTop w:val="0"/>
      <w:marBottom w:val="0"/>
      <w:divBdr>
        <w:top w:val="none" w:sz="0" w:space="0" w:color="auto"/>
        <w:left w:val="none" w:sz="0" w:space="0" w:color="auto"/>
        <w:bottom w:val="none" w:sz="0" w:space="0" w:color="auto"/>
        <w:right w:val="none" w:sz="0" w:space="0" w:color="auto"/>
      </w:divBdr>
    </w:div>
    <w:div w:id="1368019494">
      <w:bodyDiv w:val="1"/>
      <w:marLeft w:val="0"/>
      <w:marRight w:val="0"/>
      <w:marTop w:val="0"/>
      <w:marBottom w:val="0"/>
      <w:divBdr>
        <w:top w:val="none" w:sz="0" w:space="0" w:color="auto"/>
        <w:left w:val="none" w:sz="0" w:space="0" w:color="auto"/>
        <w:bottom w:val="none" w:sz="0" w:space="0" w:color="auto"/>
        <w:right w:val="none" w:sz="0" w:space="0" w:color="auto"/>
      </w:divBdr>
    </w:div>
    <w:div w:id="1390156735">
      <w:bodyDiv w:val="1"/>
      <w:marLeft w:val="0"/>
      <w:marRight w:val="0"/>
      <w:marTop w:val="0"/>
      <w:marBottom w:val="0"/>
      <w:divBdr>
        <w:top w:val="none" w:sz="0" w:space="0" w:color="auto"/>
        <w:left w:val="none" w:sz="0" w:space="0" w:color="auto"/>
        <w:bottom w:val="none" w:sz="0" w:space="0" w:color="auto"/>
        <w:right w:val="none" w:sz="0" w:space="0" w:color="auto"/>
      </w:divBdr>
    </w:div>
    <w:div w:id="1408379816">
      <w:bodyDiv w:val="1"/>
      <w:marLeft w:val="0"/>
      <w:marRight w:val="0"/>
      <w:marTop w:val="0"/>
      <w:marBottom w:val="0"/>
      <w:divBdr>
        <w:top w:val="none" w:sz="0" w:space="0" w:color="auto"/>
        <w:left w:val="none" w:sz="0" w:space="0" w:color="auto"/>
        <w:bottom w:val="none" w:sz="0" w:space="0" w:color="auto"/>
        <w:right w:val="none" w:sz="0" w:space="0" w:color="auto"/>
      </w:divBdr>
    </w:div>
    <w:div w:id="1412047505">
      <w:bodyDiv w:val="1"/>
      <w:marLeft w:val="0"/>
      <w:marRight w:val="0"/>
      <w:marTop w:val="0"/>
      <w:marBottom w:val="0"/>
      <w:divBdr>
        <w:top w:val="none" w:sz="0" w:space="0" w:color="auto"/>
        <w:left w:val="none" w:sz="0" w:space="0" w:color="auto"/>
        <w:bottom w:val="none" w:sz="0" w:space="0" w:color="auto"/>
        <w:right w:val="none" w:sz="0" w:space="0" w:color="auto"/>
      </w:divBdr>
      <w:divsChild>
        <w:div w:id="410272182">
          <w:marLeft w:val="547"/>
          <w:marRight w:val="0"/>
          <w:marTop w:val="0"/>
          <w:marBottom w:val="0"/>
          <w:divBdr>
            <w:top w:val="none" w:sz="0" w:space="0" w:color="auto"/>
            <w:left w:val="none" w:sz="0" w:space="0" w:color="auto"/>
            <w:bottom w:val="none" w:sz="0" w:space="0" w:color="auto"/>
            <w:right w:val="none" w:sz="0" w:space="0" w:color="auto"/>
          </w:divBdr>
        </w:div>
        <w:div w:id="441581897">
          <w:marLeft w:val="994"/>
          <w:marRight w:val="0"/>
          <w:marTop w:val="0"/>
          <w:marBottom w:val="0"/>
          <w:divBdr>
            <w:top w:val="none" w:sz="0" w:space="0" w:color="auto"/>
            <w:left w:val="none" w:sz="0" w:space="0" w:color="auto"/>
            <w:bottom w:val="none" w:sz="0" w:space="0" w:color="auto"/>
            <w:right w:val="none" w:sz="0" w:space="0" w:color="auto"/>
          </w:divBdr>
        </w:div>
        <w:div w:id="917977905">
          <w:marLeft w:val="994"/>
          <w:marRight w:val="0"/>
          <w:marTop w:val="0"/>
          <w:marBottom w:val="0"/>
          <w:divBdr>
            <w:top w:val="none" w:sz="0" w:space="0" w:color="auto"/>
            <w:left w:val="none" w:sz="0" w:space="0" w:color="auto"/>
            <w:bottom w:val="none" w:sz="0" w:space="0" w:color="auto"/>
            <w:right w:val="none" w:sz="0" w:space="0" w:color="auto"/>
          </w:divBdr>
        </w:div>
        <w:div w:id="1136727619">
          <w:marLeft w:val="994"/>
          <w:marRight w:val="0"/>
          <w:marTop w:val="0"/>
          <w:marBottom w:val="0"/>
          <w:divBdr>
            <w:top w:val="none" w:sz="0" w:space="0" w:color="auto"/>
            <w:left w:val="none" w:sz="0" w:space="0" w:color="auto"/>
            <w:bottom w:val="none" w:sz="0" w:space="0" w:color="auto"/>
            <w:right w:val="none" w:sz="0" w:space="0" w:color="auto"/>
          </w:divBdr>
        </w:div>
        <w:div w:id="1252272054">
          <w:marLeft w:val="994"/>
          <w:marRight w:val="0"/>
          <w:marTop w:val="0"/>
          <w:marBottom w:val="0"/>
          <w:divBdr>
            <w:top w:val="none" w:sz="0" w:space="0" w:color="auto"/>
            <w:left w:val="none" w:sz="0" w:space="0" w:color="auto"/>
            <w:bottom w:val="none" w:sz="0" w:space="0" w:color="auto"/>
            <w:right w:val="none" w:sz="0" w:space="0" w:color="auto"/>
          </w:divBdr>
        </w:div>
        <w:div w:id="1310939975">
          <w:marLeft w:val="547"/>
          <w:marRight w:val="0"/>
          <w:marTop w:val="0"/>
          <w:marBottom w:val="0"/>
          <w:divBdr>
            <w:top w:val="none" w:sz="0" w:space="0" w:color="auto"/>
            <w:left w:val="none" w:sz="0" w:space="0" w:color="auto"/>
            <w:bottom w:val="none" w:sz="0" w:space="0" w:color="auto"/>
            <w:right w:val="none" w:sz="0" w:space="0" w:color="auto"/>
          </w:divBdr>
        </w:div>
        <w:div w:id="1514952516">
          <w:marLeft w:val="994"/>
          <w:marRight w:val="0"/>
          <w:marTop w:val="0"/>
          <w:marBottom w:val="0"/>
          <w:divBdr>
            <w:top w:val="none" w:sz="0" w:space="0" w:color="auto"/>
            <w:left w:val="none" w:sz="0" w:space="0" w:color="auto"/>
            <w:bottom w:val="none" w:sz="0" w:space="0" w:color="auto"/>
            <w:right w:val="none" w:sz="0" w:space="0" w:color="auto"/>
          </w:divBdr>
        </w:div>
        <w:div w:id="1581909960">
          <w:marLeft w:val="547"/>
          <w:marRight w:val="0"/>
          <w:marTop w:val="0"/>
          <w:marBottom w:val="0"/>
          <w:divBdr>
            <w:top w:val="none" w:sz="0" w:space="0" w:color="auto"/>
            <w:left w:val="none" w:sz="0" w:space="0" w:color="auto"/>
            <w:bottom w:val="none" w:sz="0" w:space="0" w:color="auto"/>
            <w:right w:val="none" w:sz="0" w:space="0" w:color="auto"/>
          </w:divBdr>
        </w:div>
        <w:div w:id="2040736685">
          <w:marLeft w:val="994"/>
          <w:marRight w:val="0"/>
          <w:marTop w:val="0"/>
          <w:marBottom w:val="0"/>
          <w:divBdr>
            <w:top w:val="none" w:sz="0" w:space="0" w:color="auto"/>
            <w:left w:val="none" w:sz="0" w:space="0" w:color="auto"/>
            <w:bottom w:val="none" w:sz="0" w:space="0" w:color="auto"/>
            <w:right w:val="none" w:sz="0" w:space="0" w:color="auto"/>
          </w:divBdr>
        </w:div>
      </w:divsChild>
    </w:div>
    <w:div w:id="1425801468">
      <w:bodyDiv w:val="1"/>
      <w:marLeft w:val="0"/>
      <w:marRight w:val="0"/>
      <w:marTop w:val="0"/>
      <w:marBottom w:val="0"/>
      <w:divBdr>
        <w:top w:val="none" w:sz="0" w:space="0" w:color="auto"/>
        <w:left w:val="none" w:sz="0" w:space="0" w:color="auto"/>
        <w:bottom w:val="none" w:sz="0" w:space="0" w:color="auto"/>
        <w:right w:val="none" w:sz="0" w:space="0" w:color="auto"/>
      </w:divBdr>
    </w:div>
    <w:div w:id="1442452814">
      <w:bodyDiv w:val="1"/>
      <w:marLeft w:val="0"/>
      <w:marRight w:val="0"/>
      <w:marTop w:val="0"/>
      <w:marBottom w:val="0"/>
      <w:divBdr>
        <w:top w:val="none" w:sz="0" w:space="0" w:color="auto"/>
        <w:left w:val="none" w:sz="0" w:space="0" w:color="auto"/>
        <w:bottom w:val="none" w:sz="0" w:space="0" w:color="auto"/>
        <w:right w:val="none" w:sz="0" w:space="0" w:color="auto"/>
      </w:divBdr>
      <w:divsChild>
        <w:div w:id="330253482">
          <w:marLeft w:val="994"/>
          <w:marRight w:val="0"/>
          <w:marTop w:val="0"/>
          <w:marBottom w:val="0"/>
          <w:divBdr>
            <w:top w:val="none" w:sz="0" w:space="0" w:color="auto"/>
            <w:left w:val="none" w:sz="0" w:space="0" w:color="auto"/>
            <w:bottom w:val="none" w:sz="0" w:space="0" w:color="auto"/>
            <w:right w:val="none" w:sz="0" w:space="0" w:color="auto"/>
          </w:divBdr>
        </w:div>
        <w:div w:id="386149166">
          <w:marLeft w:val="547"/>
          <w:marRight w:val="0"/>
          <w:marTop w:val="0"/>
          <w:marBottom w:val="0"/>
          <w:divBdr>
            <w:top w:val="none" w:sz="0" w:space="0" w:color="auto"/>
            <w:left w:val="none" w:sz="0" w:space="0" w:color="auto"/>
            <w:bottom w:val="none" w:sz="0" w:space="0" w:color="auto"/>
            <w:right w:val="none" w:sz="0" w:space="0" w:color="auto"/>
          </w:divBdr>
        </w:div>
        <w:div w:id="665131989">
          <w:marLeft w:val="547"/>
          <w:marRight w:val="0"/>
          <w:marTop w:val="0"/>
          <w:marBottom w:val="0"/>
          <w:divBdr>
            <w:top w:val="none" w:sz="0" w:space="0" w:color="auto"/>
            <w:left w:val="none" w:sz="0" w:space="0" w:color="auto"/>
            <w:bottom w:val="none" w:sz="0" w:space="0" w:color="auto"/>
            <w:right w:val="none" w:sz="0" w:space="0" w:color="auto"/>
          </w:divBdr>
        </w:div>
        <w:div w:id="674499470">
          <w:marLeft w:val="994"/>
          <w:marRight w:val="0"/>
          <w:marTop w:val="0"/>
          <w:marBottom w:val="0"/>
          <w:divBdr>
            <w:top w:val="none" w:sz="0" w:space="0" w:color="auto"/>
            <w:left w:val="none" w:sz="0" w:space="0" w:color="auto"/>
            <w:bottom w:val="none" w:sz="0" w:space="0" w:color="auto"/>
            <w:right w:val="none" w:sz="0" w:space="0" w:color="auto"/>
          </w:divBdr>
        </w:div>
        <w:div w:id="1148402604">
          <w:marLeft w:val="547"/>
          <w:marRight w:val="0"/>
          <w:marTop w:val="0"/>
          <w:marBottom w:val="0"/>
          <w:divBdr>
            <w:top w:val="none" w:sz="0" w:space="0" w:color="auto"/>
            <w:left w:val="none" w:sz="0" w:space="0" w:color="auto"/>
            <w:bottom w:val="none" w:sz="0" w:space="0" w:color="auto"/>
            <w:right w:val="none" w:sz="0" w:space="0" w:color="auto"/>
          </w:divBdr>
        </w:div>
        <w:div w:id="1616793133">
          <w:marLeft w:val="994"/>
          <w:marRight w:val="0"/>
          <w:marTop w:val="0"/>
          <w:marBottom w:val="0"/>
          <w:divBdr>
            <w:top w:val="none" w:sz="0" w:space="0" w:color="auto"/>
            <w:left w:val="none" w:sz="0" w:space="0" w:color="auto"/>
            <w:bottom w:val="none" w:sz="0" w:space="0" w:color="auto"/>
            <w:right w:val="none" w:sz="0" w:space="0" w:color="auto"/>
          </w:divBdr>
        </w:div>
        <w:div w:id="1823888180">
          <w:marLeft w:val="994"/>
          <w:marRight w:val="0"/>
          <w:marTop w:val="0"/>
          <w:marBottom w:val="0"/>
          <w:divBdr>
            <w:top w:val="none" w:sz="0" w:space="0" w:color="auto"/>
            <w:left w:val="none" w:sz="0" w:space="0" w:color="auto"/>
            <w:bottom w:val="none" w:sz="0" w:space="0" w:color="auto"/>
            <w:right w:val="none" w:sz="0" w:space="0" w:color="auto"/>
          </w:divBdr>
        </w:div>
        <w:div w:id="1886402783">
          <w:marLeft w:val="994"/>
          <w:marRight w:val="0"/>
          <w:marTop w:val="0"/>
          <w:marBottom w:val="0"/>
          <w:divBdr>
            <w:top w:val="none" w:sz="0" w:space="0" w:color="auto"/>
            <w:left w:val="none" w:sz="0" w:space="0" w:color="auto"/>
            <w:bottom w:val="none" w:sz="0" w:space="0" w:color="auto"/>
            <w:right w:val="none" w:sz="0" w:space="0" w:color="auto"/>
          </w:divBdr>
        </w:div>
        <w:div w:id="2112238091">
          <w:marLeft w:val="994"/>
          <w:marRight w:val="0"/>
          <w:marTop w:val="0"/>
          <w:marBottom w:val="0"/>
          <w:divBdr>
            <w:top w:val="none" w:sz="0" w:space="0" w:color="auto"/>
            <w:left w:val="none" w:sz="0" w:space="0" w:color="auto"/>
            <w:bottom w:val="none" w:sz="0" w:space="0" w:color="auto"/>
            <w:right w:val="none" w:sz="0" w:space="0" w:color="auto"/>
          </w:divBdr>
        </w:div>
      </w:divsChild>
    </w:div>
    <w:div w:id="1482191052">
      <w:bodyDiv w:val="1"/>
      <w:marLeft w:val="0"/>
      <w:marRight w:val="0"/>
      <w:marTop w:val="0"/>
      <w:marBottom w:val="0"/>
      <w:divBdr>
        <w:top w:val="none" w:sz="0" w:space="0" w:color="auto"/>
        <w:left w:val="none" w:sz="0" w:space="0" w:color="auto"/>
        <w:bottom w:val="none" w:sz="0" w:space="0" w:color="auto"/>
        <w:right w:val="none" w:sz="0" w:space="0" w:color="auto"/>
      </w:divBdr>
    </w:div>
    <w:div w:id="1483808149">
      <w:bodyDiv w:val="1"/>
      <w:marLeft w:val="0"/>
      <w:marRight w:val="0"/>
      <w:marTop w:val="0"/>
      <w:marBottom w:val="0"/>
      <w:divBdr>
        <w:top w:val="none" w:sz="0" w:space="0" w:color="auto"/>
        <w:left w:val="none" w:sz="0" w:space="0" w:color="auto"/>
        <w:bottom w:val="none" w:sz="0" w:space="0" w:color="auto"/>
        <w:right w:val="none" w:sz="0" w:space="0" w:color="auto"/>
      </w:divBdr>
    </w:div>
    <w:div w:id="1522738454">
      <w:bodyDiv w:val="1"/>
      <w:marLeft w:val="0"/>
      <w:marRight w:val="0"/>
      <w:marTop w:val="0"/>
      <w:marBottom w:val="0"/>
      <w:divBdr>
        <w:top w:val="none" w:sz="0" w:space="0" w:color="auto"/>
        <w:left w:val="none" w:sz="0" w:space="0" w:color="auto"/>
        <w:bottom w:val="none" w:sz="0" w:space="0" w:color="auto"/>
        <w:right w:val="none" w:sz="0" w:space="0" w:color="auto"/>
      </w:divBdr>
      <w:divsChild>
        <w:div w:id="1020886921">
          <w:marLeft w:val="547"/>
          <w:marRight w:val="0"/>
          <w:marTop w:val="0"/>
          <w:marBottom w:val="0"/>
          <w:divBdr>
            <w:top w:val="none" w:sz="0" w:space="0" w:color="auto"/>
            <w:left w:val="none" w:sz="0" w:space="0" w:color="auto"/>
            <w:bottom w:val="none" w:sz="0" w:space="0" w:color="auto"/>
            <w:right w:val="none" w:sz="0" w:space="0" w:color="auto"/>
          </w:divBdr>
        </w:div>
      </w:divsChild>
    </w:div>
    <w:div w:id="1539052510">
      <w:bodyDiv w:val="1"/>
      <w:marLeft w:val="0"/>
      <w:marRight w:val="0"/>
      <w:marTop w:val="0"/>
      <w:marBottom w:val="0"/>
      <w:divBdr>
        <w:top w:val="none" w:sz="0" w:space="0" w:color="auto"/>
        <w:left w:val="none" w:sz="0" w:space="0" w:color="auto"/>
        <w:bottom w:val="none" w:sz="0" w:space="0" w:color="auto"/>
        <w:right w:val="none" w:sz="0" w:space="0" w:color="auto"/>
      </w:divBdr>
    </w:div>
    <w:div w:id="1553615292">
      <w:bodyDiv w:val="1"/>
      <w:marLeft w:val="0"/>
      <w:marRight w:val="0"/>
      <w:marTop w:val="0"/>
      <w:marBottom w:val="0"/>
      <w:divBdr>
        <w:top w:val="none" w:sz="0" w:space="0" w:color="auto"/>
        <w:left w:val="none" w:sz="0" w:space="0" w:color="auto"/>
        <w:bottom w:val="none" w:sz="0" w:space="0" w:color="auto"/>
        <w:right w:val="none" w:sz="0" w:space="0" w:color="auto"/>
      </w:divBdr>
    </w:div>
    <w:div w:id="1558472324">
      <w:bodyDiv w:val="1"/>
      <w:marLeft w:val="0"/>
      <w:marRight w:val="0"/>
      <w:marTop w:val="0"/>
      <w:marBottom w:val="0"/>
      <w:divBdr>
        <w:top w:val="none" w:sz="0" w:space="0" w:color="auto"/>
        <w:left w:val="none" w:sz="0" w:space="0" w:color="auto"/>
        <w:bottom w:val="none" w:sz="0" w:space="0" w:color="auto"/>
        <w:right w:val="none" w:sz="0" w:space="0" w:color="auto"/>
      </w:divBdr>
    </w:div>
    <w:div w:id="1596094511">
      <w:bodyDiv w:val="1"/>
      <w:marLeft w:val="0"/>
      <w:marRight w:val="0"/>
      <w:marTop w:val="0"/>
      <w:marBottom w:val="0"/>
      <w:divBdr>
        <w:top w:val="none" w:sz="0" w:space="0" w:color="auto"/>
        <w:left w:val="none" w:sz="0" w:space="0" w:color="auto"/>
        <w:bottom w:val="none" w:sz="0" w:space="0" w:color="auto"/>
        <w:right w:val="none" w:sz="0" w:space="0" w:color="auto"/>
      </w:divBdr>
    </w:div>
    <w:div w:id="1601570325">
      <w:bodyDiv w:val="1"/>
      <w:marLeft w:val="0"/>
      <w:marRight w:val="0"/>
      <w:marTop w:val="0"/>
      <w:marBottom w:val="0"/>
      <w:divBdr>
        <w:top w:val="none" w:sz="0" w:space="0" w:color="auto"/>
        <w:left w:val="none" w:sz="0" w:space="0" w:color="auto"/>
        <w:bottom w:val="none" w:sz="0" w:space="0" w:color="auto"/>
        <w:right w:val="none" w:sz="0" w:space="0" w:color="auto"/>
      </w:divBdr>
    </w:div>
    <w:div w:id="1602911028">
      <w:bodyDiv w:val="1"/>
      <w:marLeft w:val="0"/>
      <w:marRight w:val="0"/>
      <w:marTop w:val="0"/>
      <w:marBottom w:val="0"/>
      <w:divBdr>
        <w:top w:val="none" w:sz="0" w:space="0" w:color="auto"/>
        <w:left w:val="none" w:sz="0" w:space="0" w:color="auto"/>
        <w:bottom w:val="none" w:sz="0" w:space="0" w:color="auto"/>
        <w:right w:val="none" w:sz="0" w:space="0" w:color="auto"/>
      </w:divBdr>
    </w:div>
    <w:div w:id="1637760854">
      <w:bodyDiv w:val="1"/>
      <w:marLeft w:val="0"/>
      <w:marRight w:val="0"/>
      <w:marTop w:val="0"/>
      <w:marBottom w:val="0"/>
      <w:divBdr>
        <w:top w:val="none" w:sz="0" w:space="0" w:color="auto"/>
        <w:left w:val="none" w:sz="0" w:space="0" w:color="auto"/>
        <w:bottom w:val="none" w:sz="0" w:space="0" w:color="auto"/>
        <w:right w:val="none" w:sz="0" w:space="0" w:color="auto"/>
      </w:divBdr>
    </w:div>
    <w:div w:id="1669595497">
      <w:bodyDiv w:val="1"/>
      <w:marLeft w:val="0"/>
      <w:marRight w:val="0"/>
      <w:marTop w:val="0"/>
      <w:marBottom w:val="0"/>
      <w:divBdr>
        <w:top w:val="none" w:sz="0" w:space="0" w:color="auto"/>
        <w:left w:val="none" w:sz="0" w:space="0" w:color="auto"/>
        <w:bottom w:val="none" w:sz="0" w:space="0" w:color="auto"/>
        <w:right w:val="none" w:sz="0" w:space="0" w:color="auto"/>
      </w:divBdr>
      <w:divsChild>
        <w:div w:id="431316138">
          <w:marLeft w:val="274"/>
          <w:marRight w:val="0"/>
          <w:marTop w:val="0"/>
          <w:marBottom w:val="0"/>
          <w:divBdr>
            <w:top w:val="none" w:sz="0" w:space="0" w:color="auto"/>
            <w:left w:val="none" w:sz="0" w:space="0" w:color="auto"/>
            <w:bottom w:val="none" w:sz="0" w:space="0" w:color="auto"/>
            <w:right w:val="none" w:sz="0" w:space="0" w:color="auto"/>
          </w:divBdr>
        </w:div>
        <w:div w:id="1042093086">
          <w:marLeft w:val="274"/>
          <w:marRight w:val="0"/>
          <w:marTop w:val="0"/>
          <w:marBottom w:val="0"/>
          <w:divBdr>
            <w:top w:val="none" w:sz="0" w:space="0" w:color="auto"/>
            <w:left w:val="none" w:sz="0" w:space="0" w:color="auto"/>
            <w:bottom w:val="none" w:sz="0" w:space="0" w:color="auto"/>
            <w:right w:val="none" w:sz="0" w:space="0" w:color="auto"/>
          </w:divBdr>
        </w:div>
        <w:div w:id="1177814885">
          <w:marLeft w:val="274"/>
          <w:marRight w:val="0"/>
          <w:marTop w:val="0"/>
          <w:marBottom w:val="0"/>
          <w:divBdr>
            <w:top w:val="none" w:sz="0" w:space="0" w:color="auto"/>
            <w:left w:val="none" w:sz="0" w:space="0" w:color="auto"/>
            <w:bottom w:val="none" w:sz="0" w:space="0" w:color="auto"/>
            <w:right w:val="none" w:sz="0" w:space="0" w:color="auto"/>
          </w:divBdr>
        </w:div>
        <w:div w:id="1490092287">
          <w:marLeft w:val="274"/>
          <w:marRight w:val="0"/>
          <w:marTop w:val="0"/>
          <w:marBottom w:val="0"/>
          <w:divBdr>
            <w:top w:val="none" w:sz="0" w:space="0" w:color="auto"/>
            <w:left w:val="none" w:sz="0" w:space="0" w:color="auto"/>
            <w:bottom w:val="none" w:sz="0" w:space="0" w:color="auto"/>
            <w:right w:val="none" w:sz="0" w:space="0" w:color="auto"/>
          </w:divBdr>
        </w:div>
        <w:div w:id="2078822787">
          <w:marLeft w:val="274"/>
          <w:marRight w:val="0"/>
          <w:marTop w:val="0"/>
          <w:marBottom w:val="0"/>
          <w:divBdr>
            <w:top w:val="none" w:sz="0" w:space="0" w:color="auto"/>
            <w:left w:val="none" w:sz="0" w:space="0" w:color="auto"/>
            <w:bottom w:val="none" w:sz="0" w:space="0" w:color="auto"/>
            <w:right w:val="none" w:sz="0" w:space="0" w:color="auto"/>
          </w:divBdr>
        </w:div>
      </w:divsChild>
    </w:div>
    <w:div w:id="1717850128">
      <w:bodyDiv w:val="1"/>
      <w:marLeft w:val="0"/>
      <w:marRight w:val="0"/>
      <w:marTop w:val="0"/>
      <w:marBottom w:val="0"/>
      <w:divBdr>
        <w:top w:val="none" w:sz="0" w:space="0" w:color="auto"/>
        <w:left w:val="none" w:sz="0" w:space="0" w:color="auto"/>
        <w:bottom w:val="none" w:sz="0" w:space="0" w:color="auto"/>
        <w:right w:val="none" w:sz="0" w:space="0" w:color="auto"/>
      </w:divBdr>
    </w:div>
    <w:div w:id="1724058686">
      <w:bodyDiv w:val="1"/>
      <w:marLeft w:val="0"/>
      <w:marRight w:val="0"/>
      <w:marTop w:val="0"/>
      <w:marBottom w:val="0"/>
      <w:divBdr>
        <w:top w:val="none" w:sz="0" w:space="0" w:color="auto"/>
        <w:left w:val="none" w:sz="0" w:space="0" w:color="auto"/>
        <w:bottom w:val="none" w:sz="0" w:space="0" w:color="auto"/>
        <w:right w:val="none" w:sz="0" w:space="0" w:color="auto"/>
      </w:divBdr>
    </w:div>
    <w:div w:id="1768308197">
      <w:bodyDiv w:val="1"/>
      <w:marLeft w:val="0"/>
      <w:marRight w:val="0"/>
      <w:marTop w:val="0"/>
      <w:marBottom w:val="0"/>
      <w:divBdr>
        <w:top w:val="none" w:sz="0" w:space="0" w:color="auto"/>
        <w:left w:val="none" w:sz="0" w:space="0" w:color="auto"/>
        <w:bottom w:val="none" w:sz="0" w:space="0" w:color="auto"/>
        <w:right w:val="none" w:sz="0" w:space="0" w:color="auto"/>
      </w:divBdr>
    </w:div>
    <w:div w:id="1784038187">
      <w:bodyDiv w:val="1"/>
      <w:marLeft w:val="0"/>
      <w:marRight w:val="0"/>
      <w:marTop w:val="0"/>
      <w:marBottom w:val="0"/>
      <w:divBdr>
        <w:top w:val="none" w:sz="0" w:space="0" w:color="auto"/>
        <w:left w:val="none" w:sz="0" w:space="0" w:color="auto"/>
        <w:bottom w:val="none" w:sz="0" w:space="0" w:color="auto"/>
        <w:right w:val="none" w:sz="0" w:space="0" w:color="auto"/>
      </w:divBdr>
    </w:div>
    <w:div w:id="1784839455">
      <w:bodyDiv w:val="1"/>
      <w:marLeft w:val="0"/>
      <w:marRight w:val="0"/>
      <w:marTop w:val="0"/>
      <w:marBottom w:val="0"/>
      <w:divBdr>
        <w:top w:val="none" w:sz="0" w:space="0" w:color="auto"/>
        <w:left w:val="none" w:sz="0" w:space="0" w:color="auto"/>
        <w:bottom w:val="none" w:sz="0" w:space="0" w:color="auto"/>
        <w:right w:val="none" w:sz="0" w:space="0" w:color="auto"/>
      </w:divBdr>
      <w:divsChild>
        <w:div w:id="101189116">
          <w:marLeft w:val="446"/>
          <w:marRight w:val="0"/>
          <w:marTop w:val="0"/>
          <w:marBottom w:val="0"/>
          <w:divBdr>
            <w:top w:val="none" w:sz="0" w:space="0" w:color="auto"/>
            <w:left w:val="none" w:sz="0" w:space="0" w:color="auto"/>
            <w:bottom w:val="none" w:sz="0" w:space="0" w:color="auto"/>
            <w:right w:val="none" w:sz="0" w:space="0" w:color="auto"/>
          </w:divBdr>
        </w:div>
        <w:div w:id="418525777">
          <w:marLeft w:val="446"/>
          <w:marRight w:val="0"/>
          <w:marTop w:val="0"/>
          <w:marBottom w:val="0"/>
          <w:divBdr>
            <w:top w:val="none" w:sz="0" w:space="0" w:color="auto"/>
            <w:left w:val="none" w:sz="0" w:space="0" w:color="auto"/>
            <w:bottom w:val="none" w:sz="0" w:space="0" w:color="auto"/>
            <w:right w:val="none" w:sz="0" w:space="0" w:color="auto"/>
          </w:divBdr>
        </w:div>
        <w:div w:id="1280650162">
          <w:marLeft w:val="446"/>
          <w:marRight w:val="0"/>
          <w:marTop w:val="0"/>
          <w:marBottom w:val="0"/>
          <w:divBdr>
            <w:top w:val="none" w:sz="0" w:space="0" w:color="auto"/>
            <w:left w:val="none" w:sz="0" w:space="0" w:color="auto"/>
            <w:bottom w:val="none" w:sz="0" w:space="0" w:color="auto"/>
            <w:right w:val="none" w:sz="0" w:space="0" w:color="auto"/>
          </w:divBdr>
        </w:div>
      </w:divsChild>
    </w:div>
    <w:div w:id="1785687470">
      <w:bodyDiv w:val="1"/>
      <w:marLeft w:val="0"/>
      <w:marRight w:val="0"/>
      <w:marTop w:val="0"/>
      <w:marBottom w:val="0"/>
      <w:divBdr>
        <w:top w:val="none" w:sz="0" w:space="0" w:color="auto"/>
        <w:left w:val="none" w:sz="0" w:space="0" w:color="auto"/>
        <w:bottom w:val="none" w:sz="0" w:space="0" w:color="auto"/>
        <w:right w:val="none" w:sz="0" w:space="0" w:color="auto"/>
      </w:divBdr>
    </w:div>
    <w:div w:id="1786190832">
      <w:bodyDiv w:val="1"/>
      <w:marLeft w:val="0"/>
      <w:marRight w:val="0"/>
      <w:marTop w:val="0"/>
      <w:marBottom w:val="0"/>
      <w:divBdr>
        <w:top w:val="none" w:sz="0" w:space="0" w:color="auto"/>
        <w:left w:val="none" w:sz="0" w:space="0" w:color="auto"/>
        <w:bottom w:val="none" w:sz="0" w:space="0" w:color="auto"/>
        <w:right w:val="none" w:sz="0" w:space="0" w:color="auto"/>
      </w:divBdr>
      <w:divsChild>
        <w:div w:id="145587668">
          <w:marLeft w:val="1224"/>
          <w:marRight w:val="0"/>
          <w:marTop w:val="0"/>
          <w:marBottom w:val="120"/>
          <w:divBdr>
            <w:top w:val="none" w:sz="0" w:space="0" w:color="auto"/>
            <w:left w:val="none" w:sz="0" w:space="0" w:color="auto"/>
            <w:bottom w:val="none" w:sz="0" w:space="0" w:color="auto"/>
            <w:right w:val="none" w:sz="0" w:space="0" w:color="auto"/>
          </w:divBdr>
        </w:div>
        <w:div w:id="1975334076">
          <w:marLeft w:val="850"/>
          <w:marRight w:val="0"/>
          <w:marTop w:val="0"/>
          <w:marBottom w:val="120"/>
          <w:divBdr>
            <w:top w:val="none" w:sz="0" w:space="0" w:color="auto"/>
            <w:left w:val="none" w:sz="0" w:space="0" w:color="auto"/>
            <w:bottom w:val="none" w:sz="0" w:space="0" w:color="auto"/>
            <w:right w:val="none" w:sz="0" w:space="0" w:color="auto"/>
          </w:divBdr>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
    <w:div w:id="1808038326">
      <w:bodyDiv w:val="1"/>
      <w:marLeft w:val="0"/>
      <w:marRight w:val="0"/>
      <w:marTop w:val="0"/>
      <w:marBottom w:val="0"/>
      <w:divBdr>
        <w:top w:val="none" w:sz="0" w:space="0" w:color="auto"/>
        <w:left w:val="none" w:sz="0" w:space="0" w:color="auto"/>
        <w:bottom w:val="none" w:sz="0" w:space="0" w:color="auto"/>
        <w:right w:val="none" w:sz="0" w:space="0" w:color="auto"/>
      </w:divBdr>
    </w:div>
    <w:div w:id="1808161970">
      <w:bodyDiv w:val="1"/>
      <w:marLeft w:val="0"/>
      <w:marRight w:val="0"/>
      <w:marTop w:val="0"/>
      <w:marBottom w:val="0"/>
      <w:divBdr>
        <w:top w:val="none" w:sz="0" w:space="0" w:color="auto"/>
        <w:left w:val="none" w:sz="0" w:space="0" w:color="auto"/>
        <w:bottom w:val="none" w:sz="0" w:space="0" w:color="auto"/>
        <w:right w:val="none" w:sz="0" w:space="0" w:color="auto"/>
      </w:divBdr>
    </w:div>
    <w:div w:id="1848784873">
      <w:bodyDiv w:val="1"/>
      <w:marLeft w:val="0"/>
      <w:marRight w:val="0"/>
      <w:marTop w:val="0"/>
      <w:marBottom w:val="0"/>
      <w:divBdr>
        <w:top w:val="none" w:sz="0" w:space="0" w:color="auto"/>
        <w:left w:val="none" w:sz="0" w:space="0" w:color="auto"/>
        <w:bottom w:val="none" w:sz="0" w:space="0" w:color="auto"/>
        <w:right w:val="none" w:sz="0" w:space="0" w:color="auto"/>
      </w:divBdr>
      <w:divsChild>
        <w:div w:id="34357898">
          <w:marLeft w:val="1166"/>
          <w:marRight w:val="0"/>
          <w:marTop w:val="0"/>
          <w:marBottom w:val="0"/>
          <w:divBdr>
            <w:top w:val="none" w:sz="0" w:space="0" w:color="auto"/>
            <w:left w:val="none" w:sz="0" w:space="0" w:color="auto"/>
            <w:bottom w:val="none" w:sz="0" w:space="0" w:color="auto"/>
            <w:right w:val="none" w:sz="0" w:space="0" w:color="auto"/>
          </w:divBdr>
        </w:div>
        <w:div w:id="128978323">
          <w:marLeft w:val="1166"/>
          <w:marRight w:val="0"/>
          <w:marTop w:val="0"/>
          <w:marBottom w:val="0"/>
          <w:divBdr>
            <w:top w:val="none" w:sz="0" w:space="0" w:color="auto"/>
            <w:left w:val="none" w:sz="0" w:space="0" w:color="auto"/>
            <w:bottom w:val="none" w:sz="0" w:space="0" w:color="auto"/>
            <w:right w:val="none" w:sz="0" w:space="0" w:color="auto"/>
          </w:divBdr>
        </w:div>
        <w:div w:id="1248415885">
          <w:marLeft w:val="547"/>
          <w:marRight w:val="0"/>
          <w:marTop w:val="0"/>
          <w:marBottom w:val="0"/>
          <w:divBdr>
            <w:top w:val="none" w:sz="0" w:space="0" w:color="auto"/>
            <w:left w:val="none" w:sz="0" w:space="0" w:color="auto"/>
            <w:bottom w:val="none" w:sz="0" w:space="0" w:color="auto"/>
            <w:right w:val="none" w:sz="0" w:space="0" w:color="auto"/>
          </w:divBdr>
        </w:div>
        <w:div w:id="1826510459">
          <w:marLeft w:val="1166"/>
          <w:marRight w:val="0"/>
          <w:marTop w:val="0"/>
          <w:marBottom w:val="0"/>
          <w:divBdr>
            <w:top w:val="none" w:sz="0" w:space="0" w:color="auto"/>
            <w:left w:val="none" w:sz="0" w:space="0" w:color="auto"/>
            <w:bottom w:val="none" w:sz="0" w:space="0" w:color="auto"/>
            <w:right w:val="none" w:sz="0" w:space="0" w:color="auto"/>
          </w:divBdr>
        </w:div>
        <w:div w:id="1901748273">
          <w:marLeft w:val="547"/>
          <w:marRight w:val="0"/>
          <w:marTop w:val="0"/>
          <w:marBottom w:val="0"/>
          <w:divBdr>
            <w:top w:val="none" w:sz="0" w:space="0" w:color="auto"/>
            <w:left w:val="none" w:sz="0" w:space="0" w:color="auto"/>
            <w:bottom w:val="none" w:sz="0" w:space="0" w:color="auto"/>
            <w:right w:val="none" w:sz="0" w:space="0" w:color="auto"/>
          </w:divBdr>
        </w:div>
        <w:div w:id="2035418592">
          <w:marLeft w:val="547"/>
          <w:marRight w:val="0"/>
          <w:marTop w:val="0"/>
          <w:marBottom w:val="0"/>
          <w:divBdr>
            <w:top w:val="none" w:sz="0" w:space="0" w:color="auto"/>
            <w:left w:val="none" w:sz="0" w:space="0" w:color="auto"/>
            <w:bottom w:val="none" w:sz="0" w:space="0" w:color="auto"/>
            <w:right w:val="none" w:sz="0" w:space="0" w:color="auto"/>
          </w:divBdr>
        </w:div>
        <w:div w:id="2136367983">
          <w:marLeft w:val="1166"/>
          <w:marRight w:val="0"/>
          <w:marTop w:val="0"/>
          <w:marBottom w:val="0"/>
          <w:divBdr>
            <w:top w:val="none" w:sz="0" w:space="0" w:color="auto"/>
            <w:left w:val="none" w:sz="0" w:space="0" w:color="auto"/>
            <w:bottom w:val="none" w:sz="0" w:space="0" w:color="auto"/>
            <w:right w:val="none" w:sz="0" w:space="0" w:color="auto"/>
          </w:divBdr>
        </w:div>
      </w:divsChild>
    </w:div>
    <w:div w:id="1863975254">
      <w:bodyDiv w:val="1"/>
      <w:marLeft w:val="0"/>
      <w:marRight w:val="0"/>
      <w:marTop w:val="0"/>
      <w:marBottom w:val="0"/>
      <w:divBdr>
        <w:top w:val="none" w:sz="0" w:space="0" w:color="auto"/>
        <w:left w:val="none" w:sz="0" w:space="0" w:color="auto"/>
        <w:bottom w:val="none" w:sz="0" w:space="0" w:color="auto"/>
        <w:right w:val="none" w:sz="0" w:space="0" w:color="auto"/>
      </w:divBdr>
      <w:divsChild>
        <w:div w:id="770272623">
          <w:marLeft w:val="0"/>
          <w:marRight w:val="0"/>
          <w:marTop w:val="0"/>
          <w:marBottom w:val="0"/>
          <w:divBdr>
            <w:top w:val="none" w:sz="0" w:space="0" w:color="auto"/>
            <w:left w:val="none" w:sz="0" w:space="0" w:color="auto"/>
            <w:bottom w:val="none" w:sz="0" w:space="0" w:color="auto"/>
            <w:right w:val="none" w:sz="0" w:space="0" w:color="auto"/>
          </w:divBdr>
        </w:div>
      </w:divsChild>
    </w:div>
    <w:div w:id="1873152537">
      <w:bodyDiv w:val="1"/>
      <w:marLeft w:val="0"/>
      <w:marRight w:val="0"/>
      <w:marTop w:val="0"/>
      <w:marBottom w:val="0"/>
      <w:divBdr>
        <w:top w:val="none" w:sz="0" w:space="0" w:color="auto"/>
        <w:left w:val="none" w:sz="0" w:space="0" w:color="auto"/>
        <w:bottom w:val="none" w:sz="0" w:space="0" w:color="auto"/>
        <w:right w:val="none" w:sz="0" w:space="0" w:color="auto"/>
      </w:divBdr>
    </w:div>
    <w:div w:id="1885360962">
      <w:bodyDiv w:val="1"/>
      <w:marLeft w:val="0"/>
      <w:marRight w:val="0"/>
      <w:marTop w:val="0"/>
      <w:marBottom w:val="0"/>
      <w:divBdr>
        <w:top w:val="none" w:sz="0" w:space="0" w:color="auto"/>
        <w:left w:val="none" w:sz="0" w:space="0" w:color="auto"/>
        <w:bottom w:val="none" w:sz="0" w:space="0" w:color="auto"/>
        <w:right w:val="none" w:sz="0" w:space="0" w:color="auto"/>
      </w:divBdr>
    </w:div>
    <w:div w:id="1903709174">
      <w:bodyDiv w:val="1"/>
      <w:marLeft w:val="0"/>
      <w:marRight w:val="0"/>
      <w:marTop w:val="0"/>
      <w:marBottom w:val="0"/>
      <w:divBdr>
        <w:top w:val="none" w:sz="0" w:space="0" w:color="auto"/>
        <w:left w:val="none" w:sz="0" w:space="0" w:color="auto"/>
        <w:bottom w:val="none" w:sz="0" w:space="0" w:color="auto"/>
        <w:right w:val="none" w:sz="0" w:space="0" w:color="auto"/>
      </w:divBdr>
    </w:div>
    <w:div w:id="1906603086">
      <w:bodyDiv w:val="1"/>
      <w:marLeft w:val="0"/>
      <w:marRight w:val="0"/>
      <w:marTop w:val="0"/>
      <w:marBottom w:val="0"/>
      <w:divBdr>
        <w:top w:val="none" w:sz="0" w:space="0" w:color="auto"/>
        <w:left w:val="none" w:sz="0" w:space="0" w:color="auto"/>
        <w:bottom w:val="none" w:sz="0" w:space="0" w:color="auto"/>
        <w:right w:val="none" w:sz="0" w:space="0" w:color="auto"/>
      </w:divBdr>
      <w:divsChild>
        <w:div w:id="1580216491">
          <w:marLeft w:val="274"/>
          <w:marRight w:val="0"/>
          <w:marTop w:val="0"/>
          <w:marBottom w:val="0"/>
          <w:divBdr>
            <w:top w:val="none" w:sz="0" w:space="0" w:color="auto"/>
            <w:left w:val="none" w:sz="0" w:space="0" w:color="auto"/>
            <w:bottom w:val="none" w:sz="0" w:space="0" w:color="auto"/>
            <w:right w:val="none" w:sz="0" w:space="0" w:color="auto"/>
          </w:divBdr>
        </w:div>
      </w:divsChild>
    </w:div>
    <w:div w:id="1908610269">
      <w:bodyDiv w:val="1"/>
      <w:marLeft w:val="0"/>
      <w:marRight w:val="0"/>
      <w:marTop w:val="0"/>
      <w:marBottom w:val="0"/>
      <w:divBdr>
        <w:top w:val="none" w:sz="0" w:space="0" w:color="auto"/>
        <w:left w:val="none" w:sz="0" w:space="0" w:color="auto"/>
        <w:bottom w:val="none" w:sz="0" w:space="0" w:color="auto"/>
        <w:right w:val="none" w:sz="0" w:space="0" w:color="auto"/>
      </w:divBdr>
      <w:divsChild>
        <w:div w:id="536116595">
          <w:marLeft w:val="850"/>
          <w:marRight w:val="0"/>
          <w:marTop w:val="0"/>
          <w:marBottom w:val="120"/>
          <w:divBdr>
            <w:top w:val="none" w:sz="0" w:space="0" w:color="auto"/>
            <w:left w:val="none" w:sz="0" w:space="0" w:color="auto"/>
            <w:bottom w:val="none" w:sz="0" w:space="0" w:color="auto"/>
            <w:right w:val="none" w:sz="0" w:space="0" w:color="auto"/>
          </w:divBdr>
        </w:div>
        <w:div w:id="1275282143">
          <w:marLeft w:val="1224"/>
          <w:marRight w:val="0"/>
          <w:marTop w:val="0"/>
          <w:marBottom w:val="120"/>
          <w:divBdr>
            <w:top w:val="none" w:sz="0" w:space="0" w:color="auto"/>
            <w:left w:val="none" w:sz="0" w:space="0" w:color="auto"/>
            <w:bottom w:val="none" w:sz="0" w:space="0" w:color="auto"/>
            <w:right w:val="none" w:sz="0" w:space="0" w:color="auto"/>
          </w:divBdr>
        </w:div>
      </w:divsChild>
    </w:div>
    <w:div w:id="1927688627">
      <w:bodyDiv w:val="1"/>
      <w:marLeft w:val="0"/>
      <w:marRight w:val="0"/>
      <w:marTop w:val="0"/>
      <w:marBottom w:val="0"/>
      <w:divBdr>
        <w:top w:val="none" w:sz="0" w:space="0" w:color="auto"/>
        <w:left w:val="none" w:sz="0" w:space="0" w:color="auto"/>
        <w:bottom w:val="none" w:sz="0" w:space="0" w:color="auto"/>
        <w:right w:val="none" w:sz="0" w:space="0" w:color="auto"/>
      </w:divBdr>
    </w:div>
    <w:div w:id="1934851095">
      <w:bodyDiv w:val="1"/>
      <w:marLeft w:val="0"/>
      <w:marRight w:val="0"/>
      <w:marTop w:val="0"/>
      <w:marBottom w:val="0"/>
      <w:divBdr>
        <w:top w:val="none" w:sz="0" w:space="0" w:color="auto"/>
        <w:left w:val="none" w:sz="0" w:space="0" w:color="auto"/>
        <w:bottom w:val="none" w:sz="0" w:space="0" w:color="auto"/>
        <w:right w:val="none" w:sz="0" w:space="0" w:color="auto"/>
      </w:divBdr>
    </w:div>
    <w:div w:id="1969582229">
      <w:bodyDiv w:val="1"/>
      <w:marLeft w:val="0"/>
      <w:marRight w:val="0"/>
      <w:marTop w:val="0"/>
      <w:marBottom w:val="0"/>
      <w:divBdr>
        <w:top w:val="none" w:sz="0" w:space="0" w:color="auto"/>
        <w:left w:val="none" w:sz="0" w:space="0" w:color="auto"/>
        <w:bottom w:val="none" w:sz="0" w:space="0" w:color="auto"/>
        <w:right w:val="none" w:sz="0" w:space="0" w:color="auto"/>
      </w:divBdr>
    </w:div>
    <w:div w:id="1972400976">
      <w:bodyDiv w:val="1"/>
      <w:marLeft w:val="0"/>
      <w:marRight w:val="0"/>
      <w:marTop w:val="0"/>
      <w:marBottom w:val="0"/>
      <w:divBdr>
        <w:top w:val="none" w:sz="0" w:space="0" w:color="auto"/>
        <w:left w:val="none" w:sz="0" w:space="0" w:color="auto"/>
        <w:bottom w:val="none" w:sz="0" w:space="0" w:color="auto"/>
        <w:right w:val="none" w:sz="0" w:space="0" w:color="auto"/>
      </w:divBdr>
    </w:div>
    <w:div w:id="1990278644">
      <w:bodyDiv w:val="1"/>
      <w:marLeft w:val="0"/>
      <w:marRight w:val="0"/>
      <w:marTop w:val="0"/>
      <w:marBottom w:val="0"/>
      <w:divBdr>
        <w:top w:val="none" w:sz="0" w:space="0" w:color="auto"/>
        <w:left w:val="none" w:sz="0" w:space="0" w:color="auto"/>
        <w:bottom w:val="none" w:sz="0" w:space="0" w:color="auto"/>
        <w:right w:val="none" w:sz="0" w:space="0" w:color="auto"/>
      </w:divBdr>
    </w:div>
    <w:div w:id="2006086130">
      <w:bodyDiv w:val="1"/>
      <w:marLeft w:val="0"/>
      <w:marRight w:val="0"/>
      <w:marTop w:val="0"/>
      <w:marBottom w:val="0"/>
      <w:divBdr>
        <w:top w:val="none" w:sz="0" w:space="0" w:color="auto"/>
        <w:left w:val="none" w:sz="0" w:space="0" w:color="auto"/>
        <w:bottom w:val="none" w:sz="0" w:space="0" w:color="auto"/>
        <w:right w:val="none" w:sz="0" w:space="0" w:color="auto"/>
      </w:divBdr>
    </w:div>
    <w:div w:id="2037537960">
      <w:bodyDiv w:val="1"/>
      <w:marLeft w:val="0"/>
      <w:marRight w:val="0"/>
      <w:marTop w:val="0"/>
      <w:marBottom w:val="0"/>
      <w:divBdr>
        <w:top w:val="none" w:sz="0" w:space="0" w:color="auto"/>
        <w:left w:val="none" w:sz="0" w:space="0" w:color="auto"/>
        <w:bottom w:val="none" w:sz="0" w:space="0" w:color="auto"/>
        <w:right w:val="none" w:sz="0" w:space="0" w:color="auto"/>
      </w:divBdr>
    </w:div>
    <w:div w:id="2043820761">
      <w:bodyDiv w:val="1"/>
      <w:marLeft w:val="0"/>
      <w:marRight w:val="0"/>
      <w:marTop w:val="0"/>
      <w:marBottom w:val="0"/>
      <w:divBdr>
        <w:top w:val="none" w:sz="0" w:space="0" w:color="auto"/>
        <w:left w:val="none" w:sz="0" w:space="0" w:color="auto"/>
        <w:bottom w:val="none" w:sz="0" w:space="0" w:color="auto"/>
        <w:right w:val="none" w:sz="0" w:space="0" w:color="auto"/>
      </w:divBdr>
    </w:div>
    <w:div w:id="2056193171">
      <w:bodyDiv w:val="1"/>
      <w:marLeft w:val="0"/>
      <w:marRight w:val="0"/>
      <w:marTop w:val="0"/>
      <w:marBottom w:val="0"/>
      <w:divBdr>
        <w:top w:val="none" w:sz="0" w:space="0" w:color="auto"/>
        <w:left w:val="none" w:sz="0" w:space="0" w:color="auto"/>
        <w:bottom w:val="none" w:sz="0" w:space="0" w:color="auto"/>
        <w:right w:val="none" w:sz="0" w:space="0" w:color="auto"/>
      </w:divBdr>
    </w:div>
    <w:div w:id="2068525881">
      <w:bodyDiv w:val="1"/>
      <w:marLeft w:val="0"/>
      <w:marRight w:val="0"/>
      <w:marTop w:val="0"/>
      <w:marBottom w:val="0"/>
      <w:divBdr>
        <w:top w:val="none" w:sz="0" w:space="0" w:color="auto"/>
        <w:left w:val="none" w:sz="0" w:space="0" w:color="auto"/>
        <w:bottom w:val="none" w:sz="0" w:space="0" w:color="auto"/>
        <w:right w:val="none" w:sz="0" w:space="0" w:color="auto"/>
      </w:divBdr>
    </w:div>
    <w:div w:id="2088964743">
      <w:bodyDiv w:val="1"/>
      <w:marLeft w:val="0"/>
      <w:marRight w:val="0"/>
      <w:marTop w:val="0"/>
      <w:marBottom w:val="0"/>
      <w:divBdr>
        <w:top w:val="none" w:sz="0" w:space="0" w:color="auto"/>
        <w:left w:val="none" w:sz="0" w:space="0" w:color="auto"/>
        <w:bottom w:val="none" w:sz="0" w:space="0" w:color="auto"/>
        <w:right w:val="none" w:sz="0" w:space="0" w:color="auto"/>
      </w:divBdr>
    </w:div>
    <w:div w:id="2098357045">
      <w:bodyDiv w:val="1"/>
      <w:marLeft w:val="0"/>
      <w:marRight w:val="0"/>
      <w:marTop w:val="0"/>
      <w:marBottom w:val="0"/>
      <w:divBdr>
        <w:top w:val="none" w:sz="0" w:space="0" w:color="auto"/>
        <w:left w:val="none" w:sz="0" w:space="0" w:color="auto"/>
        <w:bottom w:val="none" w:sz="0" w:space="0" w:color="auto"/>
        <w:right w:val="none" w:sz="0" w:space="0" w:color="auto"/>
      </w:divBdr>
    </w:div>
    <w:div w:id="2108190317">
      <w:bodyDiv w:val="1"/>
      <w:marLeft w:val="0"/>
      <w:marRight w:val="0"/>
      <w:marTop w:val="0"/>
      <w:marBottom w:val="0"/>
      <w:divBdr>
        <w:top w:val="none" w:sz="0" w:space="0" w:color="auto"/>
        <w:left w:val="none" w:sz="0" w:space="0" w:color="auto"/>
        <w:bottom w:val="none" w:sz="0" w:space="0" w:color="auto"/>
        <w:right w:val="none" w:sz="0" w:space="0" w:color="auto"/>
      </w:divBdr>
    </w:div>
    <w:div w:id="2114742581">
      <w:bodyDiv w:val="1"/>
      <w:marLeft w:val="0"/>
      <w:marRight w:val="0"/>
      <w:marTop w:val="0"/>
      <w:marBottom w:val="0"/>
      <w:divBdr>
        <w:top w:val="none" w:sz="0" w:space="0" w:color="auto"/>
        <w:left w:val="none" w:sz="0" w:space="0" w:color="auto"/>
        <w:bottom w:val="none" w:sz="0" w:space="0" w:color="auto"/>
        <w:right w:val="none" w:sz="0" w:space="0" w:color="auto"/>
      </w:divBdr>
      <w:divsChild>
        <w:div w:id="274753563">
          <w:marLeft w:val="720"/>
          <w:marRight w:val="0"/>
          <w:marTop w:val="0"/>
          <w:marBottom w:val="0"/>
          <w:divBdr>
            <w:top w:val="none" w:sz="0" w:space="0" w:color="auto"/>
            <w:left w:val="none" w:sz="0" w:space="0" w:color="auto"/>
            <w:bottom w:val="none" w:sz="0" w:space="0" w:color="auto"/>
            <w:right w:val="none" w:sz="0" w:space="0" w:color="auto"/>
          </w:divBdr>
        </w:div>
        <w:div w:id="476655153">
          <w:marLeft w:val="1440"/>
          <w:marRight w:val="0"/>
          <w:marTop w:val="0"/>
          <w:marBottom w:val="0"/>
          <w:divBdr>
            <w:top w:val="none" w:sz="0" w:space="0" w:color="auto"/>
            <w:left w:val="none" w:sz="0" w:space="0" w:color="auto"/>
            <w:bottom w:val="none" w:sz="0" w:space="0" w:color="auto"/>
            <w:right w:val="none" w:sz="0" w:space="0" w:color="auto"/>
          </w:divBdr>
        </w:div>
        <w:div w:id="1108961452">
          <w:marLeft w:val="720"/>
          <w:marRight w:val="0"/>
          <w:marTop w:val="0"/>
          <w:marBottom w:val="0"/>
          <w:divBdr>
            <w:top w:val="none" w:sz="0" w:space="0" w:color="auto"/>
            <w:left w:val="none" w:sz="0" w:space="0" w:color="auto"/>
            <w:bottom w:val="none" w:sz="0" w:space="0" w:color="auto"/>
            <w:right w:val="none" w:sz="0" w:space="0" w:color="auto"/>
          </w:divBdr>
        </w:div>
        <w:div w:id="1817259468">
          <w:marLeft w:val="720"/>
          <w:marRight w:val="0"/>
          <w:marTop w:val="0"/>
          <w:marBottom w:val="0"/>
          <w:divBdr>
            <w:top w:val="none" w:sz="0" w:space="0" w:color="auto"/>
            <w:left w:val="none" w:sz="0" w:space="0" w:color="auto"/>
            <w:bottom w:val="none" w:sz="0" w:space="0" w:color="auto"/>
            <w:right w:val="none" w:sz="0" w:space="0" w:color="auto"/>
          </w:divBdr>
        </w:div>
        <w:div w:id="1934195840">
          <w:marLeft w:val="720"/>
          <w:marRight w:val="0"/>
          <w:marTop w:val="0"/>
          <w:marBottom w:val="0"/>
          <w:divBdr>
            <w:top w:val="none" w:sz="0" w:space="0" w:color="auto"/>
            <w:left w:val="none" w:sz="0" w:space="0" w:color="auto"/>
            <w:bottom w:val="none" w:sz="0" w:space="0" w:color="auto"/>
            <w:right w:val="none" w:sz="0" w:space="0" w:color="auto"/>
          </w:divBdr>
        </w:div>
      </w:divsChild>
    </w:div>
    <w:div w:id="2117867219">
      <w:bodyDiv w:val="1"/>
      <w:marLeft w:val="0"/>
      <w:marRight w:val="0"/>
      <w:marTop w:val="0"/>
      <w:marBottom w:val="0"/>
      <w:divBdr>
        <w:top w:val="none" w:sz="0" w:space="0" w:color="auto"/>
        <w:left w:val="none" w:sz="0" w:space="0" w:color="auto"/>
        <w:bottom w:val="none" w:sz="0" w:space="0" w:color="auto"/>
        <w:right w:val="none" w:sz="0" w:space="0" w:color="auto"/>
      </w:divBdr>
    </w:div>
    <w:div w:id="2122794048">
      <w:bodyDiv w:val="1"/>
      <w:marLeft w:val="0"/>
      <w:marRight w:val="0"/>
      <w:marTop w:val="0"/>
      <w:marBottom w:val="0"/>
      <w:divBdr>
        <w:top w:val="none" w:sz="0" w:space="0" w:color="auto"/>
        <w:left w:val="none" w:sz="0" w:space="0" w:color="auto"/>
        <w:bottom w:val="none" w:sz="0" w:space="0" w:color="auto"/>
        <w:right w:val="none" w:sz="0" w:space="0" w:color="auto"/>
      </w:divBdr>
    </w:div>
    <w:div w:id="214238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2.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4.xml><?xml version="1.0" encoding="utf-8"?>
<ds:datastoreItem xmlns:ds="http://schemas.openxmlformats.org/officeDocument/2006/customXml" ds:itemID="{81627884-0DAF-4A74-884D-F42D225AB71A}">
  <ds:schemaRefs>
    <ds:schemaRef ds:uri="http://schemas.openxmlformats.org/officeDocument/2006/bibliography"/>
  </ds:schemaRefs>
</ds:datastoreItem>
</file>

<file path=customXml/itemProps5.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39B36B6-EE2D-4224-846A-735AA1F163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1309</Words>
  <Characters>7467</Characters>
  <Application>Microsoft Office Word</Application>
  <DocSecurity>0</DocSecurity>
  <Lines>62</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dc:description/>
  <cp:lastModifiedBy>Gilles Charbit</cp:lastModifiedBy>
  <cp:revision>3</cp:revision>
  <dcterms:created xsi:type="dcterms:W3CDTF">2023-09-06T07:38:00Z</dcterms:created>
  <dcterms:modified xsi:type="dcterms:W3CDTF">2023-09-06T07:41:00Z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MSIP_Label_83bcef13-7cac-433f-ba1d-47a323951816_Enabled">
    <vt:lpwstr>true</vt:lpwstr>
  </property>
  <property fmtid="{D5CDD505-2E9C-101B-9397-08002B2CF9AE}" pid="6" name="MSIP_Label_83bcef13-7cac-433f-ba1d-47a323951816_SetDate">
    <vt:lpwstr>2023-09-04T08:05:08Z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0ffa98a7-c8a8-4beb-b742-01d6ec0b3d3e</vt:lpwstr>
  </property>
  <property fmtid="{D5CDD505-2E9C-101B-9397-08002B2CF9AE}" pid="11" name="MSIP_Label_83bcef13-7cac-433f-ba1d-47a323951816_ContentBits">
    <vt:lpwstr>0</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1693464933</vt:lpwstr>
  </property>
  <property fmtid="{D5CDD505-2E9C-101B-9397-08002B2CF9AE}" pid="16" name="_2015_ms_pID_725343">
    <vt:lpwstr>(2)KM/xW7MjM48xBFc3rsGrhi7D+4PIyccF0n45Ypjgx91ErqB5oCgxyCOtO96W8HaLbap1Wqeu
r7RdVfaFOBqk8WQJyi3S2M+y7VOz+xAcBEI/RERBuERxV1EWaEJCWCACeMhAZZUq+G3P9Zw8
Iv8wo6p1Tu8GIgtC1vxvc9m8+VGkVKW1Gc2NmTithKqA6lg1HLNMcVYbxuCXlrgEV6RdZBme
eCYEmrvzzQGVoQOVmL</vt:lpwstr>
  </property>
  <property fmtid="{D5CDD505-2E9C-101B-9397-08002B2CF9AE}" pid="17" name="_2015_ms_pID_7253431">
    <vt:lpwstr>jSZzdFDCNxSR2uSRAVK87/pJ1mlADPa7VPF+sIjHna7OH+huachmz6
EhYD5D47giggobpi1AhR5bEKXN24wghm+DkDxrMiLCBnseSN1M/8bgp/enh2rr7eEOgQMRFO
/ktipKwWTkNOAfcrgmtf+/0W5jNZeJHfKs7ztyhMwUyrQssl/0LnraF4eeIQGlvFSvtSy6Zq
J8xtPAikY7xX5OQO</vt:lpwstr>
  </property>
</Properties>
</file>