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41" w:rsidRDefault="00A44C4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US"/>
        </w:rPr>
      </w:pPr>
      <w:bookmarkStart w:id="0" w:name="_Hlk528952890"/>
      <w:bookmarkStart w:id="1" w:name="_GoBack"/>
      <w:bookmarkEnd w:id="1"/>
    </w:p>
    <w:p w:rsidR="00A44C41" w:rsidRDefault="002D5EB7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lang w:val="en-US"/>
        </w:rPr>
        <w:t>3GPP TSG RAN WG1 Meeting #11</w:t>
      </w:r>
      <w:r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xxxx</w:t>
      </w:r>
      <w:proofErr w:type="spellEnd"/>
    </w:p>
    <w:p w:rsidR="00A44C41" w:rsidRDefault="002D5EB7">
      <w:pPr>
        <w:pStyle w:val="ae"/>
        <w:rPr>
          <w:rFonts w:eastAsia="MS Mincho" w:cs="Arial"/>
          <w:bCs/>
          <w:sz w:val="24"/>
          <w:szCs w:val="24"/>
          <w:lang w:val="en-GB" w:eastAsia="ja-JP"/>
        </w:rPr>
      </w:pPr>
      <w:r>
        <w:rPr>
          <w:rFonts w:eastAsia="MS Mincho" w:cs="Arial"/>
          <w:bCs/>
          <w:sz w:val="24"/>
          <w:szCs w:val="24"/>
          <w:lang w:val="en-GB" w:eastAsia="ja-JP"/>
        </w:rPr>
        <w:t>Toulouse</w:t>
      </w:r>
      <w:r>
        <w:rPr>
          <w:rFonts w:eastAsia="MS Mincho" w:cs="Arial"/>
          <w:bCs/>
          <w:sz w:val="24"/>
          <w:szCs w:val="24"/>
          <w:lang w:eastAsia="ja-JP"/>
        </w:rPr>
        <w:t>, France</w:t>
      </w:r>
      <w:r>
        <w:rPr>
          <w:rFonts w:eastAsia="MS Mincho" w:cs="Arial"/>
          <w:bCs/>
          <w:sz w:val="24"/>
          <w:szCs w:val="24"/>
          <w:lang w:val="en-GB" w:eastAsia="ja-JP"/>
        </w:rPr>
        <w:t>, August 21 – 25, 2023</w:t>
      </w:r>
    </w:p>
    <w:p w:rsidR="00A44C41" w:rsidRDefault="00A44C41">
      <w:pPr>
        <w:pStyle w:val="ae"/>
        <w:rPr>
          <w:bCs/>
          <w:sz w:val="24"/>
          <w:lang w:eastAsia="ja-JP"/>
        </w:rPr>
      </w:pPr>
    </w:p>
    <w:p w:rsidR="00A44C41" w:rsidRDefault="002D5EB7">
      <w:pPr>
        <w:pStyle w:val="CRCoverPage"/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  <w:lang w:val="en-US"/>
        </w:rPr>
        <w:t>Agenda item:       9.</w:t>
      </w:r>
      <w:r>
        <w:rPr>
          <w:rFonts w:cs="Arial"/>
          <w:b/>
          <w:bCs/>
          <w:sz w:val="24"/>
        </w:rPr>
        <w:t>17</w:t>
      </w:r>
    </w:p>
    <w:p w:rsidR="00A44C41" w:rsidRDefault="002D5EB7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Source: 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:rsidR="00A44C41" w:rsidRDefault="002D5EB7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Title: </w:t>
      </w:r>
      <w:r>
        <w:rPr>
          <w:rFonts w:ascii="Arial" w:hAnsi="Arial" w:cs="Arial"/>
          <w:b/>
          <w:bCs/>
          <w:sz w:val="24"/>
          <w:lang w:val="en-US"/>
        </w:rPr>
        <w:tab/>
        <w:t xml:space="preserve">Summary on email discussion on </w:t>
      </w:r>
      <w:r>
        <w:rPr>
          <w:rFonts w:ascii="Arial" w:hAnsi="Arial" w:cs="Arial"/>
          <w:b/>
          <w:bCs/>
          <w:sz w:val="24"/>
        </w:rPr>
        <w:t>NR_Mob_enh2</w:t>
      </w:r>
    </w:p>
    <w:p w:rsidR="00A44C41" w:rsidRDefault="002D5EB7">
      <w:pPr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Document for:     Discussion and Decision</w:t>
      </w:r>
    </w:p>
    <w:p w:rsidR="00A44C41" w:rsidRDefault="002D5EB7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:rsidR="00A44C41" w:rsidRDefault="002D5EB7">
      <w:pPr>
        <w:rPr>
          <w:rFonts w:eastAsia="MS Mincho"/>
          <w:szCs w:val="24"/>
          <w:lang w:val="en-US"/>
        </w:rPr>
      </w:pPr>
      <w:r>
        <w:rPr>
          <w:rFonts w:eastAsia="MS Mincho"/>
          <w:szCs w:val="24"/>
          <w:lang w:val="en-US"/>
        </w:rPr>
        <w:t xml:space="preserve">This </w:t>
      </w:r>
      <w:r>
        <w:rPr>
          <w:rFonts w:eastAsia="MS Mincho"/>
          <w:szCs w:val="24"/>
        </w:rPr>
        <w:t xml:space="preserve">document contains company observations on the </w:t>
      </w:r>
      <w:r>
        <w:rPr>
          <w:rFonts w:eastAsia="MS Mincho"/>
          <w:szCs w:val="24"/>
          <w:lang w:val="en-US"/>
        </w:rPr>
        <w:t xml:space="preserve">draft CR to 38.214 for the </w:t>
      </w:r>
      <w:r>
        <w:rPr>
          <w:rFonts w:eastAsia="MS Mincho"/>
          <w:szCs w:val="24"/>
        </w:rPr>
        <w:t>Rel18 NR_Mob_end2</w:t>
      </w:r>
      <w:r>
        <w:rPr>
          <w:rFonts w:eastAsia="MS Mincho"/>
          <w:szCs w:val="24"/>
          <w:lang w:val="en-US"/>
        </w:rPr>
        <w:t>.</w:t>
      </w:r>
    </w:p>
    <w:p w:rsidR="00A44C41" w:rsidRDefault="002D5EB7">
      <w:pPr>
        <w:rPr>
          <w:lang w:val="en-US" w:eastAsia="zh-CN"/>
        </w:rPr>
      </w:pPr>
      <w:r>
        <w:rPr>
          <w:rFonts w:eastAsia="MS Mincho"/>
          <w:szCs w:val="24"/>
          <w:lang w:val="en-US"/>
        </w:rPr>
        <w:t xml:space="preserve">First checkpoint for this discussion: </w:t>
      </w:r>
      <w:r>
        <w:rPr>
          <w:rFonts w:eastAsia="MS Mincho"/>
          <w:b/>
          <w:bCs/>
          <w:szCs w:val="24"/>
          <w:highlight w:val="yellow"/>
        </w:rPr>
        <w:t>September</w:t>
      </w:r>
      <w:r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>
        <w:rPr>
          <w:rFonts w:eastAsia="MS Mincho"/>
          <w:b/>
          <w:bCs/>
          <w:szCs w:val="24"/>
          <w:highlight w:val="yellow"/>
        </w:rPr>
        <w:t>5th</w:t>
      </w:r>
      <w:r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>
        <w:rPr>
          <w:rFonts w:eastAsia="MS Mincho"/>
          <w:b/>
          <w:bCs/>
          <w:szCs w:val="24"/>
          <w:highlight w:val="yellow"/>
        </w:rPr>
        <w:t xml:space="preserve">6:00am </w:t>
      </w:r>
      <w:r>
        <w:rPr>
          <w:rFonts w:eastAsia="MS Mincho"/>
          <w:b/>
          <w:bCs/>
          <w:szCs w:val="24"/>
          <w:highlight w:val="yellow"/>
          <w:lang w:val="en-US"/>
        </w:rPr>
        <w:t>UTC</w:t>
      </w:r>
      <w:r>
        <w:rPr>
          <w:rFonts w:eastAsia="MS Mincho"/>
          <w:szCs w:val="24"/>
          <w:highlight w:val="yellow"/>
          <w:lang w:val="en-US"/>
        </w:rPr>
        <w:t>!</w:t>
      </w:r>
    </w:p>
    <w:p w:rsidR="00A44C41" w:rsidRDefault="002D5EB7">
      <w:pPr>
        <w:pStyle w:val="1"/>
        <w:rPr>
          <w:lang w:val="en-US"/>
        </w:rPr>
      </w:pPr>
      <w:bookmarkStart w:id="2" w:name="_Ref54348033"/>
      <w:r>
        <w:rPr>
          <w:lang w:val="en-US"/>
        </w:rPr>
        <w:t>2</w:t>
      </w:r>
      <w:r>
        <w:rPr>
          <w:lang w:val="en-US"/>
        </w:rPr>
        <w:tab/>
      </w:r>
      <w:bookmarkEnd w:id="2"/>
      <w:r>
        <w:rPr>
          <w:lang w:val="en-US"/>
        </w:rPr>
        <w:t>Discussion – first round</w:t>
      </w:r>
    </w:p>
    <w:p w:rsidR="00A44C41" w:rsidRDefault="00A44C41">
      <w:pPr>
        <w:rPr>
          <w:lang w:val="en-US"/>
        </w:rPr>
      </w:pPr>
    </w:p>
    <w:p w:rsidR="00A44C41" w:rsidRDefault="002D5EB7">
      <w:pPr>
        <w:pStyle w:val="a9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The comments in this section are based on the version 0 of the </w:t>
      </w:r>
      <w:r>
        <w:rPr>
          <w:rFonts w:cstheme="minorHAnsi"/>
        </w:rPr>
        <w:t>draft CR</w:t>
      </w:r>
    </w:p>
    <w:p w:rsidR="00A44C41" w:rsidRDefault="002D5EB7">
      <w:pPr>
        <w:pStyle w:val="a9"/>
        <w:rPr>
          <w:b/>
          <w:bCs/>
          <w:u w:val="single"/>
        </w:rPr>
      </w:pPr>
      <w:r>
        <w:t xml:space="preserve"> .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928"/>
        <w:gridCol w:w="7631"/>
        <w:gridCol w:w="1070"/>
      </w:tblGrid>
      <w:tr w:rsidR="00A44C41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:rsidR="00A44C41" w:rsidRDefault="002D5EB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:rsidR="00A44C41" w:rsidRDefault="002D5EB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A44C41" w:rsidRDefault="002D5EB7">
            <w:r>
              <w:t>Editor reply/Notes</w:t>
            </w:r>
          </w:p>
        </w:tc>
      </w:tr>
      <w:tr w:rsidR="00A44C41">
        <w:trPr>
          <w:trHeight w:val="53"/>
          <w:jc w:val="center"/>
        </w:trPr>
        <w:tc>
          <w:tcPr>
            <w:tcW w:w="1405" w:type="dxa"/>
          </w:tcPr>
          <w:p w:rsidR="00A44C41" w:rsidRDefault="002D5EB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5820" w:type="dxa"/>
          </w:tcPr>
          <w:p w:rsidR="00A44C41" w:rsidRDefault="002D5EB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section 5.2.1.4.2, the definition of SSBRI is based on the order of SSBs included in the </w:t>
            </w:r>
            <w:r>
              <w:rPr>
                <w:i/>
                <w:iCs/>
                <w:lang w:eastAsia="zh-CN"/>
              </w:rPr>
              <w:t>LTM-</w:t>
            </w:r>
            <w:proofErr w:type="spellStart"/>
            <w:r>
              <w:rPr>
                <w:i/>
                <w:iCs/>
                <w:lang w:eastAsia="zh-CN"/>
              </w:rPr>
              <w:t>csi</w:t>
            </w:r>
            <w:proofErr w:type="spellEnd"/>
            <w:r>
              <w:rPr>
                <w:i/>
                <w:iCs/>
                <w:lang w:eastAsia="zh-CN"/>
              </w:rPr>
              <w:t>-SSB-</w:t>
            </w:r>
            <w:proofErr w:type="spellStart"/>
            <w:r>
              <w:rPr>
                <w:i/>
                <w:iCs/>
                <w:lang w:eastAsia="zh-CN"/>
              </w:rPr>
              <w:t>ResourceList</w:t>
            </w:r>
            <w:proofErr w:type="spellEnd"/>
            <w:r>
              <w:rPr>
                <w:lang w:eastAsia="zh-CN"/>
              </w:rPr>
              <w:t xml:space="preserve">. Therefore, SSBRI is unique value for a report. It seems “different” for SSBRI for </w:t>
            </w:r>
            <w:r>
              <w:rPr>
                <w:lang w:eastAsia="zh-CN"/>
              </w:rPr>
              <w:t>each reported cell is not needed:</w:t>
            </w:r>
          </w:p>
          <w:p w:rsidR="00A44C41" w:rsidRDefault="002D5EB7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ins w:id="3" w:author="Mihai Enescu" w:date="2023-05-31T18:37:00Z"/>
                <w:rFonts w:eastAsia="MS Mincho"/>
                <w:color w:val="000000"/>
                <w:lang w:val="en-US" w:eastAsia="zh-CN"/>
              </w:rPr>
            </w:pPr>
            <w:ins w:id="4" w:author="Mihai Enescu" w:date="2023-05-31T18:37:00Z">
              <w:r>
                <w:rPr>
                  <w:color w:val="000000"/>
                  <w:lang w:val="en-US" w:eastAsia="zh-CN"/>
                </w:rPr>
                <w:t xml:space="preserve">If a UE is configured with </w:t>
              </w:r>
            </w:ins>
            <w:ins w:id="5" w:author="Mihai Enescu" w:date="2023-06-06T10:09:00Z">
              <w:r>
                <w:rPr>
                  <w:color w:val="000000"/>
                  <w:lang w:val="en-US" w:eastAsia="zh-CN"/>
                </w:rPr>
                <w:t xml:space="preserve">a </w:t>
              </w:r>
            </w:ins>
            <w:ins w:id="6" w:author="Mihai Enescu" w:date="2023-05-31T18:37:00Z">
              <w:r>
                <w:rPr>
                  <w:color w:val="000000"/>
                  <w:lang w:val="en-US" w:eastAsia="zh-CN"/>
                </w:rPr>
                <w:t>[</w:t>
              </w:r>
              <w:r>
                <w:rPr>
                  <w:i/>
                  <w:iCs/>
                  <w:color w:val="000000"/>
                  <w:lang w:val="en-US" w:eastAsia="zh-CN"/>
                </w:rPr>
                <w:t>LTM-CSI-</w:t>
              </w:r>
              <w:proofErr w:type="spellStart"/>
              <w:r>
                <w:rPr>
                  <w:i/>
                  <w:iCs/>
                  <w:color w:val="000000"/>
                  <w:lang w:val="en-US" w:eastAsia="zh-CN"/>
                </w:rPr>
                <w:t>ReportConfig</w:t>
              </w:r>
              <w:proofErr w:type="spellEnd"/>
              <w:r>
                <w:rPr>
                  <w:color w:val="000000"/>
                  <w:lang w:val="en-US" w:eastAsia="zh-CN"/>
                </w:rPr>
                <w:t>]</w:t>
              </w:r>
              <w:r>
                <w:rPr>
                  <w:rFonts w:eastAsia="MS Mincho"/>
                  <w:color w:val="000000"/>
                  <w:lang w:val="en-US" w:eastAsia="zh-CN"/>
                </w:rPr>
                <w:t>,</w:t>
              </w:r>
            </w:ins>
          </w:p>
          <w:p w:rsidR="00A44C41" w:rsidRDefault="002D5EB7">
            <w:pPr>
              <w:overflowPunct/>
              <w:autoSpaceDE/>
              <w:autoSpaceDN/>
              <w:adjustRightInd/>
              <w:spacing w:before="100" w:beforeAutospacing="1"/>
              <w:ind w:left="567" w:hanging="283"/>
              <w:textAlignment w:val="auto"/>
              <w:rPr>
                <w:ins w:id="7" w:author="Mihai Enescu" w:date="2023-05-31T18:37:00Z"/>
                <w:rFonts w:eastAsia="MS Mincho"/>
                <w:color w:val="000000"/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ab/>
            </w:r>
            <w:ins w:id="8" w:author="Mihai Enescu" w:date="2023-05-31T18:37:00Z">
              <w:r>
                <w:rPr>
                  <w:lang w:val="en-US" w:eastAsia="zh-CN"/>
                </w:rPr>
                <w:t xml:space="preserve">the UE shall report in a single reporting instance </w:t>
              </w:r>
              <w:r>
                <w:rPr>
                  <w:i/>
                  <w:iCs/>
                  <w:lang w:val="en-US" w:eastAsia="zh-CN"/>
                </w:rPr>
                <w:t>[</w:t>
              </w:r>
              <w:proofErr w:type="spellStart"/>
              <w:r>
                <w:rPr>
                  <w:i/>
                  <w:lang w:val="en-US" w:eastAsia="zh-CN"/>
                </w:rPr>
                <w:t>n</w:t>
              </w:r>
              <w:del w:id="9" w:author="Mihai Enescu - after RAN1#114" w:date="2023-08-30T17:37:00Z">
                <w:r>
                  <w:rPr>
                    <w:i/>
                    <w:lang w:val="en-US" w:eastAsia="zh-CN"/>
                  </w:rPr>
                  <w:delText>r</w:delText>
                </w:r>
              </w:del>
            </w:ins>
            <w:ins w:id="10" w:author="Mihai Enescu - after RAN1#114" w:date="2023-08-30T17:37:00Z">
              <w:r>
                <w:rPr>
                  <w:i/>
                  <w:lang w:val="en-US" w:eastAsia="zh-CN"/>
                </w:rPr>
                <w:t>oO</w:t>
              </w:r>
            </w:ins>
            <w:ins w:id="11" w:author="Mihai Enescu" w:date="2023-05-31T18:37:00Z">
              <w:del w:id="12" w:author="Mihai Enescu - after RAN1#114" w:date="2023-08-30T17:37:00Z">
                <w:r>
                  <w:rPr>
                    <w:i/>
                    <w:lang w:val="en-US" w:eastAsia="zh-CN"/>
                  </w:rPr>
                  <w:delText>o</w:delText>
                </w:r>
              </w:del>
              <w:r>
                <w:rPr>
                  <w:i/>
                  <w:lang w:val="en-US" w:eastAsia="zh-CN"/>
                </w:rPr>
                <w:t>fReportedRS</w:t>
              </w:r>
            </w:ins>
            <w:ins w:id="13" w:author="Mihai Enescu - after RAN1#114" w:date="2023-08-30T17:37:00Z">
              <w:r>
                <w:rPr>
                  <w:i/>
                  <w:lang w:val="en-US" w:eastAsia="zh-CN"/>
                </w:rPr>
                <w:t>PerCell</w:t>
              </w:r>
            </w:ins>
            <w:proofErr w:type="spellEnd"/>
            <w:ins w:id="14" w:author="Mihai Enescu" w:date="2023-05-31T18:37:00Z">
              <w:r>
                <w:rPr>
                  <w:i/>
                  <w:lang w:val="en-US" w:eastAsia="zh-CN"/>
                </w:rPr>
                <w:t xml:space="preserve">] </w:t>
              </w:r>
            </w:ins>
            <w:ins w:id="15" w:author="Mihai Enescu" w:date="2023-06-06T11:51:00Z">
              <w:del w:id="16" w:author="王臣玺" w:date="2023-09-04T12:00:00Z">
                <w:r>
                  <w:rPr>
                    <w:i/>
                    <w:lang w:val="en-US" w:eastAsia="zh-CN"/>
                  </w:rPr>
                  <w:delText xml:space="preserve">different </w:delText>
                </w:r>
              </w:del>
              <w:r>
                <w:rPr>
                  <w:i/>
                  <w:lang w:val="en-US" w:eastAsia="zh-CN"/>
                </w:rPr>
                <w:t xml:space="preserve">SSBRI </w:t>
              </w:r>
            </w:ins>
            <w:ins w:id="17" w:author="Mihai Enescu" w:date="2023-05-31T18:37:00Z">
              <w:r>
                <w:rPr>
                  <w:iCs/>
                  <w:lang w:val="en-US" w:eastAsia="zh-CN"/>
                </w:rPr>
                <w:t xml:space="preserve">for each of the </w:t>
              </w:r>
              <w:r>
                <w:rPr>
                  <w:i/>
                  <w:lang w:val="en-US" w:eastAsia="zh-CN"/>
                </w:rPr>
                <w:t>[</w:t>
              </w:r>
              <w:proofErr w:type="spellStart"/>
              <w:r>
                <w:rPr>
                  <w:i/>
                  <w:lang w:val="en-US" w:eastAsia="zh-CN"/>
                </w:rPr>
                <w:t>n</w:t>
              </w:r>
              <w:del w:id="18" w:author="Mihai Enescu - after RAN1#114" w:date="2023-08-30T17:38:00Z">
                <w:r>
                  <w:rPr>
                    <w:i/>
                    <w:lang w:val="en-US" w:eastAsia="zh-CN"/>
                  </w:rPr>
                  <w:delText>r</w:delText>
                </w:r>
              </w:del>
              <w:r>
                <w:rPr>
                  <w:i/>
                  <w:lang w:val="en-US" w:eastAsia="zh-CN"/>
                </w:rPr>
                <w:t>o</w:t>
              </w:r>
            </w:ins>
            <w:ins w:id="19" w:author="Mihai Enescu - after RAN1#114" w:date="2023-08-30T17:38:00Z">
              <w:r>
                <w:rPr>
                  <w:i/>
                  <w:lang w:val="en-US" w:eastAsia="zh-CN"/>
                </w:rPr>
                <w:t>O</w:t>
              </w:r>
            </w:ins>
            <w:ins w:id="20" w:author="Mihai Enescu" w:date="2023-05-31T18:37:00Z">
              <w:r>
                <w:rPr>
                  <w:i/>
                  <w:lang w:val="en-US" w:eastAsia="zh-CN"/>
                </w:rPr>
                <w:t>fReportedCells</w:t>
              </w:r>
              <w:proofErr w:type="spellEnd"/>
              <w:r>
                <w:rPr>
                  <w:i/>
                  <w:lang w:val="en-US" w:eastAsia="zh-CN"/>
                </w:rPr>
                <w:t>]</w:t>
              </w:r>
            </w:ins>
            <w:ins w:id="21" w:author="Mihai Enescu" w:date="2023-06-06T09:59:00Z">
              <w:r>
                <w:rPr>
                  <w:i/>
                  <w:lang w:val="en-US" w:eastAsia="zh-CN"/>
                </w:rPr>
                <w:t xml:space="preserve"> </w:t>
              </w:r>
              <w:r>
                <w:rPr>
                  <w:iCs/>
                  <w:lang w:val="en-US" w:eastAsia="zh-CN"/>
                </w:rPr>
                <w:t>cells</w:t>
              </w:r>
            </w:ins>
            <w:ins w:id="22" w:author="Mihai Enescu" w:date="2023-06-06T10:57:00Z">
              <w:r>
                <w:rPr>
                  <w:iCs/>
                  <w:lang w:val="en-US" w:eastAsia="zh-CN"/>
                </w:rPr>
                <w:t>,</w:t>
              </w:r>
            </w:ins>
            <w:ins w:id="23" w:author="Mihai Enescu" w:date="2023-06-06T10:56:00Z">
              <w:r>
                <w:rPr>
                  <w:iCs/>
                  <w:lang w:val="en-US" w:eastAsia="zh-CN"/>
                </w:rPr>
                <w:t xml:space="preserve"> for</w:t>
              </w:r>
            </w:ins>
            <w:ins w:id="24" w:author="Mihai Enescu" w:date="2023-06-06T10:57:00Z">
              <w:r>
                <w:rPr>
                  <w:iCs/>
                  <w:lang w:val="en-US" w:eastAsia="zh-CN"/>
                </w:rPr>
                <w:t xml:space="preserve"> each report setting</w:t>
              </w:r>
            </w:ins>
            <w:ins w:id="25" w:author="Mihai Enescu" w:date="2023-05-31T18:37:00Z">
              <w:r>
                <w:rPr>
                  <w:iCs/>
                  <w:lang w:val="en-US" w:eastAsia="zh-CN"/>
                </w:rPr>
                <w:t>.</w:t>
              </w:r>
            </w:ins>
          </w:p>
          <w:p w:rsidR="00A44C41" w:rsidRDefault="002D5EB7">
            <w:pPr>
              <w:overflowPunct/>
              <w:autoSpaceDE/>
              <w:autoSpaceDN/>
              <w:adjustRightInd/>
              <w:spacing w:before="100" w:beforeAutospacing="1"/>
              <w:ind w:left="567" w:hanging="283"/>
              <w:textAlignment w:val="auto"/>
              <w:rPr>
                <w:ins w:id="26" w:author="Mihai Enescu - after RAN1#114" w:date="2023-08-30T17:37:00Z"/>
                <w:rFonts w:eastAsia="MS Mincho"/>
                <w:color w:val="000000"/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ab/>
            </w:r>
            <w:ins w:id="27" w:author="Mihai Enescu" w:date="2023-05-31T18:37:00Z">
              <w:r>
                <w:rPr>
                  <w:rFonts w:eastAsia="MS Mincho"/>
                  <w:color w:val="000000"/>
                  <w:lang w:val="en-US" w:eastAsia="zh-CN"/>
                </w:rPr>
                <w:t xml:space="preserve">if </w:t>
              </w:r>
              <w:r>
                <w:rPr>
                  <w:rFonts w:eastAsia="MS Mincho"/>
                  <w:color w:val="000000"/>
                  <w:lang w:val="en-US" w:eastAsia="zh-CN"/>
                </w:rPr>
                <w:t>the UE is configured with [</w:t>
              </w:r>
              <w:proofErr w:type="spellStart"/>
              <w:r>
                <w:rPr>
                  <w:rFonts w:eastAsia="MS Mincho"/>
                  <w:i/>
                  <w:iCs/>
                  <w:color w:val="000000"/>
                  <w:lang w:val="en-US" w:eastAsia="zh-CN"/>
                </w:rPr>
                <w:t>SpCell</w:t>
              </w:r>
              <w:del w:id="28" w:author="Mihai Enescu - after RAN1#114" w:date="2023-08-30T17:38:00Z">
                <w:r>
                  <w:rPr>
                    <w:rFonts w:eastAsia="MS Mincho"/>
                    <w:i/>
                    <w:iCs/>
                    <w:color w:val="000000"/>
                    <w:lang w:val="en-US" w:eastAsia="zh-CN"/>
                  </w:rPr>
                  <w:delText>Reporting</w:delText>
                </w:r>
              </w:del>
            </w:ins>
            <w:ins w:id="29" w:author="Mihai Enescu - after RAN1#114" w:date="2023-08-30T17:38:00Z">
              <w:r>
                <w:rPr>
                  <w:rFonts w:eastAsia="MS Mincho"/>
                  <w:i/>
                  <w:iCs/>
                  <w:color w:val="000000"/>
                  <w:lang w:val="en-US" w:eastAsia="zh-CN"/>
                </w:rPr>
                <w:t>Inclusion</w:t>
              </w:r>
            </w:ins>
            <w:proofErr w:type="spellEnd"/>
            <w:ins w:id="30" w:author="Mihai Enescu" w:date="2023-05-31T18:37:00Z">
              <w:r>
                <w:rPr>
                  <w:rFonts w:eastAsia="MS Mincho"/>
                  <w:color w:val="000000"/>
                  <w:lang w:val="en-US" w:eastAsia="zh-CN"/>
                </w:rPr>
                <w:t xml:space="preserve"> set to ‘enabled’], the UE shall report in a single reporting instance </w:t>
              </w:r>
              <w:r>
                <w:rPr>
                  <w:lang w:val="en-US" w:eastAsia="zh-CN"/>
                </w:rPr>
                <w:t>[</w:t>
              </w:r>
              <w:proofErr w:type="spellStart"/>
              <w:r>
                <w:rPr>
                  <w:i/>
                  <w:lang w:val="en-US" w:eastAsia="zh-CN"/>
                </w:rPr>
                <w:t>n</w:t>
              </w:r>
              <w:del w:id="31" w:author="Mihai Enescu - after RAN1#114" w:date="2023-08-30T17:38:00Z">
                <w:r>
                  <w:rPr>
                    <w:i/>
                    <w:lang w:val="en-US" w:eastAsia="zh-CN"/>
                  </w:rPr>
                  <w:delText>r</w:delText>
                </w:r>
              </w:del>
              <w:r>
                <w:rPr>
                  <w:i/>
                  <w:lang w:val="en-US" w:eastAsia="zh-CN"/>
                </w:rPr>
                <w:t>o</w:t>
              </w:r>
            </w:ins>
            <w:ins w:id="32" w:author="Mihai Enescu - after RAN1#114" w:date="2023-08-30T17:38:00Z">
              <w:r>
                <w:rPr>
                  <w:i/>
                  <w:lang w:val="en-US" w:eastAsia="zh-CN"/>
                </w:rPr>
                <w:t>O</w:t>
              </w:r>
            </w:ins>
            <w:ins w:id="33" w:author="Mihai Enescu" w:date="2023-05-31T18:37:00Z">
              <w:r>
                <w:rPr>
                  <w:i/>
                  <w:lang w:val="en-US" w:eastAsia="zh-CN"/>
                </w:rPr>
                <w:t>fReportedRS</w:t>
              </w:r>
            </w:ins>
            <w:ins w:id="34" w:author="Mihai Enescu - after RAN1#114" w:date="2023-08-30T17:38:00Z">
              <w:r>
                <w:rPr>
                  <w:i/>
                  <w:lang w:val="en-US" w:eastAsia="zh-CN"/>
                </w:rPr>
                <w:t>PerCell</w:t>
              </w:r>
            </w:ins>
            <w:proofErr w:type="spellEnd"/>
            <w:ins w:id="35" w:author="Mihai Enescu" w:date="2023-06-06T11:51:00Z">
              <w:r>
                <w:rPr>
                  <w:i/>
                  <w:lang w:val="en-US" w:eastAsia="zh-CN"/>
                </w:rPr>
                <w:t xml:space="preserve"> </w:t>
              </w:r>
              <w:del w:id="36" w:author="王臣玺" w:date="2023-09-04T12:00:00Z">
                <w:r>
                  <w:rPr>
                    <w:i/>
                    <w:lang w:val="en-US" w:eastAsia="zh-CN"/>
                  </w:rPr>
                  <w:delText xml:space="preserve">different </w:delText>
                </w:r>
              </w:del>
              <w:r>
                <w:rPr>
                  <w:i/>
                  <w:lang w:val="en-US" w:eastAsia="zh-CN"/>
                </w:rPr>
                <w:t>SSBRI</w:t>
              </w:r>
            </w:ins>
            <w:ins w:id="37" w:author="Mihai Enescu" w:date="2023-05-31T18:37:00Z">
              <w:r>
                <w:rPr>
                  <w:i/>
                  <w:lang w:val="en-US" w:eastAsia="zh-CN"/>
                </w:rPr>
                <w:t xml:space="preserve"> </w:t>
              </w:r>
              <w:r>
                <w:rPr>
                  <w:iCs/>
                  <w:lang w:val="en-US" w:eastAsia="zh-CN"/>
                </w:rPr>
                <w:t xml:space="preserve">for the current </w:t>
              </w:r>
              <w:proofErr w:type="spellStart"/>
              <w:r>
                <w:rPr>
                  <w:iCs/>
                  <w:lang w:val="en-US" w:eastAsia="zh-CN"/>
                </w:rPr>
                <w:t>SpCell</w:t>
              </w:r>
              <w:proofErr w:type="spellEnd"/>
              <w:r>
                <w:rPr>
                  <w:iCs/>
                  <w:lang w:val="en-US" w:eastAsia="zh-CN"/>
                </w:rPr>
                <w:t xml:space="preserve"> and each of the </w:t>
              </w:r>
              <w:proofErr w:type="spellStart"/>
              <w:r>
                <w:rPr>
                  <w:i/>
                  <w:lang w:val="en-US" w:eastAsia="zh-CN"/>
                </w:rPr>
                <w:t>nrofReportedCells</w:t>
              </w:r>
              <w:proofErr w:type="spellEnd"/>
              <w:r>
                <w:rPr>
                  <w:i/>
                  <w:lang w:val="en-US" w:eastAsia="zh-CN"/>
                </w:rPr>
                <w:t xml:space="preserve"> -1</w:t>
              </w:r>
              <w:r>
                <w:rPr>
                  <w:iCs/>
                  <w:lang w:val="en-US" w:eastAsia="zh-CN"/>
                </w:rPr>
                <w:t xml:space="preserve"> cells</w:t>
              </w:r>
            </w:ins>
            <w:ins w:id="38" w:author="Mihai Enescu" w:date="2023-06-06T10:04:00Z">
              <w:r>
                <w:rPr>
                  <w:iCs/>
                  <w:lang w:val="en-US" w:eastAsia="zh-CN"/>
                </w:rPr>
                <w:t>]</w:t>
              </w:r>
            </w:ins>
            <w:ins w:id="39" w:author="Mihai Enescu" w:date="2023-06-06T10:57:00Z">
              <w:r>
                <w:rPr>
                  <w:iCs/>
                  <w:lang w:val="en-US" w:eastAsia="zh-CN"/>
                </w:rPr>
                <w:t>, for each report setting</w:t>
              </w:r>
            </w:ins>
            <w:ins w:id="40" w:author="Mihai Enescu" w:date="2023-05-31T18:37:00Z">
              <w:r>
                <w:rPr>
                  <w:iCs/>
                  <w:lang w:val="en-US" w:eastAsia="zh-CN"/>
                </w:rPr>
                <w:t>.</w:t>
              </w:r>
              <w:r>
                <w:rPr>
                  <w:i/>
                  <w:lang w:val="en-US" w:eastAsia="zh-CN"/>
                </w:rPr>
                <w:t xml:space="preserve"> </w:t>
              </w:r>
              <w:r>
                <w:rPr>
                  <w:rFonts w:eastAsia="MS Mincho"/>
                  <w:color w:val="000000"/>
                  <w:lang w:val="en-US" w:eastAsia="zh-CN"/>
                </w:rPr>
                <w:t xml:space="preserve"> </w:t>
              </w:r>
            </w:ins>
          </w:p>
          <w:p w:rsidR="00A44C41" w:rsidRDefault="002D5EB7">
            <w:pPr>
              <w:overflowPunct/>
              <w:autoSpaceDE/>
              <w:autoSpaceDN/>
              <w:adjustRightInd/>
              <w:spacing w:before="100" w:beforeAutospacing="1"/>
              <w:ind w:left="567" w:hanging="283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ab/>
            </w:r>
            <w:ins w:id="41" w:author="Mihai Enescu - after RAN1#114" w:date="2023-08-30T17:37:00Z">
              <w:r>
                <w:rPr>
                  <w:rFonts w:eastAsia="MS Mincho"/>
                  <w:color w:val="000000"/>
                  <w:lang w:val="en-US" w:eastAsia="zh-CN"/>
                </w:rPr>
                <w:t xml:space="preserve">the UE shall report SSBRI, where SSBRI </w:t>
              </w:r>
              <w:r>
                <w:rPr>
                  <w:rFonts w:eastAsia="MS Mincho"/>
                  <w:i/>
                  <w:color w:val="000000"/>
                  <w:lang w:val="en-US" w:eastAsia="zh-CN"/>
                </w:rPr>
                <w:t xml:space="preserve">k </w:t>
              </w:r>
              <w:r>
                <w:rPr>
                  <w:rFonts w:eastAsia="MS Mincho"/>
                  <w:color w:val="000000"/>
                  <w:lang w:val="en-US" w:eastAsia="zh-CN"/>
                </w:rPr>
                <w:t>(</w:t>
              </w:r>
              <w:r>
                <w:rPr>
                  <w:rFonts w:eastAsia="MS Mincho"/>
                  <w:i/>
                  <w:color w:val="000000"/>
                  <w:lang w:val="en-US" w:eastAsia="zh-CN"/>
                </w:rPr>
                <w:t>k</w:t>
              </w:r>
              <w:r>
                <w:rPr>
                  <w:rFonts w:eastAsia="MS Mincho"/>
                  <w:color w:val="000000"/>
                  <w:lang w:val="en-US" w:eastAsia="zh-CN"/>
                </w:rPr>
                <w:t xml:space="preserve"> ≥ 0) corresponds to the configured (</w:t>
              </w:r>
              <w:r>
                <w:rPr>
                  <w:rFonts w:eastAsia="MS Mincho"/>
                  <w:i/>
                  <w:color w:val="000000"/>
                  <w:lang w:val="en-US" w:eastAsia="zh-CN"/>
                </w:rPr>
                <w:t>k</w:t>
              </w:r>
              <w:r>
                <w:rPr>
                  <w:rFonts w:eastAsia="MS Mincho"/>
                  <w:color w:val="000000"/>
                  <w:lang w:val="en-US" w:eastAsia="zh-CN"/>
                </w:rPr>
                <w:t>+1)-</w:t>
              </w:r>
              <w:proofErr w:type="spellStart"/>
              <w:r>
                <w:rPr>
                  <w:rFonts w:eastAsia="MS Mincho"/>
                  <w:color w:val="000000"/>
                  <w:lang w:val="en-US" w:eastAsia="zh-CN"/>
                </w:rPr>
                <w:t>th</w:t>
              </w:r>
              <w:proofErr w:type="spellEnd"/>
              <w:r>
                <w:rPr>
                  <w:rFonts w:eastAsia="MS Mincho"/>
                  <w:color w:val="000000"/>
                  <w:lang w:val="en-US" w:eastAsia="zh-CN"/>
                </w:rPr>
                <w:t xml:space="preserve"> entry of the associated [</w:t>
              </w:r>
              <w:r>
                <w:rPr>
                  <w:i/>
                  <w:iCs/>
                  <w:lang w:val="en-US" w:eastAsia="zh-CN"/>
                </w:rPr>
                <w:t>LTM-</w:t>
              </w:r>
              <w:proofErr w:type="spellStart"/>
              <w:r>
                <w:rPr>
                  <w:i/>
                  <w:iCs/>
                  <w:lang w:val="en-US" w:eastAsia="zh-CN"/>
                </w:rPr>
                <w:t>csi</w:t>
              </w:r>
              <w:proofErr w:type="spellEnd"/>
              <w:r>
                <w:rPr>
                  <w:i/>
                  <w:iCs/>
                  <w:lang w:val="en-US" w:eastAsia="zh-CN"/>
                </w:rPr>
                <w:t>-SSB-</w:t>
              </w:r>
              <w:proofErr w:type="spellStart"/>
              <w:r>
                <w:rPr>
                  <w:i/>
                  <w:iCs/>
                  <w:lang w:val="en-US" w:eastAsia="zh-CN"/>
                </w:rPr>
                <w:t>ResourceList</w:t>
              </w:r>
              <w:proofErr w:type="spellEnd"/>
              <w:r>
                <w:rPr>
                  <w:lang w:val="en-US" w:eastAsia="zh-CN"/>
                </w:rPr>
                <w:t>]</w:t>
              </w:r>
              <w:r>
                <w:rPr>
                  <w:rFonts w:eastAsia="MS Mincho"/>
                  <w:color w:val="000000"/>
                  <w:lang w:val="en-US" w:eastAsia="zh-CN"/>
                </w:rPr>
                <w:t xml:space="preserve"> in the corresponding</w:t>
              </w:r>
              <w:r>
                <w:rPr>
                  <w:rFonts w:eastAsia="MS Mincho"/>
                  <w:i/>
                  <w:color w:val="000000"/>
                  <w:lang w:val="en-US" w:eastAsia="zh-CN"/>
                </w:rPr>
                <w:t xml:space="preserve"> </w:t>
              </w:r>
              <w:r>
                <w:rPr>
                  <w:rFonts w:eastAsia="MS Mincho"/>
                  <w:iCs/>
                  <w:color w:val="000000"/>
                  <w:lang w:val="en-US" w:eastAsia="zh-CN"/>
                </w:rPr>
                <w:t>[</w:t>
              </w:r>
              <w:r>
                <w:rPr>
                  <w:rFonts w:eastAsia="MS Mincho"/>
                  <w:i/>
                  <w:color w:val="000000"/>
                  <w:lang w:val="en-US" w:eastAsia="zh-CN"/>
                </w:rPr>
                <w:t>LTM-</w:t>
              </w:r>
              <w:r>
                <w:rPr>
                  <w:i/>
                  <w:lang w:val="en-US" w:eastAsia="zh-CN"/>
                </w:rPr>
                <w:t>CSI-SSB-</w:t>
              </w:r>
              <w:proofErr w:type="spellStart"/>
              <w:r>
                <w:rPr>
                  <w:i/>
                  <w:lang w:val="en-US" w:eastAsia="zh-CN"/>
                </w:rPr>
                <w:t>ResourceSet</w:t>
              </w:r>
              <w:proofErr w:type="spellEnd"/>
              <w:r>
                <w:rPr>
                  <w:iCs/>
                  <w:lang w:val="en-US" w:eastAsia="zh-CN"/>
                </w:rPr>
                <w:t>]</w:t>
              </w:r>
              <w:r>
                <w:rPr>
                  <w:rFonts w:eastAsia="MS Mincho"/>
                  <w:i/>
                  <w:color w:val="000000"/>
                  <w:lang w:val="en-US" w:eastAsia="zh-CN"/>
                </w:rPr>
                <w:t>.</w:t>
              </w:r>
            </w:ins>
          </w:p>
        </w:tc>
        <w:tc>
          <w:tcPr>
            <w:tcW w:w="1837" w:type="dxa"/>
          </w:tcPr>
          <w:p w:rsidR="00A44C41" w:rsidRDefault="00A44C41"/>
        </w:tc>
      </w:tr>
      <w:tr w:rsidR="00A44C41">
        <w:trPr>
          <w:trHeight w:val="53"/>
          <w:jc w:val="center"/>
        </w:trPr>
        <w:tc>
          <w:tcPr>
            <w:tcW w:w="1405" w:type="dxa"/>
          </w:tcPr>
          <w:p w:rsidR="00A44C41" w:rsidRDefault="002D5EB7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5820" w:type="dxa"/>
          </w:tcPr>
          <w:p w:rsidR="00A44C41" w:rsidRDefault="002D5EB7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Clause 5.2.1.1</w:t>
            </w:r>
            <w:r>
              <w:rPr>
                <w:rFonts w:hint="eastAsia"/>
                <w:b/>
                <w:bCs/>
                <w:lang w:val="en-US" w:eastAsia="zh-CN"/>
              </w:rPr>
              <w:tab/>
              <w:t>Reporting settings</w:t>
            </w:r>
          </w:p>
          <w:p w:rsidR="00A44C41" w:rsidRDefault="002D5EB7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Comments for the following</w:t>
            </w:r>
            <w:r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hint="eastAsia"/>
                <w:lang w:val="en-US" w:eastAsia="zh-CN"/>
              </w:rPr>
              <w:t>paragragh</w:t>
            </w:r>
            <w:proofErr w:type="spellEnd"/>
            <w:r>
              <w:rPr>
                <w:rFonts w:hint="eastAsia"/>
                <w:lang w:val="en-US" w:eastAsia="zh-CN"/>
              </w:rPr>
              <w:t xml:space="preserve"> are as below: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7405"/>
            </w:tblGrid>
            <w:tr w:rsidR="00A44C41">
              <w:tc>
                <w:tcPr>
                  <w:tcW w:w="7589" w:type="dxa"/>
                </w:tcPr>
                <w:p w:rsidR="00A44C41" w:rsidRDefault="002D5EB7">
                  <w:pPr>
                    <w:rPr>
                      <w:lang w:val="en-US" w:eastAsia="zh-CN"/>
                    </w:rPr>
                  </w:pPr>
                  <w:ins w:id="42" w:author="Mihai Enescu - after RAN1#114" w:date="2023-08-30T17:33:00Z">
                    <w:r>
                      <w:rPr>
                        <w:color w:val="000000"/>
                        <w:lang w:val="en-US"/>
                      </w:rPr>
                      <w:t>Each Reporting Setting [</w:t>
                    </w:r>
                    <w:r>
                      <w:rPr>
                        <w:rFonts w:hint="eastAsia"/>
                        <w:i/>
                        <w:iCs/>
                        <w:color w:val="000000"/>
                        <w:lang w:val="en-US"/>
                      </w:rPr>
                      <w:t>LTM-CSI-</w:t>
                    </w:r>
                    <w:proofErr w:type="spellStart"/>
                    <w:r>
                      <w:rPr>
                        <w:rFonts w:hint="eastAsia"/>
                        <w:i/>
                        <w:iCs/>
                        <w:color w:val="000000"/>
                        <w:lang w:val="en-US"/>
                      </w:rPr>
                      <w:t>ReportConfig</w:t>
                    </w:r>
                    <w:proofErr w:type="spellEnd"/>
                    <w:r>
                      <w:rPr>
                        <w:i/>
                        <w:iCs/>
                        <w:color w:val="000000"/>
                        <w:lang w:val="en-US"/>
                      </w:rPr>
                      <w:t xml:space="preserve">] </w:t>
                    </w:r>
                    <w:r>
                      <w:rPr>
                        <w:color w:val="000000"/>
                        <w:lang w:val="en-US"/>
                      </w:rPr>
                      <w:t>is associated with a [</w:t>
                    </w:r>
                    <w:r>
                      <w:rPr>
                        <w:i/>
                        <w:iCs/>
                        <w:color w:val="000000"/>
                        <w:lang w:val="en-US"/>
                      </w:rPr>
                      <w:t>LTM-CSI-</w:t>
                    </w:r>
                    <w:proofErr w:type="spellStart"/>
                    <w:r>
                      <w:rPr>
                        <w:i/>
                        <w:iCs/>
                        <w:color w:val="000000"/>
                        <w:lang w:val="en-US"/>
                      </w:rPr>
                      <w:t>ResourceConfig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] for channel measurement and contains the parameters(s) for time-domain behavior, number of quantities to be reported by the UE such as </w:t>
                    </w:r>
                    <w:r>
                      <w:rPr>
                        <w:iCs/>
                        <w:lang w:val="en-US"/>
                      </w:rPr>
                      <w:t>[</w:t>
                    </w:r>
                    <w:proofErr w:type="spellStart"/>
                    <w:r>
                      <w:rPr>
                        <w:i/>
                        <w:lang w:val="en-US"/>
                      </w:rPr>
                      <w:t>noO</w:t>
                    </w:r>
                    <w:r>
                      <w:rPr>
                        <w:i/>
                        <w:lang w:val="en-US"/>
                      </w:rPr>
                      <w:t>fReportedCells</w:t>
                    </w:r>
                    <w:proofErr w:type="spellEnd"/>
                    <w:r>
                      <w:rPr>
                        <w:iCs/>
                        <w:lang w:val="en-US"/>
                      </w:rPr>
                      <w:t>]</w:t>
                    </w:r>
                    <w:r>
                      <w:rPr>
                        <w:i/>
                        <w:lang w:val="en-US"/>
                      </w:rPr>
                      <w:t xml:space="preserve">, </w:t>
                    </w:r>
                    <w:r>
                      <w:rPr>
                        <w:iCs/>
                        <w:lang w:val="en-US"/>
                      </w:rPr>
                      <w:t xml:space="preserve">and </w:t>
                    </w:r>
                    <w:r>
                      <w:rPr>
                        <w:lang w:val="en-US"/>
                      </w:rPr>
                      <w:t>[</w:t>
                    </w:r>
                    <w:proofErr w:type="spellStart"/>
                    <w:r>
                      <w:rPr>
                        <w:i/>
                        <w:lang w:val="en-US"/>
                      </w:rPr>
                      <w:t>noOfReportedRSPerCell</w:t>
                    </w:r>
                    <w:proofErr w:type="spellEnd"/>
                    <w:r>
                      <w:rPr>
                        <w:iCs/>
                        <w:lang w:val="en-US"/>
                      </w:rPr>
                      <w:t>].</w:t>
                    </w:r>
                  </w:ins>
                </w:p>
              </w:tc>
            </w:tr>
          </w:tbl>
          <w:p w:rsidR="00A44C41" w:rsidRDefault="002D5EB7">
            <w:pPr>
              <w:numPr>
                <w:ilvl w:val="0"/>
                <w:numId w:val="1"/>
              </w:num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Comment #1: It is unclear for us to wording of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number of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in sentence </w:t>
            </w:r>
            <w:r>
              <w:rPr>
                <w:lang w:val="en-US" w:eastAsia="zh-CN"/>
              </w:rPr>
              <w:t>“</w:t>
            </w:r>
            <w:r>
              <w:rPr>
                <w:color w:val="000000"/>
                <w:lang w:val="en-US"/>
              </w:rPr>
              <w:t xml:space="preserve">number of quantities to be reported by the UE such as </w:t>
            </w:r>
            <w:r>
              <w:rPr>
                <w:iCs/>
                <w:lang w:val="en-US"/>
              </w:rPr>
              <w:t>[</w:t>
            </w:r>
            <w:proofErr w:type="spellStart"/>
            <w:r>
              <w:rPr>
                <w:i/>
                <w:lang w:val="en-US"/>
              </w:rPr>
              <w:t>noOfReportedCells</w:t>
            </w:r>
            <w:proofErr w:type="spellEnd"/>
            <w:r>
              <w:rPr>
                <w:iCs/>
                <w:lang w:val="en-US"/>
              </w:rPr>
              <w:t>]</w:t>
            </w:r>
            <w:r>
              <w:rPr>
                <w:i/>
                <w:lang w:val="en-US"/>
              </w:rPr>
              <w:t xml:space="preserve">, </w:t>
            </w:r>
            <w:r>
              <w:rPr>
                <w:iCs/>
                <w:lang w:val="en-US"/>
              </w:rPr>
              <w:t xml:space="preserve">and </w:t>
            </w:r>
            <w:r>
              <w:rPr>
                <w:lang w:val="en-US"/>
              </w:rPr>
              <w:t>[</w:t>
            </w:r>
            <w:proofErr w:type="spellStart"/>
            <w:r>
              <w:rPr>
                <w:i/>
                <w:lang w:val="en-US"/>
              </w:rPr>
              <w:t>noOfReportedRSPerCell</w:t>
            </w:r>
            <w:proofErr w:type="spellEnd"/>
            <w:r>
              <w:rPr>
                <w:iCs/>
                <w:lang w:val="en-US"/>
              </w:rPr>
              <w:t>]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. From our perspective, similar legacy wording can be used for LTM, like </w:t>
            </w:r>
            <w:r>
              <w:rPr>
                <w:lang w:val="en-US" w:eastAsia="zh-CN"/>
              </w:rPr>
              <w:t>“</w:t>
            </w:r>
            <w:proofErr w:type="gramStart"/>
            <w:r>
              <w:rPr>
                <w:rFonts w:hint="eastAsia"/>
                <w:lang w:val="en-US" w:eastAsia="zh-CN"/>
              </w:rPr>
              <w:t>.....</w:t>
            </w:r>
            <w:proofErr w:type="gramEnd"/>
            <w:r>
              <w:rPr>
                <w:color w:val="000000"/>
                <w:lang w:val="en-US"/>
              </w:rPr>
              <w:t>the CSI-related quantities to be reported by the UE such as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lang w:val="en-US"/>
              </w:rPr>
              <w:t xml:space="preserve">L1-RSRP, </w:t>
            </w:r>
            <w:r>
              <w:rPr>
                <w:color w:val="000000"/>
                <w:lang w:val="en-US"/>
              </w:rPr>
              <w:lastRenderedPageBreak/>
              <w:t>SSBRI (SSB Resource Indicator)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.  As for the information on the reported content (such as </w:t>
            </w:r>
            <w:proofErr w:type="spellStart"/>
            <w:proofErr w:type="gramStart"/>
            <w:r>
              <w:rPr>
                <w:rFonts w:hint="eastAsia"/>
                <w:lang w:val="en-US" w:eastAsia="zh-CN"/>
              </w:rPr>
              <w:t>noOfReportedCells</w:t>
            </w:r>
            <w:proofErr w:type="spellEnd"/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  <w:lang w:val="en-US" w:eastAsia="zh-CN"/>
              </w:rPr>
              <w:t xml:space="preserve">  </w:t>
            </w:r>
            <w:proofErr w:type="spellStart"/>
            <w:r>
              <w:rPr>
                <w:rFonts w:hint="eastAsia"/>
                <w:lang w:val="en-US" w:eastAsia="zh-CN"/>
              </w:rPr>
              <w:t>noOfReportedRSPerCell</w:t>
            </w:r>
            <w:proofErr w:type="spellEnd"/>
            <w:proofErr w:type="gramEnd"/>
            <w:r>
              <w:rPr>
                <w:rFonts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hint="eastAsia"/>
                <w:lang w:val="en-US" w:eastAsia="zh-CN"/>
              </w:rPr>
              <w:t>SpCellInclusion</w:t>
            </w:r>
            <w:proofErr w:type="spellEnd"/>
            <w:r>
              <w:rPr>
                <w:rFonts w:hint="eastAsia"/>
                <w:lang w:val="en-US" w:eastAsia="zh-CN"/>
              </w:rPr>
              <w:t xml:space="preserve"> that has been included in RRC list agreed in RAN1), it can be reflected in Clause 5.2.1.4.2 Report Quantity Configurations and 5.2.1.4.3 L1-RSRP Reporting.</w:t>
            </w:r>
          </w:p>
          <w:tbl>
            <w:tblPr>
              <w:tblW w:w="7228" w:type="dxa"/>
              <w:tblInd w:w="340" w:type="dxa"/>
              <w:tblLook w:val="04A0" w:firstRow="1" w:lastRow="0" w:firstColumn="1" w:lastColumn="0" w:noHBand="0" w:noVBand="1"/>
            </w:tblPr>
            <w:tblGrid>
              <w:gridCol w:w="1078"/>
              <w:gridCol w:w="1168"/>
              <w:gridCol w:w="2959"/>
              <w:gridCol w:w="1860"/>
            </w:tblGrid>
            <w:tr w:rsidR="00A44C41">
              <w:trPr>
                <w:trHeight w:val="851"/>
              </w:trPr>
              <w:tc>
                <w:tcPr>
                  <w:tcW w:w="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C41" w:rsidRDefault="002D5EB7">
                  <w:pPr>
                    <w:jc w:val="left"/>
                    <w:textAlignment w:val="center"/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 w:bidi="ar"/>
                    </w:rPr>
                    <w:t>CSI-</w:t>
                  </w:r>
                  <w:proofErr w:type="spellStart"/>
                  <w:r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 w:bidi="ar"/>
                    </w:rPr>
                    <w:t>ReportConfig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44C41" w:rsidRDefault="002D5EB7">
                  <w:pPr>
                    <w:jc w:val="left"/>
                    <w:textAlignment w:val="center"/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 w:bidi="ar"/>
                    </w:rPr>
                    <w:t>LTM-</w:t>
                  </w:r>
                  <w:proofErr w:type="spellStart"/>
                  <w:r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 w:bidi="ar"/>
                    </w:rPr>
                    <w:t>ReportContent</w:t>
                  </w:r>
                  <w:proofErr w:type="spellEnd"/>
                </w:p>
              </w:tc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44C41" w:rsidRDefault="002D5EB7">
                  <w:pPr>
                    <w:jc w:val="left"/>
                    <w:textAlignment w:val="center"/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 w:bidi="ar"/>
                    </w:rPr>
                    <w:t>This IE defines the cont</w:t>
                  </w:r>
                  <w:r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 w:bidi="ar"/>
                    </w:rPr>
                    <w:t>ent of the LTM measurement report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C41" w:rsidRDefault="002D5EB7">
                  <w:pPr>
                    <w:jc w:val="left"/>
                    <w:textAlignment w:val="center"/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 w:bidi="ar"/>
                    </w:rPr>
                    <w:t>SEQUENCE {</w:t>
                  </w:r>
                  <w:r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 w:bidi="ar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 w:bidi="ar"/>
                    </w:rPr>
                    <w:t>noOfReportedCells</w:t>
                  </w:r>
                  <w:proofErr w:type="spellEnd"/>
                  <w:r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 w:bidi="ar"/>
                    </w:rPr>
                    <w:t xml:space="preserve">,  </w:t>
                  </w:r>
                  <w:proofErr w:type="spellStart"/>
                  <w:r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 w:bidi="ar"/>
                    </w:rPr>
                    <w:t>noOfReportedRSPerCell</w:t>
                  </w:r>
                  <w:proofErr w:type="spellEnd"/>
                  <w:proofErr w:type="gramEnd"/>
                  <w:r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 w:bidi="ar"/>
                    </w:rPr>
                    <w:t>,</w:t>
                  </w:r>
                  <w:r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 w:bidi="ar"/>
                    </w:rPr>
                    <w:br/>
                  </w:r>
                  <w:proofErr w:type="spellStart"/>
                  <w:r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 w:bidi="ar"/>
                    </w:rPr>
                    <w:t>SpCellInclusion</w:t>
                  </w:r>
                  <w:proofErr w:type="spellEnd"/>
                  <w:r>
                    <w:rPr>
                      <w:rFonts w:ascii="Arial" w:eastAsia="等线" w:hAnsi="Arial" w:cs="Arial"/>
                      <w:color w:val="0000FF"/>
                      <w:sz w:val="16"/>
                      <w:szCs w:val="16"/>
                      <w:lang w:val="en-US" w:eastAsia="zh-CN" w:bidi="ar"/>
                    </w:rPr>
                    <w:br/>
                    <w:t xml:space="preserve">}         </w:t>
                  </w:r>
                </w:p>
              </w:tc>
            </w:tr>
          </w:tbl>
          <w:p w:rsidR="00A44C41" w:rsidRDefault="002D5EB7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Proposed change:</w:t>
            </w:r>
          </w:p>
          <w:tbl>
            <w:tblPr>
              <w:tblStyle w:val="af6"/>
              <w:tblW w:w="0" w:type="auto"/>
              <w:tblInd w:w="471" w:type="dxa"/>
              <w:tblLook w:val="04A0" w:firstRow="1" w:lastRow="0" w:firstColumn="1" w:lastColumn="0" w:noHBand="0" w:noVBand="1"/>
            </w:tblPr>
            <w:tblGrid>
              <w:gridCol w:w="6934"/>
            </w:tblGrid>
            <w:tr w:rsidR="00A44C41">
              <w:tc>
                <w:tcPr>
                  <w:tcW w:w="7120" w:type="dxa"/>
                </w:tcPr>
                <w:p w:rsidR="00A44C41" w:rsidRDefault="002D5EB7">
                  <w:pPr>
                    <w:rPr>
                      <w:lang w:val="en-US" w:eastAsia="zh-CN"/>
                    </w:rPr>
                  </w:pPr>
                  <w:ins w:id="43" w:author="Mihai Enescu - after RAN1#114" w:date="2023-08-30T17:33:00Z">
                    <w:r>
                      <w:rPr>
                        <w:color w:val="000000"/>
                        <w:lang w:val="en-US"/>
                      </w:rPr>
                      <w:t>Each Reporting Setting [</w:t>
                    </w:r>
                    <w:r>
                      <w:rPr>
                        <w:rFonts w:hint="eastAsia"/>
                        <w:i/>
                        <w:iCs/>
                        <w:color w:val="000000"/>
                        <w:lang w:val="en-US"/>
                      </w:rPr>
                      <w:t>LTM-CSI-</w:t>
                    </w:r>
                    <w:proofErr w:type="spellStart"/>
                    <w:r>
                      <w:rPr>
                        <w:rFonts w:hint="eastAsia"/>
                        <w:i/>
                        <w:iCs/>
                        <w:color w:val="000000"/>
                        <w:lang w:val="en-US"/>
                      </w:rPr>
                      <w:t>ReportConfig</w:t>
                    </w:r>
                    <w:proofErr w:type="spellEnd"/>
                    <w:r>
                      <w:rPr>
                        <w:i/>
                        <w:iCs/>
                        <w:color w:val="000000"/>
                        <w:lang w:val="en-US"/>
                      </w:rPr>
                      <w:t xml:space="preserve">] </w:t>
                    </w:r>
                    <w:r>
                      <w:rPr>
                        <w:color w:val="000000"/>
                        <w:lang w:val="en-US"/>
                      </w:rPr>
                      <w:t>is associated with a [</w:t>
                    </w:r>
                    <w:r>
                      <w:rPr>
                        <w:i/>
                        <w:iCs/>
                        <w:color w:val="000000"/>
                        <w:lang w:val="en-US"/>
                      </w:rPr>
                      <w:t>LTM-CSI-</w:t>
                    </w:r>
                    <w:proofErr w:type="spellStart"/>
                    <w:r>
                      <w:rPr>
                        <w:i/>
                        <w:iCs/>
                        <w:color w:val="000000"/>
                        <w:lang w:val="en-US"/>
                      </w:rPr>
                      <w:t>ResourceConfig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] for channel measurement and contains the parameters(s) for time-domain behavior, </w:t>
                    </w:r>
                  </w:ins>
                  <w:r>
                    <w:rPr>
                      <w:strike/>
                      <w:color w:val="FF0000"/>
                      <w:lang w:val="en-US"/>
                    </w:rPr>
                    <w:t xml:space="preserve">number of </w:t>
                  </w:r>
                  <w:ins w:id="44" w:author="Mihai Enescu - after RAN1#114" w:date="2023-08-30T17:33:00Z">
                    <w:r>
                      <w:rPr>
                        <w:color w:val="000000"/>
                        <w:lang w:val="en-US"/>
                      </w:rPr>
                      <w:t xml:space="preserve">quantities to be reported by the UE such as </w:t>
                    </w:r>
                  </w:ins>
                  <w:r>
                    <w:rPr>
                      <w:iCs/>
                      <w:strike/>
                      <w:color w:val="FF0000"/>
                      <w:lang w:val="en-US"/>
                    </w:rPr>
                    <w:t>[</w:t>
                  </w:r>
                  <w:proofErr w:type="spellStart"/>
                  <w:r>
                    <w:rPr>
                      <w:i/>
                      <w:strike/>
                      <w:color w:val="FF0000"/>
                      <w:lang w:val="en-US"/>
                    </w:rPr>
                    <w:t>noOfReportedCells</w:t>
                  </w:r>
                  <w:proofErr w:type="spellEnd"/>
                  <w:r>
                    <w:rPr>
                      <w:iCs/>
                      <w:strike/>
                      <w:color w:val="FF0000"/>
                      <w:lang w:val="en-US"/>
                    </w:rPr>
                    <w:t>]</w:t>
                  </w:r>
                  <w:r>
                    <w:rPr>
                      <w:i/>
                      <w:strike/>
                      <w:color w:val="FF0000"/>
                      <w:lang w:val="en-US"/>
                    </w:rPr>
                    <w:t xml:space="preserve">, </w:t>
                  </w:r>
                  <w:r>
                    <w:rPr>
                      <w:iCs/>
                      <w:strike/>
                      <w:color w:val="FF0000"/>
                      <w:lang w:val="en-US"/>
                    </w:rPr>
                    <w:t xml:space="preserve">and </w:t>
                  </w:r>
                  <w:r>
                    <w:rPr>
                      <w:strike/>
                      <w:color w:val="FF0000"/>
                      <w:lang w:val="en-US"/>
                    </w:rPr>
                    <w:t>[</w:t>
                  </w:r>
                  <w:proofErr w:type="spellStart"/>
                  <w:r>
                    <w:rPr>
                      <w:i/>
                      <w:strike/>
                      <w:color w:val="FF0000"/>
                      <w:lang w:val="en-US"/>
                    </w:rPr>
                    <w:t>noOfReportedRSPerCell</w:t>
                  </w:r>
                  <w:proofErr w:type="spellEnd"/>
                  <w:r>
                    <w:rPr>
                      <w:iCs/>
                      <w:strike/>
                      <w:color w:val="FF0000"/>
                      <w:lang w:val="en-US"/>
                    </w:rPr>
                    <w:t>]</w:t>
                  </w:r>
                  <w:r>
                    <w:rPr>
                      <w:rFonts w:hint="eastAsia"/>
                      <w:iCs/>
                      <w:lang w:val="en-US" w:eastAsia="zh-CN"/>
                    </w:rPr>
                    <w:t xml:space="preserve"> </w:t>
                  </w:r>
                  <w:r>
                    <w:rPr>
                      <w:color w:val="FF0000"/>
                      <w:lang w:val="en-US"/>
                    </w:rPr>
                    <w:t>L1-RSRP, SSBRI (SSB Resource Indicator)</w:t>
                  </w:r>
                  <w:ins w:id="45" w:author="Mihai Enescu - after RAN1#114" w:date="2023-08-30T17:33:00Z">
                    <w:r>
                      <w:rPr>
                        <w:iCs/>
                        <w:lang w:val="en-US"/>
                      </w:rPr>
                      <w:t>.</w:t>
                    </w:r>
                  </w:ins>
                </w:p>
              </w:tc>
            </w:tr>
          </w:tbl>
          <w:p w:rsidR="00A44C41" w:rsidRDefault="002D5EB7">
            <w:pPr>
              <w:numPr>
                <w:ilvl w:val="0"/>
                <w:numId w:val="1"/>
              </w:num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Comment #2: In order to clar</w:t>
            </w:r>
            <w:r>
              <w:rPr>
                <w:rFonts w:hint="eastAsia"/>
                <w:lang w:val="en-US" w:eastAsia="zh-CN"/>
              </w:rPr>
              <w:t xml:space="preserve">ify relationship between </w:t>
            </w:r>
            <w:r>
              <w:rPr>
                <w:lang w:val="en-US" w:eastAsia="zh-CN"/>
              </w:rPr>
              <w:t>“</w:t>
            </w:r>
            <w:ins w:id="46" w:author="Mihai Enescu - after RAN1#114" w:date="2023-08-30T17:33:00Z">
              <w:r>
                <w:rPr>
                  <w:color w:val="000000"/>
                  <w:lang w:val="en-US"/>
                </w:rPr>
                <w:t>time-domain behavior</w:t>
              </w:r>
            </w:ins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for the first change of current clause and </w:t>
            </w:r>
            <w:r>
              <w:rPr>
                <w:lang w:val="en-US" w:eastAsia="zh-CN"/>
              </w:rPr>
              <w:t>“</w:t>
            </w:r>
            <w:ins w:id="47" w:author="Mihai Enescu" w:date="2023-05-31T18:30:00Z">
              <w:r>
                <w:rPr>
                  <w:color w:val="000000"/>
                  <w:lang w:val="en-US"/>
                </w:rPr>
                <w:t>[</w:t>
              </w:r>
              <w:proofErr w:type="spellStart"/>
              <w:r>
                <w:rPr>
                  <w:i/>
                  <w:color w:val="000000"/>
                  <w:lang w:val="en-US"/>
                </w:rPr>
                <w:t>reportConfigType</w:t>
              </w:r>
              <w:proofErr w:type="spellEnd"/>
              <w:r>
                <w:rPr>
                  <w:i/>
                  <w:color w:val="000000"/>
                  <w:lang w:val="en-US"/>
                </w:rPr>
                <w:t>]</w:t>
              </w:r>
            </w:ins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for the change modified in last post-meeting and align with wording and style of other places, the following change can be considered:</w:t>
            </w:r>
          </w:p>
          <w:p w:rsidR="00A44C41" w:rsidRDefault="002D5EB7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P</w:t>
            </w:r>
            <w:r>
              <w:rPr>
                <w:rFonts w:hint="eastAsia"/>
                <w:b/>
                <w:bCs/>
                <w:lang w:val="en-US" w:eastAsia="zh-CN"/>
              </w:rPr>
              <w:t>roposed change:</w:t>
            </w:r>
          </w:p>
          <w:tbl>
            <w:tblPr>
              <w:tblStyle w:val="af6"/>
              <w:tblW w:w="0" w:type="auto"/>
              <w:tblInd w:w="414" w:type="dxa"/>
              <w:tblLook w:val="04A0" w:firstRow="1" w:lastRow="0" w:firstColumn="1" w:lastColumn="0" w:noHBand="0" w:noVBand="1"/>
            </w:tblPr>
            <w:tblGrid>
              <w:gridCol w:w="6991"/>
            </w:tblGrid>
            <w:tr w:rsidR="00A44C41">
              <w:tc>
                <w:tcPr>
                  <w:tcW w:w="7177" w:type="dxa"/>
                </w:tcPr>
                <w:p w:rsidR="00A44C41" w:rsidRDefault="002D5EB7">
                  <w:pPr>
                    <w:rPr>
                      <w:lang w:val="en-US" w:eastAsia="zh-CN"/>
                    </w:rPr>
                  </w:pPr>
                  <w:ins w:id="48" w:author="Mihai Enescu" w:date="2023-05-31T18:30:00Z">
                    <w:r>
                      <w:rPr>
                        <w:color w:val="000000"/>
                      </w:rPr>
                      <w:t>The</w:t>
                    </w:r>
                  </w:ins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 </w:t>
                  </w:r>
                  <w:r>
                    <w:rPr>
                      <w:color w:val="FF0000"/>
                      <w:lang w:val="en-US"/>
                    </w:rPr>
                    <w:t xml:space="preserve">time domain behavior </w:t>
                  </w:r>
                  <w:proofErr w:type="gramStart"/>
                  <w:r>
                    <w:rPr>
                      <w:color w:val="FF0000"/>
                      <w:lang w:val="en-US"/>
                    </w:rPr>
                    <w:t>of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 xml:space="preserve"> </w:t>
                  </w:r>
                  <w:r>
                    <w:rPr>
                      <w:strike/>
                      <w:color w:val="FF0000"/>
                      <w:lang w:val="en-US"/>
                    </w:rPr>
                    <w:t xml:space="preserve"> [</w:t>
                  </w:r>
                  <w:proofErr w:type="spellStart"/>
                  <w:proofErr w:type="gramEnd"/>
                  <w:r>
                    <w:rPr>
                      <w:i/>
                      <w:strike/>
                      <w:color w:val="FF0000"/>
                      <w:lang w:val="en-US"/>
                    </w:rPr>
                    <w:t>reportConfigType</w:t>
                  </w:r>
                  <w:proofErr w:type="spellEnd"/>
                  <w:r>
                    <w:rPr>
                      <w:i/>
                      <w:strike/>
                      <w:color w:val="FF0000"/>
                      <w:lang w:val="en-US"/>
                    </w:rPr>
                    <w:t>]</w:t>
                  </w:r>
                  <w:ins w:id="49" w:author="Mihai Enescu" w:date="2023-05-31T18:30:00Z">
                    <w:r>
                      <w:rPr>
                        <w:i/>
                        <w:color w:val="FF0000"/>
                        <w:lang w:val="en-US"/>
                      </w:rPr>
                      <w:t xml:space="preserve"> </w:t>
                    </w:r>
                  </w:ins>
                  <w:r>
                    <w:rPr>
                      <w:iCs/>
                      <w:strike/>
                      <w:color w:val="FF0000"/>
                    </w:rPr>
                    <w:t xml:space="preserve">in </w:t>
                  </w:r>
                  <w:ins w:id="50" w:author="Mihai Enescu" w:date="2023-05-31T18:30:00Z">
                    <w:r>
                      <w:rPr>
                        <w:i/>
                        <w:color w:val="000000"/>
                        <w:lang w:val="en-US"/>
                      </w:rPr>
                      <w:t>[</w:t>
                    </w:r>
                    <w:r>
                      <w:rPr>
                        <w:i/>
                        <w:iCs/>
                      </w:rPr>
                      <w:t>LTM-CSI-</w:t>
                    </w:r>
                    <w:proofErr w:type="spellStart"/>
                    <w:r>
                      <w:rPr>
                        <w:i/>
                        <w:iCs/>
                      </w:rPr>
                      <w:t>ReportConfig</w:t>
                    </w:r>
                    <w:proofErr w:type="spellEnd"/>
                    <w:r>
                      <w:rPr>
                        <w:i/>
                        <w:iCs/>
                      </w:rPr>
                      <w:t>]</w:t>
                    </w:r>
                  </w:ins>
                  <w:r>
                    <w:rPr>
                      <w:color w:val="000000"/>
                      <w:lang w:val="en-US"/>
                    </w:rPr>
                    <w:t xml:space="preserve"> is indicated by the higher layer parameter </w:t>
                  </w:r>
                  <w:ins w:id="51" w:author="Mihai Enescu" w:date="2023-05-31T18:30:00Z">
                    <w:r>
                      <w:rPr>
                        <w:color w:val="FF0000"/>
                        <w:lang w:val="en-US"/>
                      </w:rPr>
                      <w:t xml:space="preserve"> </w:t>
                    </w:r>
                  </w:ins>
                  <w:r>
                    <w:rPr>
                      <w:color w:val="FF0000"/>
                      <w:lang w:val="en-US"/>
                    </w:rPr>
                    <w:t>[</w:t>
                  </w:r>
                  <w:proofErr w:type="spellStart"/>
                  <w:r>
                    <w:rPr>
                      <w:i/>
                      <w:color w:val="FF0000"/>
                      <w:lang w:val="en-US"/>
                    </w:rPr>
                    <w:t>reportConfigType</w:t>
                  </w:r>
                  <w:proofErr w:type="spellEnd"/>
                  <w:r>
                    <w:rPr>
                      <w:i/>
                      <w:color w:val="FF0000"/>
                      <w:lang w:val="en-US"/>
                    </w:rPr>
                    <w:t>]</w:t>
                  </w:r>
                  <w:r>
                    <w:rPr>
                      <w:rFonts w:hint="eastAsia"/>
                      <w:i/>
                      <w:color w:val="FF0000"/>
                      <w:lang w:val="en-US" w:eastAsia="zh-CN"/>
                    </w:rPr>
                    <w:t xml:space="preserve"> </w:t>
                  </w:r>
                  <w:ins w:id="52" w:author="Mihai Enescu" w:date="2023-05-31T18:30:00Z">
                    <w:r>
                      <w:rPr>
                        <w:color w:val="FF0000"/>
                        <w:lang w:val="en-US"/>
                      </w:rPr>
                      <w:t xml:space="preserve"> </w:t>
                    </w:r>
                  </w:ins>
                  <w:r>
                    <w:rPr>
                      <w:rFonts w:hint="eastAsia"/>
                      <w:color w:val="FF0000"/>
                      <w:lang w:val="en-US" w:eastAsia="zh-CN"/>
                    </w:rPr>
                    <w:t xml:space="preserve">and </w:t>
                  </w:r>
                  <w:ins w:id="53" w:author="Mihai Enescu" w:date="2023-05-31T18:30:00Z">
                    <w:r>
                      <w:rPr>
                        <w:color w:val="000000"/>
                      </w:rPr>
                      <w:t xml:space="preserve">can be </w:t>
                    </w:r>
                    <w:r>
                      <w:rPr>
                        <w:color w:val="000000"/>
                        <w:lang w:val="en-US"/>
                      </w:rPr>
                      <w:t>set to 'aperiodic', '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semiPersistentOnPUCCH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>', '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semiPersistentOnPUSCH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', or 'periodic'. For </w:t>
                    </w:r>
                    <w:r>
                      <w:rPr>
                        <w:color w:val="000000"/>
                        <w:lang w:val="en-US"/>
                      </w:rPr>
                      <w:t>'periodic' and '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semiPersistentOnPUCCH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>'/'</w:t>
                    </w:r>
                    <w:proofErr w:type="spellStart"/>
                    <w:r>
                      <w:t>semiPersistentOnPUSCH</w:t>
                    </w:r>
                    <w:proofErr w:type="spellEnd"/>
                    <w:r>
                      <w:t>'</w:t>
                    </w:r>
                    <w:r>
                      <w:rPr>
                        <w:color w:val="000000"/>
                        <w:lang w:val="en-US"/>
                      </w:rPr>
                      <w:t xml:space="preserve"> CSI reporting, the configured periodicity and slot offset applies in the numerology of the UL BWP in which the CSI report is configured to be transmitted on.</w:t>
                    </w:r>
                  </w:ins>
                </w:p>
              </w:tc>
            </w:tr>
          </w:tbl>
          <w:p w:rsidR="00A44C41" w:rsidRDefault="00A44C41">
            <w:pPr>
              <w:rPr>
                <w:lang w:val="en-US" w:eastAsia="zh-CN"/>
              </w:rPr>
            </w:pPr>
          </w:p>
          <w:p w:rsidR="00A44C41" w:rsidRDefault="002D5EB7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Clause 5.2.1.4.2</w:t>
            </w:r>
            <w:r>
              <w:rPr>
                <w:rFonts w:hint="eastAsia"/>
                <w:b/>
                <w:bCs/>
                <w:lang w:val="en-US" w:eastAsia="zh-CN"/>
              </w:rPr>
              <w:tab/>
              <w:t xml:space="preserve">Report Quantity </w:t>
            </w:r>
            <w:r>
              <w:rPr>
                <w:rFonts w:hint="eastAsia"/>
                <w:b/>
                <w:bCs/>
                <w:lang w:val="en-US" w:eastAsia="zh-CN"/>
              </w:rPr>
              <w:t>Configurations</w:t>
            </w:r>
          </w:p>
          <w:p w:rsidR="00A44C41" w:rsidRDefault="002D5EB7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Comments for the following </w:t>
            </w:r>
            <w:proofErr w:type="spellStart"/>
            <w:r>
              <w:rPr>
                <w:rFonts w:hint="eastAsia"/>
                <w:lang w:val="en-US" w:eastAsia="zh-CN"/>
              </w:rPr>
              <w:t>paragragh</w:t>
            </w:r>
            <w:proofErr w:type="spellEnd"/>
            <w:r>
              <w:rPr>
                <w:rFonts w:hint="eastAsia"/>
                <w:lang w:val="en-US" w:eastAsia="zh-CN"/>
              </w:rPr>
              <w:t xml:space="preserve"> are as below: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7405"/>
            </w:tblGrid>
            <w:tr w:rsidR="00A44C41">
              <w:tc>
                <w:tcPr>
                  <w:tcW w:w="7601" w:type="dxa"/>
                </w:tcPr>
                <w:p w:rsidR="00A44C41" w:rsidRDefault="002D5EB7">
                  <w:pPr>
                    <w:rPr>
                      <w:ins w:id="54" w:author="Mihai Enescu" w:date="2023-05-31T18:37:00Z"/>
                      <w:rFonts w:eastAsia="MS Mincho"/>
                      <w:color w:val="000000"/>
                    </w:rPr>
                  </w:pPr>
                  <w:ins w:id="55" w:author="Mihai Enescu" w:date="2023-05-31T18:37:00Z">
                    <w:r>
                      <w:rPr>
                        <w:color w:val="000000" w:themeColor="text1"/>
                      </w:rPr>
                      <w:t>If a</w:t>
                    </w:r>
                    <w:r>
                      <w:rPr>
                        <w:color w:val="000000" w:themeColor="text1"/>
                        <w:lang w:val="en-US"/>
                      </w:rPr>
                      <w:t xml:space="preserve"> UE </w:t>
                    </w:r>
                    <w:r>
                      <w:rPr>
                        <w:color w:val="000000" w:themeColor="text1"/>
                      </w:rPr>
                      <w:t xml:space="preserve">is </w:t>
                    </w:r>
                    <w:r>
                      <w:rPr>
                        <w:color w:val="000000" w:themeColor="text1"/>
                        <w:lang w:val="en-US"/>
                      </w:rPr>
                      <w:t xml:space="preserve">configured with </w:t>
                    </w:r>
                  </w:ins>
                  <w:ins w:id="56" w:author="Mihai Enescu" w:date="2023-06-06T10:09:00Z">
                    <w:r>
                      <w:rPr>
                        <w:color w:val="000000" w:themeColor="text1"/>
                        <w:lang w:val="en-US"/>
                      </w:rPr>
                      <w:t xml:space="preserve">a </w:t>
                    </w:r>
                  </w:ins>
                  <w:ins w:id="57" w:author="Mihai Enescu" w:date="2023-05-31T18:37:00Z">
                    <w:r>
                      <w:rPr>
                        <w:color w:val="000000" w:themeColor="text1"/>
                        <w:lang w:val="en-US"/>
                      </w:rPr>
                      <w:t>[</w:t>
                    </w:r>
                    <w:r>
                      <w:rPr>
                        <w:i/>
                        <w:iCs/>
                        <w:color w:val="000000" w:themeColor="text1"/>
                        <w:lang w:val="en-US"/>
                      </w:rPr>
                      <w:t>LTM-CSI-</w:t>
                    </w:r>
                    <w:proofErr w:type="spellStart"/>
                    <w:r>
                      <w:rPr>
                        <w:i/>
                        <w:iCs/>
                        <w:color w:val="000000" w:themeColor="text1"/>
                        <w:lang w:val="en-US"/>
                      </w:rPr>
                      <w:t>ReportConfig</w:t>
                    </w:r>
                    <w:proofErr w:type="spellEnd"/>
                    <w:r>
                      <w:rPr>
                        <w:color w:val="000000" w:themeColor="text1"/>
                        <w:lang w:val="en-US"/>
                      </w:rPr>
                      <w:t>]</w:t>
                    </w:r>
                    <w:r>
                      <w:rPr>
                        <w:rFonts w:eastAsia="MS Mincho"/>
                        <w:color w:val="000000"/>
                      </w:rPr>
                      <w:t>,</w:t>
                    </w:r>
                  </w:ins>
                </w:p>
                <w:p w:rsidR="00A44C41" w:rsidRDefault="002D5EB7">
                  <w:pPr>
                    <w:ind w:left="567" w:hanging="283"/>
                    <w:rPr>
                      <w:ins w:id="58" w:author="Mihai Enescu" w:date="2023-05-31T18:37:00Z"/>
                      <w:rFonts w:eastAsia="MS Mincho"/>
                      <w:color w:val="000000"/>
                    </w:rPr>
                  </w:pPr>
                  <w:r>
                    <w:t>-</w:t>
                  </w:r>
                  <w:r>
                    <w:tab/>
                  </w:r>
                  <w:ins w:id="59" w:author="Mihai Enescu" w:date="2023-05-31T18:37:00Z">
                    <w:r>
                      <w:rPr>
                        <w:lang w:val="en-US"/>
                      </w:rPr>
                      <w:t>the UE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 xml:space="preserve">shall report in a single reporting instance </w:t>
                    </w:r>
                    <w:r>
                      <w:rPr>
                        <w:i/>
                        <w:iCs/>
                        <w:lang w:val="en-US"/>
                      </w:rPr>
                      <w:t>[</w:t>
                    </w:r>
                    <w:proofErr w:type="spellStart"/>
                    <w:r>
                      <w:rPr>
                        <w:i/>
                        <w:lang w:val="en-US"/>
                      </w:rPr>
                      <w:t>n</w:t>
                    </w:r>
                    <w:del w:id="60" w:author="Mihai Enescu - after RAN1#114" w:date="2023-08-30T17:37:00Z">
                      <w:r>
                        <w:rPr>
                          <w:i/>
                          <w:lang w:val="en-US"/>
                        </w:rPr>
                        <w:delText>r</w:delText>
                      </w:r>
                    </w:del>
                  </w:ins>
                  <w:ins w:id="61" w:author="Mihai Enescu - after RAN1#114" w:date="2023-08-30T17:37:00Z">
                    <w:r w:rsidRPr="006030B4">
                      <w:rPr>
                        <w:i/>
                        <w:lang w:val="en-US"/>
                      </w:rPr>
                      <w:t>oO</w:t>
                    </w:r>
                  </w:ins>
                  <w:ins w:id="62" w:author="Mihai Enescu" w:date="2023-05-31T18:37:00Z">
                    <w:del w:id="63" w:author="Mihai Enescu - after RAN1#114" w:date="2023-08-30T17:37:00Z">
                      <w:r>
                        <w:rPr>
                          <w:i/>
                          <w:lang w:val="en-US"/>
                        </w:rPr>
                        <w:delText>o</w:delText>
                      </w:r>
                    </w:del>
                    <w:r>
                      <w:rPr>
                        <w:i/>
                        <w:lang w:val="en-US"/>
                      </w:rPr>
                      <w:t>fReportedRS</w:t>
                    </w:r>
                  </w:ins>
                  <w:ins w:id="64" w:author="Mihai Enescu - after RAN1#114" w:date="2023-08-30T17:37:00Z">
                    <w:r w:rsidRPr="006030B4">
                      <w:rPr>
                        <w:i/>
                        <w:lang w:val="en-US"/>
                      </w:rPr>
                      <w:t>PerCell</w:t>
                    </w:r>
                  </w:ins>
                  <w:proofErr w:type="spellEnd"/>
                  <w:ins w:id="65" w:author="Mihai Enescu" w:date="2023-05-31T18:37:00Z">
                    <w:r>
                      <w:rPr>
                        <w:i/>
                        <w:lang w:val="en-US"/>
                      </w:rPr>
                      <w:t xml:space="preserve">] </w:t>
                    </w:r>
                  </w:ins>
                  <w:ins w:id="66" w:author="Mihai Enescu" w:date="2023-06-06T11:51:00Z">
                    <w:r>
                      <w:rPr>
                        <w:i/>
                        <w:lang w:val="en-US"/>
                      </w:rPr>
                      <w:t xml:space="preserve">different SSBRI </w:t>
                    </w:r>
                  </w:ins>
                  <w:ins w:id="67" w:author="Mihai Enescu" w:date="2023-05-31T18:37:00Z">
                    <w:r>
                      <w:rPr>
                        <w:iCs/>
                        <w:lang w:val="en-US"/>
                      </w:rPr>
                      <w:t xml:space="preserve">for each of the </w:t>
                    </w:r>
                    <w:r>
                      <w:rPr>
                        <w:i/>
                        <w:lang w:val="en-US"/>
                      </w:rPr>
                      <w:t>[</w:t>
                    </w:r>
                    <w:proofErr w:type="spellStart"/>
                    <w:r>
                      <w:rPr>
                        <w:i/>
                        <w:lang w:val="en-US"/>
                      </w:rPr>
                      <w:t>n</w:t>
                    </w:r>
                    <w:del w:id="68" w:author="Mihai Enescu - after RAN1#114" w:date="2023-08-30T17:38:00Z">
                      <w:r>
                        <w:rPr>
                          <w:i/>
                          <w:lang w:val="en-US"/>
                        </w:rPr>
                        <w:delText>r</w:delText>
                      </w:r>
                    </w:del>
                    <w:r>
                      <w:rPr>
                        <w:i/>
                        <w:lang w:val="en-US"/>
                      </w:rPr>
                      <w:t>o</w:t>
                    </w:r>
                  </w:ins>
                  <w:ins w:id="69" w:author="Mihai Enescu - after RAN1#114" w:date="2023-08-30T17:38:00Z">
                    <w:r w:rsidRPr="006030B4">
                      <w:rPr>
                        <w:i/>
                        <w:lang w:val="en-US"/>
                      </w:rPr>
                      <w:t>O</w:t>
                    </w:r>
                  </w:ins>
                  <w:ins w:id="70" w:author="Mihai Enescu" w:date="2023-05-31T18:37:00Z">
                    <w:r>
                      <w:rPr>
                        <w:i/>
                        <w:lang w:val="en-US"/>
                      </w:rPr>
                      <w:t>fReportedCells</w:t>
                    </w:r>
                    <w:proofErr w:type="spellEnd"/>
                    <w:r>
                      <w:rPr>
                        <w:i/>
                        <w:lang w:val="en-US"/>
                      </w:rPr>
                      <w:t>]</w:t>
                    </w:r>
                  </w:ins>
                  <w:ins w:id="71" w:author="Mihai Enescu" w:date="2023-06-06T09:59:00Z">
                    <w:r>
                      <w:rPr>
                        <w:i/>
                        <w:lang w:val="en-US"/>
                      </w:rPr>
                      <w:t xml:space="preserve"> </w:t>
                    </w:r>
                    <w:r>
                      <w:rPr>
                        <w:iCs/>
                        <w:lang w:val="en-US"/>
                      </w:rPr>
                      <w:t>cells</w:t>
                    </w:r>
                  </w:ins>
                  <w:ins w:id="72" w:author="Mihai Enescu" w:date="2023-06-06T10:57:00Z">
                    <w:r>
                      <w:rPr>
                        <w:iCs/>
                        <w:lang w:val="en-US"/>
                      </w:rPr>
                      <w:t>,</w:t>
                    </w:r>
                  </w:ins>
                  <w:ins w:id="73" w:author="Mihai Enescu" w:date="2023-06-06T10:56:00Z">
                    <w:r>
                      <w:rPr>
                        <w:iCs/>
                        <w:lang w:val="en-US"/>
                      </w:rPr>
                      <w:t xml:space="preserve"> for</w:t>
                    </w:r>
                  </w:ins>
                  <w:ins w:id="74" w:author="Mihai Enescu" w:date="2023-06-06T10:57:00Z">
                    <w:r>
                      <w:rPr>
                        <w:iCs/>
                        <w:lang w:val="en-US"/>
                      </w:rPr>
                      <w:t xml:space="preserve"> each report setting</w:t>
                    </w:r>
                  </w:ins>
                  <w:ins w:id="75" w:author="Mihai Enescu" w:date="2023-05-31T18:37:00Z">
                    <w:r>
                      <w:rPr>
                        <w:iCs/>
                        <w:lang w:val="en-US"/>
                      </w:rPr>
                      <w:t>.</w:t>
                    </w:r>
                  </w:ins>
                </w:p>
                <w:p w:rsidR="00A44C41" w:rsidRDefault="002D5EB7">
                  <w:pPr>
                    <w:ind w:left="567" w:hanging="283"/>
                    <w:rPr>
                      <w:ins w:id="76" w:author="Mihai Enescu - after RAN1#114" w:date="2023-08-30T17:37:00Z"/>
                      <w:rFonts w:eastAsia="MS Mincho"/>
                      <w:color w:val="000000"/>
                    </w:rPr>
                  </w:pPr>
                  <w:r>
                    <w:t>-</w:t>
                  </w:r>
                  <w:r>
                    <w:tab/>
                  </w:r>
                  <w:ins w:id="77" w:author="Mihai Enescu" w:date="2023-05-31T18:37:00Z">
                    <w:r>
                      <w:rPr>
                        <w:rFonts w:eastAsia="MS Mincho"/>
                        <w:color w:val="000000"/>
                      </w:rPr>
                      <w:t>if the UE is configured with [</w:t>
                    </w:r>
                    <w:proofErr w:type="spellStart"/>
                    <w:r>
                      <w:rPr>
                        <w:rFonts w:eastAsia="MS Mincho"/>
                        <w:i/>
                        <w:iCs/>
                        <w:color w:val="000000"/>
                      </w:rPr>
                      <w:t>SpCell</w:t>
                    </w:r>
                    <w:proofErr w:type="spellEnd"/>
                    <w:del w:id="78" w:author="Mihai Enescu - after RAN1#114" w:date="2023-08-30T17:38:00Z">
                      <w:r>
                        <w:rPr>
                          <w:rFonts w:eastAsia="MS Mincho"/>
                          <w:i/>
                          <w:iCs/>
                          <w:color w:val="000000"/>
                        </w:rPr>
                        <w:delText>Reporting</w:delText>
                      </w:r>
                    </w:del>
                  </w:ins>
                  <w:ins w:id="79" w:author="Mihai Enescu - after RAN1#114" w:date="2023-08-30T17:38:00Z">
                    <w:r w:rsidRPr="006030B4">
                      <w:rPr>
                        <w:rFonts w:eastAsia="MS Mincho"/>
                        <w:i/>
                        <w:iCs/>
                        <w:color w:val="000000"/>
                        <w:lang w:val="en-US"/>
                      </w:rPr>
                      <w:t>Inclusion</w:t>
                    </w:r>
                  </w:ins>
                  <w:ins w:id="80" w:author="Mihai Enescu" w:date="2023-05-31T18:37:00Z">
                    <w:r>
                      <w:rPr>
                        <w:rFonts w:eastAsia="MS Mincho"/>
                        <w:color w:val="000000"/>
                      </w:rPr>
                      <w:t xml:space="preserve"> set to ‘enabled’], the UE shall report in a single reporting instance </w:t>
                    </w:r>
                    <w:r>
                      <w:rPr>
                        <w:lang w:val="en-US"/>
                      </w:rPr>
                      <w:t>[</w:t>
                    </w:r>
                    <w:proofErr w:type="spellStart"/>
                    <w:r>
                      <w:rPr>
                        <w:i/>
                        <w:lang w:val="en-US"/>
                      </w:rPr>
                      <w:t>n</w:t>
                    </w:r>
                    <w:del w:id="81" w:author="Mihai Enescu - after RAN1#114" w:date="2023-08-30T17:38:00Z">
                      <w:r>
                        <w:rPr>
                          <w:i/>
                          <w:lang w:val="en-US"/>
                        </w:rPr>
                        <w:delText>r</w:delText>
                      </w:r>
                    </w:del>
                    <w:r>
                      <w:rPr>
                        <w:i/>
                        <w:lang w:val="en-US"/>
                      </w:rPr>
                      <w:t>o</w:t>
                    </w:r>
                  </w:ins>
                  <w:ins w:id="82" w:author="Mihai Enescu - after RAN1#114" w:date="2023-08-30T17:38:00Z">
                    <w:r w:rsidRPr="006030B4">
                      <w:rPr>
                        <w:i/>
                        <w:lang w:val="en-US"/>
                      </w:rPr>
                      <w:t>O</w:t>
                    </w:r>
                  </w:ins>
                  <w:ins w:id="83" w:author="Mihai Enescu" w:date="2023-05-31T18:37:00Z">
                    <w:r>
                      <w:rPr>
                        <w:i/>
                        <w:lang w:val="en-US"/>
                      </w:rPr>
                      <w:t>fReportedRS</w:t>
                    </w:r>
                  </w:ins>
                  <w:ins w:id="84" w:author="Mihai Enescu - after RAN1#114" w:date="2023-08-30T17:38:00Z">
                    <w:r w:rsidRPr="006030B4">
                      <w:rPr>
                        <w:i/>
                        <w:lang w:val="en-US"/>
                      </w:rPr>
                      <w:t>PerCell</w:t>
                    </w:r>
                  </w:ins>
                  <w:proofErr w:type="spellEnd"/>
                  <w:ins w:id="85" w:author="Mihai Enescu" w:date="2023-06-06T11:51:00Z">
                    <w:r>
                      <w:rPr>
                        <w:i/>
                        <w:lang w:val="en-US"/>
                      </w:rPr>
                      <w:t xml:space="preserve"> different SSBRI</w:t>
                    </w:r>
                  </w:ins>
                  <w:ins w:id="86" w:author="Mihai Enescu" w:date="2023-05-31T18:37:00Z">
                    <w:r>
                      <w:rPr>
                        <w:i/>
                        <w:lang w:val="en-US"/>
                      </w:rPr>
                      <w:t xml:space="preserve"> </w:t>
                    </w:r>
                    <w:r>
                      <w:rPr>
                        <w:iCs/>
                        <w:lang w:val="en-US"/>
                      </w:rPr>
                      <w:t xml:space="preserve">for the current </w:t>
                    </w:r>
                    <w:proofErr w:type="spellStart"/>
                    <w:r>
                      <w:rPr>
                        <w:iCs/>
                        <w:lang w:val="en-US"/>
                      </w:rPr>
                      <w:t>SpCell</w:t>
                    </w:r>
                    <w:proofErr w:type="spellEnd"/>
                    <w:r>
                      <w:rPr>
                        <w:iCs/>
                        <w:lang w:val="en-US"/>
                      </w:rPr>
                      <w:t xml:space="preserve"> and each of the </w:t>
                    </w:r>
                    <w:proofErr w:type="spellStart"/>
                    <w:r>
                      <w:rPr>
                        <w:i/>
                        <w:lang w:val="en-US"/>
                      </w:rPr>
                      <w:t>nrofReportedCells</w:t>
                    </w:r>
                    <w:proofErr w:type="spellEnd"/>
                    <w:r>
                      <w:rPr>
                        <w:i/>
                        <w:lang w:val="en-US"/>
                      </w:rPr>
                      <w:t xml:space="preserve"> -1</w:t>
                    </w:r>
                    <w:r>
                      <w:rPr>
                        <w:iCs/>
                        <w:lang w:val="en-US"/>
                      </w:rPr>
                      <w:t xml:space="preserve"> cells</w:t>
                    </w:r>
                  </w:ins>
                  <w:ins w:id="87" w:author="Mihai Enescu" w:date="2023-06-06T10:04:00Z">
                    <w:r>
                      <w:rPr>
                        <w:iCs/>
                        <w:lang w:val="en-US"/>
                      </w:rPr>
                      <w:t>]</w:t>
                    </w:r>
                  </w:ins>
                  <w:ins w:id="88" w:author="Mihai Enescu" w:date="2023-06-06T10:57:00Z">
                    <w:r>
                      <w:rPr>
                        <w:iCs/>
                        <w:lang w:val="en-US"/>
                      </w:rPr>
                      <w:t>, for each report setting</w:t>
                    </w:r>
                  </w:ins>
                  <w:ins w:id="89" w:author="Mihai Enescu" w:date="2023-05-31T18:37:00Z">
                    <w:r>
                      <w:rPr>
                        <w:iCs/>
                        <w:lang w:val="en-US"/>
                      </w:rPr>
                      <w:t>.</w:t>
                    </w:r>
                    <w:r>
                      <w:rPr>
                        <w:i/>
                        <w:lang w:val="en-US"/>
                      </w:rPr>
                      <w:t xml:space="preserve"> </w:t>
                    </w:r>
                    <w:r>
                      <w:rPr>
                        <w:rFonts w:eastAsia="MS Mincho"/>
                        <w:color w:val="000000"/>
                      </w:rPr>
                      <w:t xml:space="preserve"> </w:t>
                    </w:r>
                  </w:ins>
                </w:p>
                <w:p w:rsidR="00A44C41" w:rsidRDefault="002D5EB7">
                  <w:pPr>
                    <w:ind w:left="567" w:hanging="283"/>
                    <w:rPr>
                      <w:lang w:val="en-US" w:eastAsia="zh-CN"/>
                    </w:rPr>
                  </w:pPr>
                  <w:r>
                    <w:t>-</w:t>
                  </w:r>
                  <w:r>
                    <w:tab/>
                  </w:r>
                  <w:ins w:id="90" w:author="Mihai Enescu - after RAN1#114" w:date="2023-08-30T17:37:00Z">
                    <w:r>
                      <w:rPr>
                        <w:rFonts w:eastAsia="MS Mincho"/>
                        <w:color w:val="000000"/>
                      </w:rPr>
                      <w:t xml:space="preserve">the UE shall report SSBRI, where SSBRI </w:t>
                    </w:r>
                    <w:r>
                      <w:rPr>
                        <w:rFonts w:eastAsia="MS Mincho"/>
                        <w:i/>
                        <w:color w:val="000000"/>
                      </w:rPr>
                      <w:t xml:space="preserve">k </w:t>
                    </w:r>
                    <w:r>
                      <w:rPr>
                        <w:rFonts w:eastAsia="MS Mincho"/>
                        <w:color w:val="000000"/>
                      </w:rPr>
                      <w:t>(</w:t>
                    </w:r>
                    <w:r>
                      <w:rPr>
                        <w:rFonts w:eastAsia="MS Mincho"/>
                        <w:i/>
                        <w:color w:val="000000"/>
                      </w:rPr>
                      <w:t>k</w:t>
                    </w:r>
                    <w:r>
                      <w:rPr>
                        <w:rFonts w:eastAsia="MS Mincho"/>
                        <w:color w:val="000000"/>
                      </w:rPr>
                      <w:t xml:space="preserve"> ≥ 0) corresponds to the configured (</w:t>
                    </w:r>
                    <w:r>
                      <w:rPr>
                        <w:rFonts w:eastAsia="MS Mincho"/>
                        <w:i/>
                        <w:color w:val="000000"/>
                      </w:rPr>
                      <w:t>k</w:t>
                    </w:r>
                    <w:r>
                      <w:rPr>
                        <w:rFonts w:eastAsia="MS Mincho"/>
                        <w:color w:val="000000"/>
                      </w:rPr>
                      <w:t>+1)-</w:t>
                    </w:r>
                    <w:proofErr w:type="spellStart"/>
                    <w:r>
                      <w:rPr>
                        <w:rFonts w:eastAsia="MS Mincho"/>
                        <w:color w:val="000000"/>
                      </w:rPr>
                      <w:t>th</w:t>
                    </w:r>
                    <w:proofErr w:type="spellEnd"/>
                    <w:r>
                      <w:rPr>
                        <w:rFonts w:eastAsia="MS Mincho"/>
                        <w:color w:val="000000"/>
                      </w:rPr>
                      <w:t xml:space="preserve"> entry of the associated [</w:t>
                    </w:r>
                    <w:r>
                      <w:rPr>
                        <w:i/>
                        <w:iCs/>
                        <w:lang w:val="en-US"/>
                      </w:rPr>
                      <w:t>LTM-</w:t>
                    </w:r>
                    <w:proofErr w:type="spellStart"/>
                    <w:r>
                      <w:rPr>
                        <w:i/>
                        <w:iCs/>
                        <w:lang w:val="en-US"/>
                      </w:rPr>
                      <w:t>csi</w:t>
                    </w:r>
                    <w:proofErr w:type="spellEnd"/>
                    <w:r>
                      <w:rPr>
                        <w:i/>
                        <w:iCs/>
                        <w:lang w:val="en-US"/>
                      </w:rPr>
                      <w:t>-SSB-</w:t>
                    </w:r>
                    <w:proofErr w:type="spellStart"/>
                    <w:r>
                      <w:rPr>
                        <w:i/>
                        <w:iCs/>
                        <w:lang w:val="en-US"/>
                      </w:rPr>
                      <w:t>ResourceList</w:t>
                    </w:r>
                    <w:proofErr w:type="spellEnd"/>
                    <w:r>
                      <w:rPr>
                        <w:lang w:val="en-US"/>
                      </w:rPr>
                      <w:t>]</w:t>
                    </w:r>
                    <w:r>
                      <w:rPr>
                        <w:rFonts w:eastAsia="MS Mincho"/>
                        <w:color w:val="000000"/>
                      </w:rPr>
                      <w:t xml:space="preserve"> in the corresponding</w:t>
                    </w:r>
                    <w:r>
                      <w:rPr>
                        <w:rFonts w:eastAsia="MS Mincho"/>
                        <w:i/>
                        <w:color w:val="000000"/>
                      </w:rPr>
                      <w:t xml:space="preserve"> </w:t>
                    </w:r>
                    <w:r>
                      <w:rPr>
                        <w:rFonts w:eastAsia="MS Mincho"/>
                        <w:iCs/>
                        <w:color w:val="000000"/>
                      </w:rPr>
                      <w:t>[</w:t>
                    </w:r>
                    <w:r>
                      <w:rPr>
                        <w:rFonts w:eastAsia="MS Mincho"/>
                        <w:i/>
                        <w:color w:val="000000"/>
                      </w:rPr>
                      <w:t>LTM-</w:t>
                    </w:r>
                    <w:r>
                      <w:rPr>
                        <w:i/>
                      </w:rPr>
                      <w:t>CSI-SSB-</w:t>
                    </w:r>
                    <w:proofErr w:type="spellStart"/>
                    <w:r>
                      <w:rPr>
                        <w:i/>
                      </w:rPr>
                      <w:t>ResourceSet</w:t>
                    </w:r>
                    <w:proofErr w:type="spellEnd"/>
                    <w:r>
                      <w:rPr>
                        <w:iCs/>
                      </w:rPr>
                      <w:t>]</w:t>
                    </w:r>
                    <w:r>
                      <w:rPr>
                        <w:rFonts w:eastAsia="MS Mincho"/>
                        <w:i/>
                        <w:color w:val="000000"/>
                      </w:rPr>
                      <w:t>.</w:t>
                    </w:r>
                  </w:ins>
                </w:p>
              </w:tc>
            </w:tr>
          </w:tbl>
          <w:p w:rsidR="00A44C41" w:rsidRDefault="002D5EB7">
            <w:pPr>
              <w:numPr>
                <w:ilvl w:val="0"/>
                <w:numId w:val="1"/>
              </w:num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Comment #3: Link relationship between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SSB index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color w:val="000000"/>
                <w:lang w:val="en-US"/>
              </w:rPr>
              <w:t xml:space="preserve">given by </w:t>
            </w:r>
            <w:r>
              <w:rPr>
                <w:lang w:val="en-US"/>
              </w:rPr>
              <w:t>[</w:t>
            </w:r>
            <w:r>
              <w:rPr>
                <w:i/>
                <w:iCs/>
                <w:lang w:val="en-US"/>
              </w:rPr>
              <w:t>LTM-</w:t>
            </w:r>
            <w:proofErr w:type="spellStart"/>
            <w:r>
              <w:rPr>
                <w:i/>
                <w:iCs/>
                <w:lang w:val="en-US"/>
              </w:rPr>
              <w:t>csi</w:t>
            </w:r>
            <w:proofErr w:type="spellEnd"/>
            <w:r>
              <w:rPr>
                <w:i/>
                <w:iCs/>
                <w:lang w:val="en-US"/>
              </w:rPr>
              <w:t>-SSB-</w:t>
            </w:r>
            <w:proofErr w:type="spellStart"/>
            <w:r>
              <w:rPr>
                <w:i/>
                <w:iCs/>
                <w:lang w:val="en-US"/>
              </w:rPr>
              <w:t>ResourceList</w:t>
            </w:r>
            <w:proofErr w:type="spellEnd"/>
            <w:r>
              <w:rPr>
                <w:lang w:val="en-US"/>
              </w:rPr>
              <w:t>]</w:t>
            </w:r>
            <w:r>
              <w:rPr>
                <w:rFonts w:hint="eastAsia"/>
                <w:lang w:val="en-US" w:eastAsia="zh-CN"/>
              </w:rPr>
              <w:t xml:space="preserve"> and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PCI index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given by [</w:t>
            </w:r>
            <w:r>
              <w:rPr>
                <w:i/>
                <w:iCs/>
                <w:lang w:val="en-US"/>
              </w:rPr>
              <w:t>LTM-</w:t>
            </w:r>
            <w:proofErr w:type="spellStart"/>
            <w:r>
              <w:rPr>
                <w:i/>
                <w:iCs/>
                <w:lang w:val="en-US"/>
              </w:rPr>
              <w:t>CandidateId</w:t>
            </w:r>
            <w:proofErr w:type="spellEnd"/>
            <w:r>
              <w:rPr>
                <w:i/>
                <w:iCs/>
                <w:lang w:val="en-US"/>
              </w:rPr>
              <w:t>-list</w:t>
            </w:r>
            <w:r>
              <w:rPr>
                <w:lang w:val="en-US"/>
              </w:rPr>
              <w:t>]</w:t>
            </w:r>
            <w:r>
              <w:rPr>
                <w:rFonts w:hint="eastAsia"/>
                <w:lang w:val="en-US" w:eastAsia="zh-CN"/>
              </w:rPr>
              <w:t xml:space="preserve"> is not reflected in the current spec since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PCI index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given by [</w:t>
            </w:r>
            <w:r>
              <w:rPr>
                <w:i/>
                <w:iCs/>
                <w:lang w:val="en-US"/>
              </w:rPr>
              <w:t>LTM-</w:t>
            </w:r>
            <w:proofErr w:type="spellStart"/>
            <w:r>
              <w:rPr>
                <w:i/>
                <w:iCs/>
                <w:lang w:val="en-US"/>
              </w:rPr>
              <w:t>CandidateId</w:t>
            </w:r>
            <w:proofErr w:type="spellEnd"/>
            <w:r>
              <w:rPr>
                <w:i/>
                <w:iCs/>
                <w:lang w:val="en-US"/>
              </w:rPr>
              <w:t>-list</w:t>
            </w:r>
            <w:r>
              <w:rPr>
                <w:lang w:val="en-US"/>
              </w:rPr>
              <w:t>]</w:t>
            </w:r>
            <w:r>
              <w:rPr>
                <w:rFonts w:hint="eastAsia"/>
                <w:lang w:val="en-US" w:eastAsia="zh-CN"/>
              </w:rPr>
              <w:t xml:space="preserve"> may be an optional configuration. </w:t>
            </w:r>
          </w:p>
          <w:p w:rsidR="00A44C41" w:rsidRDefault="002D5EB7">
            <w:pPr>
              <w:numPr>
                <w:ilvl w:val="0"/>
                <w:numId w:val="1"/>
              </w:num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Comment #4: </w:t>
            </w:r>
            <w:r>
              <w:rPr>
                <w:lang w:val="en-US" w:eastAsia="zh-CN"/>
              </w:rPr>
              <w:t>“</w:t>
            </w:r>
            <w:ins w:id="91" w:author="Mihai Enescu - after RAN1#114" w:date="2023-08-30T17:37:00Z">
              <w:r>
                <w:rPr>
                  <w:rFonts w:eastAsia="MS Mincho"/>
                  <w:color w:val="000000"/>
                </w:rPr>
                <w:t xml:space="preserve">where SSBRI </w:t>
              </w:r>
              <w:r>
                <w:rPr>
                  <w:rFonts w:eastAsia="MS Mincho"/>
                  <w:i/>
                  <w:color w:val="000000"/>
                </w:rPr>
                <w:t xml:space="preserve">k </w:t>
              </w:r>
              <w:r>
                <w:rPr>
                  <w:rFonts w:eastAsia="MS Mincho"/>
                  <w:color w:val="000000"/>
                </w:rPr>
                <w:t>(</w:t>
              </w:r>
              <w:r>
                <w:rPr>
                  <w:rFonts w:eastAsia="MS Mincho"/>
                  <w:i/>
                  <w:color w:val="000000"/>
                </w:rPr>
                <w:t>k</w:t>
              </w:r>
              <w:r>
                <w:rPr>
                  <w:rFonts w:eastAsia="MS Mincho"/>
                  <w:color w:val="000000"/>
                </w:rPr>
                <w:t xml:space="preserve"> ≥ 0) corresponds to the configured (</w:t>
              </w:r>
              <w:r>
                <w:rPr>
                  <w:rFonts w:eastAsia="MS Mincho"/>
                  <w:i/>
                  <w:color w:val="000000"/>
                </w:rPr>
                <w:t>k</w:t>
              </w:r>
              <w:r>
                <w:rPr>
                  <w:rFonts w:eastAsia="MS Mincho"/>
                  <w:color w:val="000000"/>
                </w:rPr>
                <w:t>+1)-</w:t>
              </w:r>
              <w:proofErr w:type="spellStart"/>
              <w:r>
                <w:rPr>
                  <w:rFonts w:eastAsia="MS Mincho"/>
                  <w:color w:val="000000"/>
                </w:rPr>
                <w:t>th</w:t>
              </w:r>
              <w:proofErr w:type="spellEnd"/>
              <w:r>
                <w:rPr>
                  <w:rFonts w:eastAsia="MS Mincho"/>
                  <w:color w:val="000000"/>
                </w:rPr>
                <w:t xml:space="preserve"> entry of the associated [</w:t>
              </w:r>
              <w:r>
                <w:rPr>
                  <w:i/>
                  <w:iCs/>
                  <w:lang w:val="en-US"/>
                </w:rPr>
                <w:t>LTM-</w:t>
              </w:r>
              <w:proofErr w:type="spellStart"/>
              <w:r>
                <w:rPr>
                  <w:i/>
                  <w:iCs/>
                  <w:lang w:val="en-US"/>
                </w:rPr>
                <w:t>csi</w:t>
              </w:r>
              <w:proofErr w:type="spellEnd"/>
              <w:r>
                <w:rPr>
                  <w:i/>
                  <w:iCs/>
                  <w:lang w:val="en-US"/>
                </w:rPr>
                <w:t>-SSB-</w:t>
              </w:r>
              <w:proofErr w:type="spellStart"/>
              <w:r>
                <w:rPr>
                  <w:i/>
                  <w:iCs/>
                  <w:lang w:val="en-US"/>
                </w:rPr>
                <w:t>ResourceList</w:t>
              </w:r>
              <w:proofErr w:type="spellEnd"/>
              <w:r>
                <w:rPr>
                  <w:lang w:val="en-US"/>
                </w:rPr>
                <w:t>]</w:t>
              </w:r>
              <w:r>
                <w:rPr>
                  <w:rFonts w:eastAsia="MS Mincho"/>
                  <w:color w:val="000000"/>
                </w:rPr>
                <w:t xml:space="preserve"> in the corresponding</w:t>
              </w:r>
              <w:r>
                <w:rPr>
                  <w:rFonts w:eastAsia="MS Mincho"/>
                  <w:i/>
                  <w:color w:val="000000"/>
                </w:rPr>
                <w:t xml:space="preserve"> </w:t>
              </w:r>
              <w:r>
                <w:rPr>
                  <w:rFonts w:eastAsia="MS Mincho"/>
                  <w:iCs/>
                  <w:color w:val="000000"/>
                </w:rPr>
                <w:t>[</w:t>
              </w:r>
              <w:r>
                <w:rPr>
                  <w:rFonts w:eastAsia="MS Mincho"/>
                  <w:i/>
                  <w:color w:val="000000"/>
                </w:rPr>
                <w:t>LTM-</w:t>
              </w:r>
              <w:r>
                <w:rPr>
                  <w:i/>
                </w:rPr>
                <w:t>CSI-SSB-</w:t>
              </w:r>
              <w:proofErr w:type="spellStart"/>
              <w:r>
                <w:rPr>
                  <w:i/>
                </w:rPr>
                <w:t>ResourceSet</w:t>
              </w:r>
              <w:proofErr w:type="spellEnd"/>
              <w:r>
                <w:rPr>
                  <w:iCs/>
                </w:rPr>
                <w:t>]</w:t>
              </w:r>
            </w:ins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is shared for </w:t>
            </w:r>
            <w:r>
              <w:rPr>
                <w:lang w:val="en-US" w:eastAsia="zh-CN"/>
              </w:rPr>
              <w:t>“</w:t>
            </w:r>
            <w:ins w:id="92" w:author="Mihai Enescu" w:date="2023-05-31T18:37:00Z">
              <w:r>
                <w:rPr>
                  <w:lang w:val="en-US"/>
                </w:rPr>
                <w:t>the UE</w:t>
              </w:r>
              <w:r>
                <w:t xml:space="preserve"> </w:t>
              </w:r>
              <w:r>
                <w:rPr>
                  <w:lang w:val="en-US"/>
                </w:rPr>
                <w:t xml:space="preserve">shall report in a single reporting instance </w:t>
              </w:r>
              <w:r>
                <w:rPr>
                  <w:i/>
                  <w:iCs/>
                  <w:lang w:val="en-US"/>
                </w:rPr>
                <w:t>[</w:t>
              </w:r>
              <w:proofErr w:type="spellStart"/>
              <w:r>
                <w:rPr>
                  <w:i/>
                  <w:lang w:val="en-US"/>
                </w:rPr>
                <w:t>n</w:t>
              </w:r>
              <w:del w:id="93" w:author="Mihai Enescu - after RAN1#114" w:date="2023-08-30T17:37:00Z">
                <w:r>
                  <w:rPr>
                    <w:i/>
                    <w:lang w:val="en-US"/>
                  </w:rPr>
                  <w:delText>r</w:delText>
                </w:r>
              </w:del>
            </w:ins>
            <w:ins w:id="94" w:author="Mihai Enescu - after RAN1#114" w:date="2023-08-30T17:37:00Z">
              <w:r w:rsidRPr="006030B4">
                <w:rPr>
                  <w:i/>
                  <w:lang w:val="en-US"/>
                </w:rPr>
                <w:t>oO</w:t>
              </w:r>
            </w:ins>
            <w:ins w:id="95" w:author="Mihai Enescu" w:date="2023-05-31T18:37:00Z">
              <w:del w:id="96" w:author="Mihai Enescu - after RAN1#114" w:date="2023-08-30T17:37:00Z">
                <w:r>
                  <w:rPr>
                    <w:i/>
                    <w:lang w:val="en-US"/>
                  </w:rPr>
                  <w:delText>o</w:delText>
                </w:r>
              </w:del>
              <w:r>
                <w:rPr>
                  <w:i/>
                  <w:lang w:val="en-US"/>
                </w:rPr>
                <w:t>fReportedRS</w:t>
              </w:r>
            </w:ins>
            <w:ins w:id="97" w:author="Mihai Enescu - after RAN1#114" w:date="2023-08-30T17:37:00Z">
              <w:r w:rsidRPr="006030B4">
                <w:rPr>
                  <w:i/>
                  <w:lang w:val="en-US"/>
                </w:rPr>
                <w:t>PerCell</w:t>
              </w:r>
            </w:ins>
            <w:proofErr w:type="spellEnd"/>
            <w:ins w:id="98" w:author="Mihai Enescu" w:date="2023-05-31T18:37:00Z">
              <w:r>
                <w:rPr>
                  <w:i/>
                  <w:lang w:val="en-US"/>
                </w:rPr>
                <w:t xml:space="preserve">] </w:t>
              </w:r>
            </w:ins>
            <w:ins w:id="99" w:author="Mihai Enescu" w:date="2023-06-06T11:51:00Z">
              <w:r>
                <w:rPr>
                  <w:i/>
                  <w:lang w:val="en-US"/>
                </w:rPr>
                <w:t xml:space="preserve">different SSBRI </w:t>
              </w:r>
            </w:ins>
            <w:ins w:id="100" w:author="Mihai Enescu" w:date="2023-05-31T18:37:00Z">
              <w:r>
                <w:rPr>
                  <w:iCs/>
                  <w:lang w:val="en-US"/>
                </w:rPr>
                <w:t xml:space="preserve">for each of the </w:t>
              </w:r>
              <w:r>
                <w:rPr>
                  <w:i/>
                  <w:lang w:val="en-US"/>
                </w:rPr>
                <w:t>[</w:t>
              </w:r>
              <w:proofErr w:type="spellStart"/>
              <w:r>
                <w:rPr>
                  <w:i/>
                  <w:lang w:val="en-US"/>
                </w:rPr>
                <w:t>n</w:t>
              </w:r>
              <w:del w:id="101" w:author="Mihai Enescu - after RAN1#114" w:date="2023-08-30T17:38:00Z">
                <w:r>
                  <w:rPr>
                    <w:i/>
                    <w:lang w:val="en-US"/>
                  </w:rPr>
                  <w:delText>r</w:delText>
                </w:r>
              </w:del>
              <w:r>
                <w:rPr>
                  <w:i/>
                  <w:lang w:val="en-US"/>
                </w:rPr>
                <w:t>o</w:t>
              </w:r>
            </w:ins>
            <w:ins w:id="102" w:author="Mihai Enescu - after RAN1#114" w:date="2023-08-30T17:38:00Z">
              <w:r w:rsidRPr="006030B4">
                <w:rPr>
                  <w:i/>
                  <w:lang w:val="en-US"/>
                </w:rPr>
                <w:t>O</w:t>
              </w:r>
            </w:ins>
            <w:ins w:id="103" w:author="Mihai Enescu" w:date="2023-05-31T18:37:00Z">
              <w:r>
                <w:rPr>
                  <w:i/>
                  <w:lang w:val="en-US"/>
                </w:rPr>
                <w:t>fReportedCells</w:t>
              </w:r>
              <w:proofErr w:type="spellEnd"/>
              <w:r>
                <w:rPr>
                  <w:i/>
                  <w:lang w:val="en-US"/>
                </w:rPr>
                <w:t>]</w:t>
              </w:r>
            </w:ins>
            <w:ins w:id="104" w:author="Mihai Enescu" w:date="2023-06-06T09:59:00Z">
              <w:r>
                <w:rPr>
                  <w:i/>
                  <w:lang w:val="en-US"/>
                </w:rPr>
                <w:t xml:space="preserve"> </w:t>
              </w:r>
              <w:r>
                <w:rPr>
                  <w:iCs/>
                  <w:lang w:val="en-US"/>
                </w:rPr>
                <w:t>cells</w:t>
              </w:r>
            </w:ins>
            <w:ins w:id="105" w:author="Mihai Enescu" w:date="2023-06-06T10:57:00Z">
              <w:r>
                <w:rPr>
                  <w:iCs/>
                  <w:lang w:val="en-US"/>
                </w:rPr>
                <w:t>,</w:t>
              </w:r>
            </w:ins>
            <w:ins w:id="106" w:author="Mihai Enescu" w:date="2023-06-06T10:56:00Z">
              <w:r>
                <w:rPr>
                  <w:iCs/>
                  <w:lang w:val="en-US"/>
                </w:rPr>
                <w:t xml:space="preserve"> for</w:t>
              </w:r>
            </w:ins>
            <w:ins w:id="107" w:author="Mihai Enescu" w:date="2023-06-06T10:57:00Z">
              <w:r>
                <w:rPr>
                  <w:iCs/>
                  <w:lang w:val="en-US"/>
                </w:rPr>
                <w:t xml:space="preserve"> each report setting</w:t>
              </w:r>
            </w:ins>
            <w:ins w:id="108" w:author="Mihai Enescu" w:date="2023-05-31T18:37:00Z">
              <w:r>
                <w:rPr>
                  <w:iCs/>
                  <w:lang w:val="en-US"/>
                </w:rPr>
                <w:t>.</w:t>
              </w:r>
            </w:ins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and </w:t>
            </w:r>
            <w:r>
              <w:rPr>
                <w:lang w:val="en-US" w:eastAsia="zh-CN"/>
              </w:rPr>
              <w:t>“</w:t>
            </w:r>
            <w:ins w:id="109" w:author="Mihai Enescu" w:date="2023-05-31T18:37:00Z">
              <w:r>
                <w:rPr>
                  <w:rFonts w:eastAsia="MS Mincho"/>
                  <w:color w:val="000000"/>
                </w:rPr>
                <w:t>if the UE is configured with [</w:t>
              </w:r>
              <w:proofErr w:type="spellStart"/>
              <w:r>
                <w:rPr>
                  <w:rFonts w:eastAsia="MS Mincho"/>
                  <w:i/>
                  <w:iCs/>
                  <w:color w:val="000000"/>
                </w:rPr>
                <w:t>SpCell</w:t>
              </w:r>
              <w:proofErr w:type="spellEnd"/>
              <w:del w:id="110" w:author="Mihai Enescu - after RAN1#114" w:date="2023-08-30T17:38:00Z">
                <w:r>
                  <w:rPr>
                    <w:rFonts w:eastAsia="MS Mincho"/>
                    <w:i/>
                    <w:iCs/>
                    <w:color w:val="000000"/>
                  </w:rPr>
                  <w:delText>Reporting</w:delText>
                </w:r>
              </w:del>
            </w:ins>
            <w:ins w:id="111" w:author="Mihai Enescu - after RAN1#114" w:date="2023-08-30T17:38:00Z">
              <w:r w:rsidRPr="006030B4">
                <w:rPr>
                  <w:rFonts w:eastAsia="MS Mincho"/>
                  <w:i/>
                  <w:iCs/>
                  <w:color w:val="000000"/>
                  <w:lang w:val="en-US"/>
                </w:rPr>
                <w:t>Inclusion</w:t>
              </w:r>
            </w:ins>
            <w:ins w:id="112" w:author="Mihai Enescu" w:date="2023-05-31T18:37:00Z">
              <w:r>
                <w:rPr>
                  <w:rFonts w:eastAsia="MS Mincho"/>
                  <w:color w:val="000000"/>
                </w:rPr>
                <w:t xml:space="preserve"> set to ‘enabled’], the UE shall report in a single reporting </w:t>
              </w:r>
              <w:r>
                <w:rPr>
                  <w:rFonts w:eastAsia="MS Mincho"/>
                  <w:color w:val="000000"/>
                </w:rPr>
                <w:lastRenderedPageBreak/>
                <w:t xml:space="preserve">instance </w:t>
              </w:r>
              <w:r>
                <w:rPr>
                  <w:lang w:val="en-US"/>
                </w:rPr>
                <w:t>[</w:t>
              </w:r>
              <w:proofErr w:type="spellStart"/>
              <w:r>
                <w:rPr>
                  <w:i/>
                  <w:lang w:val="en-US"/>
                </w:rPr>
                <w:t>n</w:t>
              </w:r>
              <w:del w:id="113" w:author="Mihai Enescu - after RAN1#114" w:date="2023-08-30T17:38:00Z">
                <w:r>
                  <w:rPr>
                    <w:i/>
                    <w:lang w:val="en-US"/>
                  </w:rPr>
                  <w:delText>r</w:delText>
                </w:r>
              </w:del>
              <w:r>
                <w:rPr>
                  <w:i/>
                  <w:lang w:val="en-US"/>
                </w:rPr>
                <w:t>o</w:t>
              </w:r>
            </w:ins>
            <w:ins w:id="114" w:author="Mihai Enescu - after RAN1#114" w:date="2023-08-30T17:38:00Z">
              <w:r w:rsidRPr="006030B4">
                <w:rPr>
                  <w:i/>
                  <w:lang w:val="en-US"/>
                </w:rPr>
                <w:t>O</w:t>
              </w:r>
            </w:ins>
            <w:ins w:id="115" w:author="Mihai Enescu" w:date="2023-05-31T18:37:00Z">
              <w:r>
                <w:rPr>
                  <w:i/>
                  <w:lang w:val="en-US"/>
                </w:rPr>
                <w:t>fReportedRS</w:t>
              </w:r>
            </w:ins>
            <w:ins w:id="116" w:author="Mihai Enescu - after RAN1#114" w:date="2023-08-30T17:38:00Z">
              <w:r w:rsidRPr="006030B4">
                <w:rPr>
                  <w:i/>
                  <w:lang w:val="en-US"/>
                </w:rPr>
                <w:t>PerCell</w:t>
              </w:r>
            </w:ins>
            <w:proofErr w:type="spellEnd"/>
            <w:ins w:id="117" w:author="Mihai Enescu" w:date="2023-06-06T11:51:00Z">
              <w:r>
                <w:rPr>
                  <w:i/>
                  <w:lang w:val="en-US"/>
                </w:rPr>
                <w:t xml:space="preserve"> different SSBRI</w:t>
              </w:r>
            </w:ins>
            <w:ins w:id="118" w:author="Mihai Enescu" w:date="2023-05-31T18:37:00Z">
              <w:r>
                <w:rPr>
                  <w:i/>
                  <w:lang w:val="en-US"/>
                </w:rPr>
                <w:t xml:space="preserve"> </w:t>
              </w:r>
              <w:r>
                <w:rPr>
                  <w:iCs/>
                  <w:lang w:val="en-US"/>
                </w:rPr>
                <w:t xml:space="preserve">for the current </w:t>
              </w:r>
              <w:proofErr w:type="spellStart"/>
              <w:r>
                <w:rPr>
                  <w:iCs/>
                  <w:lang w:val="en-US"/>
                </w:rPr>
                <w:t>SpCell</w:t>
              </w:r>
              <w:proofErr w:type="spellEnd"/>
              <w:r>
                <w:rPr>
                  <w:iCs/>
                  <w:lang w:val="en-US"/>
                </w:rPr>
                <w:t xml:space="preserve"> and each of the </w:t>
              </w:r>
              <w:proofErr w:type="spellStart"/>
              <w:r>
                <w:rPr>
                  <w:i/>
                  <w:lang w:val="en-US"/>
                </w:rPr>
                <w:t>nrofReportedCells</w:t>
              </w:r>
              <w:proofErr w:type="spellEnd"/>
              <w:r>
                <w:rPr>
                  <w:i/>
                  <w:lang w:val="en-US"/>
                </w:rPr>
                <w:t xml:space="preserve"> -1</w:t>
              </w:r>
              <w:r>
                <w:rPr>
                  <w:iCs/>
                  <w:lang w:val="en-US"/>
                </w:rPr>
                <w:t xml:space="preserve"> cells</w:t>
              </w:r>
            </w:ins>
            <w:ins w:id="119" w:author="Mihai Enescu" w:date="2023-06-06T10:04:00Z">
              <w:r>
                <w:rPr>
                  <w:iCs/>
                  <w:lang w:val="en-US"/>
                </w:rPr>
                <w:t>]</w:t>
              </w:r>
            </w:ins>
            <w:ins w:id="120" w:author="Mihai Enescu" w:date="2023-06-06T10:57:00Z">
              <w:r>
                <w:rPr>
                  <w:iCs/>
                  <w:lang w:val="en-US"/>
                </w:rPr>
                <w:t>, for each report setting</w:t>
              </w:r>
            </w:ins>
            <w:ins w:id="121" w:author="Mihai Enescu" w:date="2023-05-31T18:37:00Z">
              <w:r>
                <w:rPr>
                  <w:iCs/>
                  <w:lang w:val="en-US"/>
                </w:rPr>
                <w:t>.</w:t>
              </w:r>
            </w:ins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:rsidR="00A44C41" w:rsidRDefault="002D5EB7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Thus, according to the above comments, the following change is proposed for reference:</w:t>
            </w:r>
          </w:p>
          <w:p w:rsidR="00A44C41" w:rsidRDefault="002D5EB7">
            <w:pPr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Proposed change:</w:t>
            </w:r>
          </w:p>
          <w:tbl>
            <w:tblPr>
              <w:tblStyle w:val="af6"/>
              <w:tblW w:w="0" w:type="auto"/>
              <w:tblInd w:w="296" w:type="dxa"/>
              <w:tblLook w:val="04A0" w:firstRow="1" w:lastRow="0" w:firstColumn="1" w:lastColumn="0" w:noHBand="0" w:noVBand="1"/>
            </w:tblPr>
            <w:tblGrid>
              <w:gridCol w:w="7109"/>
            </w:tblGrid>
            <w:tr w:rsidR="00A44C41">
              <w:tc>
                <w:tcPr>
                  <w:tcW w:w="7295" w:type="dxa"/>
                </w:tcPr>
                <w:p w:rsidR="00A44C41" w:rsidRDefault="002D5EB7">
                  <w:pPr>
                    <w:rPr>
                      <w:ins w:id="122" w:author="Mihai Enescu" w:date="2023-05-31T18:37:00Z"/>
                      <w:rFonts w:eastAsia="MS Mincho"/>
                      <w:color w:val="000000"/>
                    </w:rPr>
                  </w:pPr>
                  <w:ins w:id="123" w:author="Mihai Enescu" w:date="2023-05-31T18:37:00Z">
                    <w:r>
                      <w:rPr>
                        <w:color w:val="000000" w:themeColor="text1"/>
                      </w:rPr>
                      <w:t>If a</w:t>
                    </w:r>
                    <w:r>
                      <w:rPr>
                        <w:color w:val="000000" w:themeColor="text1"/>
                        <w:lang w:val="en-US"/>
                      </w:rPr>
                      <w:t xml:space="preserve"> UE </w:t>
                    </w:r>
                    <w:r>
                      <w:rPr>
                        <w:color w:val="000000" w:themeColor="text1"/>
                      </w:rPr>
                      <w:t xml:space="preserve">is </w:t>
                    </w:r>
                    <w:r>
                      <w:rPr>
                        <w:color w:val="000000" w:themeColor="text1"/>
                        <w:lang w:val="en-US"/>
                      </w:rPr>
                      <w:t xml:space="preserve">configured with </w:t>
                    </w:r>
                  </w:ins>
                  <w:ins w:id="124" w:author="Mihai Enescu" w:date="2023-06-06T10:09:00Z">
                    <w:r>
                      <w:rPr>
                        <w:color w:val="000000" w:themeColor="text1"/>
                        <w:lang w:val="en-US"/>
                      </w:rPr>
                      <w:t xml:space="preserve">a </w:t>
                    </w:r>
                  </w:ins>
                  <w:ins w:id="125" w:author="Mihai Enescu" w:date="2023-05-31T18:37:00Z">
                    <w:r>
                      <w:rPr>
                        <w:color w:val="000000" w:themeColor="text1"/>
                        <w:lang w:val="en-US"/>
                      </w:rPr>
                      <w:t>[</w:t>
                    </w:r>
                    <w:r>
                      <w:rPr>
                        <w:i/>
                        <w:iCs/>
                        <w:color w:val="000000" w:themeColor="text1"/>
                        <w:lang w:val="en-US"/>
                      </w:rPr>
                      <w:t>LTM-CSI-</w:t>
                    </w:r>
                    <w:proofErr w:type="spellStart"/>
                    <w:r>
                      <w:rPr>
                        <w:i/>
                        <w:iCs/>
                        <w:color w:val="000000" w:themeColor="text1"/>
                        <w:lang w:val="en-US"/>
                      </w:rPr>
                      <w:t>ReportConfig</w:t>
                    </w:r>
                    <w:proofErr w:type="spellEnd"/>
                    <w:r>
                      <w:rPr>
                        <w:color w:val="000000" w:themeColor="text1"/>
                        <w:lang w:val="en-US"/>
                      </w:rPr>
                      <w:t>]</w:t>
                    </w:r>
                    <w:r>
                      <w:rPr>
                        <w:rFonts w:eastAsia="MS Mincho"/>
                        <w:color w:val="000000"/>
                      </w:rPr>
                      <w:t>,</w:t>
                    </w:r>
                  </w:ins>
                </w:p>
                <w:p w:rsidR="00A44C41" w:rsidRDefault="002D5EB7">
                  <w:pPr>
                    <w:ind w:left="567" w:hanging="283"/>
                    <w:rPr>
                      <w:rFonts w:eastAsia="MS Mincho"/>
                      <w:color w:val="FF0000"/>
                    </w:rPr>
                  </w:pPr>
                  <w:r>
                    <w:rPr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strike/>
                      <w:color w:val="FF0000"/>
                      <w:lang w:val="en-US"/>
                    </w:rPr>
                    <w:t>the UE</w:t>
                  </w:r>
                  <w:r>
                    <w:rPr>
                      <w:strike/>
                      <w:color w:val="FF0000"/>
                    </w:rPr>
                    <w:t xml:space="preserve"> </w:t>
                  </w:r>
                  <w:r>
                    <w:rPr>
                      <w:strike/>
                      <w:color w:val="FF0000"/>
                      <w:lang w:val="en-US"/>
                    </w:rPr>
                    <w:t xml:space="preserve">shall report in a single reporting instance </w:t>
                  </w:r>
                  <w:r>
                    <w:rPr>
                      <w:i/>
                      <w:iCs/>
                      <w:strike/>
                      <w:color w:val="FF0000"/>
                      <w:lang w:val="en-US"/>
                    </w:rPr>
                    <w:t>[</w:t>
                  </w:r>
                  <w:proofErr w:type="spellStart"/>
                  <w:r>
                    <w:rPr>
                      <w:i/>
                      <w:strike/>
                      <w:color w:val="FF0000"/>
                      <w:lang w:val="en-US"/>
                    </w:rPr>
                    <w:t>n</w:t>
                  </w:r>
                  <w:r w:rsidRPr="006030B4">
                    <w:rPr>
                      <w:i/>
                      <w:strike/>
                      <w:color w:val="FF0000"/>
                      <w:lang w:val="en-US"/>
                    </w:rPr>
                    <w:t>oO</w:t>
                  </w:r>
                  <w:r>
                    <w:rPr>
                      <w:i/>
                      <w:strike/>
                      <w:color w:val="FF0000"/>
                      <w:lang w:val="en-US"/>
                    </w:rPr>
                    <w:t>fReportedRS</w:t>
                  </w:r>
                  <w:r w:rsidRPr="006030B4">
                    <w:rPr>
                      <w:i/>
                      <w:strike/>
                      <w:color w:val="FF0000"/>
                      <w:lang w:val="en-US"/>
                    </w:rPr>
                    <w:t>PerCell</w:t>
                  </w:r>
                  <w:proofErr w:type="spellEnd"/>
                  <w:r>
                    <w:rPr>
                      <w:i/>
                      <w:strike/>
                      <w:color w:val="FF0000"/>
                      <w:lang w:val="en-US"/>
                    </w:rPr>
                    <w:t xml:space="preserve">] different SSBRI </w:t>
                  </w:r>
                  <w:r>
                    <w:rPr>
                      <w:iCs/>
                      <w:strike/>
                      <w:color w:val="FF0000"/>
                      <w:lang w:val="en-US"/>
                    </w:rPr>
                    <w:t xml:space="preserve">for each of the </w:t>
                  </w:r>
                  <w:r>
                    <w:rPr>
                      <w:i/>
                      <w:strike/>
                      <w:color w:val="FF0000"/>
                      <w:lang w:val="en-US"/>
                    </w:rPr>
                    <w:t>[</w:t>
                  </w:r>
                  <w:proofErr w:type="spellStart"/>
                  <w:r>
                    <w:rPr>
                      <w:i/>
                      <w:strike/>
                      <w:color w:val="FF0000"/>
                      <w:lang w:val="en-US"/>
                    </w:rPr>
                    <w:t>no</w:t>
                  </w:r>
                  <w:r w:rsidRPr="006030B4">
                    <w:rPr>
                      <w:i/>
                      <w:strike/>
                      <w:color w:val="FF0000"/>
                      <w:lang w:val="en-US"/>
                    </w:rPr>
                    <w:t>O</w:t>
                  </w:r>
                  <w:r>
                    <w:rPr>
                      <w:i/>
                      <w:strike/>
                      <w:color w:val="FF0000"/>
                      <w:lang w:val="en-US"/>
                    </w:rPr>
                    <w:t>fReportedCells</w:t>
                  </w:r>
                  <w:proofErr w:type="spellEnd"/>
                  <w:r>
                    <w:rPr>
                      <w:i/>
                      <w:strike/>
                      <w:color w:val="FF0000"/>
                      <w:lang w:val="en-US"/>
                    </w:rPr>
                    <w:t xml:space="preserve">] </w:t>
                  </w:r>
                  <w:r>
                    <w:rPr>
                      <w:iCs/>
                      <w:strike/>
                      <w:color w:val="FF0000"/>
                      <w:lang w:val="en-US"/>
                    </w:rPr>
                    <w:t>cells, for each report setting.</w:t>
                  </w:r>
                </w:p>
                <w:p w:rsidR="00A44C41" w:rsidRDefault="002D5EB7">
                  <w:pPr>
                    <w:ind w:left="567" w:hanging="283"/>
                    <w:rPr>
                      <w:ins w:id="126" w:author="Mihai Enescu - after RAN1#114" w:date="2023-08-30T17:37:00Z"/>
                      <w:color w:val="ED7D31" w:themeColor="accent2"/>
                      <w:lang w:val="en-US" w:eastAsia="zh-CN"/>
                    </w:rPr>
                  </w:pPr>
                  <w:r>
                    <w:t>-</w:t>
                  </w:r>
                  <w:r>
                    <w:tab/>
                  </w:r>
                  <w:ins w:id="127" w:author="Mihai Enescu" w:date="2023-05-31T18:37:00Z">
                    <w:r>
                      <w:rPr>
                        <w:rFonts w:eastAsia="MS Mincho"/>
                        <w:color w:val="000000"/>
                      </w:rPr>
                      <w:t>if the UE is configured with [</w:t>
                    </w:r>
                    <w:proofErr w:type="spellStart"/>
                    <w:r>
                      <w:rPr>
                        <w:rFonts w:eastAsia="MS Mincho"/>
                        <w:i/>
                        <w:iCs/>
                        <w:color w:val="000000"/>
                      </w:rPr>
                      <w:t>SpCell</w:t>
                    </w:r>
                    <w:proofErr w:type="spellEnd"/>
                    <w:del w:id="128" w:author="Mihai Enescu - after RAN1#114" w:date="2023-08-30T17:38:00Z">
                      <w:r>
                        <w:rPr>
                          <w:rFonts w:eastAsia="MS Mincho"/>
                          <w:i/>
                          <w:iCs/>
                          <w:color w:val="000000"/>
                        </w:rPr>
                        <w:delText>Reporting</w:delText>
                      </w:r>
                    </w:del>
                  </w:ins>
                  <w:ins w:id="129" w:author="Mihai Enescu - after RAN1#114" w:date="2023-08-30T17:38:00Z">
                    <w:r w:rsidRPr="006030B4">
                      <w:rPr>
                        <w:rFonts w:eastAsia="MS Mincho"/>
                        <w:i/>
                        <w:iCs/>
                        <w:color w:val="000000"/>
                        <w:lang w:val="en-US"/>
                      </w:rPr>
                      <w:t>Inclusion</w:t>
                    </w:r>
                  </w:ins>
                  <w:ins w:id="130" w:author="Mihai Enescu" w:date="2023-05-31T18:37:00Z">
                    <w:r>
                      <w:rPr>
                        <w:rFonts w:eastAsia="MS Mincho"/>
                        <w:color w:val="000000"/>
                      </w:rPr>
                      <w:t xml:space="preserve"> set to ‘enabled’], the UE shall report in a single reporting instance </w:t>
                    </w:r>
                    <w:r>
                      <w:rPr>
                        <w:lang w:val="en-US"/>
                      </w:rPr>
                      <w:t>[</w:t>
                    </w:r>
                    <w:proofErr w:type="spellStart"/>
                    <w:r>
                      <w:rPr>
                        <w:i/>
                        <w:lang w:val="en-US"/>
                      </w:rPr>
                      <w:t>n</w:t>
                    </w:r>
                    <w:del w:id="131" w:author="Mihai Enescu - after RAN1#114" w:date="2023-08-30T17:38:00Z">
                      <w:r>
                        <w:rPr>
                          <w:i/>
                          <w:lang w:val="en-US"/>
                        </w:rPr>
                        <w:delText>r</w:delText>
                      </w:r>
                    </w:del>
                    <w:r>
                      <w:rPr>
                        <w:i/>
                        <w:lang w:val="en-US"/>
                      </w:rPr>
                      <w:t>o</w:t>
                    </w:r>
                  </w:ins>
                  <w:ins w:id="132" w:author="Mihai Enescu - after RAN1#114" w:date="2023-08-30T17:38:00Z">
                    <w:r w:rsidRPr="006030B4">
                      <w:rPr>
                        <w:i/>
                        <w:lang w:val="en-US"/>
                      </w:rPr>
                      <w:t>O</w:t>
                    </w:r>
                  </w:ins>
                  <w:ins w:id="133" w:author="Mihai Enescu" w:date="2023-05-31T18:37:00Z">
                    <w:r>
                      <w:rPr>
                        <w:i/>
                        <w:lang w:val="en-US"/>
                      </w:rPr>
                      <w:t>fReportedRS</w:t>
                    </w:r>
                  </w:ins>
                  <w:ins w:id="134" w:author="Mihai Enescu - after RAN1#114" w:date="2023-08-30T17:38:00Z">
                    <w:r w:rsidRPr="006030B4">
                      <w:rPr>
                        <w:i/>
                        <w:lang w:val="en-US"/>
                      </w:rPr>
                      <w:t>PerCell</w:t>
                    </w:r>
                  </w:ins>
                  <w:proofErr w:type="spellEnd"/>
                  <w:ins w:id="135" w:author="Mihai Enescu" w:date="2023-06-06T11:51:00Z">
                    <w:r>
                      <w:rPr>
                        <w:i/>
                        <w:lang w:val="en-US"/>
                      </w:rPr>
                      <w:t xml:space="preserve"> different SSBRI</w:t>
                    </w:r>
                  </w:ins>
                  <w:ins w:id="136" w:author="Mihai Enescu" w:date="2023-05-31T18:37:00Z">
                    <w:r>
                      <w:rPr>
                        <w:i/>
                        <w:lang w:val="en-US"/>
                      </w:rPr>
                      <w:t xml:space="preserve"> </w:t>
                    </w:r>
                    <w:r>
                      <w:rPr>
                        <w:iCs/>
                        <w:lang w:val="en-US"/>
                      </w:rPr>
                      <w:t xml:space="preserve">for the current </w:t>
                    </w:r>
                    <w:proofErr w:type="spellStart"/>
                    <w:r>
                      <w:rPr>
                        <w:iCs/>
                        <w:lang w:val="en-US"/>
                      </w:rPr>
                      <w:t>SpCell</w:t>
                    </w:r>
                    <w:proofErr w:type="spellEnd"/>
                    <w:r>
                      <w:rPr>
                        <w:iCs/>
                        <w:lang w:val="en-US"/>
                      </w:rPr>
                      <w:t xml:space="preserve"> and each of the </w:t>
                    </w:r>
                    <w:proofErr w:type="spellStart"/>
                    <w:r>
                      <w:rPr>
                        <w:i/>
                        <w:lang w:val="en-US"/>
                      </w:rPr>
                      <w:t>nrofReportedCells</w:t>
                    </w:r>
                    <w:proofErr w:type="spellEnd"/>
                    <w:r>
                      <w:rPr>
                        <w:i/>
                        <w:lang w:val="en-US"/>
                      </w:rPr>
                      <w:t xml:space="preserve"> -1</w:t>
                    </w:r>
                    <w:r>
                      <w:rPr>
                        <w:iCs/>
                        <w:lang w:val="en-US"/>
                      </w:rPr>
                      <w:t xml:space="preserve"> cells</w:t>
                    </w:r>
                  </w:ins>
                  <w:ins w:id="137" w:author="Mihai Enescu" w:date="2023-06-06T10:04:00Z">
                    <w:r>
                      <w:rPr>
                        <w:iCs/>
                        <w:lang w:val="en-US"/>
                      </w:rPr>
                      <w:t>]</w:t>
                    </w:r>
                  </w:ins>
                  <w:ins w:id="138" w:author="Mihai Enescu" w:date="2023-06-06T10:57:00Z">
                    <w:r>
                      <w:rPr>
                        <w:iCs/>
                        <w:lang w:val="en-US"/>
                      </w:rPr>
                      <w:t>, for each report setting</w:t>
                    </w:r>
                  </w:ins>
                  <w:ins w:id="139" w:author="Mihai Enescu" w:date="2023-05-31T18:37:00Z">
                    <w:r>
                      <w:rPr>
                        <w:iCs/>
                        <w:lang w:val="en-US"/>
                      </w:rPr>
                      <w:t>.</w:t>
                    </w:r>
                    <w:r>
                      <w:rPr>
                        <w:i/>
                        <w:lang w:val="en-US"/>
                      </w:rPr>
                      <w:t xml:space="preserve"> </w:t>
                    </w:r>
                  </w:ins>
                  <w:r>
                    <w:rPr>
                      <w:rFonts w:hint="eastAsia"/>
                      <w:color w:val="FF0000"/>
                      <w:lang w:val="en-US" w:eastAsia="zh-CN"/>
                    </w:rPr>
                    <w:t xml:space="preserve">Otherwise, </w:t>
                  </w:r>
                  <w:r>
                    <w:rPr>
                      <w:color w:val="FF0000"/>
                      <w:lang w:val="en-US"/>
                    </w:rPr>
                    <w:t>the UE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  <w:lang w:val="en-US"/>
                    </w:rPr>
                    <w:t xml:space="preserve">shall report in a single reporting instance </w:t>
                  </w:r>
                  <w:r>
                    <w:rPr>
                      <w:i/>
                      <w:iCs/>
                      <w:color w:val="FF0000"/>
                      <w:lang w:val="en-US"/>
                    </w:rPr>
                    <w:t>[</w:t>
                  </w:r>
                  <w:proofErr w:type="spellStart"/>
                  <w:r>
                    <w:rPr>
                      <w:i/>
                      <w:color w:val="FF0000"/>
                      <w:lang w:val="en-US"/>
                    </w:rPr>
                    <w:t>n</w:t>
                  </w:r>
                  <w:r w:rsidRPr="006030B4">
                    <w:rPr>
                      <w:i/>
                      <w:color w:val="FF0000"/>
                      <w:lang w:val="en-US"/>
                    </w:rPr>
                    <w:t>oO</w:t>
                  </w:r>
                  <w:r>
                    <w:rPr>
                      <w:i/>
                      <w:color w:val="FF0000"/>
                      <w:lang w:val="en-US"/>
                    </w:rPr>
                    <w:t>fReportedRS</w:t>
                  </w:r>
                  <w:r w:rsidRPr="006030B4">
                    <w:rPr>
                      <w:i/>
                      <w:color w:val="FF0000"/>
                      <w:lang w:val="en-US"/>
                    </w:rPr>
                    <w:t>PerCell</w:t>
                  </w:r>
                  <w:proofErr w:type="spellEnd"/>
                  <w:r>
                    <w:rPr>
                      <w:i/>
                      <w:color w:val="FF0000"/>
                      <w:lang w:val="en-US"/>
                    </w:rPr>
                    <w:t xml:space="preserve">] different SSBRI </w:t>
                  </w:r>
                  <w:r>
                    <w:rPr>
                      <w:iCs/>
                      <w:color w:val="FF0000"/>
                      <w:lang w:val="en-US"/>
                    </w:rPr>
                    <w:t xml:space="preserve">for each of the </w:t>
                  </w:r>
                  <w:r>
                    <w:rPr>
                      <w:i/>
                      <w:color w:val="FF0000"/>
                      <w:lang w:val="en-US"/>
                    </w:rPr>
                    <w:t>[</w:t>
                  </w:r>
                  <w:proofErr w:type="spellStart"/>
                  <w:r>
                    <w:rPr>
                      <w:i/>
                      <w:color w:val="FF0000"/>
                      <w:lang w:val="en-US"/>
                    </w:rPr>
                    <w:t>no</w:t>
                  </w:r>
                  <w:r w:rsidRPr="006030B4">
                    <w:rPr>
                      <w:i/>
                      <w:color w:val="FF0000"/>
                      <w:lang w:val="en-US"/>
                    </w:rPr>
                    <w:t>O</w:t>
                  </w:r>
                  <w:r>
                    <w:rPr>
                      <w:i/>
                      <w:color w:val="FF0000"/>
                      <w:lang w:val="en-US"/>
                    </w:rPr>
                    <w:t>fReportedCells</w:t>
                  </w:r>
                  <w:proofErr w:type="spellEnd"/>
                  <w:r>
                    <w:rPr>
                      <w:i/>
                      <w:color w:val="FF0000"/>
                      <w:lang w:val="en-US"/>
                    </w:rPr>
                    <w:t xml:space="preserve">] </w:t>
                  </w:r>
                  <w:r>
                    <w:rPr>
                      <w:iCs/>
                      <w:color w:val="FF0000"/>
                      <w:lang w:val="en-US"/>
                    </w:rPr>
                    <w:t>cells, for each report setting.</w:t>
                  </w:r>
                </w:p>
                <w:p w:rsidR="00A44C41" w:rsidRDefault="002D5EB7">
                  <w:pPr>
                    <w:ind w:leftChars="300" w:left="883" w:hanging="283"/>
                    <w:rPr>
                      <w:rFonts w:eastAsia="MS Mincho"/>
                      <w:i/>
                      <w:color w:val="000000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rFonts w:eastAsia="MS Mincho"/>
                      <w:strike/>
                      <w:color w:val="FF0000"/>
                    </w:rPr>
                    <w:t xml:space="preserve">the UE shall report SSBRI, </w:t>
                  </w:r>
                  <w:ins w:id="140" w:author="Mihai Enescu - after RAN1#114" w:date="2023-08-30T17:37:00Z">
                    <w:r>
                      <w:rPr>
                        <w:rFonts w:eastAsia="MS Mincho"/>
                        <w:color w:val="000000"/>
                      </w:rPr>
                      <w:t xml:space="preserve">where SSBRI </w:t>
                    </w:r>
                    <w:r>
                      <w:rPr>
                        <w:rFonts w:eastAsia="MS Mincho"/>
                        <w:i/>
                        <w:color w:val="000000"/>
                      </w:rPr>
                      <w:t xml:space="preserve">k </w:t>
                    </w:r>
                    <w:r>
                      <w:rPr>
                        <w:rFonts w:eastAsia="MS Mincho"/>
                        <w:color w:val="000000"/>
                      </w:rPr>
                      <w:t>(</w:t>
                    </w:r>
                    <w:r>
                      <w:rPr>
                        <w:rFonts w:eastAsia="MS Mincho"/>
                        <w:i/>
                        <w:color w:val="000000"/>
                      </w:rPr>
                      <w:t>k</w:t>
                    </w:r>
                    <w:r>
                      <w:rPr>
                        <w:rFonts w:eastAsia="MS Mincho"/>
                        <w:color w:val="000000"/>
                      </w:rPr>
                      <w:t xml:space="preserve"> ≥ 0) corresponds to the configured (</w:t>
                    </w:r>
                    <w:r>
                      <w:rPr>
                        <w:rFonts w:eastAsia="MS Mincho"/>
                        <w:i/>
                        <w:color w:val="000000"/>
                      </w:rPr>
                      <w:t>k</w:t>
                    </w:r>
                    <w:r>
                      <w:rPr>
                        <w:rFonts w:eastAsia="MS Mincho"/>
                        <w:color w:val="000000"/>
                      </w:rPr>
                      <w:t>+1)-</w:t>
                    </w:r>
                    <w:proofErr w:type="spellStart"/>
                    <w:r>
                      <w:rPr>
                        <w:rFonts w:eastAsia="MS Mincho"/>
                        <w:color w:val="000000"/>
                      </w:rPr>
                      <w:t>th</w:t>
                    </w:r>
                    <w:proofErr w:type="spellEnd"/>
                    <w:r>
                      <w:rPr>
                        <w:rFonts w:eastAsia="MS Mincho"/>
                        <w:color w:val="000000"/>
                      </w:rPr>
                      <w:t xml:space="preserve"> entry of the </w:t>
                    </w:r>
                    <w:r>
                      <w:rPr>
                        <w:rFonts w:eastAsia="MS Mincho"/>
                        <w:color w:val="000000"/>
                      </w:rPr>
                      <w:t>associated [</w:t>
                    </w:r>
                    <w:r>
                      <w:rPr>
                        <w:i/>
                        <w:iCs/>
                        <w:lang w:val="en-US"/>
                      </w:rPr>
                      <w:t>LTM-</w:t>
                    </w:r>
                    <w:proofErr w:type="spellStart"/>
                    <w:r>
                      <w:rPr>
                        <w:i/>
                        <w:iCs/>
                        <w:lang w:val="en-US"/>
                      </w:rPr>
                      <w:t>csi</w:t>
                    </w:r>
                    <w:proofErr w:type="spellEnd"/>
                    <w:r>
                      <w:rPr>
                        <w:i/>
                        <w:iCs/>
                        <w:lang w:val="en-US"/>
                      </w:rPr>
                      <w:t>-SSB-</w:t>
                    </w:r>
                    <w:proofErr w:type="spellStart"/>
                    <w:r>
                      <w:rPr>
                        <w:i/>
                        <w:iCs/>
                        <w:lang w:val="en-US"/>
                      </w:rPr>
                      <w:t>ResourceList</w:t>
                    </w:r>
                    <w:proofErr w:type="spellEnd"/>
                    <w:r>
                      <w:rPr>
                        <w:lang w:val="en-US"/>
                      </w:rPr>
                      <w:t>]</w:t>
                    </w:r>
                    <w:r>
                      <w:rPr>
                        <w:rFonts w:eastAsia="MS Mincho"/>
                        <w:color w:val="000000"/>
                      </w:rPr>
                      <w:t xml:space="preserve"> in the corresponding</w:t>
                    </w:r>
                    <w:r>
                      <w:rPr>
                        <w:rFonts w:eastAsia="MS Mincho"/>
                        <w:i/>
                        <w:color w:val="000000"/>
                      </w:rPr>
                      <w:t xml:space="preserve"> </w:t>
                    </w:r>
                    <w:r>
                      <w:rPr>
                        <w:rFonts w:eastAsia="MS Mincho"/>
                        <w:iCs/>
                        <w:color w:val="000000"/>
                      </w:rPr>
                      <w:t>[</w:t>
                    </w:r>
                    <w:r>
                      <w:rPr>
                        <w:rFonts w:eastAsia="MS Mincho"/>
                        <w:i/>
                        <w:color w:val="000000"/>
                      </w:rPr>
                      <w:t>LTM-</w:t>
                    </w:r>
                    <w:r>
                      <w:rPr>
                        <w:i/>
                      </w:rPr>
                      <w:t>CSI-SSB-</w:t>
                    </w:r>
                    <w:proofErr w:type="spellStart"/>
                    <w:r>
                      <w:rPr>
                        <w:i/>
                      </w:rPr>
                      <w:t>ResourceSet</w:t>
                    </w:r>
                    <w:proofErr w:type="spellEnd"/>
                    <w:r>
                      <w:rPr>
                        <w:iCs/>
                      </w:rPr>
                      <w:t>]</w:t>
                    </w:r>
                    <w:r>
                      <w:rPr>
                        <w:rFonts w:eastAsia="MS Mincho"/>
                        <w:i/>
                        <w:color w:val="000000"/>
                      </w:rPr>
                      <w:t>.</w:t>
                    </w:r>
                  </w:ins>
                </w:p>
                <w:p w:rsidR="00A44C41" w:rsidRDefault="002D5EB7">
                  <w:pPr>
                    <w:ind w:leftChars="200" w:left="600" w:hangingChars="100" w:hanging="200"/>
                    <w:rPr>
                      <w:rFonts w:eastAsia="MS Mincho"/>
                      <w:i/>
                      <w:color w:val="000000"/>
                      <w:lang w:val="en-US" w:eastAsia="zh-CN"/>
                    </w:rPr>
                  </w:pPr>
                  <w:r>
                    <w:rPr>
                      <w:rFonts w:eastAsia="MS Mincho"/>
                      <w:color w:val="FF0000"/>
                    </w:rPr>
                    <w:t>-</w:t>
                  </w:r>
                  <w:r>
                    <w:rPr>
                      <w:rFonts w:eastAsia="MS Mincho" w:hint="eastAsia"/>
                      <w:color w:val="FF0000"/>
                      <w:lang w:val="en-US" w:eastAsia="zh-CN"/>
                    </w:rPr>
                    <w:t xml:space="preserve">  if the UE is configured with the higher layer parameter [LTM-</w:t>
                  </w:r>
                  <w:proofErr w:type="spellStart"/>
                  <w:r>
                    <w:rPr>
                      <w:rFonts w:eastAsia="MS Mincho" w:hint="eastAsia"/>
                      <w:color w:val="FF0000"/>
                      <w:lang w:val="en-US" w:eastAsia="zh-CN"/>
                    </w:rPr>
                    <w:t>CandidateId</w:t>
                  </w:r>
                  <w:proofErr w:type="spellEnd"/>
                  <w:r>
                    <w:rPr>
                      <w:rFonts w:eastAsia="MS Mincho" w:hint="eastAsia"/>
                      <w:color w:val="FF0000"/>
                      <w:lang w:val="en-US" w:eastAsia="zh-CN"/>
                    </w:rPr>
                    <w:t xml:space="preserve">-list], SSB indices </w:t>
                  </w:r>
                  <w:r>
                    <w:rPr>
                      <w:color w:val="FF0000"/>
                      <w:lang w:val="en-US"/>
                    </w:rPr>
                    <w:t>given by [</w:t>
                  </w:r>
                  <w:r>
                    <w:rPr>
                      <w:i/>
                      <w:iCs/>
                      <w:color w:val="FF0000"/>
                      <w:lang w:val="en-US"/>
                    </w:rPr>
                    <w:t>LTM-</w:t>
                  </w:r>
                  <w:proofErr w:type="spellStart"/>
                  <w:r>
                    <w:rPr>
                      <w:i/>
                      <w:iCs/>
                      <w:color w:val="FF0000"/>
                      <w:lang w:val="en-US"/>
                    </w:rPr>
                    <w:t>csi</w:t>
                  </w:r>
                  <w:proofErr w:type="spellEnd"/>
                  <w:r>
                    <w:rPr>
                      <w:i/>
                      <w:iCs/>
                      <w:color w:val="FF0000"/>
                      <w:lang w:val="en-US"/>
                    </w:rPr>
                    <w:t>-SSB-</w:t>
                  </w:r>
                  <w:proofErr w:type="spellStart"/>
                  <w:r>
                    <w:rPr>
                      <w:i/>
                      <w:iCs/>
                      <w:color w:val="FF0000"/>
                      <w:lang w:val="en-US"/>
                    </w:rPr>
                    <w:t>ResourceList</w:t>
                  </w:r>
                  <w:proofErr w:type="spellEnd"/>
                  <w:r>
                    <w:rPr>
                      <w:color w:val="FF0000"/>
                      <w:lang w:val="en-US"/>
                    </w:rPr>
                    <w:t>])</w:t>
                  </w:r>
                  <w:r>
                    <w:rPr>
                      <w:rFonts w:eastAsia="MS Mincho" w:hint="eastAsia"/>
                      <w:color w:val="FF0000"/>
                      <w:lang w:val="en-US" w:eastAsia="zh-CN"/>
                    </w:rPr>
                    <w:t xml:space="preserve"> are associated with PCI indices referring to the PCI of the serving cell and PCI(s) different from the PCI of the serving cell within the set of PCIs configured.</w:t>
                  </w:r>
                  <w:r>
                    <w:rPr>
                      <w:color w:val="FF0000"/>
                    </w:rPr>
                    <w:tab/>
                  </w:r>
                </w:p>
              </w:tc>
            </w:tr>
          </w:tbl>
          <w:p w:rsidR="00A44C41" w:rsidRDefault="00A44C41">
            <w:pPr>
              <w:rPr>
                <w:lang w:val="en-US" w:eastAsia="zh-CN"/>
              </w:rPr>
            </w:pPr>
          </w:p>
          <w:p w:rsidR="00A44C41" w:rsidRDefault="00A44C41">
            <w:pPr>
              <w:rPr>
                <w:lang w:val="en-US" w:eastAsia="zh-CN"/>
              </w:rPr>
            </w:pPr>
          </w:p>
        </w:tc>
        <w:tc>
          <w:tcPr>
            <w:tcW w:w="1837" w:type="dxa"/>
          </w:tcPr>
          <w:p w:rsidR="00A44C41" w:rsidRDefault="00A44C41"/>
        </w:tc>
      </w:tr>
      <w:tr w:rsidR="00A44C41">
        <w:trPr>
          <w:trHeight w:val="53"/>
          <w:jc w:val="center"/>
        </w:trPr>
        <w:tc>
          <w:tcPr>
            <w:tcW w:w="1405" w:type="dxa"/>
          </w:tcPr>
          <w:p w:rsidR="00A44C41" w:rsidRDefault="0094527B">
            <w:pPr>
              <w:rPr>
                <w:rFonts w:hint="eastAsia"/>
                <w:color w:val="0000FF"/>
                <w:lang w:eastAsia="zh-CN"/>
              </w:rPr>
            </w:pPr>
            <w:r>
              <w:rPr>
                <w:rFonts w:hint="eastAsia"/>
                <w:color w:val="0000FF"/>
                <w:lang w:eastAsia="zh-CN"/>
              </w:rPr>
              <w:lastRenderedPageBreak/>
              <w:t>H</w:t>
            </w:r>
            <w:r>
              <w:rPr>
                <w:color w:val="0000FF"/>
                <w:lang w:eastAsia="zh-CN"/>
              </w:rPr>
              <w:t xml:space="preserve">uawei, </w:t>
            </w:r>
            <w:proofErr w:type="spellStart"/>
            <w:r>
              <w:rPr>
                <w:color w:val="0000FF"/>
                <w:lang w:eastAsia="zh-CN"/>
              </w:rPr>
              <w:t>HiSilicon</w:t>
            </w:r>
            <w:proofErr w:type="spellEnd"/>
          </w:p>
        </w:tc>
        <w:tc>
          <w:tcPr>
            <w:tcW w:w="5820" w:type="dxa"/>
          </w:tcPr>
          <w:p w:rsidR="004A10B0" w:rsidRDefault="004A10B0">
            <w:pPr>
              <w:rPr>
                <w:color w:val="0000FF"/>
                <w:lang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T</w:t>
            </w:r>
            <w:r>
              <w:rPr>
                <w:color w:val="0000FF"/>
                <w:lang w:eastAsia="zh-CN"/>
              </w:rPr>
              <w:t xml:space="preserve">hanks for the drafts. </w:t>
            </w:r>
          </w:p>
          <w:p w:rsidR="00A44C41" w:rsidRDefault="000C0E4B">
            <w:pPr>
              <w:rPr>
                <w:color w:val="0000FF"/>
                <w:lang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I</w:t>
            </w:r>
            <w:r>
              <w:rPr>
                <w:color w:val="0000FF"/>
                <w:lang w:eastAsia="zh-CN"/>
              </w:rPr>
              <w:t>n section 5.2.1.1</w:t>
            </w:r>
            <w:r w:rsidR="004A10B0">
              <w:rPr>
                <w:color w:val="0000FF"/>
                <w:lang w:eastAsia="zh-CN"/>
              </w:rPr>
              <w:t xml:space="preserve"> paragraph 2</w:t>
            </w:r>
            <w:r>
              <w:rPr>
                <w:color w:val="0000FF"/>
                <w:lang w:eastAsia="zh-CN"/>
              </w:rPr>
              <w:t xml:space="preserve">, </w:t>
            </w:r>
            <w:r w:rsidR="004A10B0">
              <w:rPr>
                <w:color w:val="0000FF"/>
                <w:lang w:eastAsia="zh-CN"/>
              </w:rPr>
              <w:t xml:space="preserve">the time-domain </w:t>
            </w:r>
            <w:proofErr w:type="spellStart"/>
            <w:r w:rsidR="004A10B0">
              <w:rPr>
                <w:color w:val="0000FF"/>
                <w:lang w:eastAsia="zh-CN"/>
              </w:rPr>
              <w:t>bebavior</w:t>
            </w:r>
            <w:proofErr w:type="spellEnd"/>
            <w:r w:rsidR="004A10B0">
              <w:rPr>
                <w:color w:val="0000FF"/>
                <w:lang w:eastAsia="zh-CN"/>
              </w:rPr>
              <w:t xml:space="preserve"> may be mis-read for </w:t>
            </w:r>
            <w:r w:rsidR="004A10B0" w:rsidRPr="004A10B0">
              <w:rPr>
                <w:i/>
                <w:color w:val="0000FF"/>
                <w:lang w:eastAsia="zh-CN"/>
              </w:rPr>
              <w:t>LTM-CSI-</w:t>
            </w:r>
            <w:proofErr w:type="spellStart"/>
            <w:r w:rsidR="004A10B0" w:rsidRPr="004A10B0">
              <w:rPr>
                <w:i/>
                <w:color w:val="0000FF"/>
                <w:lang w:eastAsia="zh-CN"/>
              </w:rPr>
              <w:t>ResourcConfig</w:t>
            </w:r>
            <w:proofErr w:type="spellEnd"/>
            <w:r w:rsidR="004A10B0">
              <w:rPr>
                <w:color w:val="0000FF"/>
                <w:lang w:eastAsia="zh-CN"/>
              </w:rPr>
              <w:t>. T</w:t>
            </w:r>
            <w:r>
              <w:rPr>
                <w:color w:val="0000FF"/>
                <w:lang w:eastAsia="zh-CN"/>
              </w:rPr>
              <w:t xml:space="preserve">he parameter of </w:t>
            </w:r>
            <w:proofErr w:type="spellStart"/>
            <w:r w:rsidRPr="000C0E4B">
              <w:rPr>
                <w:i/>
                <w:color w:val="0000FF"/>
                <w:lang w:eastAsia="zh-CN"/>
              </w:rPr>
              <w:t>SpCellInclusion</w:t>
            </w:r>
            <w:proofErr w:type="spellEnd"/>
            <w:r>
              <w:rPr>
                <w:color w:val="0000FF"/>
                <w:lang w:eastAsia="zh-CN"/>
              </w:rPr>
              <w:t xml:space="preserve"> is missed</w:t>
            </w:r>
            <w:r w:rsidR="004A10B0">
              <w:rPr>
                <w:color w:val="0000FF"/>
                <w:lang w:eastAsia="zh-CN"/>
              </w:rPr>
              <w:t xml:space="preserve">. </w:t>
            </w:r>
            <w:r>
              <w:rPr>
                <w:color w:val="0000FF"/>
                <w:lang w:eastAsia="zh-CN"/>
              </w:rPr>
              <w:t xml:space="preserve"> </w:t>
            </w:r>
            <w:r w:rsidR="004A10B0">
              <w:rPr>
                <w:color w:val="0000FF"/>
                <w:lang w:eastAsia="zh-CN"/>
              </w:rPr>
              <w:t xml:space="preserve">Suggest following changes. </w:t>
            </w:r>
          </w:p>
          <w:p w:rsidR="004A10B0" w:rsidRPr="00623D3C" w:rsidRDefault="004A10B0" w:rsidP="004A10B0">
            <w:pPr>
              <w:rPr>
                <w:ins w:id="141" w:author="Mihai Enescu - after RAN1#114" w:date="2023-08-30T17:33:00Z"/>
                <w:iCs/>
                <w:color w:val="000000"/>
                <w:lang w:val="en-US"/>
              </w:rPr>
            </w:pPr>
            <w:ins w:id="142" w:author="Mihai Enescu - after RAN1#114" w:date="2023-08-30T17:33:00Z">
              <w:r>
                <w:rPr>
                  <w:color w:val="000000"/>
                  <w:lang w:val="en-US"/>
                </w:rPr>
                <w:t>Each Reporting Setting [</w:t>
              </w:r>
              <w:r w:rsidRPr="00EF1DD2">
                <w:rPr>
                  <w:rFonts w:hint="eastAsia"/>
                  <w:i/>
                  <w:iCs/>
                  <w:color w:val="000000"/>
                  <w:lang w:val="en-US"/>
                </w:rPr>
                <w:t>LTM-CSI-</w:t>
              </w:r>
              <w:proofErr w:type="spellStart"/>
              <w:r w:rsidRPr="00EF1DD2">
                <w:rPr>
                  <w:rFonts w:hint="eastAsia"/>
                  <w:i/>
                  <w:iCs/>
                  <w:color w:val="000000"/>
                  <w:lang w:val="en-US"/>
                </w:rPr>
                <w:t>ReportConfig</w:t>
              </w:r>
              <w:proofErr w:type="spellEnd"/>
              <w:r>
                <w:rPr>
                  <w:i/>
                  <w:iCs/>
                  <w:color w:val="000000"/>
                  <w:lang w:val="en-US"/>
                </w:rPr>
                <w:t xml:space="preserve">] </w:t>
              </w:r>
              <w:r>
                <w:rPr>
                  <w:color w:val="000000"/>
                  <w:lang w:val="en-US"/>
                </w:rPr>
                <w:t>is associated with a [</w:t>
              </w:r>
              <w:r w:rsidRPr="00A4159E">
                <w:rPr>
                  <w:i/>
                  <w:iCs/>
                  <w:color w:val="000000"/>
                  <w:lang w:val="en-US"/>
                </w:rPr>
                <w:t>LTM-CSI-</w:t>
              </w:r>
              <w:proofErr w:type="spellStart"/>
              <w:r w:rsidRPr="00A4159E">
                <w:rPr>
                  <w:i/>
                  <w:iCs/>
                  <w:color w:val="000000"/>
                  <w:lang w:val="en-US"/>
                </w:rPr>
                <w:t>ResourceConfig</w:t>
              </w:r>
              <w:proofErr w:type="spellEnd"/>
              <w:r>
                <w:rPr>
                  <w:color w:val="000000"/>
                  <w:lang w:val="en-US"/>
                </w:rPr>
                <w:t xml:space="preserve">] for channel measurement and contains the parameters(s) for </w:t>
              </w:r>
              <w:r w:rsidRPr="00EF1DD2">
                <w:rPr>
                  <w:color w:val="000000"/>
                  <w:lang w:val="en-US"/>
                </w:rPr>
                <w:t>time-domain behavior</w:t>
              </w:r>
            </w:ins>
            <w:ins w:id="143" w:author="Jiayin3" w:date="2023-09-05T09:50:00Z">
              <w:r>
                <w:rPr>
                  <w:color w:val="000000"/>
                  <w:lang w:val="en-US"/>
                </w:rPr>
                <w:t xml:space="preserve"> of </w:t>
              </w:r>
              <w:r w:rsidRPr="004A10B0">
                <w:rPr>
                  <w:i/>
                  <w:color w:val="000000"/>
                  <w:lang w:val="en-US"/>
                </w:rPr>
                <w:t>[LTM-CSI-</w:t>
              </w:r>
            </w:ins>
            <w:proofErr w:type="spellStart"/>
            <w:ins w:id="144" w:author="Jiayin3" w:date="2023-09-05T09:51:00Z">
              <w:r>
                <w:rPr>
                  <w:i/>
                  <w:color w:val="000000"/>
                  <w:lang w:val="en-US"/>
                </w:rPr>
                <w:t>ReportConfig</w:t>
              </w:r>
            </w:ins>
            <w:ins w:id="145" w:author="Jiayin3" w:date="2023-09-05T09:50:00Z">
              <w:r w:rsidRPr="004A10B0">
                <w:rPr>
                  <w:i/>
                  <w:color w:val="000000"/>
                  <w:lang w:val="en-US"/>
                </w:rPr>
                <w:t>]</w:t>
              </w:r>
            </w:ins>
            <w:ins w:id="146" w:author="Mihai Enescu - after RAN1#114" w:date="2023-08-30T17:33:00Z">
              <w:r>
                <w:rPr>
                  <w:color w:val="000000"/>
                  <w:lang w:val="en-US"/>
                </w:rPr>
                <w:t>,</w:t>
              </w:r>
              <w:proofErr w:type="spellEnd"/>
              <w:r>
                <w:rPr>
                  <w:color w:val="000000"/>
                  <w:lang w:val="en-US"/>
                </w:rPr>
                <w:t xml:space="preserve"> number of quantities to be reported by the UE such as </w:t>
              </w:r>
              <w:r w:rsidRPr="00A4159E">
                <w:rPr>
                  <w:iCs/>
                  <w:lang w:val="en-US"/>
                </w:rPr>
                <w:t>[</w:t>
              </w:r>
              <w:proofErr w:type="spellStart"/>
              <w:r w:rsidRPr="00EF1DD2">
                <w:rPr>
                  <w:i/>
                  <w:lang w:val="en-US"/>
                </w:rPr>
                <w:t>n</w:t>
              </w:r>
              <w:r>
                <w:rPr>
                  <w:i/>
                  <w:lang w:val="en-US"/>
                </w:rPr>
                <w:t>oO</w:t>
              </w:r>
              <w:r w:rsidRPr="00EF1DD2">
                <w:rPr>
                  <w:i/>
                  <w:lang w:val="en-US"/>
                </w:rPr>
                <w:t>fReportedCells</w:t>
              </w:r>
              <w:proofErr w:type="spellEnd"/>
              <w:r w:rsidRPr="00A4159E">
                <w:rPr>
                  <w:iCs/>
                  <w:lang w:val="en-US"/>
                </w:rPr>
                <w:t>]</w:t>
              </w:r>
              <w:r>
                <w:rPr>
                  <w:i/>
                  <w:lang w:val="en-US"/>
                </w:rPr>
                <w:t xml:space="preserve">, </w:t>
              </w:r>
              <w:r>
                <w:rPr>
                  <w:iCs/>
                  <w:lang w:val="en-US"/>
                </w:rPr>
                <w:t xml:space="preserve">and </w:t>
              </w:r>
              <w:r w:rsidRPr="00A4159E">
                <w:rPr>
                  <w:lang w:val="en-US"/>
                </w:rPr>
                <w:t>[</w:t>
              </w:r>
              <w:proofErr w:type="spellStart"/>
              <w:r w:rsidRPr="00EF1DD2">
                <w:rPr>
                  <w:i/>
                  <w:lang w:val="en-US"/>
                </w:rPr>
                <w:t>n</w:t>
              </w:r>
              <w:r>
                <w:rPr>
                  <w:i/>
                  <w:lang w:val="en-US"/>
                </w:rPr>
                <w:t>oO</w:t>
              </w:r>
              <w:r w:rsidRPr="00EF1DD2">
                <w:rPr>
                  <w:i/>
                  <w:lang w:val="en-US"/>
                </w:rPr>
                <w:t>fReportedRS</w:t>
              </w:r>
              <w:r>
                <w:rPr>
                  <w:i/>
                  <w:lang w:val="en-US"/>
                </w:rPr>
                <w:t>PerCell</w:t>
              </w:r>
              <w:proofErr w:type="spellEnd"/>
              <w:r w:rsidRPr="00A4159E">
                <w:rPr>
                  <w:iCs/>
                  <w:lang w:val="en-US"/>
                </w:rPr>
                <w:t>]</w:t>
              </w:r>
            </w:ins>
            <w:ins w:id="147" w:author="Jiayin3" w:date="2023-09-05T09:54:00Z">
              <w:r>
                <w:rPr>
                  <w:iCs/>
                  <w:lang w:val="en-US"/>
                </w:rPr>
                <w:t xml:space="preserve">, inclusion </w:t>
              </w:r>
            </w:ins>
            <w:ins w:id="148" w:author="Jiayin3" w:date="2023-09-05T09:55:00Z">
              <w:r>
                <w:rPr>
                  <w:iCs/>
                  <w:lang w:val="en-US"/>
                </w:rPr>
                <w:t xml:space="preserve">of </w:t>
              </w:r>
            </w:ins>
            <w:ins w:id="149" w:author="Jiayin3" w:date="2023-09-05T09:54:00Z">
              <w:r>
                <w:rPr>
                  <w:iCs/>
                  <w:lang w:val="en-US"/>
                </w:rPr>
                <w:t xml:space="preserve">L1 </w:t>
              </w:r>
            </w:ins>
            <w:ins w:id="150" w:author="Jiayin3" w:date="2023-09-05T09:56:00Z">
              <w:r>
                <w:rPr>
                  <w:iCs/>
                  <w:lang w:val="en-US"/>
                </w:rPr>
                <w:t xml:space="preserve">measurement </w:t>
              </w:r>
            </w:ins>
            <w:ins w:id="151" w:author="Jiayin3" w:date="2023-09-05T09:54:00Z">
              <w:r>
                <w:rPr>
                  <w:iCs/>
                  <w:lang w:val="en-US"/>
                </w:rPr>
                <w:t xml:space="preserve">results </w:t>
              </w:r>
            </w:ins>
            <w:ins w:id="152" w:author="Jiayin3" w:date="2023-09-05T09:56:00Z">
              <w:r>
                <w:rPr>
                  <w:iCs/>
                  <w:lang w:val="en-US"/>
                </w:rPr>
                <w:t xml:space="preserve">associated with </w:t>
              </w:r>
            </w:ins>
            <w:ins w:id="153" w:author="Jiayin3" w:date="2023-09-05T09:55:00Z">
              <w:r>
                <w:rPr>
                  <w:iCs/>
                  <w:lang w:val="en-US"/>
                </w:rPr>
                <w:t xml:space="preserve">current </w:t>
              </w:r>
              <w:proofErr w:type="spellStart"/>
              <w:r>
                <w:rPr>
                  <w:iCs/>
                  <w:lang w:val="en-US"/>
                </w:rPr>
                <w:t>SpCell</w:t>
              </w:r>
              <w:proofErr w:type="spellEnd"/>
              <w:r>
                <w:rPr>
                  <w:iCs/>
                  <w:lang w:val="en-US"/>
                </w:rPr>
                <w:t xml:space="preserve"> by </w:t>
              </w:r>
              <w:proofErr w:type="spellStart"/>
              <w:r w:rsidRPr="004A10B0">
                <w:rPr>
                  <w:i/>
                  <w:iCs/>
                  <w:lang w:val="en-US"/>
                </w:rPr>
                <w:t>SpCellInclusion</w:t>
              </w:r>
            </w:ins>
            <w:proofErr w:type="spellEnd"/>
            <w:ins w:id="154" w:author="Mihai Enescu - after RAN1#114" w:date="2023-08-30T17:33:00Z">
              <w:r w:rsidRPr="00A4159E">
                <w:rPr>
                  <w:iCs/>
                  <w:lang w:val="en-US"/>
                </w:rPr>
                <w:t>.</w:t>
              </w:r>
            </w:ins>
          </w:p>
          <w:p w:rsidR="00323481" w:rsidRDefault="00323481">
            <w:pPr>
              <w:rPr>
                <w:color w:val="0000FF"/>
                <w:lang w:val="en-US" w:eastAsia="zh-CN"/>
              </w:rPr>
            </w:pPr>
          </w:p>
          <w:p w:rsidR="004A10B0" w:rsidRDefault="00323481">
            <w:pPr>
              <w:rPr>
                <w:color w:val="0000FF"/>
                <w:lang w:val="en-US" w:eastAsia="zh-CN"/>
              </w:rPr>
            </w:pPr>
            <w:r>
              <w:rPr>
                <w:color w:val="0000FF"/>
                <w:lang w:val="en-US" w:eastAsia="zh-CN"/>
              </w:rPr>
              <w:t xml:space="preserve">In the </w:t>
            </w:r>
            <w:r>
              <w:rPr>
                <w:color w:val="0000FF"/>
                <w:lang w:val="en-US" w:eastAsia="zh-CN"/>
              </w:rPr>
              <w:t>last paragraph</w:t>
            </w:r>
            <w:r>
              <w:rPr>
                <w:color w:val="0000FF"/>
                <w:lang w:val="en-US" w:eastAsia="zh-CN"/>
              </w:rPr>
              <w:t xml:space="preserve"> section 5.2.1.2, the parameters of frequency domain behavior can be aligned with those in RRC list we sent to RA</w:t>
            </w:r>
            <w:r>
              <w:rPr>
                <w:rFonts w:hint="eastAsia"/>
                <w:color w:val="0000FF"/>
                <w:lang w:val="en-US" w:eastAsia="zh-CN"/>
              </w:rPr>
              <w:t>N2</w:t>
            </w:r>
            <w:r>
              <w:rPr>
                <w:color w:val="0000FF"/>
                <w:lang w:val="en-US" w:eastAsia="zh-CN"/>
              </w:rPr>
              <w:t>. Suggest following changes</w:t>
            </w:r>
          </w:p>
          <w:p w:rsidR="00323481" w:rsidRDefault="00323481">
            <w:ins w:id="155" w:author="Mihai Enescu" w:date="2023-05-31T18:33:00Z">
              <w:r w:rsidRPr="00EF1DD2">
                <w:t xml:space="preserve">For a UE configured with the higher layer parameter </w:t>
              </w:r>
            </w:ins>
            <w:ins w:id="156" w:author="Mihai Enescu" w:date="2023-06-06T11:09:00Z">
              <w:r w:rsidRPr="00EF1DD2">
                <w:t>[</w:t>
              </w:r>
            </w:ins>
            <w:ins w:id="157" w:author="Mihai Enescu" w:date="2023-05-31T18:33:00Z">
              <w:r w:rsidRPr="00EF1DD2">
                <w:rPr>
                  <w:i/>
                  <w:iCs/>
                  <w:color w:val="000000" w:themeColor="text1"/>
                  <w:lang w:val="en-US"/>
                </w:rPr>
                <w:t>LTM-</w:t>
              </w:r>
              <w:proofErr w:type="spellStart"/>
              <w:r w:rsidRPr="00EF1DD2">
                <w:rPr>
                  <w:i/>
                  <w:iCs/>
                  <w:color w:val="000000" w:themeColor="text1"/>
                  <w:lang w:val="en-US"/>
                </w:rPr>
                <w:t>CandidateId</w:t>
              </w:r>
              <w:proofErr w:type="spellEnd"/>
              <w:r w:rsidRPr="00EF1DD2">
                <w:rPr>
                  <w:i/>
                  <w:iCs/>
                  <w:color w:val="000000" w:themeColor="text1"/>
                  <w:lang w:val="en-US"/>
                </w:rPr>
                <w:t>(s)</w:t>
              </w:r>
              <w:r w:rsidRPr="00EF1DD2">
                <w:t>, each CSI Resource Setting</w:t>
              </w:r>
              <w:r w:rsidRPr="00EF1DD2">
                <w:rPr>
                  <w:i/>
                  <w:iCs/>
                </w:rPr>
                <w:t xml:space="preserve"> LTM-CSI-</w:t>
              </w:r>
              <w:proofErr w:type="spellStart"/>
              <w:r w:rsidRPr="00EF1DD2">
                <w:rPr>
                  <w:i/>
                  <w:iCs/>
                </w:rPr>
                <w:t>ResourceConfig</w:t>
              </w:r>
            </w:ins>
            <w:proofErr w:type="spellEnd"/>
            <w:ins w:id="158" w:author="Mihai Enescu" w:date="2023-06-06T11:09:00Z">
              <w:r w:rsidRPr="00EF1DD2">
                <w:rPr>
                  <w:i/>
                  <w:iCs/>
                </w:rPr>
                <w:t>]</w:t>
              </w:r>
            </w:ins>
            <w:ins w:id="159" w:author="Mihai Enescu" w:date="2023-05-31T18:33:00Z">
              <w:r w:rsidRPr="00EF1DD2">
                <w:t xml:space="preserve"> contains </w:t>
              </w:r>
              <w:r w:rsidRPr="00EF1DD2">
                <w:rPr>
                  <w:lang w:val="en-US"/>
                </w:rPr>
                <w:t xml:space="preserve">configuration of </w:t>
              </w:r>
            </w:ins>
            <w:ins w:id="160" w:author="Mihai Enescu - after RAN1#114" w:date="2023-08-30T17:34:00Z">
              <w:r>
                <w:rPr>
                  <w:lang/>
                </w:rPr>
                <w:t xml:space="preserve">a </w:t>
              </w:r>
              <w:r>
                <w:rPr>
                  <w:lang w:val="en-US"/>
                </w:rPr>
                <w:t>[</w:t>
              </w:r>
              <w:r w:rsidRPr="00E90EC3">
                <w:rPr>
                  <w:i/>
                  <w:iCs/>
                  <w:lang w:val="en-US"/>
                </w:rPr>
                <w:t>LTM-CSI-SSB-</w:t>
              </w:r>
              <w:proofErr w:type="spellStart"/>
              <w:r w:rsidRPr="00E90EC3">
                <w:rPr>
                  <w:i/>
                  <w:iCs/>
                  <w:lang w:val="en-US"/>
                </w:rPr>
                <w:t>ResourceSet</w:t>
              </w:r>
              <w:proofErr w:type="spellEnd"/>
              <w:r>
                <w:rPr>
                  <w:lang w:val="en-US"/>
                </w:rPr>
                <w:t>] which</w:t>
              </w:r>
              <w:r w:rsidRPr="00EF1DD2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>comprises of a list of</w:t>
              </w:r>
              <w:r w:rsidRPr="00EF1DD2">
                <w:rPr>
                  <w:lang w:val="en-US"/>
                </w:rPr>
                <w:t xml:space="preserve"> </w:t>
              </w:r>
            </w:ins>
            <w:ins w:id="161" w:author="Mihai Enescu" w:date="2023-05-31T18:33:00Z">
              <w:r w:rsidRPr="00EF1DD2">
                <w:rPr>
                  <w:lang w:val="en-US"/>
                </w:rPr>
                <w:t xml:space="preserve">[Z </w:t>
              </w:r>
              <w:r w:rsidRPr="00EF1DD2">
                <w:rPr>
                  <w:color w:val="000000"/>
                  <w:lang w:val="en-US"/>
                </w:rPr>
                <w:t>≥ 1 SS/PBCH</w:t>
              </w:r>
              <w:del w:id="162" w:author="Mihai Enescu" w:date="2023-06-06T11:42:00Z">
                <w:r w:rsidRPr="00EF1DD2" w:rsidDel="00FB2334">
                  <w:rPr>
                    <w:color w:val="000000"/>
                    <w:lang w:val="en-US"/>
                  </w:rPr>
                  <w:delText>]</w:delText>
                </w:r>
              </w:del>
              <w:r w:rsidRPr="00EF1DD2">
                <w:rPr>
                  <w:color w:val="000000"/>
                  <w:lang w:val="en-US"/>
                </w:rPr>
                <w:t xml:space="preserve"> blocks</w:t>
              </w:r>
            </w:ins>
            <w:ins w:id="163" w:author="Mihai Enescu" w:date="2023-06-06T11:42:00Z">
              <w:del w:id="164" w:author="Mihai Enescu - after RAN1#114" w:date="2023-08-30T17:34:00Z">
                <w:r w:rsidRPr="00EF1DD2" w:rsidDel="008C73DF">
                  <w:rPr>
                    <w:color w:val="000000"/>
                    <w:lang w:val="en-US"/>
                  </w:rPr>
                  <w:delText>]</w:delText>
                </w:r>
              </w:del>
            </w:ins>
            <w:ins w:id="165" w:author="Mihai Enescu - after RAN1#114" w:date="2023-08-30T17:34:00Z">
              <w:r>
                <w:rPr>
                  <w:color w:val="000000"/>
                  <w:lang/>
                </w:rPr>
                <w:t xml:space="preserve"> </w:t>
              </w:r>
              <w:r>
                <w:rPr>
                  <w:color w:val="000000"/>
                  <w:lang w:val="en-US"/>
                </w:rPr>
                <w:t xml:space="preserve">indices (given by </w:t>
              </w:r>
              <w:r>
                <w:rPr>
                  <w:lang w:val="en-US"/>
                </w:rPr>
                <w:t>[</w:t>
              </w:r>
              <w:r w:rsidRPr="00E90EC3">
                <w:rPr>
                  <w:i/>
                  <w:iCs/>
                  <w:lang w:val="en-US"/>
                </w:rPr>
                <w:t>LTM-</w:t>
              </w:r>
              <w:proofErr w:type="spellStart"/>
              <w:r w:rsidRPr="00E90EC3">
                <w:rPr>
                  <w:i/>
                  <w:iCs/>
                  <w:lang w:val="en-US"/>
                </w:rPr>
                <w:t>csi</w:t>
              </w:r>
              <w:proofErr w:type="spellEnd"/>
              <w:r w:rsidRPr="00E90EC3">
                <w:rPr>
                  <w:i/>
                  <w:iCs/>
                  <w:lang w:val="en-US"/>
                </w:rPr>
                <w:t>-SSB-</w:t>
              </w:r>
              <w:proofErr w:type="spellStart"/>
              <w:r w:rsidRPr="00E90EC3">
                <w:rPr>
                  <w:i/>
                  <w:iCs/>
                  <w:lang w:val="en-US"/>
                </w:rPr>
                <w:t>ResourceList</w:t>
              </w:r>
              <w:proofErr w:type="spellEnd"/>
              <w:r>
                <w:rPr>
                  <w:lang w:val="en-US"/>
                </w:rPr>
                <w:t xml:space="preserve">]) and a list of </w:t>
              </w:r>
              <w:proofErr w:type="gramStart"/>
              <w:r>
                <w:rPr>
                  <w:lang w:val="en-US"/>
                </w:rPr>
                <w:t>Z</w:t>
              </w:r>
              <w:proofErr w:type="gramEnd"/>
              <w:r>
                <w:rPr>
                  <w:lang w:val="en-US"/>
                </w:rPr>
                <w:t xml:space="preserve"> [PCI indices] (given by [</w:t>
              </w:r>
              <w:r w:rsidRPr="00E90EC3">
                <w:rPr>
                  <w:i/>
                  <w:iCs/>
                  <w:lang w:val="en-US"/>
                </w:rPr>
                <w:t>LTM-</w:t>
              </w:r>
              <w:proofErr w:type="spellStart"/>
              <w:r w:rsidRPr="00E90EC3">
                <w:rPr>
                  <w:i/>
                  <w:iCs/>
                  <w:lang w:val="en-US"/>
                </w:rPr>
                <w:t>CandidateId</w:t>
              </w:r>
              <w:proofErr w:type="spellEnd"/>
              <w:r w:rsidRPr="00E90EC3">
                <w:rPr>
                  <w:i/>
                  <w:iCs/>
                  <w:lang w:val="en-US"/>
                </w:rPr>
                <w:t>-list</w:t>
              </w:r>
              <w:r>
                <w:rPr>
                  <w:lang w:val="en-US"/>
                </w:rPr>
                <w:t>]) referring to cells associated with the SS/PBCH block indices</w:t>
              </w:r>
            </w:ins>
            <w:ins w:id="166" w:author="Mihai Enescu" w:date="2023-05-31T18:33:00Z">
              <w:r w:rsidRPr="00EF1DD2">
                <w:rPr>
                  <w:color w:val="000000"/>
                  <w:lang w:val="en-US"/>
                </w:rPr>
                <w:t xml:space="preserve">. </w:t>
              </w:r>
            </w:ins>
            <w:ins w:id="167" w:author="Mihai Enescu" w:date="2023-06-06T11:11:00Z">
              <w:del w:id="168" w:author="Mihai Enescu - after RAN1#114" w:date="2023-08-30T17:34:00Z">
                <w:r w:rsidRPr="00EF1DD2" w:rsidDel="008C73DF">
                  <w:rPr>
                    <w:color w:val="000000"/>
                    <w:lang w:val="en-US"/>
                  </w:rPr>
                  <w:delText>[</w:delText>
                </w:r>
              </w:del>
            </w:ins>
            <w:ins w:id="169" w:author="Mihai Enescu" w:date="2023-05-31T18:33:00Z">
              <w:r w:rsidRPr="00EF1DD2">
                <w:rPr>
                  <w:lang w:val="en-US"/>
                </w:rPr>
                <w:t>T</w:t>
              </w:r>
              <w:r w:rsidRPr="00EF1DD2">
                <w:t xml:space="preserve">he </w:t>
              </w:r>
              <w:r w:rsidRPr="00EF1DD2">
                <w:rPr>
                  <w:color w:val="000000" w:themeColor="text1"/>
                  <w:lang w:val="en-US"/>
                </w:rPr>
                <w:t xml:space="preserve">time domain behavior of a SS/PBCH block is determined by </w:t>
              </w:r>
              <w:proofErr w:type="spellStart"/>
              <w:r w:rsidRPr="00EF1DD2">
                <w:rPr>
                  <w:i/>
                  <w:iCs/>
                  <w:color w:val="000000" w:themeColor="text1"/>
                  <w:lang w:val="en-US"/>
                </w:rPr>
                <w:t>ssb</w:t>
              </w:r>
              <w:proofErr w:type="spellEnd"/>
              <w:r w:rsidRPr="00EF1DD2">
                <w:rPr>
                  <w:i/>
                  <w:iCs/>
                  <w:color w:val="000000" w:themeColor="text1"/>
                  <w:lang w:val="en-US"/>
                </w:rPr>
                <w:t>-Periodicity</w:t>
              </w:r>
              <w:r w:rsidRPr="00EF1DD2">
                <w:rPr>
                  <w:color w:val="000000" w:themeColor="text1"/>
                </w:rPr>
                <w:t xml:space="preserve"> and</w:t>
              </w:r>
              <w:r w:rsidRPr="00EF1DD2">
                <w:rPr>
                  <w:color w:val="000000" w:themeColor="text1"/>
                  <w:lang w:val="en-US"/>
                </w:rPr>
                <w:t xml:space="preserve"> </w:t>
              </w:r>
              <w:proofErr w:type="spellStart"/>
              <w:r w:rsidRPr="00EF1DD2">
                <w:rPr>
                  <w:i/>
                  <w:iCs/>
                </w:rPr>
                <w:t>ssb-PositionsInBurst</w:t>
              </w:r>
              <w:proofErr w:type="spellEnd"/>
              <w:r w:rsidRPr="00EF1DD2">
                <w:t xml:space="preserve"> and the frequency domain </w:t>
              </w:r>
              <w:r w:rsidRPr="00EF1DD2">
                <w:rPr>
                  <w:color w:val="000000" w:themeColor="text1"/>
                  <w:lang w:val="en-US"/>
                </w:rPr>
                <w:t>behavior</w:t>
              </w:r>
              <w:r w:rsidRPr="00EF1DD2">
                <w:t xml:space="preserve"> of a SS/PBCH block is determined by the higher layer parameters </w:t>
              </w:r>
            </w:ins>
            <w:proofErr w:type="spellStart"/>
            <w:ins w:id="170" w:author="Jiayin3" w:date="2023-09-05T10:01:00Z">
              <w:r w:rsidRPr="00323481">
                <w:rPr>
                  <w:i/>
                </w:rPr>
                <w:t>subcarrierspacing</w:t>
              </w:r>
            </w:ins>
            <w:proofErr w:type="spellEnd"/>
            <w:ins w:id="171" w:author="Mihai Enescu" w:date="2023-05-31T18:33:00Z">
              <w:del w:id="172" w:author="Jiayin3" w:date="2023-09-05T10:01:00Z">
                <w:r w:rsidRPr="00323481" w:rsidDel="00323481">
                  <w:rPr>
                    <w:i/>
                  </w:rPr>
                  <w:delText>SCS</w:delText>
                </w:r>
              </w:del>
              <w:r w:rsidRPr="00EF1DD2">
                <w:t xml:space="preserve">, </w:t>
              </w:r>
            </w:ins>
            <w:proofErr w:type="spellStart"/>
            <w:ins w:id="173" w:author="Jiayin3" w:date="2023-09-05T10:01:00Z">
              <w:r w:rsidRPr="00323481">
                <w:rPr>
                  <w:i/>
                </w:rPr>
                <w:t>ssbFrequency</w:t>
              </w:r>
            </w:ins>
            <w:proofErr w:type="spellEnd"/>
            <w:ins w:id="174" w:author="Mihai Enescu" w:date="2023-05-31T18:33:00Z">
              <w:del w:id="175" w:author="Jiayin3" w:date="2023-09-05T10:01:00Z">
                <w:r w:rsidRPr="00323481" w:rsidDel="00323481">
                  <w:rPr>
                    <w:i/>
                  </w:rPr>
                  <w:delText>frequency</w:delText>
                </w:r>
                <w:r w:rsidRPr="00EF1DD2" w:rsidDel="00323481">
                  <w:delText xml:space="preserve"> domain location</w:delText>
                </w:r>
              </w:del>
              <w:r w:rsidRPr="00EF1DD2">
                <w:t>.</w:t>
              </w:r>
            </w:ins>
            <w:ins w:id="176" w:author="Mihai Enescu" w:date="2023-06-06T11:11:00Z">
              <w:del w:id="177" w:author="Mihai Enescu - after RAN1#114" w:date="2023-08-30T17:34:00Z">
                <w:r w:rsidRPr="00EF1DD2" w:rsidDel="008C73DF">
                  <w:delText>]</w:delText>
                </w:r>
              </w:del>
            </w:ins>
          </w:p>
          <w:p w:rsidR="006A658E" w:rsidRDefault="006A658E">
            <w:pPr>
              <w:rPr>
                <w:color w:val="0000FF"/>
                <w:lang w:val="en-US" w:eastAsia="zh-CN"/>
              </w:rPr>
            </w:pPr>
          </w:p>
          <w:p w:rsidR="006A658E" w:rsidRDefault="006A658E">
            <w:pPr>
              <w:rPr>
                <w:color w:val="0000FF"/>
                <w:lang w:val="en-US" w:eastAsia="zh-CN"/>
              </w:rPr>
            </w:pPr>
            <w:r>
              <w:rPr>
                <w:color w:val="0000FF"/>
                <w:lang w:val="en-US" w:eastAsia="zh-CN"/>
              </w:rPr>
              <w:t xml:space="preserve">In section 5.2.1.4.1, we suggest to describe the RS association for AP and P/SP CSI separately similar as those for legacy release. During the RRC discussion, it is common understanding that legacy </w:t>
            </w:r>
            <w:r w:rsidRPr="00F16E94">
              <w:rPr>
                <w:i/>
                <w:color w:val="0000FF"/>
                <w:lang w:val="en-US" w:eastAsia="zh-CN"/>
              </w:rPr>
              <w:t>CSI-</w:t>
            </w:r>
            <w:proofErr w:type="spellStart"/>
            <w:r w:rsidRPr="00F16E94">
              <w:rPr>
                <w:i/>
                <w:color w:val="0000FF"/>
                <w:lang w:val="en-US" w:eastAsia="zh-CN"/>
              </w:rPr>
              <w:t>AperiodicTriggerState</w:t>
            </w:r>
            <w:proofErr w:type="spellEnd"/>
            <w:r>
              <w:rPr>
                <w:color w:val="0000FF"/>
                <w:lang w:val="en-US" w:eastAsia="zh-CN"/>
              </w:rPr>
              <w:t xml:space="preserve"> and </w:t>
            </w:r>
            <w:r w:rsidRPr="00F16E94">
              <w:rPr>
                <w:i/>
                <w:color w:val="0000FF"/>
                <w:lang w:val="en-US" w:eastAsia="zh-CN"/>
              </w:rPr>
              <w:t>CSI-</w:t>
            </w:r>
            <w:proofErr w:type="spellStart"/>
            <w:r w:rsidRPr="00F16E94">
              <w:rPr>
                <w:i/>
                <w:color w:val="0000FF"/>
                <w:lang w:val="en-US" w:eastAsia="zh-CN"/>
              </w:rPr>
              <w:t>SemiPersistentOnPUSCH</w:t>
            </w:r>
            <w:proofErr w:type="spellEnd"/>
            <w:r w:rsidRPr="00F16E94">
              <w:rPr>
                <w:i/>
                <w:color w:val="0000FF"/>
                <w:lang w:val="en-US" w:eastAsia="zh-CN"/>
              </w:rPr>
              <w:t>-</w:t>
            </w:r>
            <w:proofErr w:type="spellStart"/>
            <w:r w:rsidRPr="00F16E94">
              <w:rPr>
                <w:i/>
                <w:color w:val="0000FF"/>
                <w:lang w:val="en-US" w:eastAsia="zh-CN"/>
              </w:rPr>
              <w:t>TriggerState</w:t>
            </w:r>
            <w:proofErr w:type="spellEnd"/>
            <w:r>
              <w:rPr>
                <w:color w:val="0000FF"/>
                <w:lang w:val="en-US" w:eastAsia="zh-CN"/>
              </w:rPr>
              <w:t xml:space="preserve"> will be reused. To my understanding, the </w:t>
            </w:r>
            <w:r w:rsidR="00F16E94" w:rsidRPr="00F16E94">
              <w:rPr>
                <w:i/>
                <w:color w:val="0000FF"/>
                <w:lang w:val="en-US" w:eastAsia="zh-CN"/>
              </w:rPr>
              <w:t>LTM-</w:t>
            </w:r>
            <w:proofErr w:type="spellStart"/>
            <w:r w:rsidR="00F16E94" w:rsidRPr="00F16E94">
              <w:rPr>
                <w:i/>
                <w:color w:val="0000FF"/>
                <w:lang w:val="en-US" w:eastAsia="zh-CN"/>
              </w:rPr>
              <w:t>resourcesForChannelMeasurement</w:t>
            </w:r>
            <w:proofErr w:type="spellEnd"/>
            <w:r w:rsidR="00F16E94">
              <w:rPr>
                <w:color w:val="0000FF"/>
                <w:lang w:val="en-US" w:eastAsia="zh-CN"/>
              </w:rPr>
              <w:t xml:space="preserve"> </w:t>
            </w:r>
            <w:r w:rsidR="00F16E94">
              <w:rPr>
                <w:rFonts w:hint="eastAsia"/>
                <w:color w:val="0000FF"/>
                <w:lang w:val="en-US" w:eastAsia="zh-CN"/>
              </w:rPr>
              <w:t>confi</w:t>
            </w:r>
            <w:r w:rsidR="00F16E94">
              <w:rPr>
                <w:color w:val="0000FF"/>
                <w:lang w:val="en-US" w:eastAsia="zh-CN"/>
              </w:rPr>
              <w:t xml:space="preserve">gured in </w:t>
            </w:r>
            <w:r w:rsidR="00F16E94" w:rsidRPr="00F16E94">
              <w:rPr>
                <w:i/>
                <w:color w:val="0000FF"/>
                <w:lang w:val="en-US" w:eastAsia="zh-CN"/>
              </w:rPr>
              <w:t>LTM-CSI-</w:t>
            </w:r>
            <w:proofErr w:type="spellStart"/>
            <w:r w:rsidR="00F16E94" w:rsidRPr="00F16E94">
              <w:rPr>
                <w:i/>
                <w:color w:val="0000FF"/>
                <w:lang w:val="en-US" w:eastAsia="zh-CN"/>
              </w:rPr>
              <w:t>ReportConfig</w:t>
            </w:r>
            <w:proofErr w:type="spellEnd"/>
            <w:r w:rsidR="00F16E94" w:rsidRPr="00F16E94">
              <w:rPr>
                <w:i/>
                <w:color w:val="0000FF"/>
                <w:lang w:val="en-US" w:eastAsia="zh-CN"/>
              </w:rPr>
              <w:t xml:space="preserve"> </w:t>
            </w:r>
            <w:r w:rsidR="00F16E94">
              <w:rPr>
                <w:color w:val="0000FF"/>
                <w:lang w:val="en-US" w:eastAsia="zh-CN"/>
              </w:rPr>
              <w:t xml:space="preserve">are only for P/SP CSI report. The resource for AP CSI report should </w:t>
            </w:r>
            <w:r w:rsidR="00F16E94">
              <w:rPr>
                <w:color w:val="0000FF"/>
                <w:lang w:val="en-US" w:eastAsia="zh-CN"/>
              </w:rPr>
              <w:lastRenderedPageBreak/>
              <w:t xml:space="preserve">be separated configured for each </w:t>
            </w:r>
            <w:r w:rsidR="00F16E94" w:rsidRPr="00F16E94">
              <w:rPr>
                <w:i/>
                <w:color w:val="0000FF"/>
                <w:lang w:val="en-US" w:eastAsia="zh-CN"/>
              </w:rPr>
              <w:t>LTM-</w:t>
            </w:r>
            <w:proofErr w:type="spellStart"/>
            <w:r w:rsidR="00F16E94" w:rsidRPr="00F16E94">
              <w:rPr>
                <w:i/>
                <w:color w:val="0000FF"/>
                <w:lang w:val="en-US" w:eastAsia="zh-CN"/>
              </w:rPr>
              <w:t>associatedReportConfigInfo</w:t>
            </w:r>
            <w:proofErr w:type="spellEnd"/>
            <w:r w:rsidR="00F16E94">
              <w:rPr>
                <w:i/>
                <w:color w:val="0000FF"/>
                <w:lang w:val="en-US" w:eastAsia="zh-CN"/>
              </w:rPr>
              <w:t xml:space="preserve"> </w:t>
            </w:r>
            <w:r w:rsidR="00F16E94" w:rsidRPr="00F16E94">
              <w:rPr>
                <w:color w:val="0000FF"/>
                <w:lang w:val="en-US" w:eastAsia="zh-CN"/>
              </w:rPr>
              <w:t>corresponding to each AP CSI trigger state</w:t>
            </w:r>
            <w:r w:rsidR="00F16E94">
              <w:rPr>
                <w:color w:val="0000FF"/>
                <w:lang w:val="en-US" w:eastAsia="zh-CN"/>
              </w:rPr>
              <w:t>. Suggest following changes</w:t>
            </w:r>
          </w:p>
          <w:p w:rsidR="00F16E94" w:rsidRPr="00EF1DD2" w:rsidRDefault="00F16E94" w:rsidP="009C70C7">
            <w:pPr>
              <w:rPr>
                <w:ins w:id="178" w:author="Mihai Enescu" w:date="2023-05-31T18:35:00Z"/>
                <w:color w:val="000000"/>
                <w:lang w:eastAsia="zh-CN"/>
              </w:rPr>
            </w:pPr>
            <w:ins w:id="179" w:author="Mihai Enescu" w:date="2023-06-07T11:07:00Z">
              <w:r w:rsidRPr="00EF1DD2">
                <w:t xml:space="preserve">For a </w:t>
              </w:r>
            </w:ins>
            <w:ins w:id="180" w:author="Mihai Enescu" w:date="2023-05-31T18:35:00Z">
              <w:r w:rsidRPr="00EF1DD2">
                <w:t xml:space="preserve">UE configured with </w:t>
              </w:r>
            </w:ins>
            <w:ins w:id="181" w:author="Jiayin3" w:date="2023-09-05T10:32:00Z">
              <w:r w:rsidR="009C70C7">
                <w:t>aperi</w:t>
              </w:r>
            </w:ins>
            <w:ins w:id="182" w:author="Jiayin3" w:date="2023-09-05T10:33:00Z">
              <w:r w:rsidR="009C70C7">
                <w:t xml:space="preserve">odic CSI in </w:t>
              </w:r>
            </w:ins>
            <w:ins w:id="183" w:author="Mihai Enescu" w:date="2023-05-31T18:35:00Z">
              <w:r w:rsidRPr="00EF1DD2">
                <w:rPr>
                  <w:i/>
                  <w:iCs/>
                  <w:lang w:val="en-US"/>
                </w:rPr>
                <w:t>[</w:t>
              </w:r>
              <w:r w:rsidRPr="00EF1DD2">
                <w:rPr>
                  <w:i/>
                  <w:iCs/>
                </w:rPr>
                <w:t>LTM</w:t>
              </w:r>
              <w:r w:rsidRPr="00EF1DD2">
                <w:t>-</w:t>
              </w:r>
              <w:r w:rsidRPr="00EF1DD2">
                <w:rPr>
                  <w:i/>
                  <w:lang w:val="en-US"/>
                </w:rPr>
                <w:t>CSI-</w:t>
              </w:r>
              <w:proofErr w:type="spellStart"/>
              <w:r w:rsidRPr="00EF1DD2">
                <w:rPr>
                  <w:i/>
                </w:rPr>
                <w:t>ReportConfig</w:t>
              </w:r>
              <w:proofErr w:type="spellEnd"/>
              <w:r w:rsidRPr="00EF1DD2">
                <w:rPr>
                  <w:i/>
                </w:rPr>
                <w:t>]</w:t>
              </w:r>
              <w:del w:id="184" w:author="Jiayin3" w:date="2023-09-05T10:28:00Z">
                <w:r w:rsidRPr="00EF1DD2" w:rsidDel="00F16E94">
                  <w:rPr>
                    <w:i/>
                  </w:rPr>
                  <w:delText>,</w:delText>
                </w:r>
                <w:r w:rsidRPr="00EF1DD2" w:rsidDel="00F16E94">
                  <w:delText xml:space="preserve"> the</w:delText>
                </w:r>
              </w:del>
              <w:del w:id="185" w:author="Jiayin3" w:date="2023-09-05T10:33:00Z">
                <w:r w:rsidRPr="00EF1DD2" w:rsidDel="009C70C7">
                  <w:rPr>
                    <w:lang w:val="en-US"/>
                  </w:rPr>
                  <w:delText xml:space="preserve"> aperiodic</w:delText>
                </w:r>
              </w:del>
              <w:r w:rsidRPr="00EF1DD2">
                <w:rPr>
                  <w:lang w:val="en-US"/>
                </w:rPr>
                <w:t xml:space="preserve">, </w:t>
              </w:r>
            </w:ins>
            <w:ins w:id="186" w:author="Jiayin3" w:date="2023-09-05T10:29:00Z">
              <w:r>
                <w:rPr>
                  <w:color w:val="000000"/>
                  <w:lang w:val="en-US"/>
                </w:rPr>
                <w:t>each</w:t>
              </w:r>
              <w:r w:rsidRPr="0048482F">
                <w:rPr>
                  <w:color w:val="000000"/>
                  <w:lang w:val="en-US"/>
                </w:rPr>
                <w:t xml:space="preserve"> </w:t>
              </w:r>
              <w:r w:rsidRPr="0048482F">
                <w:rPr>
                  <w:color w:val="000000"/>
                </w:rPr>
                <w:t xml:space="preserve">trigger state configured using the higher layer parameter </w:t>
              </w:r>
              <w:r w:rsidRPr="00A5550E">
                <w:rPr>
                  <w:i/>
                  <w:color w:val="000000"/>
                </w:rPr>
                <w:t>CSI-</w:t>
              </w:r>
              <w:proofErr w:type="spellStart"/>
              <w:r w:rsidRPr="00A5550E">
                <w:rPr>
                  <w:i/>
                  <w:color w:val="000000"/>
                </w:rPr>
                <w:t>AperiodicTriggerState</w:t>
              </w:r>
              <w:proofErr w:type="spellEnd"/>
              <w:r w:rsidRPr="0048482F">
                <w:rPr>
                  <w:color w:val="000000"/>
                </w:rPr>
                <w:t xml:space="preserve"> is associated </w:t>
              </w:r>
              <w:r>
                <w:rPr>
                  <w:color w:val="000000"/>
                </w:rPr>
                <w:t xml:space="preserve">with </w:t>
              </w:r>
              <w:r w:rsidRPr="0048482F">
                <w:rPr>
                  <w:color w:val="000000"/>
                </w:rPr>
                <w:t xml:space="preserve">one </w:t>
              </w:r>
              <w:r w:rsidRPr="00F16E94">
                <w:rPr>
                  <w:i/>
                  <w:color w:val="000000"/>
                  <w:rPrChange w:id="187" w:author="Jiayin3" w:date="2023-09-05T10:29:00Z">
                    <w:rPr>
                      <w:color w:val="000000"/>
                    </w:rPr>
                  </w:rPrChange>
                </w:rPr>
                <w:t>[LTM-</w:t>
              </w:r>
              <w:r w:rsidRPr="00F16E94">
                <w:rPr>
                  <w:i/>
                  <w:color w:val="000000"/>
                  <w:lang w:val="en-US"/>
                </w:rPr>
                <w:t>CSI-</w:t>
              </w:r>
              <w:proofErr w:type="spellStart"/>
              <w:r w:rsidRPr="00F16E94">
                <w:rPr>
                  <w:i/>
                  <w:color w:val="000000"/>
                </w:rPr>
                <w:t>ReportConfig</w:t>
              </w:r>
              <w:proofErr w:type="spellEnd"/>
              <w:r w:rsidRPr="00F16E94">
                <w:rPr>
                  <w:i/>
                  <w:color w:val="000000"/>
                </w:rPr>
                <w:t>]</w:t>
              </w:r>
            </w:ins>
            <w:ins w:id="188" w:author="Jiayin3" w:date="2023-09-05T10:34:00Z">
              <w:r w:rsidR="009C70C7">
                <w:rPr>
                  <w:color w:val="000000"/>
                </w:rPr>
                <w:t xml:space="preserve"> </w:t>
              </w:r>
              <w:proofErr w:type="spellStart"/>
              <w:r w:rsidR="009C70C7">
                <w:rPr>
                  <w:color w:val="000000"/>
                </w:rPr>
                <w:t>and</w:t>
              </w:r>
            </w:ins>
            <w:ins w:id="189" w:author="Mihai Enescu" w:date="2023-05-31T18:35:00Z">
              <w:del w:id="190" w:author="Jiayin3" w:date="2023-09-05T10:31:00Z">
                <w:r w:rsidRPr="00EF1DD2" w:rsidDel="009C70C7">
                  <w:rPr>
                    <w:rFonts w:eastAsia="微软雅黑"/>
                    <w:iCs/>
                  </w:rPr>
                  <w:delText>semi-persistent or periodic CSI</w:delText>
                </w:r>
                <w:r w:rsidRPr="00EF1DD2" w:rsidDel="009C70C7">
                  <w:rPr>
                    <w:lang w:val="en-US"/>
                  </w:rPr>
                  <w:delText xml:space="preserve"> </w:delText>
                </w:r>
                <w:r w:rsidRPr="00EF1DD2" w:rsidDel="009C70C7">
                  <w:delText xml:space="preserve">are </w:delText>
                </w:r>
              </w:del>
              <w:r w:rsidRPr="00EF1DD2">
                <w:t>associated</w:t>
              </w:r>
              <w:proofErr w:type="spellEnd"/>
              <w:r w:rsidRPr="00EF1DD2">
                <w:t xml:space="preserve"> with </w:t>
              </w:r>
            </w:ins>
            <w:ins w:id="191" w:author="Mihai Enescu" w:date="2023-06-06T11:23:00Z">
              <w:r w:rsidRPr="00EF1DD2">
                <w:t>[</w:t>
              </w:r>
            </w:ins>
            <w:ins w:id="192" w:author="Mihai Enescu" w:date="2023-05-31T18:35:00Z">
              <w:r w:rsidRPr="00EF1DD2">
                <w:t xml:space="preserve">one Resource Setting given by </w:t>
              </w:r>
            </w:ins>
            <w:ins w:id="193" w:author="Mihai Enescu - after RAN1#114" w:date="2023-08-30T17:36:00Z">
              <w:r>
                <w:rPr>
                  <w:lang/>
                </w:rPr>
                <w:t>[</w:t>
              </w:r>
              <w:r w:rsidRPr="00914812">
                <w:rPr>
                  <w:i/>
                  <w:iCs/>
                  <w:lang/>
                </w:rPr>
                <w:t>LTM-</w:t>
              </w:r>
            </w:ins>
            <w:proofErr w:type="spellStart"/>
            <w:ins w:id="194" w:author="Mihai Enescu" w:date="2023-05-31T18:35:00Z">
              <w:r w:rsidRPr="00EF1DD2">
                <w:rPr>
                  <w:i/>
                </w:rPr>
                <w:t>resourcesForChannelMeasurement</w:t>
              </w:r>
              <w:proofErr w:type="spellEnd"/>
              <w:r w:rsidRPr="00EF1DD2">
                <w:rPr>
                  <w:i/>
                </w:rPr>
                <w:t>]</w:t>
              </w:r>
              <w:r w:rsidRPr="00EF1DD2">
                <w:t xml:space="preserve"> for L1-RSRP measurement.</w:t>
              </w:r>
            </w:ins>
            <w:ins w:id="195" w:author="Jiayin3" w:date="2023-09-05T10:31:00Z">
              <w:r w:rsidR="009C70C7">
                <w:t xml:space="preserve"> For a UE configured with </w:t>
              </w:r>
            </w:ins>
            <w:ins w:id="196" w:author="Jiayin3" w:date="2023-09-05T10:32:00Z">
              <w:r w:rsidR="009C70C7">
                <w:rPr>
                  <w:lang w:val="en-US"/>
                </w:rPr>
                <w:t>semi-persistent or periodic CSI</w:t>
              </w:r>
              <w:r w:rsidR="009C70C7">
                <w:rPr>
                  <w:lang w:val="en-US"/>
                </w:rPr>
                <w:t xml:space="preserve"> in</w:t>
              </w:r>
            </w:ins>
            <w:ins w:id="197" w:author="Jiayin3" w:date="2023-09-05T10:31:00Z">
              <w:r w:rsidR="009C70C7" w:rsidRPr="00EF1DD2">
                <w:t xml:space="preserve"> </w:t>
              </w:r>
              <w:r w:rsidR="009C70C7" w:rsidRPr="00EF1DD2">
                <w:rPr>
                  <w:i/>
                  <w:iCs/>
                  <w:lang w:val="en-US"/>
                </w:rPr>
                <w:t>[</w:t>
              </w:r>
              <w:r w:rsidR="009C70C7" w:rsidRPr="00EF1DD2">
                <w:rPr>
                  <w:i/>
                  <w:iCs/>
                </w:rPr>
                <w:t>LTM</w:t>
              </w:r>
              <w:r w:rsidR="009C70C7" w:rsidRPr="00EF1DD2">
                <w:t>-</w:t>
              </w:r>
              <w:r w:rsidR="009C70C7" w:rsidRPr="00EF1DD2">
                <w:rPr>
                  <w:i/>
                  <w:lang w:val="en-US"/>
                </w:rPr>
                <w:t>CSI-</w:t>
              </w:r>
              <w:proofErr w:type="spellStart"/>
              <w:r w:rsidR="009C70C7" w:rsidRPr="00EF1DD2">
                <w:rPr>
                  <w:i/>
                </w:rPr>
                <w:t>ReportConfig</w:t>
              </w:r>
              <w:proofErr w:type="spellEnd"/>
              <w:r w:rsidR="009C70C7" w:rsidRPr="00EF1DD2">
                <w:rPr>
                  <w:i/>
                </w:rPr>
                <w:t>]</w:t>
              </w:r>
            </w:ins>
            <w:ins w:id="198" w:author="Jiayin3" w:date="2023-09-05T10:33:00Z">
              <w:r w:rsidR="009C70C7">
                <w:rPr>
                  <w:i/>
                </w:rPr>
                <w:t>,</w:t>
              </w:r>
            </w:ins>
            <w:ins w:id="199" w:author="Jiayin3" w:date="2023-09-05T10:31:00Z">
              <w:r w:rsidR="009C70C7" w:rsidRPr="00EF1DD2">
                <w:rPr>
                  <w:lang w:val="en-US"/>
                </w:rPr>
                <w:t xml:space="preserve"> </w:t>
              </w:r>
            </w:ins>
            <w:ins w:id="200" w:author="Jiayin3" w:date="2023-09-05T10:35:00Z">
              <w:r w:rsidR="009C70C7">
                <w:t xml:space="preserve">one Resource Setting (given by higher layer parameter </w:t>
              </w:r>
              <w:r w:rsidR="009C70C7" w:rsidRPr="009C70C7">
                <w:rPr>
                  <w:i/>
                  <w:rPrChange w:id="201" w:author="Jiayin3" w:date="2023-09-05T10:35:00Z">
                    <w:rPr/>
                  </w:rPrChange>
                </w:rPr>
                <w:t>LTM-</w:t>
              </w:r>
              <w:proofErr w:type="spellStart"/>
              <w:r w:rsidR="009C70C7" w:rsidRPr="00F15CCB">
                <w:rPr>
                  <w:i/>
                </w:rPr>
                <w:t>resourcesForChannelMeasurement</w:t>
              </w:r>
              <w:proofErr w:type="spellEnd"/>
              <w:r w:rsidR="009C70C7">
                <w:t>)</w:t>
              </w:r>
              <w:r w:rsidR="009C70C7" w:rsidRPr="009C26F7">
                <w:t xml:space="preserve"> </w:t>
              </w:r>
              <w:r w:rsidR="009C70C7">
                <w:t>is configured, the Resource S</w:t>
              </w:r>
              <w:r w:rsidR="009C70C7" w:rsidRPr="00EB2935">
                <w:t>etting is for channel measurement for L1-RSRP</w:t>
              </w:r>
            </w:ins>
            <w:ins w:id="202" w:author="Jiayin3" w:date="2023-09-05T11:23:00Z">
              <w:r w:rsidR="00C34A02">
                <w:t>.</w:t>
              </w:r>
            </w:ins>
          </w:p>
          <w:p w:rsidR="00F16E94" w:rsidRPr="00F16E94" w:rsidRDefault="00F16E94">
            <w:pPr>
              <w:rPr>
                <w:rFonts w:hint="eastAsia"/>
                <w:color w:val="0000FF"/>
                <w:lang w:eastAsia="zh-CN"/>
              </w:rPr>
            </w:pPr>
          </w:p>
          <w:p w:rsidR="00F16E94" w:rsidRPr="00F16E94" w:rsidRDefault="00F16E94">
            <w:pPr>
              <w:rPr>
                <w:rFonts w:hint="eastAsia"/>
                <w:color w:val="0000FF"/>
                <w:lang w:val="en-US" w:eastAsia="zh-CN"/>
              </w:rPr>
            </w:pPr>
          </w:p>
        </w:tc>
        <w:tc>
          <w:tcPr>
            <w:tcW w:w="1837" w:type="dxa"/>
          </w:tcPr>
          <w:p w:rsidR="00A44C41" w:rsidRDefault="00A44C41"/>
        </w:tc>
      </w:tr>
      <w:tr w:rsidR="00A44C41">
        <w:trPr>
          <w:trHeight w:val="53"/>
          <w:jc w:val="center"/>
        </w:trPr>
        <w:tc>
          <w:tcPr>
            <w:tcW w:w="1405" w:type="dxa"/>
          </w:tcPr>
          <w:p w:rsidR="00A44C41" w:rsidRDefault="00A44C41">
            <w:pPr>
              <w:rPr>
                <w:color w:val="0000FF"/>
              </w:rPr>
            </w:pPr>
          </w:p>
        </w:tc>
        <w:tc>
          <w:tcPr>
            <w:tcW w:w="5820" w:type="dxa"/>
          </w:tcPr>
          <w:p w:rsidR="00A44C41" w:rsidRDefault="00A44C41">
            <w:pPr>
              <w:rPr>
                <w:color w:val="0000FF"/>
              </w:rPr>
            </w:pPr>
          </w:p>
        </w:tc>
        <w:tc>
          <w:tcPr>
            <w:tcW w:w="1837" w:type="dxa"/>
          </w:tcPr>
          <w:p w:rsidR="00A44C41" w:rsidRDefault="00A44C41"/>
        </w:tc>
      </w:tr>
      <w:tr w:rsidR="00A44C41">
        <w:trPr>
          <w:trHeight w:val="53"/>
          <w:jc w:val="center"/>
        </w:trPr>
        <w:tc>
          <w:tcPr>
            <w:tcW w:w="1405" w:type="dxa"/>
          </w:tcPr>
          <w:p w:rsidR="00A44C41" w:rsidRDefault="00A44C41">
            <w:pPr>
              <w:rPr>
                <w:color w:val="0000FF"/>
              </w:rPr>
            </w:pPr>
          </w:p>
        </w:tc>
        <w:tc>
          <w:tcPr>
            <w:tcW w:w="5820" w:type="dxa"/>
          </w:tcPr>
          <w:p w:rsidR="00A44C41" w:rsidRDefault="00A44C41">
            <w:pPr>
              <w:rPr>
                <w:color w:val="0000FF"/>
              </w:rPr>
            </w:pPr>
          </w:p>
        </w:tc>
        <w:tc>
          <w:tcPr>
            <w:tcW w:w="1837" w:type="dxa"/>
          </w:tcPr>
          <w:p w:rsidR="00A44C41" w:rsidRDefault="00A44C41"/>
        </w:tc>
      </w:tr>
      <w:tr w:rsidR="00A44C41">
        <w:trPr>
          <w:trHeight w:val="53"/>
          <w:jc w:val="center"/>
        </w:trPr>
        <w:tc>
          <w:tcPr>
            <w:tcW w:w="1405" w:type="dxa"/>
          </w:tcPr>
          <w:p w:rsidR="00A44C41" w:rsidRDefault="00A44C41">
            <w:pPr>
              <w:rPr>
                <w:color w:val="0000FF"/>
              </w:rPr>
            </w:pPr>
          </w:p>
        </w:tc>
        <w:tc>
          <w:tcPr>
            <w:tcW w:w="5820" w:type="dxa"/>
          </w:tcPr>
          <w:p w:rsidR="00A44C41" w:rsidRDefault="00A44C41">
            <w:pPr>
              <w:rPr>
                <w:color w:val="0000FF"/>
              </w:rPr>
            </w:pPr>
          </w:p>
        </w:tc>
        <w:tc>
          <w:tcPr>
            <w:tcW w:w="1837" w:type="dxa"/>
          </w:tcPr>
          <w:p w:rsidR="00A44C41" w:rsidRDefault="00A44C41"/>
        </w:tc>
      </w:tr>
    </w:tbl>
    <w:p w:rsidR="00A44C41" w:rsidRDefault="00A44C41"/>
    <w:p w:rsidR="00A44C41" w:rsidRDefault="00A44C41">
      <w:pPr>
        <w:rPr>
          <w:lang w:val="en-US"/>
        </w:rPr>
      </w:pPr>
    </w:p>
    <w:bookmarkEnd w:id="0"/>
    <w:p w:rsidR="00A44C41" w:rsidRDefault="00A44C41">
      <w:pPr>
        <w:rPr>
          <w:lang w:val="en-US"/>
        </w:rPr>
      </w:pPr>
    </w:p>
    <w:sectPr w:rsidR="00A44C41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EB7" w:rsidRDefault="002D5EB7">
      <w:r>
        <w:separator/>
      </w:r>
    </w:p>
  </w:endnote>
  <w:endnote w:type="continuationSeparator" w:id="0">
    <w:p w:rsidR="002D5EB7" w:rsidRDefault="002D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EB7" w:rsidRDefault="002D5EB7">
      <w:pPr>
        <w:spacing w:after="0"/>
      </w:pPr>
      <w:r>
        <w:separator/>
      </w:r>
    </w:p>
  </w:footnote>
  <w:footnote w:type="continuationSeparator" w:id="0">
    <w:p w:rsidR="002D5EB7" w:rsidRDefault="002D5E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655EB"/>
    <w:multiLevelType w:val="singleLevel"/>
    <w:tmpl w:val="16F655EB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hai Enescu">
    <w15:presenceInfo w15:providerId="None" w15:userId="Mihai Enescu"/>
  </w15:person>
  <w15:person w15:author="Mihai Enescu - after RAN1#114">
    <w15:presenceInfo w15:providerId="None" w15:userId="Mihai Enescu - after RAN1#114"/>
  </w15:person>
  <w15:person w15:author="王臣玺">
    <w15:presenceInfo w15:providerId="AD" w15:userId="S::11120042@vivo.com::6d317b6f-19ce-483c-9ec4-263d70294c37"/>
  </w15:person>
  <w15:person w15:author="Jiayin3">
    <w15:presenceInfo w15:providerId="None" w15:userId="Jiayin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0E4B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5EB7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087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481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038C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0B0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127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0B4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58E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5A5D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4EDE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58D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153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27B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0C7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4C4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D6DD7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1F30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4E0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4A02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9B8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547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57D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6E94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124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49E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2E59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5697"/>
    <w:rsid w:val="00FF6474"/>
    <w:rsid w:val="00FF658F"/>
    <w:rsid w:val="03AB1D6D"/>
    <w:rsid w:val="0487154D"/>
    <w:rsid w:val="04CFA929"/>
    <w:rsid w:val="06F67E2C"/>
    <w:rsid w:val="08100797"/>
    <w:rsid w:val="081B54CF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BEB788F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E81C8"/>
  <w15:docId w15:val="{B987C14C-4E1D-4635-92FA-88CAE9F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Times New Roman" w:eastAsia="宋体" w:hAnsi="Times New Roman" w:cs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sz w:val="32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99"/>
    <w:qFormat/>
    <w:pPr>
      <w:spacing w:before="120" w:after="120"/>
    </w:pPr>
    <w:rPr>
      <w:b/>
    </w:rPr>
  </w:style>
  <w:style w:type="paragraph" w:styleId="a5">
    <w:name w:val="Document Map"/>
    <w:basedOn w:val="a"/>
    <w:link w:val="a6"/>
    <w:semiHidden/>
    <w:qFormat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paragraph" w:styleId="a7">
    <w:name w:val="annotation text"/>
    <w:basedOn w:val="a"/>
    <w:link w:val="a8"/>
    <w:uiPriority w:val="99"/>
    <w:qFormat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a9">
    <w:name w:val="Body Text"/>
    <w:basedOn w:val="a"/>
    <w:link w:val="aa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paragraph" w:styleId="ab">
    <w:name w:val="Balloon Text"/>
    <w:basedOn w:val="a"/>
    <w:link w:val="ac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af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b/>
      <w:sz w:val="18"/>
      <w:lang w:eastAsia="en-US"/>
    </w:rPr>
  </w:style>
  <w:style w:type="paragraph" w:styleId="af1">
    <w:name w:val="footnote text"/>
    <w:basedOn w:val="a"/>
    <w:link w:val="af2"/>
    <w:uiPriority w:val="99"/>
    <w:unhideWhenUsed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paragraph" w:styleId="af3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paragraph" w:styleId="af4">
    <w:name w:val="annotation subject"/>
    <w:basedOn w:val="a7"/>
    <w:next w:val="a7"/>
    <w:link w:val="af5"/>
    <w:uiPriority w:val="99"/>
    <w:semiHidden/>
    <w:unhideWhenUsed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table" w:styleId="af6">
    <w:name w:val="Table Grid"/>
    <w:basedOn w:val="a1"/>
    <w:uiPriority w:val="59"/>
    <w:qFormat/>
    <w:rPr>
      <w:rFonts w:ascii="CG Times (WN)" w:eastAsia="宋体" w:hAnsi="CG Times (WN)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Shading 2 Accent 5"/>
    <w:basedOn w:val="a1"/>
    <w:uiPriority w:val="64"/>
    <w:qFormat/>
    <w:rPr>
      <w:rFonts w:eastAsiaTheme="minorEastAsia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Emphasis"/>
    <w:basedOn w:val="a0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uiPriority w:val="99"/>
    <w:qFormat/>
    <w:rPr>
      <w:sz w:val="16"/>
    </w:rPr>
  </w:style>
  <w:style w:type="character" w:customStyle="1" w:styleId="10">
    <w:name w:val="标题 1 字符"/>
    <w:basedOn w:val="a0"/>
    <w:link w:val="1"/>
    <w:qFormat/>
    <w:rPr>
      <w:rFonts w:ascii="Arial" w:eastAsia="宋体" w:hAnsi="Arial" w:cs="Times New Roman"/>
      <w:sz w:val="32"/>
      <w:szCs w:val="20"/>
      <w:lang w:val="en-GB"/>
    </w:rPr>
  </w:style>
  <w:style w:type="character" w:customStyle="1" w:styleId="20">
    <w:name w:val="标题 2 字符"/>
    <w:basedOn w:val="a0"/>
    <w:link w:val="2"/>
    <w:qFormat/>
    <w:rPr>
      <w:rFonts w:ascii="Arial" w:eastAsia="宋体" w:hAnsi="Arial" w:cs="Times New Roman"/>
      <w:sz w:val="28"/>
      <w:szCs w:val="20"/>
      <w:lang w:val="en-GB"/>
    </w:rPr>
  </w:style>
  <w:style w:type="character" w:customStyle="1" w:styleId="30">
    <w:name w:val="标题 3 字符"/>
    <w:basedOn w:val="a0"/>
    <w:link w:val="3"/>
    <w:qFormat/>
    <w:rPr>
      <w:rFonts w:ascii="Arial" w:eastAsia="宋体" w:hAnsi="Arial" w:cs="Times New Roman"/>
      <w:sz w:val="28"/>
      <w:szCs w:val="20"/>
      <w:lang w:val="en-GB"/>
    </w:rPr>
  </w:style>
  <w:style w:type="character" w:customStyle="1" w:styleId="af0">
    <w:name w:val="页眉 字符"/>
    <w:basedOn w:val="a0"/>
    <w:link w:val="ae"/>
    <w:qFormat/>
    <w:rPr>
      <w:rFonts w:ascii="Arial" w:eastAsia="宋体" w:hAnsi="Arial" w:cs="Times New Roman"/>
      <w:b/>
      <w:sz w:val="18"/>
      <w:szCs w:val="20"/>
      <w:lang w:val="en-US"/>
    </w:rPr>
  </w:style>
  <w:style w:type="character" w:customStyle="1" w:styleId="af">
    <w:name w:val="页脚 字符"/>
    <w:basedOn w:val="a0"/>
    <w:link w:val="ad"/>
    <w:rPr>
      <w:rFonts w:ascii="Arial" w:eastAsia="宋体" w:hAnsi="Arial" w:cs="Times New Roman"/>
      <w:b/>
      <w:i/>
      <w:sz w:val="18"/>
      <w:szCs w:val="20"/>
      <w:lang w:val="en-US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a8">
    <w:name w:val="批注文字 字符"/>
    <w:basedOn w:val="a0"/>
    <w:link w:val="a7"/>
    <w:uiPriority w:val="99"/>
    <w:qFormat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a4">
    <w:name w:val="题注 字符"/>
    <w:link w:val="a3"/>
    <w:uiPriority w:val="99"/>
    <w:qFormat/>
    <w:rPr>
      <w:rFonts w:ascii="Times New Roman" w:eastAsia="宋体" w:hAnsi="Times New Roman" w:cs="Times New Roman"/>
      <w:b/>
      <w:sz w:val="20"/>
      <w:szCs w:val="20"/>
      <w:lang w:val="en-GB"/>
    </w:rPr>
  </w:style>
  <w:style w:type="paragraph" w:styleId="afb">
    <w:name w:val="List Paragraph"/>
    <w:basedOn w:val="a"/>
    <w:link w:val="afc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character" w:customStyle="1" w:styleId="afc">
    <w:name w:val="列表段落 字符"/>
    <w:link w:val="afb"/>
    <w:uiPriority w:val="34"/>
    <w:qFormat/>
    <w:locked/>
    <w:rPr>
      <w:rFonts w:ascii="Times New Roman" w:eastAsia="宋体" w:hAnsi="Times New Roman" w:cs="Times New Roman"/>
      <w:sz w:val="20"/>
      <w:szCs w:val="24"/>
      <w:lang w:val="en-GB" w:eastAsia="zh-CN"/>
    </w:rPr>
  </w:style>
  <w:style w:type="paragraph" w:customStyle="1" w:styleId="11">
    <w:name w:val="书目1"/>
    <w:basedOn w:val="a"/>
    <w:next w:val="a"/>
    <w:uiPriority w:val="37"/>
    <w:unhideWhenUsed/>
  </w:style>
  <w:style w:type="character" w:customStyle="1" w:styleId="ac">
    <w:name w:val="批注框文本 字符"/>
    <w:basedOn w:val="a0"/>
    <w:link w:val="ab"/>
    <w:uiPriority w:val="99"/>
    <w:semiHidden/>
    <w:rPr>
      <w:rFonts w:ascii="Segoe UI" w:eastAsia="宋体" w:hAnsi="Segoe UI" w:cs="Segoe UI"/>
      <w:sz w:val="18"/>
      <w:szCs w:val="18"/>
      <w:lang w:val="en-GB"/>
    </w:rPr>
  </w:style>
  <w:style w:type="paragraph" w:customStyle="1" w:styleId="12">
    <w:name w:val="修订1"/>
    <w:hidden/>
    <w:uiPriority w:val="99"/>
    <w:semiHidden/>
    <w:rPr>
      <w:rFonts w:ascii="Times New Roman" w:eastAsia="宋体" w:hAnsi="Times New Roman" w:cs="Times New Roman"/>
      <w:lang w:val="en-GB" w:eastAsia="en-US"/>
    </w:rPr>
  </w:style>
  <w:style w:type="character" w:customStyle="1" w:styleId="af5">
    <w:name w:val="批注主题 字符"/>
    <w:basedOn w:val="a8"/>
    <w:link w:val="af4"/>
    <w:uiPriority w:val="99"/>
    <w:semiHidden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a"/>
    <w:link w:val="TALChar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Pr>
      <w:rFonts w:ascii="Arial" w:eastAsia="宋体" w:hAnsi="Arial" w:cs="Times New Roman"/>
      <w:sz w:val="18"/>
      <w:szCs w:val="20"/>
      <w:lang w:val="en-GB"/>
    </w:rPr>
  </w:style>
  <w:style w:type="character" w:customStyle="1" w:styleId="13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paragraph" w:customStyle="1" w:styleId="Style1">
    <w:name w:val="Style1"/>
    <w:basedOn w:val="a"/>
    <w:link w:val="Style1Char"/>
    <w:qFormat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qFormat/>
    <w:rPr>
      <w:rFonts w:ascii="Times New Roman" w:eastAsia="Malgun Gothic" w:hAnsi="Times New Roman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locked/>
    <w:rPr>
      <w:rFonts w:ascii="Malgun Gothic" w:eastAsia="Malgun Gothic" w:hAnsi="Malgun Gothic"/>
    </w:rPr>
  </w:style>
  <w:style w:type="paragraph" w:customStyle="1" w:styleId="0Maintext">
    <w:name w:val="0 Main text"/>
    <w:basedOn w:val="a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a1"/>
    <w:uiPriority w:val="39"/>
    <w:qFormat/>
    <w:rPr>
      <w:rFonts w:ascii="Times New Roman" w:hAnsi="Times New Roman" w:cs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文档结构图 字符"/>
    <w:basedOn w:val="a0"/>
    <w:link w:val="a5"/>
    <w:semiHidden/>
    <w:qFormat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a"/>
    <w:link w:val="B1Zchn"/>
    <w:qFormat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zh-CN"/>
    </w:rPr>
  </w:style>
  <w:style w:type="paragraph" w:customStyle="1" w:styleId="B2">
    <w:name w:val="B2"/>
    <w:basedOn w:val="a"/>
    <w:link w:val="B2Char"/>
    <w:qFormat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zh-CN"/>
    </w:rPr>
  </w:style>
  <w:style w:type="character" w:customStyle="1" w:styleId="B1Zchn">
    <w:name w:val="B1 Zchn"/>
    <w:link w:val="B1"/>
    <w:qFormat/>
    <w:rPr>
      <w:rFonts w:ascii="Times New Roman" w:eastAsia="Times New Roman" w:hAnsi="Times New Roman" w:cs="Times New Roman"/>
      <w:sz w:val="20"/>
      <w:szCs w:val="20"/>
      <w:lang w:val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zh-CN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</w:rPr>
  </w:style>
  <w:style w:type="paragraph" w:customStyle="1" w:styleId="B3">
    <w:name w:val="B3"/>
    <w:basedOn w:val="a"/>
    <w:link w:val="B3Char"/>
    <w:qFormat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zh-CN"/>
    </w:rPr>
  </w:style>
  <w:style w:type="paragraph" w:customStyle="1" w:styleId="B4">
    <w:name w:val="B4"/>
    <w:basedOn w:val="a"/>
    <w:qFormat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Pr>
      <w:rFonts w:ascii="Times New Roman" w:eastAsia="Times New Roman" w:hAnsi="Times New Roman" w:cs="Times New Roman"/>
      <w:sz w:val="20"/>
      <w:szCs w:val="20"/>
      <w:lang w:val="zh-CN"/>
    </w:rPr>
  </w:style>
  <w:style w:type="table" w:customStyle="1" w:styleId="TableGrid2">
    <w:name w:val="Table Grid2"/>
    <w:basedOn w:val="a1"/>
    <w:uiPriority w:val="39"/>
    <w:qFormat/>
    <w:rPr>
      <w:rFonts w:ascii="Times New Roman" w:hAnsi="Times New Roman" w:cs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@他1"/>
    <w:basedOn w:val="a0"/>
    <w:uiPriority w:val="99"/>
    <w:unhideWhenUsed/>
    <w:qFormat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22"/>
      <w:lang w:val="en-GB" w:eastAsia="en-GB"/>
    </w:rPr>
  </w:style>
  <w:style w:type="paragraph" w:customStyle="1" w:styleId="00BodyText">
    <w:name w:val="00 BodyText"/>
    <w:basedOn w:val="a"/>
    <w:qFormat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character" w:customStyle="1" w:styleId="aa">
    <w:name w:val="正文文本 字符"/>
    <w:basedOn w:val="a0"/>
    <w:link w:val="a9"/>
    <w:qFormat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</w:style>
  <w:style w:type="paragraph" w:customStyle="1" w:styleId="bodytext">
    <w:name w:val="bodytext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a"/>
    <w:link w:val="TACChar"/>
    <w:qFormat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Pr>
      <w:rFonts w:ascii="Arial" w:hAnsi="Arial" w:cs="Arial"/>
      <w:b/>
    </w:rPr>
  </w:style>
  <w:style w:type="paragraph" w:customStyle="1" w:styleId="TH">
    <w:name w:val="TH"/>
    <w:basedOn w:val="a"/>
    <w:link w:val="THChar"/>
    <w:qFormat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a"/>
    <w:uiPriority w:val="40"/>
    <w:qFormat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character" w:customStyle="1" w:styleId="af2">
    <w:name w:val="脚注文本 字符"/>
    <w:basedOn w:val="a0"/>
    <w:link w:val="af1"/>
    <w:uiPriority w:val="99"/>
    <w:rPr>
      <w:rFonts w:eastAsiaTheme="minorEastAsia" w:cs="Times New Roman"/>
      <w:sz w:val="20"/>
      <w:szCs w:val="20"/>
      <w:lang w:val="en-US"/>
    </w:rPr>
  </w:style>
  <w:style w:type="character" w:customStyle="1" w:styleId="15">
    <w:name w:val="不明显强调1"/>
    <w:basedOn w:val="a0"/>
    <w:uiPriority w:val="19"/>
    <w:qFormat/>
    <w:rPr>
      <w:i/>
      <w:iCs/>
    </w:rPr>
  </w:style>
  <w:style w:type="table" w:customStyle="1" w:styleId="4-51">
    <w:name w:val="网格表 4 - 着色 51"/>
    <w:basedOn w:val="a1"/>
    <w:uiPriority w:val="49"/>
    <w:qFormat/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a0"/>
    <w:qFormat/>
  </w:style>
  <w:style w:type="paragraph" w:customStyle="1" w:styleId="mc-p0">
    <w:name w:val="mc-p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Props1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7A9139E-0394-4A9F-81F7-8B448596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1383</Words>
  <Characters>7887</Characters>
  <Application>Microsoft Office Word</Application>
  <DocSecurity>0</DocSecurity>
  <Lines>65</Lines>
  <Paragraphs>18</Paragraphs>
  <ScaleCrop>false</ScaleCrop>
  <Company>Huawei Technologies Co., Ltd.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Nokia/NSB;jun.tan@nokia-bell-labs.com</dc:creator>
  <cp:lastModifiedBy>Jiayin3</cp:lastModifiedBy>
  <cp:revision>8</cp:revision>
  <dcterms:created xsi:type="dcterms:W3CDTF">2023-09-05T01:34:00Z</dcterms:created>
  <dcterms:modified xsi:type="dcterms:W3CDTF">2023-09-05T03:38:00Z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  <property fmtid="{D5CDD505-2E9C-101B-9397-08002B2CF9AE}" pid="5" name="KSOProductBuildVer">
    <vt:lpwstr>2052-11.8.2.11718</vt:lpwstr>
  </property>
  <property fmtid="{D5CDD505-2E9C-101B-9397-08002B2CF9AE}" pid="6" name="ICV">
    <vt:lpwstr>E7C22DEE9F9B48BD84CDE1FB41B65807</vt:lpwstr>
  </property>
</Properties>
</file>