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5333" w14:textId="50457071" w:rsidR="00C0354B" w:rsidRPr="009852CA" w:rsidRDefault="003F522D" w:rsidP="00C0354B">
      <w:pPr>
        <w:widowControl w:val="0"/>
        <w:tabs>
          <w:tab w:val="left" w:pos="6521"/>
        </w:tabs>
        <w:spacing w:before="100" w:beforeAutospacing="1" w:after="0"/>
        <w:rPr>
          <w:rFonts w:ascii="Arial" w:hAnsi="Arial" w:cs="Arial"/>
          <w:i/>
          <w:sz w:val="24"/>
          <w:szCs w:val="24"/>
        </w:rPr>
      </w:pPr>
      <w:bookmarkStart w:id="0" w:name="_Hlk91681971"/>
      <w:bookmarkStart w:id="1" w:name="_Ref124589705"/>
      <w:bookmarkStart w:id="2" w:name="_Ref129681862"/>
      <w:r>
        <w:rPr>
          <w:rFonts w:ascii="Arial" w:hAnsi="Arial" w:cs="Arial"/>
          <w:b/>
          <w:bCs/>
          <w:sz w:val="24"/>
          <w:szCs w:val="24"/>
        </w:rPr>
        <w:t>3GPP TSG RAN WG1 #11</w:t>
      </w:r>
      <w:r w:rsidR="00664CB5">
        <w:rPr>
          <w:rFonts w:ascii="Arial" w:hAnsi="Arial" w:cs="Arial"/>
          <w:b/>
          <w:bCs/>
          <w:sz w:val="24"/>
          <w:szCs w:val="24"/>
        </w:rPr>
        <w:t>4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  </w:t>
      </w:r>
      <w:r w:rsidR="00C0354B" w:rsidRPr="009852CA">
        <w:rPr>
          <w:rFonts w:ascii="Arial" w:hAnsi="Arial" w:cs="Arial"/>
          <w:sz w:val="24"/>
          <w:szCs w:val="24"/>
        </w:rPr>
        <w:tab/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 </w:t>
      </w:r>
      <w:r w:rsidR="00876064">
        <w:rPr>
          <w:rFonts w:ascii="Arial" w:hAnsi="Arial" w:cs="Arial"/>
          <w:sz w:val="24"/>
          <w:szCs w:val="24"/>
        </w:rPr>
        <w:t xml:space="preserve">      </w:t>
      </w:r>
      <w:r w:rsidR="00C0354B">
        <w:rPr>
          <w:rFonts w:ascii="Arial" w:hAnsi="Arial" w:cs="Arial"/>
          <w:sz w:val="24"/>
          <w:szCs w:val="24"/>
        </w:rPr>
        <w:t xml:space="preserve">  </w:t>
      </w:r>
      <w:r w:rsidR="00C0354B" w:rsidRPr="009852CA">
        <w:rPr>
          <w:rFonts w:ascii="Arial" w:hAnsi="Arial" w:cs="Arial"/>
          <w:b/>
          <w:sz w:val="24"/>
          <w:szCs w:val="24"/>
        </w:rPr>
        <w:t>R1-230</w:t>
      </w:r>
      <w:r w:rsidR="00C0354B">
        <w:rPr>
          <w:rFonts w:ascii="Arial" w:hAnsi="Arial" w:cs="Arial"/>
          <w:b/>
          <w:sz w:val="24"/>
          <w:szCs w:val="24"/>
        </w:rPr>
        <w:t>xxxx</w:t>
      </w:r>
    </w:p>
    <w:p w14:paraId="3897AC43" w14:textId="3D409AFE" w:rsidR="00C0354B" w:rsidRPr="009852CA" w:rsidRDefault="00664CB5" w:rsidP="00876064">
      <w:pPr>
        <w:pStyle w:val="Header"/>
        <w:tabs>
          <w:tab w:val="clear" w:pos="9360"/>
        </w:tabs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ja-JP"/>
        </w:rPr>
        <w:t>Toulouse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>,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France</w:t>
      </w:r>
      <w:r w:rsidR="003F522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August</w:t>
      </w:r>
      <w:r w:rsidR="003F522D">
        <w:rPr>
          <w:rFonts w:ascii="Arial" w:hAnsi="Arial" w:cs="Arial"/>
          <w:b/>
          <w:bCs/>
          <w:sz w:val="24"/>
          <w:szCs w:val="24"/>
          <w:lang w:eastAsia="ja-JP"/>
        </w:rPr>
        <w:t xml:space="preserve">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st</w:t>
      </w:r>
      <w:r w:rsidR="00C0354B" w:rsidRPr="009852CA">
        <w:rPr>
          <w:rFonts w:ascii="Arial" w:hAnsi="Arial" w:cs="Arial"/>
          <w:b/>
          <w:bCs/>
          <w:sz w:val="24"/>
          <w:szCs w:val="24"/>
          <w:lang w:eastAsia="ja-JP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C0354B" w:rsidRPr="009852CA">
        <w:rPr>
          <w:rFonts w:ascii="Arial" w:hAnsi="Arial" w:cs="Arial"/>
          <w:b/>
          <w:bCs/>
          <w:sz w:val="24"/>
          <w:szCs w:val="24"/>
          <w:vertAlign w:val="superscript"/>
          <w:lang w:eastAsia="ja-JP"/>
        </w:rPr>
        <w:t>th</w:t>
      </w:r>
      <w:r w:rsidR="00C0354B" w:rsidRPr="009852CA">
        <w:rPr>
          <w:rFonts w:ascii="Arial" w:hAnsi="Arial" w:cs="Arial"/>
          <w:b/>
          <w:bCs/>
          <w:sz w:val="24"/>
          <w:szCs w:val="24"/>
        </w:rPr>
        <w:t>, 2023</w:t>
      </w:r>
    </w:p>
    <w:bookmarkEnd w:id="1"/>
    <w:bookmarkEnd w:id="2"/>
    <w:p w14:paraId="2DB84CEC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algun Gothic" w:hAnsi="Arial" w:cs="Arial"/>
          <w:b/>
          <w:sz w:val="24"/>
          <w:lang w:eastAsia="ko-KR"/>
        </w:rPr>
      </w:pPr>
      <w:r w:rsidRPr="009852CA">
        <w:rPr>
          <w:rFonts w:ascii="Arial" w:hAnsi="Arial" w:cs="Arial"/>
          <w:b/>
          <w:sz w:val="24"/>
          <w:szCs w:val="24"/>
        </w:rPr>
        <w:t>Agenda item:</w:t>
      </w:r>
      <w:r w:rsidRPr="009852CA">
        <w:rPr>
          <w:rFonts w:ascii="Arial" w:hAnsi="Arial" w:cs="Arial"/>
          <w:sz w:val="24"/>
          <w:szCs w:val="24"/>
        </w:rPr>
        <w:tab/>
      </w:r>
      <w:bookmarkStart w:id="3" w:name="Source"/>
      <w:bookmarkEnd w:id="3"/>
      <w:r w:rsidRPr="009852CA">
        <w:rPr>
          <w:rFonts w:ascii="Arial" w:eastAsia="Malgun Gothic" w:hAnsi="Arial" w:cs="Arial"/>
          <w:sz w:val="24"/>
          <w:szCs w:val="24"/>
          <w:lang w:eastAsia="ko-KR"/>
        </w:rPr>
        <w:t>9.</w:t>
      </w:r>
      <w:r>
        <w:rPr>
          <w:rFonts w:ascii="Arial" w:eastAsia="Malgun Gothic" w:hAnsi="Arial" w:cs="Arial"/>
          <w:sz w:val="24"/>
          <w:szCs w:val="24"/>
          <w:lang w:eastAsia="ko-KR"/>
        </w:rPr>
        <w:t>1</w:t>
      </w:r>
      <w:r w:rsidR="00295FFC">
        <w:rPr>
          <w:rFonts w:ascii="Arial" w:eastAsia="Malgun Gothic" w:hAnsi="Arial" w:cs="Arial"/>
          <w:sz w:val="24"/>
          <w:szCs w:val="24"/>
          <w:lang w:eastAsia="ko-KR"/>
        </w:rPr>
        <w:t>7</w:t>
      </w:r>
    </w:p>
    <w:p w14:paraId="126BD79F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b/>
          <w:sz w:val="24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Source: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Samsung</w:t>
      </w:r>
    </w:p>
    <w:p w14:paraId="4E3BB917" w14:textId="16A36FBF" w:rsidR="00CD55AD" w:rsidRPr="009852CA" w:rsidRDefault="003F522D" w:rsidP="003F522D">
      <w:pPr>
        <w:spacing w:after="60"/>
        <w:ind w:left="2160" w:hanging="2185"/>
        <w:jc w:val="left"/>
        <w:rPr>
          <w:b/>
          <w:kern w:val="2"/>
          <w:lang w:eastAsia="zh-CN"/>
        </w:rPr>
      </w:pPr>
      <w:r>
        <w:rPr>
          <w:rFonts w:ascii="Arial" w:eastAsia="MS Mincho" w:hAnsi="Arial" w:cs="Arial"/>
          <w:b/>
          <w:sz w:val="24"/>
          <w:lang w:eastAsia="zh-CN"/>
        </w:rPr>
        <w:t>Title:</w:t>
      </w:r>
      <w:r>
        <w:rPr>
          <w:rFonts w:ascii="Arial" w:eastAsia="MS Mincho" w:hAnsi="Arial" w:cs="Arial"/>
          <w:b/>
          <w:sz w:val="24"/>
          <w:lang w:eastAsia="zh-CN"/>
        </w:rPr>
        <w:tab/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Summary of email discussion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s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[11</w:t>
      </w:r>
      <w:r w:rsidR="00664CB5">
        <w:rPr>
          <w:rFonts w:ascii="Arial" w:hAnsi="Arial" w:cs="Arial"/>
          <w:kern w:val="2"/>
          <w:sz w:val="24"/>
          <w:szCs w:val="24"/>
          <w:lang w:eastAsia="zh-CN"/>
        </w:rPr>
        <w:t>4</w:t>
      </w:r>
      <w:r w:rsidR="00CD55AD">
        <w:rPr>
          <w:rFonts w:ascii="Arial" w:hAnsi="Arial" w:cs="Arial"/>
          <w:kern w:val="2"/>
          <w:sz w:val="24"/>
          <w:szCs w:val="24"/>
          <w:lang w:eastAsia="zh-CN"/>
        </w:rPr>
        <w:t>-R18-38.213</w:t>
      </w:r>
      <w:r>
        <w:rPr>
          <w:rFonts w:ascii="Arial" w:hAnsi="Arial" w:cs="Arial"/>
          <w:kern w:val="2"/>
          <w:sz w:val="24"/>
          <w:szCs w:val="24"/>
          <w:lang w:eastAsia="zh-CN"/>
        </w:rPr>
        <w:t>-</w:t>
      </w:r>
      <w:r w:rsidR="005C1C82">
        <w:rPr>
          <w:rFonts w:ascii="Arial" w:hAnsi="Arial" w:cs="Arial"/>
          <w:kern w:val="2"/>
          <w:sz w:val="24"/>
          <w:szCs w:val="24"/>
          <w:lang w:eastAsia="zh-CN"/>
        </w:rPr>
        <w:t>NR_redcap_enh</w:t>
      </w:r>
      <w:r w:rsidR="00CD55AD" w:rsidRPr="009852CA">
        <w:rPr>
          <w:rFonts w:ascii="Arial" w:hAnsi="Arial" w:cs="Arial"/>
          <w:kern w:val="2"/>
          <w:sz w:val="24"/>
          <w:szCs w:val="24"/>
          <w:lang w:eastAsia="zh-CN"/>
        </w:rPr>
        <w:t>]</w:t>
      </w:r>
    </w:p>
    <w:p w14:paraId="64388863" w14:textId="77777777" w:rsidR="00CD55AD" w:rsidRPr="009852CA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  <w:r w:rsidRPr="009852CA">
        <w:rPr>
          <w:rFonts w:ascii="Arial" w:eastAsia="MS Mincho" w:hAnsi="Arial" w:cs="Arial"/>
          <w:b/>
          <w:sz w:val="24"/>
          <w:lang w:eastAsia="zh-CN"/>
        </w:rPr>
        <w:t>Document for:</w:t>
      </w:r>
      <w:r>
        <w:rPr>
          <w:rFonts w:ascii="Arial" w:eastAsia="Malgun Gothic" w:hAnsi="Arial" w:cs="Arial"/>
          <w:b/>
          <w:sz w:val="24"/>
          <w:lang w:eastAsia="ko-KR"/>
        </w:rPr>
        <w:tab/>
      </w:r>
      <w:r w:rsidRPr="009852CA">
        <w:rPr>
          <w:rFonts w:ascii="Arial" w:eastAsia="MS Mincho" w:hAnsi="Arial" w:cs="Arial"/>
          <w:sz w:val="24"/>
          <w:lang w:eastAsia="zh-CN"/>
        </w:rPr>
        <w:t>Discussion and decision</w:t>
      </w:r>
    </w:p>
    <w:p w14:paraId="67D5206B" w14:textId="77777777" w:rsidR="00CD55AD" w:rsidRPr="00955133" w:rsidRDefault="00CD55AD" w:rsidP="00CD55AD">
      <w:pPr>
        <w:tabs>
          <w:tab w:val="left" w:pos="1500"/>
        </w:tabs>
        <w:overflowPunct w:val="0"/>
        <w:spacing w:after="60"/>
        <w:textAlignment w:val="baseline"/>
        <w:rPr>
          <w:rFonts w:ascii="Arial" w:eastAsia="MS Mincho" w:hAnsi="Arial" w:cs="Arial"/>
          <w:sz w:val="24"/>
          <w:lang w:eastAsia="zh-CN"/>
        </w:rPr>
      </w:pPr>
    </w:p>
    <w:p w14:paraId="76499CA2" w14:textId="77777777" w:rsidR="00CD55AD" w:rsidRPr="00095F3C" w:rsidRDefault="00CD55AD" w:rsidP="00CD55AD">
      <w:pPr>
        <w:pStyle w:val="Heading1"/>
        <w:keepLines/>
        <w:pBdr>
          <w:top w:val="single" w:sz="12" w:space="3" w:color="auto"/>
        </w:pBdr>
        <w:autoSpaceDE/>
        <w:autoSpaceDN/>
        <w:adjustRightInd/>
        <w:snapToGrid/>
        <w:spacing w:before="0" w:after="60" w:line="276" w:lineRule="auto"/>
        <w:ind w:left="432" w:hanging="403"/>
        <w:rPr>
          <w:rFonts w:cs="Arial"/>
          <w:sz w:val="32"/>
          <w:szCs w:val="18"/>
          <w:lang w:eastAsia="ko-KR"/>
        </w:rPr>
      </w:pPr>
      <w:bookmarkStart w:id="4" w:name="OLE_LINK36"/>
      <w:bookmarkStart w:id="5" w:name="OLE_LINK5"/>
      <w:bookmarkStart w:id="6" w:name="_Ref129681832"/>
      <w:r w:rsidRPr="00095F3C">
        <w:rPr>
          <w:rFonts w:cs="Arial"/>
          <w:sz w:val="32"/>
          <w:szCs w:val="18"/>
          <w:lang w:eastAsia="ko-KR"/>
        </w:rPr>
        <w:t>Introduction</w:t>
      </w:r>
    </w:p>
    <w:p w14:paraId="010AE50C" w14:textId="74AF06D6" w:rsidR="00CD55AD" w:rsidRDefault="00CD55AD" w:rsidP="00CD55AD">
      <w:pPr>
        <w:rPr>
          <w:rFonts w:eastAsiaTheme="minorEastAsia"/>
          <w:lang w:eastAsia="zh-CN"/>
        </w:rPr>
      </w:pPr>
      <w:r w:rsidRPr="004E36EB">
        <w:rPr>
          <w:rFonts w:eastAsiaTheme="minorEastAsia"/>
          <w:lang w:eastAsia="zh-CN"/>
        </w:rPr>
        <w:t>Th</w:t>
      </w:r>
      <w:r>
        <w:rPr>
          <w:rFonts w:eastAsiaTheme="minorEastAsia"/>
          <w:lang w:eastAsia="zh-CN"/>
        </w:rPr>
        <w:t>e purpose of th</w:t>
      </w:r>
      <w:r w:rsidRPr="004E36EB">
        <w:rPr>
          <w:rFonts w:eastAsiaTheme="minorEastAsia"/>
          <w:lang w:eastAsia="zh-CN"/>
        </w:rPr>
        <w:t xml:space="preserve">is document </w:t>
      </w:r>
      <w:r>
        <w:rPr>
          <w:rFonts w:eastAsiaTheme="minorEastAsia"/>
          <w:lang w:eastAsia="zh-CN"/>
        </w:rPr>
        <w:t>is to collect inp</w:t>
      </w:r>
      <w:r w:rsidR="003F522D">
        <w:rPr>
          <w:rFonts w:eastAsiaTheme="minorEastAsia"/>
          <w:lang w:eastAsia="zh-CN"/>
        </w:rPr>
        <w:t xml:space="preserve">uts/comments on the draft CR for TS 38.213 </w:t>
      </w:r>
      <w:hyperlink r:id="rId5" w:history="1">
        <w:r w:rsidR="00E46CD3">
          <w:rPr>
            <w:rStyle w:val="Hyperlink"/>
            <w:rFonts w:eastAsiaTheme="minorEastAsia"/>
            <w:lang w:eastAsia="zh-CN"/>
          </w:rPr>
          <w:t xml:space="preserve">draftCR_38213 </w:t>
        </w:r>
        <w:proofErr w:type="spellStart"/>
        <w:r w:rsidR="00E46CD3">
          <w:rPr>
            <w:rStyle w:val="Hyperlink"/>
            <w:rFonts w:eastAsiaTheme="minorEastAsia"/>
            <w:lang w:eastAsia="zh-CN"/>
          </w:rPr>
          <w:t>eRedCap</w:t>
        </w:r>
        <w:proofErr w:type="spellEnd"/>
      </w:hyperlink>
      <w:r>
        <w:rPr>
          <w:rFonts w:eastAsiaTheme="minorEastAsia"/>
          <w:lang w:eastAsia="zh-CN"/>
        </w:rPr>
        <w:t xml:space="preserve"> on the introduction o</w:t>
      </w:r>
      <w:r w:rsidR="003F522D">
        <w:rPr>
          <w:rFonts w:eastAsiaTheme="minorEastAsia"/>
          <w:lang w:eastAsia="zh-CN"/>
        </w:rPr>
        <w:t>f</w:t>
      </w:r>
      <w:r>
        <w:rPr>
          <w:rFonts w:eastAsiaTheme="minorEastAsia"/>
          <w:lang w:eastAsia="zh-CN"/>
        </w:rPr>
        <w:t xml:space="preserve"> </w:t>
      </w:r>
      <w:r w:rsidR="00DD176B">
        <w:rPr>
          <w:rFonts w:eastAsiaTheme="minorEastAsia"/>
          <w:lang w:eastAsia="zh-CN"/>
        </w:rPr>
        <w:t xml:space="preserve">support for </w:t>
      </w:r>
      <w:r w:rsidR="005C1C82">
        <w:rPr>
          <w:rFonts w:eastAsiaTheme="minorEastAsia"/>
          <w:lang w:eastAsia="zh-CN"/>
        </w:rPr>
        <w:t>enhanced reduced capability NR devices</w:t>
      </w:r>
      <w:r>
        <w:rPr>
          <w:rFonts w:eastAsiaTheme="minorEastAsia"/>
          <w:lang w:eastAsia="zh-CN"/>
        </w:rPr>
        <w:t>.</w:t>
      </w:r>
      <w:r w:rsidR="00A62F4B">
        <w:rPr>
          <w:rFonts w:eastAsiaTheme="minorEastAsia"/>
          <w:lang w:eastAsia="zh-CN"/>
        </w:rPr>
        <w:t xml:space="preserve"> If a comment on a particular aspect has been made</w:t>
      </w:r>
      <w:r w:rsidR="00E00426">
        <w:rPr>
          <w:rFonts w:eastAsiaTheme="minorEastAsia"/>
          <w:lang w:eastAsia="zh-CN"/>
        </w:rPr>
        <w:t xml:space="preserve"> by another company</w:t>
      </w:r>
      <w:r w:rsidR="00A62F4B">
        <w:rPr>
          <w:rFonts w:eastAsiaTheme="minorEastAsia"/>
          <w:lang w:eastAsia="zh-CN"/>
        </w:rPr>
        <w:t>, please do not repeat it until, if needed, after a response.</w:t>
      </w:r>
    </w:p>
    <w:p w14:paraId="1A01A9F2" w14:textId="6EE194D0" w:rsidR="00CD55AD" w:rsidRDefault="00CD55AD" w:rsidP="00CD55AD">
      <w:pPr>
        <w:spacing w:after="0"/>
        <w:rPr>
          <w:rFonts w:eastAsiaTheme="minorEastAsia"/>
          <w:lang w:eastAsia="zh-CN"/>
        </w:rPr>
      </w:pPr>
      <w:r w:rsidRPr="00A312EF">
        <w:rPr>
          <w:rFonts w:eastAsiaTheme="minorEastAsia"/>
          <w:highlight w:val="yellow"/>
          <w:lang w:eastAsia="zh-CN"/>
        </w:rPr>
        <w:t>The first c</w:t>
      </w:r>
      <w:r w:rsidR="003F522D">
        <w:rPr>
          <w:rFonts w:eastAsiaTheme="minorEastAsia"/>
          <w:highlight w:val="yellow"/>
          <w:lang w:eastAsia="zh-CN"/>
        </w:rPr>
        <w:t xml:space="preserve">heckpoint is on </w:t>
      </w:r>
      <w:r w:rsidR="00664CB5">
        <w:rPr>
          <w:rFonts w:eastAsiaTheme="minorEastAsia"/>
          <w:highlight w:val="yellow"/>
          <w:lang w:eastAsia="zh-CN"/>
        </w:rPr>
        <w:t>September</w:t>
      </w:r>
      <w:r w:rsidR="003F522D">
        <w:rPr>
          <w:rFonts w:eastAsiaTheme="minorEastAsia"/>
          <w:highlight w:val="yellow"/>
          <w:lang w:eastAsia="zh-CN"/>
        </w:rPr>
        <w:t xml:space="preserve"> </w:t>
      </w:r>
      <w:r w:rsidR="00664CB5">
        <w:rPr>
          <w:rFonts w:eastAsiaTheme="minorEastAsia"/>
          <w:highlight w:val="yellow"/>
          <w:lang w:eastAsia="zh-CN"/>
        </w:rPr>
        <w:t>5</w:t>
      </w:r>
      <w:r w:rsidR="003F522D">
        <w:rPr>
          <w:rFonts w:eastAsiaTheme="minorEastAsia"/>
          <w:highlight w:val="yellow"/>
          <w:lang w:eastAsia="zh-CN"/>
        </w:rPr>
        <w:t>, UTC 1</w:t>
      </w:r>
      <w:r w:rsidR="00B80025">
        <w:rPr>
          <w:rFonts w:eastAsiaTheme="minorEastAsia"/>
          <w:highlight w:val="yellow"/>
          <w:lang w:eastAsia="zh-CN"/>
        </w:rPr>
        <w:t>3</w:t>
      </w:r>
      <w:r w:rsidRPr="00A312EF">
        <w:rPr>
          <w:rFonts w:eastAsiaTheme="minorEastAsia"/>
          <w:highlight w:val="yellow"/>
          <w:lang w:eastAsia="zh-CN"/>
        </w:rPr>
        <w:t>:00.</w:t>
      </w:r>
      <w:r>
        <w:rPr>
          <w:rFonts w:eastAsiaTheme="minorEastAsia"/>
          <w:lang w:eastAsia="zh-CN"/>
        </w:rPr>
        <w:t xml:space="preserve"> </w:t>
      </w:r>
    </w:p>
    <w:p w14:paraId="4CE15F50" w14:textId="77777777" w:rsidR="00CD55AD" w:rsidRDefault="00CD55AD" w:rsidP="00CD55AD">
      <w:pPr>
        <w:spacing w:after="0"/>
        <w:rPr>
          <w:rFonts w:eastAsiaTheme="minorEastAsia"/>
          <w:lang w:eastAsia="zh-CN"/>
        </w:rPr>
      </w:pPr>
    </w:p>
    <w:p w14:paraId="7D126074" w14:textId="77777777" w:rsidR="00CD55AD" w:rsidRPr="001120A9" w:rsidRDefault="00CD55AD" w:rsidP="00CD55AD">
      <w:pPr>
        <w:spacing w:after="0"/>
        <w:rPr>
          <w:lang w:eastAsia="ko-KR"/>
        </w:rPr>
      </w:pPr>
    </w:p>
    <w:p w14:paraId="450B4950" w14:textId="77777777" w:rsidR="00CD55AD" w:rsidRPr="00D314EF" w:rsidRDefault="00CD55AD" w:rsidP="00CD55AD">
      <w:pPr>
        <w:pStyle w:val="Heading1"/>
        <w:keepLines/>
        <w:pBdr>
          <w:top w:val="single" w:sz="12" w:space="2" w:color="auto"/>
        </w:pBdr>
        <w:autoSpaceDE/>
        <w:autoSpaceDN/>
        <w:adjustRightInd/>
        <w:snapToGrid/>
        <w:spacing w:before="0" w:after="60" w:line="276" w:lineRule="auto"/>
        <w:ind w:left="432" w:hanging="432"/>
        <w:rPr>
          <w:rFonts w:cs="Arial"/>
          <w:sz w:val="32"/>
          <w:szCs w:val="18"/>
          <w:lang w:eastAsia="zh-CN"/>
        </w:rPr>
      </w:pPr>
      <w:r>
        <w:rPr>
          <w:rFonts w:cs="Arial"/>
          <w:sz w:val="32"/>
          <w:szCs w:val="18"/>
          <w:lang w:eastAsia="zh-CN"/>
        </w:rPr>
        <w:t xml:space="preserve">First Round </w:t>
      </w:r>
      <w:r w:rsidRPr="00095F3C">
        <w:rPr>
          <w:rFonts w:cs="Arial"/>
          <w:sz w:val="32"/>
          <w:szCs w:val="18"/>
          <w:lang w:eastAsia="zh-CN"/>
        </w:rPr>
        <w:t>Discussion</w:t>
      </w:r>
    </w:p>
    <w:p w14:paraId="5D084F9D" w14:textId="4FAB36F8" w:rsidR="00CD55AD" w:rsidRPr="00AC4BBE" w:rsidRDefault="00CD55AD" w:rsidP="00CD55AD">
      <w:pPr>
        <w:spacing w:after="240"/>
        <w:rPr>
          <w:lang w:eastAsia="zh-CN"/>
        </w:rPr>
      </w:pPr>
      <w:r>
        <w:rPr>
          <w:lang w:eastAsia="zh-CN"/>
        </w:rPr>
        <w:t xml:space="preserve">Please provide your comments </w:t>
      </w:r>
      <w:r w:rsidR="003F522D">
        <w:rPr>
          <w:rFonts w:eastAsiaTheme="minorEastAsia"/>
          <w:lang w:eastAsia="zh-CN"/>
        </w:rPr>
        <w:t xml:space="preserve">on the draft CR for TS 38.213 </w:t>
      </w:r>
      <w:hyperlink r:id="rId6" w:history="1">
        <w:r w:rsidR="00E46CD3">
          <w:rPr>
            <w:rStyle w:val="Hyperlink"/>
            <w:rFonts w:eastAsiaTheme="minorEastAsia"/>
            <w:lang w:eastAsia="zh-CN"/>
          </w:rPr>
          <w:t xml:space="preserve">draftCR_38213 </w:t>
        </w:r>
        <w:proofErr w:type="spellStart"/>
        <w:r w:rsidR="00E46CD3">
          <w:rPr>
            <w:rStyle w:val="Hyperlink"/>
            <w:rFonts w:eastAsiaTheme="minorEastAsia"/>
            <w:lang w:eastAsia="zh-CN"/>
          </w:rPr>
          <w:t>eRedCap</w:t>
        </w:r>
        <w:proofErr w:type="spellEnd"/>
      </w:hyperlink>
      <w:r>
        <w:rPr>
          <w:rFonts w:eastAsiaTheme="minorEastAsia"/>
          <w:lang w:eastAsia="zh-CN"/>
        </w:rPr>
        <w:t>.</w:t>
      </w:r>
      <w:r>
        <w:rPr>
          <w:lang w:eastAsia="zh-CN"/>
        </w:rPr>
        <w:t xml:space="preserve"> </w:t>
      </w:r>
      <w:bookmarkStart w:id="7" w:name="OLE_LINK27"/>
      <w:bookmarkStart w:id="8" w:name="OLE_LINK19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D55AD" w:rsidRPr="00004C3F" w14:paraId="25A51DD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E313CD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 w:rsidRPr="00AC4BBE">
              <w:rPr>
                <w:kern w:val="2"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7B6A2C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Comments</w:t>
            </w:r>
          </w:p>
        </w:tc>
      </w:tr>
      <w:tr w:rsidR="00CD55AD" w:rsidRPr="00626CE3" w14:paraId="0607987A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EC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134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8225E9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38F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B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BB7119C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1C73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298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66FE07CB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93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FD1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7D7F8291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2E7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0F0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tr w:rsidR="00CD55AD" w:rsidRPr="00004C3F" w14:paraId="4BF1AAC3" w14:textId="77777777" w:rsidTr="009E28F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66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24F" w14:textId="77777777" w:rsidR="00CD55AD" w:rsidRPr="00AC4BBE" w:rsidRDefault="00CD55AD" w:rsidP="009E28FF">
            <w:pPr>
              <w:spacing w:beforeLines="50" w:before="120"/>
              <w:rPr>
                <w:kern w:val="2"/>
                <w:lang w:eastAsia="zh-CN"/>
              </w:rPr>
            </w:pPr>
          </w:p>
        </w:tc>
      </w:tr>
      <w:bookmarkEnd w:id="5"/>
    </w:tbl>
    <w:p w14:paraId="1130E16B" w14:textId="77777777" w:rsidR="00CD55AD" w:rsidRPr="00AC4BBE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bookmarkEnd w:id="6"/>
    <w:bookmarkEnd w:id="7"/>
    <w:bookmarkEnd w:id="8"/>
    <w:p w14:paraId="0B62F590" w14:textId="77777777" w:rsidR="009074B8" w:rsidRDefault="009074B8" w:rsidP="009074B8">
      <w:pPr>
        <w:spacing w:after="0"/>
        <w:rPr>
          <w:lang w:eastAsia="ko-KR"/>
        </w:rPr>
      </w:pPr>
    </w:p>
    <w:p w14:paraId="01C398A2" w14:textId="77777777" w:rsidR="009074B8" w:rsidRPr="00AC4BBE" w:rsidRDefault="009074B8" w:rsidP="009074B8">
      <w:pPr>
        <w:adjustRightInd/>
        <w:spacing w:after="0"/>
        <w:rPr>
          <w:color w:val="000000"/>
          <w:sz w:val="20"/>
          <w:lang w:val="en-GB" w:eastAsia="zh-CN"/>
        </w:rPr>
      </w:pPr>
    </w:p>
    <w:p w14:paraId="1B4492E6" w14:textId="77777777" w:rsidR="00CD55AD" w:rsidRDefault="00CD55AD" w:rsidP="00CD55AD">
      <w:pPr>
        <w:adjustRightInd/>
        <w:spacing w:after="0"/>
        <w:rPr>
          <w:color w:val="000000"/>
          <w:sz w:val="20"/>
          <w:lang w:val="en-GB" w:eastAsia="zh-CN"/>
        </w:rPr>
      </w:pPr>
    </w:p>
    <w:sectPr w:rsidR="00CD55AD" w:rsidSect="006F363E">
      <w:pgSz w:w="11909" w:h="16834" w:code="9"/>
      <w:pgMar w:top="1170" w:right="929" w:bottom="16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D71"/>
    <w:multiLevelType w:val="multilevel"/>
    <w:tmpl w:val="4D2873F8"/>
    <w:lvl w:ilvl="0">
      <w:start w:val="1"/>
      <w:numFmt w:val="decimal"/>
      <w:pStyle w:val="Heading1"/>
      <w:lvlText w:val="%1"/>
      <w:lvlJc w:val="left"/>
      <w:pPr>
        <w:ind w:left="1251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-83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1" w:hanging="252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650058809">
    <w:abstractNumId w:val="0"/>
  </w:num>
  <w:num w:numId="2" w16cid:durableId="143566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4B"/>
    <w:rsid w:val="0027157C"/>
    <w:rsid w:val="00295FFC"/>
    <w:rsid w:val="002C711B"/>
    <w:rsid w:val="003435F1"/>
    <w:rsid w:val="003C7FC9"/>
    <w:rsid w:val="003F522D"/>
    <w:rsid w:val="0044308F"/>
    <w:rsid w:val="005C1C82"/>
    <w:rsid w:val="00664CB5"/>
    <w:rsid w:val="006F363E"/>
    <w:rsid w:val="00793C93"/>
    <w:rsid w:val="00876064"/>
    <w:rsid w:val="009074B8"/>
    <w:rsid w:val="00A62F4B"/>
    <w:rsid w:val="00B62E4F"/>
    <w:rsid w:val="00B80025"/>
    <w:rsid w:val="00C0354B"/>
    <w:rsid w:val="00CD55AD"/>
    <w:rsid w:val="00D17E4A"/>
    <w:rsid w:val="00DD176B"/>
    <w:rsid w:val="00E00426"/>
    <w:rsid w:val="00E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9577"/>
  <w15:chartTrackingRefBased/>
  <w15:docId w15:val="{321DE5FC-DFDC-48D4-B5BC-A596E34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4B"/>
    <w:pPr>
      <w:autoSpaceDE w:val="0"/>
      <w:autoSpaceDN w:val="0"/>
      <w:adjustRightInd w:val="0"/>
      <w:snapToGrid w:val="0"/>
      <w:spacing w:after="120" w:line="240" w:lineRule="auto"/>
      <w:jc w:val="both"/>
    </w:pPr>
    <w:rPr>
      <w:rFonts w:ascii="Times New Roman" w:eastAsia="SimSun" w:hAnsi="Times New Roman" w:cs="Times New Roman"/>
    </w:rPr>
  </w:style>
  <w:style w:type="paragraph" w:styleId="Heading1">
    <w:name w:val="heading 1"/>
    <w:aliases w:val="H1,h1,app heading 1,l1,Memo Heading 1,h11,h12,h13,h14,h15,h16,NMP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C0354B"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03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C0354B"/>
    <w:rPr>
      <w:color w:val="0000FF"/>
      <w:u w:val="single"/>
    </w:rPr>
  </w:style>
  <w:style w:type="table" w:styleId="TableGrid">
    <w:name w:val="Table Grid"/>
    <w:aliases w:val="TableGrid"/>
    <w:basedOn w:val="TableNormal"/>
    <w:uiPriority w:val="59"/>
    <w:qFormat/>
    <w:rsid w:val="00C0354B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rsid w:val="00C0354B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basedOn w:val="DefaultParagraphFont"/>
    <w:link w:val="Header"/>
    <w:rsid w:val="00C0354B"/>
    <w:rPr>
      <w:rFonts w:ascii="Times New Roman" w:eastAsia="SimSun" w:hAnsi="Times New Roman" w:cs="Times New Roman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NMP Heading 1 Char,Heading 1_a Char,heading 1 Char,h17 Char,h111 Char,h121 Char,h131 Char,h141 Char,h151 Char,h161 Char"/>
    <w:basedOn w:val="DefaultParagraphFont"/>
    <w:link w:val="Heading1"/>
    <w:uiPriority w:val="9"/>
    <w:rsid w:val="00C0354B"/>
    <w:rPr>
      <w:rFonts w:ascii="Times New Roman" w:eastAsia="SimSun" w:hAnsi="Times New Roman" w:cs="Times New Roman"/>
      <w:b/>
      <w:bCs/>
      <w:sz w:val="28"/>
      <w:szCs w:val="28"/>
    </w:rPr>
  </w:style>
  <w:style w:type="paragraph" w:customStyle="1" w:styleId="References">
    <w:name w:val="References"/>
    <w:basedOn w:val="Normal"/>
    <w:rsid w:val="00CD55AD"/>
    <w:pPr>
      <w:numPr>
        <w:numId w:val="2"/>
      </w:numPr>
      <w:adjustRightInd/>
      <w:spacing w:after="60"/>
    </w:pPr>
    <w:rPr>
      <w:sz w:val="20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gpp.org/ftp/tsg_ran/WG1_RL1/TSGR1_114/Inbox/drafts/9.17(Other)/%5B38.213%20draft%20CRs%5D/NR_redcap_enh/R1-230xxxx%20draftCR_38213%20eRedCap.docx" TargetMode="External"/><Relationship Id="rId5" Type="http://schemas.openxmlformats.org/officeDocument/2006/relationships/hyperlink" Target="https://www.3gpp.org/ftp/tsg_ran/WG1_RL1/TSGR1_114/Inbox/drafts/9.17(Other)/%5B38.213%20draft%20CRs%5D/NR_redcap_enh/R1-230xxxx%20draftCR_38213%20eRedCap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Papasakellariou</dc:creator>
  <cp:keywords/>
  <dc:description/>
  <cp:lastModifiedBy>Aris Papasakellariou 1</cp:lastModifiedBy>
  <cp:revision>17</cp:revision>
  <dcterms:created xsi:type="dcterms:W3CDTF">2023-04-17T13:37:00Z</dcterms:created>
  <dcterms:modified xsi:type="dcterms:W3CDTF">2023-09-01T02:27:00Z</dcterms:modified>
</cp:coreProperties>
</file>