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6665EB46" w:rsidR="00CD55AD" w:rsidRPr="00413B90"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413B90">
        <w:rPr>
          <w:rFonts w:ascii="Arial" w:hAnsi="Arial" w:cs="Arial"/>
          <w:kern w:val="2"/>
          <w:sz w:val="24"/>
          <w:szCs w:val="24"/>
          <w:lang w:eastAsia="zh-CN"/>
        </w:rPr>
        <w:t xml:space="preserve">Summary of email discussions </w:t>
      </w:r>
      <w:r w:rsidRPr="00413B90">
        <w:rPr>
          <w:rFonts w:ascii="Arial" w:hAnsi="Arial" w:cs="Arial"/>
          <w:kern w:val="2"/>
          <w:sz w:val="24"/>
          <w:szCs w:val="24"/>
          <w:lang w:eastAsia="zh-CN"/>
        </w:rPr>
        <w:t>[11</w:t>
      </w:r>
      <w:r w:rsidR="00664CB5" w:rsidRPr="00413B90">
        <w:rPr>
          <w:rFonts w:ascii="Arial" w:hAnsi="Arial" w:cs="Arial"/>
          <w:kern w:val="2"/>
          <w:sz w:val="24"/>
          <w:szCs w:val="24"/>
          <w:lang w:eastAsia="zh-CN"/>
        </w:rPr>
        <w:t>4</w:t>
      </w:r>
      <w:r w:rsidR="00CD55AD" w:rsidRPr="00413B90">
        <w:rPr>
          <w:rFonts w:ascii="Arial" w:hAnsi="Arial" w:cs="Arial"/>
          <w:kern w:val="2"/>
          <w:sz w:val="24"/>
          <w:szCs w:val="24"/>
          <w:lang w:eastAsia="zh-CN"/>
        </w:rPr>
        <w:t>-R18-38.213</w:t>
      </w:r>
      <w:r w:rsidRPr="00413B90">
        <w:rPr>
          <w:rFonts w:ascii="Arial" w:hAnsi="Arial" w:cs="Arial"/>
          <w:kern w:val="2"/>
          <w:sz w:val="24"/>
          <w:szCs w:val="24"/>
          <w:lang w:eastAsia="zh-CN"/>
        </w:rPr>
        <w:t>-</w:t>
      </w:r>
      <w:r w:rsidR="005C1C82" w:rsidRPr="00413B90">
        <w:rPr>
          <w:rFonts w:ascii="Arial" w:hAnsi="Arial" w:cs="Arial"/>
          <w:kern w:val="2"/>
          <w:sz w:val="24"/>
          <w:szCs w:val="24"/>
          <w:lang w:eastAsia="zh-CN"/>
        </w:rPr>
        <w:t>NR_</w:t>
      </w:r>
      <w:r w:rsidR="00413B90" w:rsidRPr="00413B90">
        <w:rPr>
          <w:rFonts w:ascii="Arial" w:hAnsi="Arial" w:cs="Arial"/>
          <w:sz w:val="24"/>
          <w:szCs w:val="24"/>
        </w:rPr>
        <w:t>FR1_lessthan_5MHz_BW</w:t>
      </w:r>
      <w:r w:rsidR="00CD55AD" w:rsidRPr="00413B90">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1C05351"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B459C9">
          <w:rPr>
            <w:rStyle w:val="Hyperlink"/>
            <w:rFonts w:eastAsiaTheme="minorEastAsia"/>
            <w:lang w:eastAsia="zh-CN"/>
          </w:rPr>
          <w:t>draftCR_38213 Less than 5 MHz BW</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00601F" w:rsidRPr="0021533A">
        <w:rPr>
          <w:rFonts w:eastAsia="Batang" w:cs="Arial"/>
          <w:bCs/>
          <w:lang w:eastAsia="zh-CN"/>
        </w:rPr>
        <w:t>NR support for dedicated spectrum less than 5MHz for FR1</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7BDDE09F"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B459C9">
          <w:rPr>
            <w:rStyle w:val="Hyperlink"/>
            <w:rFonts w:eastAsiaTheme="minorEastAsia"/>
            <w:lang w:eastAsia="zh-CN"/>
          </w:rPr>
          <w:t>draftCR_38213 Less than 5 MHz BW</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5C09D746" w:rsidR="00CD55AD" w:rsidRPr="00AC4BBE" w:rsidRDefault="00CF64DA" w:rsidP="009E28FF">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6252BAE" w14:textId="77777777" w:rsidR="00CF64DA" w:rsidRDefault="00CF64DA" w:rsidP="00CF64DA">
            <w:pPr>
              <w:rPr>
                <w:rFonts w:eastAsiaTheme="minorHAnsi"/>
              </w:rPr>
            </w:pPr>
            <w:r>
              <w:t>Thanks for the draft CR, we have the following comments:</w:t>
            </w:r>
          </w:p>
          <w:p w14:paraId="3B09B290" w14:textId="77777777" w:rsidR="00CF64DA" w:rsidRDefault="00CF64DA" w:rsidP="00CF64DA"/>
          <w:p w14:paraId="1CB72827" w14:textId="77777777" w:rsidR="00CF64DA" w:rsidRDefault="00CF64DA" w:rsidP="00CF64DA">
            <w:pPr>
              <w:pStyle w:val="ListParagraph"/>
              <w:numPr>
                <w:ilvl w:val="0"/>
                <w:numId w:val="3"/>
              </w:numPr>
            </w:pPr>
            <w:r>
              <w:t xml:space="preserve">Clause 13: The new text added as part of the first paragraph should also include the following statement “… in [8-1, TS 38.101 -1]. </w:t>
            </w:r>
            <w:r>
              <w:rPr>
                <w:color w:val="00B050"/>
              </w:rPr>
              <w:t>In Table 13-0, for configurations with indices 0, 1, 10 and 11, Table 5.4.3.1-3 in [8-1, TS 38.101-1] applies.</w:t>
            </w:r>
            <w:r>
              <w:t>”</w:t>
            </w:r>
          </w:p>
          <w:p w14:paraId="398C2BD9" w14:textId="3A78D5A7" w:rsidR="00CF64DA" w:rsidRPr="005C7FE6" w:rsidRDefault="005C7FE6" w:rsidP="00CF64DA">
            <w:pPr>
              <w:rPr>
                <w:color w:val="2F5496" w:themeColor="accent5" w:themeShade="BF"/>
              </w:rPr>
            </w:pPr>
            <w:r w:rsidRPr="005C7FE6">
              <w:rPr>
                <w:color w:val="2F5496" w:themeColor="accent5" w:themeShade="BF"/>
              </w:rPr>
              <w:t>[Aris]: Table 5.4.3.1-3 defines GSCN values 41637 and 41638, and Table 5.4.3.3-1 (NOTE 1) and Table 5.4.3.3-2 (NOTE 2) specify how to apply the two GSCN values. So, referring to Table 5.4.3.3-1 (NOTE 1) and Table 5.4.3.3-2 (NOTE 2) is sufficient.</w:t>
            </w:r>
          </w:p>
          <w:p w14:paraId="517AE8D7" w14:textId="77777777" w:rsidR="00CF64DA" w:rsidRPr="00CF64DA" w:rsidRDefault="00CF64DA" w:rsidP="00CF64DA">
            <w:pPr>
              <w:pStyle w:val="ListParagraph"/>
              <w:numPr>
                <w:ilvl w:val="0"/>
                <w:numId w:val="3"/>
              </w:numPr>
            </w:pPr>
            <w:r w:rsidRPr="00CF64DA">
              <w:t>Clauses 12 and 13: The word “truncation” can be replaced by “puncturing” as to align the wording used in TS 38.213 and TS 38.211.</w:t>
            </w:r>
          </w:p>
          <w:p w14:paraId="5E15D134" w14:textId="6706BABD" w:rsidR="00CD55AD" w:rsidRPr="00AC4BBE" w:rsidRDefault="00774E0B" w:rsidP="009E28FF">
            <w:pPr>
              <w:spacing w:beforeLines="50" w:before="120"/>
              <w:rPr>
                <w:kern w:val="2"/>
                <w:lang w:eastAsia="zh-CN"/>
              </w:rPr>
            </w:pPr>
            <w:r w:rsidRPr="00774E0B">
              <w:rPr>
                <w:color w:val="2F5496" w:themeColor="accent5" w:themeShade="BF"/>
                <w:kern w:val="2"/>
                <w:lang w:eastAsia="zh-CN"/>
              </w:rPr>
              <w:t xml:space="preserve">[Aris]: </w:t>
            </w:r>
            <w:r w:rsidR="00284575">
              <w:rPr>
                <w:color w:val="2F5496" w:themeColor="accent5" w:themeShade="BF"/>
                <w:kern w:val="2"/>
                <w:lang w:eastAsia="zh-CN"/>
              </w:rPr>
              <w:t>Yes.</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44F9C0B0" w:rsidR="00CD55AD" w:rsidRPr="00AC4BBE" w:rsidRDefault="00211673" w:rsidP="009E28FF">
            <w:pPr>
              <w:spacing w:beforeLines="50" w:before="120"/>
              <w:rPr>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1A42C4F" w14:textId="77777777" w:rsidR="00CD55AD" w:rsidRDefault="00211673" w:rsidP="009E28FF">
            <w:pPr>
              <w:spacing w:beforeLines="50" w:before="120"/>
              <w:rPr>
                <w:kern w:val="2"/>
                <w:lang w:eastAsia="zh-CN"/>
              </w:rPr>
            </w:pPr>
            <w:r>
              <w:rPr>
                <w:kern w:val="2"/>
                <w:lang w:eastAsia="zh-CN"/>
              </w:rPr>
              <w:t>Thanks for the draft CR</w:t>
            </w:r>
          </w:p>
          <w:p w14:paraId="3B9F4848" w14:textId="465AECFD" w:rsidR="00211673" w:rsidRDefault="00F42C56" w:rsidP="009E28FF">
            <w:pPr>
              <w:spacing w:beforeLines="50" w:before="120"/>
              <w:rPr>
                <w:kern w:val="2"/>
                <w:lang w:eastAsia="zh-CN"/>
              </w:rPr>
            </w:pPr>
            <w:r>
              <w:rPr>
                <w:kern w:val="2"/>
                <w:lang w:eastAsia="zh-CN"/>
              </w:rPr>
              <w:t>1. For clause 13, the text “</w:t>
            </w:r>
            <w:r w:rsidRPr="00F42C56">
              <w:rPr>
                <w:kern w:val="2"/>
                <w:lang w:eastAsia="zh-CN"/>
              </w:rPr>
              <w:t>In Table 13-1, the associated SS/PBCH block is not located according to NOTE 12 of Table 5.4.3.3-1 in [8-1, TS 38.101-1].</w:t>
            </w:r>
            <w:r>
              <w:rPr>
                <w:kern w:val="2"/>
                <w:lang w:eastAsia="zh-CN"/>
              </w:rPr>
              <w:t>” seems unneeded.</w:t>
            </w:r>
          </w:p>
          <w:p w14:paraId="1D2F4D56" w14:textId="42209209" w:rsidR="005C7FE6" w:rsidRDefault="005C7FE6" w:rsidP="009E28FF">
            <w:pPr>
              <w:spacing w:beforeLines="50" w:before="120"/>
              <w:rPr>
                <w:kern w:val="2"/>
                <w:lang w:eastAsia="zh-CN"/>
              </w:rPr>
            </w:pPr>
            <w:r w:rsidRPr="00774E0B">
              <w:rPr>
                <w:color w:val="2F5496" w:themeColor="accent5" w:themeShade="BF"/>
                <w:kern w:val="2"/>
                <w:lang w:eastAsia="zh-CN"/>
              </w:rPr>
              <w:t xml:space="preserve">[Aris]: </w:t>
            </w:r>
            <w:r>
              <w:rPr>
                <w:color w:val="2F5496" w:themeColor="accent5" w:themeShade="BF"/>
                <w:kern w:val="2"/>
                <w:lang w:eastAsia="zh-CN"/>
              </w:rPr>
              <w:t xml:space="preserve">The intention is to say that when an SS/PBCH block is located as in NOTE 12 of Table 5.4.3.3-1, a UE uses Table 13-0 instead of Table 13-1 (clarifies UE behavior - no UE blind detection on which Table to use). </w:t>
            </w:r>
          </w:p>
          <w:p w14:paraId="204B0E76" w14:textId="77777777" w:rsidR="00F42C56" w:rsidRDefault="00F42C56" w:rsidP="006E4AA0">
            <w:pPr>
              <w:spacing w:beforeLines="50" w:before="120"/>
              <w:rPr>
                <w:kern w:val="2"/>
                <w:lang w:eastAsia="zh-CN"/>
              </w:rPr>
            </w:pPr>
            <w:r>
              <w:rPr>
                <w:kern w:val="2"/>
                <w:lang w:eastAsia="zh-CN"/>
              </w:rPr>
              <w:t>2. For clause</w:t>
            </w:r>
            <w:r w:rsidR="006E4AA0">
              <w:rPr>
                <w:kern w:val="2"/>
                <w:lang w:eastAsia="zh-CN"/>
              </w:rPr>
              <w:t>s</w:t>
            </w:r>
            <w:r>
              <w:rPr>
                <w:kern w:val="2"/>
                <w:lang w:eastAsia="zh-CN"/>
              </w:rPr>
              <w:t xml:space="preserve"> </w:t>
            </w:r>
            <w:r w:rsidR="006E4AA0">
              <w:rPr>
                <w:kern w:val="2"/>
                <w:lang w:eastAsia="zh-CN"/>
              </w:rPr>
              <w:t>12/</w:t>
            </w:r>
            <w:r>
              <w:rPr>
                <w:kern w:val="2"/>
                <w:lang w:eastAsia="zh-CN"/>
              </w:rPr>
              <w:t>13, “if truncation</w:t>
            </w:r>
            <w:r w:rsidRPr="00F42C56">
              <w:rPr>
                <w:color w:val="FF0000"/>
                <w:kern w:val="2"/>
                <w:lang w:eastAsia="zh-CN"/>
              </w:rPr>
              <w:t>,</w:t>
            </w:r>
            <w:r>
              <w:rPr>
                <w:kern w:val="2"/>
                <w:lang w:eastAsia="zh-CN"/>
              </w:rPr>
              <w:t xml:space="preserve"> if any”. In this case, “puncturing” seems to be the appropriate work. The SS/PBCH </w:t>
            </w:r>
            <w:r w:rsidR="006E4AA0">
              <w:rPr>
                <w:kern w:val="2"/>
                <w:lang w:eastAsia="zh-CN"/>
              </w:rPr>
              <w:t>and CORESET are</w:t>
            </w:r>
            <w:r>
              <w:rPr>
                <w:kern w:val="2"/>
                <w:lang w:eastAsia="zh-CN"/>
              </w:rPr>
              <w:t xml:space="preserve"> punctured.</w:t>
            </w:r>
          </w:p>
          <w:p w14:paraId="4EA341DB" w14:textId="6252A399" w:rsidR="00284575" w:rsidRPr="00AC4BBE" w:rsidRDefault="00284575" w:rsidP="006E4AA0">
            <w:pPr>
              <w:spacing w:beforeLines="50" w:before="120"/>
              <w:rPr>
                <w:kern w:val="2"/>
                <w:lang w:eastAsia="zh-CN"/>
              </w:rPr>
            </w:pPr>
            <w:r w:rsidRPr="00774E0B">
              <w:rPr>
                <w:color w:val="2F5496" w:themeColor="accent5" w:themeShade="BF"/>
                <w:kern w:val="2"/>
                <w:lang w:eastAsia="zh-CN"/>
              </w:rPr>
              <w:t xml:space="preserve">[Aris]: </w:t>
            </w:r>
            <w:r>
              <w:rPr>
                <w:color w:val="2F5496" w:themeColor="accent5" w:themeShade="BF"/>
                <w:kern w:val="2"/>
                <w:lang w:eastAsia="zh-CN"/>
              </w:rPr>
              <w:t>Yes.</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158754C3"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72298" w14:textId="4F8AB6ED" w:rsidR="00BE3DF8" w:rsidRPr="00AC4BBE" w:rsidRDefault="00BE3DF8" w:rsidP="009E28FF">
            <w:pPr>
              <w:spacing w:beforeLines="50" w:before="120"/>
              <w:rPr>
                <w:kern w:val="2"/>
                <w:lang w:eastAsia="zh-CN"/>
              </w:rPr>
            </w:pP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D53FD1" w14:textId="77777777" w:rsidR="00CD55AD" w:rsidRPr="00AC4BBE" w:rsidRDefault="00CD55AD" w:rsidP="009E28FF">
            <w:pPr>
              <w:spacing w:beforeLines="50" w:before="120"/>
              <w:rPr>
                <w:kern w:val="2"/>
                <w:lang w:eastAsia="zh-CN"/>
              </w:rPr>
            </w:pP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9E28FF">
            <w:pPr>
              <w:spacing w:beforeLines="50" w:before="120"/>
              <w:rPr>
                <w:kern w:val="2"/>
                <w:lang w:eastAsia="zh-CN"/>
              </w:rPr>
            </w:pP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9E28FF">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2F10915E" w14:textId="77777777" w:rsidR="006C6D1F" w:rsidRDefault="006C6D1F" w:rsidP="006C6D1F">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29A5A262" w14:textId="1D2BE936" w:rsidR="006C6D1F" w:rsidRDefault="006C6D1F" w:rsidP="006C6D1F">
      <w:pPr>
        <w:spacing w:after="240"/>
      </w:pPr>
      <w:r>
        <w:rPr>
          <w:lang w:eastAsia="zh-CN"/>
        </w:rPr>
        <w:t xml:space="preserve">Please provide your comments </w:t>
      </w:r>
      <w:r>
        <w:rPr>
          <w:rFonts w:eastAsiaTheme="minorEastAsia"/>
          <w:lang w:eastAsia="zh-CN"/>
        </w:rPr>
        <w:t>on the draft CR for TS 38.213</w:t>
      </w:r>
      <w:r>
        <w:t xml:space="preserve"> at </w:t>
      </w:r>
      <w:hyperlink r:id="rId9" w:history="1">
        <w:r w:rsidR="00A05E26">
          <w:rPr>
            <w:rStyle w:val="Hyperlink"/>
          </w:rPr>
          <w:t>draftCR_38213 Less than 5 MHz BW_v1</w:t>
        </w:r>
      </w:hyperlink>
      <w:r>
        <w:t>.</w:t>
      </w:r>
    </w:p>
    <w:p w14:paraId="52535E45" w14:textId="77777777" w:rsidR="006C6D1F" w:rsidRDefault="006C6D1F" w:rsidP="006C6D1F">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635460A5" w14:textId="77777777" w:rsidR="006C6D1F" w:rsidRDefault="006C6D1F" w:rsidP="006C6D1F">
      <w:pPr>
        <w:spacing w:after="240"/>
        <w:rPr>
          <w:lang w:eastAsia="zh-CN"/>
        </w:rPr>
      </w:pPr>
    </w:p>
    <w:tbl>
      <w:tblPr>
        <w:tblStyle w:val="TableGrid"/>
        <w:tblW w:w="0" w:type="auto"/>
        <w:tblLook w:val="04A0" w:firstRow="1" w:lastRow="0" w:firstColumn="1" w:lastColumn="0" w:noHBand="0" w:noVBand="1"/>
      </w:tblPr>
      <w:tblGrid>
        <w:gridCol w:w="2113"/>
        <w:gridCol w:w="7194"/>
      </w:tblGrid>
      <w:tr w:rsidR="006C6D1F" w14:paraId="58B0E87D"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70C8324" w14:textId="77777777" w:rsidR="006C6D1F" w:rsidRDefault="006C6D1F" w:rsidP="00A95D70">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60FD6D0" w14:textId="77777777" w:rsidR="006C6D1F" w:rsidRDefault="006C6D1F" w:rsidP="00A95D70">
            <w:pPr>
              <w:spacing w:beforeLines="50" w:before="120"/>
              <w:rPr>
                <w:kern w:val="2"/>
                <w:lang w:eastAsia="zh-CN"/>
              </w:rPr>
            </w:pPr>
            <w:r>
              <w:rPr>
                <w:kern w:val="2"/>
                <w:lang w:eastAsia="zh-CN"/>
              </w:rPr>
              <w:t>Comments</w:t>
            </w:r>
          </w:p>
        </w:tc>
      </w:tr>
      <w:tr w:rsidR="00110ECC" w14:paraId="494A6CC3" w14:textId="77777777" w:rsidTr="00A95D70">
        <w:tc>
          <w:tcPr>
            <w:tcW w:w="2113" w:type="dxa"/>
            <w:tcBorders>
              <w:top w:val="single" w:sz="4" w:space="0" w:color="auto"/>
              <w:left w:val="single" w:sz="4" w:space="0" w:color="auto"/>
              <w:bottom w:val="single" w:sz="4" w:space="0" w:color="auto"/>
              <w:right w:val="single" w:sz="4" w:space="0" w:color="auto"/>
            </w:tcBorders>
          </w:tcPr>
          <w:p w14:paraId="15D3F83A" w14:textId="19725EC0" w:rsidR="00110ECC" w:rsidRDefault="00110ECC" w:rsidP="00110ECC">
            <w:pPr>
              <w:spacing w:beforeLines="50" w:before="120"/>
              <w:rPr>
                <w:kern w:val="2"/>
                <w:lang w:eastAsia="zh-CN"/>
              </w:rPr>
            </w:pPr>
            <w:r>
              <w:rPr>
                <w:kern w:val="2"/>
                <w:lang w:eastAsia="zh-CN"/>
              </w:rPr>
              <w:t>Ericsson v05</w:t>
            </w:r>
          </w:p>
        </w:tc>
        <w:tc>
          <w:tcPr>
            <w:tcW w:w="7194" w:type="dxa"/>
            <w:tcBorders>
              <w:top w:val="single" w:sz="4" w:space="0" w:color="auto"/>
              <w:left w:val="single" w:sz="4" w:space="0" w:color="auto"/>
              <w:bottom w:val="single" w:sz="4" w:space="0" w:color="auto"/>
              <w:right w:val="single" w:sz="4" w:space="0" w:color="auto"/>
            </w:tcBorders>
          </w:tcPr>
          <w:p w14:paraId="53A99D94" w14:textId="70C0C32D" w:rsidR="00110ECC" w:rsidRDefault="005F6E9A" w:rsidP="00110ECC">
            <w:pPr>
              <w:spacing w:beforeLines="50" w:before="120"/>
              <w:rPr>
                <w:kern w:val="2"/>
                <w:lang w:eastAsia="zh-CN"/>
              </w:rPr>
            </w:pPr>
            <w:r>
              <w:rPr>
                <w:kern w:val="2"/>
                <w:lang w:eastAsia="zh-CN"/>
              </w:rPr>
              <w:t>Editor t</w:t>
            </w:r>
            <w:r w:rsidR="00110ECC" w:rsidRPr="00BE3DF8">
              <w:rPr>
                <w:kern w:val="2"/>
                <w:lang w:eastAsia="zh-CN"/>
              </w:rPr>
              <w:t>hanks for the response. The tables and notes cited in your comment do not encompass CORESET 0, because the notes state “punctured PBCH,” and “DCH transmission”. Thus, stating that indices 0, 1, 10 and 11 in Table 13-0 apply for Table 5.4.3.1-3, creates a link between the usage of those CORESET 0 entries and the sync-raster points described in Table 5.4.3.3-1.</w:t>
            </w:r>
            <w:r w:rsidR="00110ECC">
              <w:rPr>
                <w:kern w:val="2"/>
                <w:lang w:eastAsia="zh-CN"/>
              </w:rPr>
              <w:t xml:space="preserve"> Having said that, the following still holds:</w:t>
            </w:r>
          </w:p>
          <w:p w14:paraId="2D0F0897" w14:textId="77777777" w:rsidR="00110ECC" w:rsidRDefault="00110ECC" w:rsidP="00110ECC">
            <w:pPr>
              <w:pStyle w:val="ListParagraph"/>
              <w:numPr>
                <w:ilvl w:val="0"/>
                <w:numId w:val="3"/>
              </w:numPr>
            </w:pPr>
            <w:r>
              <w:t xml:space="preserve">Clause 13: The new text added as part of the first paragraph should also include the following statement “… in [8-1, TS 38.101 -1]. </w:t>
            </w:r>
            <w:r>
              <w:rPr>
                <w:color w:val="00B050"/>
              </w:rPr>
              <w:t>In Table 13-0, for configurations with indices 0, 1, 10 and 11, Table 5.4.3.1-3 in [8-1, TS 38.101-1] applies.</w:t>
            </w:r>
            <w:r>
              <w:t>”</w:t>
            </w:r>
          </w:p>
          <w:p w14:paraId="47B40C77" w14:textId="77777777" w:rsidR="00110ECC" w:rsidRDefault="00110ECC" w:rsidP="00110ECC">
            <w:pPr>
              <w:rPr>
                <w:color w:val="00B0F0"/>
                <w:kern w:val="2"/>
                <w:lang w:eastAsia="zh-CN"/>
              </w:rPr>
            </w:pPr>
          </w:p>
          <w:p w14:paraId="7D865A53" w14:textId="77777777" w:rsidR="00216E03" w:rsidRDefault="00216E03" w:rsidP="00216E03">
            <w:pPr>
              <w:rPr>
                <w:color w:val="00B0F0"/>
                <w:kern w:val="2"/>
                <w:lang w:eastAsia="zh-CN"/>
              </w:rPr>
            </w:pPr>
            <w:r>
              <w:rPr>
                <w:color w:val="00B0F0"/>
                <w:kern w:val="2"/>
                <w:lang w:eastAsia="zh-CN"/>
              </w:rPr>
              <w:t>[Aris]: The current wording reflects the following agreement. RAN1 did not agree on having specification impact. I also checked the UE features discussion, as the suggestion above relates to UE features rather than to specification (and association between configuration and sync raster points is a gNB implementation issue). There is no conclusion even in UE features.</w:t>
            </w:r>
          </w:p>
          <w:p w14:paraId="264411CC" w14:textId="77777777" w:rsidR="00216E03" w:rsidRPr="00277C34" w:rsidRDefault="00216E03" w:rsidP="00216E03">
            <w:pPr>
              <w:spacing w:after="0"/>
              <w:rPr>
                <w:rFonts w:eastAsia="DengXian"/>
                <w:highlight w:val="green"/>
                <w:lang w:eastAsia="zh-CN"/>
              </w:rPr>
            </w:pPr>
            <w:r w:rsidRPr="00277C34">
              <w:rPr>
                <w:rFonts w:eastAsia="DengXian"/>
                <w:highlight w:val="green"/>
                <w:lang w:eastAsia="zh-CN"/>
              </w:rPr>
              <w:t>Agreement</w:t>
            </w:r>
          </w:p>
          <w:p w14:paraId="1C6B8B77" w14:textId="77777777" w:rsidR="00216E03" w:rsidRPr="00277C34" w:rsidRDefault="00216E03" w:rsidP="00216E03">
            <w:pPr>
              <w:spacing w:after="0"/>
              <w:rPr>
                <w:rFonts w:eastAsia="DengXian"/>
                <w:lang w:eastAsia="zh-CN"/>
              </w:rPr>
            </w:pPr>
            <w:r w:rsidRPr="00277C34">
              <w:rPr>
                <w:rFonts w:eastAsia="DengXian"/>
                <w:lang w:eastAsia="zh-CN"/>
              </w:rPr>
              <w:t xml:space="preserve">For 3MHz channel BW, Table 13-0 is used by the UE for CORESET#0 configuration only when the detected SSB is from a new synch raster point in RAN4. </w:t>
            </w:r>
          </w:p>
          <w:p w14:paraId="64D20B3A" w14:textId="77777777" w:rsidR="00216E03" w:rsidRPr="00277C34" w:rsidRDefault="00216E03" w:rsidP="00216E03">
            <w:pPr>
              <w:spacing w:after="0"/>
              <w:rPr>
                <w:rFonts w:eastAsia="DengXian"/>
                <w:lang w:eastAsia="zh-CN"/>
              </w:rPr>
            </w:pPr>
            <w:r w:rsidRPr="00277C34">
              <w:rPr>
                <w:rFonts w:eastAsia="DengXian" w:hint="eastAsia"/>
                <w:lang w:eastAsia="zh-CN"/>
              </w:rPr>
              <w:t>F</w:t>
            </w:r>
            <w:r w:rsidRPr="00277C34">
              <w:rPr>
                <w:rFonts w:eastAsia="DengXian"/>
                <w:lang w:eastAsia="zh-CN"/>
              </w:rPr>
              <w:t>FS: any specification impact.</w:t>
            </w:r>
          </w:p>
          <w:p w14:paraId="69059658" w14:textId="77777777" w:rsidR="00216E03" w:rsidRDefault="00216E03" w:rsidP="00216E03">
            <w:pPr>
              <w:spacing w:after="0"/>
              <w:rPr>
                <w:color w:val="00B0F0"/>
                <w:kern w:val="2"/>
                <w:lang w:eastAsia="zh-CN"/>
              </w:rPr>
            </w:pPr>
          </w:p>
          <w:p w14:paraId="1665ABDA" w14:textId="77777777" w:rsidR="00216E03" w:rsidRDefault="00216E03" w:rsidP="00216E03">
            <w:pPr>
              <w:rPr>
                <w:color w:val="00B0F0"/>
                <w:kern w:val="2"/>
                <w:lang w:eastAsia="zh-CN"/>
              </w:rPr>
            </w:pPr>
            <w:r>
              <w:rPr>
                <w:color w:val="00B0F0"/>
                <w:kern w:val="2"/>
                <w:lang w:eastAsia="zh-CN"/>
              </w:rPr>
              <w:t xml:space="preserve">Again, the text in the draft CR provides a link between CORESET#0 and sync raster. The Table is for CORESET#0 and the “when an associated SS/PBCH block is located according to XXX” is the link to the sync raster defined in RAN4. As previously stated, Tables 5.4.3.3-1 and 5.4.3.3-2 include the sync raster points in Table 5.4.3.1-3 and there is no need for repetitions. Basically, the comment above is not incorrect, but it does not need to have specification impact to 38.213 and the RAN1 agreement from RAN1#114 does not enable such impact. </w:t>
            </w:r>
          </w:p>
          <w:p w14:paraId="557E83AA" w14:textId="77777777" w:rsidR="00216E03" w:rsidRDefault="00216E03" w:rsidP="00216E03">
            <w:pPr>
              <w:rPr>
                <w:color w:val="00B0F0"/>
                <w:kern w:val="2"/>
                <w:lang w:eastAsia="zh-CN"/>
              </w:rPr>
            </w:pPr>
            <w:r>
              <w:rPr>
                <w:color w:val="00B0F0"/>
                <w:kern w:val="2"/>
                <w:lang w:eastAsia="zh-CN"/>
              </w:rPr>
              <w:t xml:space="preserve">The wording in the </w:t>
            </w:r>
            <w:r w:rsidRPr="00675E06">
              <w:rPr>
                <w:color w:val="00B050"/>
                <w:kern w:val="2"/>
                <w:lang w:eastAsia="zh-CN"/>
              </w:rPr>
              <w:t>green text</w:t>
            </w:r>
            <w:r>
              <w:rPr>
                <w:color w:val="00B0F0"/>
                <w:kern w:val="2"/>
                <w:lang w:eastAsia="zh-CN"/>
              </w:rPr>
              <w:t xml:space="preserve"> is also confusing for the “applies” as configurations are about CORESET#0 while Table 5.4.3.1-3 is about the sync raster. </w:t>
            </w:r>
          </w:p>
          <w:p w14:paraId="7FE6835C" w14:textId="7784E7E3" w:rsidR="00216E03" w:rsidRPr="00427ECD" w:rsidRDefault="00216E03" w:rsidP="00216E03">
            <w:pPr>
              <w:rPr>
                <w:color w:val="00B0F0"/>
                <w:kern w:val="2"/>
                <w:lang w:eastAsia="zh-CN"/>
              </w:rPr>
            </w:pPr>
            <w:r>
              <w:rPr>
                <w:color w:val="00B0F0"/>
                <w:kern w:val="2"/>
                <w:lang w:eastAsia="zh-CN"/>
              </w:rPr>
              <w:t>Basically, the suggestion is neither agreed in RAN1 nor does it need to be reflected in 38.213.</w:t>
            </w:r>
            <w:r w:rsidR="006024A7">
              <w:rPr>
                <w:color w:val="00B0F0"/>
                <w:kern w:val="2"/>
                <w:lang w:eastAsia="zh-CN"/>
              </w:rPr>
              <w:t xml:space="preserve"> Obviously, the text will be updated to reflect any subsequent RAN1 agreement.</w:t>
            </w:r>
          </w:p>
        </w:tc>
      </w:tr>
      <w:tr w:rsidR="006C6D1F" w14:paraId="088F4978" w14:textId="77777777" w:rsidTr="00A95D70">
        <w:tc>
          <w:tcPr>
            <w:tcW w:w="2113" w:type="dxa"/>
            <w:tcBorders>
              <w:top w:val="single" w:sz="4" w:space="0" w:color="auto"/>
              <w:left w:val="single" w:sz="4" w:space="0" w:color="auto"/>
              <w:bottom w:val="single" w:sz="4" w:space="0" w:color="auto"/>
              <w:right w:val="single" w:sz="4" w:space="0" w:color="auto"/>
            </w:tcBorders>
          </w:tcPr>
          <w:p w14:paraId="473B56EC" w14:textId="7A206232" w:rsidR="006C6D1F" w:rsidRDefault="007859C9" w:rsidP="00A95D70">
            <w:pPr>
              <w:spacing w:beforeLines="50" w:before="120"/>
              <w:rPr>
                <w:kern w:val="2"/>
                <w:lang w:eastAsia="zh-CN"/>
              </w:rPr>
            </w:pPr>
            <w:r>
              <w:rPr>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8287B9C" w14:textId="669CAB84" w:rsidR="006C6D1F" w:rsidRDefault="007859C9" w:rsidP="00A95D70">
            <w:pPr>
              <w:rPr>
                <w:kern w:val="2"/>
                <w:lang w:eastAsia="zh-CN"/>
              </w:rPr>
            </w:pPr>
            <w:r>
              <w:rPr>
                <w:kern w:val="2"/>
                <w:lang w:eastAsia="zh-CN"/>
              </w:rPr>
              <w:t xml:space="preserve">We </w:t>
            </w:r>
            <w:r w:rsidR="00656FB8">
              <w:rPr>
                <w:kern w:val="2"/>
                <w:lang w:eastAsia="zh-CN"/>
              </w:rPr>
              <w:t>agree with</w:t>
            </w:r>
            <w:r>
              <w:rPr>
                <w:kern w:val="2"/>
                <w:lang w:eastAsia="zh-CN"/>
              </w:rPr>
              <w:t xml:space="preserve"> Ericsson’s suggestion</w:t>
            </w:r>
            <w:r w:rsidR="0044721D">
              <w:rPr>
                <w:kern w:val="2"/>
                <w:lang w:eastAsia="zh-CN"/>
              </w:rPr>
              <w:t xml:space="preserve"> to associate the </w:t>
            </w:r>
            <w:r w:rsidR="00930D57">
              <w:rPr>
                <w:kern w:val="2"/>
                <w:lang w:eastAsia="zh-CN"/>
              </w:rPr>
              <w:t>CORESET0 entries and sync raster points</w:t>
            </w:r>
            <w:r>
              <w:rPr>
                <w:kern w:val="2"/>
                <w:lang w:eastAsia="zh-CN"/>
              </w:rPr>
              <w:t xml:space="preserve">. </w:t>
            </w:r>
          </w:p>
          <w:p w14:paraId="6134333E" w14:textId="5CB6D333" w:rsidR="00656FB8" w:rsidRPr="00930D57" w:rsidRDefault="000A05C8" w:rsidP="00930D57">
            <w:pPr>
              <w:pStyle w:val="ListParagraph"/>
              <w:numPr>
                <w:ilvl w:val="0"/>
                <w:numId w:val="4"/>
              </w:numPr>
              <w:rPr>
                <w:kern w:val="2"/>
                <w:lang w:eastAsia="zh-CN"/>
              </w:rPr>
            </w:pPr>
            <w:r w:rsidRPr="00930D57">
              <w:rPr>
                <w:kern w:val="2"/>
                <w:lang w:eastAsia="zh-CN"/>
              </w:rPr>
              <w:t>T</w:t>
            </w:r>
            <w:r w:rsidR="000714F3" w:rsidRPr="00930D57">
              <w:rPr>
                <w:kern w:val="2"/>
                <w:lang w:eastAsia="zh-CN"/>
              </w:rPr>
              <w:t xml:space="preserve">he index 0,1 </w:t>
            </w:r>
            <w:r w:rsidR="00CD3ED9">
              <w:rPr>
                <w:kern w:val="2"/>
                <w:lang w:eastAsia="zh-CN"/>
              </w:rPr>
              <w:t>are</w:t>
            </w:r>
            <w:r w:rsidR="000714F3" w:rsidRPr="00930D57">
              <w:rPr>
                <w:kern w:val="2"/>
                <w:lang w:eastAsia="zh-CN"/>
              </w:rPr>
              <w:t xml:space="preserve"> applied </w:t>
            </w:r>
            <w:r w:rsidR="00A7198F" w:rsidRPr="00930D57">
              <w:rPr>
                <w:kern w:val="2"/>
                <w:lang w:eastAsia="zh-CN"/>
              </w:rPr>
              <w:t>to</w:t>
            </w:r>
            <w:r w:rsidR="002438D0" w:rsidRPr="00930D57">
              <w:rPr>
                <w:kern w:val="2"/>
                <w:lang w:eastAsia="zh-CN"/>
              </w:rPr>
              <w:t xml:space="preserve"> GSCN value 41637, i.e., either referring to Table 5.4.3.1-3 or Note2 of</w:t>
            </w:r>
            <w:r w:rsidR="00A7198F" w:rsidRPr="00930D57">
              <w:rPr>
                <w:kern w:val="2"/>
                <w:lang w:eastAsia="zh-CN"/>
              </w:rPr>
              <w:t xml:space="preserve"> Table 5.4.3.3-2</w:t>
            </w:r>
            <w:r w:rsidRPr="00930D57">
              <w:rPr>
                <w:kern w:val="2"/>
                <w:lang w:eastAsia="zh-CN"/>
              </w:rPr>
              <w:t>.</w:t>
            </w:r>
          </w:p>
          <w:p w14:paraId="68D587E9" w14:textId="77777777" w:rsidR="000A05C8" w:rsidRDefault="000A05C8" w:rsidP="00930D57">
            <w:pPr>
              <w:pStyle w:val="ListParagraph"/>
              <w:numPr>
                <w:ilvl w:val="0"/>
                <w:numId w:val="4"/>
              </w:numPr>
              <w:rPr>
                <w:kern w:val="2"/>
                <w:lang w:eastAsia="zh-CN"/>
              </w:rPr>
            </w:pPr>
            <w:r w:rsidRPr="00930D57">
              <w:rPr>
                <w:kern w:val="2"/>
                <w:lang w:eastAsia="zh-CN"/>
              </w:rPr>
              <w:t xml:space="preserve">The index </w:t>
            </w:r>
            <w:r w:rsidR="0044721D" w:rsidRPr="00930D57">
              <w:rPr>
                <w:kern w:val="2"/>
                <w:lang w:eastAsia="zh-CN"/>
              </w:rPr>
              <w:t>10</w:t>
            </w:r>
            <w:r w:rsidRPr="00930D57">
              <w:rPr>
                <w:kern w:val="2"/>
                <w:lang w:eastAsia="zh-CN"/>
              </w:rPr>
              <w:t>,1</w:t>
            </w:r>
            <w:r w:rsidR="0044721D" w:rsidRPr="00930D57">
              <w:rPr>
                <w:kern w:val="2"/>
                <w:lang w:eastAsia="zh-CN"/>
              </w:rPr>
              <w:t>1</w:t>
            </w:r>
            <w:r w:rsidRPr="00930D57">
              <w:rPr>
                <w:kern w:val="2"/>
                <w:lang w:eastAsia="zh-CN"/>
              </w:rPr>
              <w:t xml:space="preserve"> </w:t>
            </w:r>
            <w:r w:rsidR="00CD3ED9">
              <w:rPr>
                <w:kern w:val="2"/>
                <w:lang w:eastAsia="zh-CN"/>
              </w:rPr>
              <w:t>are</w:t>
            </w:r>
            <w:r w:rsidRPr="00930D57">
              <w:rPr>
                <w:kern w:val="2"/>
                <w:lang w:eastAsia="zh-CN"/>
              </w:rPr>
              <w:t xml:space="preserve"> applied to GSCN value </w:t>
            </w:r>
            <w:r w:rsidR="0044721D" w:rsidRPr="00CD3ED9">
              <w:rPr>
                <w:kern w:val="2"/>
                <w:lang w:eastAsia="zh-CN"/>
              </w:rPr>
              <w:t>41638</w:t>
            </w:r>
            <w:r w:rsidRPr="00930D57">
              <w:rPr>
                <w:kern w:val="2"/>
                <w:lang w:eastAsia="zh-CN"/>
              </w:rPr>
              <w:t>, i.e., either referring to Table 5.4.3.1-3 or Note</w:t>
            </w:r>
            <w:r w:rsidR="0044721D" w:rsidRPr="00930D57">
              <w:rPr>
                <w:kern w:val="2"/>
                <w:lang w:eastAsia="zh-CN"/>
              </w:rPr>
              <w:t>1</w:t>
            </w:r>
            <w:r w:rsidRPr="00930D57">
              <w:rPr>
                <w:kern w:val="2"/>
                <w:lang w:eastAsia="zh-CN"/>
              </w:rPr>
              <w:t>2 of Table 5.4.3.3-</w:t>
            </w:r>
            <w:r w:rsidR="0044721D" w:rsidRPr="00930D57">
              <w:rPr>
                <w:kern w:val="2"/>
                <w:lang w:eastAsia="zh-CN"/>
              </w:rPr>
              <w:t>1</w:t>
            </w:r>
            <w:r w:rsidRPr="00930D57">
              <w:rPr>
                <w:kern w:val="2"/>
                <w:lang w:eastAsia="zh-CN"/>
              </w:rPr>
              <w:t>.</w:t>
            </w:r>
          </w:p>
          <w:p w14:paraId="1C87451B" w14:textId="77777777" w:rsidR="00216E03" w:rsidRDefault="00216E03" w:rsidP="00216E03">
            <w:pPr>
              <w:rPr>
                <w:kern w:val="2"/>
                <w:lang w:eastAsia="zh-CN"/>
              </w:rPr>
            </w:pPr>
          </w:p>
          <w:p w14:paraId="460E664C" w14:textId="77777777" w:rsidR="00216E03" w:rsidRDefault="00216E03" w:rsidP="00216E03">
            <w:pPr>
              <w:rPr>
                <w:color w:val="00B0F0"/>
                <w:kern w:val="2"/>
                <w:lang w:eastAsia="zh-CN"/>
              </w:rPr>
            </w:pPr>
            <w:r w:rsidRPr="00675E06">
              <w:rPr>
                <w:color w:val="00B0F0"/>
                <w:kern w:val="2"/>
                <w:lang w:eastAsia="zh-CN"/>
              </w:rPr>
              <w:lastRenderedPageBreak/>
              <w:t>[Aris]: Please see response to Ericsson.</w:t>
            </w:r>
          </w:p>
          <w:p w14:paraId="4A826CA8" w14:textId="4E9222BA" w:rsidR="00216E03" w:rsidRPr="00216E03" w:rsidRDefault="00216E03" w:rsidP="00216E03">
            <w:pPr>
              <w:rPr>
                <w:kern w:val="2"/>
                <w:lang w:eastAsia="zh-CN"/>
              </w:rPr>
            </w:pPr>
          </w:p>
        </w:tc>
      </w:tr>
      <w:tr w:rsidR="006C6D1F" w14:paraId="214053E0" w14:textId="77777777" w:rsidTr="00A95D70">
        <w:tc>
          <w:tcPr>
            <w:tcW w:w="2113" w:type="dxa"/>
            <w:tcBorders>
              <w:top w:val="single" w:sz="4" w:space="0" w:color="auto"/>
              <w:left w:val="single" w:sz="4" w:space="0" w:color="auto"/>
              <w:bottom w:val="single" w:sz="4" w:space="0" w:color="auto"/>
              <w:right w:val="single" w:sz="4" w:space="0" w:color="auto"/>
            </w:tcBorders>
          </w:tcPr>
          <w:p w14:paraId="7C022B4D" w14:textId="28B1C5D5" w:rsidR="006C6D1F" w:rsidRDefault="000E1A39" w:rsidP="00A95D70">
            <w:pPr>
              <w:spacing w:beforeLines="50" w:before="120"/>
              <w:rPr>
                <w:kern w:val="2"/>
                <w:lang w:eastAsia="zh-CN"/>
              </w:rPr>
            </w:pPr>
            <w:r>
              <w:rPr>
                <w:kern w:val="2"/>
                <w:lang w:eastAsia="zh-CN"/>
              </w:rPr>
              <w:lastRenderedPageBreak/>
              <w:t>Huawei, HiSilicon</w:t>
            </w:r>
          </w:p>
        </w:tc>
        <w:tc>
          <w:tcPr>
            <w:tcW w:w="7194" w:type="dxa"/>
            <w:tcBorders>
              <w:top w:val="single" w:sz="4" w:space="0" w:color="auto"/>
              <w:left w:val="single" w:sz="4" w:space="0" w:color="auto"/>
              <w:bottom w:val="single" w:sz="4" w:space="0" w:color="auto"/>
              <w:right w:val="single" w:sz="4" w:space="0" w:color="auto"/>
            </w:tcBorders>
          </w:tcPr>
          <w:p w14:paraId="7A441757" w14:textId="3583C966" w:rsidR="00216E03" w:rsidRPr="00216E03" w:rsidRDefault="000E1A39" w:rsidP="001079B2">
            <w:pPr>
              <w:rPr>
                <w:rFonts w:eastAsia="DengXian"/>
                <w:szCs w:val="18"/>
                <w:lang w:eastAsia="zh-CN"/>
              </w:rPr>
            </w:pPr>
            <w:r w:rsidRPr="000E1A39">
              <w:rPr>
                <w:kern w:val="2"/>
                <w:lang w:eastAsia="zh-CN"/>
              </w:rPr>
              <w:t>Regarding Ericsson and Qualcomm’s proposal for index 0 and 1,</w:t>
            </w:r>
            <w:r>
              <w:rPr>
                <w:kern w:val="2"/>
                <w:lang w:eastAsia="zh-CN"/>
              </w:rPr>
              <w:t xml:space="preserve"> </w:t>
            </w:r>
            <w:r>
              <w:rPr>
                <w:rFonts w:eastAsia="DengXian"/>
                <w:szCs w:val="18"/>
                <w:lang w:eastAsia="zh-CN"/>
              </w:rPr>
              <w:t>there is no agreement to restrict 12-PRB CORESET#0 only to the single sync raster point (</w:t>
            </w:r>
            <w:r w:rsidRPr="000E1A39">
              <w:rPr>
                <w:rFonts w:eastAsia="DengXian"/>
                <w:szCs w:val="18"/>
                <w:lang w:eastAsia="zh-CN"/>
              </w:rPr>
              <w:t>920.73</w:t>
            </w:r>
            <w:r>
              <w:rPr>
                <w:rFonts w:eastAsia="DengXian"/>
                <w:szCs w:val="18"/>
                <w:lang w:eastAsia="zh-CN"/>
              </w:rPr>
              <w:t xml:space="preserve"> MHz). It seems unnecessary restriction for gNB configuration. Therefore, we </w:t>
            </w:r>
            <w:r w:rsidR="001079B2">
              <w:rPr>
                <w:rFonts w:eastAsia="DengXian"/>
                <w:szCs w:val="18"/>
                <w:lang w:eastAsia="zh-CN"/>
              </w:rPr>
              <w:t>are afraid that</w:t>
            </w:r>
            <w:r>
              <w:rPr>
                <w:rFonts w:eastAsia="DengXian"/>
                <w:szCs w:val="18"/>
                <w:lang w:eastAsia="zh-CN"/>
              </w:rPr>
              <w:t xml:space="preserve"> the proposal is </w:t>
            </w:r>
            <w:r w:rsidR="001079B2">
              <w:rPr>
                <w:rFonts w:eastAsia="DengXian"/>
                <w:szCs w:val="18"/>
                <w:lang w:eastAsia="zh-CN"/>
              </w:rPr>
              <w:t xml:space="preserve">not </w:t>
            </w:r>
            <w:r>
              <w:rPr>
                <w:rFonts w:eastAsia="DengXian"/>
                <w:szCs w:val="18"/>
                <w:lang w:eastAsia="zh-CN"/>
              </w:rPr>
              <w:t>correct.</w:t>
            </w:r>
          </w:p>
        </w:tc>
      </w:tr>
      <w:tr w:rsidR="006C6D1F" w14:paraId="1AB587B6" w14:textId="77777777" w:rsidTr="00A95D70">
        <w:tc>
          <w:tcPr>
            <w:tcW w:w="2113" w:type="dxa"/>
            <w:tcBorders>
              <w:top w:val="single" w:sz="4" w:space="0" w:color="auto"/>
              <w:left w:val="single" w:sz="4" w:space="0" w:color="auto"/>
              <w:bottom w:val="single" w:sz="4" w:space="0" w:color="auto"/>
              <w:right w:val="single" w:sz="4" w:space="0" w:color="auto"/>
            </w:tcBorders>
          </w:tcPr>
          <w:p w14:paraId="3BDE882D" w14:textId="47CC5D8C" w:rsidR="006C6D1F" w:rsidRDefault="0041514C" w:rsidP="00A95D70">
            <w:pPr>
              <w:spacing w:beforeLines="50" w:before="120"/>
              <w:rPr>
                <w:kern w:val="2"/>
                <w:lang w:eastAsia="zh-CN"/>
              </w:rPr>
            </w:pPr>
            <w:r>
              <w:rPr>
                <w:kern w:val="2"/>
                <w:lang w:eastAsia="zh-CN"/>
              </w:rPr>
              <w:t>Ericsson v08</w:t>
            </w:r>
          </w:p>
        </w:tc>
        <w:tc>
          <w:tcPr>
            <w:tcW w:w="7194" w:type="dxa"/>
            <w:tcBorders>
              <w:top w:val="single" w:sz="4" w:space="0" w:color="auto"/>
              <w:left w:val="single" w:sz="4" w:space="0" w:color="auto"/>
              <w:bottom w:val="single" w:sz="4" w:space="0" w:color="auto"/>
              <w:right w:val="single" w:sz="4" w:space="0" w:color="auto"/>
            </w:tcBorders>
          </w:tcPr>
          <w:p w14:paraId="784D504A" w14:textId="77777777" w:rsidR="006C6D1F" w:rsidRDefault="0041514C" w:rsidP="00A95D70">
            <w:pPr>
              <w:rPr>
                <w:kern w:val="2"/>
                <w:lang w:eastAsia="zh-CN"/>
              </w:rPr>
            </w:pPr>
            <w:r w:rsidRPr="0041514C">
              <w:rPr>
                <w:kern w:val="2"/>
                <w:lang w:eastAsia="zh-CN"/>
              </w:rPr>
              <w:t xml:space="preserve">To </w:t>
            </w:r>
            <w:r>
              <w:rPr>
                <w:kern w:val="2"/>
                <w:lang w:eastAsia="zh-CN"/>
              </w:rPr>
              <w:t>Huawei:</w:t>
            </w:r>
          </w:p>
          <w:p w14:paraId="5A416D35" w14:textId="69106F3D" w:rsidR="0041514C" w:rsidRDefault="0041514C" w:rsidP="00A95D70">
            <w:pPr>
              <w:rPr>
                <w:kern w:val="2"/>
                <w:lang w:eastAsia="zh-CN"/>
              </w:rPr>
            </w:pPr>
            <w:r w:rsidRPr="0041514C">
              <w:rPr>
                <w:kern w:val="2"/>
                <w:lang w:eastAsia="zh-CN"/>
              </w:rPr>
              <w:t>Plea</w:t>
            </w:r>
            <w:r>
              <w:rPr>
                <w:kern w:val="2"/>
                <w:lang w:eastAsia="zh-CN"/>
              </w:rPr>
              <w:t xml:space="preserve">se note that the usability of indices 0, 1, 10, and 11 in Table 13-0 are meant to be used for the </w:t>
            </w:r>
            <w:r w:rsidRPr="00BE3DF8">
              <w:rPr>
                <w:kern w:val="2"/>
                <w:lang w:eastAsia="zh-CN"/>
              </w:rPr>
              <w:t>sync-raster points described in Table 5.4.3.3-1.</w:t>
            </w:r>
            <w:r>
              <w:rPr>
                <w:kern w:val="2"/>
                <w:lang w:eastAsia="zh-CN"/>
              </w:rPr>
              <w:t xml:space="preserve"> That was not debatable (see my technical comment below), the only thing under discussion with the Editor was whether that can be implicitly understood or if an explicit statement about it is needed (</w:t>
            </w:r>
            <w:r w:rsidR="00687E7C">
              <w:rPr>
                <w:kern w:val="2"/>
                <w:lang w:eastAsia="zh-CN"/>
              </w:rPr>
              <w:t>B</w:t>
            </w:r>
            <w:r>
              <w:rPr>
                <w:kern w:val="2"/>
                <w:lang w:eastAsia="zh-CN"/>
              </w:rPr>
              <w:t>ased on the reasons explained in our previous comment, an explicit statement is needed).</w:t>
            </w:r>
          </w:p>
          <w:p w14:paraId="06F1C338" w14:textId="77777777" w:rsidR="0041514C" w:rsidRDefault="0041514C" w:rsidP="00A95D70">
            <w:pPr>
              <w:rPr>
                <w:kern w:val="2"/>
                <w:lang w:eastAsia="zh-CN"/>
              </w:rPr>
            </w:pPr>
            <w:r w:rsidRPr="0041514C">
              <w:rPr>
                <w:kern w:val="2"/>
                <w:lang w:eastAsia="zh-CN"/>
              </w:rPr>
              <w:t xml:space="preserve">Two technical comments on why </w:t>
            </w:r>
            <w:r>
              <w:rPr>
                <w:kern w:val="2"/>
                <w:lang w:eastAsia="zh-CN"/>
              </w:rPr>
              <w:t xml:space="preserve">indices 0, 1, 10, and 11 in Table 13-0 are meant to be used for the </w:t>
            </w:r>
            <w:r w:rsidRPr="00BE3DF8">
              <w:rPr>
                <w:kern w:val="2"/>
                <w:lang w:eastAsia="zh-CN"/>
              </w:rPr>
              <w:t>sync-raster points described in Table 5.4.3.3-1</w:t>
            </w:r>
            <w:r>
              <w:rPr>
                <w:kern w:val="2"/>
                <w:lang w:eastAsia="zh-CN"/>
              </w:rPr>
              <w:t>:</w:t>
            </w:r>
          </w:p>
          <w:p w14:paraId="51EDD6E2" w14:textId="2758118C" w:rsidR="0041514C" w:rsidRDefault="008C591F" w:rsidP="008C591F">
            <w:pPr>
              <w:pStyle w:val="ListParagraph"/>
              <w:numPr>
                <w:ilvl w:val="0"/>
                <w:numId w:val="5"/>
              </w:numPr>
              <w:rPr>
                <w:rFonts w:ascii="Times New Roman" w:eastAsia="SimSun" w:hAnsi="Times New Roman" w:cs="Times New Roman"/>
                <w:kern w:val="2"/>
                <w:lang w:eastAsia="zh-CN"/>
              </w:rPr>
            </w:pPr>
            <w:r w:rsidRPr="008C591F">
              <w:rPr>
                <w:rFonts w:ascii="Times New Roman" w:eastAsia="SimSun" w:hAnsi="Times New Roman" w:cs="Times New Roman"/>
                <w:kern w:val="2"/>
                <w:lang w:eastAsia="zh-CN"/>
              </w:rPr>
              <w:t>Using a 12-PRB CORESET0 when there are 15-PRBs available will bring a performance loss for no reason. The 12-PRB CORESET0 is used when all transmission are confined up to 12-PRBs (i.e., when the available transmission bandwidth is 12-PRBs).</w:t>
            </w:r>
          </w:p>
          <w:p w14:paraId="78A60119" w14:textId="77777777" w:rsidR="008C591F" w:rsidRPr="0041514C" w:rsidRDefault="008C591F" w:rsidP="008C591F">
            <w:pPr>
              <w:pStyle w:val="ListParagraph"/>
              <w:rPr>
                <w:rFonts w:ascii="Times New Roman" w:eastAsia="SimSun" w:hAnsi="Times New Roman" w:cs="Times New Roman"/>
                <w:kern w:val="2"/>
                <w:lang w:eastAsia="zh-CN"/>
              </w:rPr>
            </w:pPr>
          </w:p>
          <w:p w14:paraId="4C3B953D" w14:textId="7AE24204" w:rsidR="0041514C" w:rsidRPr="0041514C" w:rsidRDefault="008C591F" w:rsidP="008C591F">
            <w:pPr>
              <w:pStyle w:val="ListParagraph"/>
              <w:numPr>
                <w:ilvl w:val="0"/>
                <w:numId w:val="5"/>
              </w:numPr>
              <w:rPr>
                <w:color w:val="00B0F0"/>
                <w:kern w:val="2"/>
                <w:lang w:eastAsia="zh-CN"/>
              </w:rPr>
            </w:pPr>
            <w:r w:rsidRPr="008C591F">
              <w:rPr>
                <w:rFonts w:ascii="Times New Roman" w:eastAsia="SimSun" w:hAnsi="Times New Roman" w:cs="Times New Roman"/>
                <w:kern w:val="2"/>
                <w:lang w:eastAsia="zh-CN"/>
              </w:rPr>
              <w:t>Please note that the 12-PRB CORESET0 only has one “Offset (RB)” defined which is equal to 0. Having said that, how will the 12-PRB CORESET0 structure be used within a 15-PRBs available transmission bandwidth? In an over-restricted manner? The reason why the 12-PRB CORESET 0 has an “Offset (RB) = 0” is because it was designed for a specific sync-raster point.</w:t>
            </w:r>
          </w:p>
          <w:p w14:paraId="631AEAFB" w14:textId="2C597C03" w:rsidR="0041514C" w:rsidRPr="0041514C" w:rsidRDefault="0041514C" w:rsidP="0041514C">
            <w:pPr>
              <w:rPr>
                <w:color w:val="00B0F0"/>
                <w:kern w:val="2"/>
                <w:lang w:eastAsia="zh-CN"/>
              </w:rPr>
            </w:pPr>
          </w:p>
        </w:tc>
      </w:tr>
      <w:tr w:rsidR="006C6D1F" w14:paraId="30A4B076" w14:textId="77777777" w:rsidTr="00A95D70">
        <w:tc>
          <w:tcPr>
            <w:tcW w:w="2113" w:type="dxa"/>
            <w:tcBorders>
              <w:top w:val="single" w:sz="4" w:space="0" w:color="auto"/>
              <w:left w:val="single" w:sz="4" w:space="0" w:color="auto"/>
              <w:bottom w:val="single" w:sz="4" w:space="0" w:color="auto"/>
              <w:right w:val="single" w:sz="4" w:space="0" w:color="auto"/>
            </w:tcBorders>
          </w:tcPr>
          <w:p w14:paraId="41241381" w14:textId="4719D86E" w:rsidR="006C6D1F" w:rsidRDefault="004C5C9D" w:rsidP="00A95D70">
            <w:pPr>
              <w:spacing w:beforeLines="50" w:before="120"/>
              <w:rPr>
                <w:kern w:val="2"/>
                <w:lang w:eastAsia="zh-CN"/>
              </w:rPr>
            </w:pPr>
            <w:r>
              <w:rPr>
                <w:kern w:val="2"/>
                <w:lang w:eastAsia="zh-CN"/>
              </w:rPr>
              <w:t>Ericsson v10</w:t>
            </w:r>
          </w:p>
        </w:tc>
        <w:tc>
          <w:tcPr>
            <w:tcW w:w="7194" w:type="dxa"/>
            <w:tcBorders>
              <w:top w:val="single" w:sz="4" w:space="0" w:color="auto"/>
              <w:left w:val="single" w:sz="4" w:space="0" w:color="auto"/>
              <w:bottom w:val="single" w:sz="4" w:space="0" w:color="auto"/>
              <w:right w:val="single" w:sz="4" w:space="0" w:color="auto"/>
            </w:tcBorders>
          </w:tcPr>
          <w:p w14:paraId="1EA444C7" w14:textId="77777777" w:rsidR="006C6D1F" w:rsidRDefault="004C5C9D" w:rsidP="00A95D70">
            <w:pPr>
              <w:rPr>
                <w:kern w:val="2"/>
                <w:lang w:eastAsia="zh-CN"/>
              </w:rPr>
            </w:pPr>
            <w:r w:rsidRPr="004C5C9D">
              <w:rPr>
                <w:kern w:val="2"/>
                <w:lang w:eastAsia="zh-CN"/>
              </w:rPr>
              <w:t>To Editor</w:t>
            </w:r>
            <w:r>
              <w:rPr>
                <w:kern w:val="2"/>
                <w:lang w:eastAsia="zh-CN"/>
              </w:rPr>
              <w:t>:</w:t>
            </w:r>
          </w:p>
          <w:p w14:paraId="449EC64A" w14:textId="77777777" w:rsidR="002E4C9E" w:rsidRDefault="001372E9" w:rsidP="00A95D70">
            <w:pPr>
              <w:rPr>
                <w:kern w:val="2"/>
                <w:lang w:eastAsia="zh-CN"/>
              </w:rPr>
            </w:pPr>
            <w:r>
              <w:rPr>
                <w:kern w:val="2"/>
                <w:lang w:eastAsia="zh-CN"/>
              </w:rPr>
              <w:t>Y</w:t>
            </w:r>
            <w:r w:rsidR="004C5C9D">
              <w:rPr>
                <w:kern w:val="2"/>
                <w:lang w:eastAsia="zh-CN"/>
              </w:rPr>
              <w:t xml:space="preserve">ou </w:t>
            </w:r>
            <w:r>
              <w:rPr>
                <w:kern w:val="2"/>
                <w:lang w:eastAsia="zh-CN"/>
              </w:rPr>
              <w:t>said</w:t>
            </w:r>
            <w:r w:rsidR="002E4C9E">
              <w:rPr>
                <w:kern w:val="2"/>
                <w:lang w:eastAsia="zh-CN"/>
              </w:rPr>
              <w:t>:</w:t>
            </w:r>
          </w:p>
          <w:p w14:paraId="67B55BA6" w14:textId="1A29E984" w:rsidR="004C5C9D" w:rsidRDefault="004C5C9D" w:rsidP="00A95D70">
            <w:pPr>
              <w:rPr>
                <w:kern w:val="2"/>
                <w:lang w:eastAsia="zh-CN"/>
              </w:rPr>
            </w:pPr>
            <w:r>
              <w:rPr>
                <w:kern w:val="2"/>
                <w:lang w:eastAsia="zh-CN"/>
              </w:rPr>
              <w:t>“</w:t>
            </w:r>
            <w:r w:rsidRPr="004C5C9D">
              <w:rPr>
                <w:color w:val="00B0F0"/>
                <w:kern w:val="2"/>
                <w:highlight w:val="yellow"/>
                <w:lang w:eastAsia="zh-CN"/>
              </w:rPr>
              <w:t>the text in the draft CR</w:t>
            </w:r>
            <w:r>
              <w:rPr>
                <w:color w:val="00B0F0"/>
                <w:kern w:val="2"/>
                <w:lang w:eastAsia="zh-CN"/>
              </w:rPr>
              <w:t xml:space="preserve"> </w:t>
            </w:r>
            <w:r w:rsidRPr="004C5C9D">
              <w:rPr>
                <w:color w:val="00B0F0"/>
                <w:kern w:val="2"/>
                <w:highlight w:val="yellow"/>
                <w:lang w:eastAsia="zh-CN"/>
              </w:rPr>
              <w:t>provides a link between CORESET#0 and sync raster.</w:t>
            </w:r>
            <w:r>
              <w:rPr>
                <w:color w:val="00B0F0"/>
                <w:kern w:val="2"/>
                <w:lang w:eastAsia="zh-CN"/>
              </w:rPr>
              <w:t xml:space="preserve"> </w:t>
            </w:r>
          </w:p>
          <w:p w14:paraId="1AC59163" w14:textId="77777777" w:rsidR="002E4C9E" w:rsidRDefault="004C5C9D" w:rsidP="00A95D70">
            <w:pPr>
              <w:rPr>
                <w:kern w:val="2"/>
                <w:lang w:eastAsia="zh-CN"/>
              </w:rPr>
            </w:pPr>
            <w:r>
              <w:rPr>
                <w:kern w:val="2"/>
                <w:lang w:eastAsia="zh-CN"/>
              </w:rPr>
              <w:t>“</w:t>
            </w:r>
            <w:r>
              <w:rPr>
                <w:color w:val="00B0F0"/>
                <w:kern w:val="2"/>
                <w:lang w:eastAsia="zh-CN"/>
              </w:rPr>
              <w:t>As previously stated, Tables 5.4.3.3-1 and 5.4.3.3-2 include the sync raster points in Table 5.4.3.1-3 and there is no need for repetitions.</w:t>
            </w:r>
            <w:r>
              <w:rPr>
                <w:kern w:val="2"/>
                <w:lang w:eastAsia="zh-CN"/>
              </w:rPr>
              <w:t xml:space="preserve">” </w:t>
            </w:r>
          </w:p>
          <w:p w14:paraId="6F185936" w14:textId="6F6D5AB2" w:rsidR="00386640" w:rsidRDefault="002E4C9E" w:rsidP="00A95D70">
            <w:pPr>
              <w:rPr>
                <w:kern w:val="2"/>
                <w:lang w:eastAsia="zh-CN"/>
              </w:rPr>
            </w:pPr>
            <w:r>
              <w:rPr>
                <w:kern w:val="2"/>
                <w:lang w:eastAsia="zh-CN"/>
              </w:rPr>
              <w:t>The interrelation</w:t>
            </w:r>
            <w:r w:rsidR="009E68C1">
              <w:rPr>
                <w:kern w:val="2"/>
                <w:lang w:eastAsia="zh-CN"/>
              </w:rPr>
              <w:t>s</w:t>
            </w:r>
            <w:r>
              <w:rPr>
                <w:kern w:val="2"/>
                <w:lang w:eastAsia="zh-CN"/>
              </w:rPr>
              <w:t xml:space="preserve"> of those tables do not mention anywhere CORESET 0, a</w:t>
            </w:r>
            <w:r w:rsidR="001372E9">
              <w:rPr>
                <w:kern w:val="2"/>
                <w:lang w:eastAsia="zh-CN"/>
              </w:rPr>
              <w:t>s</w:t>
            </w:r>
            <w:r w:rsidR="004C5C9D">
              <w:rPr>
                <w:kern w:val="2"/>
                <w:lang w:eastAsia="zh-CN"/>
              </w:rPr>
              <w:t xml:space="preserve"> I explained earlier, t</w:t>
            </w:r>
            <w:r w:rsidR="004C5C9D" w:rsidRPr="004C5C9D">
              <w:rPr>
                <w:kern w:val="2"/>
                <w:lang w:eastAsia="zh-CN"/>
              </w:rPr>
              <w:t xml:space="preserve">he tables and notes </w:t>
            </w:r>
            <w:r w:rsidR="004C5C9D">
              <w:rPr>
                <w:kern w:val="2"/>
                <w:lang w:eastAsia="zh-CN"/>
              </w:rPr>
              <w:t>in the “</w:t>
            </w:r>
            <w:r w:rsidR="004C5C9D" w:rsidRPr="004C5C9D">
              <w:rPr>
                <w:color w:val="00B0F0"/>
                <w:kern w:val="2"/>
                <w:highlight w:val="yellow"/>
                <w:lang w:eastAsia="zh-CN"/>
              </w:rPr>
              <w:t>draft CR</w:t>
            </w:r>
            <w:r w:rsidR="004C5C9D">
              <w:rPr>
                <w:kern w:val="2"/>
                <w:lang w:eastAsia="zh-CN"/>
              </w:rPr>
              <w:t>”</w:t>
            </w:r>
            <w:r w:rsidR="004C5C9D" w:rsidRPr="004C5C9D">
              <w:rPr>
                <w:kern w:val="2"/>
                <w:lang w:eastAsia="zh-CN"/>
              </w:rPr>
              <w:t xml:space="preserve"> do not encompass CORESET 0, because the notes state “punctured PBCH,” and “DCH transmission”</w:t>
            </w:r>
            <w:r w:rsidR="00386640">
              <w:rPr>
                <w:kern w:val="2"/>
                <w:lang w:eastAsia="zh-CN"/>
              </w:rPr>
              <w:t>, thus the “</w:t>
            </w:r>
            <w:r w:rsidR="00386640" w:rsidRPr="004C5C9D">
              <w:rPr>
                <w:color w:val="00B0F0"/>
                <w:kern w:val="2"/>
                <w:highlight w:val="yellow"/>
                <w:lang w:eastAsia="zh-CN"/>
              </w:rPr>
              <w:t>link between CORESET#0 and sync raster</w:t>
            </w:r>
            <w:r w:rsidR="00386640">
              <w:rPr>
                <w:kern w:val="2"/>
                <w:lang w:eastAsia="zh-CN"/>
              </w:rPr>
              <w:t>” is missing in the “</w:t>
            </w:r>
            <w:r w:rsidR="00386640" w:rsidRPr="004C5C9D">
              <w:rPr>
                <w:color w:val="00B0F0"/>
                <w:kern w:val="2"/>
                <w:highlight w:val="yellow"/>
                <w:lang w:eastAsia="zh-CN"/>
              </w:rPr>
              <w:t>draft CR</w:t>
            </w:r>
            <w:r w:rsidR="00386640">
              <w:rPr>
                <w:kern w:val="2"/>
                <w:lang w:eastAsia="zh-CN"/>
              </w:rPr>
              <w:t>”. This needs to be clarified because of the technical reasons I explained in my response to HW.</w:t>
            </w:r>
            <w:r w:rsidR="005B498E">
              <w:rPr>
                <w:kern w:val="2"/>
                <w:lang w:eastAsia="zh-CN"/>
              </w:rPr>
              <w:t xml:space="preserve"> The suggestion is as follows:</w:t>
            </w:r>
          </w:p>
          <w:p w14:paraId="066840C0" w14:textId="77777777" w:rsidR="005B498E" w:rsidRDefault="005B498E" w:rsidP="00A95D70">
            <w:pPr>
              <w:rPr>
                <w:kern w:val="2"/>
                <w:lang w:eastAsia="zh-CN"/>
              </w:rPr>
            </w:pPr>
          </w:p>
          <w:p w14:paraId="2CE61D11" w14:textId="1CF47719" w:rsidR="00C47D37" w:rsidRPr="00B4517A" w:rsidRDefault="00386640" w:rsidP="00B4517A">
            <w:pPr>
              <w:pStyle w:val="ListParagraph"/>
              <w:numPr>
                <w:ilvl w:val="0"/>
                <w:numId w:val="3"/>
              </w:numPr>
            </w:pPr>
            <w:r>
              <w:t xml:space="preserve">Clause 13: The new text added as part of the first paragraph should also include the following statement “… in [8-1, TS 38.101 -1]. </w:t>
            </w:r>
            <w:r>
              <w:rPr>
                <w:color w:val="00B050"/>
              </w:rPr>
              <w:t>In Table 13-0, configurations with indices 0</w:t>
            </w:r>
            <w:r w:rsidR="00B4517A">
              <w:rPr>
                <w:color w:val="00B050"/>
              </w:rPr>
              <w:t xml:space="preserve">, </w:t>
            </w:r>
            <w:r>
              <w:rPr>
                <w:color w:val="00B050"/>
              </w:rPr>
              <w:t>1</w:t>
            </w:r>
            <w:r w:rsidR="00B4517A">
              <w:rPr>
                <w:color w:val="00B050"/>
              </w:rPr>
              <w:t>, 10, and 11</w:t>
            </w:r>
            <w:r w:rsidR="00C47D37">
              <w:rPr>
                <w:color w:val="00B050"/>
              </w:rPr>
              <w:t xml:space="preserve"> </w:t>
            </w:r>
            <w:r w:rsidR="00C47D37" w:rsidRPr="00C47D37">
              <w:rPr>
                <w:color w:val="00B050"/>
              </w:rPr>
              <w:t xml:space="preserve">are </w:t>
            </w:r>
            <w:r w:rsidR="005B498E">
              <w:rPr>
                <w:color w:val="00B050"/>
              </w:rPr>
              <w:t xml:space="preserve">only </w:t>
            </w:r>
            <w:r w:rsidR="00C47D37" w:rsidRPr="00C47D37">
              <w:rPr>
                <w:color w:val="00B050"/>
              </w:rPr>
              <w:t xml:space="preserve">applicable </w:t>
            </w:r>
            <w:r w:rsidR="00B4517A">
              <w:rPr>
                <w:color w:val="00B050"/>
              </w:rPr>
              <w:t>for the</w:t>
            </w:r>
            <w:r w:rsidR="00C47D37" w:rsidRPr="00C47D37">
              <w:rPr>
                <w:color w:val="00B050"/>
              </w:rPr>
              <w:t xml:space="preserve"> SS/PBCH block</w:t>
            </w:r>
            <w:r w:rsidR="00B4517A">
              <w:rPr>
                <w:color w:val="00B050"/>
              </w:rPr>
              <w:t xml:space="preserve"> frequency positions defined </w:t>
            </w:r>
            <w:r w:rsidR="00B4517A" w:rsidRPr="00B4517A">
              <w:rPr>
                <w:color w:val="00B050"/>
              </w:rPr>
              <w:t>in Table 5.4.3.1-3 in [8-1, TS 38.101-1]</w:t>
            </w:r>
            <w:r w:rsidR="00B4517A">
              <w:rPr>
                <w:color w:val="00B050"/>
              </w:rPr>
              <w:t>.</w:t>
            </w:r>
          </w:p>
          <w:p w14:paraId="04AC6CEE" w14:textId="77777777" w:rsidR="00386640" w:rsidRDefault="00386640" w:rsidP="00A95D70">
            <w:pPr>
              <w:rPr>
                <w:kern w:val="2"/>
                <w:lang w:eastAsia="zh-CN"/>
              </w:rPr>
            </w:pPr>
          </w:p>
          <w:p w14:paraId="2E1BFB33" w14:textId="7023DDB6" w:rsidR="005B10A4" w:rsidRDefault="005B10A4" w:rsidP="00A95D70">
            <w:pPr>
              <w:rPr>
                <w:color w:val="2F5496" w:themeColor="accent5" w:themeShade="BF"/>
                <w:kern w:val="2"/>
                <w:lang w:eastAsia="zh-CN"/>
              </w:rPr>
            </w:pPr>
            <w:r w:rsidRPr="005B10A4">
              <w:rPr>
                <w:color w:val="2F5496" w:themeColor="accent5" w:themeShade="BF"/>
                <w:kern w:val="2"/>
                <w:lang w:eastAsia="zh-CN"/>
              </w:rPr>
              <w:t xml:space="preserve">[Aris]: </w:t>
            </w:r>
            <w:r>
              <w:rPr>
                <w:color w:val="2F5496" w:themeColor="accent5" w:themeShade="BF"/>
                <w:kern w:val="2"/>
                <w:lang w:eastAsia="zh-CN"/>
              </w:rPr>
              <w:t xml:space="preserve">Let’s </w:t>
            </w:r>
            <w:r w:rsidR="005E1A58">
              <w:rPr>
                <w:color w:val="2F5496" w:themeColor="accent5" w:themeShade="BF"/>
                <w:kern w:val="2"/>
                <w:lang w:eastAsia="zh-CN"/>
              </w:rPr>
              <w:t>reset</w:t>
            </w:r>
            <w:r>
              <w:rPr>
                <w:color w:val="2F5496" w:themeColor="accent5" w:themeShade="BF"/>
                <w:kern w:val="2"/>
                <w:lang w:eastAsia="zh-CN"/>
              </w:rPr>
              <w:t xml:space="preserve">. Below is what is currently stated in the draft CR. The </w:t>
            </w:r>
            <w:r w:rsidR="000C0E10">
              <w:rPr>
                <w:color w:val="2F5496" w:themeColor="accent5" w:themeShade="BF"/>
                <w:kern w:val="2"/>
                <w:lang w:eastAsia="zh-CN"/>
              </w:rPr>
              <w:t>sync</w:t>
            </w:r>
            <w:r>
              <w:rPr>
                <w:color w:val="2F5496" w:themeColor="accent5" w:themeShade="BF"/>
                <w:kern w:val="2"/>
                <w:lang w:eastAsia="zh-CN"/>
              </w:rPr>
              <w:t xml:space="preserve"> raster is in 38.101, the text below links CORESET#0 to the </w:t>
            </w:r>
            <w:r w:rsidR="000C0E10">
              <w:rPr>
                <w:color w:val="2F5496" w:themeColor="accent5" w:themeShade="BF"/>
                <w:kern w:val="2"/>
                <w:lang w:eastAsia="zh-CN"/>
              </w:rPr>
              <w:t>sync</w:t>
            </w:r>
            <w:r>
              <w:rPr>
                <w:color w:val="2F5496" w:themeColor="accent5" w:themeShade="BF"/>
                <w:kern w:val="2"/>
                <w:lang w:eastAsia="zh-CN"/>
              </w:rPr>
              <w:t xml:space="preserve"> raster. Nothing is missing, couldn’t be any simpler really. The text you are suggesting is along the same lines</w:t>
            </w:r>
            <w:r w:rsidR="005E1A58">
              <w:rPr>
                <w:color w:val="2F5496" w:themeColor="accent5" w:themeShade="BF"/>
                <w:kern w:val="2"/>
                <w:lang w:eastAsia="zh-CN"/>
              </w:rPr>
              <w:t xml:space="preserve"> but there is no agreement for the specific suggestions and it should be more than clear that they cannot be captured</w:t>
            </w:r>
            <w:r>
              <w:rPr>
                <w:color w:val="2F5496" w:themeColor="accent5" w:themeShade="BF"/>
                <w:kern w:val="2"/>
                <w:lang w:eastAsia="zh-CN"/>
              </w:rPr>
              <w:t xml:space="preserve">. </w:t>
            </w:r>
          </w:p>
          <w:p w14:paraId="6DBCE65A" w14:textId="77777777" w:rsidR="005B10A4" w:rsidRPr="00BD7232" w:rsidRDefault="005B10A4" w:rsidP="005B10A4">
            <w:pPr>
              <w:textAlignment w:val="bottom"/>
              <w:rPr>
                <w:iCs/>
                <w:lang w:eastAsia="x-none"/>
              </w:rPr>
            </w:pPr>
            <w:r>
              <w:rPr>
                <w:iCs/>
                <w:lang w:eastAsia="x-none"/>
              </w:rPr>
              <w:t>In Table 13-0, configurations with index 0 to 9 are applicable when an associated SS/PBCH block is located according to Table 5.4.3.3-2 in [</w:t>
            </w:r>
            <w:r w:rsidRPr="003F4FF9">
              <w:rPr>
                <w:lang w:eastAsia="ko-KR"/>
              </w:rPr>
              <w:t>8-1, TS 38.101-1</w:t>
            </w:r>
            <w:r>
              <w:rPr>
                <w:iCs/>
                <w:lang w:eastAsia="x-none"/>
              </w:rPr>
              <w:t xml:space="preserve">], configurations with index 10 to 11 are applicable when an associated SS/PBCH block </w:t>
            </w:r>
            <w:r>
              <w:rPr>
                <w:iCs/>
                <w:lang w:eastAsia="x-none"/>
              </w:rPr>
              <w:lastRenderedPageBreak/>
              <w:t>is located according to NOTE 12 of Table 5.4.3.3-1 in [</w:t>
            </w:r>
            <w:r w:rsidRPr="003F4FF9">
              <w:rPr>
                <w:lang w:eastAsia="ko-KR"/>
              </w:rPr>
              <w:t>8-1, TS 38.101-1</w:t>
            </w:r>
            <w:r>
              <w:rPr>
                <w:iCs/>
                <w:lang w:eastAsia="x-none"/>
              </w:rPr>
              <w:t>], and non-interleaved CCE-to-REG mapping applies for configurations with index 6 to 9. In Table 13-1, the associated SS/PBCH block is not located according to NOTE 12 of Table 5.4.3.3-1 in [</w:t>
            </w:r>
            <w:r w:rsidRPr="003F4FF9">
              <w:rPr>
                <w:lang w:eastAsia="ko-KR"/>
              </w:rPr>
              <w:t>8-1, TS 38.101-1</w:t>
            </w:r>
            <w:r>
              <w:rPr>
                <w:iCs/>
                <w:lang w:eastAsia="x-none"/>
              </w:rPr>
              <w:t>].</w:t>
            </w:r>
          </w:p>
          <w:p w14:paraId="42C83675" w14:textId="77777777" w:rsidR="004C5C9D" w:rsidRDefault="005B10A4" w:rsidP="00A95D70">
            <w:pPr>
              <w:rPr>
                <w:color w:val="2F5496" w:themeColor="accent5" w:themeShade="BF"/>
                <w:kern w:val="2"/>
                <w:lang w:eastAsia="zh-CN"/>
              </w:rPr>
            </w:pPr>
            <w:r>
              <w:rPr>
                <w:color w:val="2F5496" w:themeColor="accent5" w:themeShade="BF"/>
                <w:kern w:val="2"/>
                <w:lang w:eastAsia="zh-CN"/>
              </w:rPr>
              <w:t xml:space="preserve"> </w:t>
            </w:r>
          </w:p>
          <w:p w14:paraId="200D1328" w14:textId="74E7C5E1" w:rsidR="005B10A4" w:rsidRPr="004C5C9D" w:rsidRDefault="005B10A4" w:rsidP="00A95D70">
            <w:pPr>
              <w:rPr>
                <w:kern w:val="2"/>
                <w:lang w:eastAsia="zh-CN"/>
              </w:rPr>
            </w:pPr>
            <w:r w:rsidRPr="005B10A4">
              <w:rPr>
                <w:color w:val="2F5496" w:themeColor="accent5" w:themeShade="BF"/>
                <w:kern w:val="2"/>
                <w:lang w:eastAsia="zh-CN"/>
              </w:rPr>
              <w:t xml:space="preserve">Further, one thing to clarify in </w:t>
            </w:r>
            <w:r w:rsidR="005E1A58">
              <w:rPr>
                <w:color w:val="2F5496" w:themeColor="accent5" w:themeShade="BF"/>
                <w:kern w:val="2"/>
                <w:lang w:eastAsia="zh-CN"/>
              </w:rPr>
              <w:t>your</w:t>
            </w:r>
            <w:r w:rsidRPr="005B10A4">
              <w:rPr>
                <w:color w:val="2F5496" w:themeColor="accent5" w:themeShade="BF"/>
                <w:kern w:val="2"/>
                <w:lang w:eastAsia="zh-CN"/>
              </w:rPr>
              <w:t xml:space="preserve"> response to </w:t>
            </w:r>
            <w:r w:rsidR="00BB30CB">
              <w:rPr>
                <w:color w:val="2F5496" w:themeColor="accent5" w:themeShade="BF"/>
                <w:kern w:val="2"/>
                <w:lang w:eastAsia="zh-CN"/>
              </w:rPr>
              <w:t xml:space="preserve">the comment by </w:t>
            </w:r>
            <w:r w:rsidRPr="005B10A4">
              <w:rPr>
                <w:color w:val="2F5496" w:themeColor="accent5" w:themeShade="BF"/>
                <w:kern w:val="2"/>
                <w:lang w:eastAsia="zh-CN"/>
              </w:rPr>
              <w:t xml:space="preserve">Huawei </w:t>
            </w:r>
            <w:r w:rsidR="00BB30CB">
              <w:rPr>
                <w:color w:val="2F5496" w:themeColor="accent5" w:themeShade="BF"/>
                <w:kern w:val="2"/>
                <w:lang w:eastAsia="zh-CN"/>
              </w:rPr>
              <w:t>(</w:t>
            </w:r>
            <w:r w:rsidR="005E1A58">
              <w:rPr>
                <w:color w:val="2F5496" w:themeColor="accent5" w:themeShade="BF"/>
                <w:kern w:val="2"/>
                <w:lang w:eastAsia="zh-CN"/>
              </w:rPr>
              <w:t xml:space="preserve">and </w:t>
            </w:r>
            <w:r w:rsidR="00BB30CB">
              <w:rPr>
                <w:color w:val="2F5496" w:themeColor="accent5" w:themeShade="BF"/>
                <w:kern w:val="2"/>
                <w:lang w:eastAsia="zh-CN"/>
              </w:rPr>
              <w:t>I agree with</w:t>
            </w:r>
            <w:r w:rsidR="005E1A58">
              <w:rPr>
                <w:color w:val="2F5496" w:themeColor="accent5" w:themeShade="BF"/>
                <w:kern w:val="2"/>
                <w:lang w:eastAsia="zh-CN"/>
              </w:rPr>
              <w:t xml:space="preserve"> that comment</w:t>
            </w:r>
            <w:r w:rsidR="00BB30CB">
              <w:rPr>
                <w:color w:val="2F5496" w:themeColor="accent5" w:themeShade="BF"/>
                <w:kern w:val="2"/>
                <w:lang w:eastAsia="zh-CN"/>
              </w:rPr>
              <w:t xml:space="preserve">) </w:t>
            </w:r>
            <w:r w:rsidRPr="005B10A4">
              <w:rPr>
                <w:color w:val="2F5496" w:themeColor="accent5" w:themeShade="BF"/>
                <w:kern w:val="2"/>
                <w:lang w:eastAsia="zh-CN"/>
              </w:rPr>
              <w:t xml:space="preserve">is that I never </w:t>
            </w:r>
            <w:r>
              <w:rPr>
                <w:color w:val="2F5496" w:themeColor="accent5" w:themeShade="BF"/>
                <w:kern w:val="2"/>
                <w:lang w:eastAsia="zh-CN"/>
              </w:rPr>
              <w:t>said</w:t>
            </w:r>
            <w:r w:rsidRPr="005B10A4">
              <w:rPr>
                <w:color w:val="2F5496" w:themeColor="accent5" w:themeShade="BF"/>
                <w:kern w:val="2"/>
                <w:lang w:eastAsia="zh-CN"/>
              </w:rPr>
              <w:t xml:space="preserve"> that the issue with your suggestion is </w:t>
            </w:r>
            <w:r>
              <w:rPr>
                <w:kern w:val="2"/>
                <w:lang w:eastAsia="zh-CN"/>
              </w:rPr>
              <w:t xml:space="preserve">“whether that can be implicitly understood or if an explicit statement about it is needed”. </w:t>
            </w:r>
            <w:r w:rsidRPr="00BB30CB">
              <w:rPr>
                <w:color w:val="2F5496" w:themeColor="accent5" w:themeShade="BF"/>
                <w:kern w:val="2"/>
                <w:lang w:eastAsia="zh-CN"/>
              </w:rPr>
              <w:t xml:space="preserve">But I did mention that there is no agreement to support your suggestion.  </w:t>
            </w:r>
          </w:p>
        </w:tc>
      </w:tr>
      <w:tr w:rsidR="006C6D1F" w14:paraId="1DE1D81C" w14:textId="77777777" w:rsidTr="00A95D70">
        <w:tc>
          <w:tcPr>
            <w:tcW w:w="2113" w:type="dxa"/>
            <w:tcBorders>
              <w:top w:val="single" w:sz="4" w:space="0" w:color="auto"/>
              <w:left w:val="single" w:sz="4" w:space="0" w:color="auto"/>
              <w:bottom w:val="single" w:sz="4" w:space="0" w:color="auto"/>
              <w:right w:val="single" w:sz="4" w:space="0" w:color="auto"/>
            </w:tcBorders>
          </w:tcPr>
          <w:p w14:paraId="39126AEC" w14:textId="59775A3A" w:rsidR="006C6D1F" w:rsidRDefault="00497216" w:rsidP="00A95D70">
            <w:pPr>
              <w:spacing w:beforeLines="50" w:before="120"/>
              <w:rPr>
                <w:kern w:val="2"/>
                <w:lang w:eastAsia="zh-CN"/>
              </w:rPr>
            </w:pPr>
            <w:r>
              <w:rPr>
                <w:kern w:val="2"/>
                <w:lang w:eastAsia="zh-CN"/>
              </w:rPr>
              <w:lastRenderedPageBreak/>
              <w:t>Huawei, HiSilicon</w:t>
            </w:r>
          </w:p>
        </w:tc>
        <w:tc>
          <w:tcPr>
            <w:tcW w:w="7194" w:type="dxa"/>
            <w:tcBorders>
              <w:top w:val="single" w:sz="4" w:space="0" w:color="auto"/>
              <w:left w:val="single" w:sz="4" w:space="0" w:color="auto"/>
              <w:bottom w:val="single" w:sz="4" w:space="0" w:color="auto"/>
              <w:right w:val="single" w:sz="4" w:space="0" w:color="auto"/>
            </w:tcBorders>
          </w:tcPr>
          <w:p w14:paraId="54AB88F3" w14:textId="491669F7" w:rsidR="00497216" w:rsidRPr="00497216" w:rsidRDefault="00497216" w:rsidP="00A95D70">
            <w:pPr>
              <w:rPr>
                <w:color w:val="000000" w:themeColor="text1"/>
                <w:kern w:val="2"/>
                <w:lang w:eastAsia="zh-CN"/>
              </w:rPr>
            </w:pPr>
            <w:r w:rsidRPr="00497216">
              <w:rPr>
                <w:color w:val="000000" w:themeColor="text1"/>
                <w:kern w:val="2"/>
                <w:lang w:eastAsia="zh-CN"/>
              </w:rPr>
              <w:t>Thank editor and Ericsson for your follow-ups.</w:t>
            </w:r>
            <w:r w:rsidR="00E74289">
              <w:rPr>
                <w:color w:val="000000" w:themeColor="text1"/>
                <w:kern w:val="2"/>
                <w:lang w:eastAsia="zh-CN"/>
              </w:rPr>
              <w:t xml:space="preserve"> We are OK with the latest version of draft CR.</w:t>
            </w:r>
          </w:p>
          <w:p w14:paraId="75A78C2B" w14:textId="0E1B74F7" w:rsidR="006C6D1F" w:rsidRDefault="00497216" w:rsidP="00497216">
            <w:pPr>
              <w:rPr>
                <w:color w:val="000000" w:themeColor="text1"/>
                <w:kern w:val="2"/>
                <w:lang w:eastAsia="zh-CN"/>
              </w:rPr>
            </w:pPr>
            <w:r w:rsidRPr="00497216">
              <w:rPr>
                <w:color w:val="000000" w:themeColor="text1"/>
                <w:kern w:val="2"/>
                <w:lang w:eastAsia="zh-CN"/>
              </w:rPr>
              <w:t>@Ericsson</w:t>
            </w:r>
            <w:r>
              <w:rPr>
                <w:color w:val="000000" w:themeColor="text1"/>
                <w:kern w:val="2"/>
                <w:lang w:eastAsia="zh-CN"/>
              </w:rPr>
              <w:t>, Your suggested text is a restriction of gNB configuration on CORESET#0 and is not supported by any RAN1 agreement. Its motivation and justification is not clear for us. Our responses to your replies are provided inline with yours below.</w:t>
            </w:r>
          </w:p>
          <w:p w14:paraId="02F6B6C7" w14:textId="77777777" w:rsidR="00497216" w:rsidRDefault="00497216" w:rsidP="00497216">
            <w:pPr>
              <w:rPr>
                <w:color w:val="00B0F0"/>
                <w:kern w:val="2"/>
                <w:lang w:eastAsia="zh-CN"/>
              </w:rPr>
            </w:pPr>
            <w:r>
              <w:rPr>
                <w:color w:val="00B0F0"/>
                <w:kern w:val="2"/>
                <w:lang w:eastAsia="zh-CN"/>
              </w:rPr>
              <w:t>“</w:t>
            </w:r>
          </w:p>
          <w:p w14:paraId="5B717AD2" w14:textId="77777777" w:rsidR="00497216" w:rsidRPr="00F146CB" w:rsidRDefault="00497216" w:rsidP="00497216">
            <w:pPr>
              <w:pStyle w:val="ListParagraph"/>
              <w:widowControl/>
              <w:numPr>
                <w:ilvl w:val="0"/>
                <w:numId w:val="6"/>
              </w:numPr>
              <w:rPr>
                <w:rFonts w:ascii="Times New Roman" w:eastAsia="SimSun" w:hAnsi="Times New Roman" w:cs="Times New Roman"/>
                <w:color w:val="0070C0"/>
                <w:kern w:val="2"/>
                <w:lang w:eastAsia="zh-CN"/>
              </w:rPr>
            </w:pPr>
            <w:r w:rsidRPr="00F146CB">
              <w:rPr>
                <w:rFonts w:ascii="Times New Roman" w:eastAsia="SimSun" w:hAnsi="Times New Roman" w:cs="Times New Roman"/>
                <w:color w:val="0070C0"/>
                <w:kern w:val="2"/>
                <w:lang w:eastAsia="zh-CN"/>
              </w:rPr>
              <w:t>Using a 12-PRB CORESET0 when there are 15-PRBs available will bring a performance loss for no reason. The 12-PRB CORESET0 is used when all transmission are confined up to 12-PRBs (i.e., when the available transmission bandwidth is 12-PRBs).</w:t>
            </w:r>
          </w:p>
          <w:p w14:paraId="4E62CDB8" w14:textId="7073BBDD" w:rsidR="00497216" w:rsidRDefault="00497216" w:rsidP="00497216">
            <w:pPr>
              <w:pStyle w:val="ListParagraph"/>
              <w:widowControl/>
              <w:rPr>
                <w:rFonts w:ascii="Times New Roman" w:eastAsia="SimSun" w:hAnsi="Times New Roman" w:cs="Times New Roman"/>
                <w:kern w:val="2"/>
                <w:lang w:eastAsia="zh-CN"/>
              </w:rPr>
            </w:pPr>
            <w:r>
              <w:rPr>
                <w:rFonts w:ascii="Times New Roman" w:eastAsia="SimSun" w:hAnsi="Times New Roman" w:cs="Times New Roman"/>
                <w:kern w:val="2"/>
                <w:lang w:eastAsia="zh-CN"/>
              </w:rPr>
              <w:t>[HW] We prefer to make more room for gNB configuration so that gNB can always be free to pick the CORESET#0 that has the best performance and fit</w:t>
            </w:r>
            <w:r w:rsidR="00F146CB">
              <w:rPr>
                <w:rFonts w:ascii="Times New Roman" w:eastAsia="SimSun" w:hAnsi="Times New Roman" w:cs="Times New Roman"/>
                <w:kern w:val="2"/>
                <w:lang w:eastAsia="zh-CN"/>
              </w:rPr>
              <w:t>s</w:t>
            </w:r>
            <w:r>
              <w:rPr>
                <w:rFonts w:ascii="Times New Roman" w:eastAsia="SimSun" w:hAnsi="Times New Roman" w:cs="Times New Roman"/>
                <w:kern w:val="2"/>
                <w:lang w:eastAsia="zh-CN"/>
              </w:rPr>
              <w:t xml:space="preserve"> in deployme</w:t>
            </w:r>
            <w:r w:rsidR="00F146CB">
              <w:rPr>
                <w:rFonts w:ascii="Times New Roman" w:eastAsia="SimSun" w:hAnsi="Times New Roman" w:cs="Times New Roman"/>
                <w:kern w:val="2"/>
                <w:lang w:eastAsia="zh-CN"/>
              </w:rPr>
              <w:t xml:space="preserve">nt. </w:t>
            </w:r>
            <w:r w:rsidR="00E74289">
              <w:rPr>
                <w:rFonts w:ascii="Times New Roman" w:eastAsia="SimSun" w:hAnsi="Times New Roman" w:cs="Times New Roman"/>
                <w:kern w:val="2"/>
                <w:lang w:eastAsia="zh-CN"/>
              </w:rPr>
              <w:t xml:space="preserve"> In other words, which CORESET#0 is the best is up to gNB implementation.</w:t>
            </w:r>
          </w:p>
          <w:p w14:paraId="2B81B0CB" w14:textId="77777777" w:rsidR="00497216" w:rsidRPr="0041514C" w:rsidRDefault="00497216" w:rsidP="00497216">
            <w:pPr>
              <w:pStyle w:val="ListParagraph"/>
              <w:rPr>
                <w:rFonts w:ascii="Times New Roman" w:eastAsia="SimSun" w:hAnsi="Times New Roman" w:cs="Times New Roman"/>
                <w:kern w:val="2"/>
                <w:lang w:eastAsia="zh-CN"/>
              </w:rPr>
            </w:pPr>
          </w:p>
          <w:p w14:paraId="0C6D62BC" w14:textId="296821CE" w:rsidR="00497216" w:rsidRPr="00F146CB" w:rsidRDefault="00497216" w:rsidP="00497216">
            <w:pPr>
              <w:pStyle w:val="ListParagraph"/>
              <w:numPr>
                <w:ilvl w:val="0"/>
                <w:numId w:val="6"/>
              </w:numPr>
              <w:rPr>
                <w:rFonts w:ascii="Times New Roman" w:eastAsia="SimSun" w:hAnsi="Times New Roman" w:cs="Times New Roman"/>
                <w:color w:val="0070C0"/>
                <w:kern w:val="2"/>
                <w:lang w:eastAsia="zh-CN"/>
              </w:rPr>
            </w:pPr>
            <w:r w:rsidRPr="00F146CB">
              <w:rPr>
                <w:rFonts w:ascii="Times New Roman" w:eastAsia="SimSun" w:hAnsi="Times New Roman" w:cs="Times New Roman"/>
                <w:color w:val="0070C0"/>
                <w:kern w:val="2"/>
                <w:lang w:eastAsia="zh-CN"/>
              </w:rPr>
              <w:t>Please note that the 12-PRB CORESET0 only has one “Offset (RB)” defined which is equal to 0. Having said that, how will the 12-PRB CORESET0 structure be used within a 15-PRBs available transmission bandwidth? In an over-restricted manner? The reason why the 12-PRB CORESET 0 has an “Offset (RB) = 0” is because it was designed for a specific sync-raster point.</w:t>
            </w:r>
          </w:p>
          <w:p w14:paraId="4A540077" w14:textId="7BA6D10C" w:rsidR="00F146CB" w:rsidRPr="00497216" w:rsidRDefault="00F146CB" w:rsidP="00F146CB">
            <w:pPr>
              <w:pStyle w:val="ListParagraph"/>
              <w:rPr>
                <w:rFonts w:ascii="Times New Roman" w:eastAsia="SimSun" w:hAnsi="Times New Roman" w:cs="Times New Roman"/>
                <w:kern w:val="2"/>
                <w:lang w:eastAsia="zh-CN"/>
              </w:rPr>
            </w:pPr>
            <w:r>
              <w:rPr>
                <w:rFonts w:ascii="Times New Roman" w:eastAsia="SimSun" w:hAnsi="Times New Roman" w:cs="Times New Roman"/>
                <w:kern w:val="2"/>
                <w:lang w:eastAsia="zh-CN"/>
              </w:rPr>
              <w:t>[HW] In our understanding, as long as the bandwidth is the same for both SSB and CORESET#0, there is only one deployment pattern with respect to the relative frequency location between SSB and CORESET#0, irrespective of sync-raster point. Therefore, no offset (i.e. parameter Offset=0) is needed.</w:t>
            </w:r>
            <w:r w:rsidR="009F4B62">
              <w:rPr>
                <w:rFonts w:ascii="Times New Roman" w:eastAsia="SimSun" w:hAnsi="Times New Roman" w:cs="Times New Roman"/>
                <w:kern w:val="2"/>
                <w:lang w:eastAsia="zh-CN"/>
              </w:rPr>
              <w:t xml:space="preserve"> It is technically feasible to configure 12PRB CORESET#0 within a 15-PRB BWP and 15-PRB carrier bandwidth, similar to the legacy configuration of 24 PRB CORESET#0 within 106-PRB carrier bandwidth.</w:t>
            </w:r>
          </w:p>
          <w:p w14:paraId="129CA13A" w14:textId="4DCEAA70" w:rsidR="00497216" w:rsidRPr="00427ECD" w:rsidRDefault="00497216" w:rsidP="00497216">
            <w:pPr>
              <w:rPr>
                <w:color w:val="00B0F0"/>
                <w:kern w:val="2"/>
                <w:lang w:eastAsia="zh-CN"/>
              </w:rPr>
            </w:pPr>
            <w:r>
              <w:rPr>
                <w:color w:val="00B0F0"/>
                <w:kern w:val="2"/>
                <w:lang w:eastAsia="zh-CN"/>
              </w:rPr>
              <w:t>”</w:t>
            </w:r>
          </w:p>
        </w:tc>
      </w:tr>
      <w:tr w:rsidR="00663571" w14:paraId="085E3D63" w14:textId="77777777" w:rsidTr="00A95D70">
        <w:tc>
          <w:tcPr>
            <w:tcW w:w="2113" w:type="dxa"/>
            <w:tcBorders>
              <w:top w:val="single" w:sz="4" w:space="0" w:color="auto"/>
              <w:left w:val="single" w:sz="4" w:space="0" w:color="auto"/>
              <w:bottom w:val="single" w:sz="4" w:space="0" w:color="auto"/>
              <w:right w:val="single" w:sz="4" w:space="0" w:color="auto"/>
            </w:tcBorders>
          </w:tcPr>
          <w:p w14:paraId="24F11266" w14:textId="3B5F822B" w:rsidR="00663571" w:rsidRDefault="00663571" w:rsidP="00A95D70">
            <w:pPr>
              <w:spacing w:beforeLines="50" w:before="120"/>
              <w:rPr>
                <w:kern w:val="2"/>
                <w:lang w:eastAsia="zh-CN"/>
              </w:rPr>
            </w:pPr>
            <w:r>
              <w:rPr>
                <w:kern w:val="2"/>
                <w:lang w:eastAsia="zh-CN"/>
              </w:rPr>
              <w:t>Ericsson v01</w:t>
            </w:r>
            <w:r w:rsidR="00630391">
              <w:rPr>
                <w:kern w:val="2"/>
                <w:lang w:eastAsia="zh-CN"/>
              </w:rPr>
              <w:t>3</w:t>
            </w:r>
          </w:p>
        </w:tc>
        <w:tc>
          <w:tcPr>
            <w:tcW w:w="7194" w:type="dxa"/>
            <w:tcBorders>
              <w:top w:val="single" w:sz="4" w:space="0" w:color="auto"/>
              <w:left w:val="single" w:sz="4" w:space="0" w:color="auto"/>
              <w:bottom w:val="single" w:sz="4" w:space="0" w:color="auto"/>
              <w:right w:val="single" w:sz="4" w:space="0" w:color="auto"/>
            </w:tcBorders>
          </w:tcPr>
          <w:p w14:paraId="541FE29D" w14:textId="28049C3A" w:rsidR="00663571" w:rsidRPr="00130466" w:rsidRDefault="00663571" w:rsidP="00A95D70">
            <w:pPr>
              <w:rPr>
                <w:color w:val="0070C0"/>
                <w:kern w:val="2"/>
                <w:lang w:eastAsia="zh-CN"/>
              </w:rPr>
            </w:pPr>
            <w:r w:rsidRPr="00130466">
              <w:rPr>
                <w:color w:val="0070C0"/>
                <w:kern w:val="2"/>
                <w:lang w:eastAsia="zh-CN"/>
              </w:rPr>
              <w:t xml:space="preserve">To </w:t>
            </w:r>
            <w:r w:rsidR="00130466">
              <w:rPr>
                <w:color w:val="0070C0"/>
                <w:kern w:val="2"/>
                <w:lang w:eastAsia="zh-CN"/>
              </w:rPr>
              <w:t xml:space="preserve">the </w:t>
            </w:r>
            <w:r w:rsidRPr="00130466">
              <w:rPr>
                <w:color w:val="0070C0"/>
                <w:kern w:val="2"/>
                <w:lang w:eastAsia="zh-CN"/>
              </w:rPr>
              <w:t>Editor:</w:t>
            </w:r>
          </w:p>
          <w:p w14:paraId="5F732FDC" w14:textId="02058067" w:rsidR="00663571" w:rsidRPr="00130466" w:rsidRDefault="00130466" w:rsidP="00A95D70">
            <w:pPr>
              <w:rPr>
                <w:color w:val="0070C0"/>
                <w:kern w:val="2"/>
                <w:lang w:eastAsia="zh-CN"/>
              </w:rPr>
            </w:pPr>
            <w:r w:rsidRPr="00130466">
              <w:rPr>
                <w:color w:val="0070C0"/>
                <w:kern w:val="2"/>
                <w:lang w:eastAsia="zh-CN"/>
              </w:rPr>
              <w:t>Thanks, but y</w:t>
            </w:r>
            <w:r w:rsidR="00663571" w:rsidRPr="00130466">
              <w:rPr>
                <w:color w:val="0070C0"/>
                <w:kern w:val="2"/>
                <w:lang w:eastAsia="zh-CN"/>
              </w:rPr>
              <w:t>our responses are a bit confusing, on one hand you said “</w:t>
            </w:r>
            <w:r w:rsidR="00663571" w:rsidRPr="004C5C9D">
              <w:rPr>
                <w:color w:val="00B0F0"/>
                <w:kern w:val="2"/>
                <w:highlight w:val="yellow"/>
                <w:lang w:eastAsia="zh-CN"/>
              </w:rPr>
              <w:t>the text in the draft CR</w:t>
            </w:r>
            <w:r w:rsidR="00663571">
              <w:rPr>
                <w:color w:val="00B0F0"/>
                <w:kern w:val="2"/>
                <w:lang w:eastAsia="zh-CN"/>
              </w:rPr>
              <w:t xml:space="preserve"> </w:t>
            </w:r>
            <w:r w:rsidR="00663571" w:rsidRPr="004C5C9D">
              <w:rPr>
                <w:color w:val="00B0F0"/>
                <w:kern w:val="2"/>
                <w:highlight w:val="yellow"/>
                <w:lang w:eastAsia="zh-CN"/>
              </w:rPr>
              <w:t>provides a link between CORESET#0 and sync raster</w:t>
            </w:r>
            <w:r w:rsidR="00663571" w:rsidRPr="00130466">
              <w:rPr>
                <w:color w:val="0070C0"/>
                <w:kern w:val="2"/>
                <w:lang w:eastAsia="zh-CN"/>
              </w:rPr>
              <w:t>”.</w:t>
            </w:r>
          </w:p>
          <w:p w14:paraId="35C126C8" w14:textId="25270CE5" w:rsidR="00663571" w:rsidRPr="00130466" w:rsidRDefault="00663571" w:rsidP="00A95D70">
            <w:pPr>
              <w:rPr>
                <w:color w:val="0070C0"/>
                <w:kern w:val="2"/>
                <w:lang w:eastAsia="zh-CN"/>
              </w:rPr>
            </w:pPr>
            <w:r w:rsidRPr="00130466">
              <w:rPr>
                <w:color w:val="0070C0"/>
                <w:kern w:val="2"/>
                <w:lang w:eastAsia="zh-CN"/>
              </w:rPr>
              <w:t>On the other hand you said “</w:t>
            </w:r>
            <w:r w:rsidRPr="00C82C24">
              <w:rPr>
                <w:kern w:val="2"/>
                <w:lang w:eastAsia="zh-CN"/>
              </w:rPr>
              <w:t>there is no agreement to support your suggestion</w:t>
            </w:r>
            <w:r w:rsidRPr="00130466">
              <w:rPr>
                <w:color w:val="0070C0"/>
                <w:kern w:val="2"/>
                <w:lang w:eastAsia="zh-CN"/>
              </w:rPr>
              <w:t>”.</w:t>
            </w:r>
          </w:p>
          <w:p w14:paraId="66266F80" w14:textId="1C703481" w:rsidR="00663571" w:rsidRPr="00130466" w:rsidRDefault="00663571" w:rsidP="00A95D70">
            <w:pPr>
              <w:rPr>
                <w:color w:val="0070C0"/>
                <w:kern w:val="2"/>
                <w:lang w:eastAsia="zh-CN"/>
              </w:rPr>
            </w:pPr>
            <w:r w:rsidRPr="00130466">
              <w:rPr>
                <w:color w:val="0070C0"/>
                <w:kern w:val="2"/>
                <w:lang w:eastAsia="zh-CN"/>
              </w:rPr>
              <w:t>So, is it one or the other?</w:t>
            </w:r>
          </w:p>
          <w:p w14:paraId="30F8A2A0" w14:textId="6D68833A" w:rsidR="00663571" w:rsidRDefault="00663571" w:rsidP="00A95D70">
            <w:pPr>
              <w:rPr>
                <w:color w:val="000000" w:themeColor="text1"/>
                <w:kern w:val="2"/>
                <w:lang w:eastAsia="zh-CN"/>
              </w:rPr>
            </w:pPr>
            <w:r w:rsidRPr="00130466">
              <w:rPr>
                <w:color w:val="0070C0"/>
                <w:kern w:val="2"/>
                <w:lang w:eastAsia="zh-CN"/>
              </w:rPr>
              <w:t>From your very first response you claim that the RAN4 tables you cited “</w:t>
            </w:r>
            <w:r w:rsidRPr="004C5C9D">
              <w:rPr>
                <w:color w:val="00B0F0"/>
                <w:kern w:val="2"/>
                <w:highlight w:val="yellow"/>
                <w:lang w:eastAsia="zh-CN"/>
              </w:rPr>
              <w:t>in the draft CR</w:t>
            </w:r>
            <w:r>
              <w:rPr>
                <w:color w:val="00B0F0"/>
                <w:kern w:val="2"/>
                <w:lang w:eastAsia="zh-CN"/>
              </w:rPr>
              <w:t xml:space="preserve"> </w:t>
            </w:r>
            <w:r w:rsidRPr="004C5C9D">
              <w:rPr>
                <w:color w:val="00B0F0"/>
                <w:kern w:val="2"/>
                <w:highlight w:val="yellow"/>
                <w:lang w:eastAsia="zh-CN"/>
              </w:rPr>
              <w:t>provides a link between CORESET#0 and sync raster</w:t>
            </w:r>
            <w:r w:rsidRPr="00130466">
              <w:rPr>
                <w:color w:val="0070C0"/>
                <w:kern w:val="2"/>
                <w:lang w:eastAsia="zh-CN"/>
              </w:rPr>
              <w:t>,” and we are saying that strictly speaking the interrelations between those RAN4 tables do not mention CORESET0 anywhere, thus we would like to make it clear.</w:t>
            </w:r>
          </w:p>
          <w:p w14:paraId="5D7F3311" w14:textId="1C87F914" w:rsidR="00663571" w:rsidRDefault="006012AF" w:rsidP="00A95D70">
            <w:pPr>
              <w:rPr>
                <w:color w:val="000000" w:themeColor="text1"/>
                <w:kern w:val="2"/>
                <w:lang w:eastAsia="zh-CN"/>
              </w:rPr>
            </w:pPr>
            <w:r w:rsidRPr="006012AF">
              <w:rPr>
                <w:color w:val="7030A0"/>
                <w:kern w:val="2"/>
                <w:lang w:eastAsia="zh-CN"/>
              </w:rPr>
              <w:t>[Aris]: I mentioned in the previous response what is “</w:t>
            </w:r>
            <w:r w:rsidRPr="004C5C9D">
              <w:rPr>
                <w:color w:val="00B0F0"/>
                <w:kern w:val="2"/>
                <w:highlight w:val="yellow"/>
                <w:lang w:eastAsia="zh-CN"/>
              </w:rPr>
              <w:t>the text in the draft CR</w:t>
            </w:r>
            <w:r>
              <w:rPr>
                <w:color w:val="00B0F0"/>
                <w:kern w:val="2"/>
                <w:lang w:eastAsia="zh-CN"/>
              </w:rPr>
              <w:t xml:space="preserve"> </w:t>
            </w:r>
            <w:r w:rsidRPr="004C5C9D">
              <w:rPr>
                <w:color w:val="00B0F0"/>
                <w:kern w:val="2"/>
                <w:highlight w:val="yellow"/>
                <w:lang w:eastAsia="zh-CN"/>
              </w:rPr>
              <w:t>provides a link between CORESET#0 and sync raster</w:t>
            </w:r>
            <w:r w:rsidRPr="006012AF">
              <w:rPr>
                <w:color w:val="7030A0"/>
                <w:kern w:val="2"/>
                <w:lang w:eastAsia="zh-CN"/>
              </w:rPr>
              <w:t>”</w:t>
            </w:r>
            <w:r>
              <w:rPr>
                <w:color w:val="7030A0"/>
                <w:kern w:val="2"/>
                <w:lang w:eastAsia="zh-CN"/>
              </w:rPr>
              <w:t xml:space="preserve"> by citing the text from the draft CR</w:t>
            </w:r>
            <w:r w:rsidRPr="006012AF">
              <w:rPr>
                <w:color w:val="7030A0"/>
                <w:kern w:val="2"/>
                <w:lang w:eastAsia="zh-CN"/>
              </w:rPr>
              <w:t>.</w:t>
            </w:r>
            <w:r>
              <w:rPr>
                <w:color w:val="7030A0"/>
                <w:kern w:val="2"/>
                <w:lang w:eastAsia="zh-CN"/>
              </w:rPr>
              <w:t xml:space="preserve"> Again, RAN4 tables provide the sync raster, the link to CORESET#0 is in 38.213. </w:t>
            </w:r>
          </w:p>
          <w:p w14:paraId="58C66B32" w14:textId="195368A9" w:rsidR="006012AF" w:rsidRPr="006012AF" w:rsidRDefault="006012AF" w:rsidP="00A95D70">
            <w:pPr>
              <w:rPr>
                <w:color w:val="7030A0"/>
                <w:kern w:val="2"/>
                <w:lang w:eastAsia="zh-CN"/>
              </w:rPr>
            </w:pPr>
            <w:r w:rsidRPr="006012AF">
              <w:rPr>
                <w:color w:val="7030A0"/>
                <w:kern w:val="2"/>
                <w:lang w:eastAsia="zh-CN"/>
              </w:rPr>
              <w:t xml:space="preserve">Your suggestion is to specify the gNB behavior/choice for CORESET#0 (strange, coming from a NW vendor). There is no agreement for that, how can it possibly be captured in the draft CR? </w:t>
            </w:r>
          </w:p>
          <w:p w14:paraId="7B5E3DA3" w14:textId="77777777" w:rsidR="006012AF" w:rsidRDefault="006012AF" w:rsidP="00A95D70">
            <w:pPr>
              <w:rPr>
                <w:color w:val="000000" w:themeColor="text1"/>
                <w:kern w:val="2"/>
                <w:lang w:eastAsia="zh-CN"/>
              </w:rPr>
            </w:pPr>
          </w:p>
          <w:p w14:paraId="1982EAC8" w14:textId="6BA03AB5" w:rsidR="00663571" w:rsidRPr="00130466" w:rsidRDefault="00663571" w:rsidP="00A95D70">
            <w:pPr>
              <w:rPr>
                <w:color w:val="0070C0"/>
                <w:kern w:val="2"/>
                <w:lang w:eastAsia="zh-CN"/>
              </w:rPr>
            </w:pPr>
            <w:r w:rsidRPr="00130466">
              <w:rPr>
                <w:color w:val="0070C0"/>
                <w:kern w:val="2"/>
                <w:lang w:eastAsia="zh-CN"/>
              </w:rPr>
              <w:lastRenderedPageBreak/>
              <w:t>To HW:</w:t>
            </w:r>
          </w:p>
          <w:p w14:paraId="7CF92A4F" w14:textId="2BCD90A3" w:rsidR="00663571" w:rsidRDefault="00130466" w:rsidP="00130466">
            <w:pPr>
              <w:pStyle w:val="ListParagraph"/>
              <w:widowControl/>
              <w:rPr>
                <w:rFonts w:ascii="Times New Roman" w:eastAsia="SimSun" w:hAnsi="Times New Roman" w:cs="Times New Roman"/>
                <w:color w:val="0070C0"/>
                <w:kern w:val="2"/>
                <w:lang w:eastAsia="zh-CN"/>
              </w:rPr>
            </w:pPr>
            <w:r w:rsidRPr="00130466">
              <w:rPr>
                <w:rFonts w:ascii="Times New Roman" w:eastAsia="SimSun" w:hAnsi="Times New Roman" w:cs="Times New Roman"/>
                <w:color w:val="0070C0"/>
                <w:kern w:val="2"/>
                <w:lang w:eastAsia="zh-CN"/>
              </w:rPr>
              <w:t>“[</w:t>
            </w:r>
            <w:r>
              <w:rPr>
                <w:rFonts w:ascii="Times New Roman" w:eastAsia="SimSun" w:hAnsi="Times New Roman" w:cs="Times New Roman"/>
                <w:kern w:val="2"/>
                <w:lang w:eastAsia="zh-CN"/>
              </w:rPr>
              <w:t>HW] We prefer to make more room for gNB configuration so that gNB can always be free to pick the CORESET#0 that has the best performance and fits in deployment.  In other words, which CORESET#0 is the best is up to gNB implementation.</w:t>
            </w:r>
            <w:r w:rsidRPr="00130466">
              <w:rPr>
                <w:rFonts w:ascii="Times New Roman" w:eastAsia="SimSun" w:hAnsi="Times New Roman" w:cs="Times New Roman"/>
                <w:color w:val="0070C0"/>
                <w:kern w:val="2"/>
                <w:lang w:eastAsia="zh-CN"/>
              </w:rPr>
              <w:t>”</w:t>
            </w:r>
          </w:p>
          <w:p w14:paraId="08327903" w14:textId="1359199F" w:rsidR="00130466" w:rsidRDefault="00130466" w:rsidP="00130466">
            <w:pPr>
              <w:pStyle w:val="ListParagraph"/>
              <w:widowControl/>
              <w:rPr>
                <w:color w:val="0070C0"/>
                <w:kern w:val="2"/>
                <w:lang w:eastAsia="zh-CN"/>
              </w:rPr>
            </w:pPr>
          </w:p>
          <w:p w14:paraId="5C389EB5" w14:textId="032D7D91" w:rsidR="00130466" w:rsidRDefault="00130466" w:rsidP="00130466">
            <w:pPr>
              <w:pStyle w:val="ListParagraph"/>
              <w:widowControl/>
              <w:rPr>
                <w:color w:val="0070C0"/>
                <w:kern w:val="2"/>
                <w:lang w:eastAsia="zh-CN"/>
              </w:rPr>
            </w:pPr>
          </w:p>
          <w:p w14:paraId="73C882A0" w14:textId="7C5B9C4F" w:rsidR="008113AA" w:rsidRPr="008113AA" w:rsidRDefault="00130466" w:rsidP="008113AA">
            <w:pPr>
              <w:pStyle w:val="ListParagraph"/>
              <w:widowControl/>
              <w:rPr>
                <w:rFonts w:ascii="Times New Roman" w:eastAsia="SimSun" w:hAnsi="Times New Roman" w:cs="Times New Roman"/>
                <w:color w:val="0070C0"/>
                <w:kern w:val="2"/>
                <w:lang w:eastAsia="zh-CN"/>
              </w:rPr>
            </w:pPr>
            <w:r w:rsidRPr="00130466">
              <w:rPr>
                <w:rFonts w:ascii="Times New Roman" w:eastAsia="SimSun" w:hAnsi="Times New Roman" w:cs="Times New Roman"/>
                <w:color w:val="0070C0"/>
                <w:kern w:val="2"/>
                <w:lang w:eastAsia="zh-CN"/>
              </w:rPr>
              <w:t>The</w:t>
            </w:r>
            <w:r>
              <w:rPr>
                <w:rFonts w:ascii="Times New Roman" w:eastAsia="SimSun" w:hAnsi="Times New Roman" w:cs="Times New Roman"/>
                <w:color w:val="0070C0"/>
                <w:kern w:val="2"/>
                <w:lang w:eastAsia="zh-CN"/>
              </w:rPr>
              <w:t xml:space="preserve"> 12-PRB CORESET0 was introduced in view of a </w:t>
            </w:r>
            <w:r w:rsidR="00A30CA5">
              <w:rPr>
                <w:rFonts w:ascii="Times New Roman" w:eastAsia="SimSun" w:hAnsi="Times New Roman" w:cs="Times New Roman"/>
                <w:color w:val="0070C0"/>
                <w:kern w:val="2"/>
                <w:lang w:eastAsia="zh-CN"/>
              </w:rPr>
              <w:t xml:space="preserve">very specific </w:t>
            </w:r>
            <w:r>
              <w:rPr>
                <w:rFonts w:ascii="Times New Roman" w:eastAsia="SimSun" w:hAnsi="Times New Roman" w:cs="Times New Roman"/>
                <w:color w:val="0070C0"/>
                <w:kern w:val="2"/>
                <w:lang w:eastAsia="zh-CN"/>
              </w:rPr>
              <w:t>scenario where it is not possible to use the 15-PRBs composing the maximum transmission bandwidth</w:t>
            </w:r>
            <w:r w:rsidR="00A30CA5">
              <w:rPr>
                <w:rFonts w:ascii="Times New Roman" w:eastAsia="SimSun" w:hAnsi="Times New Roman" w:cs="Times New Roman"/>
                <w:color w:val="0070C0"/>
                <w:kern w:val="2"/>
                <w:lang w:eastAsia="zh-CN"/>
              </w:rPr>
              <w:t>. About “</w:t>
            </w:r>
            <w:r w:rsidR="00A30CA5">
              <w:rPr>
                <w:rFonts w:ascii="Times New Roman" w:eastAsia="SimSun" w:hAnsi="Times New Roman" w:cs="Times New Roman"/>
                <w:kern w:val="2"/>
                <w:lang w:eastAsia="zh-CN"/>
              </w:rPr>
              <w:t>which CORESET#0 is the best is up to gNB implementation</w:t>
            </w:r>
            <w:r w:rsidR="00A30CA5">
              <w:rPr>
                <w:rFonts w:ascii="Times New Roman" w:eastAsia="SimSun" w:hAnsi="Times New Roman" w:cs="Times New Roman"/>
                <w:color w:val="0070C0"/>
                <w:kern w:val="2"/>
                <w:lang w:eastAsia="zh-CN"/>
              </w:rPr>
              <w:t>,” when there a</w:t>
            </w:r>
            <w:r w:rsidR="00852991">
              <w:rPr>
                <w:rFonts w:ascii="Times New Roman" w:eastAsia="SimSun" w:hAnsi="Times New Roman" w:cs="Times New Roman"/>
                <w:color w:val="0070C0"/>
                <w:kern w:val="2"/>
                <w:lang w:eastAsia="zh-CN"/>
              </w:rPr>
              <w:t>re</w:t>
            </w:r>
            <w:r w:rsidR="00A30CA5">
              <w:rPr>
                <w:rFonts w:ascii="Times New Roman" w:eastAsia="SimSun" w:hAnsi="Times New Roman" w:cs="Times New Roman"/>
                <w:color w:val="0070C0"/>
                <w:kern w:val="2"/>
                <w:lang w:eastAsia="zh-CN"/>
              </w:rPr>
              <w:t xml:space="preserve"> 15-PRBs available to be used, using </w:t>
            </w:r>
            <w:r w:rsidR="00852991">
              <w:rPr>
                <w:rFonts w:ascii="Times New Roman" w:eastAsia="SimSun" w:hAnsi="Times New Roman" w:cs="Times New Roman"/>
                <w:color w:val="0070C0"/>
                <w:kern w:val="2"/>
                <w:lang w:eastAsia="zh-CN"/>
              </w:rPr>
              <w:t xml:space="preserve">a 12-PRB CORESET0 </w:t>
            </w:r>
            <w:r w:rsidR="00C82C24">
              <w:rPr>
                <w:rFonts w:ascii="Times New Roman" w:eastAsia="SimSun" w:hAnsi="Times New Roman" w:cs="Times New Roman"/>
                <w:color w:val="0070C0"/>
                <w:kern w:val="2"/>
                <w:lang w:eastAsia="zh-CN"/>
              </w:rPr>
              <w:t>won’t</w:t>
            </w:r>
            <w:r w:rsidR="00852991">
              <w:rPr>
                <w:rFonts w:ascii="Times New Roman" w:eastAsia="SimSun" w:hAnsi="Times New Roman" w:cs="Times New Roman"/>
                <w:color w:val="0070C0"/>
                <w:kern w:val="2"/>
                <w:lang w:eastAsia="zh-CN"/>
              </w:rPr>
              <w:t xml:space="preserve"> be “</w:t>
            </w:r>
            <w:r w:rsidR="00852991">
              <w:rPr>
                <w:rFonts w:ascii="Times New Roman" w:eastAsia="SimSun" w:hAnsi="Times New Roman" w:cs="Times New Roman"/>
                <w:kern w:val="2"/>
                <w:lang w:eastAsia="zh-CN"/>
              </w:rPr>
              <w:t>the best</w:t>
            </w:r>
            <w:r w:rsidR="00852991">
              <w:rPr>
                <w:rFonts w:ascii="Times New Roman" w:eastAsia="SimSun" w:hAnsi="Times New Roman" w:cs="Times New Roman"/>
                <w:color w:val="0070C0"/>
                <w:kern w:val="2"/>
                <w:lang w:eastAsia="zh-CN"/>
              </w:rPr>
              <w:t>” as compared to the performance that can be obtained from the 15-PRB CORESET0 structure.</w:t>
            </w:r>
            <w:r w:rsidR="008113AA">
              <w:rPr>
                <w:rFonts w:ascii="Times New Roman" w:eastAsia="SimSun" w:hAnsi="Times New Roman" w:cs="Times New Roman"/>
                <w:color w:val="0070C0"/>
                <w:kern w:val="2"/>
                <w:lang w:eastAsia="zh-CN"/>
              </w:rPr>
              <w:t xml:space="preserve"> Having said that, it is difficult to see to the benefit “</w:t>
            </w:r>
            <w:r w:rsidR="008113AA">
              <w:rPr>
                <w:rFonts w:ascii="Times New Roman" w:eastAsia="SimSun" w:hAnsi="Times New Roman" w:cs="Times New Roman"/>
                <w:kern w:val="2"/>
                <w:lang w:eastAsia="zh-CN"/>
              </w:rPr>
              <w:t>to pick the CORESET#0 that has the best performance and fits in deployment</w:t>
            </w:r>
            <w:r w:rsidR="008113AA">
              <w:rPr>
                <w:rFonts w:ascii="Times New Roman" w:eastAsia="SimSun" w:hAnsi="Times New Roman" w:cs="Times New Roman"/>
                <w:color w:val="0070C0"/>
                <w:kern w:val="2"/>
                <w:lang w:eastAsia="zh-CN"/>
              </w:rPr>
              <w:t>,” since in terms of performance and fitting the deployment no advantage is foreseen.</w:t>
            </w:r>
            <w:r w:rsidR="00C82C24">
              <w:rPr>
                <w:rFonts w:ascii="Times New Roman" w:eastAsia="SimSun" w:hAnsi="Times New Roman" w:cs="Times New Roman"/>
                <w:color w:val="0070C0"/>
                <w:kern w:val="2"/>
                <w:lang w:eastAsia="zh-CN"/>
              </w:rPr>
              <w:t xml:space="preserve"> The sub-cases were very special supported scenarios, and our intention is to reflect the RAN1 design intention on what was meant to be supported for them.</w:t>
            </w:r>
          </w:p>
          <w:p w14:paraId="4F5B9B36" w14:textId="4DBCCF8D" w:rsidR="00663571" w:rsidRPr="00497216" w:rsidRDefault="00663571" w:rsidP="00A95D70">
            <w:pPr>
              <w:rPr>
                <w:color w:val="000000" w:themeColor="text1"/>
                <w:kern w:val="2"/>
                <w:lang w:eastAsia="zh-CN"/>
              </w:rPr>
            </w:pPr>
          </w:p>
        </w:tc>
      </w:tr>
      <w:tr w:rsidR="008171CF" w14:paraId="6D9C0D1F" w14:textId="77777777" w:rsidTr="00A95D70">
        <w:tc>
          <w:tcPr>
            <w:tcW w:w="2113" w:type="dxa"/>
            <w:tcBorders>
              <w:top w:val="single" w:sz="4" w:space="0" w:color="auto"/>
              <w:left w:val="single" w:sz="4" w:space="0" w:color="auto"/>
              <w:bottom w:val="single" w:sz="4" w:space="0" w:color="auto"/>
              <w:right w:val="single" w:sz="4" w:space="0" w:color="auto"/>
            </w:tcBorders>
          </w:tcPr>
          <w:p w14:paraId="44F7CB02" w14:textId="4D650B09" w:rsidR="008171CF" w:rsidRDefault="008171CF" w:rsidP="00A95D70">
            <w:pPr>
              <w:spacing w:beforeLines="50" w:before="120"/>
              <w:rPr>
                <w:kern w:val="2"/>
                <w:lang w:eastAsia="zh-CN"/>
              </w:rPr>
            </w:pPr>
            <w:r>
              <w:rPr>
                <w:kern w:val="2"/>
                <w:lang w:eastAsia="zh-CN"/>
              </w:rPr>
              <w:lastRenderedPageBreak/>
              <w:t>Ericsson v01</w:t>
            </w:r>
            <w:r w:rsidR="00CB5009">
              <w:rPr>
                <w:kern w:val="2"/>
                <w:lang w:eastAsia="zh-CN"/>
              </w:rPr>
              <w:t>5</w:t>
            </w:r>
          </w:p>
        </w:tc>
        <w:tc>
          <w:tcPr>
            <w:tcW w:w="7194" w:type="dxa"/>
            <w:tcBorders>
              <w:top w:val="single" w:sz="4" w:space="0" w:color="auto"/>
              <w:left w:val="single" w:sz="4" w:space="0" w:color="auto"/>
              <w:bottom w:val="single" w:sz="4" w:space="0" w:color="auto"/>
              <w:right w:val="single" w:sz="4" w:space="0" w:color="auto"/>
            </w:tcBorders>
          </w:tcPr>
          <w:p w14:paraId="70000F11" w14:textId="3ADF9526" w:rsidR="00246A8D" w:rsidRDefault="00482FCA" w:rsidP="00A95D70">
            <w:pPr>
              <w:rPr>
                <w:color w:val="0070C0"/>
                <w:kern w:val="2"/>
                <w:lang w:eastAsia="zh-CN"/>
              </w:rPr>
            </w:pPr>
            <w:r>
              <w:rPr>
                <w:color w:val="0070C0"/>
                <w:kern w:val="2"/>
                <w:lang w:eastAsia="zh-CN"/>
              </w:rPr>
              <w:t>To Editor:</w:t>
            </w:r>
          </w:p>
          <w:p w14:paraId="62A436C4" w14:textId="3A31AB4C" w:rsidR="008171CF" w:rsidRDefault="00246A8D" w:rsidP="00A95D70">
            <w:pPr>
              <w:rPr>
                <w:color w:val="0070C0"/>
                <w:kern w:val="2"/>
                <w:lang w:eastAsia="zh-CN"/>
              </w:rPr>
            </w:pPr>
            <w:r>
              <w:rPr>
                <w:color w:val="0070C0"/>
                <w:kern w:val="2"/>
                <w:lang w:eastAsia="zh-CN"/>
              </w:rPr>
              <w:t>O</w:t>
            </w:r>
            <w:r w:rsidR="008171CF">
              <w:rPr>
                <w:color w:val="0070C0"/>
                <w:kern w:val="2"/>
                <w:lang w:eastAsia="zh-CN"/>
              </w:rPr>
              <w:t>ur intention is to reflect the RAN1</w:t>
            </w:r>
            <w:r w:rsidR="00482FCA">
              <w:rPr>
                <w:color w:val="0070C0"/>
                <w:kern w:val="2"/>
                <w:lang w:eastAsia="zh-CN"/>
              </w:rPr>
              <w:t>/RAN4</w:t>
            </w:r>
            <w:r w:rsidR="008171CF">
              <w:rPr>
                <w:color w:val="0070C0"/>
                <w:kern w:val="2"/>
                <w:lang w:eastAsia="zh-CN"/>
              </w:rPr>
              <w:t xml:space="preserve"> design intention on what was meant to be supported for</w:t>
            </w:r>
            <w:r w:rsidR="00482FCA">
              <w:rPr>
                <w:color w:val="0070C0"/>
                <w:kern w:val="2"/>
                <w:lang w:eastAsia="zh-CN"/>
              </w:rPr>
              <w:t xml:space="preserve"> the CORESET0 entries under discussion (i.e., 0, 1, 10, and 11)</w:t>
            </w:r>
            <w:r w:rsidR="008171CF">
              <w:rPr>
                <w:color w:val="0070C0"/>
                <w:kern w:val="2"/>
                <w:lang w:eastAsia="zh-CN"/>
              </w:rPr>
              <w:t>.</w:t>
            </w:r>
          </w:p>
          <w:p w14:paraId="7133DC6C" w14:textId="02067F8F" w:rsidR="008171CF" w:rsidRPr="00130466" w:rsidRDefault="008171CF" w:rsidP="00A95D70">
            <w:pPr>
              <w:rPr>
                <w:color w:val="0070C0"/>
                <w:kern w:val="2"/>
                <w:lang w:eastAsia="zh-CN"/>
              </w:rPr>
            </w:pPr>
            <w:r>
              <w:rPr>
                <w:color w:val="0070C0"/>
                <w:kern w:val="2"/>
                <w:lang w:eastAsia="zh-CN"/>
              </w:rPr>
              <w:t>For sake of progress and aiming at being constructive, it is better to continue the above discussion as part of the UE feature list agenda item.</w:t>
            </w: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25763" w14:textId="77777777" w:rsidR="00D24340" w:rsidRDefault="00D24340" w:rsidP="000E1A39">
      <w:pPr>
        <w:spacing w:after="0"/>
      </w:pPr>
      <w:r>
        <w:separator/>
      </w:r>
    </w:p>
  </w:endnote>
  <w:endnote w:type="continuationSeparator" w:id="0">
    <w:p w14:paraId="751AEC92" w14:textId="77777777" w:rsidR="00D24340" w:rsidRDefault="00D24340" w:rsidP="000E1A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7F57A" w14:textId="77777777" w:rsidR="00D24340" w:rsidRDefault="00D24340" w:rsidP="000E1A39">
      <w:pPr>
        <w:spacing w:after="0"/>
      </w:pPr>
      <w:r>
        <w:separator/>
      </w:r>
    </w:p>
  </w:footnote>
  <w:footnote w:type="continuationSeparator" w:id="0">
    <w:p w14:paraId="76051532" w14:textId="77777777" w:rsidR="00D24340" w:rsidRDefault="00D24340" w:rsidP="000E1A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57882"/>
    <w:multiLevelType w:val="hybridMultilevel"/>
    <w:tmpl w:val="BFC6B238"/>
    <w:lvl w:ilvl="0" w:tplc="20000011">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535B7F0D"/>
    <w:multiLevelType w:val="hybridMultilevel"/>
    <w:tmpl w:val="B7E0C5B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5C2304D1"/>
    <w:multiLevelType w:val="hybridMultilevel"/>
    <w:tmpl w:val="BFC6B238"/>
    <w:lvl w:ilvl="0" w:tplc="20000011">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6A80544"/>
    <w:multiLevelType w:val="hybridMultilevel"/>
    <w:tmpl w:val="A0D8234A"/>
    <w:lvl w:ilvl="0" w:tplc="232CAE3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2458636">
    <w:abstractNumId w:val="1"/>
  </w:num>
  <w:num w:numId="2" w16cid:durableId="1918972210">
    <w:abstractNumId w:val="2"/>
  </w:num>
  <w:num w:numId="3" w16cid:durableId="1094978669">
    <w:abstractNumId w:val="3"/>
  </w:num>
  <w:num w:numId="4" w16cid:durableId="1294336150">
    <w:abstractNumId w:val="5"/>
  </w:num>
  <w:num w:numId="5" w16cid:durableId="158233241">
    <w:abstractNumId w:val="4"/>
  </w:num>
  <w:num w:numId="6" w16cid:durableId="82505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30E53"/>
    <w:rsid w:val="000714F3"/>
    <w:rsid w:val="000A05C8"/>
    <w:rsid w:val="000C0E10"/>
    <w:rsid w:val="000E1A39"/>
    <w:rsid w:val="001079B2"/>
    <w:rsid w:val="00110ECC"/>
    <w:rsid w:val="00121C75"/>
    <w:rsid w:val="00130466"/>
    <w:rsid w:val="001372E9"/>
    <w:rsid w:val="001633DB"/>
    <w:rsid w:val="00173BB2"/>
    <w:rsid w:val="00211673"/>
    <w:rsid w:val="00216E03"/>
    <w:rsid w:val="002438D0"/>
    <w:rsid w:val="00246A8D"/>
    <w:rsid w:val="0027157C"/>
    <w:rsid w:val="00284575"/>
    <w:rsid w:val="00295FFC"/>
    <w:rsid w:val="002C711B"/>
    <w:rsid w:val="002D0D84"/>
    <w:rsid w:val="002E4C9E"/>
    <w:rsid w:val="00322862"/>
    <w:rsid w:val="003435F1"/>
    <w:rsid w:val="00386640"/>
    <w:rsid w:val="003C2E6D"/>
    <w:rsid w:val="003C61C3"/>
    <w:rsid w:val="003C7FC9"/>
    <w:rsid w:val="003F522D"/>
    <w:rsid w:val="00413B90"/>
    <w:rsid w:val="0041514C"/>
    <w:rsid w:val="0044308F"/>
    <w:rsid w:val="0044721D"/>
    <w:rsid w:val="00482FCA"/>
    <w:rsid w:val="00497216"/>
    <w:rsid w:val="004C5C9D"/>
    <w:rsid w:val="005B10A4"/>
    <w:rsid w:val="005B498E"/>
    <w:rsid w:val="005C0AC3"/>
    <w:rsid w:val="005C1C82"/>
    <w:rsid w:val="005C7FE6"/>
    <w:rsid w:val="005E1A58"/>
    <w:rsid w:val="005F6E9A"/>
    <w:rsid w:val="006012AF"/>
    <w:rsid w:val="006024A7"/>
    <w:rsid w:val="00630391"/>
    <w:rsid w:val="00656FB8"/>
    <w:rsid w:val="00663571"/>
    <w:rsid w:val="00664CB5"/>
    <w:rsid w:val="006665CC"/>
    <w:rsid w:val="00684646"/>
    <w:rsid w:val="00687E7C"/>
    <w:rsid w:val="006C6D1F"/>
    <w:rsid w:val="006E4AA0"/>
    <w:rsid w:val="006F363E"/>
    <w:rsid w:val="00774E0B"/>
    <w:rsid w:val="007859C9"/>
    <w:rsid w:val="00793C93"/>
    <w:rsid w:val="008113AA"/>
    <w:rsid w:val="008171CF"/>
    <w:rsid w:val="0084274D"/>
    <w:rsid w:val="00852991"/>
    <w:rsid w:val="00876064"/>
    <w:rsid w:val="008A04FC"/>
    <w:rsid w:val="008C591F"/>
    <w:rsid w:val="009074B8"/>
    <w:rsid w:val="0091055C"/>
    <w:rsid w:val="00930D57"/>
    <w:rsid w:val="009942B1"/>
    <w:rsid w:val="009E68C1"/>
    <w:rsid w:val="009F4B62"/>
    <w:rsid w:val="00A05E26"/>
    <w:rsid w:val="00A30CA5"/>
    <w:rsid w:val="00A40F25"/>
    <w:rsid w:val="00A7198F"/>
    <w:rsid w:val="00B25342"/>
    <w:rsid w:val="00B4517A"/>
    <w:rsid w:val="00B459C9"/>
    <w:rsid w:val="00B62E4F"/>
    <w:rsid w:val="00B80025"/>
    <w:rsid w:val="00BB30CB"/>
    <w:rsid w:val="00BE3DF8"/>
    <w:rsid w:val="00C0354B"/>
    <w:rsid w:val="00C47D37"/>
    <w:rsid w:val="00C82C24"/>
    <w:rsid w:val="00CB5009"/>
    <w:rsid w:val="00CD3ED9"/>
    <w:rsid w:val="00CD55AD"/>
    <w:rsid w:val="00CF64DA"/>
    <w:rsid w:val="00D17E4A"/>
    <w:rsid w:val="00D24340"/>
    <w:rsid w:val="00DD176B"/>
    <w:rsid w:val="00E24901"/>
    <w:rsid w:val="00E74289"/>
    <w:rsid w:val="00E849A0"/>
    <w:rsid w:val="00EE6E3F"/>
    <w:rsid w:val="00F146CB"/>
    <w:rsid w:val="00F42C56"/>
    <w:rsid w:val="00FD12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B459C9"/>
    <w:rPr>
      <w:color w:val="605E5C"/>
      <w:shd w:val="clear" w:color="auto" w:fill="E1DFDD"/>
    </w:rPr>
  </w:style>
  <w:style w:type="paragraph" w:styleId="ListParagraph">
    <w:name w:val="List Paragraph"/>
    <w:basedOn w:val="Normal"/>
    <w:uiPriority w:val="34"/>
    <w:qFormat/>
    <w:rsid w:val="00CF64DA"/>
    <w:pPr>
      <w:autoSpaceDE/>
      <w:autoSpaceDN/>
      <w:adjustRightInd/>
      <w:snapToGrid/>
      <w:spacing w:after="0"/>
      <w:ind w:left="720"/>
      <w:jc w:val="left"/>
    </w:pPr>
    <w:rPr>
      <w:rFonts w:asciiTheme="minorHAnsi" w:eastAsiaTheme="minorHAnsi" w:hAnsiTheme="minorHAnsi" w:cstheme="minorBidi"/>
    </w:rPr>
  </w:style>
  <w:style w:type="paragraph" w:styleId="Footer">
    <w:name w:val="footer"/>
    <w:basedOn w:val="Normal"/>
    <w:link w:val="FooterChar"/>
    <w:uiPriority w:val="99"/>
    <w:unhideWhenUsed/>
    <w:rsid w:val="000E1A39"/>
    <w:pPr>
      <w:tabs>
        <w:tab w:val="center" w:pos="4320"/>
        <w:tab w:val="right" w:pos="8640"/>
      </w:tabs>
      <w:spacing w:after="0"/>
    </w:pPr>
  </w:style>
  <w:style w:type="character" w:customStyle="1" w:styleId="FooterChar">
    <w:name w:val="Footer Char"/>
    <w:basedOn w:val="DefaultParagraphFont"/>
    <w:link w:val="Footer"/>
    <w:uiPriority w:val="99"/>
    <w:rsid w:val="000E1A39"/>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FR1_lessthan_5MHz_BW/R1-230xxxx%20draftCR_38213%20Less%20than%205%20MHz%20BW.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FR1_lessthan_5MHz_BW/R1-230xxxx%20draftCR_38213%20Less%20than%205%20MHz%20BW.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4/Inbox/drafts/9.17(Other)/%5B38.213%20draft%20CRs%5D/NR_FR1_lessthan_5MHz_BW/R1-230xxxx%20draftCR_38213%20Less%20than%205%20MHz%20BW_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TotalTime>
  <Pages>5</Pages>
  <Words>1969</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Gerardo Agni Medina Acosta</cp:lastModifiedBy>
  <cp:revision>3</cp:revision>
  <dcterms:created xsi:type="dcterms:W3CDTF">2023-09-07T13:31:00Z</dcterms:created>
  <dcterms:modified xsi:type="dcterms:W3CDTF">2023-09-07T13:32:00Z</dcterms:modified>
</cp:coreProperties>
</file>