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6665EB46" w:rsidR="00CD55AD" w:rsidRPr="00413B90"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413B90">
        <w:rPr>
          <w:rFonts w:ascii="Arial" w:hAnsi="Arial" w:cs="Arial"/>
          <w:kern w:val="2"/>
          <w:sz w:val="24"/>
          <w:szCs w:val="24"/>
          <w:lang w:eastAsia="zh-CN"/>
        </w:rPr>
        <w:t xml:space="preserve">Summary of email discussions </w:t>
      </w:r>
      <w:r w:rsidRPr="00413B90">
        <w:rPr>
          <w:rFonts w:ascii="Arial" w:hAnsi="Arial" w:cs="Arial"/>
          <w:kern w:val="2"/>
          <w:sz w:val="24"/>
          <w:szCs w:val="24"/>
          <w:lang w:eastAsia="zh-CN"/>
        </w:rPr>
        <w:t>[11</w:t>
      </w:r>
      <w:r w:rsidR="00664CB5" w:rsidRPr="00413B90">
        <w:rPr>
          <w:rFonts w:ascii="Arial" w:hAnsi="Arial" w:cs="Arial"/>
          <w:kern w:val="2"/>
          <w:sz w:val="24"/>
          <w:szCs w:val="24"/>
          <w:lang w:eastAsia="zh-CN"/>
        </w:rPr>
        <w:t>4</w:t>
      </w:r>
      <w:r w:rsidR="00CD55AD" w:rsidRPr="00413B90">
        <w:rPr>
          <w:rFonts w:ascii="Arial" w:hAnsi="Arial" w:cs="Arial"/>
          <w:kern w:val="2"/>
          <w:sz w:val="24"/>
          <w:szCs w:val="24"/>
          <w:lang w:eastAsia="zh-CN"/>
        </w:rPr>
        <w:t>-R18-38.213</w:t>
      </w:r>
      <w:r w:rsidRPr="00413B90">
        <w:rPr>
          <w:rFonts w:ascii="Arial" w:hAnsi="Arial" w:cs="Arial"/>
          <w:kern w:val="2"/>
          <w:sz w:val="24"/>
          <w:szCs w:val="24"/>
          <w:lang w:eastAsia="zh-CN"/>
        </w:rPr>
        <w:t>-</w:t>
      </w:r>
      <w:r w:rsidR="005C1C82" w:rsidRPr="00413B90">
        <w:rPr>
          <w:rFonts w:ascii="Arial" w:hAnsi="Arial" w:cs="Arial"/>
          <w:kern w:val="2"/>
          <w:sz w:val="24"/>
          <w:szCs w:val="24"/>
          <w:lang w:eastAsia="zh-CN"/>
        </w:rPr>
        <w:t>NR_</w:t>
      </w:r>
      <w:r w:rsidR="00413B90" w:rsidRPr="00413B90">
        <w:rPr>
          <w:rFonts w:ascii="Arial" w:hAnsi="Arial" w:cs="Arial"/>
          <w:sz w:val="24"/>
          <w:szCs w:val="24"/>
        </w:rPr>
        <w:t>FR1_lessthan_5MHz_BW</w:t>
      </w:r>
      <w:r w:rsidR="00CD55AD" w:rsidRPr="00413B90">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1C05351"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5" w:history="1">
        <w:r w:rsidR="00B459C9">
          <w:rPr>
            <w:rStyle w:val="Hyperlink"/>
            <w:rFonts w:eastAsiaTheme="minorEastAsia"/>
            <w:lang w:eastAsia="zh-CN"/>
          </w:rPr>
          <w:t>draftCR_38213 Less than 5 MHz BW</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00601F" w:rsidRPr="0021533A">
        <w:rPr>
          <w:rFonts w:eastAsia="Batang" w:cs="Arial"/>
          <w:bCs/>
          <w:lang w:eastAsia="zh-CN"/>
        </w:rPr>
        <w:t>NR support for dedicated spectrum less than 5MHz for FR1</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7BDDE09F"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6" w:history="1">
        <w:r w:rsidR="00B459C9">
          <w:rPr>
            <w:rStyle w:val="Hyperlink"/>
            <w:rFonts w:eastAsiaTheme="minorEastAsia"/>
            <w:lang w:eastAsia="zh-CN"/>
          </w:rPr>
          <w:t>draftCR_38213 Less than 5 MHz BW</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5C09D746" w:rsidR="00CD55AD" w:rsidRPr="00AC4BBE" w:rsidRDefault="00CF64DA" w:rsidP="009E28FF">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252BAE" w14:textId="77777777" w:rsidR="00CF64DA" w:rsidRDefault="00CF64DA" w:rsidP="00CF64DA">
            <w:pPr>
              <w:rPr>
                <w:rFonts w:eastAsiaTheme="minorHAnsi"/>
              </w:rPr>
            </w:pPr>
            <w:r>
              <w:t>Thanks for the draft CR, we have the following comments:</w:t>
            </w:r>
          </w:p>
          <w:p w14:paraId="3B09B290" w14:textId="77777777" w:rsidR="00CF64DA" w:rsidRDefault="00CF64DA" w:rsidP="00CF64DA"/>
          <w:p w14:paraId="1CB72827" w14:textId="77777777" w:rsidR="00CF64DA" w:rsidRDefault="00CF64DA" w:rsidP="00CF64DA">
            <w:pPr>
              <w:pStyle w:val="ListParagraph"/>
              <w:numPr>
                <w:ilvl w:val="0"/>
                <w:numId w:val="3"/>
              </w:numPr>
            </w:pPr>
            <w:r>
              <w:t xml:space="preserve">Clause 13: The new text added as part of the first paragraph should also include the following statement “… in [8-1, TS 38.101 -1]. </w:t>
            </w:r>
            <w:r>
              <w:rPr>
                <w:color w:val="00B050"/>
              </w:rPr>
              <w:t>In Table 13-0, for configurations with indices 0, 1, 10 and 11, Table 5.4.3.1-3 in [8-1, TS 38.101-1] applies.</w:t>
            </w:r>
            <w:r>
              <w:t>”</w:t>
            </w:r>
          </w:p>
          <w:p w14:paraId="398C2BD9" w14:textId="3A78D5A7" w:rsidR="00CF64DA" w:rsidRPr="005C7FE6" w:rsidRDefault="005C7FE6" w:rsidP="00CF64DA">
            <w:pPr>
              <w:rPr>
                <w:color w:val="2F5496" w:themeColor="accent5" w:themeShade="BF"/>
              </w:rPr>
            </w:pPr>
            <w:r w:rsidRPr="005C7FE6">
              <w:rPr>
                <w:color w:val="2F5496" w:themeColor="accent5" w:themeShade="BF"/>
              </w:rPr>
              <w:t>[Aris]: Table 5.4.3.1-3 defines GSCN values 41637 and 41638, and Table 5.4.3.3-1 (NOTE 1) and Table 5.4.3.3-2 (NOTE 2) specify how to apply the two GSCN values. So, referring to Table 5.4.3.3-1 (NOTE 1) and Table 5.4.3.3-2 (NOTE 2) is sufficient.</w:t>
            </w:r>
          </w:p>
          <w:p w14:paraId="517AE8D7" w14:textId="77777777" w:rsidR="00CF64DA" w:rsidRPr="00CF64DA" w:rsidRDefault="00CF64DA" w:rsidP="00CF64DA">
            <w:pPr>
              <w:pStyle w:val="ListParagraph"/>
              <w:numPr>
                <w:ilvl w:val="0"/>
                <w:numId w:val="3"/>
              </w:numPr>
            </w:pPr>
            <w:r w:rsidRPr="00CF64DA">
              <w:t>Clauses 12 and 13: The word “truncation” can be replaced by “puncturing” as to align the wording used in TS 38.213 and TS 38.211.</w:t>
            </w:r>
          </w:p>
          <w:p w14:paraId="5E15D134" w14:textId="6706BABD" w:rsidR="00CD55AD" w:rsidRPr="00AC4BBE" w:rsidRDefault="00774E0B" w:rsidP="009E28FF">
            <w:pPr>
              <w:spacing w:beforeLines="50" w:before="120"/>
              <w:rPr>
                <w:kern w:val="2"/>
                <w:lang w:eastAsia="zh-CN"/>
              </w:rPr>
            </w:pPr>
            <w:r w:rsidRPr="00774E0B">
              <w:rPr>
                <w:color w:val="2F5496" w:themeColor="accent5" w:themeShade="BF"/>
                <w:kern w:val="2"/>
                <w:lang w:eastAsia="zh-CN"/>
              </w:rPr>
              <w:t xml:space="preserve">[Aris]: </w:t>
            </w:r>
            <w:r w:rsidR="00284575">
              <w:rPr>
                <w:color w:val="2F5496" w:themeColor="accent5" w:themeShade="BF"/>
                <w:kern w:val="2"/>
                <w:lang w:eastAsia="zh-CN"/>
              </w:rPr>
              <w:t>Yes.</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44F9C0B0" w:rsidR="00CD55AD" w:rsidRPr="00AC4BBE" w:rsidRDefault="00211673" w:rsidP="009E28FF">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1A42C4F" w14:textId="77777777" w:rsidR="00CD55AD" w:rsidRDefault="00211673" w:rsidP="009E28FF">
            <w:pPr>
              <w:spacing w:beforeLines="50" w:before="120"/>
              <w:rPr>
                <w:kern w:val="2"/>
                <w:lang w:eastAsia="zh-CN"/>
              </w:rPr>
            </w:pPr>
            <w:r>
              <w:rPr>
                <w:kern w:val="2"/>
                <w:lang w:eastAsia="zh-CN"/>
              </w:rPr>
              <w:t xml:space="preserve">Thanks for the draft </w:t>
            </w:r>
            <w:proofErr w:type="gramStart"/>
            <w:r>
              <w:rPr>
                <w:kern w:val="2"/>
                <w:lang w:eastAsia="zh-CN"/>
              </w:rPr>
              <w:t>CR</w:t>
            </w:r>
            <w:proofErr w:type="gramEnd"/>
          </w:p>
          <w:p w14:paraId="3B9F4848" w14:textId="465AECFD" w:rsidR="00211673" w:rsidRDefault="00F42C56" w:rsidP="009E28FF">
            <w:pPr>
              <w:spacing w:beforeLines="50" w:before="120"/>
              <w:rPr>
                <w:kern w:val="2"/>
                <w:lang w:eastAsia="zh-CN"/>
              </w:rPr>
            </w:pPr>
            <w:r>
              <w:rPr>
                <w:kern w:val="2"/>
                <w:lang w:eastAsia="zh-CN"/>
              </w:rPr>
              <w:t>1. For clause 13, the text “</w:t>
            </w:r>
            <w:r w:rsidRPr="00F42C56">
              <w:rPr>
                <w:kern w:val="2"/>
                <w:lang w:eastAsia="zh-CN"/>
              </w:rPr>
              <w:t>In Table 13-1, the associated SS/PBCH block is not located according to NOTE 12 of Table 5.4.3.3-1 in [8-1, TS 38.101-1].</w:t>
            </w:r>
            <w:r>
              <w:rPr>
                <w:kern w:val="2"/>
                <w:lang w:eastAsia="zh-CN"/>
              </w:rPr>
              <w:t>” seems unneeded.</w:t>
            </w:r>
          </w:p>
          <w:p w14:paraId="1D2F4D56" w14:textId="42209209" w:rsidR="005C7FE6" w:rsidRDefault="005C7FE6" w:rsidP="009E28FF">
            <w:pPr>
              <w:spacing w:beforeLines="50" w:before="120"/>
              <w:rPr>
                <w:kern w:val="2"/>
                <w:lang w:eastAsia="zh-CN"/>
              </w:rPr>
            </w:pPr>
            <w:r w:rsidRPr="00774E0B">
              <w:rPr>
                <w:color w:val="2F5496" w:themeColor="accent5" w:themeShade="BF"/>
                <w:kern w:val="2"/>
                <w:lang w:eastAsia="zh-CN"/>
              </w:rPr>
              <w:t xml:space="preserve">[Aris]: </w:t>
            </w:r>
            <w:r>
              <w:rPr>
                <w:color w:val="2F5496" w:themeColor="accent5" w:themeShade="BF"/>
                <w:kern w:val="2"/>
                <w:lang w:eastAsia="zh-CN"/>
              </w:rPr>
              <w:t xml:space="preserve">The intention is to say that when an SS/PBCH block is located as in NOTE 12 of Table 5.4.3.3-1, a UE uses Table 13-0 instead of Table 13-1 (clarifies UE behavior - no UE blind detection on which Table to use). </w:t>
            </w:r>
          </w:p>
          <w:p w14:paraId="204B0E76" w14:textId="77777777" w:rsidR="00F42C56" w:rsidRDefault="00F42C56" w:rsidP="006E4AA0">
            <w:pPr>
              <w:spacing w:beforeLines="50" w:before="120"/>
              <w:rPr>
                <w:kern w:val="2"/>
                <w:lang w:eastAsia="zh-CN"/>
              </w:rPr>
            </w:pPr>
            <w:r>
              <w:rPr>
                <w:kern w:val="2"/>
                <w:lang w:eastAsia="zh-CN"/>
              </w:rPr>
              <w:t>2. For clause</w:t>
            </w:r>
            <w:r w:rsidR="006E4AA0">
              <w:rPr>
                <w:kern w:val="2"/>
                <w:lang w:eastAsia="zh-CN"/>
              </w:rPr>
              <w:t>s</w:t>
            </w:r>
            <w:r>
              <w:rPr>
                <w:kern w:val="2"/>
                <w:lang w:eastAsia="zh-CN"/>
              </w:rPr>
              <w:t xml:space="preserve"> </w:t>
            </w:r>
            <w:r w:rsidR="006E4AA0">
              <w:rPr>
                <w:kern w:val="2"/>
                <w:lang w:eastAsia="zh-CN"/>
              </w:rPr>
              <w:t>12/</w:t>
            </w:r>
            <w:r>
              <w:rPr>
                <w:kern w:val="2"/>
                <w:lang w:eastAsia="zh-CN"/>
              </w:rPr>
              <w:t>13, “if truncation</w:t>
            </w:r>
            <w:r w:rsidRPr="00F42C56">
              <w:rPr>
                <w:color w:val="FF0000"/>
                <w:kern w:val="2"/>
                <w:lang w:eastAsia="zh-CN"/>
              </w:rPr>
              <w:t>,</w:t>
            </w:r>
            <w:r>
              <w:rPr>
                <w:kern w:val="2"/>
                <w:lang w:eastAsia="zh-CN"/>
              </w:rPr>
              <w:t xml:space="preserve"> if any”. In this case, “puncturing” seems to be the appropriate work. The SS/PBCH </w:t>
            </w:r>
            <w:r w:rsidR="006E4AA0">
              <w:rPr>
                <w:kern w:val="2"/>
                <w:lang w:eastAsia="zh-CN"/>
              </w:rPr>
              <w:t>and CORESET are</w:t>
            </w:r>
            <w:r>
              <w:rPr>
                <w:kern w:val="2"/>
                <w:lang w:eastAsia="zh-CN"/>
              </w:rPr>
              <w:t xml:space="preserve"> punctured.</w:t>
            </w:r>
          </w:p>
          <w:p w14:paraId="4EA341DB" w14:textId="6252A399" w:rsidR="00284575" w:rsidRPr="00AC4BBE" w:rsidRDefault="00284575" w:rsidP="006E4AA0">
            <w:pPr>
              <w:spacing w:beforeLines="50" w:before="120"/>
              <w:rPr>
                <w:kern w:val="2"/>
                <w:lang w:eastAsia="zh-CN"/>
              </w:rPr>
            </w:pPr>
            <w:r w:rsidRPr="00774E0B">
              <w:rPr>
                <w:color w:val="2F5496" w:themeColor="accent5" w:themeShade="BF"/>
                <w:kern w:val="2"/>
                <w:lang w:eastAsia="zh-CN"/>
              </w:rPr>
              <w:t xml:space="preserve">[Aris]: </w:t>
            </w:r>
            <w:r>
              <w:rPr>
                <w:color w:val="2F5496" w:themeColor="accent5" w:themeShade="BF"/>
                <w:kern w:val="2"/>
                <w:lang w:eastAsia="zh-CN"/>
              </w:rPr>
              <w:t>Yes.</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158754C3"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72298" w14:textId="4F8AB6ED" w:rsidR="00BE3DF8" w:rsidRPr="00AC4BBE" w:rsidRDefault="00BE3DF8" w:rsidP="009E28FF">
            <w:pPr>
              <w:spacing w:beforeLines="50" w:before="120"/>
              <w:rPr>
                <w:kern w:val="2"/>
                <w:lang w:eastAsia="zh-CN"/>
              </w:rPr>
            </w:pP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CD55AD" w:rsidRPr="00AC4BBE" w:rsidRDefault="00CD55AD" w:rsidP="009E28FF">
            <w:pPr>
              <w:spacing w:beforeLines="50" w:before="120"/>
              <w:rPr>
                <w:kern w:val="2"/>
                <w:lang w:eastAsia="zh-CN"/>
              </w:rPr>
            </w:pP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9E28FF">
            <w:pPr>
              <w:spacing w:beforeLines="50" w:before="120"/>
              <w:rPr>
                <w:kern w:val="2"/>
                <w:lang w:eastAsia="zh-CN"/>
              </w:rPr>
            </w:pP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2F10915E" w14:textId="77777777" w:rsidR="006C6D1F" w:rsidRDefault="006C6D1F" w:rsidP="006C6D1F">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29A5A262" w14:textId="1D2BE936" w:rsidR="006C6D1F" w:rsidRDefault="006C6D1F" w:rsidP="006C6D1F">
      <w:pPr>
        <w:spacing w:after="240"/>
      </w:pPr>
      <w:r>
        <w:rPr>
          <w:lang w:eastAsia="zh-CN"/>
        </w:rPr>
        <w:t xml:space="preserve">Please provide your comments </w:t>
      </w:r>
      <w:r>
        <w:rPr>
          <w:rFonts w:eastAsiaTheme="minorEastAsia"/>
          <w:lang w:eastAsia="zh-CN"/>
        </w:rPr>
        <w:t>on the draft CR for TS 38.213</w:t>
      </w:r>
      <w:r>
        <w:t xml:space="preserve"> at </w:t>
      </w:r>
      <w:hyperlink r:id="rId7" w:history="1">
        <w:r w:rsidR="00A05E26">
          <w:rPr>
            <w:rStyle w:val="Hyperlink"/>
          </w:rPr>
          <w:t>draftCR_38213 Less than 5 MHz BW_v1</w:t>
        </w:r>
      </w:hyperlink>
      <w:r>
        <w:t>.</w:t>
      </w:r>
    </w:p>
    <w:p w14:paraId="52535E45" w14:textId="77777777" w:rsidR="006C6D1F" w:rsidRDefault="006C6D1F" w:rsidP="006C6D1F">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635460A5" w14:textId="77777777" w:rsidR="006C6D1F" w:rsidRDefault="006C6D1F" w:rsidP="006C6D1F">
      <w:pPr>
        <w:spacing w:after="240"/>
        <w:rPr>
          <w:lang w:eastAsia="zh-CN"/>
        </w:rPr>
      </w:pPr>
    </w:p>
    <w:tbl>
      <w:tblPr>
        <w:tblStyle w:val="TableGrid"/>
        <w:tblW w:w="0" w:type="auto"/>
        <w:tblLook w:val="04A0" w:firstRow="1" w:lastRow="0" w:firstColumn="1" w:lastColumn="0" w:noHBand="0" w:noVBand="1"/>
      </w:tblPr>
      <w:tblGrid>
        <w:gridCol w:w="2113"/>
        <w:gridCol w:w="7194"/>
      </w:tblGrid>
      <w:tr w:rsidR="006C6D1F" w14:paraId="58B0E87D"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70C8324" w14:textId="77777777" w:rsidR="006C6D1F" w:rsidRDefault="006C6D1F"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60FD6D0" w14:textId="77777777" w:rsidR="006C6D1F" w:rsidRDefault="006C6D1F" w:rsidP="00A95D70">
            <w:pPr>
              <w:spacing w:beforeLines="50" w:before="120"/>
              <w:rPr>
                <w:kern w:val="2"/>
                <w:lang w:eastAsia="zh-CN"/>
              </w:rPr>
            </w:pPr>
            <w:r>
              <w:rPr>
                <w:kern w:val="2"/>
                <w:lang w:eastAsia="zh-CN"/>
              </w:rPr>
              <w:t>Comments</w:t>
            </w:r>
          </w:p>
        </w:tc>
      </w:tr>
      <w:tr w:rsidR="00110ECC" w14:paraId="494A6CC3" w14:textId="77777777" w:rsidTr="00A95D70">
        <w:tc>
          <w:tcPr>
            <w:tcW w:w="2113" w:type="dxa"/>
            <w:tcBorders>
              <w:top w:val="single" w:sz="4" w:space="0" w:color="auto"/>
              <w:left w:val="single" w:sz="4" w:space="0" w:color="auto"/>
              <w:bottom w:val="single" w:sz="4" w:space="0" w:color="auto"/>
              <w:right w:val="single" w:sz="4" w:space="0" w:color="auto"/>
            </w:tcBorders>
          </w:tcPr>
          <w:p w14:paraId="15D3F83A" w14:textId="19725EC0" w:rsidR="00110ECC" w:rsidRDefault="00110ECC" w:rsidP="00110ECC">
            <w:pPr>
              <w:spacing w:beforeLines="50" w:before="120"/>
              <w:rPr>
                <w:kern w:val="2"/>
                <w:lang w:eastAsia="zh-CN"/>
              </w:rPr>
            </w:pPr>
            <w:r>
              <w:rPr>
                <w:kern w:val="2"/>
                <w:lang w:eastAsia="zh-CN"/>
              </w:rPr>
              <w:t>Ericsson v05</w:t>
            </w:r>
          </w:p>
        </w:tc>
        <w:tc>
          <w:tcPr>
            <w:tcW w:w="7194" w:type="dxa"/>
            <w:tcBorders>
              <w:top w:val="single" w:sz="4" w:space="0" w:color="auto"/>
              <w:left w:val="single" w:sz="4" w:space="0" w:color="auto"/>
              <w:bottom w:val="single" w:sz="4" w:space="0" w:color="auto"/>
              <w:right w:val="single" w:sz="4" w:space="0" w:color="auto"/>
            </w:tcBorders>
          </w:tcPr>
          <w:p w14:paraId="53A99D94" w14:textId="70C0C32D" w:rsidR="00110ECC" w:rsidRDefault="005F6E9A" w:rsidP="00110ECC">
            <w:pPr>
              <w:spacing w:beforeLines="50" w:before="120"/>
              <w:rPr>
                <w:kern w:val="2"/>
                <w:lang w:eastAsia="zh-CN"/>
              </w:rPr>
            </w:pPr>
            <w:r>
              <w:rPr>
                <w:kern w:val="2"/>
                <w:lang w:eastAsia="zh-CN"/>
              </w:rPr>
              <w:t>Editor t</w:t>
            </w:r>
            <w:r w:rsidR="00110ECC" w:rsidRPr="00BE3DF8">
              <w:rPr>
                <w:kern w:val="2"/>
                <w:lang w:eastAsia="zh-CN"/>
              </w:rPr>
              <w:t>hanks for the response. The tables and notes cited in your comment do not encompass CORESET 0, because the notes state “punctured PBCH,” and “DCH transmission”. Thus, stating that indices 0, 1, 10 and 11 in Table 13-0 apply for Table 5.4.3.1-3, creates a link between the usage of those CORESET 0 entries and the sync-raster points described in Table 5.4.3.3-1.</w:t>
            </w:r>
            <w:r w:rsidR="00110ECC">
              <w:rPr>
                <w:kern w:val="2"/>
                <w:lang w:eastAsia="zh-CN"/>
              </w:rPr>
              <w:t xml:space="preserve"> Having said that, the following still holds:</w:t>
            </w:r>
          </w:p>
          <w:p w14:paraId="2D0F0897" w14:textId="77777777" w:rsidR="00110ECC" w:rsidRDefault="00110ECC" w:rsidP="00110ECC">
            <w:pPr>
              <w:pStyle w:val="ListParagraph"/>
              <w:numPr>
                <w:ilvl w:val="0"/>
                <w:numId w:val="3"/>
              </w:numPr>
            </w:pPr>
            <w:r>
              <w:t xml:space="preserve">Clause 13: The new text added as part of the first paragraph should also include the following statement “… in [8-1, TS 38.101 -1]. </w:t>
            </w:r>
            <w:r>
              <w:rPr>
                <w:color w:val="00B050"/>
              </w:rPr>
              <w:t>In Table 13-0, for configurations with indices 0, 1, 10 and 11, Table 5.4.3.1-3 in [8-1, TS 38.101-1] applies.</w:t>
            </w:r>
            <w:r>
              <w:t>”</w:t>
            </w:r>
          </w:p>
          <w:p w14:paraId="7FE6835C" w14:textId="77777777" w:rsidR="00110ECC" w:rsidRPr="00427ECD" w:rsidRDefault="00110ECC" w:rsidP="00110ECC">
            <w:pPr>
              <w:rPr>
                <w:color w:val="00B0F0"/>
                <w:kern w:val="2"/>
                <w:lang w:eastAsia="zh-CN"/>
              </w:rPr>
            </w:pPr>
          </w:p>
        </w:tc>
      </w:tr>
      <w:tr w:rsidR="006C6D1F" w14:paraId="088F4978" w14:textId="77777777" w:rsidTr="00A95D70">
        <w:tc>
          <w:tcPr>
            <w:tcW w:w="2113" w:type="dxa"/>
            <w:tcBorders>
              <w:top w:val="single" w:sz="4" w:space="0" w:color="auto"/>
              <w:left w:val="single" w:sz="4" w:space="0" w:color="auto"/>
              <w:bottom w:val="single" w:sz="4" w:space="0" w:color="auto"/>
              <w:right w:val="single" w:sz="4" w:space="0" w:color="auto"/>
            </w:tcBorders>
          </w:tcPr>
          <w:p w14:paraId="473B56EC" w14:textId="7A206232" w:rsidR="006C6D1F" w:rsidRDefault="007859C9" w:rsidP="00A95D70">
            <w:pPr>
              <w:spacing w:beforeLines="50" w:before="120"/>
              <w:rPr>
                <w:kern w:val="2"/>
                <w:lang w:eastAsia="zh-CN"/>
              </w:rPr>
            </w:pPr>
            <w:r>
              <w:rPr>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8287B9C" w14:textId="669CAB84" w:rsidR="006C6D1F" w:rsidRDefault="007859C9" w:rsidP="00A95D70">
            <w:pPr>
              <w:rPr>
                <w:kern w:val="2"/>
                <w:lang w:eastAsia="zh-CN"/>
              </w:rPr>
            </w:pPr>
            <w:r>
              <w:rPr>
                <w:kern w:val="2"/>
                <w:lang w:eastAsia="zh-CN"/>
              </w:rPr>
              <w:t xml:space="preserve">We </w:t>
            </w:r>
            <w:r w:rsidR="00656FB8">
              <w:rPr>
                <w:kern w:val="2"/>
                <w:lang w:eastAsia="zh-CN"/>
              </w:rPr>
              <w:t>agree with</w:t>
            </w:r>
            <w:r>
              <w:rPr>
                <w:kern w:val="2"/>
                <w:lang w:eastAsia="zh-CN"/>
              </w:rPr>
              <w:t xml:space="preserve"> Ericsson’s suggestion</w:t>
            </w:r>
            <w:r w:rsidR="0044721D">
              <w:rPr>
                <w:kern w:val="2"/>
                <w:lang w:eastAsia="zh-CN"/>
              </w:rPr>
              <w:t xml:space="preserve"> to associate the </w:t>
            </w:r>
            <w:r w:rsidR="00930D57">
              <w:rPr>
                <w:kern w:val="2"/>
                <w:lang w:eastAsia="zh-CN"/>
              </w:rPr>
              <w:t>CORESET0 entries and sync raster points</w:t>
            </w:r>
            <w:r>
              <w:rPr>
                <w:kern w:val="2"/>
                <w:lang w:eastAsia="zh-CN"/>
              </w:rPr>
              <w:t xml:space="preserve">. </w:t>
            </w:r>
          </w:p>
          <w:p w14:paraId="6134333E" w14:textId="5CB6D333" w:rsidR="00656FB8" w:rsidRPr="00930D57" w:rsidRDefault="000A05C8" w:rsidP="00930D57">
            <w:pPr>
              <w:pStyle w:val="ListParagraph"/>
              <w:numPr>
                <w:ilvl w:val="0"/>
                <w:numId w:val="4"/>
              </w:numPr>
              <w:rPr>
                <w:kern w:val="2"/>
                <w:lang w:eastAsia="zh-CN"/>
              </w:rPr>
            </w:pPr>
            <w:r w:rsidRPr="00930D57">
              <w:rPr>
                <w:kern w:val="2"/>
                <w:lang w:eastAsia="zh-CN"/>
              </w:rPr>
              <w:t>T</w:t>
            </w:r>
            <w:r w:rsidR="000714F3" w:rsidRPr="00930D57">
              <w:rPr>
                <w:kern w:val="2"/>
                <w:lang w:eastAsia="zh-CN"/>
              </w:rPr>
              <w:t xml:space="preserve">he index 0,1 </w:t>
            </w:r>
            <w:r w:rsidR="00CD3ED9">
              <w:rPr>
                <w:kern w:val="2"/>
                <w:lang w:eastAsia="zh-CN"/>
              </w:rPr>
              <w:t>are</w:t>
            </w:r>
            <w:r w:rsidR="000714F3" w:rsidRPr="00930D57">
              <w:rPr>
                <w:kern w:val="2"/>
                <w:lang w:eastAsia="zh-CN"/>
              </w:rPr>
              <w:t xml:space="preserve"> applied </w:t>
            </w:r>
            <w:r w:rsidR="00A7198F" w:rsidRPr="00930D57">
              <w:rPr>
                <w:kern w:val="2"/>
                <w:lang w:eastAsia="zh-CN"/>
              </w:rPr>
              <w:t>to</w:t>
            </w:r>
            <w:r w:rsidR="002438D0" w:rsidRPr="00930D57">
              <w:rPr>
                <w:kern w:val="2"/>
                <w:lang w:eastAsia="zh-CN"/>
              </w:rPr>
              <w:t xml:space="preserve"> </w:t>
            </w:r>
            <w:r w:rsidR="002438D0" w:rsidRPr="00930D57">
              <w:rPr>
                <w:kern w:val="2"/>
                <w:lang w:eastAsia="zh-CN"/>
              </w:rPr>
              <w:t>GSCN value 41637</w:t>
            </w:r>
            <w:r w:rsidR="002438D0" w:rsidRPr="00930D57">
              <w:rPr>
                <w:kern w:val="2"/>
                <w:lang w:eastAsia="zh-CN"/>
              </w:rPr>
              <w:t>, i.e., either referring to Table 5.4.3.1-3 or Note2 of</w:t>
            </w:r>
            <w:r w:rsidR="00A7198F" w:rsidRPr="00930D57">
              <w:rPr>
                <w:kern w:val="2"/>
                <w:lang w:eastAsia="zh-CN"/>
              </w:rPr>
              <w:t xml:space="preserve"> </w:t>
            </w:r>
            <w:r w:rsidR="00A7198F" w:rsidRPr="00930D57">
              <w:rPr>
                <w:kern w:val="2"/>
                <w:lang w:eastAsia="zh-CN"/>
              </w:rPr>
              <w:t>Table 5.4.3.3-2</w:t>
            </w:r>
            <w:r w:rsidRPr="00930D57">
              <w:rPr>
                <w:kern w:val="2"/>
                <w:lang w:eastAsia="zh-CN"/>
              </w:rPr>
              <w:t>.</w:t>
            </w:r>
          </w:p>
          <w:p w14:paraId="4A826CA8" w14:textId="765B7207" w:rsidR="000A05C8" w:rsidRPr="00930D57" w:rsidRDefault="000A05C8" w:rsidP="00930D57">
            <w:pPr>
              <w:pStyle w:val="ListParagraph"/>
              <w:numPr>
                <w:ilvl w:val="0"/>
                <w:numId w:val="4"/>
              </w:numPr>
              <w:rPr>
                <w:kern w:val="2"/>
                <w:lang w:eastAsia="zh-CN"/>
              </w:rPr>
            </w:pPr>
            <w:r w:rsidRPr="00930D57">
              <w:rPr>
                <w:kern w:val="2"/>
                <w:lang w:eastAsia="zh-CN"/>
              </w:rPr>
              <w:t xml:space="preserve">The index </w:t>
            </w:r>
            <w:r w:rsidR="0044721D" w:rsidRPr="00930D57">
              <w:rPr>
                <w:kern w:val="2"/>
                <w:lang w:eastAsia="zh-CN"/>
              </w:rPr>
              <w:t>10</w:t>
            </w:r>
            <w:r w:rsidRPr="00930D57">
              <w:rPr>
                <w:kern w:val="2"/>
                <w:lang w:eastAsia="zh-CN"/>
              </w:rPr>
              <w:t>,1</w:t>
            </w:r>
            <w:r w:rsidR="0044721D" w:rsidRPr="00930D57">
              <w:rPr>
                <w:kern w:val="2"/>
                <w:lang w:eastAsia="zh-CN"/>
              </w:rPr>
              <w:t>1</w:t>
            </w:r>
            <w:r w:rsidRPr="00930D57">
              <w:rPr>
                <w:kern w:val="2"/>
                <w:lang w:eastAsia="zh-CN"/>
              </w:rPr>
              <w:t xml:space="preserve"> </w:t>
            </w:r>
            <w:r w:rsidR="00CD3ED9">
              <w:rPr>
                <w:kern w:val="2"/>
                <w:lang w:eastAsia="zh-CN"/>
              </w:rPr>
              <w:t>are</w:t>
            </w:r>
            <w:r w:rsidRPr="00930D57">
              <w:rPr>
                <w:kern w:val="2"/>
                <w:lang w:eastAsia="zh-CN"/>
              </w:rPr>
              <w:t xml:space="preserve"> applied to GSCN value </w:t>
            </w:r>
            <w:r w:rsidR="0044721D" w:rsidRPr="00CD3ED9">
              <w:rPr>
                <w:kern w:val="2"/>
                <w:lang w:eastAsia="zh-CN"/>
              </w:rPr>
              <w:t>41638</w:t>
            </w:r>
            <w:r w:rsidRPr="00930D57">
              <w:rPr>
                <w:kern w:val="2"/>
                <w:lang w:eastAsia="zh-CN"/>
              </w:rPr>
              <w:t>, i.e., either referring to Table 5.4.3.1-3 or Note</w:t>
            </w:r>
            <w:r w:rsidR="0044721D" w:rsidRPr="00930D57">
              <w:rPr>
                <w:kern w:val="2"/>
                <w:lang w:eastAsia="zh-CN"/>
              </w:rPr>
              <w:t>1</w:t>
            </w:r>
            <w:r w:rsidRPr="00930D57">
              <w:rPr>
                <w:kern w:val="2"/>
                <w:lang w:eastAsia="zh-CN"/>
              </w:rPr>
              <w:t>2 of Table 5.4.3.3-</w:t>
            </w:r>
            <w:r w:rsidR="0044721D" w:rsidRPr="00930D57">
              <w:rPr>
                <w:kern w:val="2"/>
                <w:lang w:eastAsia="zh-CN"/>
              </w:rPr>
              <w:t>1</w:t>
            </w:r>
            <w:r w:rsidRPr="00930D57">
              <w:rPr>
                <w:kern w:val="2"/>
                <w:lang w:eastAsia="zh-CN"/>
              </w:rPr>
              <w:t>.</w:t>
            </w:r>
          </w:p>
        </w:tc>
      </w:tr>
      <w:tr w:rsidR="006C6D1F" w14:paraId="214053E0" w14:textId="77777777" w:rsidTr="00A95D70">
        <w:tc>
          <w:tcPr>
            <w:tcW w:w="2113" w:type="dxa"/>
            <w:tcBorders>
              <w:top w:val="single" w:sz="4" w:space="0" w:color="auto"/>
              <w:left w:val="single" w:sz="4" w:space="0" w:color="auto"/>
              <w:bottom w:val="single" w:sz="4" w:space="0" w:color="auto"/>
              <w:right w:val="single" w:sz="4" w:space="0" w:color="auto"/>
            </w:tcBorders>
          </w:tcPr>
          <w:p w14:paraId="7C022B4D" w14:textId="77777777" w:rsidR="006C6D1F" w:rsidRDefault="006C6D1F"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A441757" w14:textId="77777777" w:rsidR="006C6D1F" w:rsidRPr="00427ECD" w:rsidRDefault="006C6D1F" w:rsidP="00A95D70">
            <w:pPr>
              <w:rPr>
                <w:color w:val="00B0F0"/>
                <w:kern w:val="2"/>
                <w:lang w:eastAsia="zh-CN"/>
              </w:rPr>
            </w:pPr>
          </w:p>
        </w:tc>
      </w:tr>
      <w:tr w:rsidR="006C6D1F" w14:paraId="1AB587B6" w14:textId="77777777" w:rsidTr="00A95D70">
        <w:tc>
          <w:tcPr>
            <w:tcW w:w="2113" w:type="dxa"/>
            <w:tcBorders>
              <w:top w:val="single" w:sz="4" w:space="0" w:color="auto"/>
              <w:left w:val="single" w:sz="4" w:space="0" w:color="auto"/>
              <w:bottom w:val="single" w:sz="4" w:space="0" w:color="auto"/>
              <w:right w:val="single" w:sz="4" w:space="0" w:color="auto"/>
            </w:tcBorders>
          </w:tcPr>
          <w:p w14:paraId="3BDE882D" w14:textId="77777777" w:rsidR="006C6D1F" w:rsidRDefault="006C6D1F"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31AEAFB" w14:textId="77777777" w:rsidR="006C6D1F" w:rsidRPr="00427ECD" w:rsidRDefault="006C6D1F" w:rsidP="00A95D70">
            <w:pPr>
              <w:rPr>
                <w:color w:val="00B0F0"/>
                <w:kern w:val="2"/>
                <w:lang w:eastAsia="zh-CN"/>
              </w:rPr>
            </w:pPr>
          </w:p>
        </w:tc>
      </w:tr>
      <w:tr w:rsidR="006C6D1F" w14:paraId="30A4B076" w14:textId="77777777" w:rsidTr="00A95D70">
        <w:tc>
          <w:tcPr>
            <w:tcW w:w="2113" w:type="dxa"/>
            <w:tcBorders>
              <w:top w:val="single" w:sz="4" w:space="0" w:color="auto"/>
              <w:left w:val="single" w:sz="4" w:space="0" w:color="auto"/>
              <w:bottom w:val="single" w:sz="4" w:space="0" w:color="auto"/>
              <w:right w:val="single" w:sz="4" w:space="0" w:color="auto"/>
            </w:tcBorders>
          </w:tcPr>
          <w:p w14:paraId="41241381" w14:textId="77777777" w:rsidR="006C6D1F" w:rsidRDefault="006C6D1F"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00D1328" w14:textId="77777777" w:rsidR="006C6D1F" w:rsidRPr="00427ECD" w:rsidRDefault="006C6D1F" w:rsidP="00A95D70">
            <w:pPr>
              <w:rPr>
                <w:color w:val="00B0F0"/>
                <w:kern w:val="2"/>
                <w:lang w:eastAsia="zh-CN"/>
              </w:rPr>
            </w:pPr>
          </w:p>
        </w:tc>
      </w:tr>
      <w:tr w:rsidR="006C6D1F" w14:paraId="1DE1D81C" w14:textId="77777777" w:rsidTr="00A95D70">
        <w:tc>
          <w:tcPr>
            <w:tcW w:w="2113" w:type="dxa"/>
            <w:tcBorders>
              <w:top w:val="single" w:sz="4" w:space="0" w:color="auto"/>
              <w:left w:val="single" w:sz="4" w:space="0" w:color="auto"/>
              <w:bottom w:val="single" w:sz="4" w:space="0" w:color="auto"/>
              <w:right w:val="single" w:sz="4" w:space="0" w:color="auto"/>
            </w:tcBorders>
          </w:tcPr>
          <w:p w14:paraId="39126AEC" w14:textId="77777777" w:rsidR="006C6D1F" w:rsidRDefault="006C6D1F"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29CA13A" w14:textId="77777777" w:rsidR="006C6D1F" w:rsidRPr="00427ECD" w:rsidRDefault="006C6D1F" w:rsidP="00A95D70">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 w15:restartNumberingAfterBreak="0">
    <w:nsid w:val="535B7F0D"/>
    <w:multiLevelType w:val="hybridMultilevel"/>
    <w:tmpl w:val="B7E0C5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66A80544"/>
    <w:multiLevelType w:val="hybridMultilevel"/>
    <w:tmpl w:val="A0D8234A"/>
    <w:lvl w:ilvl="0" w:tplc="232CAE3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058809">
    <w:abstractNumId w:val="0"/>
  </w:num>
  <w:num w:numId="2" w16cid:durableId="1435662382">
    <w:abstractNumId w:val="1"/>
  </w:num>
  <w:num w:numId="3" w16cid:durableId="302584894">
    <w:abstractNumId w:val="2"/>
  </w:num>
  <w:num w:numId="4" w16cid:durableId="1888567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714F3"/>
    <w:rsid w:val="000A05C8"/>
    <w:rsid w:val="00110ECC"/>
    <w:rsid w:val="00121C75"/>
    <w:rsid w:val="00173BB2"/>
    <w:rsid w:val="00211673"/>
    <w:rsid w:val="002438D0"/>
    <w:rsid w:val="0027157C"/>
    <w:rsid w:val="00284575"/>
    <w:rsid w:val="00295FFC"/>
    <w:rsid w:val="002C711B"/>
    <w:rsid w:val="002D0D84"/>
    <w:rsid w:val="003435F1"/>
    <w:rsid w:val="003C2E6D"/>
    <w:rsid w:val="003C61C3"/>
    <w:rsid w:val="003C7FC9"/>
    <w:rsid w:val="003F522D"/>
    <w:rsid w:val="00413B90"/>
    <w:rsid w:val="0044308F"/>
    <w:rsid w:val="0044721D"/>
    <w:rsid w:val="005C0AC3"/>
    <w:rsid w:val="005C1C82"/>
    <w:rsid w:val="005C7FE6"/>
    <w:rsid w:val="005F6E9A"/>
    <w:rsid w:val="00656FB8"/>
    <w:rsid w:val="00664CB5"/>
    <w:rsid w:val="00684646"/>
    <w:rsid w:val="006C6D1F"/>
    <w:rsid w:val="006E4AA0"/>
    <w:rsid w:val="006F363E"/>
    <w:rsid w:val="00774E0B"/>
    <w:rsid w:val="007859C9"/>
    <w:rsid w:val="00793C93"/>
    <w:rsid w:val="0084274D"/>
    <w:rsid w:val="00876064"/>
    <w:rsid w:val="008A04FC"/>
    <w:rsid w:val="009074B8"/>
    <w:rsid w:val="0091055C"/>
    <w:rsid w:val="00930D57"/>
    <w:rsid w:val="00A05E26"/>
    <w:rsid w:val="00A40F25"/>
    <w:rsid w:val="00A7198F"/>
    <w:rsid w:val="00B459C9"/>
    <w:rsid w:val="00B62E4F"/>
    <w:rsid w:val="00B80025"/>
    <w:rsid w:val="00BE3DF8"/>
    <w:rsid w:val="00C0354B"/>
    <w:rsid w:val="00CD3ED9"/>
    <w:rsid w:val="00CD55AD"/>
    <w:rsid w:val="00CF64DA"/>
    <w:rsid w:val="00D17E4A"/>
    <w:rsid w:val="00DD176B"/>
    <w:rsid w:val="00E24901"/>
    <w:rsid w:val="00F42C56"/>
    <w:rsid w:val="00FD12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styleId="UnresolvedMention">
    <w:name w:val="Unresolved Mention"/>
    <w:basedOn w:val="DefaultParagraphFont"/>
    <w:uiPriority w:val="99"/>
    <w:semiHidden/>
    <w:unhideWhenUsed/>
    <w:rsid w:val="00B459C9"/>
    <w:rPr>
      <w:color w:val="605E5C"/>
      <w:shd w:val="clear" w:color="auto" w:fill="E1DFDD"/>
    </w:rPr>
  </w:style>
  <w:style w:type="paragraph" w:styleId="ListParagraph">
    <w:name w:val="List Paragraph"/>
    <w:basedOn w:val="Normal"/>
    <w:uiPriority w:val="34"/>
    <w:qFormat/>
    <w:rsid w:val="00CF64DA"/>
    <w:pPr>
      <w:autoSpaceDE/>
      <w:autoSpaceDN/>
      <w:adjustRightInd/>
      <w:snapToGrid/>
      <w:spacing w:after="0"/>
      <w:ind w:left="720"/>
      <w:jc w:val="left"/>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FR1_lessthan_5MHz_BW/R1-230xxxx%20draftCR_38213%20Less%20than%205%20MHz%20BW_v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3gpp.org/ftp/tsg_ran/WG1_RL1/TSGR1_114/Inbox/drafts/9.17(Other)/%5B38.213%20draft%20CRs%5D/NR_FR1_lessthan_5MHz_BW/R1-230xxxx%20draftCR_38213%20Less%20than%205%20MHz%20BW.docx" TargetMode="External"/><Relationship Id="rId5" Type="http://schemas.openxmlformats.org/officeDocument/2006/relationships/hyperlink" Target="https://www.3gpp.org/ftp/tsg_ran/WG1_RL1/TSGR1_114/Inbox/drafts/9.17(Other)/%5B38.213%20draft%20CRs%5D/NR_FR1_lessthan_5MHz_BW/R1-230xxxx%20draftCR_38213%20Less%20than%205%20MHz%20BW.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Le Liu</cp:lastModifiedBy>
  <cp:revision>2</cp:revision>
  <dcterms:created xsi:type="dcterms:W3CDTF">2023-09-05T21:49:00Z</dcterms:created>
  <dcterms:modified xsi:type="dcterms:W3CDTF">2023-09-05T21:49:00Z</dcterms:modified>
</cp:coreProperties>
</file>