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B81B" w14:textId="5BE50BA5" w:rsidR="00AF799D" w:rsidRPr="00D91FF7" w:rsidRDefault="00AF799D" w:rsidP="00AF799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1777ED">
        <w:rPr>
          <w:rFonts w:cs="Arial" w:hint="eastAsia"/>
          <w:noProof w:val="0"/>
          <w:sz w:val="28"/>
          <w:szCs w:val="28"/>
          <w:lang w:val="en-US"/>
        </w:rPr>
        <w:t>3</w:t>
      </w:r>
      <w:r w:rsidRPr="00D91FF7">
        <w:rPr>
          <w:rFonts w:cs="Arial"/>
          <w:noProof w:val="0"/>
          <w:sz w:val="28"/>
          <w:szCs w:val="28"/>
          <w:lang w:val="en-US"/>
        </w:rPr>
        <w:tab/>
      </w:r>
      <w:r w:rsidRPr="0009110D">
        <w:rPr>
          <w:rFonts w:cs="Arial"/>
          <w:noProof w:val="0"/>
          <w:sz w:val="28"/>
          <w:szCs w:val="28"/>
          <w:lang w:val="en-US"/>
        </w:rPr>
        <w:t>R1-2</w:t>
      </w:r>
      <w:r w:rsidR="009D1198" w:rsidRPr="0009110D">
        <w:rPr>
          <w:rFonts w:cs="Arial" w:hint="eastAsia"/>
          <w:noProof w:val="0"/>
          <w:sz w:val="28"/>
          <w:szCs w:val="28"/>
          <w:lang w:val="en-US"/>
        </w:rPr>
        <w:t>3</w:t>
      </w:r>
      <w:r w:rsidR="009D1198" w:rsidRPr="0009110D">
        <w:rPr>
          <w:rFonts w:cs="Arial"/>
          <w:noProof w:val="0"/>
          <w:sz w:val="28"/>
          <w:szCs w:val="28"/>
          <w:lang w:val="en-US"/>
        </w:rPr>
        <w:t>0</w:t>
      </w:r>
      <w:r w:rsidR="008D230F">
        <w:rPr>
          <w:rFonts w:cs="Arial"/>
          <w:noProof w:val="0"/>
          <w:sz w:val="28"/>
          <w:szCs w:val="28"/>
          <w:lang w:val="en-US"/>
        </w:rPr>
        <w:t>5735</w:t>
      </w:r>
    </w:p>
    <w:bookmarkEnd w:id="0"/>
    <w:p w14:paraId="0E70B513" w14:textId="1ED49539" w:rsidR="00053D4D" w:rsidRPr="00D91FF7" w:rsidRDefault="001777ED" w:rsidP="00053D4D">
      <w:pPr>
        <w:pStyle w:val="a3"/>
        <w:rPr>
          <w:rFonts w:asciiTheme="majorHAnsi" w:hAnsiTheme="majorHAnsi" w:cstheme="majorHAnsi"/>
          <w:bCs/>
          <w:sz w:val="28"/>
          <w:lang w:val="en-US"/>
        </w:rPr>
      </w:pPr>
      <w:r w:rsidRPr="001777ED">
        <w:rPr>
          <w:rFonts w:asciiTheme="majorHAnsi" w:eastAsia="SimSun" w:hAnsiTheme="majorHAnsi" w:cstheme="majorHAnsi"/>
          <w:sz w:val="28"/>
          <w:szCs w:val="28"/>
          <w:lang w:val="en-US" w:eastAsia="zh-CN"/>
        </w:rPr>
        <w:t>Incheon, Korea, May 22nd – May 26th, 2023</w:t>
      </w:r>
    </w:p>
    <w:p w14:paraId="2E7B3FD7" w14:textId="77777777" w:rsidR="00004B52" w:rsidRPr="00AF799D" w:rsidRDefault="00004B52" w:rsidP="005544D4">
      <w:pPr>
        <w:tabs>
          <w:tab w:val="left" w:pos="1985"/>
        </w:tabs>
        <w:spacing w:after="0" w:afterAutospacing="0"/>
        <w:ind w:left="1985" w:hangingChars="706" w:hanging="1985"/>
        <w:rPr>
          <w:rFonts w:ascii="Arial" w:hAnsi="Arial" w:cs="Arial"/>
          <w:b/>
          <w:sz w:val="28"/>
          <w:szCs w:val="28"/>
          <w:lang w:val="en-US"/>
        </w:rPr>
      </w:pPr>
      <w:r w:rsidRPr="00AF799D">
        <w:rPr>
          <w:rFonts w:ascii="Arial" w:hAnsi="Arial" w:cs="Arial"/>
          <w:b/>
          <w:sz w:val="28"/>
          <w:szCs w:val="28"/>
          <w:lang w:val="en-US"/>
        </w:rPr>
        <w:t>Source:</w:t>
      </w:r>
      <w:r w:rsidRPr="00AF799D">
        <w:rPr>
          <w:rFonts w:ascii="Arial" w:hAnsi="Arial" w:cs="Arial"/>
          <w:b/>
          <w:sz w:val="28"/>
          <w:szCs w:val="28"/>
          <w:lang w:val="en-US"/>
        </w:rPr>
        <w:tab/>
        <w:t>Sharp</w:t>
      </w:r>
    </w:p>
    <w:p w14:paraId="494CEAE7" w14:textId="27912B80" w:rsidR="00004B52" w:rsidRPr="00AF799D" w:rsidRDefault="00004B52" w:rsidP="005544D4">
      <w:pPr>
        <w:spacing w:after="0" w:afterAutospacing="0"/>
        <w:ind w:left="1985" w:hangingChars="706" w:hanging="1985"/>
        <w:rPr>
          <w:rFonts w:ascii="Arial" w:eastAsiaTheme="minorEastAsia" w:hAnsi="Arial" w:cs="Arial"/>
          <w:b/>
          <w:sz w:val="28"/>
          <w:szCs w:val="28"/>
          <w:lang w:val="en-US"/>
        </w:rPr>
      </w:pPr>
      <w:r w:rsidRPr="00AF799D">
        <w:rPr>
          <w:rFonts w:ascii="Arial" w:hAnsi="Arial" w:cs="Arial"/>
          <w:b/>
          <w:sz w:val="28"/>
          <w:szCs w:val="28"/>
          <w:lang w:val="en-US"/>
        </w:rPr>
        <w:t>Title:</w:t>
      </w:r>
      <w:r w:rsidRPr="00AF799D">
        <w:rPr>
          <w:rFonts w:ascii="Arial" w:hAnsi="Arial" w:cs="Arial"/>
          <w:b/>
          <w:sz w:val="28"/>
          <w:szCs w:val="28"/>
          <w:lang w:val="en-US"/>
        </w:rPr>
        <w:tab/>
      </w:r>
      <w:r w:rsidR="00A5078C" w:rsidRPr="00AF799D">
        <w:rPr>
          <w:rFonts w:ascii="Arial" w:hAnsi="Arial" w:cs="Arial"/>
          <w:b/>
          <w:sz w:val="28"/>
          <w:szCs w:val="28"/>
          <w:lang w:val="en-US"/>
        </w:rPr>
        <w:t>SRS enhancement targeting TDD CJT and 8 TX operation</w:t>
      </w:r>
    </w:p>
    <w:p w14:paraId="26DC8AEB" w14:textId="5654FD7F" w:rsidR="00004B52" w:rsidRPr="00AF799D" w:rsidRDefault="00004B52" w:rsidP="005544D4">
      <w:pPr>
        <w:spacing w:after="0" w:afterAutospacing="0"/>
        <w:ind w:left="1985" w:hangingChars="706" w:hanging="1985"/>
        <w:rPr>
          <w:rFonts w:ascii="Arial" w:eastAsiaTheme="minorEastAsia" w:hAnsi="Arial" w:cs="Arial"/>
          <w:b/>
          <w:sz w:val="28"/>
          <w:szCs w:val="28"/>
          <w:lang w:val="pt-BR"/>
        </w:rPr>
      </w:pPr>
      <w:r w:rsidRPr="00AF799D">
        <w:rPr>
          <w:rFonts w:ascii="Arial" w:hAnsi="Arial" w:cs="Arial"/>
          <w:b/>
          <w:sz w:val="28"/>
          <w:szCs w:val="28"/>
          <w:lang w:val="pt-BR"/>
        </w:rPr>
        <w:t>Agenda Item:</w:t>
      </w:r>
      <w:r w:rsidRPr="00AF799D">
        <w:rPr>
          <w:rFonts w:ascii="Arial" w:hAnsi="Arial" w:cs="Arial"/>
          <w:b/>
          <w:sz w:val="28"/>
          <w:szCs w:val="28"/>
          <w:lang w:val="pt-BR"/>
        </w:rPr>
        <w:tab/>
      </w:r>
      <w:r w:rsidR="001E0623" w:rsidRPr="00AF799D">
        <w:rPr>
          <w:rFonts w:ascii="Arial" w:eastAsiaTheme="minorEastAsia" w:hAnsi="Arial" w:cs="Arial"/>
          <w:b/>
          <w:sz w:val="28"/>
          <w:szCs w:val="28"/>
          <w:lang w:val="pt-BR"/>
        </w:rPr>
        <w:t>9.1.</w:t>
      </w:r>
      <w:r w:rsidR="00F148B8" w:rsidRPr="00AF799D">
        <w:rPr>
          <w:rFonts w:ascii="Arial" w:eastAsiaTheme="minorEastAsia" w:hAnsi="Arial" w:cs="Arial"/>
          <w:b/>
          <w:sz w:val="28"/>
          <w:szCs w:val="28"/>
          <w:lang w:val="pt-BR"/>
        </w:rPr>
        <w:t>3.</w:t>
      </w:r>
      <w:r w:rsidR="00A5078C" w:rsidRPr="00AF799D">
        <w:rPr>
          <w:rFonts w:ascii="Arial" w:eastAsiaTheme="minorEastAsia" w:hAnsi="Arial" w:cs="Arial"/>
          <w:b/>
          <w:sz w:val="28"/>
          <w:szCs w:val="28"/>
          <w:lang w:val="pt-BR"/>
        </w:rPr>
        <w:t>2</w:t>
      </w:r>
    </w:p>
    <w:p w14:paraId="75CA1B88" w14:textId="77777777" w:rsidR="005E0A27" w:rsidRPr="002D355F" w:rsidRDefault="00004B52" w:rsidP="005544D4">
      <w:pPr>
        <w:pBdr>
          <w:bottom w:val="single" w:sz="12" w:space="1" w:color="auto"/>
        </w:pBdr>
        <w:ind w:left="1985" w:hangingChars="706" w:hanging="1985"/>
        <w:rPr>
          <w:rFonts w:ascii="Arial" w:hAnsi="Arial" w:cs="Arial"/>
          <w:b/>
          <w:sz w:val="28"/>
          <w:szCs w:val="28"/>
          <w:lang w:val="en-US"/>
        </w:rPr>
      </w:pPr>
      <w:r w:rsidRPr="00AF799D">
        <w:rPr>
          <w:rFonts w:ascii="Arial" w:hAnsi="Arial" w:cs="Arial"/>
          <w:b/>
          <w:sz w:val="28"/>
          <w:szCs w:val="28"/>
          <w:lang w:val="en-US"/>
        </w:rPr>
        <w:t>Document for:</w:t>
      </w:r>
      <w:r w:rsidRPr="00AF799D">
        <w:rPr>
          <w:rFonts w:ascii="Arial" w:hAnsi="Arial" w:cs="Arial"/>
          <w:b/>
          <w:sz w:val="28"/>
          <w:szCs w:val="28"/>
          <w:lang w:val="en-US"/>
        </w:rPr>
        <w:tab/>
        <w:t>Discussion</w:t>
      </w:r>
      <w:bookmarkStart w:id="2" w:name="DocumentFor"/>
      <w:bookmarkEnd w:id="2"/>
      <w:r w:rsidR="00DF7448" w:rsidRPr="00AF799D">
        <w:rPr>
          <w:rFonts w:ascii="Arial" w:hAnsi="Arial" w:cs="Arial" w:hint="eastAsia"/>
          <w:b/>
          <w:sz w:val="28"/>
          <w:szCs w:val="28"/>
          <w:lang w:val="en-US"/>
        </w:rPr>
        <w:t xml:space="preserve"> and Decision</w:t>
      </w:r>
    </w:p>
    <w:bookmarkEnd w:id="1"/>
    <w:p w14:paraId="658F1927" w14:textId="4D7985D2" w:rsidR="00004B52" w:rsidRPr="002D355F" w:rsidRDefault="00D74DC6" w:rsidP="005544D4">
      <w:pPr>
        <w:pStyle w:val="10"/>
        <w:adjustRightInd w:val="0"/>
        <w:spacing w:before="100" w:beforeAutospacing="1" w:afterLines="0"/>
        <w:rPr>
          <w:lang w:val="en-US"/>
        </w:rPr>
      </w:pPr>
      <w:r w:rsidRPr="002D355F">
        <w:rPr>
          <w:lang w:val="en-US"/>
        </w:rPr>
        <w:t>Background</w:t>
      </w:r>
    </w:p>
    <w:p w14:paraId="2CAD6AD8"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2D355F">
        <w:rPr>
          <w:rFonts w:eastAsia="ＭＳ ゴシック" w:hint="eastAsia"/>
          <w:sz w:val="24"/>
          <w:lang w:val="en-GB" w:eastAsia="ja-JP"/>
        </w:rPr>
        <w:t>I</w:t>
      </w:r>
      <w:r w:rsidRPr="002D355F">
        <w:rPr>
          <w:rFonts w:eastAsia="ＭＳ ゴシック"/>
          <w:sz w:val="24"/>
          <w:lang w:val="en-GB" w:eastAsia="ja-JP"/>
        </w:rPr>
        <w:t>n RAN#94e, the working item to enhance both downlink and uplink MIMO operations in Rel-18 was agreed [1].</w:t>
      </w:r>
    </w:p>
    <w:p w14:paraId="13E89A9E"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ccording to the WID, the following item needs to be studied, and if justified, specified:</w:t>
      </w:r>
    </w:p>
    <w:p w14:paraId="5D805113" w14:textId="77777777" w:rsidR="00ED5B4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1EB33027" w14:textId="77777777" w:rsidR="00ED5B4C" w:rsidRDefault="00ED5B4C" w:rsidP="0040442D">
      <w:pPr>
        <w:pStyle w:val="Style1"/>
        <w:numPr>
          <w:ilvl w:val="1"/>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48166C" w:rsidRDefault="00ED5B4C" w:rsidP="0040442D">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468DF0DA" w14:textId="7E48614F" w:rsidR="006A04DE" w:rsidRDefault="006A04DE" w:rsidP="006A04DE">
      <w:pPr>
        <w:pStyle w:val="10"/>
        <w:spacing w:after="180"/>
      </w:pPr>
      <w:r>
        <w:rPr>
          <w:rFonts w:hint="eastAsia"/>
        </w:rPr>
        <w:t>P</w:t>
      </w:r>
      <w:r>
        <w:t>otential enhancements for 8Tx SRS</w:t>
      </w:r>
    </w:p>
    <w:p w14:paraId="19C34726" w14:textId="7C1CC592" w:rsidR="002524B6" w:rsidRDefault="002524B6" w:rsidP="002524B6">
      <w:pPr>
        <w:ind w:left="120" w:hangingChars="50" w:hanging="120"/>
      </w:pPr>
      <w:r>
        <w:t>In up to RAN1#11</w:t>
      </w:r>
      <w:r w:rsidR="007F66D4">
        <w:t>2</w:t>
      </w:r>
      <w:r w:rsidR="0048403C">
        <w:t>bis-e</w:t>
      </w:r>
      <w:r>
        <w:t xml:space="preserve"> meeting, the following agreements were made in AI 9.1.3.2 for SRS enhancement [2].</w:t>
      </w:r>
    </w:p>
    <w:tbl>
      <w:tblPr>
        <w:tblStyle w:val="af0"/>
        <w:tblW w:w="0" w:type="auto"/>
        <w:tblLook w:val="04A0" w:firstRow="1" w:lastRow="0" w:firstColumn="1" w:lastColumn="0" w:noHBand="0" w:noVBand="1"/>
      </w:tblPr>
      <w:tblGrid>
        <w:gridCol w:w="9954"/>
      </w:tblGrid>
      <w:tr w:rsidR="002524B6" w14:paraId="1B146ACB" w14:textId="77777777" w:rsidTr="0065795F">
        <w:tc>
          <w:tcPr>
            <w:tcW w:w="9954" w:type="dxa"/>
          </w:tcPr>
          <w:p w14:paraId="3DEB055C" w14:textId="77777777" w:rsidR="00382C4C" w:rsidRPr="00382C4C" w:rsidRDefault="00382C4C" w:rsidP="00382C4C">
            <w:pPr>
              <w:snapToGrid/>
              <w:spacing w:after="0" w:afterAutospacing="0"/>
              <w:jc w:val="left"/>
              <w:rPr>
                <w:rFonts w:ascii="Times" w:eastAsia="Batang" w:hAnsi="Times" w:cs="Times"/>
                <w:b/>
                <w:bCs/>
                <w:sz w:val="20"/>
                <w:szCs w:val="24"/>
                <w:highlight w:val="green"/>
                <w:lang w:eastAsia="en-US"/>
              </w:rPr>
            </w:pPr>
            <w:r w:rsidRPr="00382C4C">
              <w:rPr>
                <w:rFonts w:ascii="Times" w:eastAsia="Batang" w:hAnsi="Times" w:cs="Times"/>
                <w:b/>
                <w:bCs/>
                <w:sz w:val="20"/>
                <w:szCs w:val="24"/>
                <w:highlight w:val="green"/>
                <w:lang w:eastAsia="en-US"/>
              </w:rPr>
              <w:t>Agreement</w:t>
            </w:r>
          </w:p>
          <w:p w14:paraId="7C395D68" w14:textId="77777777" w:rsidR="00382C4C" w:rsidRPr="00382C4C" w:rsidRDefault="00382C4C" w:rsidP="00382C4C">
            <w:pPr>
              <w:snapToGrid/>
              <w:spacing w:after="0" w:afterAutospacing="0"/>
              <w:jc w:val="left"/>
              <w:rPr>
                <w:rFonts w:ascii="Times" w:eastAsia="Batang" w:hAnsi="Times" w:cs="Times"/>
                <w:bCs/>
                <w:sz w:val="20"/>
                <w:szCs w:val="24"/>
                <w:lang w:eastAsia="en-US"/>
              </w:rPr>
            </w:pPr>
            <w:r w:rsidRPr="00382C4C">
              <w:rPr>
                <w:rFonts w:ascii="Times" w:eastAsia="Batang" w:hAnsi="Times" w:cs="Times"/>
                <w:bCs/>
                <w:sz w:val="20"/>
                <w:szCs w:val="24"/>
                <w:lang w:eastAsia="en-US"/>
              </w:rPr>
              <w:t>For an 8-port SRS resource in a SRS resource set with usage ‘codebook’ or ‘</w:t>
            </w:r>
            <w:proofErr w:type="spellStart"/>
            <w:r w:rsidRPr="00382C4C">
              <w:rPr>
                <w:rFonts w:ascii="Times" w:eastAsia="Batang" w:hAnsi="Times" w:cs="Times"/>
                <w:bCs/>
                <w:sz w:val="20"/>
                <w:szCs w:val="24"/>
                <w:lang w:eastAsia="en-US"/>
              </w:rPr>
              <w:t>antennaSwitching</w:t>
            </w:r>
            <w:proofErr w:type="spellEnd"/>
            <w:r w:rsidRPr="00382C4C">
              <w:rPr>
                <w:rFonts w:ascii="Times" w:eastAsia="Batang" w:hAnsi="Times" w:cs="Times"/>
                <w:bCs/>
                <w:sz w:val="20"/>
                <w:szCs w:val="24"/>
                <w:lang w:eastAsia="en-US"/>
              </w:rPr>
              <w:t xml:space="preserve">’, when the 8 ports are mapped onto one or more OFDM symbols using legacy schemes (repetition, frequency hopping, partial sounding, or a combination thereof), and when the resource is configured with comb </w:t>
            </w:r>
            <w:r w:rsidRPr="00382C4C">
              <w:rPr>
                <w:rFonts w:ascii="Times" w:eastAsia="Batang" w:hAnsi="Times" w:cs="Times"/>
                <w:bCs/>
                <w:sz w:val="20"/>
                <w:szCs w:val="24"/>
                <w:lang w:eastAsia="en-US"/>
              </w:rPr>
              <w:fldChar w:fldCharType="begin"/>
            </w:r>
            <w:r w:rsidRPr="00382C4C">
              <w:rPr>
                <w:rFonts w:ascii="Times" w:eastAsia="Batang" w:hAnsi="Times" w:cs="Times"/>
                <w:bCs/>
                <w:sz w:val="20"/>
                <w:szCs w:val="24"/>
                <w:lang w:eastAsia="en-US"/>
              </w:rPr>
              <w:instrText xml:space="preserve"> QUOTE </w:instrText>
            </w:r>
            <w:r w:rsidR="000436B8">
              <w:rPr>
                <w:rFonts w:ascii="Times" w:eastAsia="Batang" w:hAnsi="Times" w:cs="Times"/>
                <w:position w:val="-5"/>
                <w:sz w:val="20"/>
                <w:szCs w:val="24"/>
                <w:lang w:eastAsia="en-US"/>
              </w:rPr>
              <w:pict w14:anchorId="43E3A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2.1pt" equationxml="&lt;">
                  <v:imagedata r:id="rId8" o:title="" chromakey="white"/>
                </v:shape>
              </w:pict>
            </w:r>
            <w:r w:rsidRPr="00382C4C">
              <w:rPr>
                <w:rFonts w:ascii="Times" w:eastAsia="Batang" w:hAnsi="Times" w:cs="Times"/>
                <w:bCs/>
                <w:sz w:val="20"/>
                <w:szCs w:val="24"/>
                <w:lang w:eastAsia="en-US"/>
              </w:rPr>
              <w:instrText xml:space="preserve"> </w:instrText>
            </w:r>
            <w:r w:rsidRPr="00382C4C">
              <w:rPr>
                <w:rFonts w:ascii="Times" w:eastAsia="Batang" w:hAnsi="Times" w:cs="Times"/>
                <w:bCs/>
                <w:sz w:val="20"/>
                <w:szCs w:val="24"/>
                <w:lang w:eastAsia="en-US"/>
              </w:rPr>
              <w:fldChar w:fldCharType="separate"/>
            </w:r>
            <w:r w:rsidR="00626E56">
              <w:rPr>
                <w:rFonts w:ascii="Times" w:eastAsia="Batang" w:hAnsi="Times" w:cs="Times"/>
                <w:position w:val="-5"/>
                <w:sz w:val="20"/>
                <w:szCs w:val="24"/>
                <w:lang w:eastAsia="en-US"/>
              </w:rPr>
              <w:pict w14:anchorId="0FB645B9">
                <v:shape id="_x0000_i1026" type="#_x0000_t75" style="width:36.35pt;height:12.1pt" equationxml="&lt;">
                  <v:imagedata r:id="rId8" o:title="" chromakey="white"/>
                </v:shape>
              </w:pict>
            </w:r>
            <w:r w:rsidRPr="00382C4C">
              <w:rPr>
                <w:rFonts w:ascii="Times" w:eastAsia="Batang" w:hAnsi="Times" w:cs="Times"/>
                <w:bCs/>
                <w:sz w:val="20"/>
                <w:szCs w:val="24"/>
                <w:lang w:eastAsia="en-US"/>
              </w:rPr>
              <w:fldChar w:fldCharType="end"/>
            </w:r>
            <w:r w:rsidRPr="00382C4C">
              <w:rPr>
                <w:rFonts w:ascii="Times" w:eastAsia="Batang" w:hAnsi="Times" w:cs="Times"/>
                <w:bCs/>
                <w:sz w:val="20"/>
                <w:szCs w:val="24"/>
                <w:lang w:eastAsia="en-US"/>
              </w:rPr>
              <w:t xml:space="preserve"> and with maximum </w:t>
            </w:r>
            <w:r w:rsidRPr="00382C4C">
              <w:rPr>
                <w:rFonts w:ascii="Times" w:eastAsia="Batang" w:hAnsi="Times" w:cs="Times"/>
                <w:bCs/>
                <w:sz w:val="20"/>
                <w:szCs w:val="24"/>
                <w:lang w:eastAsia="en-US"/>
              </w:rPr>
              <w:fldChar w:fldCharType="begin"/>
            </w:r>
            <w:r w:rsidRPr="00382C4C">
              <w:rPr>
                <w:rFonts w:ascii="Times" w:eastAsia="Batang" w:hAnsi="Times" w:cs="Times"/>
                <w:bCs/>
                <w:sz w:val="20"/>
                <w:szCs w:val="24"/>
                <w:lang w:eastAsia="en-US"/>
              </w:rPr>
              <w:instrText xml:space="preserve"> QUOTE </w:instrText>
            </w:r>
            <w:r w:rsidR="000436B8">
              <w:rPr>
                <w:rFonts w:ascii="Times" w:eastAsia="Batang" w:hAnsi="Times" w:cs="Times"/>
                <w:position w:val="-6"/>
                <w:sz w:val="20"/>
                <w:szCs w:val="24"/>
                <w:lang w:eastAsia="en-US"/>
              </w:rPr>
              <w:pict w14:anchorId="5E9D791C">
                <v:shape id="_x0000_i1027" type="#_x0000_t75" style="width:49.2pt;height:12.85pt" equationxml="&lt;">
                  <v:imagedata r:id="rId9" o:title="" chromakey="white"/>
                </v:shape>
              </w:pict>
            </w:r>
            <w:r w:rsidRPr="00382C4C">
              <w:rPr>
                <w:rFonts w:ascii="Times" w:eastAsia="Batang" w:hAnsi="Times" w:cs="Times"/>
                <w:bCs/>
                <w:sz w:val="20"/>
                <w:szCs w:val="24"/>
                <w:lang w:eastAsia="en-US"/>
              </w:rPr>
              <w:instrText xml:space="preserve"> </w:instrText>
            </w:r>
            <w:r w:rsidRPr="00382C4C">
              <w:rPr>
                <w:rFonts w:ascii="Times" w:eastAsia="Batang" w:hAnsi="Times" w:cs="Times"/>
                <w:bCs/>
                <w:sz w:val="20"/>
                <w:szCs w:val="24"/>
                <w:lang w:eastAsia="en-US"/>
              </w:rPr>
              <w:fldChar w:fldCharType="separate"/>
            </w:r>
            <w:r w:rsidR="00626E56">
              <w:rPr>
                <w:rFonts w:ascii="Times" w:eastAsia="Batang" w:hAnsi="Times" w:cs="Times"/>
                <w:position w:val="-6"/>
                <w:sz w:val="20"/>
                <w:szCs w:val="24"/>
                <w:lang w:eastAsia="en-US"/>
              </w:rPr>
              <w:pict w14:anchorId="5A3C1C22">
                <v:shape id="_x0000_i1028" type="#_x0000_t75" style="width:49.2pt;height:12.85pt" equationxml="&lt;">
                  <v:imagedata r:id="rId9" o:title="" chromakey="white"/>
                </v:shape>
              </w:pict>
            </w:r>
            <w:r w:rsidRPr="00382C4C">
              <w:rPr>
                <w:rFonts w:ascii="Times" w:eastAsia="Batang" w:hAnsi="Times" w:cs="Times"/>
                <w:bCs/>
                <w:sz w:val="20"/>
                <w:szCs w:val="24"/>
                <w:lang w:eastAsia="en-US"/>
              </w:rPr>
              <w:fldChar w:fldCharType="end"/>
            </w:r>
            <w:r w:rsidRPr="00382C4C">
              <w:rPr>
                <w:rFonts w:ascii="Times" w:eastAsia="Batang" w:hAnsi="Times" w:cs="Times"/>
                <w:bCs/>
                <w:sz w:val="20"/>
                <w:szCs w:val="24"/>
                <w:lang w:eastAsia="en-US"/>
              </w:rPr>
              <w:t xml:space="preserve"> cyclic shifts per comb offset, the number of comb offset(s) and the cyclic shift locations are determined based on the one RRC configured cyclic shift location </w:t>
            </w:r>
            <w:r w:rsidRPr="00382C4C">
              <w:rPr>
                <w:rFonts w:ascii="Times" w:eastAsia="Batang" w:hAnsi="Times" w:cs="Times"/>
                <w:bCs/>
                <w:sz w:val="20"/>
                <w:szCs w:val="24"/>
                <w:lang w:eastAsia="en-US"/>
              </w:rPr>
              <w:fldChar w:fldCharType="begin"/>
            </w:r>
            <w:r w:rsidRPr="00382C4C">
              <w:rPr>
                <w:rFonts w:ascii="Times" w:eastAsia="Batang" w:hAnsi="Times" w:cs="Times"/>
                <w:bCs/>
                <w:sz w:val="20"/>
                <w:szCs w:val="24"/>
                <w:lang w:eastAsia="en-US"/>
              </w:rPr>
              <w:instrText xml:space="preserve"> QUOTE </w:instrText>
            </w:r>
            <w:r w:rsidR="000436B8">
              <w:rPr>
                <w:rFonts w:ascii="Times" w:eastAsia="Batang" w:hAnsi="Times" w:cs="Times"/>
                <w:position w:val="-6"/>
                <w:sz w:val="20"/>
                <w:szCs w:val="24"/>
                <w:lang w:eastAsia="en-US"/>
              </w:rPr>
              <w:pict w14:anchorId="4F1032F2">
                <v:shape id="_x0000_i1029" type="#_x0000_t75" style="width:19.25pt;height:12.1pt" equationxml="&lt;">
                  <v:imagedata r:id="rId10" o:title="" chromakey="white"/>
                </v:shape>
              </w:pict>
            </w:r>
            <w:r w:rsidRPr="00382C4C">
              <w:rPr>
                <w:rFonts w:ascii="Times" w:eastAsia="Batang" w:hAnsi="Times" w:cs="Times"/>
                <w:bCs/>
                <w:sz w:val="20"/>
                <w:szCs w:val="24"/>
                <w:lang w:eastAsia="en-US"/>
              </w:rPr>
              <w:instrText xml:space="preserve"> </w:instrText>
            </w:r>
            <w:r w:rsidRPr="00382C4C">
              <w:rPr>
                <w:rFonts w:ascii="Times" w:eastAsia="Batang" w:hAnsi="Times" w:cs="Times"/>
                <w:bCs/>
                <w:sz w:val="20"/>
                <w:szCs w:val="24"/>
                <w:lang w:eastAsia="en-US"/>
              </w:rPr>
              <w:fldChar w:fldCharType="separate"/>
            </w:r>
            <w:r w:rsidR="00626E56">
              <w:rPr>
                <w:rFonts w:ascii="Times" w:eastAsia="Batang" w:hAnsi="Times" w:cs="Times"/>
                <w:position w:val="-6"/>
                <w:sz w:val="20"/>
                <w:szCs w:val="24"/>
                <w:lang w:eastAsia="en-US"/>
              </w:rPr>
              <w:pict w14:anchorId="3B7F4BA6">
                <v:shape id="_x0000_i1030" type="#_x0000_t75" style="width:19.25pt;height:12.1pt" equationxml="&lt;">
                  <v:imagedata r:id="rId10" o:title="" chromakey="white"/>
                </v:shape>
              </w:pict>
            </w:r>
            <w:r w:rsidRPr="00382C4C">
              <w:rPr>
                <w:rFonts w:ascii="Times" w:eastAsia="Batang" w:hAnsi="Times" w:cs="Times"/>
                <w:bCs/>
                <w:sz w:val="20"/>
                <w:szCs w:val="24"/>
                <w:lang w:eastAsia="en-US"/>
              </w:rPr>
              <w:fldChar w:fldCharType="end"/>
            </w:r>
            <w:r w:rsidRPr="00382C4C">
              <w:rPr>
                <w:rFonts w:ascii="Times" w:eastAsia="Batang" w:hAnsi="Times" w:cs="Times"/>
                <w:bCs/>
                <w:sz w:val="20"/>
                <w:szCs w:val="24"/>
                <w:lang w:eastAsia="en-US"/>
              </w:rPr>
              <w:t xml:space="preserve"> as follows:</w:t>
            </w:r>
          </w:p>
          <w:p w14:paraId="3FC14775" w14:textId="77777777" w:rsidR="00382C4C" w:rsidRPr="00382C4C" w:rsidRDefault="00382C4C" w:rsidP="00382C4C">
            <w:pPr>
              <w:numPr>
                <w:ilvl w:val="0"/>
                <w:numId w:val="24"/>
              </w:numPr>
              <w:autoSpaceDE w:val="0"/>
              <w:autoSpaceDN w:val="0"/>
              <w:snapToGrid/>
              <w:spacing w:after="0" w:afterAutospacing="0"/>
              <w:jc w:val="left"/>
              <w:rPr>
                <w:rFonts w:ascii="Times" w:eastAsia="Times New Roman" w:hAnsi="Times" w:cs="Times"/>
                <w:bCs/>
                <w:sz w:val="20"/>
                <w:szCs w:val="24"/>
                <w:lang w:eastAsia="zh-CN"/>
              </w:rPr>
            </w:pPr>
            <w:r w:rsidRPr="00382C4C">
              <w:rPr>
                <w:rFonts w:ascii="Times" w:eastAsia="Times New Roman" w:hAnsi="Times" w:cs="Times"/>
                <w:bCs/>
                <w:sz w:val="20"/>
                <w:szCs w:val="24"/>
                <w:lang w:eastAsia="x-none"/>
              </w:rPr>
              <w:t xml:space="preserve">If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6"/>
                <w:sz w:val="20"/>
                <w:szCs w:val="24"/>
                <w:lang w:eastAsia="x-none"/>
              </w:rPr>
              <w:pict w14:anchorId="1D860210">
                <v:shape id="_x0000_i1031" type="#_x0000_t75" style="width:74.85pt;height:12.85pt" equationxml="&lt;">
                  <v:imagedata r:id="rId11"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626E56">
              <w:rPr>
                <w:rFonts w:ascii="Times" w:eastAsia="Batang" w:hAnsi="Times" w:cs="Times"/>
                <w:position w:val="-6"/>
                <w:sz w:val="20"/>
                <w:szCs w:val="24"/>
                <w:lang w:eastAsia="x-none"/>
              </w:rPr>
              <w:pict w14:anchorId="3909E2B9">
                <v:shape id="_x0000_i1032" type="#_x0000_t75" style="width:74.85pt;height:12.85pt" equationxml="&lt;">
                  <v:imagedata r:id="rId11"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then 1 comb offset is used, otherwise 2 comb offsets are used. </w:t>
            </w:r>
          </w:p>
          <w:p w14:paraId="74DF23E6" w14:textId="77777777" w:rsidR="00382C4C" w:rsidRPr="00382C4C" w:rsidRDefault="00382C4C" w:rsidP="00382C4C">
            <w:pPr>
              <w:numPr>
                <w:ilvl w:val="0"/>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The 8 cyclic shift locations for the 8 ports are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6"/>
                <w:sz w:val="20"/>
                <w:szCs w:val="24"/>
                <w:lang w:eastAsia="x-none"/>
              </w:rPr>
              <w:pict w14:anchorId="4B4BB4EA">
                <v:shape id="_x0000_i1033" type="#_x0000_t75" style="width:65.6pt;height:12.1pt" equationxml="&lt;">
                  <v:imagedata r:id="rId12"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626E56">
              <w:rPr>
                <w:rFonts w:ascii="Times" w:eastAsia="Batang" w:hAnsi="Times" w:cs="Times"/>
                <w:position w:val="-6"/>
                <w:sz w:val="20"/>
                <w:szCs w:val="24"/>
                <w:lang w:eastAsia="x-none"/>
              </w:rPr>
              <w:pict w14:anchorId="32684974">
                <v:shape id="_x0000_i1034" type="#_x0000_t75" style="width:65.6pt;height:12.1pt" equationxml="&lt;">
                  <v:imagedata r:id="rId12"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mod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6"/>
                <w:sz w:val="20"/>
                <w:szCs w:val="24"/>
                <w:lang w:eastAsia="x-none"/>
              </w:rPr>
              <w:pict w14:anchorId="65D6B5D0">
                <v:shape id="_x0000_i1035" type="#_x0000_t75" style="width:88.4pt;height:12.85pt" equationxml="&lt;">
                  <v:imagedata r:id="rId13"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626E56">
              <w:rPr>
                <w:rFonts w:ascii="Times" w:eastAsia="Batang" w:hAnsi="Times" w:cs="Times"/>
                <w:position w:val="-6"/>
                <w:sz w:val="20"/>
                <w:szCs w:val="24"/>
                <w:lang w:eastAsia="x-none"/>
              </w:rPr>
              <w:pict w14:anchorId="7909E21F">
                <v:shape id="_x0000_i1036" type="#_x0000_t75" style="width:88.4pt;height:12.85pt" equationxml="&lt;">
                  <v:imagedata r:id="rId13"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mod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6"/>
                <w:sz w:val="20"/>
                <w:szCs w:val="24"/>
                <w:lang w:eastAsia="x-none"/>
              </w:rPr>
              <w:pict w14:anchorId="0B34BF3E">
                <v:shape id="_x0000_i1037" type="#_x0000_t75" style="width:33.5pt;height:12.85pt" equationxml="&lt;">
                  <v:imagedata r:id="rId14"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626E56">
              <w:rPr>
                <w:rFonts w:ascii="Times" w:eastAsia="Batang" w:hAnsi="Times" w:cs="Times"/>
                <w:position w:val="-6"/>
                <w:sz w:val="20"/>
                <w:szCs w:val="24"/>
                <w:lang w:eastAsia="x-none"/>
              </w:rPr>
              <w:pict w14:anchorId="01996A4B">
                <v:shape id="_x0000_i1038" type="#_x0000_t75" style="width:33.5pt;height:12.85pt" equationxml="&lt;">
                  <v:imagedata r:id="rId14"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reusing the existing equation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17"/>
                <w:sz w:val="20"/>
                <w:szCs w:val="24"/>
                <w:lang w:eastAsia="x-none"/>
              </w:rPr>
              <w:pict w14:anchorId="758F7EA2">
                <v:shape id="_x0000_i1039" type="#_x0000_t75" style="width:183.9pt;height:22.8pt" equationxml="&lt;">
                  <v:imagedata r:id="rId15"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626E56">
              <w:rPr>
                <w:rFonts w:ascii="Times" w:eastAsia="Batang" w:hAnsi="Times" w:cs="Times"/>
                <w:position w:val="-17"/>
                <w:sz w:val="20"/>
                <w:szCs w:val="24"/>
                <w:lang w:eastAsia="x-none"/>
              </w:rPr>
              <w:pict w14:anchorId="1CFA0052">
                <v:shape id="_x0000_i1040" type="#_x0000_t75" style="width:183.9pt;height:22.8pt" equationxml="&lt;">
                  <v:imagedata r:id="rId15"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in 38.211 6.4.1.4.2.</w:t>
            </w:r>
          </w:p>
          <w:p w14:paraId="612AC9C8" w14:textId="36F6241C" w:rsidR="002524B6" w:rsidRDefault="002524B6" w:rsidP="00382C4C">
            <w:pPr>
              <w:snapToGrid/>
              <w:spacing w:after="0" w:afterAutospacing="0"/>
              <w:contextualSpacing/>
              <w:jc w:val="left"/>
              <w:rPr>
                <w:rFonts w:eastAsia="Microsoft YaHei" w:cs="Times"/>
                <w:sz w:val="20"/>
                <w:szCs w:val="24"/>
                <w:lang w:eastAsia="zh-CN"/>
              </w:rPr>
            </w:pPr>
          </w:p>
          <w:p w14:paraId="5CCE4030" w14:textId="77777777" w:rsidR="00D71284" w:rsidRPr="00D71284" w:rsidRDefault="00D71284" w:rsidP="00D71284">
            <w:pPr>
              <w:snapToGrid/>
              <w:spacing w:after="0" w:afterAutospacing="0"/>
              <w:jc w:val="left"/>
              <w:rPr>
                <w:rFonts w:ascii="Times" w:eastAsia="Batang" w:hAnsi="Times"/>
                <w:b/>
                <w:sz w:val="20"/>
                <w:szCs w:val="24"/>
                <w:highlight w:val="green"/>
                <w:lang w:eastAsia="x-none"/>
              </w:rPr>
            </w:pPr>
            <w:r w:rsidRPr="00D71284">
              <w:rPr>
                <w:rFonts w:ascii="Times" w:eastAsia="Batang" w:hAnsi="Times"/>
                <w:b/>
                <w:sz w:val="20"/>
                <w:szCs w:val="24"/>
                <w:highlight w:val="green"/>
                <w:lang w:eastAsia="x-none"/>
              </w:rPr>
              <w:t>Agreement</w:t>
            </w:r>
          </w:p>
          <w:p w14:paraId="6F815E4E" w14:textId="77777777" w:rsidR="00D71284" w:rsidRPr="00D71284" w:rsidRDefault="00D71284" w:rsidP="00D71284">
            <w:pPr>
              <w:snapToGrid/>
              <w:spacing w:after="0" w:afterAutospacing="0"/>
              <w:jc w:val="left"/>
              <w:rPr>
                <w:rFonts w:ascii="Times" w:eastAsia="Malgun Gothic" w:hAnsi="Times" w:cs="Times"/>
                <w:b/>
                <w:sz w:val="20"/>
                <w:lang w:val="en-US" w:eastAsia="ko-KR"/>
              </w:rPr>
            </w:pPr>
            <w:r w:rsidRPr="00D71284">
              <w:rPr>
                <w:rFonts w:ascii="Times" w:eastAsia="Batang" w:hAnsi="Times" w:cs="Times"/>
                <w:bCs/>
                <w:sz w:val="20"/>
                <w:lang w:eastAsia="en-US"/>
              </w:rPr>
              <w:lastRenderedPageBreak/>
              <w:t xml:space="preserve">For an 8-port SRS resource in </w:t>
            </w:r>
            <w:proofErr w:type="gramStart"/>
            <w:r w:rsidRPr="00D71284">
              <w:rPr>
                <w:rFonts w:ascii="Times" w:eastAsia="Batang" w:hAnsi="Times" w:cs="Times"/>
                <w:bCs/>
                <w:sz w:val="20"/>
                <w:lang w:eastAsia="en-US"/>
              </w:rPr>
              <w:t>a</w:t>
            </w:r>
            <w:proofErr w:type="gramEnd"/>
            <w:r w:rsidRPr="00D71284">
              <w:rPr>
                <w:rFonts w:ascii="Times" w:eastAsia="Batang" w:hAnsi="Times" w:cs="Times"/>
                <w:bCs/>
                <w:sz w:val="20"/>
                <w:lang w:eastAsia="en-US"/>
              </w:rPr>
              <w:t xml:space="preserve"> SRS resource set with usage ‘codebook’ or ‘</w:t>
            </w:r>
            <w:proofErr w:type="spellStart"/>
            <w:r w:rsidRPr="00D71284">
              <w:rPr>
                <w:rFonts w:ascii="Times" w:eastAsia="Batang" w:hAnsi="Times" w:cs="Times"/>
                <w:bCs/>
                <w:sz w:val="20"/>
                <w:lang w:eastAsia="en-US"/>
              </w:rPr>
              <w:t>antennaSwitching</w:t>
            </w:r>
            <w:proofErr w:type="spellEnd"/>
            <w:r w:rsidRPr="00D71284">
              <w:rPr>
                <w:rFonts w:ascii="Times" w:eastAsia="Batang" w:hAnsi="Times" w:cs="Times"/>
                <w:bCs/>
                <w:sz w:val="20"/>
                <w:lang w:eastAsia="en-US"/>
              </w:rPr>
              <w:t>’, when the 8 ports are mapped onto one or more OFDM symbols using legacy schemes (repetition, frequency hopping, partial sounding, or a combination thereof), and when the resource is assigned with comb 4 or comb 8, decide one of the following options:</w:t>
            </w:r>
          </w:p>
          <w:p w14:paraId="510BD39E" w14:textId="77777777" w:rsidR="00D71284" w:rsidRPr="00D71284" w:rsidRDefault="00D71284" w:rsidP="00D71284">
            <w:pPr>
              <w:numPr>
                <w:ilvl w:val="0"/>
                <w:numId w:val="25"/>
              </w:numPr>
              <w:snapToGrid/>
              <w:spacing w:after="0" w:afterAutospacing="0"/>
              <w:jc w:val="left"/>
              <w:rPr>
                <w:rFonts w:ascii="Times" w:eastAsia="SimSun" w:hAnsi="Times" w:cs="Times"/>
                <w:b/>
                <w:sz w:val="20"/>
                <w:lang w:val="en-US" w:eastAsia="zh-CN"/>
              </w:rPr>
            </w:pPr>
            <w:r w:rsidRPr="00D71284">
              <w:rPr>
                <w:rFonts w:ascii="Times" w:eastAsia="SimSun" w:hAnsi="Times" w:cs="Times"/>
                <w:bCs/>
                <w:sz w:val="20"/>
                <w:lang w:val="en-US" w:eastAsia="zh-CN"/>
              </w:rPr>
              <w:t>Option 1: the cyclic shift positions are completely aligned across the comb offsets on the same OFDM symbol.</w:t>
            </w:r>
          </w:p>
          <w:p w14:paraId="4DC222D9" w14:textId="77777777" w:rsidR="00D71284" w:rsidRPr="00D71284" w:rsidRDefault="00D71284" w:rsidP="00D71284">
            <w:pPr>
              <w:numPr>
                <w:ilvl w:val="1"/>
                <w:numId w:val="26"/>
              </w:numPr>
              <w:snapToGrid/>
              <w:spacing w:after="0" w:afterAutospacing="0"/>
              <w:ind w:left="1434" w:hanging="357"/>
              <w:jc w:val="left"/>
              <w:textAlignment w:val="top"/>
              <w:rPr>
                <w:rFonts w:ascii="Times" w:eastAsia="SimSun" w:hAnsi="Times" w:cs="Times"/>
                <w:b/>
                <w:sz w:val="20"/>
                <w:lang w:val="en-US" w:eastAsia="zh-CN"/>
              </w:rPr>
            </w:pPr>
            <w:r w:rsidRPr="00D71284">
              <w:rPr>
                <w:rFonts w:ascii="Times" w:eastAsia="SimSun" w:hAnsi="Times" w:cs="Times"/>
                <w:bCs/>
                <w:sz w:val="20"/>
                <w:lang w:val="en-US" w:eastAsia="zh-CN"/>
              </w:rPr>
              <w:t xml:space="preserve">For comb </w:t>
            </w:r>
            <w:r w:rsidRPr="00D71284">
              <w:rPr>
                <w:rFonts w:ascii="Times" w:eastAsia="DengXian" w:hAnsi="Times" w:cs="Times"/>
                <w:b/>
                <w:noProof/>
                <w:sz w:val="20"/>
                <w:lang w:val="en-US" w:eastAsia="zh-CN"/>
              </w:rPr>
              <w:drawing>
                <wp:inline distT="0" distB="0" distL="0" distR="0" wp14:anchorId="6B16B969" wp14:editId="61D3D5B2">
                  <wp:extent cx="246380" cy="344805"/>
                  <wp:effectExtent l="0" t="0" r="1270" b="17145"/>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6380"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=4, </w:t>
            </w:r>
            <w:r w:rsidRPr="00D71284">
              <w:rPr>
                <w:rFonts w:ascii="Times" w:eastAsia="DengXian" w:hAnsi="Times" w:cs="Times"/>
                <w:b/>
                <w:noProof/>
                <w:sz w:val="20"/>
                <w:lang w:val="en-US" w:eastAsia="zh-CN"/>
              </w:rPr>
              <w:drawing>
                <wp:inline distT="0" distB="0" distL="0" distR="0" wp14:anchorId="16BA04E1" wp14:editId="7959DED6">
                  <wp:extent cx="358775" cy="344805"/>
                  <wp:effectExtent l="0" t="0" r="3175" b="17145"/>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 For comb </w:t>
            </w:r>
            <w:r w:rsidRPr="00D71284">
              <w:rPr>
                <w:rFonts w:ascii="Times" w:eastAsia="DengXian" w:hAnsi="Times" w:cs="Times"/>
                <w:b/>
                <w:noProof/>
                <w:sz w:val="20"/>
                <w:lang w:val="en-US" w:eastAsia="zh-CN"/>
              </w:rPr>
              <w:drawing>
                <wp:inline distT="0" distB="0" distL="0" distR="0" wp14:anchorId="07C6B34D" wp14:editId="6CD958AD">
                  <wp:extent cx="246380" cy="344805"/>
                  <wp:effectExtent l="0" t="0" r="1270" b="17145"/>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6380"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=8, </w:t>
            </w:r>
            <w:r w:rsidRPr="00D71284">
              <w:rPr>
                <w:rFonts w:ascii="Times" w:eastAsia="DengXian" w:hAnsi="Times" w:cs="Times"/>
                <w:b/>
                <w:noProof/>
                <w:sz w:val="20"/>
                <w:lang w:val="en-US" w:eastAsia="zh-CN"/>
              </w:rPr>
              <w:drawing>
                <wp:inline distT="0" distB="0" distL="0" distR="0" wp14:anchorId="692BDE87" wp14:editId="5304E0A5">
                  <wp:extent cx="358775" cy="344805"/>
                  <wp:effectExtent l="0" t="0" r="3175" b="17145"/>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 For port </w:t>
            </w:r>
            <w:r w:rsidRPr="00D71284">
              <w:rPr>
                <w:rFonts w:ascii="Times" w:eastAsia="DengXian" w:hAnsi="Times" w:cs="Times"/>
                <w:b/>
                <w:noProof/>
                <w:sz w:val="20"/>
                <w:lang w:val="en-US" w:eastAsia="zh-CN"/>
              </w:rPr>
              <w:drawing>
                <wp:inline distT="0" distB="0" distL="0" distR="0" wp14:anchorId="7D2B0097" wp14:editId="75C29B36">
                  <wp:extent cx="133350" cy="344805"/>
                  <wp:effectExtent l="0" t="0" r="0" b="17145"/>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33350"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 </w:t>
            </w:r>
            <w:r w:rsidRPr="00D71284">
              <w:rPr>
                <w:rFonts w:ascii="Times" w:eastAsia="DengXian" w:hAnsi="Times" w:cs="Times"/>
                <w:b/>
                <w:noProof/>
                <w:sz w:val="20"/>
                <w:lang w:val="en-US" w:eastAsia="zh-CN"/>
              </w:rPr>
              <w:drawing>
                <wp:inline distT="0" distB="0" distL="0" distR="0" wp14:anchorId="45C95849" wp14:editId="584CB120">
                  <wp:extent cx="2855595" cy="492125"/>
                  <wp:effectExtent l="0" t="0" r="1905" b="3175"/>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855595" cy="492125"/>
                          </a:xfrm>
                          <a:prstGeom prst="rect">
                            <a:avLst/>
                          </a:prstGeom>
                          <a:noFill/>
                          <a:ln>
                            <a:noFill/>
                          </a:ln>
                        </pic:spPr>
                      </pic:pic>
                    </a:graphicData>
                  </a:graphic>
                </wp:inline>
              </w:drawing>
            </w:r>
            <w:r w:rsidRPr="00D71284">
              <w:rPr>
                <w:rFonts w:ascii="Times" w:eastAsia="SimSun" w:hAnsi="Times" w:cs="Times"/>
                <w:bCs/>
                <w:sz w:val="20"/>
                <w:lang w:val="en-US" w:eastAsia="zh-CN"/>
              </w:rPr>
              <w:t>.</w:t>
            </w:r>
          </w:p>
          <w:p w14:paraId="2BBFBF7E" w14:textId="77777777" w:rsidR="00D71284" w:rsidRPr="00D71284" w:rsidRDefault="00D71284" w:rsidP="00D71284">
            <w:pPr>
              <w:numPr>
                <w:ilvl w:val="0"/>
                <w:numId w:val="27"/>
              </w:numPr>
              <w:snapToGrid/>
              <w:spacing w:after="0" w:afterAutospacing="0"/>
              <w:jc w:val="left"/>
              <w:rPr>
                <w:rFonts w:ascii="Times" w:eastAsia="SimSun" w:hAnsi="Times" w:cs="Times"/>
                <w:b/>
                <w:sz w:val="20"/>
                <w:lang w:val="en-US" w:eastAsia="zh-CN"/>
              </w:rPr>
            </w:pPr>
            <w:r w:rsidRPr="00D71284">
              <w:rPr>
                <w:rFonts w:ascii="Times" w:eastAsia="SimSun" w:hAnsi="Times" w:cs="Times"/>
                <w:bCs/>
                <w:sz w:val="20"/>
                <w:lang w:val="en-US" w:eastAsia="zh-CN"/>
              </w:rPr>
              <w:t>Option 2: the cyclic shift positions are unaligned across the comb offsets on the same OFDM symbol for comb 4, and the cyclic shift positions are aligned on only 2 of the 4 comb offsets on the same OFDM symbol for comb 8.</w:t>
            </w:r>
          </w:p>
          <w:p w14:paraId="76220462" w14:textId="77777777" w:rsidR="00D71284" w:rsidRPr="00D71284" w:rsidRDefault="00D71284" w:rsidP="00D71284">
            <w:pPr>
              <w:numPr>
                <w:ilvl w:val="1"/>
                <w:numId w:val="28"/>
              </w:numPr>
              <w:snapToGrid/>
              <w:spacing w:after="0" w:afterAutospacing="0"/>
              <w:ind w:left="1434" w:hanging="357"/>
              <w:jc w:val="left"/>
              <w:textAlignment w:val="top"/>
              <w:rPr>
                <w:rFonts w:ascii="Times" w:eastAsia="SimSun" w:hAnsi="Times" w:cs="Times"/>
                <w:b/>
                <w:sz w:val="20"/>
                <w:lang w:val="en-US" w:eastAsia="zh-CN"/>
              </w:rPr>
            </w:pPr>
            <w:r w:rsidRPr="00D71284">
              <w:rPr>
                <w:rFonts w:ascii="Times" w:eastAsia="SimSun" w:hAnsi="Times" w:cs="Times"/>
                <w:bCs/>
                <w:sz w:val="20"/>
                <w:lang w:val="en-US" w:eastAsia="zh-CN"/>
              </w:rPr>
              <w:t xml:space="preserve">For comb </w:t>
            </w:r>
            <w:r w:rsidRPr="00D71284">
              <w:rPr>
                <w:rFonts w:ascii="Times" w:eastAsia="DengXian" w:hAnsi="Times" w:cs="Times"/>
                <w:b/>
                <w:noProof/>
                <w:sz w:val="20"/>
                <w:lang w:val="en-US" w:eastAsia="zh-CN"/>
              </w:rPr>
              <w:drawing>
                <wp:inline distT="0" distB="0" distL="0" distR="0" wp14:anchorId="1133F2D8" wp14:editId="10F7F042">
                  <wp:extent cx="246380" cy="344805"/>
                  <wp:effectExtent l="0" t="0" r="1270" b="17145"/>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6380"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=4, </w:t>
            </w:r>
            <w:r w:rsidRPr="00D71284">
              <w:rPr>
                <w:rFonts w:ascii="Times" w:eastAsia="DengXian" w:hAnsi="Times" w:cs="Times"/>
                <w:b/>
                <w:noProof/>
                <w:sz w:val="20"/>
                <w:lang w:val="en-US" w:eastAsia="zh-CN"/>
              </w:rPr>
              <w:drawing>
                <wp:inline distT="0" distB="0" distL="0" distR="0" wp14:anchorId="12C8D8C4" wp14:editId="3E3080F0">
                  <wp:extent cx="358775" cy="344805"/>
                  <wp:effectExtent l="0" t="0" r="3175" b="17145"/>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 For comb </w:t>
            </w:r>
            <w:r w:rsidRPr="00D71284">
              <w:rPr>
                <w:rFonts w:ascii="Times" w:eastAsia="DengXian" w:hAnsi="Times" w:cs="Times"/>
                <w:b/>
                <w:noProof/>
                <w:sz w:val="20"/>
                <w:lang w:val="en-US" w:eastAsia="zh-CN"/>
              </w:rPr>
              <w:drawing>
                <wp:inline distT="0" distB="0" distL="0" distR="0" wp14:anchorId="65CF57B1" wp14:editId="5E641FB4">
                  <wp:extent cx="246380" cy="344805"/>
                  <wp:effectExtent l="0" t="0" r="1270" b="17145"/>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6380"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=8, </w:t>
            </w:r>
            <w:r w:rsidRPr="00D71284">
              <w:rPr>
                <w:rFonts w:ascii="Times" w:eastAsia="DengXian" w:hAnsi="Times" w:cs="Times"/>
                <w:b/>
                <w:noProof/>
                <w:sz w:val="20"/>
                <w:lang w:val="en-US" w:eastAsia="zh-CN"/>
              </w:rPr>
              <w:drawing>
                <wp:inline distT="0" distB="0" distL="0" distR="0" wp14:anchorId="422126A4" wp14:editId="0CD42AC9">
                  <wp:extent cx="358775" cy="344805"/>
                  <wp:effectExtent l="0" t="0" r="3175" b="17145"/>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  Example: For port </w:t>
            </w:r>
            <w:r w:rsidRPr="00D71284">
              <w:rPr>
                <w:rFonts w:ascii="Times" w:eastAsia="DengXian" w:hAnsi="Times" w:cs="Times"/>
                <w:b/>
                <w:noProof/>
                <w:sz w:val="20"/>
                <w:lang w:val="en-US" w:eastAsia="zh-CN"/>
              </w:rPr>
              <w:drawing>
                <wp:inline distT="0" distB="0" distL="0" distR="0" wp14:anchorId="427A2641" wp14:editId="631A5F28">
                  <wp:extent cx="133350" cy="344805"/>
                  <wp:effectExtent l="0" t="0" r="0" b="17145"/>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3350" cy="344805"/>
                          </a:xfrm>
                          <a:prstGeom prst="rect">
                            <a:avLst/>
                          </a:prstGeom>
                          <a:noFill/>
                          <a:ln>
                            <a:noFill/>
                          </a:ln>
                        </pic:spPr>
                      </pic:pic>
                    </a:graphicData>
                  </a:graphic>
                </wp:inline>
              </w:drawing>
            </w:r>
            <w:r w:rsidRPr="00D71284">
              <w:rPr>
                <w:rFonts w:ascii="Times" w:eastAsia="SimSun" w:hAnsi="Times" w:cs="Times"/>
                <w:bCs/>
                <w:sz w:val="20"/>
                <w:lang w:val="en-US" w:eastAsia="zh-CN"/>
              </w:rPr>
              <w:t xml:space="preserve">, </w:t>
            </w:r>
            <w:r w:rsidRPr="00D71284">
              <w:rPr>
                <w:rFonts w:ascii="Times" w:eastAsia="DengXian" w:hAnsi="Times" w:cs="Times"/>
                <w:b/>
                <w:noProof/>
                <w:sz w:val="20"/>
                <w:lang w:val="en-US" w:eastAsia="zh-CN"/>
              </w:rPr>
              <w:drawing>
                <wp:inline distT="0" distB="0" distL="0" distR="0" wp14:anchorId="05C16FAE" wp14:editId="68E61A22">
                  <wp:extent cx="4283710" cy="492125"/>
                  <wp:effectExtent l="0" t="0" r="2540" b="3175"/>
                  <wp:docPr id="116" name="m_575753145499422719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575753145499422719_x0000_i1025"/>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283710" cy="492125"/>
                          </a:xfrm>
                          <a:prstGeom prst="rect">
                            <a:avLst/>
                          </a:prstGeom>
                          <a:noFill/>
                          <a:ln>
                            <a:noFill/>
                          </a:ln>
                        </pic:spPr>
                      </pic:pic>
                    </a:graphicData>
                  </a:graphic>
                </wp:inline>
              </w:drawing>
            </w:r>
            <w:r w:rsidRPr="00D71284">
              <w:rPr>
                <w:rFonts w:ascii="Times" w:eastAsia="SimSun" w:hAnsi="Times" w:cs="Times"/>
                <w:bCs/>
                <w:sz w:val="20"/>
                <w:lang w:val="en-US" w:eastAsia="zh-CN"/>
              </w:rPr>
              <w:t>. FFS equation details.</w:t>
            </w:r>
          </w:p>
          <w:p w14:paraId="120F2BF9" w14:textId="77777777" w:rsidR="00D71284" w:rsidRPr="00D71284" w:rsidRDefault="00D71284" w:rsidP="00D71284">
            <w:pPr>
              <w:numPr>
                <w:ilvl w:val="0"/>
                <w:numId w:val="29"/>
              </w:numPr>
              <w:snapToGrid/>
              <w:spacing w:after="0" w:afterAutospacing="0"/>
              <w:jc w:val="left"/>
              <w:rPr>
                <w:rFonts w:ascii="Times" w:eastAsia="SimSun" w:hAnsi="Times" w:cs="Times"/>
                <w:b/>
                <w:sz w:val="20"/>
                <w:lang w:val="en-US" w:eastAsia="zh-CN"/>
              </w:rPr>
            </w:pPr>
            <w:r w:rsidRPr="00D71284">
              <w:rPr>
                <w:rFonts w:ascii="Times" w:eastAsia="SimSun" w:hAnsi="Times" w:cs="Times"/>
                <w:bCs/>
                <w:sz w:val="20"/>
                <w:lang w:val="en-US" w:eastAsia="zh-CN"/>
              </w:rPr>
              <w:t>FFS: potential impact on PAPR, if any.</w:t>
            </w:r>
          </w:p>
          <w:p w14:paraId="1BD4136D" w14:textId="26971D42" w:rsidR="00D71284" w:rsidRDefault="00D71284" w:rsidP="00382C4C">
            <w:pPr>
              <w:snapToGrid/>
              <w:spacing w:after="0" w:afterAutospacing="0"/>
              <w:contextualSpacing/>
              <w:jc w:val="left"/>
              <w:rPr>
                <w:rFonts w:eastAsia="Microsoft YaHei" w:cs="Times"/>
                <w:sz w:val="20"/>
                <w:szCs w:val="24"/>
                <w:lang w:val="en-US" w:eastAsia="zh-CN"/>
              </w:rPr>
            </w:pPr>
          </w:p>
          <w:p w14:paraId="0E4A239A" w14:textId="77777777" w:rsidR="00D71284" w:rsidRPr="00D71284" w:rsidRDefault="00D71284" w:rsidP="00382C4C">
            <w:pPr>
              <w:snapToGrid/>
              <w:spacing w:after="0" w:afterAutospacing="0"/>
              <w:contextualSpacing/>
              <w:jc w:val="left"/>
              <w:rPr>
                <w:rFonts w:eastAsia="Microsoft YaHei" w:cs="Times"/>
                <w:sz w:val="20"/>
                <w:szCs w:val="24"/>
                <w:lang w:val="en-US" w:eastAsia="zh-CN"/>
              </w:rPr>
            </w:pPr>
          </w:p>
          <w:p w14:paraId="638C5E8E" w14:textId="7DC09BED" w:rsidR="00382C4C" w:rsidRPr="00382C4C" w:rsidRDefault="00382C4C" w:rsidP="00382C4C">
            <w:pPr>
              <w:snapToGrid/>
              <w:spacing w:after="0" w:afterAutospacing="0"/>
              <w:contextualSpacing/>
              <w:jc w:val="left"/>
              <w:rPr>
                <w:rFonts w:eastAsia="Microsoft YaHei" w:cs="Times"/>
                <w:sz w:val="20"/>
                <w:szCs w:val="24"/>
                <w:lang w:eastAsia="zh-CN"/>
              </w:rPr>
            </w:pPr>
          </w:p>
        </w:tc>
      </w:tr>
    </w:tbl>
    <w:p w14:paraId="39CA1CE5" w14:textId="77777777" w:rsidR="002524B6" w:rsidRPr="002524B6" w:rsidRDefault="002524B6" w:rsidP="002524B6"/>
    <w:p w14:paraId="537ACD2F" w14:textId="327A04CF" w:rsidR="00A96C23" w:rsidRDefault="0010288D" w:rsidP="00117950">
      <w:pPr>
        <w:pStyle w:val="10"/>
        <w:numPr>
          <w:ilvl w:val="1"/>
          <w:numId w:val="1"/>
        </w:numPr>
        <w:spacing w:after="180"/>
      </w:pPr>
      <w:r>
        <w:t>Mapping of 8 SRS ports onto one OFDM symbol</w:t>
      </w:r>
    </w:p>
    <w:p w14:paraId="614BB885" w14:textId="0BD7107E" w:rsidR="004124EE" w:rsidRDefault="004124EE" w:rsidP="004124EE">
      <w:r>
        <w:t xml:space="preserve">For </w:t>
      </w:r>
      <w:r w:rsidR="00D42D9C">
        <w:t xml:space="preserve">an </w:t>
      </w:r>
      <w:r>
        <w:t>8-port SRS resource in one OFDM symbol, legacy mechanisms (i.e., FDM + Cyclic shift) can be reused as the following</w:t>
      </w:r>
      <w:r w:rsidR="002B563D">
        <w:t xml:space="preserve"> agreements</w:t>
      </w:r>
      <w:r>
        <w:t>:</w:t>
      </w:r>
    </w:p>
    <w:tbl>
      <w:tblPr>
        <w:tblStyle w:val="af0"/>
        <w:tblW w:w="0" w:type="auto"/>
        <w:tblLook w:val="04A0" w:firstRow="1" w:lastRow="0" w:firstColumn="1" w:lastColumn="0" w:noHBand="0" w:noVBand="1"/>
      </w:tblPr>
      <w:tblGrid>
        <w:gridCol w:w="1980"/>
        <w:gridCol w:w="2996"/>
        <w:gridCol w:w="2489"/>
        <w:gridCol w:w="2489"/>
      </w:tblGrid>
      <w:tr w:rsidR="000124A1" w14:paraId="7B2855EB" w14:textId="77777777" w:rsidTr="006A5AE0">
        <w:tc>
          <w:tcPr>
            <w:tcW w:w="1980" w:type="dxa"/>
          </w:tcPr>
          <w:p w14:paraId="048E7B80" w14:textId="77777777" w:rsidR="000124A1" w:rsidRDefault="000124A1" w:rsidP="004124EE"/>
        </w:tc>
        <w:tc>
          <w:tcPr>
            <w:tcW w:w="2996" w:type="dxa"/>
          </w:tcPr>
          <w:p w14:paraId="22DC5048" w14:textId="77777777" w:rsidR="000124A1" w:rsidRDefault="000124A1" w:rsidP="004124EE">
            <w:r>
              <w:rPr>
                <w:rFonts w:hint="eastAsia"/>
              </w:rPr>
              <w:t>C</w:t>
            </w:r>
            <w:r>
              <w:t>omb 2</w:t>
            </w:r>
          </w:p>
          <w:p w14:paraId="69248728" w14:textId="4A4A30F9" w:rsidR="000124A1" w:rsidRDefault="000124A1" w:rsidP="004124EE">
            <w:r>
              <w:rPr>
                <w:rFonts w:hint="eastAsia"/>
              </w:rPr>
              <w:t>M</w:t>
            </w:r>
            <w:r>
              <w:t>ax cyclic shift: 8</w:t>
            </w:r>
          </w:p>
        </w:tc>
        <w:tc>
          <w:tcPr>
            <w:tcW w:w="2489" w:type="dxa"/>
          </w:tcPr>
          <w:p w14:paraId="56E716AB" w14:textId="77777777" w:rsidR="000124A1" w:rsidRDefault="000124A1" w:rsidP="004124EE">
            <w:r>
              <w:rPr>
                <w:rFonts w:hint="eastAsia"/>
              </w:rPr>
              <w:t>C</w:t>
            </w:r>
            <w:r>
              <w:t>omb 4</w:t>
            </w:r>
          </w:p>
          <w:p w14:paraId="3962096F" w14:textId="1F90AB76" w:rsidR="000124A1" w:rsidRDefault="000124A1" w:rsidP="004124EE">
            <w:r>
              <w:rPr>
                <w:rFonts w:hint="eastAsia"/>
              </w:rPr>
              <w:t>M</w:t>
            </w:r>
            <w:r>
              <w:t>ax cyclic shift: 12</w:t>
            </w:r>
          </w:p>
        </w:tc>
        <w:tc>
          <w:tcPr>
            <w:tcW w:w="2489" w:type="dxa"/>
          </w:tcPr>
          <w:p w14:paraId="247F0107" w14:textId="77777777" w:rsidR="000124A1" w:rsidRDefault="000124A1" w:rsidP="004124EE">
            <w:r>
              <w:rPr>
                <w:rFonts w:hint="eastAsia"/>
              </w:rPr>
              <w:t>C</w:t>
            </w:r>
            <w:r>
              <w:t>omb 8</w:t>
            </w:r>
          </w:p>
          <w:p w14:paraId="0110C37D" w14:textId="2DBE980F" w:rsidR="000124A1" w:rsidRDefault="000124A1" w:rsidP="004124EE">
            <w:r>
              <w:rPr>
                <w:rFonts w:hint="eastAsia"/>
              </w:rPr>
              <w:t>M</w:t>
            </w:r>
            <w:r>
              <w:t>ax cyclic shift: 6</w:t>
            </w:r>
          </w:p>
        </w:tc>
      </w:tr>
      <w:tr w:rsidR="000124A1" w14:paraId="19A5895D" w14:textId="77777777" w:rsidTr="006A5AE0">
        <w:tc>
          <w:tcPr>
            <w:tcW w:w="1980" w:type="dxa"/>
          </w:tcPr>
          <w:p w14:paraId="55750B76" w14:textId="71C79351" w:rsidR="000124A1" w:rsidRDefault="000124A1" w:rsidP="004124EE">
            <w:r>
              <w:rPr>
                <w:rFonts w:hint="eastAsia"/>
              </w:rPr>
              <w:t>1</w:t>
            </w:r>
            <w:r>
              <w:t xml:space="preserve"> comb offset</w:t>
            </w:r>
          </w:p>
        </w:tc>
        <w:tc>
          <w:tcPr>
            <w:tcW w:w="2996" w:type="dxa"/>
          </w:tcPr>
          <w:p w14:paraId="06459340" w14:textId="20A5DD2B" w:rsidR="00881E90" w:rsidRPr="00881E90" w:rsidRDefault="000124A1" w:rsidP="004124EE">
            <w:r w:rsidRPr="00881E90">
              <w:rPr>
                <w:rFonts w:hint="eastAsia"/>
                <w:highlight w:val="green"/>
              </w:rPr>
              <w:t>8</w:t>
            </w:r>
            <w:r w:rsidRPr="00881E90">
              <w:rPr>
                <w:highlight w:val="green"/>
              </w:rPr>
              <w:t xml:space="preserve"> cyclic shift values</w:t>
            </w:r>
            <w:r w:rsidR="00881E90">
              <w:t xml:space="preserve">, if </w:t>
            </w:r>
            <w:r w:rsidR="00881E90">
              <w:rPr>
                <w:rFonts w:hint="eastAsia"/>
              </w:rPr>
              <w:t>(</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&lt;</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/2</m:t>
              </m:r>
            </m:oMath>
            <w:r w:rsidR="00881E90">
              <w:rPr>
                <w:rFonts w:hint="eastAsia"/>
              </w:rPr>
              <w:t>)</w:t>
            </w:r>
          </w:p>
        </w:tc>
        <w:tc>
          <w:tcPr>
            <w:tcW w:w="2489" w:type="dxa"/>
          </w:tcPr>
          <w:p w14:paraId="362EA883" w14:textId="77777777" w:rsidR="000124A1" w:rsidRPr="00F27CFE" w:rsidRDefault="000124A1" w:rsidP="004124EE">
            <w:pPr>
              <w:rPr>
                <w:highlight w:val="magenta"/>
              </w:rPr>
            </w:pPr>
          </w:p>
        </w:tc>
        <w:tc>
          <w:tcPr>
            <w:tcW w:w="2489" w:type="dxa"/>
          </w:tcPr>
          <w:p w14:paraId="37036E26" w14:textId="77777777" w:rsidR="000124A1" w:rsidRDefault="000124A1" w:rsidP="004124EE"/>
        </w:tc>
      </w:tr>
      <w:tr w:rsidR="000124A1" w14:paraId="4B17F1FE" w14:textId="77777777" w:rsidTr="006A5AE0">
        <w:tc>
          <w:tcPr>
            <w:tcW w:w="1980" w:type="dxa"/>
          </w:tcPr>
          <w:p w14:paraId="7E937B4A" w14:textId="562D18E5" w:rsidR="000124A1" w:rsidRDefault="000124A1" w:rsidP="004124EE">
            <w:r>
              <w:rPr>
                <w:rFonts w:hint="eastAsia"/>
              </w:rPr>
              <w:t>2</w:t>
            </w:r>
            <w:r>
              <w:t xml:space="preserve"> comb offsets</w:t>
            </w:r>
          </w:p>
        </w:tc>
        <w:tc>
          <w:tcPr>
            <w:tcW w:w="2996" w:type="dxa"/>
          </w:tcPr>
          <w:p w14:paraId="7AEDC329" w14:textId="0DF4B4B1" w:rsidR="000124A1" w:rsidRPr="00F27CFE" w:rsidRDefault="006A5AE0" w:rsidP="004124EE">
            <w:pPr>
              <w:rPr>
                <w:highlight w:val="magenta"/>
              </w:rPr>
            </w:pPr>
            <w:r w:rsidRPr="00881E90">
              <w:rPr>
                <w:highlight w:val="green"/>
              </w:rPr>
              <w:t>8</w:t>
            </w:r>
            <w:r w:rsidR="000124A1" w:rsidRPr="00881E90">
              <w:rPr>
                <w:highlight w:val="green"/>
              </w:rPr>
              <w:t xml:space="preserve"> cyclic shift values</w:t>
            </w:r>
            <w:r w:rsidR="00881E90" w:rsidRPr="00881E90">
              <w:t>, otherwise</w:t>
            </w:r>
          </w:p>
        </w:tc>
        <w:tc>
          <w:tcPr>
            <w:tcW w:w="2489" w:type="dxa"/>
          </w:tcPr>
          <w:p w14:paraId="0E64F0B6" w14:textId="5A673188" w:rsidR="000124A1" w:rsidRPr="00F27CFE" w:rsidRDefault="000124A1" w:rsidP="004124EE">
            <w:pPr>
              <w:rPr>
                <w:highlight w:val="magenta"/>
              </w:rPr>
            </w:pPr>
            <w:r w:rsidRPr="002B563D">
              <w:rPr>
                <w:rFonts w:hint="eastAsia"/>
                <w:highlight w:val="green"/>
              </w:rPr>
              <w:t>4</w:t>
            </w:r>
            <w:r w:rsidRPr="002B563D">
              <w:rPr>
                <w:highlight w:val="green"/>
              </w:rPr>
              <w:t xml:space="preserve"> cyclic shift values</w:t>
            </w:r>
          </w:p>
        </w:tc>
        <w:tc>
          <w:tcPr>
            <w:tcW w:w="2489" w:type="dxa"/>
          </w:tcPr>
          <w:p w14:paraId="5173307C" w14:textId="77777777" w:rsidR="000124A1" w:rsidRDefault="000124A1" w:rsidP="004124EE"/>
        </w:tc>
      </w:tr>
      <w:tr w:rsidR="000124A1" w14:paraId="1115B34A" w14:textId="77777777" w:rsidTr="006A5AE0">
        <w:tc>
          <w:tcPr>
            <w:tcW w:w="1980" w:type="dxa"/>
          </w:tcPr>
          <w:p w14:paraId="2BD9AB50" w14:textId="30C4520B" w:rsidR="000124A1" w:rsidRDefault="000124A1" w:rsidP="004124EE">
            <w:r>
              <w:rPr>
                <w:rFonts w:hint="eastAsia"/>
              </w:rPr>
              <w:t>4</w:t>
            </w:r>
            <w:r>
              <w:t xml:space="preserve"> comb offsets</w:t>
            </w:r>
          </w:p>
        </w:tc>
        <w:tc>
          <w:tcPr>
            <w:tcW w:w="2996" w:type="dxa"/>
          </w:tcPr>
          <w:p w14:paraId="588DE4F7" w14:textId="77777777" w:rsidR="000124A1" w:rsidRDefault="000124A1" w:rsidP="004124EE"/>
        </w:tc>
        <w:tc>
          <w:tcPr>
            <w:tcW w:w="2489" w:type="dxa"/>
          </w:tcPr>
          <w:p w14:paraId="5695CDD1" w14:textId="275FEA97" w:rsidR="000124A1" w:rsidRDefault="000124A1" w:rsidP="004124EE"/>
        </w:tc>
        <w:tc>
          <w:tcPr>
            <w:tcW w:w="2489" w:type="dxa"/>
          </w:tcPr>
          <w:p w14:paraId="4C05AEF4" w14:textId="20CE0815" w:rsidR="000124A1" w:rsidRDefault="000124A1" w:rsidP="004124EE">
            <w:r w:rsidRPr="002B563D">
              <w:rPr>
                <w:rFonts w:hint="eastAsia"/>
                <w:highlight w:val="green"/>
              </w:rPr>
              <w:t>2</w:t>
            </w:r>
            <w:r w:rsidRPr="002B563D">
              <w:rPr>
                <w:highlight w:val="green"/>
              </w:rPr>
              <w:t xml:space="preserve"> cyclic shift values</w:t>
            </w:r>
          </w:p>
        </w:tc>
      </w:tr>
    </w:tbl>
    <w:p w14:paraId="39BF2473" w14:textId="2C6BA02A" w:rsidR="00107A43" w:rsidRDefault="00107A43" w:rsidP="004124EE"/>
    <w:p w14:paraId="056CD984" w14:textId="77777777" w:rsidR="007F66D4" w:rsidRPr="007F66D4" w:rsidRDefault="007F66D4" w:rsidP="004124EE">
      <w:pPr>
        <w:rPr>
          <w:u w:val="single"/>
        </w:rPr>
      </w:pPr>
      <w:r w:rsidRPr="007F66D4">
        <w:rPr>
          <w:rFonts w:hint="eastAsia"/>
          <w:u w:val="single"/>
        </w:rPr>
        <w:t>C</w:t>
      </w:r>
      <w:r w:rsidRPr="007F66D4">
        <w:rPr>
          <w:u w:val="single"/>
        </w:rPr>
        <w:t xml:space="preserve">yclic shift </w:t>
      </w:r>
    </w:p>
    <w:p w14:paraId="144C37DC" w14:textId="5E448345" w:rsidR="00364A10" w:rsidRDefault="00364A10" w:rsidP="004124EE">
      <w:r>
        <w:lastRenderedPageBreak/>
        <w:t>For the current spec, one cyclic shift value for one or multiple SRS ports is determined and SRS ports with having different cyclic shift values are multiplexed.</w:t>
      </w:r>
    </w:p>
    <w:p w14:paraId="65CF5D00" w14:textId="39568819" w:rsidR="00442F60" w:rsidRDefault="00442F60" w:rsidP="004124EE">
      <w:r>
        <w:rPr>
          <w:rFonts w:hint="eastAsia"/>
        </w:rPr>
        <w:t>F</w:t>
      </w:r>
      <w:r>
        <w:t xml:space="preserve">or comb 2, </w:t>
      </w:r>
      <w:r w:rsidR="00881E90">
        <w:t xml:space="preserve">it was agreed that </w:t>
      </w:r>
      <w:r w:rsidR="00FD3683">
        <w:t xml:space="preserve">the legacy cyclic shift value determination </w:t>
      </w:r>
      <w:r w:rsidR="00881E90">
        <w:t>is</w:t>
      </w:r>
      <w:r w:rsidR="00FD3683">
        <w:t xml:space="preserve"> reused as below:</w:t>
      </w:r>
    </w:p>
    <w:p w14:paraId="52D8E028" w14:textId="0574245C" w:rsidR="00FD3683" w:rsidRPr="004F3887" w:rsidRDefault="00B06EEA" w:rsidP="004124EE">
      <w:pPr>
        <w:rPr>
          <w:iCs/>
        </w:rPr>
      </w:pPr>
      <w:r>
        <w:rPr>
          <w:rFonts w:hint="eastAsia"/>
        </w:rPr>
        <w:t>A</w:t>
      </w:r>
      <w:r>
        <w:t xml:space="preserve">greement: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w:p>
    <w:p w14:paraId="4E694D74" w14:textId="77777777" w:rsidR="00B06EEA" w:rsidRDefault="00B06EEA" w:rsidP="004124EE"/>
    <w:p w14:paraId="4D77C349" w14:textId="564A0B66" w:rsidR="00364A10" w:rsidRDefault="00D47116" w:rsidP="004124EE">
      <w:r>
        <w:rPr>
          <w:rFonts w:hint="eastAsia"/>
        </w:rPr>
        <w:t>F</w:t>
      </w:r>
      <w:r>
        <w:t xml:space="preserve">or comb 4, </w:t>
      </w:r>
      <w:r w:rsidR="00B06EEA">
        <w:t xml:space="preserve">there are two alternatives </w:t>
      </w:r>
      <w:r>
        <w:t>the legacy cyclic shift value determination can be reused as below:</w:t>
      </w:r>
    </w:p>
    <w:p w14:paraId="2C86472E" w14:textId="390CD20D" w:rsidR="00D47116" w:rsidRDefault="00B06EEA" w:rsidP="00D47116">
      <w:r>
        <w:t xml:space="preserve">Option 1: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Pr>
          <w:rFonts w:hint="eastAsia"/>
        </w:rPr>
        <w:t>,</w:t>
      </w:r>
      <w:r>
        <w:t xml:space="preserve"> or</w:t>
      </w:r>
    </w:p>
    <w:p w14:paraId="1459D67A" w14:textId="23105771" w:rsidR="00B06EEA" w:rsidRDefault="00B06EEA" w:rsidP="00D47116">
      <w:r>
        <w:t xml:space="preserve">Option 2: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r>
                  <m:rPr>
                    <m:sty m:val="p"/>
                  </m:rPr>
                  <w:rPr>
                    <w:rFonts w:ascii="Cambria Math" w:hAnsi="Cambria Math"/>
                  </w:rPr>
                  <m:t>mod</m:t>
                </m:r>
                <m:r>
                  <w:rPr>
                    <w:rFonts w:ascii="Cambria Math" w:hAnsi="Cambria Math"/>
                  </w:rPr>
                  <m:t xml:space="preserve"> 2</m:t>
                </m:r>
              </m:e>
            </m:d>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Pr>
          <w:rFonts w:hint="eastAsia"/>
        </w:rPr>
        <w:t>.</w:t>
      </w:r>
    </w:p>
    <w:p w14:paraId="71BFA036" w14:textId="7C611B6A" w:rsidR="00B0178B" w:rsidRDefault="00B06EEA" w:rsidP="00D47116">
      <w:r>
        <w:t xml:space="preserve">In Option 2, </w:t>
      </w:r>
      <w:r w:rsidR="00916335">
        <w:t xml:space="preserve">PAPR can be reduced </w:t>
      </w:r>
      <w:r w:rsidR="00CE7D07">
        <w:t xml:space="preserve">because SRS ports 1000, 1001, 1002, and 1003 have different </w:t>
      </w:r>
      <w:r w:rsidR="00E323E8">
        <w:t>cyclic shift</w:t>
      </w:r>
      <w:r w:rsidR="00CE7D07">
        <w:t xml:space="preserve"> values.</w:t>
      </w:r>
      <w:r w:rsidR="00826758">
        <w:t xml:space="preserve"> However, </w:t>
      </w:r>
      <w:r w:rsidR="00B0178B">
        <w:t>since TDM-based SRS port mapping can reduce PAPR, we support Option 1 for non-TDM-based SRS port mapping.</w:t>
      </w:r>
    </w:p>
    <w:p w14:paraId="3B212351" w14:textId="02A43312" w:rsidR="00B0178B" w:rsidRPr="00A95F3C" w:rsidRDefault="00B0178B" w:rsidP="00B0178B">
      <w:pPr>
        <w:rPr>
          <w:b/>
          <w:bCs/>
        </w:rPr>
      </w:pPr>
      <w:r w:rsidRPr="00A95F3C">
        <w:rPr>
          <w:rFonts w:hint="eastAsia"/>
          <w:b/>
          <w:bCs/>
        </w:rPr>
        <w:t>P</w:t>
      </w:r>
      <w:r w:rsidRPr="00A95F3C">
        <w:rPr>
          <w:b/>
          <w:bCs/>
        </w:rPr>
        <w:t xml:space="preserve">roposal 1: </w:t>
      </w:r>
      <w:r>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 xml:space="preserve">for comb </w:t>
      </w:r>
      <w:r>
        <w:rPr>
          <w:b/>
          <w:bCs/>
        </w:rPr>
        <w:t>4</w:t>
      </w:r>
      <w:r w:rsidRPr="00A95F3C">
        <w:rPr>
          <w:b/>
          <w:bCs/>
        </w:rPr>
        <w:t xml:space="preserve"> should be calculated as the following:</w:t>
      </w:r>
    </w:p>
    <w:p w14:paraId="01549DCA" w14:textId="41225D5A" w:rsidR="00B0178B" w:rsidRPr="00A95F3C" w:rsidRDefault="00B0178B" w:rsidP="00B0178B">
      <w:pPr>
        <w:pStyle w:val="aff5"/>
        <w:numPr>
          <w:ilvl w:val="0"/>
          <w:numId w:val="15"/>
        </w:numPr>
        <w:ind w:leftChars="0"/>
        <w:rPr>
          <w:b/>
          <w:bCs/>
        </w:rPr>
      </w:pPr>
      <w:r>
        <w:rPr>
          <w:rFonts w:hint="eastAsia"/>
          <w:b/>
          <w:bCs/>
        </w:rPr>
        <w:t>O</w:t>
      </w:r>
      <w:r>
        <w:rPr>
          <w:b/>
          <w:bCs/>
        </w:rPr>
        <w:t xml:space="preserve">ption 1: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7DAF5941" w14:textId="77777777" w:rsidR="00B06EEA" w:rsidRDefault="00B06EEA" w:rsidP="00D47116"/>
    <w:p w14:paraId="3533DA14" w14:textId="040C5887" w:rsidR="00F27CFE" w:rsidRDefault="0088536A" w:rsidP="004124EE">
      <w:r>
        <w:t>Likewise, f</w:t>
      </w:r>
      <w:r w:rsidR="00D47116">
        <w:t xml:space="preserve">or comb 8, </w:t>
      </w:r>
      <w:r>
        <w:t>we think PAPR reduction is not needed for non-TDM-based SRS port mapping. Furthermore,</w:t>
      </w:r>
      <w:r>
        <w:rPr>
          <w:rFonts w:hint="eastAsia"/>
        </w:rPr>
        <w:t xml:space="preserve"> </w:t>
      </w:r>
      <w:r w:rsidR="00883BCE">
        <w:t>s</w:t>
      </w:r>
      <w:r w:rsidR="009B0DF9">
        <w:t>ince the maximum cyclic shift is 6 and it cannot be divided into 4</w:t>
      </w:r>
      <w:r w:rsidR="0090708B">
        <w:t xml:space="preserve">, </w:t>
      </w:r>
      <w:r w:rsidR="00B71BFE">
        <w:t xml:space="preserve">the </w:t>
      </w:r>
      <w:r w:rsidR="007B7C87">
        <w:t xml:space="preserve">enhancement on </w:t>
      </w:r>
      <w:r w:rsidR="00B71BFE">
        <w:t xml:space="preserve">the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B71BFE">
        <w:rPr>
          <w:rFonts w:hint="eastAsia"/>
        </w:rPr>
        <w:t xml:space="preserve"> </w:t>
      </w:r>
      <w:r w:rsidR="00B71BFE">
        <w:t xml:space="preserve">determination </w:t>
      </w:r>
      <w:r w:rsidR="0090708B">
        <w:t>for comb 8</w:t>
      </w:r>
      <w:r w:rsidR="00B71BFE">
        <w:t xml:space="preserve"> </w:t>
      </w:r>
      <w:r w:rsidR="007B7C87">
        <w:t>is needed.</w:t>
      </w:r>
      <w:r w:rsidR="007B7C87">
        <w:rPr>
          <w:rFonts w:hint="eastAsia"/>
        </w:rPr>
        <w:t xml:space="preserve"> </w:t>
      </w:r>
      <w:r w:rsidR="0023573C">
        <w:t>T</w:t>
      </w:r>
      <w:r w:rsidR="007D7DF5">
        <w:t xml:space="preserve">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7D7DF5">
        <w:rPr>
          <w:rFonts w:hint="eastAsia"/>
        </w:rPr>
        <w:t xml:space="preserve"> </w:t>
      </w:r>
      <w:r w:rsidR="007D7DF5">
        <w:t xml:space="preserve">for each antenna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7D7DF5">
        <w:rPr>
          <w:rFonts w:hint="eastAsia"/>
        </w:rPr>
        <w:t xml:space="preserve"> </w:t>
      </w:r>
      <w:r w:rsidR="007D7DF5">
        <w:t>can be calculated as the following:</w:t>
      </w:r>
    </w:p>
    <w:p w14:paraId="0EC6A7AE" w14:textId="4DF3F1CF" w:rsidR="00A108C6" w:rsidRPr="00A95F3C" w:rsidRDefault="00626E56" w:rsidP="00A108C6">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-1000)/4</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/4</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m:oMathPara>
    </w:p>
    <w:p w14:paraId="4A6ECB78" w14:textId="0087F2ED" w:rsidR="00107A43" w:rsidRPr="00A95F3C" w:rsidRDefault="00A95F3C" w:rsidP="004124EE">
      <w:pPr>
        <w:rPr>
          <w:b/>
          <w:bCs/>
        </w:rPr>
      </w:pPr>
      <w:r w:rsidRPr="00A95F3C">
        <w:rPr>
          <w:rFonts w:hint="eastAsia"/>
          <w:b/>
          <w:bCs/>
        </w:rPr>
        <w:t>P</w:t>
      </w:r>
      <w:r w:rsidRPr="00A95F3C">
        <w:rPr>
          <w:b/>
          <w:bCs/>
        </w:rPr>
        <w:t xml:space="preserve">roposal </w:t>
      </w:r>
      <w:r w:rsidR="007C055D">
        <w:rPr>
          <w:b/>
          <w:bCs/>
        </w:rPr>
        <w:t>2</w:t>
      </w:r>
      <w:r w:rsidRPr="00A95F3C">
        <w:rPr>
          <w:b/>
          <w:bCs/>
        </w:rPr>
        <w:t xml:space="preserve">: </w:t>
      </w:r>
      <w:r w:rsidR="006A66B5">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for comb 8 should be calculated as the following:</w:t>
      </w:r>
    </w:p>
    <w:p w14:paraId="2F4FD89A" w14:textId="23CD1C67" w:rsidR="00A95F3C" w:rsidRPr="00A95F3C" w:rsidRDefault="00482153" w:rsidP="0040442D">
      <w:pPr>
        <w:pStyle w:val="aff5"/>
        <w:numPr>
          <w:ilvl w:val="0"/>
          <w:numId w:val="15"/>
        </w:numPr>
        <w:ind w:leftChars="0"/>
        <w:rPr>
          <w:b/>
          <w:bCs/>
        </w:rPr>
      </w:pPr>
      <w:r>
        <w:rPr>
          <w:rFonts w:hint="eastAsia"/>
          <w:b/>
          <w:bCs/>
        </w:rPr>
        <w:t>O</w:t>
      </w:r>
      <w:r>
        <w:rPr>
          <w:b/>
          <w:bCs/>
        </w:rPr>
        <w:t xml:space="preserve">ption 1: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-1000)/4</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/4</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7DF2BE46" w14:textId="3BE16290" w:rsidR="004276F3" w:rsidRDefault="004276F3" w:rsidP="004124EE"/>
    <w:p w14:paraId="508EFE56" w14:textId="2AE8F933" w:rsidR="007F66D4" w:rsidRDefault="007F66D4" w:rsidP="004124EE">
      <w:pPr>
        <w:rPr>
          <w:u w:val="single"/>
        </w:rPr>
      </w:pPr>
      <w:r w:rsidRPr="00542583">
        <w:rPr>
          <w:rFonts w:hint="eastAsia"/>
          <w:u w:val="single"/>
        </w:rPr>
        <w:lastRenderedPageBreak/>
        <w:t>F</w:t>
      </w:r>
      <w:r w:rsidRPr="00542583">
        <w:rPr>
          <w:u w:val="single"/>
        </w:rPr>
        <w:t>DM</w:t>
      </w:r>
    </w:p>
    <w:tbl>
      <w:tblPr>
        <w:tblStyle w:val="af0"/>
        <w:tblW w:w="0" w:type="auto"/>
        <w:tblLook w:val="04A0" w:firstRow="1" w:lastRow="0" w:firstColumn="1" w:lastColumn="0" w:noHBand="0" w:noVBand="1"/>
      </w:tblPr>
      <w:tblGrid>
        <w:gridCol w:w="9954"/>
      </w:tblGrid>
      <w:tr w:rsidR="00382C4C" w14:paraId="42400F84" w14:textId="77777777" w:rsidTr="00382C4C">
        <w:tc>
          <w:tcPr>
            <w:tcW w:w="9954" w:type="dxa"/>
          </w:tcPr>
          <w:p w14:paraId="096DF3AE" w14:textId="77777777" w:rsidR="00382C4C" w:rsidRPr="00382C4C" w:rsidRDefault="00382C4C" w:rsidP="00382C4C">
            <w:pPr>
              <w:snapToGrid/>
              <w:spacing w:after="0" w:afterAutospacing="0"/>
              <w:jc w:val="left"/>
              <w:rPr>
                <w:rFonts w:ascii="Times" w:eastAsia="Batang" w:hAnsi="Times" w:cs="Times"/>
                <w:b/>
                <w:bCs/>
                <w:sz w:val="20"/>
                <w:szCs w:val="24"/>
                <w:highlight w:val="green"/>
                <w:lang w:eastAsia="en-US"/>
              </w:rPr>
            </w:pPr>
            <w:r w:rsidRPr="00382C4C">
              <w:rPr>
                <w:rFonts w:ascii="Times" w:eastAsia="Batang" w:hAnsi="Times" w:cs="Times"/>
                <w:b/>
                <w:bCs/>
                <w:sz w:val="20"/>
                <w:szCs w:val="24"/>
                <w:highlight w:val="green"/>
                <w:lang w:eastAsia="en-US"/>
              </w:rPr>
              <w:t>Agreement</w:t>
            </w:r>
          </w:p>
          <w:p w14:paraId="5A2A09B7" w14:textId="77777777" w:rsidR="00382C4C" w:rsidRPr="00382C4C" w:rsidRDefault="00382C4C" w:rsidP="00382C4C">
            <w:pPr>
              <w:snapToGrid/>
              <w:spacing w:after="0" w:afterAutospacing="0"/>
              <w:jc w:val="left"/>
              <w:rPr>
                <w:rFonts w:ascii="Times" w:eastAsia="Batang" w:hAnsi="Times" w:cs="Times"/>
                <w:sz w:val="20"/>
                <w:szCs w:val="24"/>
                <w:lang w:eastAsia="en-US"/>
              </w:rPr>
            </w:pPr>
            <w:r w:rsidRPr="00382C4C">
              <w:rPr>
                <w:rFonts w:ascii="Times" w:eastAsia="Batang" w:hAnsi="Times" w:cs="Times"/>
                <w:bCs/>
                <w:sz w:val="20"/>
                <w:szCs w:val="24"/>
                <w:lang w:eastAsia="en-US"/>
              </w:rPr>
              <w:t xml:space="preserve">For an 8-port SRS resource in </w:t>
            </w:r>
            <w:proofErr w:type="gramStart"/>
            <w:r w:rsidRPr="00382C4C">
              <w:rPr>
                <w:rFonts w:ascii="Times" w:eastAsia="Batang" w:hAnsi="Times" w:cs="Times"/>
                <w:bCs/>
                <w:sz w:val="20"/>
                <w:szCs w:val="24"/>
                <w:lang w:eastAsia="en-US"/>
              </w:rPr>
              <w:t>a</w:t>
            </w:r>
            <w:proofErr w:type="gramEnd"/>
            <w:r w:rsidRPr="00382C4C">
              <w:rPr>
                <w:rFonts w:ascii="Times" w:eastAsia="Batang" w:hAnsi="Times" w:cs="Times"/>
                <w:bCs/>
                <w:sz w:val="20"/>
                <w:szCs w:val="24"/>
                <w:lang w:eastAsia="en-US"/>
              </w:rPr>
              <w:t xml:space="preserve"> SRS resource set with usage ‘codebook’ or ‘</w:t>
            </w:r>
            <w:proofErr w:type="spellStart"/>
            <w:r w:rsidRPr="00382C4C">
              <w:rPr>
                <w:rFonts w:ascii="Times" w:eastAsia="Batang" w:hAnsi="Times" w:cs="Times"/>
                <w:bCs/>
                <w:sz w:val="20"/>
                <w:szCs w:val="24"/>
                <w:lang w:eastAsia="en-US"/>
              </w:rPr>
              <w:t>antennaSwitching</w:t>
            </w:r>
            <w:proofErr w:type="spellEnd"/>
            <w:r w:rsidRPr="00382C4C">
              <w:rPr>
                <w:rFonts w:ascii="Times" w:eastAsia="Batang" w:hAnsi="Times" w:cs="Times"/>
                <w:bCs/>
                <w:sz w:val="20"/>
                <w:szCs w:val="24"/>
                <w:lang w:eastAsia="en-US"/>
              </w:rPr>
              <w:t xml:space="preserve">’, when the 8 ports are mapped onto one or more OFDM symbols using legacy schemes (repetition, frequency hopping, partial sounding, or a combination thereof), and when the resource is assigned with </w:t>
            </w:r>
            <w:r w:rsidRPr="00382C4C">
              <w:rPr>
                <w:rFonts w:ascii="Times" w:eastAsia="Batang" w:hAnsi="Times" w:cs="Times"/>
                <w:bCs/>
                <w:iCs/>
                <w:sz w:val="20"/>
                <w:szCs w:val="24"/>
                <w:lang w:eastAsia="en-US"/>
              </w:rPr>
              <w:fldChar w:fldCharType="begin"/>
            </w:r>
            <w:r w:rsidRPr="00382C4C">
              <w:rPr>
                <w:rFonts w:ascii="Times" w:eastAsia="Batang" w:hAnsi="Times" w:cs="Times"/>
                <w:bCs/>
                <w:iCs/>
                <w:sz w:val="20"/>
                <w:szCs w:val="24"/>
                <w:lang w:eastAsia="en-US"/>
              </w:rPr>
              <w:instrText xml:space="preserve"> QUOTE </w:instrText>
            </w:r>
            <w:r w:rsidR="000436B8">
              <w:rPr>
                <w:rFonts w:ascii="Times" w:eastAsia="Batang" w:hAnsi="Times" w:cs="Times"/>
                <w:position w:val="-5"/>
                <w:sz w:val="20"/>
                <w:szCs w:val="24"/>
                <w:lang w:eastAsia="en-US"/>
              </w:rPr>
              <w:pict w14:anchorId="02FFC0C2">
                <v:shape id="_x0000_i1041" type="#_x0000_t75" style="width:14.95pt;height:12.1pt" equationxml="&lt;">
                  <v:imagedata r:id="rId28" o:title="" chromakey="white"/>
                </v:shape>
              </w:pict>
            </w:r>
            <w:r w:rsidRPr="00382C4C">
              <w:rPr>
                <w:rFonts w:ascii="Times" w:eastAsia="Batang" w:hAnsi="Times" w:cs="Times"/>
                <w:bCs/>
                <w:iCs/>
                <w:sz w:val="20"/>
                <w:szCs w:val="24"/>
                <w:lang w:eastAsia="en-US"/>
              </w:rPr>
              <w:instrText xml:space="preserve"> </w:instrText>
            </w:r>
            <w:r w:rsidRPr="00382C4C">
              <w:rPr>
                <w:rFonts w:ascii="Times" w:eastAsia="Batang" w:hAnsi="Times" w:cs="Times"/>
                <w:bCs/>
                <w:iCs/>
                <w:sz w:val="20"/>
                <w:szCs w:val="24"/>
                <w:lang w:eastAsia="en-US"/>
              </w:rPr>
              <w:fldChar w:fldCharType="separate"/>
            </w:r>
            <w:r w:rsidR="000436B8">
              <w:rPr>
                <w:rFonts w:ascii="Times" w:eastAsia="Batang" w:hAnsi="Times" w:cs="Times"/>
                <w:position w:val="-5"/>
                <w:sz w:val="20"/>
                <w:szCs w:val="24"/>
                <w:lang w:eastAsia="en-US"/>
              </w:rPr>
              <w:pict w14:anchorId="28927984">
                <v:shape id="_x0000_i1042" type="#_x0000_t75" style="width:14.95pt;height:12.1pt" equationxml="&lt;">
                  <v:imagedata r:id="rId28" o:title="" chromakey="white"/>
                </v:shape>
              </w:pict>
            </w:r>
            <w:r w:rsidRPr="00382C4C">
              <w:rPr>
                <w:rFonts w:ascii="Times" w:eastAsia="Batang" w:hAnsi="Times" w:cs="Times"/>
                <w:bCs/>
                <w:iCs/>
                <w:sz w:val="20"/>
                <w:szCs w:val="24"/>
                <w:lang w:eastAsia="en-US"/>
              </w:rPr>
              <w:fldChar w:fldCharType="end"/>
            </w:r>
            <w:r w:rsidRPr="00382C4C">
              <w:rPr>
                <w:rFonts w:ascii="Times" w:eastAsia="Batang" w:hAnsi="Times" w:cs="Times"/>
                <w:bCs/>
                <w:i/>
                <w:iCs/>
                <w:sz w:val="20"/>
                <w:szCs w:val="24"/>
                <w:lang w:eastAsia="en-US"/>
              </w:rPr>
              <w:t>&gt;1</w:t>
            </w:r>
            <w:r w:rsidRPr="00382C4C">
              <w:rPr>
                <w:rFonts w:ascii="Times" w:eastAsia="Batang" w:hAnsi="Times" w:cs="Times"/>
                <w:bCs/>
                <w:sz w:val="20"/>
                <w:szCs w:val="24"/>
                <w:lang w:eastAsia="en-US"/>
              </w:rPr>
              <w:t xml:space="preserve"> comb offsets, determine the mapping from the ports to comb offsets as follows:</w:t>
            </w:r>
          </w:p>
          <w:p w14:paraId="19C39177" w14:textId="77777777" w:rsidR="00382C4C" w:rsidRPr="00382C4C" w:rsidRDefault="00382C4C" w:rsidP="00382C4C">
            <w:pPr>
              <w:numPr>
                <w:ilvl w:val="0"/>
                <w:numId w:val="24"/>
              </w:numPr>
              <w:autoSpaceDE w:val="0"/>
              <w:autoSpaceDN w:val="0"/>
              <w:snapToGrid/>
              <w:spacing w:after="0" w:afterAutospacing="0"/>
              <w:jc w:val="left"/>
              <w:rPr>
                <w:rFonts w:ascii="Times" w:eastAsia="Times New Roman" w:hAnsi="Times" w:cs="Times"/>
                <w:bCs/>
                <w:sz w:val="20"/>
                <w:szCs w:val="24"/>
                <w:lang w:eastAsia="zh-CN"/>
              </w:rPr>
            </w:pPr>
            <w:r w:rsidRPr="00382C4C">
              <w:rPr>
                <w:rFonts w:ascii="Times" w:eastAsia="Times New Roman" w:hAnsi="Times" w:cs="Times"/>
                <w:bCs/>
                <w:sz w:val="20"/>
                <w:szCs w:val="24"/>
                <w:lang w:eastAsia="x-none"/>
              </w:rPr>
              <w:t xml:space="preserve">If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5"/>
                <w:sz w:val="20"/>
                <w:szCs w:val="24"/>
                <w:lang w:eastAsia="x-none"/>
              </w:rPr>
              <w:pict w14:anchorId="164C88C9">
                <v:shape id="_x0000_i1043" type="#_x0000_t75" style="width:14.95pt;height:12.1pt" equationxml="&lt;">
                  <v:imagedata r:id="rId28"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0436B8">
              <w:rPr>
                <w:rFonts w:ascii="Times" w:eastAsia="Batang" w:hAnsi="Times" w:cs="Times"/>
                <w:position w:val="-5"/>
                <w:sz w:val="20"/>
                <w:szCs w:val="24"/>
                <w:lang w:eastAsia="x-none"/>
              </w:rPr>
              <w:pict w14:anchorId="11284A9C">
                <v:shape id="_x0000_i1044" type="#_x0000_t75" style="width:14.95pt;height:12.1pt" equationxml="&lt;">
                  <v:imagedata r:id="rId28"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=2, ports {1000, 1002, 1004, 1006} are mapped on the first comb offset, and {1001, 1003, 1005, 1007} on the second comb offset </w:t>
            </w:r>
          </w:p>
          <w:p w14:paraId="7EB04FDA" w14:textId="77777777" w:rsidR="00382C4C" w:rsidRPr="00382C4C" w:rsidRDefault="00382C4C" w:rsidP="00382C4C">
            <w:pPr>
              <w:numPr>
                <w:ilvl w:val="0"/>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 xml:space="preserve">If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5"/>
                <w:sz w:val="20"/>
                <w:szCs w:val="24"/>
                <w:lang w:eastAsia="x-none"/>
              </w:rPr>
              <w:pict w14:anchorId="51C2F001">
                <v:shape id="_x0000_i1045" type="#_x0000_t75" style="width:14.95pt;height:12.1pt" equationxml="&lt;">
                  <v:imagedata r:id="rId28"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0436B8">
              <w:rPr>
                <w:rFonts w:ascii="Times" w:eastAsia="Batang" w:hAnsi="Times" w:cs="Times"/>
                <w:position w:val="-5"/>
                <w:sz w:val="20"/>
                <w:szCs w:val="24"/>
                <w:lang w:eastAsia="x-none"/>
              </w:rPr>
              <w:pict w14:anchorId="3E7E2C15">
                <v:shape id="_x0000_i1046" type="#_x0000_t75" style="width:14.95pt;height:12.1pt" equationxml="&lt;">
                  <v:imagedata r:id="rId28"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=4, ports {1000, 1004} are mapped on the first comb offset, {1001, 1005} on the second comb offset, {1002, 1006} on the third comb offset, and {1003, 1007} on the fourth comb offset.</w:t>
            </w:r>
          </w:p>
          <w:p w14:paraId="422FE3B9" w14:textId="6F4844B2" w:rsidR="00382C4C" w:rsidRPr="00382C4C" w:rsidRDefault="00382C4C" w:rsidP="004124EE">
            <w:pPr>
              <w:rPr>
                <w:u w:val="single"/>
              </w:rPr>
            </w:pPr>
          </w:p>
        </w:tc>
      </w:tr>
    </w:tbl>
    <w:p w14:paraId="46ACEA26" w14:textId="77777777" w:rsidR="00382C4C" w:rsidRPr="00542583" w:rsidRDefault="00382C4C" w:rsidP="004124EE">
      <w:pPr>
        <w:rPr>
          <w:u w:val="single"/>
        </w:rPr>
      </w:pPr>
    </w:p>
    <w:p w14:paraId="4550AB42" w14:textId="0019CC7E" w:rsidR="004124EE" w:rsidRDefault="002F0E06" w:rsidP="002251D3">
      <w:r>
        <w:t xml:space="preserve">For cyclic shift determination, </w:t>
      </w:r>
      <w:r w:rsidR="001E5E56">
        <w:t xml:space="preserve">some subsets of SRS ports have the same cyclic shift value. For this reason, </w:t>
      </w:r>
      <w:r w:rsidR="00A95F38">
        <w:t>the SRS ports within each subset need to have different comb offset values to multiplex on the frequency domain.</w:t>
      </w:r>
      <w:r w:rsidR="00D57C06">
        <w:t xml:space="preserve"> </w:t>
      </w:r>
      <w:r w:rsidR="003D08B6">
        <w:t>For this reason, it was agreed to support 2 or 4 comb offset values for SRS ports that have the same cyclic shift value.</w:t>
      </w:r>
      <w:r w:rsidR="00E67C32">
        <w:t xml:space="preserve"> Furthermore, </w:t>
      </w:r>
      <w:r w:rsidR="00063E5E">
        <w:t>we prefer to reuse the legacy principle. Therefore, we propose the following determinations of comb offset values:</w:t>
      </w:r>
    </w:p>
    <w:p w14:paraId="4120BF7A" w14:textId="208A74D1" w:rsidR="00D945AF" w:rsidRDefault="00D945AF" w:rsidP="002251D3">
      <w:pPr>
        <w:rPr>
          <w:b/>
          <w:bCs/>
        </w:rPr>
      </w:pPr>
      <w:r w:rsidRPr="00D945AF">
        <w:rPr>
          <w:rFonts w:hint="eastAsia"/>
          <w:b/>
          <w:bCs/>
        </w:rPr>
        <w:t>P</w:t>
      </w:r>
      <w:r w:rsidRPr="00D945AF">
        <w:rPr>
          <w:b/>
          <w:bCs/>
        </w:rPr>
        <w:t xml:space="preserve">roposal </w:t>
      </w:r>
      <w:r w:rsidR="003D08B6">
        <w:rPr>
          <w:b/>
          <w:bCs/>
        </w:rPr>
        <w:t>3</w:t>
      </w:r>
      <w:r w:rsidRPr="00D945AF">
        <w:rPr>
          <w:b/>
          <w:bCs/>
        </w:rPr>
        <w:t>: For mapping of 8 SRS ports onto one OFDM symbol, the comb offset values should be calculated as the following:</w:t>
      </w:r>
    </w:p>
    <w:p w14:paraId="4A33729F" w14:textId="0E7B8AFD" w:rsidR="00080F80" w:rsidRDefault="00080F80" w:rsidP="00D945AF">
      <w:pPr>
        <w:pStyle w:val="aff5"/>
        <w:numPr>
          <w:ilvl w:val="0"/>
          <w:numId w:val="15"/>
        </w:numPr>
        <w:ind w:leftChars="0"/>
        <w:rPr>
          <w:b/>
          <w:bCs/>
        </w:rPr>
      </w:pPr>
      <w:r>
        <w:rPr>
          <w:b/>
          <w:bCs/>
        </w:rPr>
        <w:t>Comb 2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w:t>
      </w:r>
    </w:p>
    <w:p w14:paraId="5B8B8904" w14:textId="799F8F4D" w:rsidR="00080F80" w:rsidRDefault="00626E56" w:rsidP="00080F80">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oMath>
    </w:p>
    <w:p w14:paraId="2C8662A8" w14:textId="107560F2" w:rsidR="00D945AF" w:rsidRDefault="00D945AF" w:rsidP="00D945AF">
      <w:pPr>
        <w:pStyle w:val="aff5"/>
        <w:numPr>
          <w:ilvl w:val="0"/>
          <w:numId w:val="15"/>
        </w:numPr>
        <w:ind w:leftChars="0"/>
        <w:rPr>
          <w:b/>
          <w:bCs/>
        </w:rPr>
      </w:pPr>
      <w:r>
        <w:rPr>
          <w:rFonts w:hint="eastAsia"/>
          <w:b/>
          <w:bCs/>
        </w:rPr>
        <w:t>C</w:t>
      </w:r>
      <w:r>
        <w:rPr>
          <w:b/>
          <w:bCs/>
        </w:rPr>
        <w:t>omb 2</w:t>
      </w:r>
      <w:r w:rsidR="00080F80">
        <w:rPr>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sidR="00080F80" w:rsidRPr="00080F80">
        <w:rPr>
          <w:b/>
          <w:bCs/>
        </w:rPr>
        <w:t>)</w:t>
      </w:r>
      <w:r>
        <w:rPr>
          <w:b/>
          <w:bCs/>
        </w:rPr>
        <w:t xml:space="preserve"> and 4:</w:t>
      </w:r>
    </w:p>
    <w:p w14:paraId="6D9843BB" w14:textId="04C2751B" w:rsidR="00D945AF" w:rsidRPr="00D945AF" w:rsidRDefault="00626E56" w:rsidP="00D945AF">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1003, 1005,1007}</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77A569A0" w14:textId="4CD0309F" w:rsidR="00D945AF" w:rsidRPr="00D945AF" w:rsidRDefault="00D945AF" w:rsidP="00D945AF">
      <w:pPr>
        <w:pStyle w:val="aff5"/>
        <w:numPr>
          <w:ilvl w:val="0"/>
          <w:numId w:val="15"/>
        </w:numPr>
        <w:ind w:leftChars="0"/>
        <w:rPr>
          <w:b/>
          <w:bCs/>
        </w:rPr>
      </w:pPr>
      <w:r w:rsidRPr="00D945AF">
        <w:rPr>
          <w:rFonts w:hint="eastAsia"/>
          <w:b/>
          <w:bCs/>
        </w:rPr>
        <w:t>C</w:t>
      </w:r>
      <w:r w:rsidRPr="00D945AF">
        <w:rPr>
          <w:b/>
          <w:bCs/>
        </w:rPr>
        <w:t>omb 8:</w:t>
      </w:r>
    </w:p>
    <w:p w14:paraId="69E61D73" w14:textId="5FC68335" w:rsidR="00D945AF" w:rsidRPr="00D945AF" w:rsidRDefault="00626E56" w:rsidP="00D945AF">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m:t>
                          </m:r>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∈{1003, 1007}</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∈{1002, 1006}</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1005}</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670FF194" w14:textId="77777777" w:rsidR="00D945AF" w:rsidRDefault="00D945AF" w:rsidP="002251D3"/>
    <w:p w14:paraId="6D1E2306" w14:textId="2110D8F9" w:rsidR="00A01CAA" w:rsidRDefault="00A01CAA" w:rsidP="00117950">
      <w:pPr>
        <w:pStyle w:val="10"/>
        <w:numPr>
          <w:ilvl w:val="1"/>
          <w:numId w:val="1"/>
        </w:numPr>
        <w:spacing w:after="180"/>
      </w:pPr>
      <w:r>
        <w:t>Mapping of 8 SRS ports onto multiple OFDM symbol</w:t>
      </w:r>
    </w:p>
    <w:tbl>
      <w:tblPr>
        <w:tblStyle w:val="af0"/>
        <w:tblW w:w="0" w:type="auto"/>
        <w:tblLook w:val="04A0" w:firstRow="1" w:lastRow="0" w:firstColumn="1" w:lastColumn="0" w:noHBand="0" w:noVBand="1"/>
      </w:tblPr>
      <w:tblGrid>
        <w:gridCol w:w="9954"/>
      </w:tblGrid>
      <w:tr w:rsidR="00F41024" w14:paraId="530737FE" w14:textId="77777777" w:rsidTr="00F41024">
        <w:tc>
          <w:tcPr>
            <w:tcW w:w="9954" w:type="dxa"/>
          </w:tcPr>
          <w:p w14:paraId="6293BD13" w14:textId="77777777" w:rsidR="00382C4C" w:rsidRPr="00382C4C" w:rsidRDefault="00382C4C" w:rsidP="00382C4C">
            <w:pPr>
              <w:snapToGrid/>
              <w:spacing w:after="0" w:afterAutospacing="0"/>
              <w:jc w:val="left"/>
              <w:rPr>
                <w:rFonts w:ascii="Times" w:eastAsia="Batang" w:hAnsi="Times"/>
                <w:b/>
                <w:bCs/>
                <w:sz w:val="20"/>
                <w:highlight w:val="green"/>
                <w:lang w:val="en-CA" w:eastAsia="zh-CN"/>
              </w:rPr>
            </w:pPr>
            <w:r w:rsidRPr="00382C4C">
              <w:rPr>
                <w:rFonts w:ascii="Times" w:eastAsia="Batang" w:hAnsi="Times"/>
                <w:b/>
                <w:bCs/>
                <w:sz w:val="20"/>
                <w:highlight w:val="green"/>
                <w:lang w:val="en-CA" w:eastAsia="zh-CN"/>
              </w:rPr>
              <w:t>Agreement</w:t>
            </w:r>
          </w:p>
          <w:p w14:paraId="58C97691" w14:textId="77777777" w:rsidR="00382C4C" w:rsidRPr="00382C4C" w:rsidRDefault="00382C4C" w:rsidP="00382C4C">
            <w:pPr>
              <w:snapToGrid/>
              <w:spacing w:after="0" w:afterAutospacing="0"/>
              <w:jc w:val="left"/>
              <w:rPr>
                <w:rFonts w:ascii="Times" w:eastAsia="Batang" w:hAnsi="Times"/>
                <w:sz w:val="20"/>
                <w:szCs w:val="24"/>
                <w:lang w:eastAsia="zh-CN"/>
              </w:rPr>
            </w:pPr>
            <w:r w:rsidRPr="00382C4C">
              <w:rPr>
                <w:rFonts w:ascii="Times" w:eastAsia="Batang" w:hAnsi="Times"/>
                <w:sz w:val="20"/>
                <w:szCs w:val="24"/>
                <w:lang w:eastAsia="en-US"/>
              </w:rPr>
              <w:lastRenderedPageBreak/>
              <w:t xml:space="preserve">For an 8-port SRS resource in </w:t>
            </w:r>
            <w:proofErr w:type="gramStart"/>
            <w:r w:rsidRPr="00382C4C">
              <w:rPr>
                <w:rFonts w:ascii="Times" w:eastAsia="Batang" w:hAnsi="Times"/>
                <w:sz w:val="20"/>
                <w:szCs w:val="24"/>
                <w:lang w:eastAsia="en-US"/>
              </w:rPr>
              <w:t>a</w:t>
            </w:r>
            <w:proofErr w:type="gramEnd"/>
            <w:r w:rsidRPr="00382C4C">
              <w:rPr>
                <w:rFonts w:ascii="Times" w:eastAsia="Batang" w:hAnsi="Times"/>
                <w:sz w:val="20"/>
                <w:szCs w:val="24"/>
                <w:lang w:eastAsia="en-US"/>
              </w:rPr>
              <w:t xml:space="preserve"> SRS resource set with usage ‘codebook’ or ‘</w:t>
            </w:r>
            <w:proofErr w:type="spellStart"/>
            <w:r w:rsidRPr="00382C4C">
              <w:rPr>
                <w:rFonts w:ascii="Times" w:eastAsia="Batang" w:hAnsi="Times"/>
                <w:sz w:val="20"/>
                <w:szCs w:val="24"/>
                <w:lang w:eastAsia="en-US"/>
              </w:rPr>
              <w:t>antennaSwitching</w:t>
            </w:r>
            <w:proofErr w:type="spellEnd"/>
            <w:r w:rsidRPr="00382C4C">
              <w:rPr>
                <w:rFonts w:ascii="Times" w:eastAsia="Batang" w:hAnsi="Times"/>
                <w:sz w:val="20"/>
                <w:szCs w:val="24"/>
                <w:lang w:eastAsia="en-US"/>
              </w:rPr>
              <w:t>’ and resource mapping based on TDM onto m ≥ 2 OFDM symbols in a slot and with TDM factor s, the s subsets of ports are mapped cyclically as {</w:t>
            </w:r>
            <w:r w:rsidRPr="00382C4C">
              <w:rPr>
                <w:rFonts w:ascii="Times" w:eastAsia="Batang" w:hAnsi="Times"/>
                <w:color w:val="FF0000"/>
                <w:sz w:val="20"/>
                <w:szCs w:val="24"/>
                <w:lang w:eastAsia="en-US"/>
              </w:rPr>
              <w:t>{</w:t>
            </w:r>
            <w:r w:rsidRPr="00382C4C">
              <w:rPr>
                <w:rFonts w:ascii="Times" w:eastAsia="Batang" w:hAnsi="Times"/>
                <w:sz w:val="20"/>
                <w:szCs w:val="24"/>
                <w:lang w:eastAsia="en-US"/>
              </w:rPr>
              <w:t>1, 2, …, s</w:t>
            </w:r>
            <w:r w:rsidRPr="00382C4C">
              <w:rPr>
                <w:rFonts w:ascii="Times" w:eastAsia="Batang" w:hAnsi="Times"/>
                <w:color w:val="FF0000"/>
                <w:sz w:val="20"/>
                <w:szCs w:val="24"/>
                <w:lang w:eastAsia="en-US"/>
              </w:rPr>
              <w:t>}</w:t>
            </w:r>
            <w:r w:rsidRPr="00382C4C">
              <w:rPr>
                <w:rFonts w:ascii="Times" w:eastAsia="Batang" w:hAnsi="Times"/>
                <w:sz w:val="20"/>
                <w:szCs w:val="24"/>
                <w:lang w:eastAsia="en-US"/>
              </w:rPr>
              <w:t xml:space="preserve">, </w:t>
            </w:r>
            <w:r w:rsidRPr="00382C4C">
              <w:rPr>
                <w:rFonts w:ascii="Times" w:eastAsia="Batang" w:hAnsi="Times"/>
                <w:color w:val="FF0000"/>
                <w:sz w:val="20"/>
                <w:szCs w:val="24"/>
                <w:lang w:eastAsia="en-US"/>
              </w:rPr>
              <w:t>…, {</w:t>
            </w:r>
            <w:r w:rsidRPr="00382C4C">
              <w:rPr>
                <w:rFonts w:ascii="Times" w:eastAsia="Batang" w:hAnsi="Times"/>
                <w:sz w:val="20"/>
                <w:szCs w:val="24"/>
                <w:lang w:eastAsia="en-US"/>
              </w:rPr>
              <w:t>1, 2, …, s</w:t>
            </w:r>
            <w:r w:rsidRPr="00382C4C">
              <w:rPr>
                <w:rFonts w:ascii="Times" w:eastAsia="Batang" w:hAnsi="Times"/>
                <w:color w:val="FF0000"/>
                <w:sz w:val="20"/>
                <w:szCs w:val="24"/>
                <w:lang w:eastAsia="en-US"/>
              </w:rPr>
              <w:t>}</w:t>
            </w:r>
            <w:r w:rsidRPr="00382C4C">
              <w:rPr>
                <w:rFonts w:ascii="Times" w:eastAsia="Batang" w:hAnsi="Times"/>
                <w:sz w:val="20"/>
                <w:szCs w:val="24"/>
                <w:lang w:eastAsia="en-US"/>
              </w:rPr>
              <w:t>} on the m OFDM symbols.</w:t>
            </w:r>
          </w:p>
          <w:p w14:paraId="606A1ACE" w14:textId="77777777" w:rsidR="00382C4C" w:rsidRPr="00382C4C" w:rsidRDefault="00382C4C" w:rsidP="00F41024">
            <w:pPr>
              <w:snapToGrid/>
              <w:spacing w:after="0" w:afterAutospacing="0"/>
              <w:jc w:val="left"/>
              <w:rPr>
                <w:rFonts w:ascii="Times" w:eastAsia="Batang" w:hAnsi="Times" w:cs="Times"/>
                <w:b/>
                <w:bCs/>
                <w:sz w:val="20"/>
                <w:highlight w:val="green"/>
                <w:lang w:eastAsia="en-US"/>
              </w:rPr>
            </w:pPr>
          </w:p>
          <w:p w14:paraId="7941A9D5" w14:textId="77777777" w:rsidR="00D71284" w:rsidRPr="00D71284" w:rsidRDefault="00D71284" w:rsidP="00D71284">
            <w:pPr>
              <w:snapToGrid/>
              <w:spacing w:after="0" w:afterAutospacing="0"/>
              <w:jc w:val="left"/>
              <w:rPr>
                <w:rFonts w:ascii="Times" w:eastAsia="Batang" w:hAnsi="Times"/>
                <w:b/>
                <w:sz w:val="20"/>
                <w:szCs w:val="24"/>
                <w:highlight w:val="green"/>
                <w:lang w:eastAsia="x-none"/>
              </w:rPr>
            </w:pPr>
            <w:r w:rsidRPr="00D71284">
              <w:rPr>
                <w:rFonts w:ascii="Times" w:eastAsia="Batang" w:hAnsi="Times"/>
                <w:b/>
                <w:sz w:val="20"/>
                <w:szCs w:val="24"/>
                <w:highlight w:val="green"/>
                <w:lang w:eastAsia="x-none"/>
              </w:rPr>
              <w:t>Agreement</w:t>
            </w:r>
          </w:p>
          <w:p w14:paraId="671D5394" w14:textId="77777777" w:rsidR="00D71284" w:rsidRPr="00D71284" w:rsidRDefault="00D71284" w:rsidP="00D71284">
            <w:pPr>
              <w:snapToGrid/>
              <w:spacing w:after="0" w:afterAutospacing="0"/>
              <w:jc w:val="left"/>
              <w:rPr>
                <w:rFonts w:ascii="Times" w:eastAsia="Batang" w:hAnsi="Times" w:cs="Times"/>
                <w:b/>
                <w:sz w:val="20"/>
                <w:lang w:eastAsia="en-US"/>
              </w:rPr>
            </w:pPr>
            <w:r w:rsidRPr="00D71284">
              <w:rPr>
                <w:rFonts w:ascii="Times" w:eastAsia="Batang" w:hAnsi="Times" w:cs="Times"/>
                <w:bCs/>
                <w:sz w:val="20"/>
                <w:lang w:eastAsia="en-US"/>
              </w:rPr>
              <w:t>For an 8-port SRS resource in a SRS resource set with usage ‘codebook’ or ‘</w:t>
            </w:r>
            <w:proofErr w:type="spellStart"/>
            <w:r w:rsidRPr="00D71284">
              <w:rPr>
                <w:rFonts w:ascii="Times" w:eastAsia="Batang" w:hAnsi="Times" w:cs="Times"/>
                <w:bCs/>
                <w:sz w:val="20"/>
                <w:lang w:eastAsia="en-US"/>
              </w:rPr>
              <w:t>antennaSwitching</w:t>
            </w:r>
            <w:proofErr w:type="spellEnd"/>
            <w:r w:rsidRPr="00D71284">
              <w:rPr>
                <w:rFonts w:ascii="Times" w:eastAsia="Batang" w:hAnsi="Times" w:cs="Times"/>
                <w:bCs/>
                <w:sz w:val="20"/>
                <w:lang w:eastAsia="en-US"/>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6B1C30B3" w14:textId="77777777" w:rsidR="00D71284" w:rsidRPr="00D71284" w:rsidRDefault="00D71284" w:rsidP="00D71284">
            <w:pPr>
              <w:numPr>
                <w:ilvl w:val="0"/>
                <w:numId w:val="30"/>
              </w:numPr>
              <w:snapToGrid/>
              <w:spacing w:after="0" w:afterAutospacing="0"/>
              <w:jc w:val="left"/>
              <w:rPr>
                <w:rFonts w:ascii="Times" w:eastAsia="SimSun" w:hAnsi="Times" w:cs="Times"/>
                <w:b/>
                <w:sz w:val="20"/>
                <w:lang w:val="en-US" w:eastAsia="zh-CN"/>
              </w:rPr>
            </w:pPr>
            <w:r w:rsidRPr="00D71284">
              <w:rPr>
                <w:rFonts w:ascii="Times" w:eastAsia="SimSun" w:hAnsi="Times" w:cs="Times"/>
                <w:bCs/>
                <w:sz w:val="20"/>
                <w:lang w:val="en-US" w:eastAsia="zh-CN"/>
              </w:rPr>
              <w:t>Note: applicable to the SRS resource with or without FH/RPFS.</w:t>
            </w:r>
          </w:p>
          <w:p w14:paraId="33853E5C" w14:textId="77777777" w:rsidR="00D71284" w:rsidRPr="00D71284" w:rsidRDefault="00D71284" w:rsidP="00D71284">
            <w:pPr>
              <w:numPr>
                <w:ilvl w:val="0"/>
                <w:numId w:val="30"/>
              </w:numPr>
              <w:snapToGrid/>
              <w:spacing w:after="0" w:afterAutospacing="0"/>
              <w:jc w:val="left"/>
              <w:rPr>
                <w:rFonts w:ascii="Arial" w:eastAsia="SimSun" w:hAnsi="Arial" w:cs="Arial"/>
                <w:b/>
                <w:color w:val="493118"/>
                <w:sz w:val="18"/>
                <w:szCs w:val="18"/>
                <w:lang w:val="en-US" w:eastAsia="zh-CN"/>
              </w:rPr>
            </w:pPr>
            <w:r w:rsidRPr="00D71284">
              <w:rPr>
                <w:rFonts w:ascii="Times" w:eastAsia="SimSun" w:hAnsi="Times" w:cs="Times"/>
                <w:bCs/>
                <w:sz w:val="20"/>
                <w:lang w:val="en-US" w:eastAsia="zh-CN"/>
              </w:rPr>
              <w:t>FFS the scenario where comb offset hopping is configured for the SRS resource.</w:t>
            </w:r>
          </w:p>
          <w:p w14:paraId="385C1D17" w14:textId="281B1A5B" w:rsidR="00382C4C" w:rsidRDefault="00382C4C" w:rsidP="00F41024">
            <w:pPr>
              <w:snapToGrid/>
              <w:spacing w:after="0" w:afterAutospacing="0"/>
              <w:jc w:val="left"/>
              <w:rPr>
                <w:rFonts w:ascii="Times" w:eastAsia="Batang" w:hAnsi="Times" w:cs="Times"/>
                <w:b/>
                <w:bCs/>
                <w:sz w:val="20"/>
                <w:highlight w:val="green"/>
                <w:lang w:eastAsia="en-US"/>
              </w:rPr>
            </w:pPr>
          </w:p>
          <w:p w14:paraId="08F0B765" w14:textId="77777777" w:rsidR="00C64A3D" w:rsidRPr="00C64A3D" w:rsidRDefault="00C64A3D" w:rsidP="00C64A3D">
            <w:pPr>
              <w:snapToGrid/>
              <w:spacing w:after="0" w:afterAutospacing="0"/>
              <w:jc w:val="left"/>
              <w:rPr>
                <w:rFonts w:ascii="Times" w:eastAsia="Malgun Gothic" w:hAnsi="Times" w:cs="Times"/>
                <w:sz w:val="20"/>
                <w:szCs w:val="24"/>
                <w:highlight w:val="green"/>
                <w:lang w:val="en-US" w:eastAsia="ko-KR"/>
              </w:rPr>
            </w:pPr>
            <w:r w:rsidRPr="00C64A3D">
              <w:rPr>
                <w:rFonts w:ascii="Times" w:eastAsia="Gulim" w:hAnsi="Times" w:cs="Times"/>
                <w:b/>
                <w:bCs/>
                <w:iCs/>
                <w:sz w:val="20"/>
                <w:szCs w:val="18"/>
                <w:highlight w:val="green"/>
                <w:lang w:val="en-US" w:eastAsia="zh-CN"/>
              </w:rPr>
              <w:t>Agreement</w:t>
            </w:r>
          </w:p>
          <w:p w14:paraId="15B852BE" w14:textId="77777777" w:rsidR="00C64A3D" w:rsidRPr="00C64A3D" w:rsidRDefault="00C64A3D" w:rsidP="00C64A3D">
            <w:pPr>
              <w:snapToGrid/>
              <w:spacing w:after="0" w:afterAutospacing="0"/>
              <w:jc w:val="left"/>
              <w:rPr>
                <w:rFonts w:ascii="Times" w:eastAsia="Batang" w:hAnsi="Times" w:cs="Times"/>
                <w:b/>
                <w:sz w:val="20"/>
                <w:lang w:eastAsia="en-US"/>
              </w:rPr>
            </w:pPr>
            <w:r w:rsidRPr="00C64A3D">
              <w:rPr>
                <w:rFonts w:ascii="Times" w:eastAsia="Batang" w:hAnsi="Times" w:cs="Times"/>
                <w:bCs/>
                <w:sz w:val="20"/>
                <w:lang w:eastAsia="en-US"/>
              </w:rPr>
              <w:t>For an 8-port SRS resource in a SRS resource set with usage ‘codebook’ or ‘</w:t>
            </w:r>
            <w:proofErr w:type="spellStart"/>
            <w:r w:rsidRPr="00C64A3D">
              <w:rPr>
                <w:rFonts w:ascii="Times" w:eastAsia="Batang" w:hAnsi="Times" w:cs="Times"/>
                <w:bCs/>
                <w:sz w:val="20"/>
                <w:lang w:eastAsia="en-US"/>
              </w:rPr>
              <w:t>antennaSwitching</w:t>
            </w:r>
            <w:proofErr w:type="spellEnd"/>
            <w:r w:rsidRPr="00C64A3D">
              <w:rPr>
                <w:rFonts w:ascii="Times" w:eastAsia="Batang" w:hAnsi="Times" w:cs="Times"/>
                <w:bCs/>
                <w:sz w:val="20"/>
                <w:lang w:eastAsia="en-US"/>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5B4B0D93" w14:textId="77777777" w:rsidR="00C64A3D" w:rsidRPr="00C64A3D" w:rsidRDefault="00C64A3D" w:rsidP="00C64A3D">
            <w:pPr>
              <w:numPr>
                <w:ilvl w:val="0"/>
                <w:numId w:val="31"/>
              </w:numPr>
              <w:snapToGrid/>
              <w:spacing w:after="0" w:afterAutospacing="0"/>
              <w:jc w:val="left"/>
              <w:rPr>
                <w:rFonts w:ascii="Times" w:eastAsia="SimSun" w:hAnsi="Times" w:cs="Times"/>
                <w:b/>
                <w:sz w:val="20"/>
                <w:lang w:val="en-US" w:eastAsia="zh-CN"/>
              </w:rPr>
            </w:pPr>
            <w:r w:rsidRPr="00C64A3D">
              <w:rPr>
                <w:rFonts w:ascii="Times" w:eastAsia="SimSun" w:hAnsi="Times" w:cs="Times"/>
                <w:bCs/>
                <w:sz w:val="20"/>
                <w:lang w:val="en-US" w:eastAsia="zh-CN"/>
              </w:rPr>
              <w:t xml:space="preserve">Whether or not a UE drops the SRS transmission on the rest of OFDM symbols within the group of {1, 2, </w:t>
            </w:r>
            <w:r w:rsidRPr="00C64A3D">
              <w:rPr>
                <w:rFonts w:ascii="Times" w:eastAsia="DengXian" w:hAnsi="Times" w:cs="Times"/>
                <w:bCs/>
                <w:sz w:val="20"/>
                <w:lang w:val="en-US" w:eastAsia="zh-CN"/>
              </w:rPr>
              <w:t>…</w:t>
            </w:r>
            <w:r w:rsidRPr="00C64A3D">
              <w:rPr>
                <w:rFonts w:ascii="Times" w:eastAsia="SimSun" w:hAnsi="Times" w:cs="Times"/>
                <w:bCs/>
                <w:sz w:val="20"/>
                <w:lang w:val="en-US" w:eastAsia="zh-CN"/>
              </w:rPr>
              <w:t>, s}, based on, for example, the usage, coherency, and/or repetition configuration.</w:t>
            </w:r>
          </w:p>
          <w:p w14:paraId="41AD1DB2" w14:textId="31C6C992" w:rsidR="00382C4C" w:rsidRPr="00C64A3D" w:rsidRDefault="00C64A3D" w:rsidP="00F41024">
            <w:pPr>
              <w:numPr>
                <w:ilvl w:val="0"/>
                <w:numId w:val="31"/>
              </w:numPr>
              <w:snapToGrid/>
              <w:spacing w:after="0" w:afterAutospacing="0"/>
              <w:jc w:val="left"/>
              <w:rPr>
                <w:rFonts w:ascii="Times" w:eastAsia="SimSun" w:hAnsi="Times" w:cs="Times"/>
                <w:b/>
                <w:sz w:val="20"/>
                <w:lang w:val="en-US" w:eastAsia="zh-CN"/>
              </w:rPr>
            </w:pPr>
            <w:r w:rsidRPr="00C64A3D">
              <w:rPr>
                <w:rFonts w:ascii="Times" w:eastAsia="SimSun" w:hAnsi="Times" w:cs="Times"/>
                <w:bCs/>
                <w:sz w:val="20"/>
                <w:lang w:val="en-US" w:eastAsia="zh-CN"/>
              </w:rPr>
              <w:t>Whether or not a UE changes the transmission order of the subsets of ports.</w:t>
            </w:r>
          </w:p>
          <w:p w14:paraId="5938D396" w14:textId="77777777" w:rsidR="00382C4C" w:rsidRDefault="00382C4C" w:rsidP="00F41024">
            <w:pPr>
              <w:snapToGrid/>
              <w:spacing w:after="0" w:afterAutospacing="0"/>
              <w:jc w:val="left"/>
              <w:rPr>
                <w:rFonts w:ascii="Times" w:eastAsia="Batang" w:hAnsi="Times" w:cs="Times"/>
                <w:b/>
                <w:bCs/>
                <w:sz w:val="20"/>
                <w:highlight w:val="green"/>
                <w:lang w:eastAsia="en-US"/>
              </w:rPr>
            </w:pPr>
          </w:p>
          <w:p w14:paraId="56FBF7C5" w14:textId="295912F4" w:rsidR="00F41024" w:rsidRPr="00952B8F" w:rsidRDefault="00F41024" w:rsidP="00F41024">
            <w:pPr>
              <w:snapToGrid/>
              <w:spacing w:after="0" w:afterAutospacing="0"/>
              <w:jc w:val="left"/>
              <w:rPr>
                <w:rFonts w:ascii="Times" w:eastAsia="Batang" w:hAnsi="Times" w:cs="Times"/>
                <w:b/>
                <w:bCs/>
                <w:sz w:val="20"/>
                <w:highlight w:val="green"/>
                <w:lang w:eastAsia="en-US"/>
              </w:rPr>
            </w:pPr>
            <w:r w:rsidRPr="00952B8F">
              <w:rPr>
                <w:rFonts w:ascii="Times" w:eastAsia="Batang" w:hAnsi="Times" w:cs="Times"/>
                <w:b/>
                <w:bCs/>
                <w:sz w:val="20"/>
                <w:highlight w:val="green"/>
                <w:lang w:eastAsia="en-US"/>
              </w:rPr>
              <w:t>Agreement</w:t>
            </w:r>
          </w:p>
          <w:p w14:paraId="1B5D1B02" w14:textId="77777777" w:rsidR="00F41024" w:rsidRPr="00952B8F" w:rsidRDefault="00F41024" w:rsidP="00F41024">
            <w:pPr>
              <w:snapToGrid/>
              <w:spacing w:after="0" w:afterAutospacing="0"/>
              <w:jc w:val="left"/>
              <w:rPr>
                <w:rFonts w:ascii="Times" w:eastAsia="Batang" w:hAnsi="Times" w:cs="Times"/>
                <w:sz w:val="20"/>
                <w:lang w:eastAsia="en-US"/>
              </w:rPr>
            </w:pPr>
            <w:r w:rsidRPr="00952B8F">
              <w:rPr>
                <w:rFonts w:ascii="Times" w:eastAsia="Batang" w:hAnsi="Times" w:cs="Times"/>
                <w:sz w:val="20"/>
                <w:lang w:eastAsia="en-US"/>
              </w:rPr>
              <w:t xml:space="preserve">For an 8-port SRS resource in </w:t>
            </w:r>
            <w:proofErr w:type="gramStart"/>
            <w:r w:rsidRPr="00952B8F">
              <w:rPr>
                <w:rFonts w:ascii="Times" w:eastAsia="Batang" w:hAnsi="Times" w:cs="Times"/>
                <w:sz w:val="20"/>
                <w:lang w:eastAsia="en-US"/>
              </w:rPr>
              <w:t>a</w:t>
            </w:r>
            <w:proofErr w:type="gramEnd"/>
            <w:r w:rsidRPr="00952B8F">
              <w:rPr>
                <w:rFonts w:ascii="Times" w:eastAsia="Batang" w:hAnsi="Times" w:cs="Times"/>
                <w:sz w:val="20"/>
                <w:lang w:eastAsia="en-US"/>
              </w:rPr>
              <w:t xml:space="preserve"> SRS resource set with usage ‘codebook’ or ‘</w:t>
            </w:r>
            <w:proofErr w:type="spellStart"/>
            <w:r w:rsidRPr="00952B8F">
              <w:rPr>
                <w:rFonts w:ascii="Times" w:eastAsia="Batang" w:hAnsi="Times" w:cs="Times"/>
                <w:sz w:val="20"/>
                <w:lang w:eastAsia="en-US"/>
              </w:rPr>
              <w:t>antennaSwitching</w:t>
            </w:r>
            <w:proofErr w:type="spellEnd"/>
            <w:r w:rsidRPr="00952B8F">
              <w:rPr>
                <w:rFonts w:ascii="Times" w:eastAsia="Batang" w:hAnsi="Times" w:cs="Times"/>
                <w:sz w:val="20"/>
                <w:lang w:eastAsia="en-US"/>
              </w:rPr>
              <w:t>’ and resource mapping based on TDM onto m ≥ 2 OFDM symbols in a slot and with TDM factor s, support the 8 ports equally partitioned into s subsets with each subset having 8/s different ports.</w:t>
            </w:r>
          </w:p>
          <w:p w14:paraId="5DE1D86B"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 xml:space="preserve">At least s = 2. </w:t>
            </w:r>
          </w:p>
          <w:p w14:paraId="3C385FA8" w14:textId="77777777" w:rsidR="00F41024" w:rsidRPr="00C64A3D" w:rsidRDefault="00F41024" w:rsidP="00F41024">
            <w:pPr>
              <w:numPr>
                <w:ilvl w:val="1"/>
                <w:numId w:val="21"/>
              </w:numPr>
              <w:snapToGrid/>
              <w:spacing w:after="0" w:afterAutospacing="0"/>
              <w:ind w:left="1080"/>
              <w:contextualSpacing/>
              <w:jc w:val="left"/>
              <w:rPr>
                <w:rFonts w:ascii="Times" w:eastAsia="DengXian" w:hAnsi="Times" w:cs="Times"/>
                <w:iCs/>
                <w:sz w:val="20"/>
                <w:highlight w:val="yellow"/>
                <w:lang w:eastAsia="en-US"/>
              </w:rPr>
            </w:pPr>
            <w:r w:rsidRPr="00C64A3D">
              <w:rPr>
                <w:rFonts w:ascii="Times" w:eastAsia="DengXian" w:hAnsi="Times" w:cs="Times"/>
                <w:iCs/>
                <w:sz w:val="20"/>
                <w:highlight w:val="yellow"/>
                <w:lang w:eastAsia="en-US"/>
              </w:rPr>
              <w:t>FFS: s = 4, s = 8.</w:t>
            </w:r>
          </w:p>
          <w:p w14:paraId="59BA8141"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m = 2,4,8, 10,12,14, and m is a multiple of s.</w:t>
            </w:r>
          </w:p>
          <w:p w14:paraId="62FD708E"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Each of the m OFDM symbols has only one subset. Reuse the existing resource mapping designed for 8/s ports on each OFDM symbol.</w:t>
            </w:r>
          </w:p>
          <w:p w14:paraId="2FD3DE8A" w14:textId="77777777" w:rsidR="00F41024" w:rsidRPr="00952B8F" w:rsidRDefault="00F41024" w:rsidP="00F41024">
            <w:pPr>
              <w:numPr>
                <w:ilvl w:val="1"/>
                <w:numId w:val="21"/>
              </w:numPr>
              <w:snapToGrid/>
              <w:spacing w:after="0" w:afterAutospacing="0"/>
              <w:ind w:left="1080"/>
              <w:contextualSpacing/>
              <w:jc w:val="left"/>
              <w:rPr>
                <w:rFonts w:ascii="Times" w:eastAsia="DengXian" w:hAnsi="Times" w:cs="Times"/>
                <w:iCs/>
                <w:sz w:val="20"/>
                <w:lang w:eastAsia="en-US"/>
              </w:rPr>
            </w:pPr>
            <w:r w:rsidRPr="00952B8F">
              <w:rPr>
                <w:rFonts w:ascii="Times" w:eastAsia="DengXian" w:hAnsi="Times" w:cs="Times"/>
                <w:iCs/>
                <w:sz w:val="20"/>
                <w:lang w:eastAsia="en-US"/>
              </w:rPr>
              <w:t>Including frequency-domain resource allocation and mapping to cyclic shifts. FFS port indexing within the subset of 8/s ports.</w:t>
            </w:r>
          </w:p>
          <w:p w14:paraId="6E0D1DA3" w14:textId="77777777" w:rsidR="00F41024" w:rsidRPr="00952B8F" w:rsidRDefault="00F41024" w:rsidP="00F41024">
            <w:pPr>
              <w:numPr>
                <w:ilvl w:val="1"/>
                <w:numId w:val="21"/>
              </w:numPr>
              <w:snapToGrid/>
              <w:spacing w:after="0" w:afterAutospacing="0"/>
              <w:ind w:left="1080"/>
              <w:contextualSpacing/>
              <w:jc w:val="left"/>
              <w:rPr>
                <w:rFonts w:ascii="Times" w:eastAsia="DengXian" w:hAnsi="Times" w:cs="Times"/>
                <w:iCs/>
                <w:sz w:val="20"/>
                <w:lang w:eastAsia="en-US"/>
              </w:rPr>
            </w:pPr>
            <w:r w:rsidRPr="00952B8F">
              <w:rPr>
                <w:rFonts w:ascii="Times" w:eastAsia="DengXian" w:hAnsi="Times" w:cs="Times"/>
                <w:iCs/>
                <w:sz w:val="20"/>
                <w:lang w:eastAsia="en-US"/>
              </w:rPr>
              <w:t>FFS: down selection from existing resource mapping designs</w:t>
            </w:r>
          </w:p>
          <w:p w14:paraId="0836D753"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FFS: which subset of 8/s ports are mapped onto each OFDM symbol.</w:t>
            </w:r>
          </w:p>
          <w:p w14:paraId="3AEF4E37"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lastRenderedPageBreak/>
              <w:t xml:space="preserve">FFS: the TDM factor s is configured as an explicit RRC parameter or determined implicitly from other parameters. </w:t>
            </w:r>
          </w:p>
          <w:p w14:paraId="09985D44" w14:textId="77777777" w:rsidR="00F41024" w:rsidRDefault="00F41024" w:rsidP="00F41024">
            <w:pPr>
              <w:snapToGrid/>
              <w:spacing w:after="0" w:afterAutospacing="0" w:line="256" w:lineRule="auto"/>
              <w:rPr>
                <w:rFonts w:ascii="Times" w:eastAsia="SimSun" w:hAnsi="Times" w:cs="Times"/>
                <w:bCs/>
                <w:sz w:val="20"/>
                <w:szCs w:val="22"/>
                <w:lang w:eastAsia="zh-CN"/>
              </w:rPr>
            </w:pPr>
          </w:p>
          <w:p w14:paraId="47D1B485" w14:textId="77777777" w:rsidR="00F41024" w:rsidRPr="00F41024" w:rsidRDefault="00F41024" w:rsidP="00382C4C">
            <w:pPr>
              <w:snapToGrid/>
              <w:spacing w:after="0" w:afterAutospacing="0"/>
              <w:contextualSpacing/>
              <w:jc w:val="left"/>
              <w:textAlignment w:val="center"/>
            </w:pPr>
          </w:p>
        </w:tc>
      </w:tr>
    </w:tbl>
    <w:p w14:paraId="1932C54B" w14:textId="0E09CBC4" w:rsidR="00F41024" w:rsidRDefault="00F41024" w:rsidP="00A01CAA"/>
    <w:p w14:paraId="28DAE037" w14:textId="34B49565" w:rsidR="00E92BFC" w:rsidRPr="00E92BFC" w:rsidRDefault="00E92BFC" w:rsidP="00A01CAA">
      <w:pPr>
        <w:rPr>
          <w:u w:val="single"/>
        </w:rPr>
      </w:pPr>
      <w:r w:rsidRPr="00E92BFC">
        <w:rPr>
          <w:rFonts w:hint="eastAsia"/>
          <w:u w:val="single"/>
        </w:rPr>
        <w:t>T</w:t>
      </w:r>
      <w:r w:rsidRPr="00E92BFC">
        <w:rPr>
          <w:u w:val="single"/>
        </w:rPr>
        <w:t>DM factor</w:t>
      </w:r>
    </w:p>
    <w:p w14:paraId="46464B08" w14:textId="4DDE7EA1" w:rsidR="00F81BE3" w:rsidRDefault="0055427C" w:rsidP="00A01CAA">
      <w:r>
        <w:t xml:space="preserve">Although it was agreed that 8 SRS ports are mapped onto </w:t>
      </w:r>
      <w:r w:rsidR="00FE7306">
        <w:t>s</w:t>
      </w:r>
      <w:r>
        <w:t xml:space="preserve"> OFDM symbols</w:t>
      </w:r>
      <w:r w:rsidR="00FE7306">
        <w:t xml:space="preserve"> (TDM factor s)</w:t>
      </w:r>
      <w:r>
        <w:t xml:space="preserve">, </w:t>
      </w:r>
      <w:r w:rsidR="00FE7306">
        <w:t>s</w:t>
      </w:r>
      <w:r>
        <w:t xml:space="preserve"> is FFS point.</w:t>
      </w:r>
      <w:r w:rsidR="00BE6D3B">
        <w:t xml:space="preserve"> In terms of the cyclic shift determination, </w:t>
      </w:r>
      <w:r w:rsidR="00F81BE3">
        <w:t>even when</w:t>
      </w:r>
      <w:r w:rsidR="00B56682">
        <w:t xml:space="preserve"> </w:t>
      </w:r>
      <w:r w:rsidR="00FE7306">
        <w:t>s</w:t>
      </w:r>
      <w:r w:rsidR="00B56682">
        <w:t xml:space="preserve"> is 2, 4, or 8, the determination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B56682">
        <w:rPr>
          <w:rFonts w:hint="eastAsia"/>
        </w:rPr>
        <w:t xml:space="preserve"> </w:t>
      </w:r>
      <w:r w:rsidR="00B56682">
        <w:t>for 4, 2, or 1 SRS port(s) can be reused, respectively.</w:t>
      </w:r>
      <w:r w:rsidR="00F81BE3">
        <w:t xml:space="preserve"> Namely, that has low spec impact.</w:t>
      </w:r>
      <w:r w:rsidR="00B56682">
        <w:t xml:space="preserve"> </w:t>
      </w:r>
      <w:r w:rsidR="00F81BE3">
        <w:t>Furthermore, the distance between antenna port groups does not depend on wavelength according to AI9.1.4.2, and interference between antenna port groups is potentially large.</w:t>
      </w:r>
      <w:r w:rsidR="00AC4E95">
        <w:t xml:space="preserve"> Therefore, </w:t>
      </w:r>
      <w:r w:rsidR="001F615B">
        <w:t>s = 4 is reasonable to TDM with different antenna port groups.</w:t>
      </w:r>
    </w:p>
    <w:p w14:paraId="0E72C2B1" w14:textId="347FB563" w:rsidR="00B56682" w:rsidRPr="00AD35ED" w:rsidRDefault="00B56682" w:rsidP="00A01CAA">
      <w:pPr>
        <w:rPr>
          <w:b/>
          <w:bCs/>
        </w:rPr>
      </w:pPr>
      <w:r w:rsidRPr="00AD35ED">
        <w:rPr>
          <w:rFonts w:hint="eastAsia"/>
          <w:b/>
          <w:bCs/>
        </w:rPr>
        <w:t>P</w:t>
      </w:r>
      <w:r w:rsidRPr="00AD35ED">
        <w:rPr>
          <w:b/>
          <w:bCs/>
        </w:rPr>
        <w:t xml:space="preserve">roposal </w:t>
      </w:r>
      <w:r w:rsidR="0048403C">
        <w:rPr>
          <w:b/>
          <w:bCs/>
        </w:rPr>
        <w:t>4</w:t>
      </w:r>
      <w:r w:rsidRPr="00AD35ED">
        <w:rPr>
          <w:b/>
          <w:bCs/>
        </w:rPr>
        <w:t xml:space="preserve">: For mapping of 8 SRS ports onto </w:t>
      </w:r>
      <w:r w:rsidR="00225934">
        <w:rPr>
          <w:b/>
          <w:bCs/>
        </w:rPr>
        <w:t>s</w:t>
      </w:r>
      <w:r w:rsidRPr="00AD35ED">
        <w:rPr>
          <w:b/>
          <w:bCs/>
        </w:rPr>
        <w:t xml:space="preserve"> OFDM symbols, we support </w:t>
      </w:r>
      <w:r w:rsidR="00660564">
        <w:rPr>
          <w:b/>
          <w:bCs/>
        </w:rPr>
        <w:t xml:space="preserve">additional </w:t>
      </w:r>
      <w:r w:rsidR="00FE7306">
        <w:rPr>
          <w:b/>
          <w:bCs/>
        </w:rPr>
        <w:t>TDM factor s</w:t>
      </w:r>
      <w:r w:rsidRPr="00AD35ED">
        <w:rPr>
          <w:b/>
          <w:bCs/>
        </w:rPr>
        <w:t xml:space="preserve"> = 4</w:t>
      </w:r>
      <w:r w:rsidR="00660564">
        <w:rPr>
          <w:b/>
          <w:bCs/>
        </w:rPr>
        <w:t>, and s = 8 is also acceptable.</w:t>
      </w:r>
    </w:p>
    <w:p w14:paraId="34125B6F" w14:textId="77777777" w:rsidR="0051666F" w:rsidRDefault="007971C6" w:rsidP="00A01CAA">
      <w:r w:rsidRPr="007971C6">
        <w:rPr>
          <w:rFonts w:hint="eastAsia"/>
        </w:rPr>
        <w:t>F</w:t>
      </w:r>
      <w:r w:rsidRPr="007971C6">
        <w:t>urthermore,</w:t>
      </w:r>
      <w:r>
        <w:t xml:space="preserve"> if repetition factor R is configured, there are two interpretations of association between TDM factor s and repetition factor R as the following:</w:t>
      </w:r>
    </w:p>
    <w:p w14:paraId="59D0CDEA" w14:textId="6DFFEDAB" w:rsidR="007971C6" w:rsidRDefault="007971C6" w:rsidP="0051666F">
      <w:pPr>
        <w:pStyle w:val="aff5"/>
        <w:numPr>
          <w:ilvl w:val="0"/>
          <w:numId w:val="15"/>
        </w:numPr>
        <w:ind w:leftChars="0"/>
      </w:pPr>
      <w:r>
        <w:rPr>
          <w:rFonts w:hint="eastAsia"/>
        </w:rPr>
        <w:t>I</w:t>
      </w:r>
      <w:r>
        <w:t>nterpretation 1: R is a multiple of s. The group of {</w:t>
      </w:r>
      <w:proofErr w:type="gramStart"/>
      <w:r>
        <w:t>1,2,…</w:t>
      </w:r>
      <w:proofErr w:type="gramEnd"/>
      <w:r>
        <w:t>,s} is repeated R/s times in the slot.</w:t>
      </w:r>
    </w:p>
    <w:p w14:paraId="7AA05384" w14:textId="5058E49B" w:rsidR="007971C6" w:rsidRDefault="007971C6" w:rsidP="0051666F">
      <w:pPr>
        <w:pStyle w:val="aff5"/>
        <w:numPr>
          <w:ilvl w:val="0"/>
          <w:numId w:val="15"/>
        </w:numPr>
        <w:ind w:leftChars="0"/>
      </w:pPr>
      <w:r>
        <w:rPr>
          <w:rFonts w:hint="eastAsia"/>
        </w:rPr>
        <w:t>I</w:t>
      </w:r>
      <w:r>
        <w:t>nterpretation 2: The group of {</w:t>
      </w:r>
      <w:proofErr w:type="gramStart"/>
      <w:r>
        <w:t>1,2,…</w:t>
      </w:r>
      <w:proofErr w:type="gramEnd"/>
      <w:r>
        <w:t>,s} is repeated R times in the slot.</w:t>
      </w:r>
    </w:p>
    <w:p w14:paraId="073F46BC" w14:textId="6CA029D4" w:rsidR="00376A75" w:rsidRPr="007971C6" w:rsidRDefault="00376A75" w:rsidP="00A01CAA">
      <w:r>
        <w:rPr>
          <w:rFonts w:hint="eastAsia"/>
        </w:rPr>
        <w:t>O</w:t>
      </w:r>
      <w:r>
        <w:t>ut interpretation is Interpretation 2</w:t>
      </w:r>
      <w:r w:rsidR="002C4AFB">
        <w:t>. For Interpretation 1, it is confusing that repetition number is R/s even if repetition factor is R.</w:t>
      </w:r>
    </w:p>
    <w:p w14:paraId="7BFCF902" w14:textId="24CF61E9" w:rsidR="007971C6" w:rsidRPr="005B2D5F" w:rsidRDefault="0051666F" w:rsidP="00A01CAA">
      <w:pPr>
        <w:rPr>
          <w:b/>
          <w:bCs/>
        </w:rPr>
      </w:pPr>
      <w:r w:rsidRPr="005B2D5F">
        <w:rPr>
          <w:rFonts w:hint="eastAsia"/>
          <w:b/>
          <w:bCs/>
        </w:rPr>
        <w:t>P</w:t>
      </w:r>
      <w:r w:rsidRPr="005B2D5F">
        <w:rPr>
          <w:b/>
          <w:bCs/>
        </w:rPr>
        <w:t>roposal 5: For mapping of 8 SRS ports onto s OFDM symbols, the group of {</w:t>
      </w:r>
      <w:proofErr w:type="gramStart"/>
      <w:r w:rsidRPr="005B2D5F">
        <w:rPr>
          <w:b/>
          <w:bCs/>
        </w:rPr>
        <w:t>1,2,…</w:t>
      </w:r>
      <w:proofErr w:type="gramEnd"/>
      <w:r w:rsidRPr="005B2D5F">
        <w:rPr>
          <w:b/>
          <w:bCs/>
        </w:rPr>
        <w:t>,s} should be repeated R times in the slot</w:t>
      </w:r>
      <w:r w:rsidR="005B2D5F">
        <w:rPr>
          <w:b/>
          <w:bCs/>
        </w:rPr>
        <w:t xml:space="preserve"> (Interpretation 2)</w:t>
      </w:r>
      <w:r w:rsidRPr="005B2D5F">
        <w:rPr>
          <w:b/>
          <w:bCs/>
        </w:rPr>
        <w:t>.</w:t>
      </w:r>
    </w:p>
    <w:p w14:paraId="3A85A069" w14:textId="08C6C586" w:rsidR="0048403C" w:rsidRPr="0048403C" w:rsidRDefault="00762B0C" w:rsidP="00A01CAA">
      <w:pPr>
        <w:rPr>
          <w:u w:val="single"/>
        </w:rPr>
      </w:pPr>
      <w:r>
        <w:rPr>
          <w:u w:val="single"/>
        </w:rPr>
        <w:t xml:space="preserve">TDM </w:t>
      </w:r>
      <w:r w:rsidR="00BF1B55">
        <w:rPr>
          <w:u w:val="single"/>
        </w:rPr>
        <w:t>p</w:t>
      </w:r>
      <w:r w:rsidR="0048403C" w:rsidRPr="0048403C">
        <w:rPr>
          <w:u w:val="single"/>
        </w:rPr>
        <w:t>ower</w:t>
      </w:r>
      <w:r>
        <w:rPr>
          <w:u w:val="single"/>
        </w:rPr>
        <w:t xml:space="preserve"> control</w:t>
      </w:r>
    </w:p>
    <w:p w14:paraId="3D65C728" w14:textId="76D46354" w:rsidR="0055427C" w:rsidRDefault="001B2111" w:rsidP="00A01CAA">
      <w:r>
        <w:t xml:space="preserve">For channel sounding, </w:t>
      </w:r>
      <w:r w:rsidR="00A54B28">
        <w:t xml:space="preserve">the </w:t>
      </w:r>
      <w:r w:rsidR="00D12320">
        <w:t>CSI</w:t>
      </w:r>
      <w:r w:rsidR="00DE2242">
        <w:t xml:space="preserve"> avera</w:t>
      </w:r>
      <w:r w:rsidR="002F6AC1">
        <w:t>g</w:t>
      </w:r>
      <w:r w:rsidR="00DE2242">
        <w:t>ed</w:t>
      </w:r>
      <w:r w:rsidR="00D12320">
        <w:t xml:space="preserve"> across </w:t>
      </w:r>
      <w:r w:rsidR="009A4759">
        <w:t>s</w:t>
      </w:r>
      <w:r w:rsidR="00D12320">
        <w:t xml:space="preserve"> OFDM symbols </w:t>
      </w:r>
      <w:r w:rsidR="00A54B28">
        <w:t>is calculated at the gNB side.</w:t>
      </w:r>
      <w:r w:rsidR="0054679F">
        <w:t xml:space="preserve"> For this reason,</w:t>
      </w:r>
      <w:r w:rsidR="00A81683">
        <w:t xml:space="preserve"> frequency hopping (e.g., partial frequency hopping), power control, and change of UL Tx spatial filter for SRS should be stopped during </w:t>
      </w:r>
      <w:r w:rsidR="009A4759">
        <w:t>s</w:t>
      </w:r>
      <w:r w:rsidR="00A81683">
        <w:t xml:space="preserve"> OFDM symbols to achieve accurate channel sounding.</w:t>
      </w:r>
      <w:r w:rsidR="00EA6D5F">
        <w:t xml:space="preserve"> In other words, the UE should keep power consistency and phase continuity during s OFDM symbols.</w:t>
      </w:r>
    </w:p>
    <w:p w14:paraId="106D614A" w14:textId="275D175B" w:rsidR="00BE69FC" w:rsidRPr="008919CC" w:rsidRDefault="00BE69FC" w:rsidP="00A01CAA">
      <w:pPr>
        <w:rPr>
          <w:b/>
          <w:bCs/>
        </w:rPr>
      </w:pPr>
      <w:r w:rsidRPr="008919CC">
        <w:rPr>
          <w:rFonts w:hint="eastAsia"/>
          <w:b/>
          <w:bCs/>
        </w:rPr>
        <w:t>P</w:t>
      </w:r>
      <w:r w:rsidRPr="008919CC">
        <w:rPr>
          <w:b/>
          <w:bCs/>
        </w:rPr>
        <w:t xml:space="preserve">roposal </w:t>
      </w:r>
      <w:r w:rsidR="000A58F7">
        <w:rPr>
          <w:b/>
          <w:bCs/>
        </w:rPr>
        <w:t>6</w:t>
      </w:r>
      <w:r w:rsidRPr="008919CC">
        <w:rPr>
          <w:b/>
          <w:bCs/>
        </w:rPr>
        <w:t xml:space="preserve">: </w:t>
      </w:r>
      <w:r w:rsidR="00EA6D5F" w:rsidRPr="00AD35ED">
        <w:rPr>
          <w:b/>
          <w:bCs/>
        </w:rPr>
        <w:t xml:space="preserve">For mapping of 8 SRS ports onto </w:t>
      </w:r>
      <w:r w:rsidR="00EA6D5F">
        <w:rPr>
          <w:b/>
          <w:bCs/>
        </w:rPr>
        <w:t>s</w:t>
      </w:r>
      <w:r w:rsidR="00EA6D5F" w:rsidRPr="00AD35ED">
        <w:rPr>
          <w:b/>
          <w:bCs/>
        </w:rPr>
        <w:t xml:space="preserve"> OFDM symbols</w:t>
      </w:r>
      <w:r w:rsidRPr="008919CC">
        <w:rPr>
          <w:b/>
          <w:bCs/>
        </w:rPr>
        <w:t xml:space="preserve">, </w:t>
      </w:r>
      <w:r w:rsidR="00EA6D5F" w:rsidRPr="00EA6D5F">
        <w:rPr>
          <w:b/>
          <w:bCs/>
        </w:rPr>
        <w:t>the UE should keep power consistency and phase continuity during s OFDM symbols.</w:t>
      </w:r>
    </w:p>
    <w:p w14:paraId="111C34BE" w14:textId="39285FF2" w:rsidR="00771C03" w:rsidRDefault="00A77C1B" w:rsidP="00A01CAA">
      <w:r>
        <w:rPr>
          <w:rFonts w:hint="eastAsia"/>
        </w:rPr>
        <w:t>F</w:t>
      </w:r>
      <w:r>
        <w:t xml:space="preserve">irst, </w:t>
      </w:r>
      <w:r w:rsidR="003B00E8">
        <w:t xml:space="preserve">the UE needs to split a linear value </w:t>
      </w:r>
      <w:r w:rsidR="003B00E8">
        <w:rPr>
          <w:rFonts w:hint="eastAsia"/>
        </w:rPr>
        <w:t>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SRS</m:t>
            </m:r>
          </m:sub>
        </m:sSub>
      </m:oMath>
      <w:r w:rsidR="003B00E8">
        <w:rPr>
          <w:rFonts w:hint="eastAsia"/>
        </w:rPr>
        <w:t xml:space="preserve"> </w:t>
      </w:r>
      <w:r w:rsidR="003B00E8">
        <w:t xml:space="preserve">of SRS transmission power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rsidR="003B00E8">
        <w:rPr>
          <w:rFonts w:hint="eastAsia"/>
        </w:rPr>
        <w:t xml:space="preserve"> </w:t>
      </w:r>
      <w:r w:rsidR="003B00E8">
        <w:t>equally across the SRS port</w:t>
      </w:r>
      <w:r w:rsidR="00B03590">
        <w:t>s</w:t>
      </w:r>
      <w:r w:rsidR="00FC125B">
        <w:t xml:space="preserve"> (i.e.,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/s</m:t>
        </m:r>
      </m:oMath>
      <w:r w:rsidR="00FC125B">
        <w:t>)</w:t>
      </w:r>
      <w:r w:rsidR="003B00E8">
        <w:t xml:space="preserve"> configured on each OFDM symbol</w:t>
      </w:r>
      <w:r w:rsidR="00310B00">
        <w:t xml:space="preserve"> to estimate the combined channel for all SRS ports.</w:t>
      </w:r>
      <w:r w:rsidR="00AF0244">
        <w:t xml:space="preserve"> However, </w:t>
      </w:r>
      <w:r w:rsidR="004149DF">
        <w:rPr>
          <w:rFonts w:hint="eastAsia"/>
        </w:rPr>
        <w:t>i</w:t>
      </w:r>
      <w:r w:rsidR="004149DF">
        <w:t xml:space="preserve">f </w:t>
      </w:r>
      <w:r w:rsidR="00D049D6">
        <w:t xml:space="preserve">the maximum output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4149DF">
        <w:rPr>
          <w:rFonts w:hint="eastAsia"/>
        </w:rPr>
        <w:t xml:space="preserve"> </w:t>
      </w:r>
      <w:r w:rsidR="004149DF">
        <w:t xml:space="preserve">is determined for all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oMath>
      <w:r w:rsidR="004149DF">
        <w:t xml:space="preserve"> SRS ports,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rsidR="00F77B0C">
        <w:rPr>
          <w:rFonts w:hint="eastAsia"/>
        </w:rPr>
        <w:t xml:space="preserve"> </w:t>
      </w:r>
      <w:r w:rsidR="00F77B0C">
        <w:t xml:space="preserve">cannot be potentially achieved by using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/s</m:t>
        </m:r>
      </m:oMath>
      <w:r w:rsidR="00F77B0C">
        <w:rPr>
          <w:rFonts w:hint="eastAsia"/>
        </w:rPr>
        <w:t xml:space="preserve"> </w:t>
      </w:r>
      <w:r w:rsidR="00F77B0C">
        <w:t>SRS ports</w:t>
      </w:r>
      <w:r w:rsidR="009F1A39">
        <w:t xml:space="preserve"> because the maximum output and/or number </w:t>
      </w:r>
      <w:r w:rsidR="009F1A39">
        <w:lastRenderedPageBreak/>
        <w:t>of power amplifiers are not enough</w:t>
      </w:r>
      <w:r w:rsidR="00F77B0C">
        <w:t>.</w:t>
      </w:r>
      <w:r w:rsidR="009F1A39">
        <w:t xml:space="preserve"> Therefore,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D049D6">
        <w:rPr>
          <w:rFonts w:hint="eastAsia"/>
        </w:rPr>
        <w:t xml:space="preserve"> </w:t>
      </w:r>
      <w:r w:rsidR="00D049D6">
        <w:t xml:space="preserve">should be determined by considering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/s</m:t>
        </m:r>
      </m:oMath>
      <w:r w:rsidR="00D049D6">
        <w:rPr>
          <w:rFonts w:hint="eastAsia"/>
        </w:rPr>
        <w:t xml:space="preserve"> </w:t>
      </w:r>
      <w:r w:rsidR="00D049D6">
        <w:t>SRS ports.</w:t>
      </w:r>
    </w:p>
    <w:p w14:paraId="5CF5ABC4" w14:textId="2A7404D1" w:rsidR="00775BC7" w:rsidRPr="007D2E5B" w:rsidRDefault="00775BC7" w:rsidP="00A01CAA">
      <w:pPr>
        <w:rPr>
          <w:b/>
          <w:bCs/>
        </w:rPr>
      </w:pPr>
      <w:r w:rsidRPr="007D2E5B">
        <w:rPr>
          <w:rFonts w:hint="eastAsia"/>
          <w:b/>
          <w:bCs/>
        </w:rPr>
        <w:t>P</w:t>
      </w:r>
      <w:r w:rsidRPr="007D2E5B">
        <w:rPr>
          <w:b/>
          <w:bCs/>
        </w:rPr>
        <w:t xml:space="preserve">roposal </w:t>
      </w:r>
      <w:r w:rsidR="000A58F7">
        <w:rPr>
          <w:b/>
          <w:bCs/>
        </w:rPr>
        <w:t>7</w:t>
      </w:r>
      <w:r w:rsidRPr="007D2E5B">
        <w:rPr>
          <w:b/>
          <w:bCs/>
        </w:rPr>
        <w:t xml:space="preserve">: For mapping of 8 SRS ports onto s OFDM symbols, the UE should determine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7D2E5B">
        <w:rPr>
          <w:rFonts w:hint="eastAsia"/>
          <w:b/>
          <w:bCs/>
        </w:rPr>
        <w:t xml:space="preserve"> </w:t>
      </w:r>
      <w:r w:rsidRPr="007D2E5B">
        <w:rPr>
          <w:b/>
          <w:bCs/>
        </w:rPr>
        <w:t xml:space="preserve">by considering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/s</m:t>
        </m:r>
      </m:oMath>
      <w:r w:rsidRPr="007D2E5B">
        <w:rPr>
          <w:rFonts w:hint="eastAsia"/>
          <w:b/>
          <w:bCs/>
        </w:rPr>
        <w:t xml:space="preserve"> </w:t>
      </w:r>
      <w:r w:rsidRPr="007D2E5B">
        <w:rPr>
          <w:b/>
          <w:bCs/>
        </w:rPr>
        <w:t>SRS ports.</w:t>
      </w:r>
    </w:p>
    <w:p w14:paraId="03118B76" w14:textId="62CFE5B8" w:rsidR="00A77C1B" w:rsidRDefault="007D2E5B" w:rsidP="00A01CAA">
      <w:r>
        <w:rPr>
          <w:rFonts w:hint="eastAsia"/>
        </w:rPr>
        <w:t>F</w:t>
      </w:r>
      <w:r>
        <w:t xml:space="preserve">urthermore, </w:t>
      </w:r>
      <w:r w:rsidR="00E56525">
        <w:t xml:space="preserve">to estimate the combined channel for all SRS ports, </w:t>
      </w:r>
      <w:r w:rsidR="00591FC4">
        <w:t xml:space="preserve">the same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rsidR="00591FC4">
        <w:rPr>
          <w:rFonts w:hint="eastAsia"/>
        </w:rPr>
        <w:t xml:space="preserve"> </w:t>
      </w:r>
      <w:r w:rsidR="00591FC4">
        <w:t xml:space="preserve">needs to be kept during s OFDM symbols. However, if the UE has unbalanced PA (e.g., 20+20+14+14+14+14+14+14 dBm),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591FC4">
        <w:rPr>
          <w:rFonts w:hint="eastAsia"/>
        </w:rPr>
        <w:t xml:space="preserve"> </w:t>
      </w:r>
      <w:r w:rsidR="00591FC4">
        <w:t xml:space="preserve">is different for each subset of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/s</m:t>
        </m:r>
      </m:oMath>
      <w:r w:rsidR="00591FC4">
        <w:t xml:space="preserve"> SRS ports. Therefore, </w:t>
      </w:r>
      <w:r w:rsidR="00E64358">
        <w:t xml:space="preserve">to keep the same power, the minimum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E64358">
        <w:rPr>
          <w:rFonts w:hint="eastAsia"/>
        </w:rPr>
        <w:t xml:space="preserve"> </w:t>
      </w:r>
      <w:r w:rsidR="00E64358">
        <w:t xml:space="preserve">among </w:t>
      </w:r>
      <m:oMath>
        <m:r>
          <w:rPr>
            <w:rFonts w:ascii="Cambria Math" w:hAnsi="Cambria Math"/>
          </w:rPr>
          <m:t>s</m:t>
        </m:r>
      </m:oMath>
      <w:r w:rsidR="00E64358">
        <w:rPr>
          <w:rFonts w:hint="eastAsia"/>
        </w:rPr>
        <w:t xml:space="preserve"> </w:t>
      </w:r>
      <w:r w:rsidR="00E64358">
        <w:t xml:space="preserve">subsets of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/s</m:t>
        </m:r>
      </m:oMath>
      <w:r w:rsidR="00E64358">
        <w:t xml:space="preserve"> SRS ports</w:t>
      </w:r>
      <w:r w:rsidR="00425B89">
        <w:t xml:space="preserve"> should be used.</w:t>
      </w:r>
    </w:p>
    <w:p w14:paraId="5CACC252" w14:textId="00F93000" w:rsidR="00E916A5" w:rsidRPr="00E916A5" w:rsidRDefault="00E916A5" w:rsidP="00A01CAA">
      <w:pPr>
        <w:rPr>
          <w:b/>
          <w:bCs/>
        </w:rPr>
      </w:pPr>
      <w:r w:rsidRPr="00E916A5">
        <w:rPr>
          <w:rFonts w:hint="eastAsia"/>
          <w:b/>
          <w:bCs/>
        </w:rPr>
        <w:t>P</w:t>
      </w:r>
      <w:r w:rsidRPr="00E916A5">
        <w:rPr>
          <w:b/>
          <w:bCs/>
        </w:rPr>
        <w:t xml:space="preserve">roposal </w:t>
      </w:r>
      <w:r w:rsidR="000A58F7">
        <w:rPr>
          <w:b/>
          <w:bCs/>
        </w:rPr>
        <w:t>8</w:t>
      </w:r>
      <w:r w:rsidRPr="00E916A5">
        <w:rPr>
          <w:b/>
          <w:bCs/>
        </w:rPr>
        <w:t xml:space="preserve">: For mapping of 8 SRS ports onto s OFDM symbols, the minimum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E916A5">
        <w:rPr>
          <w:rFonts w:hint="eastAsia"/>
          <w:b/>
          <w:bCs/>
        </w:rPr>
        <w:t xml:space="preserve"> </w:t>
      </w:r>
      <w:r w:rsidRPr="00E916A5">
        <w:rPr>
          <w:b/>
          <w:bCs/>
        </w:rPr>
        <w:t xml:space="preserve">among </w:t>
      </w:r>
      <m:oMath>
        <m:r>
          <m:rPr>
            <m:sty m:val="bi"/>
          </m:rPr>
          <w:rPr>
            <w:rFonts w:ascii="Cambria Math" w:hAnsi="Cambria Math"/>
          </w:rPr>
          <m:t>s</m:t>
        </m:r>
      </m:oMath>
      <w:r w:rsidRPr="00E916A5">
        <w:rPr>
          <w:rFonts w:hint="eastAsia"/>
          <w:b/>
          <w:bCs/>
        </w:rPr>
        <w:t xml:space="preserve"> </w:t>
      </w:r>
      <w:r w:rsidRPr="00E916A5">
        <w:rPr>
          <w:b/>
          <w:bCs/>
        </w:rPr>
        <w:t xml:space="preserve">subsets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/s</m:t>
        </m:r>
      </m:oMath>
      <w:r w:rsidRPr="00E916A5">
        <w:rPr>
          <w:b/>
          <w:bCs/>
        </w:rPr>
        <w:t xml:space="preserve"> SRS ports should be used.</w:t>
      </w:r>
    </w:p>
    <w:p w14:paraId="0B876274" w14:textId="77777777" w:rsidR="00A77C1B" w:rsidRDefault="00A77C1B" w:rsidP="00A01CAA"/>
    <w:p w14:paraId="13962114" w14:textId="27E96CAD" w:rsidR="0048403C" w:rsidRPr="00A17040" w:rsidRDefault="00A17040" w:rsidP="00A01CAA">
      <w:pPr>
        <w:rPr>
          <w:u w:val="single"/>
        </w:rPr>
      </w:pPr>
      <w:r w:rsidRPr="00A17040">
        <w:rPr>
          <w:u w:val="single"/>
        </w:rPr>
        <w:t>D</w:t>
      </w:r>
      <w:r w:rsidR="0048403C" w:rsidRPr="00A17040">
        <w:rPr>
          <w:u w:val="single"/>
        </w:rPr>
        <w:t>ropping</w:t>
      </w:r>
    </w:p>
    <w:p w14:paraId="1EE23639" w14:textId="6D07EC1B" w:rsidR="00A17040" w:rsidRDefault="00A17040" w:rsidP="00A01CAA">
      <w:r>
        <w:rPr>
          <w:rFonts w:hint="eastAsia"/>
        </w:rPr>
        <w:t>I</w:t>
      </w:r>
      <w:r>
        <w:t xml:space="preserve">f the SRS resource is overlapped with other channels, partial dropping is supported in Rel-17. </w:t>
      </w:r>
      <w:r w:rsidR="00556DB9">
        <w:t xml:space="preserve">However, </w:t>
      </w:r>
      <w:r w:rsidR="009B4935">
        <w:t xml:space="preserve">for TDM-based SRS port mapping, </w:t>
      </w:r>
      <w:r w:rsidR="00066E85">
        <w:t xml:space="preserve">a channel for 8 SRS ports is estimated by using s OFDM symbols. Therefore, </w:t>
      </w:r>
      <w:r w:rsidR="001857D5">
        <w:t>we support that the UE drops the overlapped SRS transmission for each set of s OFDM symbols. Besides, the channel priority of Rel-17 can be reused for SRS overlapping.</w:t>
      </w:r>
    </w:p>
    <w:p w14:paraId="6B5C071D" w14:textId="5C0BE083" w:rsidR="001857D5" w:rsidRPr="004A7123" w:rsidRDefault="001857D5" w:rsidP="00A01CAA">
      <w:pPr>
        <w:rPr>
          <w:b/>
          <w:bCs/>
        </w:rPr>
      </w:pPr>
      <w:r w:rsidRPr="004A7123">
        <w:rPr>
          <w:rFonts w:hint="eastAsia"/>
          <w:b/>
          <w:bCs/>
        </w:rPr>
        <w:t>P</w:t>
      </w:r>
      <w:r w:rsidRPr="004A7123">
        <w:rPr>
          <w:b/>
          <w:bCs/>
        </w:rPr>
        <w:t xml:space="preserve">roposal </w:t>
      </w:r>
      <w:r w:rsidR="000A58F7">
        <w:rPr>
          <w:b/>
          <w:bCs/>
        </w:rPr>
        <w:t>9</w:t>
      </w:r>
      <w:r w:rsidRPr="004A7123">
        <w:rPr>
          <w:b/>
          <w:bCs/>
        </w:rPr>
        <w:t>: For mapping of 8 SRS ports onto s OFDM symbols, the UE should drop the overlapped SRS transmission for each set of s OFDM symbols.</w:t>
      </w:r>
    </w:p>
    <w:p w14:paraId="3EDCA477" w14:textId="2F2DA694" w:rsidR="00732BC9" w:rsidRDefault="00887D7E" w:rsidP="00D575F4">
      <w:pPr>
        <w:pStyle w:val="10"/>
        <w:spacing w:after="180"/>
      </w:pPr>
      <w:r>
        <w:t xml:space="preserve">SRS </w:t>
      </w:r>
      <w:r w:rsidR="00BB02D5">
        <w:t xml:space="preserve">capacity enhancement and/or </w:t>
      </w:r>
      <w:r>
        <w:t>interference randomization</w:t>
      </w:r>
      <w:r w:rsidR="00D575F4">
        <w:t xml:space="preserve"> for SRS targeting TDD CJT</w:t>
      </w:r>
    </w:p>
    <w:p w14:paraId="01B3AB1A" w14:textId="7C480CC9" w:rsidR="002A4B2F" w:rsidRDefault="001A4FA3" w:rsidP="002A4B2F">
      <w:r>
        <w:t>For</w:t>
      </w:r>
      <w:r w:rsidR="002A4B2F">
        <w:t xml:space="preserve"> </w:t>
      </w:r>
      <w:r>
        <w:t xml:space="preserve">up to </w:t>
      </w:r>
      <w:r w:rsidR="002A4B2F">
        <w:t>RAN1#11</w:t>
      </w:r>
      <w:r>
        <w:t>2bis-e</w:t>
      </w:r>
      <w:r w:rsidR="002A4B2F">
        <w:t xml:space="preserve"> meeting, the following </w:t>
      </w:r>
      <w:r>
        <w:t>conclusions</w:t>
      </w:r>
      <w:r w:rsidR="002A4B2F">
        <w:t xml:space="preserve"> were made in AI 9.1.3.2 for SRS enhancement [2].</w:t>
      </w:r>
    </w:p>
    <w:tbl>
      <w:tblPr>
        <w:tblStyle w:val="af0"/>
        <w:tblW w:w="0" w:type="auto"/>
        <w:tblLook w:val="04A0" w:firstRow="1" w:lastRow="0" w:firstColumn="1" w:lastColumn="0" w:noHBand="0" w:noVBand="1"/>
      </w:tblPr>
      <w:tblGrid>
        <w:gridCol w:w="9954"/>
      </w:tblGrid>
      <w:tr w:rsidR="002A4B2F" w14:paraId="0D3EEBC4" w14:textId="77777777" w:rsidTr="00BD0B45">
        <w:tc>
          <w:tcPr>
            <w:tcW w:w="9954" w:type="dxa"/>
          </w:tcPr>
          <w:p w14:paraId="357FFC99" w14:textId="77777777" w:rsidR="002A7226" w:rsidRPr="002A7226" w:rsidRDefault="002A7226" w:rsidP="002A7226">
            <w:pPr>
              <w:snapToGrid/>
              <w:spacing w:after="0" w:afterAutospacing="0"/>
              <w:jc w:val="left"/>
              <w:rPr>
                <w:rFonts w:eastAsia="Malgun Gothic"/>
                <w:b/>
                <w:bCs/>
                <w:sz w:val="20"/>
                <w:szCs w:val="22"/>
                <w:lang w:eastAsia="ko-KR"/>
              </w:rPr>
            </w:pPr>
            <w:r w:rsidRPr="002A7226">
              <w:rPr>
                <w:rFonts w:ascii="Times" w:eastAsia="Batang" w:hAnsi="Times"/>
                <w:b/>
                <w:bCs/>
                <w:sz w:val="20"/>
                <w:szCs w:val="22"/>
                <w:lang w:eastAsia="en-US"/>
              </w:rPr>
              <w:t>Conclusion</w:t>
            </w:r>
          </w:p>
          <w:p w14:paraId="0A0A55AC" w14:textId="77777777" w:rsidR="002A7226" w:rsidRPr="002A7226" w:rsidRDefault="002A7226" w:rsidP="002A7226">
            <w:pPr>
              <w:snapToGrid/>
              <w:spacing w:after="0" w:afterAutospacing="0"/>
              <w:jc w:val="left"/>
              <w:rPr>
                <w:rFonts w:ascii="Times" w:eastAsia="Batang" w:hAnsi="Times"/>
                <w:sz w:val="20"/>
                <w:szCs w:val="22"/>
                <w:lang w:eastAsia="en-US"/>
              </w:rPr>
            </w:pPr>
            <w:r w:rsidRPr="002A7226">
              <w:rPr>
                <w:rFonts w:ascii="Times" w:eastAsia="Batang" w:hAnsi="Times"/>
                <w:sz w:val="20"/>
                <w:szCs w:val="22"/>
                <w:lang w:eastAsia="en-US"/>
              </w:rPr>
              <w:t>No consensus on enhanced per-TRP power control and/or power control of one SRS towards to multiple TRPs in Rel-18.</w:t>
            </w:r>
          </w:p>
          <w:p w14:paraId="60BF5A62" w14:textId="77777777" w:rsidR="002A7226" w:rsidRDefault="002A7226" w:rsidP="006A5AE0">
            <w:pPr>
              <w:snapToGrid/>
              <w:spacing w:after="0" w:afterAutospacing="0"/>
              <w:jc w:val="left"/>
              <w:rPr>
                <w:rFonts w:ascii="Times" w:eastAsia="Batang" w:hAnsi="Times" w:cs="Times"/>
                <w:b/>
                <w:bCs/>
                <w:sz w:val="20"/>
                <w:lang w:eastAsia="en-US"/>
              </w:rPr>
            </w:pPr>
          </w:p>
          <w:p w14:paraId="32099EEE" w14:textId="01E8F303" w:rsidR="006A5AE0" w:rsidRPr="006A5AE0" w:rsidRDefault="006A5AE0" w:rsidP="006A5AE0">
            <w:pPr>
              <w:snapToGrid/>
              <w:spacing w:after="0" w:afterAutospacing="0"/>
              <w:jc w:val="left"/>
              <w:rPr>
                <w:rFonts w:ascii="Times" w:eastAsia="Batang" w:hAnsi="Times" w:cs="Times"/>
                <w:b/>
                <w:bCs/>
                <w:sz w:val="20"/>
                <w:lang w:eastAsia="en-US"/>
              </w:rPr>
            </w:pPr>
            <w:r w:rsidRPr="006A5AE0">
              <w:rPr>
                <w:rFonts w:ascii="Times" w:eastAsia="Batang" w:hAnsi="Times" w:cs="Times"/>
                <w:b/>
                <w:bCs/>
                <w:sz w:val="20"/>
                <w:lang w:eastAsia="en-US"/>
              </w:rPr>
              <w:t>Conclusion</w:t>
            </w:r>
          </w:p>
          <w:p w14:paraId="3622ED86" w14:textId="77777777" w:rsidR="006A5AE0" w:rsidRPr="006A5AE0" w:rsidRDefault="006A5AE0" w:rsidP="006A5AE0">
            <w:pPr>
              <w:snapToGrid/>
              <w:spacing w:after="0" w:afterAutospacing="0"/>
              <w:jc w:val="left"/>
              <w:rPr>
                <w:rFonts w:ascii="Times" w:eastAsia="Batang" w:hAnsi="Times" w:cs="Times"/>
                <w:sz w:val="20"/>
                <w:lang w:eastAsia="en-US"/>
              </w:rPr>
            </w:pPr>
            <w:r w:rsidRPr="006A5AE0">
              <w:rPr>
                <w:rFonts w:ascii="Times" w:eastAsia="Batang" w:hAnsi="Times" w:cs="Times"/>
                <w:sz w:val="20"/>
                <w:lang w:eastAsia="en-US"/>
              </w:rPr>
              <w:t>No consensus to support SRS TD OCC for TDD CJT SRS enhancement in Rel-18.</w:t>
            </w:r>
          </w:p>
          <w:p w14:paraId="5D0623CC" w14:textId="10CFA819" w:rsidR="006A5AE0" w:rsidRDefault="006A5AE0" w:rsidP="00BD0B45">
            <w:pPr>
              <w:snapToGrid/>
              <w:spacing w:after="0" w:afterAutospacing="0"/>
              <w:jc w:val="left"/>
              <w:rPr>
                <w:rFonts w:ascii="Times" w:eastAsia="Batang" w:hAnsi="Times" w:cs="Times"/>
                <w:b/>
                <w:bCs/>
                <w:sz w:val="20"/>
                <w:lang w:eastAsia="en-US"/>
              </w:rPr>
            </w:pPr>
          </w:p>
          <w:p w14:paraId="404697E2" w14:textId="77777777" w:rsidR="006B4D8B" w:rsidRPr="006B4D8B" w:rsidRDefault="006B4D8B" w:rsidP="006B4D8B">
            <w:pPr>
              <w:snapToGrid/>
              <w:spacing w:after="0" w:afterAutospacing="0"/>
              <w:jc w:val="left"/>
              <w:rPr>
                <w:rFonts w:ascii="Times" w:eastAsia="Batang" w:hAnsi="Times" w:cs="Times"/>
                <w:b/>
                <w:bCs/>
                <w:sz w:val="20"/>
                <w:lang w:eastAsia="en-US"/>
              </w:rPr>
            </w:pPr>
            <w:r w:rsidRPr="006B4D8B">
              <w:rPr>
                <w:rFonts w:ascii="Times" w:eastAsia="Batang" w:hAnsi="Times" w:cs="Times"/>
                <w:b/>
                <w:bCs/>
                <w:sz w:val="20"/>
                <w:lang w:eastAsia="en-US"/>
              </w:rPr>
              <w:t>Conclusion</w:t>
            </w:r>
          </w:p>
          <w:p w14:paraId="6F3D7FD5" w14:textId="77777777" w:rsidR="006B4D8B" w:rsidRPr="006B4D8B" w:rsidRDefault="006B4D8B" w:rsidP="006B4D8B">
            <w:pPr>
              <w:snapToGrid/>
              <w:spacing w:after="0" w:afterAutospacing="0"/>
              <w:jc w:val="left"/>
              <w:rPr>
                <w:rFonts w:ascii="Times" w:eastAsia="Batang" w:hAnsi="Times" w:cs="Times"/>
                <w:sz w:val="20"/>
                <w:lang w:eastAsia="en-US"/>
              </w:rPr>
            </w:pPr>
            <w:r w:rsidRPr="006B4D8B">
              <w:rPr>
                <w:rFonts w:ascii="Times" w:eastAsia="Batang" w:hAnsi="Times" w:cs="Times"/>
                <w:sz w:val="20"/>
                <w:lang w:eastAsia="en-US"/>
              </w:rPr>
              <w:t>No consensus to support the following for TDD CJT SRS enhancement in Rel-18:</w:t>
            </w:r>
          </w:p>
          <w:p w14:paraId="255DFA34"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 xml:space="preserve">Further enhancements to frequency hopping </w:t>
            </w:r>
          </w:p>
          <w:p w14:paraId="21545F0E"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Sequence hopping/randomization, per-hop sequence from a long SRS sequence</w:t>
            </w:r>
          </w:p>
          <w:p w14:paraId="3CCF5E79"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Enhanced configuration of SRS transmission to enable more efficient SRS parameter assignment</w:t>
            </w:r>
          </w:p>
          <w:p w14:paraId="7A681F3F"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proofErr w:type="spellStart"/>
            <w:r w:rsidRPr="006B4D8B">
              <w:rPr>
                <w:rFonts w:ascii="Times" w:eastAsia="DengXian" w:hAnsi="Times" w:cs="Times"/>
                <w:iCs/>
                <w:sz w:val="20"/>
                <w:lang w:eastAsia="en-US"/>
              </w:rPr>
              <w:lastRenderedPageBreak/>
              <w:t>Precoded</w:t>
            </w:r>
            <w:proofErr w:type="spellEnd"/>
            <w:r w:rsidRPr="006B4D8B">
              <w:rPr>
                <w:rFonts w:ascii="Times" w:eastAsia="DengXian" w:hAnsi="Times" w:cs="Times"/>
                <w:iCs/>
                <w:sz w:val="20"/>
                <w:lang w:eastAsia="en-US"/>
              </w:rPr>
              <w:t xml:space="preserve"> SRS for DL CSI acquisition</w:t>
            </w:r>
          </w:p>
          <w:p w14:paraId="0783A52F"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 xml:space="preserve">Pseudo-random muting of SRS transmission for periodic and semi-persistent SRS </w:t>
            </w:r>
          </w:p>
          <w:p w14:paraId="6064A1C3"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Configuration of v (sequence index within a group) per SRS resource</w:t>
            </w:r>
          </w:p>
          <w:p w14:paraId="039D1876" w14:textId="3BE4C225" w:rsidR="002A4B2F" w:rsidRPr="002A7226" w:rsidRDefault="006B4D8B" w:rsidP="00BD0B45">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Multiplying mask sequence to the legacy SRS sequence</w:t>
            </w:r>
          </w:p>
          <w:p w14:paraId="5888A56B" w14:textId="77777777" w:rsidR="002A4B2F" w:rsidRPr="00083D44" w:rsidRDefault="002A4B2F" w:rsidP="006A5AE0">
            <w:pPr>
              <w:snapToGrid/>
              <w:spacing w:after="0" w:afterAutospacing="0"/>
              <w:contextualSpacing/>
              <w:jc w:val="left"/>
              <w:rPr>
                <w:rFonts w:ascii="Times" w:eastAsia="SimSun" w:hAnsi="Times" w:cs="Times"/>
                <w:bCs/>
                <w:sz w:val="20"/>
                <w:lang w:eastAsia="en-US"/>
              </w:rPr>
            </w:pPr>
          </w:p>
        </w:tc>
      </w:tr>
    </w:tbl>
    <w:p w14:paraId="1432F37C" w14:textId="5CBF530D" w:rsidR="002A4B2F" w:rsidRDefault="002A4B2F" w:rsidP="00D575F4"/>
    <w:p w14:paraId="32E1F1B1" w14:textId="5A5DDFE3" w:rsidR="007406AA" w:rsidRDefault="001A4FA3" w:rsidP="00D575F4">
      <w:r>
        <w:t>By considering time units for Rel-18, we don’t support additional interference randomization scheme for TDD CJT SRS enhancements in Rel-18.</w:t>
      </w:r>
    </w:p>
    <w:p w14:paraId="5E62E92B" w14:textId="2F111A2F" w:rsidR="001A4FA3" w:rsidRPr="006B0D49" w:rsidRDefault="001A4FA3" w:rsidP="00D575F4">
      <w:pPr>
        <w:rPr>
          <w:b/>
          <w:bCs/>
        </w:rPr>
      </w:pPr>
      <w:r w:rsidRPr="006B0D49">
        <w:rPr>
          <w:b/>
          <w:bCs/>
        </w:rPr>
        <w:t xml:space="preserve">Proposal </w:t>
      </w:r>
      <w:r w:rsidR="000A58F7">
        <w:rPr>
          <w:b/>
          <w:bCs/>
        </w:rPr>
        <w:t>10</w:t>
      </w:r>
      <w:r w:rsidRPr="006B0D49">
        <w:rPr>
          <w:b/>
          <w:bCs/>
        </w:rPr>
        <w:t>: We don’t support additional interference randomization schemes for TDD CJT SRS enhancements in Rel-18.</w:t>
      </w:r>
    </w:p>
    <w:p w14:paraId="40CB0F87" w14:textId="6DC4C3E3" w:rsidR="00C14019" w:rsidRDefault="00C14019" w:rsidP="00D575F4"/>
    <w:p w14:paraId="5A54C173" w14:textId="66614914" w:rsidR="007C0FA2" w:rsidRDefault="007C0FA2" w:rsidP="00117950">
      <w:pPr>
        <w:pStyle w:val="10"/>
        <w:numPr>
          <w:ilvl w:val="1"/>
          <w:numId w:val="1"/>
        </w:numPr>
        <w:spacing w:after="180"/>
      </w:pPr>
      <w:r>
        <w:rPr>
          <w:rFonts w:hint="eastAsia"/>
        </w:rPr>
        <w:t>C</w:t>
      </w:r>
      <w:r>
        <w:t>yclic shift hopping</w:t>
      </w:r>
      <w:r w:rsidR="007F66D4">
        <w:t xml:space="preserve"> and comb offset hopping</w:t>
      </w:r>
    </w:p>
    <w:tbl>
      <w:tblPr>
        <w:tblStyle w:val="af0"/>
        <w:tblW w:w="0" w:type="auto"/>
        <w:tblLook w:val="04A0" w:firstRow="1" w:lastRow="0" w:firstColumn="1" w:lastColumn="0" w:noHBand="0" w:noVBand="1"/>
      </w:tblPr>
      <w:tblGrid>
        <w:gridCol w:w="9954"/>
      </w:tblGrid>
      <w:tr w:rsidR="007F66D4" w14:paraId="6662C7B8" w14:textId="77777777" w:rsidTr="007F66D4">
        <w:tc>
          <w:tcPr>
            <w:tcW w:w="9954" w:type="dxa"/>
          </w:tcPr>
          <w:p w14:paraId="143B7489" w14:textId="77777777" w:rsidR="00382C4C" w:rsidRPr="00382C4C" w:rsidRDefault="00382C4C" w:rsidP="00382C4C">
            <w:pPr>
              <w:snapToGrid/>
              <w:spacing w:after="0" w:afterAutospacing="0"/>
              <w:jc w:val="left"/>
              <w:rPr>
                <w:rFonts w:ascii="Times" w:eastAsia="Batang" w:hAnsi="Times"/>
                <w:b/>
                <w:bCs/>
                <w:sz w:val="20"/>
                <w:highlight w:val="green"/>
                <w:lang w:val="en-CA" w:eastAsia="zh-CN"/>
              </w:rPr>
            </w:pPr>
            <w:r w:rsidRPr="00382C4C">
              <w:rPr>
                <w:rFonts w:ascii="Times" w:eastAsia="Batang" w:hAnsi="Times"/>
                <w:b/>
                <w:bCs/>
                <w:sz w:val="20"/>
                <w:highlight w:val="green"/>
                <w:lang w:val="en-CA" w:eastAsia="zh-CN"/>
              </w:rPr>
              <w:t>Agreement</w:t>
            </w:r>
          </w:p>
          <w:p w14:paraId="47F27413" w14:textId="77777777" w:rsidR="00382C4C" w:rsidRPr="00382C4C" w:rsidRDefault="00382C4C" w:rsidP="00382C4C">
            <w:pPr>
              <w:snapToGrid/>
              <w:spacing w:after="0" w:afterAutospacing="0"/>
              <w:jc w:val="left"/>
              <w:rPr>
                <w:rFonts w:ascii="Times" w:eastAsia="Batang" w:hAnsi="Times" w:cs="Times"/>
                <w:bCs/>
                <w:sz w:val="20"/>
                <w:szCs w:val="24"/>
                <w:lang w:eastAsia="en-US"/>
              </w:rPr>
            </w:pPr>
            <w:r w:rsidRPr="00382C4C">
              <w:rPr>
                <w:rFonts w:ascii="Times" w:eastAsia="Batang" w:hAnsi="Times" w:cs="Times"/>
                <w:bCs/>
                <w:sz w:val="20"/>
                <w:szCs w:val="24"/>
                <w:lang w:eastAsia="en-US"/>
              </w:rPr>
              <w:t xml:space="preserve">For </w:t>
            </w:r>
            <w:proofErr w:type="gramStart"/>
            <w:r w:rsidRPr="00382C4C">
              <w:rPr>
                <w:rFonts w:ascii="Times" w:eastAsia="Batang" w:hAnsi="Times" w:cs="Times"/>
                <w:bCs/>
                <w:sz w:val="20"/>
                <w:szCs w:val="24"/>
                <w:lang w:eastAsia="en-US"/>
              </w:rPr>
              <w:t>a</w:t>
            </w:r>
            <w:proofErr w:type="gramEnd"/>
            <w:r w:rsidRPr="00382C4C">
              <w:rPr>
                <w:rFonts w:ascii="Times" w:eastAsia="Batang" w:hAnsi="Times" w:cs="Times"/>
                <w:bCs/>
                <w:sz w:val="20"/>
                <w:szCs w:val="24"/>
                <w:lang w:eastAsia="en-US"/>
              </w:rPr>
              <w:t xml:space="preserve"> SRS resource configured with comb offset hopping and/or cyclic shift hopping, </w:t>
            </w:r>
          </w:p>
          <w:p w14:paraId="3B5BE19B" w14:textId="77777777" w:rsidR="00382C4C" w:rsidRPr="00382C4C" w:rsidRDefault="00382C4C" w:rsidP="00382C4C">
            <w:pPr>
              <w:numPr>
                <w:ilvl w:val="0"/>
                <w:numId w:val="24"/>
              </w:numPr>
              <w:autoSpaceDE w:val="0"/>
              <w:autoSpaceDN w:val="0"/>
              <w:snapToGrid/>
              <w:spacing w:after="0" w:afterAutospacing="0"/>
              <w:jc w:val="left"/>
              <w:rPr>
                <w:rFonts w:ascii="Times" w:eastAsia="Times New Roman" w:hAnsi="Times" w:cs="Times"/>
                <w:bCs/>
                <w:sz w:val="20"/>
                <w:szCs w:val="24"/>
                <w:lang w:eastAsia="zh-CN"/>
              </w:rPr>
            </w:pPr>
            <w:r w:rsidRPr="00382C4C">
              <w:rPr>
                <w:rFonts w:ascii="Times" w:eastAsia="Times New Roman" w:hAnsi="Times" w:cs="Times"/>
                <w:bCs/>
                <w:sz w:val="20"/>
                <w:szCs w:val="24"/>
                <w:lang w:eastAsia="x-none"/>
              </w:rPr>
              <w:t xml:space="preserve">If the repetition factor R = 1, within a slot, the time-domain hopping behavior depends on the OFDM symbol index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5"/>
                <w:sz w:val="20"/>
                <w:szCs w:val="24"/>
                <w:lang w:eastAsia="x-none"/>
              </w:rPr>
              <w:pict w14:anchorId="2C5B3758">
                <v:shape id="_x0000_i1047" type="#_x0000_t75" style="width:6.4pt;height:12.1pt" equationxml="&lt;">
                  <v:imagedata r:id="rId29"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0436B8">
              <w:rPr>
                <w:rFonts w:ascii="Times" w:eastAsia="Batang" w:hAnsi="Times" w:cs="Times"/>
                <w:position w:val="-5"/>
                <w:sz w:val="20"/>
                <w:szCs w:val="24"/>
                <w:lang w:eastAsia="x-none"/>
              </w:rPr>
              <w:pict w14:anchorId="4266F440">
                <v:shape id="_x0000_i1048" type="#_x0000_t75" style="width:6.4pt;height:12.1pt" equationxml="&lt;">
                  <v:imagedata r:id="rId29"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of each symbol.</w:t>
            </w:r>
          </w:p>
          <w:p w14:paraId="4EEAD5F1" w14:textId="77777777" w:rsidR="00382C4C" w:rsidRPr="00382C4C" w:rsidRDefault="00382C4C" w:rsidP="00382C4C">
            <w:pPr>
              <w:numPr>
                <w:ilvl w:val="0"/>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 xml:space="preserve">If the repetition factor R &gt; 1, </w:t>
            </w:r>
          </w:p>
          <w:p w14:paraId="221E6834" w14:textId="77777777" w:rsidR="00382C4C" w:rsidRPr="00382C4C" w:rsidRDefault="00382C4C" w:rsidP="00382C4C">
            <w:pPr>
              <w:numPr>
                <w:ilvl w:val="1"/>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 xml:space="preserve">For cyclic shift hopping, within a slot, the time-domain hopping behavior depends on the OFDM symbol index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5"/>
                <w:sz w:val="20"/>
                <w:szCs w:val="24"/>
                <w:lang w:eastAsia="x-none"/>
              </w:rPr>
              <w:pict w14:anchorId="02B50775">
                <v:shape id="_x0000_i1049" type="#_x0000_t75" style="width:6.4pt;height:12.1pt" equationxml="&lt;">
                  <v:imagedata r:id="rId29"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0436B8">
              <w:rPr>
                <w:rFonts w:ascii="Times" w:eastAsia="Batang" w:hAnsi="Times" w:cs="Times"/>
                <w:position w:val="-5"/>
                <w:sz w:val="20"/>
                <w:szCs w:val="24"/>
                <w:lang w:eastAsia="x-none"/>
              </w:rPr>
              <w:pict w14:anchorId="75EBBC90">
                <v:shape id="_x0000_i1050" type="#_x0000_t75" style="width:6.4pt;height:12.1pt" equationxml="&lt;">
                  <v:imagedata r:id="rId29"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of each symbol.</w:t>
            </w:r>
          </w:p>
          <w:p w14:paraId="03904AB7" w14:textId="77777777" w:rsidR="00382C4C" w:rsidRPr="00382C4C" w:rsidRDefault="00382C4C" w:rsidP="00382C4C">
            <w:pPr>
              <w:numPr>
                <w:ilvl w:val="1"/>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For comb offset hopping, within a slot, the time-domain hopping behavior depends on one of the following alternatives:</w:t>
            </w:r>
          </w:p>
          <w:p w14:paraId="518F0E52" w14:textId="77777777" w:rsidR="00382C4C" w:rsidRPr="00382C4C" w:rsidRDefault="00382C4C" w:rsidP="00382C4C">
            <w:pPr>
              <w:numPr>
                <w:ilvl w:val="2"/>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 xml:space="preserve">Alt1: The OFDM symbol index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5"/>
                <w:sz w:val="20"/>
                <w:szCs w:val="24"/>
                <w:lang w:eastAsia="x-none"/>
              </w:rPr>
              <w:pict w14:anchorId="6FADCED5">
                <v:shape id="_x0000_i1051" type="#_x0000_t75" style="width:6.4pt;height:12.1pt" equationxml="&lt;">
                  <v:imagedata r:id="rId30"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0436B8">
              <w:rPr>
                <w:rFonts w:ascii="Times" w:eastAsia="Batang" w:hAnsi="Times" w:cs="Times"/>
                <w:position w:val="-5"/>
                <w:sz w:val="20"/>
                <w:szCs w:val="24"/>
                <w:lang w:eastAsia="x-none"/>
              </w:rPr>
              <w:pict w14:anchorId="79E4AF25">
                <v:shape id="_x0000_i1052" type="#_x0000_t75" style="width:6.4pt;height:12.1pt" equationxml="&lt;">
                  <v:imagedata r:id="rId30"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of the first symbol across the R repetitions.</w:t>
            </w:r>
          </w:p>
          <w:p w14:paraId="78253055" w14:textId="77777777" w:rsidR="00382C4C" w:rsidRPr="00382C4C" w:rsidRDefault="00382C4C" w:rsidP="00382C4C">
            <w:pPr>
              <w:numPr>
                <w:ilvl w:val="2"/>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 xml:space="preserve">Alt2: The OFDM symbol index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5"/>
                <w:sz w:val="20"/>
                <w:szCs w:val="24"/>
                <w:lang w:eastAsia="x-none"/>
              </w:rPr>
              <w:pict w14:anchorId="552022B0">
                <v:shape id="_x0000_i1053" type="#_x0000_t75" style="width:6.4pt;height:12.1pt" equationxml="&lt;">
                  <v:imagedata r:id="rId30"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0436B8">
              <w:rPr>
                <w:rFonts w:ascii="Times" w:eastAsia="Batang" w:hAnsi="Times" w:cs="Times"/>
                <w:position w:val="-5"/>
                <w:sz w:val="20"/>
                <w:szCs w:val="24"/>
                <w:lang w:eastAsia="x-none"/>
              </w:rPr>
              <w:pict w14:anchorId="4CDFAAB4">
                <v:shape id="_x0000_i1054" type="#_x0000_t75" style="width:6.4pt;height:12.1pt" equationxml="&lt;">
                  <v:imagedata r:id="rId30"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of each symbol.</w:t>
            </w:r>
          </w:p>
          <w:p w14:paraId="45BC3732" w14:textId="77777777" w:rsidR="00382C4C" w:rsidRPr="00382C4C" w:rsidRDefault="00382C4C" w:rsidP="00382C4C">
            <w:pPr>
              <w:numPr>
                <w:ilvl w:val="2"/>
                <w:numId w:val="24"/>
              </w:numPr>
              <w:autoSpaceDE w:val="0"/>
              <w:autoSpaceDN w:val="0"/>
              <w:snapToGrid/>
              <w:spacing w:after="0" w:afterAutospacing="0"/>
              <w:jc w:val="left"/>
              <w:rPr>
                <w:rFonts w:ascii="Times" w:eastAsia="Times New Roman" w:hAnsi="Times" w:cs="Times"/>
                <w:bCs/>
                <w:sz w:val="20"/>
                <w:szCs w:val="24"/>
                <w:lang w:eastAsia="x-none"/>
              </w:rPr>
            </w:pPr>
            <w:r w:rsidRPr="00382C4C">
              <w:rPr>
                <w:rFonts w:ascii="Times" w:eastAsia="Times New Roman" w:hAnsi="Times" w:cs="Times"/>
                <w:bCs/>
                <w:sz w:val="20"/>
                <w:szCs w:val="24"/>
                <w:lang w:eastAsia="x-none"/>
              </w:rPr>
              <w:t xml:space="preserve">Alt3: The OFDM symbol index </w:t>
            </w:r>
            <w:r w:rsidRPr="00382C4C">
              <w:rPr>
                <w:rFonts w:ascii="Times" w:eastAsia="Times New Roman" w:hAnsi="Times" w:cs="Times"/>
                <w:bCs/>
                <w:sz w:val="20"/>
                <w:szCs w:val="24"/>
                <w:lang w:eastAsia="x-none"/>
              </w:rPr>
              <w:fldChar w:fldCharType="begin"/>
            </w:r>
            <w:r w:rsidRPr="00382C4C">
              <w:rPr>
                <w:rFonts w:ascii="Times" w:eastAsia="Times New Roman" w:hAnsi="Times" w:cs="Times"/>
                <w:bCs/>
                <w:sz w:val="20"/>
                <w:szCs w:val="24"/>
                <w:lang w:eastAsia="x-none"/>
              </w:rPr>
              <w:instrText xml:space="preserve"> QUOTE </w:instrText>
            </w:r>
            <w:r w:rsidR="000436B8">
              <w:rPr>
                <w:rFonts w:ascii="Times" w:eastAsia="Batang" w:hAnsi="Times" w:cs="Times"/>
                <w:position w:val="-5"/>
                <w:sz w:val="20"/>
                <w:szCs w:val="24"/>
                <w:lang w:eastAsia="x-none"/>
              </w:rPr>
              <w:pict w14:anchorId="3BA4A364">
                <v:shape id="_x0000_i1055" type="#_x0000_t75" style="width:6.4pt;height:12.1pt" equationxml="&lt;">
                  <v:imagedata r:id="rId30" o:title="" chromakey="white"/>
                </v:shape>
              </w:pict>
            </w:r>
            <w:r w:rsidRPr="00382C4C">
              <w:rPr>
                <w:rFonts w:ascii="Times" w:eastAsia="Times New Roman" w:hAnsi="Times" w:cs="Times"/>
                <w:bCs/>
                <w:sz w:val="20"/>
                <w:szCs w:val="24"/>
                <w:lang w:eastAsia="x-none"/>
              </w:rPr>
              <w:instrText xml:space="preserve"> </w:instrText>
            </w:r>
            <w:r w:rsidRPr="00382C4C">
              <w:rPr>
                <w:rFonts w:ascii="Times" w:eastAsia="Times New Roman" w:hAnsi="Times" w:cs="Times"/>
                <w:bCs/>
                <w:sz w:val="20"/>
                <w:szCs w:val="24"/>
                <w:lang w:eastAsia="x-none"/>
              </w:rPr>
              <w:fldChar w:fldCharType="separate"/>
            </w:r>
            <w:r w:rsidR="000436B8">
              <w:rPr>
                <w:rFonts w:ascii="Times" w:eastAsia="Batang" w:hAnsi="Times" w:cs="Times"/>
                <w:position w:val="-5"/>
                <w:sz w:val="20"/>
                <w:szCs w:val="24"/>
                <w:lang w:eastAsia="x-none"/>
              </w:rPr>
              <w:pict w14:anchorId="361D11AA">
                <v:shape id="_x0000_i1056" type="#_x0000_t75" style="width:6.4pt;height:12.1pt" equationxml="&lt;">
                  <v:imagedata r:id="rId30" o:title="" chromakey="white"/>
                </v:shape>
              </w:pict>
            </w:r>
            <w:r w:rsidRPr="00382C4C">
              <w:rPr>
                <w:rFonts w:ascii="Times" w:eastAsia="Times New Roman" w:hAnsi="Times" w:cs="Times"/>
                <w:bCs/>
                <w:sz w:val="20"/>
                <w:szCs w:val="24"/>
                <w:lang w:eastAsia="x-none"/>
              </w:rPr>
              <w:fldChar w:fldCharType="end"/>
            </w:r>
            <w:r w:rsidRPr="00382C4C">
              <w:rPr>
                <w:rFonts w:ascii="Times" w:eastAsia="Times New Roman" w:hAnsi="Times" w:cs="Times"/>
                <w:bCs/>
                <w:sz w:val="20"/>
                <w:szCs w:val="24"/>
                <w:lang w:eastAsia="x-none"/>
              </w:rPr>
              <w:t xml:space="preserve"> of each symbol or the first symbol across the R repetitions based on configuration, and FFS configuration details.</w:t>
            </w:r>
          </w:p>
          <w:p w14:paraId="30F8C538" w14:textId="77777777" w:rsidR="00382C4C" w:rsidRPr="00382C4C" w:rsidRDefault="00382C4C" w:rsidP="007F66D4">
            <w:pPr>
              <w:snapToGrid/>
              <w:spacing w:after="0" w:afterAutospacing="0"/>
              <w:jc w:val="left"/>
              <w:rPr>
                <w:rFonts w:ascii="Times" w:eastAsia="Batang" w:hAnsi="Times" w:cs="Times"/>
                <w:b/>
                <w:bCs/>
                <w:sz w:val="20"/>
                <w:highlight w:val="green"/>
                <w:lang w:eastAsia="en-US"/>
              </w:rPr>
            </w:pPr>
          </w:p>
          <w:p w14:paraId="1003D4A1" w14:textId="77777777" w:rsidR="00D71284" w:rsidRPr="00D71284" w:rsidRDefault="00D71284" w:rsidP="00D71284">
            <w:pPr>
              <w:snapToGrid/>
              <w:spacing w:after="0" w:afterAutospacing="0"/>
              <w:jc w:val="left"/>
              <w:rPr>
                <w:rFonts w:ascii="Times" w:eastAsia="Batang" w:hAnsi="Times"/>
                <w:b/>
                <w:sz w:val="20"/>
                <w:szCs w:val="24"/>
                <w:highlight w:val="green"/>
                <w:lang w:eastAsia="x-none"/>
              </w:rPr>
            </w:pPr>
            <w:r w:rsidRPr="00D71284">
              <w:rPr>
                <w:rFonts w:ascii="Times" w:eastAsia="Batang" w:hAnsi="Times"/>
                <w:b/>
                <w:sz w:val="20"/>
                <w:szCs w:val="24"/>
                <w:highlight w:val="green"/>
                <w:lang w:eastAsia="x-none"/>
              </w:rPr>
              <w:t>Agreement</w:t>
            </w:r>
          </w:p>
          <w:p w14:paraId="7E00E00E" w14:textId="77777777" w:rsidR="00D71284" w:rsidRPr="00D71284" w:rsidRDefault="00D71284" w:rsidP="00D71284">
            <w:pPr>
              <w:snapToGrid/>
              <w:spacing w:after="0" w:afterAutospacing="0"/>
              <w:jc w:val="left"/>
              <w:rPr>
                <w:rFonts w:ascii="Times" w:eastAsia="Batang" w:hAnsi="Times"/>
                <w:sz w:val="20"/>
                <w:szCs w:val="24"/>
                <w:lang w:eastAsia="x-none"/>
              </w:rPr>
            </w:pPr>
            <w:r w:rsidRPr="00D71284">
              <w:rPr>
                <w:rFonts w:ascii="Times" w:eastAsia="Batang" w:hAnsi="Times"/>
                <w:sz w:val="20"/>
                <w:szCs w:val="24"/>
                <w:lang w:eastAsia="x-none"/>
              </w:rPr>
              <w:t xml:space="preserve">For SRS comb offset hopping / cyclic shift hopping, support reinitialization at the beginning of every N radio frame(s), where N </w:t>
            </w:r>
            <w:r w:rsidRPr="00D71284">
              <w:rPr>
                <w:rFonts w:ascii="Times" w:eastAsia="Batang" w:hAnsi="Times" w:hint="eastAsia"/>
                <w:sz w:val="20"/>
                <w:szCs w:val="24"/>
                <w:lang w:val="x-none" w:eastAsia="x-none"/>
              </w:rPr>
              <w:t>≥</w:t>
            </w:r>
            <w:r w:rsidRPr="00D71284">
              <w:rPr>
                <w:rFonts w:ascii="Times" w:eastAsia="Batang" w:hAnsi="Times"/>
                <w:sz w:val="20"/>
                <w:szCs w:val="24"/>
                <w:lang w:eastAsia="x-none"/>
              </w:rPr>
              <w:t xml:space="preserve"> 1.</w:t>
            </w:r>
          </w:p>
          <w:p w14:paraId="02A06270" w14:textId="77777777" w:rsidR="00D71284" w:rsidRPr="00D71284" w:rsidRDefault="00D71284" w:rsidP="00D71284">
            <w:pPr>
              <w:numPr>
                <w:ilvl w:val="0"/>
                <w:numId w:val="24"/>
              </w:numPr>
              <w:snapToGrid/>
              <w:spacing w:after="0" w:afterAutospacing="0"/>
              <w:jc w:val="left"/>
              <w:rPr>
                <w:rFonts w:ascii="Times" w:eastAsia="Batang" w:hAnsi="Times"/>
                <w:sz w:val="20"/>
                <w:szCs w:val="24"/>
                <w:lang w:eastAsia="x-none"/>
              </w:rPr>
            </w:pPr>
            <w:r w:rsidRPr="00D71284">
              <w:rPr>
                <w:rFonts w:ascii="Times" w:eastAsia="Batang" w:hAnsi="Times"/>
                <w:sz w:val="20"/>
                <w:szCs w:val="24"/>
                <w:lang w:eastAsia="x-none"/>
              </w:rPr>
              <w:t>FFS: N is fixed or configurable.</w:t>
            </w:r>
          </w:p>
          <w:p w14:paraId="2DA3F3B3" w14:textId="77777777" w:rsidR="00382C4C" w:rsidRPr="00D71284" w:rsidRDefault="00382C4C" w:rsidP="007F66D4">
            <w:pPr>
              <w:snapToGrid/>
              <w:spacing w:after="0" w:afterAutospacing="0"/>
              <w:jc w:val="left"/>
              <w:rPr>
                <w:rFonts w:ascii="Times" w:eastAsia="Batang" w:hAnsi="Times" w:cs="Times"/>
                <w:b/>
                <w:bCs/>
                <w:sz w:val="20"/>
                <w:highlight w:val="green"/>
                <w:lang w:eastAsia="en-US"/>
              </w:rPr>
            </w:pPr>
          </w:p>
          <w:p w14:paraId="3DD2AA7A" w14:textId="77777777" w:rsidR="00D71284" w:rsidRPr="00D71284" w:rsidRDefault="00D71284" w:rsidP="00D71284">
            <w:pPr>
              <w:snapToGrid/>
              <w:spacing w:after="0" w:afterAutospacing="0"/>
              <w:jc w:val="left"/>
              <w:rPr>
                <w:rFonts w:ascii="Times" w:eastAsia="Batang" w:hAnsi="Times"/>
                <w:b/>
                <w:sz w:val="20"/>
                <w:szCs w:val="24"/>
                <w:highlight w:val="green"/>
                <w:lang w:eastAsia="x-none"/>
              </w:rPr>
            </w:pPr>
            <w:r w:rsidRPr="00D71284">
              <w:rPr>
                <w:rFonts w:ascii="Times" w:eastAsia="Batang" w:hAnsi="Times"/>
                <w:b/>
                <w:sz w:val="20"/>
                <w:szCs w:val="24"/>
                <w:highlight w:val="green"/>
                <w:lang w:eastAsia="x-none"/>
              </w:rPr>
              <w:t>Agreement</w:t>
            </w:r>
          </w:p>
          <w:p w14:paraId="55E2E7E8" w14:textId="77777777" w:rsidR="00D71284" w:rsidRPr="00D71284" w:rsidRDefault="00D71284" w:rsidP="00D71284">
            <w:pPr>
              <w:snapToGrid/>
              <w:spacing w:after="0" w:afterAutospacing="0"/>
              <w:jc w:val="left"/>
              <w:textAlignment w:val="center"/>
              <w:rPr>
                <w:rFonts w:ascii="Times" w:eastAsia="Batang" w:hAnsi="Times" w:cs="Times"/>
                <w:bCs/>
                <w:sz w:val="20"/>
                <w:szCs w:val="24"/>
                <w:lang w:eastAsia="en-US"/>
              </w:rPr>
            </w:pPr>
            <w:r w:rsidRPr="00D71284">
              <w:rPr>
                <w:rFonts w:ascii="Times" w:eastAsia="Batang" w:hAnsi="Times" w:cs="Times"/>
                <w:bCs/>
                <w:sz w:val="20"/>
                <w:szCs w:val="24"/>
                <w:lang w:eastAsia="en-US"/>
              </w:rPr>
              <w:t>For SRS comb offset hopping and/or cyclic shift hopping,</w:t>
            </w:r>
            <w:r w:rsidRPr="00D71284">
              <w:rPr>
                <w:rFonts w:ascii="Times" w:eastAsia="Batang" w:hAnsi="Times" w:cs="Times"/>
                <w:sz w:val="20"/>
                <w:szCs w:val="24"/>
                <w:lang w:eastAsia="en-US"/>
              </w:rPr>
              <w:t xml:space="preserve"> </w:t>
            </w:r>
            <w:r w:rsidRPr="00D71284">
              <w:rPr>
                <w:rFonts w:ascii="Times" w:eastAsia="Batang" w:hAnsi="Times" w:cs="Times"/>
                <w:bCs/>
                <w:sz w:val="20"/>
                <w:szCs w:val="24"/>
                <w:lang w:eastAsia="en-US"/>
              </w:rPr>
              <w:t xml:space="preserve">for a SRS resource, the hopping pattern initialization ID determined by </w:t>
            </w:r>
            <w:r w:rsidRPr="00D71284">
              <w:rPr>
                <w:rFonts w:ascii="Times" w:eastAsia="Batang" w:hAnsi="Times" w:cs="Times"/>
                <w:bCs/>
                <w:sz w:val="20"/>
                <w:szCs w:val="24"/>
                <w:lang w:eastAsia="en-US"/>
              </w:rPr>
              <w:fldChar w:fldCharType="begin"/>
            </w:r>
            <w:r w:rsidRPr="00D71284">
              <w:rPr>
                <w:rFonts w:ascii="Times" w:eastAsia="Batang" w:hAnsi="Times" w:cs="Times"/>
                <w:bCs/>
                <w:sz w:val="20"/>
                <w:szCs w:val="24"/>
                <w:lang w:eastAsia="en-US"/>
              </w:rPr>
              <w:instrText xml:space="preserve"> QUOTE </w:instrText>
            </w:r>
            <w:r w:rsidR="000436B8">
              <w:rPr>
                <w:rFonts w:ascii="Times" w:eastAsia="Batang" w:hAnsi="Times" w:cs="Times"/>
                <w:position w:val="-6"/>
                <w:sz w:val="20"/>
                <w:szCs w:val="24"/>
                <w:lang w:eastAsia="en-US"/>
              </w:rPr>
              <w:pict w14:anchorId="2A16EB50">
                <v:shape id="_x0000_i1057" type="#_x0000_t75" style="width:47.75pt;height:14.95pt" equationxml="&lt;">
                  <v:imagedata r:id="rId31" o:title="" chromakey="white"/>
                </v:shape>
              </w:pict>
            </w:r>
            <w:r w:rsidRPr="00D71284">
              <w:rPr>
                <w:rFonts w:ascii="Times" w:eastAsia="Batang" w:hAnsi="Times" w:cs="Times"/>
                <w:bCs/>
                <w:sz w:val="20"/>
                <w:szCs w:val="24"/>
                <w:lang w:eastAsia="en-US"/>
              </w:rPr>
              <w:instrText xml:space="preserve"> </w:instrText>
            </w:r>
            <w:r w:rsidRPr="00D71284">
              <w:rPr>
                <w:rFonts w:ascii="Times" w:eastAsia="Batang" w:hAnsi="Times" w:cs="Times"/>
                <w:bCs/>
                <w:sz w:val="20"/>
                <w:szCs w:val="24"/>
                <w:lang w:eastAsia="en-US"/>
              </w:rPr>
              <w:fldChar w:fldCharType="separate"/>
            </w:r>
            <w:r w:rsidR="000436B8">
              <w:rPr>
                <w:rFonts w:ascii="Times" w:eastAsia="Batang" w:hAnsi="Times" w:cs="Times"/>
                <w:position w:val="-6"/>
                <w:sz w:val="20"/>
                <w:szCs w:val="24"/>
                <w:lang w:eastAsia="en-US"/>
              </w:rPr>
              <w:pict w14:anchorId="4C4E2D82">
                <v:shape id="_x0000_i1058" type="#_x0000_t75" style="width:47.75pt;height:14.95pt" equationxml="&lt;">
                  <v:imagedata r:id="rId31" o:title="" chromakey="white"/>
                </v:shape>
              </w:pict>
            </w:r>
            <w:r w:rsidRPr="00D71284">
              <w:rPr>
                <w:rFonts w:ascii="Times" w:eastAsia="Batang" w:hAnsi="Times" w:cs="Times"/>
                <w:bCs/>
                <w:sz w:val="20"/>
                <w:szCs w:val="24"/>
                <w:lang w:eastAsia="en-US"/>
              </w:rPr>
              <w:fldChar w:fldCharType="end"/>
            </w:r>
            <w:r w:rsidRPr="00D71284">
              <w:rPr>
                <w:rFonts w:ascii="Times" w:eastAsia="Batang" w:hAnsi="Times" w:cs="Times"/>
                <w:bCs/>
                <w:sz w:val="20"/>
                <w:szCs w:val="24"/>
                <w:lang w:eastAsia="en-US"/>
              </w:rPr>
              <w:t xml:space="preserve">, where </w:t>
            </w:r>
            <w:r w:rsidRPr="00D71284">
              <w:rPr>
                <w:rFonts w:ascii="Times" w:eastAsia="Batang" w:hAnsi="Times" w:cs="Times"/>
                <w:bCs/>
                <w:sz w:val="20"/>
                <w:szCs w:val="24"/>
                <w:lang w:eastAsia="en-US"/>
              </w:rPr>
              <w:fldChar w:fldCharType="begin"/>
            </w:r>
            <w:r w:rsidRPr="00D71284">
              <w:rPr>
                <w:rFonts w:ascii="Times" w:eastAsia="Batang" w:hAnsi="Times" w:cs="Times"/>
                <w:bCs/>
                <w:sz w:val="20"/>
                <w:szCs w:val="24"/>
                <w:lang w:eastAsia="en-US"/>
              </w:rPr>
              <w:instrText xml:space="preserve"> QUOTE </w:instrText>
            </w:r>
            <w:r w:rsidR="000436B8">
              <w:rPr>
                <w:rFonts w:ascii="Times" w:eastAsia="Batang" w:hAnsi="Times" w:cs="Times"/>
                <w:position w:val="-6"/>
                <w:sz w:val="20"/>
                <w:szCs w:val="24"/>
                <w:lang w:eastAsia="en-US"/>
              </w:rPr>
              <w:pict w14:anchorId="6E34BF12">
                <v:shape id="_x0000_i1059" type="#_x0000_t75" style="width:18.55pt;height:14.95pt" equationxml="&lt;">
                  <v:imagedata r:id="rId32" o:title="" chromakey="white"/>
                </v:shape>
              </w:pict>
            </w:r>
            <w:r w:rsidRPr="00D71284">
              <w:rPr>
                <w:rFonts w:ascii="Times" w:eastAsia="Batang" w:hAnsi="Times" w:cs="Times"/>
                <w:bCs/>
                <w:sz w:val="20"/>
                <w:szCs w:val="24"/>
                <w:lang w:eastAsia="en-US"/>
              </w:rPr>
              <w:instrText xml:space="preserve"> </w:instrText>
            </w:r>
            <w:r w:rsidRPr="00D71284">
              <w:rPr>
                <w:rFonts w:ascii="Times" w:eastAsia="Batang" w:hAnsi="Times" w:cs="Times"/>
                <w:bCs/>
                <w:sz w:val="20"/>
                <w:szCs w:val="24"/>
                <w:lang w:eastAsia="en-US"/>
              </w:rPr>
              <w:fldChar w:fldCharType="separate"/>
            </w:r>
            <w:r w:rsidR="000436B8">
              <w:rPr>
                <w:rFonts w:ascii="Times" w:eastAsia="Batang" w:hAnsi="Times" w:cs="Times"/>
                <w:position w:val="-6"/>
                <w:sz w:val="20"/>
                <w:szCs w:val="24"/>
                <w:lang w:eastAsia="en-US"/>
              </w:rPr>
              <w:pict w14:anchorId="7893167D">
                <v:shape id="_x0000_i1060" type="#_x0000_t75" style="width:18.55pt;height:14.95pt" equationxml="&lt;">
                  <v:imagedata r:id="rId32" o:title="" chromakey="white"/>
                </v:shape>
              </w:pict>
            </w:r>
            <w:r w:rsidRPr="00D71284">
              <w:rPr>
                <w:rFonts w:ascii="Times" w:eastAsia="Batang" w:hAnsi="Times" w:cs="Times"/>
                <w:bCs/>
                <w:sz w:val="20"/>
                <w:szCs w:val="24"/>
                <w:lang w:eastAsia="en-US"/>
              </w:rPr>
              <w:fldChar w:fldCharType="end"/>
            </w:r>
            <w:r w:rsidRPr="00D71284">
              <w:rPr>
                <w:rFonts w:ascii="Times" w:eastAsia="Batang" w:hAnsi="Times" w:cs="Times"/>
                <w:bCs/>
                <w:sz w:val="20"/>
                <w:szCs w:val="24"/>
                <w:lang w:eastAsia="en-US"/>
              </w:rPr>
              <w:t xml:space="preserve"> is a new ID for cyclic shift hopping and/or comb offset hopping.</w:t>
            </w:r>
          </w:p>
          <w:p w14:paraId="7CE78419" w14:textId="77777777" w:rsidR="00D71284" w:rsidRPr="00D71284" w:rsidRDefault="00D71284" w:rsidP="00D71284">
            <w:pPr>
              <w:numPr>
                <w:ilvl w:val="0"/>
                <w:numId w:val="24"/>
              </w:numPr>
              <w:snapToGrid/>
              <w:spacing w:after="0" w:afterAutospacing="0"/>
              <w:jc w:val="left"/>
              <w:textAlignment w:val="center"/>
              <w:rPr>
                <w:rFonts w:ascii="Times" w:eastAsia="Malgun Gothic" w:hAnsi="Times" w:cs="Times"/>
                <w:bCs/>
                <w:sz w:val="22"/>
                <w:szCs w:val="22"/>
                <w:lang w:eastAsia="en-US"/>
              </w:rPr>
            </w:pPr>
            <w:r w:rsidRPr="00D71284">
              <w:rPr>
                <w:rFonts w:ascii="Times" w:eastAsia="Batang" w:hAnsi="Times" w:cs="Times"/>
                <w:bCs/>
                <w:sz w:val="20"/>
                <w:szCs w:val="24"/>
                <w:lang w:eastAsia="en-US"/>
              </w:rPr>
              <w:lastRenderedPageBreak/>
              <w:t>The range of the new ID is from 0 to 1023</w:t>
            </w:r>
          </w:p>
          <w:p w14:paraId="0865E727" w14:textId="4AF9C60D" w:rsidR="00382C4C" w:rsidRDefault="00382C4C" w:rsidP="007F66D4">
            <w:pPr>
              <w:snapToGrid/>
              <w:spacing w:after="0" w:afterAutospacing="0"/>
              <w:jc w:val="left"/>
              <w:rPr>
                <w:rFonts w:ascii="Times" w:eastAsia="Batang" w:hAnsi="Times" w:cs="Times"/>
                <w:b/>
                <w:bCs/>
                <w:sz w:val="20"/>
                <w:highlight w:val="green"/>
                <w:lang w:eastAsia="en-US"/>
              </w:rPr>
            </w:pPr>
          </w:p>
          <w:p w14:paraId="2F5FD5F4" w14:textId="77777777" w:rsidR="00D71284" w:rsidRPr="00D71284" w:rsidRDefault="00D71284" w:rsidP="00D71284">
            <w:pPr>
              <w:snapToGrid/>
              <w:spacing w:after="0" w:afterAutospacing="0"/>
              <w:jc w:val="left"/>
              <w:rPr>
                <w:rFonts w:ascii="Times" w:eastAsia="Batang" w:hAnsi="Times"/>
                <w:b/>
                <w:sz w:val="20"/>
                <w:szCs w:val="24"/>
                <w:highlight w:val="green"/>
                <w:lang w:eastAsia="x-none"/>
              </w:rPr>
            </w:pPr>
            <w:r w:rsidRPr="00D71284">
              <w:rPr>
                <w:rFonts w:ascii="Times" w:eastAsia="Batang" w:hAnsi="Times"/>
                <w:b/>
                <w:sz w:val="20"/>
                <w:szCs w:val="24"/>
                <w:highlight w:val="green"/>
                <w:lang w:eastAsia="x-none"/>
              </w:rPr>
              <w:t>Agreement</w:t>
            </w:r>
          </w:p>
          <w:p w14:paraId="0A9FCDF5" w14:textId="77777777" w:rsidR="00D71284" w:rsidRPr="00D71284" w:rsidRDefault="00D71284" w:rsidP="00D71284">
            <w:pPr>
              <w:snapToGrid/>
              <w:spacing w:after="0" w:afterAutospacing="0"/>
              <w:jc w:val="left"/>
              <w:rPr>
                <w:rFonts w:ascii="Times" w:eastAsia="Batang" w:hAnsi="Times" w:cs="Times"/>
                <w:sz w:val="20"/>
                <w:szCs w:val="24"/>
                <w:lang w:eastAsia="en-US"/>
              </w:rPr>
            </w:pPr>
            <w:r w:rsidRPr="00D71284">
              <w:rPr>
                <w:rFonts w:ascii="Times" w:eastAsia="Batang" w:hAnsi="Times" w:cs="Times"/>
                <w:bCs/>
                <w:sz w:val="20"/>
                <w:szCs w:val="24"/>
                <w:lang w:eastAsia="en-US"/>
              </w:rPr>
              <w:t xml:space="preserve">For a SRS resource configured with comb offset hopping, if </w:t>
            </w:r>
            <w:r w:rsidRPr="00D71284">
              <w:rPr>
                <w:rFonts w:ascii="Times" w:eastAsia="Times New Roman" w:hAnsi="Times" w:cs="Times"/>
                <w:bCs/>
                <w:sz w:val="20"/>
                <w:szCs w:val="24"/>
                <w:lang w:eastAsia="en-US"/>
              </w:rPr>
              <w:t>the repetition factor R &gt; 1, within a slot, the time-domain hopping behavior depends on</w:t>
            </w:r>
            <w:r w:rsidRPr="00D71284">
              <w:rPr>
                <w:rFonts w:ascii="Times" w:eastAsia="Batang" w:hAnsi="Times" w:cs="Times"/>
                <w:sz w:val="20"/>
                <w:szCs w:val="24"/>
                <w:lang w:eastAsia="en-US"/>
              </w:rPr>
              <w:t xml:space="preserve"> </w:t>
            </w:r>
            <w:r w:rsidRPr="00D71284">
              <w:rPr>
                <w:rFonts w:ascii="Times" w:eastAsia="Times New Roman" w:hAnsi="Times" w:cs="Times"/>
                <w:bCs/>
                <w:sz w:val="20"/>
                <w:szCs w:val="24"/>
                <w:lang w:eastAsia="en-US"/>
              </w:rPr>
              <w:t>the OFDM symbol index l' of each symbol or the first symbol across the R repetitions based on RRC configuration, and FFS configuration details.</w:t>
            </w:r>
          </w:p>
          <w:p w14:paraId="2FACDB17" w14:textId="77777777" w:rsidR="00D71284" w:rsidRPr="00D71284" w:rsidRDefault="00D71284" w:rsidP="00D71284">
            <w:pPr>
              <w:numPr>
                <w:ilvl w:val="0"/>
                <w:numId w:val="24"/>
              </w:numPr>
              <w:snapToGrid/>
              <w:spacing w:after="0" w:afterAutospacing="0"/>
              <w:contextualSpacing/>
              <w:jc w:val="left"/>
              <w:rPr>
                <w:rFonts w:ascii="Times" w:eastAsia="Microsoft YaHei" w:hAnsi="Times" w:cs="Times"/>
                <w:sz w:val="20"/>
                <w:szCs w:val="24"/>
                <w:lang w:eastAsia="x-none"/>
              </w:rPr>
            </w:pPr>
            <w:r w:rsidRPr="00D71284">
              <w:rPr>
                <w:rFonts w:ascii="Times" w:eastAsia="Times New Roman" w:hAnsi="Times" w:cs="Times"/>
                <w:bCs/>
                <w:sz w:val="20"/>
                <w:szCs w:val="24"/>
                <w:lang w:eastAsia="x-none"/>
              </w:rPr>
              <w:t>UE can indicate whether it supports one or both the options. Details to be discussed in UE feature.</w:t>
            </w:r>
          </w:p>
          <w:p w14:paraId="6B2FAEB8" w14:textId="77777777" w:rsidR="00D71284" w:rsidRPr="00D71284" w:rsidRDefault="00D71284" w:rsidP="007F66D4">
            <w:pPr>
              <w:snapToGrid/>
              <w:spacing w:after="0" w:afterAutospacing="0"/>
              <w:jc w:val="left"/>
              <w:rPr>
                <w:rFonts w:ascii="Times" w:eastAsia="Batang" w:hAnsi="Times" w:cs="Times"/>
                <w:b/>
                <w:bCs/>
                <w:sz w:val="20"/>
                <w:highlight w:val="green"/>
                <w:lang w:eastAsia="en-US"/>
              </w:rPr>
            </w:pPr>
          </w:p>
          <w:p w14:paraId="4F0A9FF7" w14:textId="77777777" w:rsidR="00C64A3D" w:rsidRPr="00C64A3D" w:rsidRDefault="00C64A3D" w:rsidP="00C64A3D">
            <w:pPr>
              <w:snapToGrid/>
              <w:spacing w:after="0" w:afterAutospacing="0"/>
              <w:jc w:val="left"/>
              <w:rPr>
                <w:rFonts w:ascii="Times" w:eastAsia="Malgun Gothic" w:hAnsi="Times" w:cs="Times"/>
                <w:sz w:val="20"/>
                <w:szCs w:val="24"/>
                <w:highlight w:val="green"/>
                <w:lang w:val="en-US" w:eastAsia="ko-KR"/>
              </w:rPr>
            </w:pPr>
            <w:r w:rsidRPr="00C64A3D">
              <w:rPr>
                <w:rFonts w:ascii="Times" w:eastAsia="Gulim" w:hAnsi="Times" w:cs="Times"/>
                <w:b/>
                <w:bCs/>
                <w:iCs/>
                <w:sz w:val="20"/>
                <w:szCs w:val="18"/>
                <w:highlight w:val="green"/>
                <w:lang w:val="en-US" w:eastAsia="zh-CN"/>
              </w:rPr>
              <w:t>Agreement</w:t>
            </w:r>
          </w:p>
          <w:p w14:paraId="65A7957A" w14:textId="77777777" w:rsidR="00C64A3D" w:rsidRPr="00C64A3D" w:rsidRDefault="00C64A3D" w:rsidP="00C64A3D">
            <w:pPr>
              <w:snapToGrid/>
              <w:spacing w:after="0" w:afterAutospacing="0"/>
              <w:jc w:val="left"/>
              <w:rPr>
                <w:rFonts w:ascii="Times" w:eastAsia="Batang" w:hAnsi="Times" w:cs="Times"/>
                <w:sz w:val="20"/>
                <w:lang w:val="en-US" w:eastAsia="en-US"/>
              </w:rPr>
            </w:pPr>
            <w:r w:rsidRPr="00C64A3D">
              <w:rPr>
                <w:rFonts w:ascii="Times" w:eastAsia="Batang" w:hAnsi="Times" w:cs="Times"/>
                <w:bCs/>
                <w:sz w:val="20"/>
                <w:lang w:eastAsia="en-US"/>
              </w:rPr>
              <w:t xml:space="preserve">Whether SRS comb offset hopping can be combined with one of group / sequence hopping on </w:t>
            </w:r>
            <w:proofErr w:type="gramStart"/>
            <w:r w:rsidRPr="00C64A3D">
              <w:rPr>
                <w:rFonts w:ascii="Times" w:eastAsia="Batang" w:hAnsi="Times" w:cs="Times"/>
                <w:bCs/>
                <w:sz w:val="20"/>
                <w:lang w:eastAsia="en-US"/>
              </w:rPr>
              <w:t>a</w:t>
            </w:r>
            <w:proofErr w:type="gramEnd"/>
            <w:r w:rsidRPr="00C64A3D">
              <w:rPr>
                <w:rFonts w:ascii="Times" w:eastAsia="Batang" w:hAnsi="Times" w:cs="Times"/>
                <w:bCs/>
                <w:sz w:val="20"/>
                <w:lang w:eastAsia="en-US"/>
              </w:rPr>
              <w:t xml:space="preserve"> SRS resource depends on UE feature/capability design.</w:t>
            </w:r>
          </w:p>
          <w:p w14:paraId="691E65D9" w14:textId="77777777" w:rsidR="00C64A3D" w:rsidRPr="00C64A3D" w:rsidRDefault="00C64A3D" w:rsidP="00C64A3D">
            <w:pPr>
              <w:numPr>
                <w:ilvl w:val="0"/>
                <w:numId w:val="32"/>
              </w:numPr>
              <w:snapToGrid/>
              <w:spacing w:after="0" w:afterAutospacing="0"/>
              <w:jc w:val="left"/>
              <w:rPr>
                <w:rFonts w:ascii="Times" w:eastAsia="Batang" w:hAnsi="Times" w:cs="Times"/>
                <w:sz w:val="20"/>
                <w:lang w:eastAsia="en-US"/>
              </w:rPr>
            </w:pPr>
            <w:r w:rsidRPr="00C64A3D">
              <w:rPr>
                <w:rFonts w:ascii="Times" w:eastAsia="Batang" w:hAnsi="Times" w:cs="Times"/>
                <w:bCs/>
                <w:sz w:val="20"/>
                <w:lang w:eastAsia="en-US"/>
              </w:rPr>
              <w:t xml:space="preserve">FFS: Whether SRS cyclic shift hopping can be combined with one of group / sequence hopping on </w:t>
            </w:r>
            <w:proofErr w:type="gramStart"/>
            <w:r w:rsidRPr="00C64A3D">
              <w:rPr>
                <w:rFonts w:ascii="Times" w:eastAsia="Batang" w:hAnsi="Times" w:cs="Times"/>
                <w:bCs/>
                <w:sz w:val="20"/>
                <w:lang w:eastAsia="en-US"/>
              </w:rPr>
              <w:t>a</w:t>
            </w:r>
            <w:proofErr w:type="gramEnd"/>
            <w:r w:rsidRPr="00C64A3D">
              <w:rPr>
                <w:rFonts w:ascii="Times" w:eastAsia="Batang" w:hAnsi="Times" w:cs="Times"/>
                <w:bCs/>
                <w:sz w:val="20"/>
                <w:lang w:eastAsia="en-US"/>
              </w:rPr>
              <w:t xml:space="preserve"> SRS resource depends on UE feature/capability design. </w:t>
            </w:r>
          </w:p>
          <w:p w14:paraId="265C1DF6" w14:textId="3A1B9804" w:rsidR="00D71284" w:rsidRPr="00C64A3D" w:rsidRDefault="00C64A3D" w:rsidP="007F66D4">
            <w:pPr>
              <w:numPr>
                <w:ilvl w:val="0"/>
                <w:numId w:val="32"/>
              </w:numPr>
              <w:snapToGrid/>
              <w:spacing w:after="0" w:afterAutospacing="0"/>
              <w:jc w:val="left"/>
              <w:rPr>
                <w:rFonts w:ascii="Times" w:eastAsia="Batang" w:hAnsi="Times" w:cs="Times"/>
                <w:sz w:val="20"/>
                <w:lang w:eastAsia="en-US"/>
              </w:rPr>
            </w:pPr>
            <w:r w:rsidRPr="00C64A3D">
              <w:rPr>
                <w:rFonts w:ascii="Times" w:eastAsia="Batang" w:hAnsi="Times" w:cs="Times"/>
                <w:bCs/>
                <w:sz w:val="20"/>
                <w:lang w:eastAsia="en-US"/>
              </w:rPr>
              <w:t>FFS: UE feature/capability design details.</w:t>
            </w:r>
          </w:p>
          <w:p w14:paraId="6C04E4A3" w14:textId="77777777" w:rsidR="00382C4C" w:rsidRDefault="00382C4C" w:rsidP="007F66D4">
            <w:pPr>
              <w:snapToGrid/>
              <w:spacing w:after="0" w:afterAutospacing="0"/>
              <w:jc w:val="left"/>
              <w:rPr>
                <w:rFonts w:ascii="Times" w:eastAsia="Batang" w:hAnsi="Times" w:cs="Times"/>
                <w:b/>
                <w:bCs/>
                <w:sz w:val="20"/>
                <w:highlight w:val="green"/>
                <w:lang w:eastAsia="en-US"/>
              </w:rPr>
            </w:pPr>
          </w:p>
          <w:p w14:paraId="43C56C8F" w14:textId="7681C8E5" w:rsidR="007F66D4" w:rsidRPr="006A5AE0" w:rsidRDefault="007F66D4" w:rsidP="007F66D4">
            <w:pPr>
              <w:snapToGrid/>
              <w:spacing w:after="0" w:afterAutospacing="0"/>
              <w:jc w:val="left"/>
              <w:rPr>
                <w:rFonts w:ascii="Times" w:eastAsia="Batang" w:hAnsi="Times" w:cs="Times"/>
                <w:b/>
                <w:bCs/>
                <w:sz w:val="20"/>
                <w:highlight w:val="green"/>
                <w:lang w:eastAsia="en-US"/>
              </w:rPr>
            </w:pPr>
            <w:r w:rsidRPr="006A5AE0">
              <w:rPr>
                <w:rFonts w:ascii="Times" w:eastAsia="Batang" w:hAnsi="Times" w:cs="Times"/>
                <w:b/>
                <w:bCs/>
                <w:sz w:val="20"/>
                <w:highlight w:val="green"/>
                <w:lang w:eastAsia="en-US"/>
              </w:rPr>
              <w:t>Agreement</w:t>
            </w:r>
          </w:p>
          <w:p w14:paraId="07E28A29" w14:textId="77777777" w:rsidR="007F66D4" w:rsidRPr="006A5AE0" w:rsidRDefault="007F66D4" w:rsidP="007F66D4">
            <w:pPr>
              <w:snapToGrid/>
              <w:spacing w:after="0" w:afterAutospacing="0"/>
              <w:jc w:val="left"/>
              <w:rPr>
                <w:rFonts w:ascii="Times" w:eastAsia="Batang" w:hAnsi="Times" w:cs="Times"/>
                <w:sz w:val="20"/>
                <w:lang w:eastAsia="en-US"/>
              </w:rPr>
            </w:pPr>
            <w:r w:rsidRPr="006A5AE0">
              <w:rPr>
                <w:rFonts w:ascii="Times" w:eastAsia="Batang" w:hAnsi="Times" w:cs="Times"/>
                <w:sz w:val="20"/>
                <w:lang w:eastAsia="en-US"/>
              </w:rPr>
              <w:t>For SRS interference randomization, support:</w:t>
            </w:r>
          </w:p>
          <w:p w14:paraId="18DB0311" w14:textId="77777777" w:rsidR="007F66D4" w:rsidRPr="006A5AE0" w:rsidRDefault="007F66D4" w:rsidP="007F66D4">
            <w:pPr>
              <w:numPr>
                <w:ilvl w:val="0"/>
                <w:numId w:val="23"/>
              </w:numPr>
              <w:snapToGrid/>
              <w:spacing w:after="0" w:afterAutospacing="0"/>
              <w:contextualSpacing/>
              <w:jc w:val="left"/>
              <w:rPr>
                <w:rFonts w:ascii="Times" w:eastAsia="DengXian" w:hAnsi="Times" w:cs="Times"/>
                <w:iCs/>
                <w:sz w:val="20"/>
                <w:lang w:eastAsia="en-US"/>
              </w:rPr>
            </w:pPr>
            <w:r w:rsidRPr="006A5AE0">
              <w:rPr>
                <w:rFonts w:ascii="Times" w:eastAsia="DengXian" w:hAnsi="Times" w:cs="Times"/>
                <w:iCs/>
                <w:sz w:val="20"/>
                <w:lang w:eastAsia="en-US"/>
              </w:rPr>
              <w:t xml:space="preserve">Opt. 3: Both cyclic shift </w:t>
            </w:r>
            <w:proofErr w:type="gramStart"/>
            <w:r w:rsidRPr="006A5AE0">
              <w:rPr>
                <w:rFonts w:ascii="Times" w:eastAsia="DengXian" w:hAnsi="Times" w:cs="Times"/>
                <w:iCs/>
                <w:sz w:val="20"/>
                <w:lang w:eastAsia="en-US"/>
              </w:rPr>
              <w:t>hopping</w:t>
            </w:r>
            <w:proofErr w:type="gramEnd"/>
            <w:r w:rsidRPr="006A5AE0">
              <w:rPr>
                <w:rFonts w:ascii="Times" w:eastAsia="DengXian" w:hAnsi="Times" w:cs="Times"/>
                <w:iCs/>
                <w:sz w:val="20"/>
                <w:lang w:eastAsia="en-US"/>
              </w:rPr>
              <w:t xml:space="preserve"> and comb offset hopping. </w:t>
            </w:r>
          </w:p>
          <w:p w14:paraId="2511512F"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At least the two features can be separately configured</w:t>
            </w:r>
          </w:p>
          <w:p w14:paraId="24643FC8"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FFS: Combined cyclic shift hopping and comb offset hopping for a UE</w:t>
            </w:r>
          </w:p>
          <w:p w14:paraId="34EFAEFA"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 xml:space="preserve">FFS: Separate or combined with SRS sequence group hopping / sequence hopping </w:t>
            </w:r>
          </w:p>
          <w:p w14:paraId="6A18860F"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FFS: Associated UE capability</w:t>
            </w:r>
          </w:p>
          <w:p w14:paraId="1BA00EC1" w14:textId="77777777" w:rsidR="007F66D4" w:rsidRPr="007F66D4" w:rsidRDefault="007F66D4" w:rsidP="00C64A3D">
            <w:pPr>
              <w:snapToGrid/>
              <w:spacing w:after="0" w:afterAutospacing="0"/>
              <w:contextualSpacing/>
              <w:jc w:val="left"/>
              <w:textAlignment w:val="center"/>
            </w:pPr>
          </w:p>
        </w:tc>
      </w:tr>
    </w:tbl>
    <w:p w14:paraId="5ED98E57" w14:textId="128E7DD0" w:rsidR="007F66D4" w:rsidRDefault="007F66D4" w:rsidP="007F66D4"/>
    <w:p w14:paraId="7F7D591E" w14:textId="528B05C5" w:rsidR="007D75A2" w:rsidRPr="006C566C" w:rsidRDefault="007D75A2" w:rsidP="007F66D4">
      <w:pPr>
        <w:rPr>
          <w:u w:val="single"/>
        </w:rPr>
      </w:pPr>
      <w:r w:rsidRPr="006C566C">
        <w:rPr>
          <w:rFonts w:hint="eastAsia"/>
          <w:u w:val="single"/>
        </w:rPr>
        <w:t>C</w:t>
      </w:r>
      <w:r w:rsidRPr="006C566C">
        <w:rPr>
          <w:u w:val="single"/>
        </w:rPr>
        <w:t xml:space="preserve">ombined </w:t>
      </w:r>
      <w:r w:rsidR="006C566C" w:rsidRPr="006C566C">
        <w:rPr>
          <w:u w:val="single"/>
        </w:rPr>
        <w:t>hopping</w:t>
      </w:r>
    </w:p>
    <w:p w14:paraId="7086F68C" w14:textId="7AC8BF7A" w:rsidR="009B0C7F" w:rsidRDefault="009B0C7F" w:rsidP="00D14698">
      <w:r>
        <w:rPr>
          <w:rFonts w:hint="eastAsia"/>
        </w:rPr>
        <w:t>F</w:t>
      </w:r>
      <w:r>
        <w:t xml:space="preserve">or Rel-18, </w:t>
      </w:r>
      <w:r w:rsidR="006628B6">
        <w:t>supporting cyclic shift hopping and comb offset hopping w</w:t>
      </w:r>
      <w:r w:rsidR="006175E3">
        <w:t>as</w:t>
      </w:r>
      <w:r w:rsidR="006628B6">
        <w:t xml:space="preserve"> agreed.</w:t>
      </w:r>
      <w:r w:rsidR="006175E3">
        <w:t xml:space="preserve"> Additionally, group/sequence hopping is supported in Rel-17. In the rest meeting, whether these hopping schemes are combined and independently performed needs to be discussed.</w:t>
      </w:r>
      <w:r w:rsidR="00B2732E">
        <w:t xml:space="preserve"> As below, combined group/sequence </w:t>
      </w:r>
      <w:proofErr w:type="gramStart"/>
      <w:r w:rsidR="00B2732E">
        <w:t>hopping</w:t>
      </w:r>
      <w:proofErr w:type="gramEnd"/>
      <w:r w:rsidR="00B2732E">
        <w:t xml:space="preserve"> and comb offset hopping was agreed</w:t>
      </w:r>
      <w:r w:rsidR="00E865B1">
        <w:t xml:space="preserve"> depending on UE feature/capability design</w:t>
      </w:r>
      <w:r w:rsidR="00B2732E">
        <w:t>.</w:t>
      </w:r>
    </w:p>
    <w:p w14:paraId="13700577" w14:textId="5C37CF48" w:rsidR="006175E3" w:rsidRDefault="006175E3" w:rsidP="006175E3">
      <w:pPr>
        <w:pStyle w:val="aff5"/>
        <w:numPr>
          <w:ilvl w:val="0"/>
          <w:numId w:val="24"/>
        </w:numPr>
        <w:ind w:leftChars="0"/>
      </w:pPr>
      <w:r w:rsidRPr="00B2732E">
        <w:rPr>
          <w:highlight w:val="green"/>
        </w:rPr>
        <w:t>Agreement</w:t>
      </w:r>
      <w:r>
        <w:t xml:space="preserve">: </w:t>
      </w:r>
      <w:r>
        <w:rPr>
          <w:rFonts w:hint="eastAsia"/>
        </w:rPr>
        <w:t>G</w:t>
      </w:r>
      <w:r>
        <w:t>roup/sequence hopping + comb offset hopping</w:t>
      </w:r>
    </w:p>
    <w:p w14:paraId="6417E169" w14:textId="22155F64" w:rsidR="006175E3" w:rsidRDefault="006175E3" w:rsidP="006175E3">
      <w:pPr>
        <w:pStyle w:val="aff5"/>
        <w:numPr>
          <w:ilvl w:val="0"/>
          <w:numId w:val="24"/>
        </w:numPr>
        <w:ind w:leftChars="0"/>
      </w:pPr>
      <w:r>
        <w:t>FFS: Group/sequence hopping + cyclic shift hopping</w:t>
      </w:r>
    </w:p>
    <w:p w14:paraId="28F93C9F" w14:textId="7FF40CF3" w:rsidR="006175E3" w:rsidRDefault="006175E3" w:rsidP="006175E3">
      <w:pPr>
        <w:pStyle w:val="aff5"/>
        <w:numPr>
          <w:ilvl w:val="0"/>
          <w:numId w:val="24"/>
        </w:numPr>
        <w:ind w:leftChars="0"/>
      </w:pPr>
      <w:r>
        <w:rPr>
          <w:rFonts w:hint="eastAsia"/>
        </w:rPr>
        <w:t>F</w:t>
      </w:r>
      <w:r>
        <w:t>FS: Comb offset hopping + cyclic shift hopping</w:t>
      </w:r>
    </w:p>
    <w:p w14:paraId="56406121" w14:textId="6EE0624C" w:rsidR="006175E3" w:rsidRDefault="00E865B1" w:rsidP="00D14698">
      <w:r>
        <w:rPr>
          <w:rFonts w:hint="eastAsia"/>
        </w:rPr>
        <w:t>I</w:t>
      </w:r>
      <w:r>
        <w:t>n our view, since there is no additional spec impact other than UE capability and we think no restriction is needed, we can support that group/sequence hopping, comb offset hopping, and cyclic shift hopping are independently performed for a SRS resource at a time, depending on UE capabilities.</w:t>
      </w:r>
    </w:p>
    <w:p w14:paraId="3127E84F" w14:textId="5D90FB52" w:rsidR="00E865B1" w:rsidRPr="00F40262" w:rsidRDefault="00E865B1" w:rsidP="00D14698">
      <w:pPr>
        <w:rPr>
          <w:b/>
          <w:bCs/>
        </w:rPr>
      </w:pPr>
      <w:r w:rsidRPr="00F40262">
        <w:rPr>
          <w:rFonts w:hint="eastAsia"/>
          <w:b/>
          <w:bCs/>
        </w:rPr>
        <w:lastRenderedPageBreak/>
        <w:t>P</w:t>
      </w:r>
      <w:r w:rsidRPr="00F40262">
        <w:rPr>
          <w:b/>
          <w:bCs/>
        </w:rPr>
        <w:t>roposal 1</w:t>
      </w:r>
      <w:r w:rsidR="000A58F7" w:rsidRPr="00F40262">
        <w:rPr>
          <w:b/>
          <w:bCs/>
        </w:rPr>
        <w:t>1</w:t>
      </w:r>
      <w:r w:rsidRPr="00F40262">
        <w:rPr>
          <w:b/>
          <w:bCs/>
        </w:rPr>
        <w:t>: We can support that group/sequence hopping, comb offset hopping, and cyclic shift hopping are independently performed for a SRS resource at a time, depending on UE capabilities.</w:t>
      </w:r>
    </w:p>
    <w:p w14:paraId="6CE60C62" w14:textId="07A4E0BA" w:rsidR="00E865B1" w:rsidRDefault="00E865B1" w:rsidP="00D14698"/>
    <w:p w14:paraId="5B4E06E7" w14:textId="08BE1387" w:rsidR="00215D56" w:rsidRPr="00215D56" w:rsidRDefault="00215D56" w:rsidP="00D14698">
      <w:pPr>
        <w:rPr>
          <w:u w:val="single"/>
        </w:rPr>
      </w:pPr>
      <w:r w:rsidRPr="00215D56">
        <w:rPr>
          <w:rFonts w:hint="eastAsia"/>
          <w:u w:val="single"/>
        </w:rPr>
        <w:t>D</w:t>
      </w:r>
      <w:r w:rsidRPr="00215D56">
        <w:rPr>
          <w:u w:val="single"/>
        </w:rPr>
        <w:t>etails on cyclic shift and/or comb offset hopping</w:t>
      </w:r>
    </w:p>
    <w:p w14:paraId="62A66267" w14:textId="11859156" w:rsidR="005528EA" w:rsidRPr="005528EA" w:rsidRDefault="005528EA" w:rsidP="00194B33">
      <w:pPr>
        <w:rPr>
          <w:u w:val="single"/>
        </w:rPr>
      </w:pPr>
      <w:r w:rsidRPr="005528EA">
        <w:rPr>
          <w:rFonts w:hint="eastAsia"/>
          <w:u w:val="single"/>
        </w:rPr>
        <w:t>H</w:t>
      </w:r>
      <w:r w:rsidRPr="005528EA">
        <w:rPr>
          <w:u w:val="single"/>
        </w:rPr>
        <w:t>opping granularity</w:t>
      </w:r>
    </w:p>
    <w:p w14:paraId="10F5B700" w14:textId="04C9F21F" w:rsidR="009A118A" w:rsidRDefault="00FF2150" w:rsidP="00194B33">
      <w:r>
        <w:t>For</w:t>
      </w:r>
      <w:r w:rsidR="00FB095C">
        <w:t xml:space="preserve"> hopping time-granularity for</w:t>
      </w:r>
      <w:r>
        <w:t xml:space="preserve"> intra-slot hopping, </w:t>
      </w:r>
      <w:r w:rsidR="009A118A">
        <w:t>the following agreements were made:</w:t>
      </w:r>
    </w:p>
    <w:p w14:paraId="525A4908" w14:textId="02E42382" w:rsidR="009A118A" w:rsidRDefault="009A118A" w:rsidP="009A118A">
      <w:pPr>
        <w:pStyle w:val="aff5"/>
        <w:numPr>
          <w:ilvl w:val="0"/>
          <w:numId w:val="24"/>
        </w:numPr>
        <w:ind w:leftChars="0"/>
      </w:pPr>
      <w:r>
        <w:rPr>
          <w:rFonts w:hint="eastAsia"/>
        </w:rPr>
        <w:t>C</w:t>
      </w:r>
      <w:r>
        <w:t>omb offset hopping</w:t>
      </w:r>
    </w:p>
    <w:p w14:paraId="0532D48C" w14:textId="1823F154" w:rsidR="009A118A" w:rsidRDefault="009A118A" w:rsidP="009A118A">
      <w:pPr>
        <w:pStyle w:val="aff5"/>
        <w:numPr>
          <w:ilvl w:val="1"/>
          <w:numId w:val="24"/>
        </w:numPr>
        <w:ind w:leftChars="0"/>
      </w:pPr>
      <w:r>
        <w:rPr>
          <w:rFonts w:hint="eastAsia"/>
        </w:rPr>
        <w:t>I</w:t>
      </w:r>
      <w:r>
        <w:t>f R = 1,</w:t>
      </w:r>
    </w:p>
    <w:p w14:paraId="35EDF078" w14:textId="4900D167" w:rsidR="009A118A" w:rsidRDefault="009A118A" w:rsidP="009A118A">
      <w:pPr>
        <w:pStyle w:val="aff5"/>
        <w:numPr>
          <w:ilvl w:val="2"/>
          <w:numId w:val="24"/>
        </w:numPr>
        <w:ind w:leftChars="0"/>
      </w:pPr>
      <w:r>
        <w:t>Hopping granularity in time domain is 1 OFDM symbol.</w:t>
      </w:r>
    </w:p>
    <w:p w14:paraId="303D4E7D" w14:textId="457E26CB" w:rsidR="009A118A" w:rsidRDefault="009A118A" w:rsidP="009A118A">
      <w:pPr>
        <w:pStyle w:val="aff5"/>
        <w:numPr>
          <w:ilvl w:val="1"/>
          <w:numId w:val="24"/>
        </w:numPr>
        <w:ind w:leftChars="0"/>
      </w:pPr>
      <w:r>
        <w:rPr>
          <w:rFonts w:hint="eastAsia"/>
        </w:rPr>
        <w:t>I</w:t>
      </w:r>
      <w:r>
        <w:t>f R &gt; 1,</w:t>
      </w:r>
    </w:p>
    <w:p w14:paraId="13A313E3" w14:textId="03658880" w:rsidR="009A118A" w:rsidRDefault="009A118A" w:rsidP="009A118A">
      <w:pPr>
        <w:pStyle w:val="aff5"/>
        <w:numPr>
          <w:ilvl w:val="2"/>
          <w:numId w:val="24"/>
        </w:numPr>
        <w:ind w:leftChars="0"/>
      </w:pPr>
      <w:r>
        <w:t xml:space="preserve">If a </w:t>
      </w:r>
      <w:r>
        <w:rPr>
          <w:rFonts w:hint="eastAsia"/>
        </w:rPr>
        <w:t>R</w:t>
      </w:r>
      <w:r>
        <w:t>RC parameter is enabled,</w:t>
      </w:r>
    </w:p>
    <w:p w14:paraId="6932488D" w14:textId="04825F81" w:rsidR="009A118A" w:rsidRDefault="009A118A" w:rsidP="009A118A">
      <w:pPr>
        <w:pStyle w:val="aff5"/>
        <w:numPr>
          <w:ilvl w:val="3"/>
          <w:numId w:val="24"/>
        </w:numPr>
        <w:ind w:leftChars="0"/>
      </w:pPr>
      <w:r>
        <w:rPr>
          <w:rFonts w:hint="eastAsia"/>
        </w:rPr>
        <w:t>H</w:t>
      </w:r>
      <w:r>
        <w:t>opping granularity in time domain is R OFDM symbols.</w:t>
      </w:r>
    </w:p>
    <w:p w14:paraId="0DBAEEC9" w14:textId="1896880B" w:rsidR="009A118A" w:rsidRDefault="009A118A" w:rsidP="009A118A">
      <w:pPr>
        <w:pStyle w:val="aff5"/>
        <w:numPr>
          <w:ilvl w:val="2"/>
          <w:numId w:val="24"/>
        </w:numPr>
        <w:ind w:leftChars="0"/>
      </w:pPr>
      <w:r>
        <w:t>If the RRC parameter is disabled,</w:t>
      </w:r>
    </w:p>
    <w:p w14:paraId="61EDDFF7" w14:textId="49A0F24A" w:rsidR="009A118A" w:rsidRDefault="009A118A" w:rsidP="009A118A">
      <w:pPr>
        <w:pStyle w:val="aff5"/>
        <w:numPr>
          <w:ilvl w:val="3"/>
          <w:numId w:val="24"/>
        </w:numPr>
        <w:ind w:leftChars="0"/>
      </w:pPr>
      <w:r>
        <w:rPr>
          <w:rFonts w:hint="eastAsia"/>
        </w:rPr>
        <w:t>H</w:t>
      </w:r>
      <w:r>
        <w:t>opping granularity in time domain is 1 OFDM symbol.</w:t>
      </w:r>
    </w:p>
    <w:p w14:paraId="4DF8C3C0" w14:textId="438AB463" w:rsidR="009A118A" w:rsidRDefault="009A118A" w:rsidP="009A118A">
      <w:pPr>
        <w:pStyle w:val="aff5"/>
        <w:numPr>
          <w:ilvl w:val="0"/>
          <w:numId w:val="24"/>
        </w:numPr>
        <w:ind w:leftChars="0"/>
      </w:pPr>
      <w:r>
        <w:rPr>
          <w:rFonts w:hint="eastAsia"/>
        </w:rPr>
        <w:t>C</w:t>
      </w:r>
      <w:r>
        <w:t>yclic shift hopping</w:t>
      </w:r>
    </w:p>
    <w:p w14:paraId="3B3722B7" w14:textId="41E4C757" w:rsidR="009A118A" w:rsidRDefault="009A118A" w:rsidP="009A118A">
      <w:pPr>
        <w:pStyle w:val="aff5"/>
        <w:numPr>
          <w:ilvl w:val="1"/>
          <w:numId w:val="24"/>
        </w:numPr>
        <w:ind w:leftChars="0"/>
      </w:pPr>
      <w:r>
        <w:t>Regardless of R,</w:t>
      </w:r>
    </w:p>
    <w:p w14:paraId="00C0254F" w14:textId="310286F9" w:rsidR="009A118A" w:rsidRDefault="009A118A" w:rsidP="009A118A">
      <w:pPr>
        <w:pStyle w:val="aff5"/>
        <w:numPr>
          <w:ilvl w:val="2"/>
          <w:numId w:val="24"/>
        </w:numPr>
        <w:ind w:leftChars="0"/>
      </w:pPr>
      <w:r>
        <w:rPr>
          <w:rFonts w:hint="eastAsia"/>
        </w:rPr>
        <w:t>H</w:t>
      </w:r>
      <w:r>
        <w:t>opping granularity in time domain is 1 OFDM symbol.</w:t>
      </w:r>
    </w:p>
    <w:p w14:paraId="1820DFEF" w14:textId="46803668" w:rsidR="00FB6064" w:rsidRDefault="00FB6064" w:rsidP="00194B33">
      <w:r>
        <w:rPr>
          <w:rFonts w:hint="eastAsia"/>
        </w:rPr>
        <w:t>F</w:t>
      </w:r>
      <w:r>
        <w:t>or comb offset hopping, legacy FDM with other UEs during R symbols is needed in addition to interference randomization by hopping at every R symbols.</w:t>
      </w:r>
      <w:r w:rsidR="00BB3550">
        <w:t xml:space="preserve"> Therefore,</w:t>
      </w:r>
      <w:r w:rsidR="00C859EF">
        <w:t xml:space="preserve"> </w:t>
      </w:r>
      <w:r w:rsidR="00FB0415">
        <w:t>if the UE indicates to support one option for hopping granularity, hopping granularity in time domain should be R OFDM symbols.</w:t>
      </w:r>
    </w:p>
    <w:p w14:paraId="1B2EE619" w14:textId="56740D21" w:rsidR="00AB7D61" w:rsidRPr="001844B4" w:rsidRDefault="00931705" w:rsidP="00D839DD">
      <w:pPr>
        <w:rPr>
          <w:b/>
          <w:bCs/>
        </w:rPr>
      </w:pPr>
      <w:r w:rsidRPr="001844B4">
        <w:rPr>
          <w:rFonts w:hint="eastAsia"/>
          <w:b/>
          <w:bCs/>
        </w:rPr>
        <w:t>P</w:t>
      </w:r>
      <w:r w:rsidRPr="001844B4">
        <w:rPr>
          <w:b/>
          <w:bCs/>
        </w:rPr>
        <w:t xml:space="preserve">roposal </w:t>
      </w:r>
      <w:r w:rsidR="00A30990">
        <w:rPr>
          <w:b/>
          <w:bCs/>
        </w:rPr>
        <w:t>1</w:t>
      </w:r>
      <w:r w:rsidR="00BB7A7C">
        <w:rPr>
          <w:b/>
          <w:bCs/>
        </w:rPr>
        <w:t>2</w:t>
      </w:r>
      <w:r w:rsidRPr="001844B4">
        <w:rPr>
          <w:b/>
          <w:bCs/>
        </w:rPr>
        <w:t xml:space="preserve">: </w:t>
      </w:r>
      <w:r w:rsidR="00F749EF" w:rsidRPr="001844B4">
        <w:rPr>
          <w:b/>
          <w:bCs/>
        </w:rPr>
        <w:t xml:space="preserve">For comb offset hopping, </w:t>
      </w:r>
      <w:r w:rsidR="00A302EB">
        <w:rPr>
          <w:b/>
          <w:bCs/>
        </w:rPr>
        <w:t xml:space="preserve">if the UE indicates to support one option for hopping granularity, </w:t>
      </w:r>
      <w:r w:rsidR="0015158B" w:rsidRPr="001844B4">
        <w:rPr>
          <w:b/>
          <w:bCs/>
        </w:rPr>
        <w:t xml:space="preserve">hopping </w:t>
      </w:r>
      <w:r w:rsidR="00A302EB">
        <w:rPr>
          <w:b/>
          <w:bCs/>
        </w:rPr>
        <w:t>granularity in time domain</w:t>
      </w:r>
      <w:r w:rsidR="0015158B" w:rsidRPr="001844B4">
        <w:rPr>
          <w:b/>
          <w:bCs/>
        </w:rPr>
        <w:t xml:space="preserve"> should be adjacent R OF</w:t>
      </w:r>
      <w:r w:rsidR="00A302EB">
        <w:rPr>
          <w:b/>
          <w:bCs/>
        </w:rPr>
        <w:t>D</w:t>
      </w:r>
      <w:r w:rsidR="0015158B" w:rsidRPr="001844B4">
        <w:rPr>
          <w:b/>
          <w:bCs/>
        </w:rPr>
        <w:t>M symbols.</w:t>
      </w:r>
    </w:p>
    <w:p w14:paraId="440C378E" w14:textId="481C599F" w:rsidR="00A703FD" w:rsidRPr="00A703FD" w:rsidRDefault="00A703FD" w:rsidP="00D839DD">
      <w:pPr>
        <w:rPr>
          <w:u w:val="single"/>
        </w:rPr>
      </w:pPr>
      <w:r w:rsidRPr="00A703FD">
        <w:rPr>
          <w:rFonts w:hint="eastAsia"/>
          <w:u w:val="single"/>
        </w:rPr>
        <w:t>H</w:t>
      </w:r>
      <w:r w:rsidRPr="00A703FD">
        <w:rPr>
          <w:u w:val="single"/>
        </w:rPr>
        <w:t>opping pattern</w:t>
      </w:r>
    </w:p>
    <w:p w14:paraId="580FE679" w14:textId="0682DA97" w:rsidR="00931705" w:rsidRDefault="0031148A" w:rsidP="00D839DD">
      <w:r>
        <w:t>For cyclic shift hopping</w:t>
      </w:r>
      <w:r w:rsidR="00C55202">
        <w:t>,</w:t>
      </w:r>
      <w:r w:rsidR="00435172">
        <w:t xml:space="preserve"> </w:t>
      </w:r>
      <w:r w:rsidR="00AB6656">
        <w:rPr>
          <w:rFonts w:hint="eastAsia"/>
        </w:rPr>
        <w:t>i</w:t>
      </w:r>
      <w:r w:rsidR="00AB6656">
        <w:t xml:space="preserve">f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sidR="00C55202">
        <w:rPr>
          <w:rFonts w:hint="eastAsia"/>
        </w:rPr>
        <w:t xml:space="preserve"> </w:t>
      </w:r>
      <w:r w:rsidR="00C55202">
        <w:t xml:space="preserve">is </w:t>
      </w:r>
      <w:r w:rsidR="00AB6656">
        <w:t>OFDM symbol index</w:t>
      </w:r>
      <w:r>
        <w:t xml:space="preserve"> for SRS transmission</w:t>
      </w:r>
      <w:r w:rsidR="00AB6656">
        <w:t xml:space="preserve">, </w:t>
      </w:r>
      <w:r w:rsidR="00F60941">
        <w:t xml:space="preserve">cyclic shift value </w:t>
      </w:r>
      <w:r w:rsidR="00952185">
        <w:t>is</w:t>
      </w:r>
      <w:r w:rsidR="00F60941">
        <w:t xml:space="preserve"> hopped at every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sidR="00F60941">
        <w:rPr>
          <w:rFonts w:hint="eastAsia"/>
        </w:rPr>
        <w:t xml:space="preserve"> </w:t>
      </w:r>
      <w:r w:rsidR="00F60941">
        <w:t xml:space="preserve">symbol. </w:t>
      </w:r>
      <w:r w:rsidR="009F527F">
        <w:t xml:space="preserve">For this, for cyclic shift hopping, </w:t>
      </w:r>
      <w:r w:rsidR="00B47703">
        <w:t xml:space="preserve">hopping value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9F527F">
        <w:rPr>
          <w:rFonts w:hint="eastAsia"/>
        </w:rPr>
        <w:t xml:space="preserve"> </w:t>
      </w:r>
      <w:r w:rsidR="009F527F">
        <w:t xml:space="preserve">can be substituted into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9F527F">
        <w:rPr>
          <w:rFonts w:hint="eastAsia"/>
        </w:rPr>
        <w:t xml:space="preserve"> </w:t>
      </w:r>
      <w:r w:rsidR="009F527F">
        <w:t>as the following:</w:t>
      </w:r>
    </w:p>
    <w:p w14:paraId="4D03DD4B" w14:textId="1A402853" w:rsidR="009F527F" w:rsidRDefault="00626E56" w:rsidP="00D839DD">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oMath>
      </m:oMathPara>
    </w:p>
    <w:p w14:paraId="401ACAF7" w14:textId="1C7B27D9" w:rsidR="002A5C8C" w:rsidRDefault="00EB2235" w:rsidP="00194B33">
      <w:r>
        <w:t>H</w:t>
      </w:r>
      <w:r w:rsidR="002A5C8C">
        <w:t xml:space="preserve">opping value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2A5C8C">
        <w:rPr>
          <w:rFonts w:hint="eastAsia"/>
        </w:rPr>
        <w:t xml:space="preserve"> </w:t>
      </w:r>
      <w:r w:rsidR="002A5C8C">
        <w:t xml:space="preserve">(i.e., hopping pattern) </w:t>
      </w:r>
      <w:r>
        <w:t xml:space="preserve">can be from 0 to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-1</m:t>
        </m:r>
      </m:oMath>
      <w:r>
        <w:rPr>
          <w:rFonts w:hint="eastAsia"/>
        </w:rPr>
        <w:t xml:space="preserve"> </w:t>
      </w:r>
      <w:r>
        <w:t xml:space="preserve">and is determined </w:t>
      </w:r>
      <w:r w:rsidR="002A5C8C">
        <w:t xml:space="preserve">based on pseudo-random sequence </w:t>
      </w:r>
      <m:oMath>
        <m:r>
          <w:rPr>
            <w:rFonts w:ascii="Cambria Math" w:hAnsi="Cambria Math"/>
          </w:rPr>
          <m:t>c(i)</m:t>
        </m:r>
      </m:oMath>
      <w:r w:rsidR="002A5C8C">
        <w:rPr>
          <w:rFonts w:hint="eastAsia"/>
        </w:rPr>
        <w:t>.</w:t>
      </w:r>
      <w:r w:rsidR="002A5C8C">
        <w:t xml:space="preserve"> </w:t>
      </w:r>
      <w:r>
        <w:t xml:space="preserve">Therefore, </w:t>
      </w:r>
      <w:r w:rsidR="006335AA">
        <w:t xml:space="preserve">hopping value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6335AA">
        <w:rPr>
          <w:rFonts w:hint="eastAsia"/>
        </w:rPr>
        <w:t xml:space="preserve"> </w:t>
      </w:r>
      <w:r w:rsidR="006335AA">
        <w:t>can be calculated as:</w:t>
      </w:r>
    </w:p>
    <w:p w14:paraId="0F7E4574" w14:textId="3E02A028" w:rsidR="006335AA" w:rsidRPr="006335AA" w:rsidRDefault="00626E56" w:rsidP="00194B33">
      <m:oMathPara>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m=0</m:t>
                  </m:r>
                </m:sub>
                <m:sup>
                  <m:r>
                    <w:rPr>
                      <w:rFonts w:ascii="Cambria Math" w:hAnsi="Cambria Math"/>
                    </w:rPr>
                    <m:t>7</m:t>
                  </m:r>
                </m:sup>
                <m:e>
                  <m:r>
                    <w:rPr>
                      <w:rFonts w:ascii="Cambria Math" w:hAnsi="Cambria Math"/>
                    </w:rPr>
                    <m:t>c</m:t>
                  </m:r>
                  <m:acc>
                    <m:accPr>
                      <m:chr m:val="̇"/>
                      <m:ctrlPr>
                        <w:rPr>
                          <w:rFonts w:ascii="Cambria Math" w:hAnsi="Cambria Math"/>
                          <w:i/>
                        </w:rPr>
                      </m:ctrlPr>
                    </m:accPr>
                    <m:e>
                      <m:d>
                        <m:dPr>
                          <m:ctrlPr>
                            <w:rPr>
                              <w:rFonts w:ascii="Cambria Math" w:hAnsi="Cambria Math"/>
                              <w:i/>
                            </w:rPr>
                          </m:ctrlPr>
                        </m:dPr>
                        <m:e>
                          <m:r>
                            <w:rPr>
                              <w:rFonts w:ascii="Cambria Math" w:hAnsi="Cambria Math"/>
                            </w:rPr>
                            <m:t>8</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m:t>
                          </m:r>
                        </m:e>
                      </m:d>
                    </m:e>
                  </m:acc>
                  <m:sSup>
                    <m:sSupPr>
                      <m:ctrlPr>
                        <w:rPr>
                          <w:rFonts w:ascii="Cambria Math" w:hAnsi="Cambria Math"/>
                          <w:i/>
                        </w:rPr>
                      </m:ctrlPr>
                    </m:sSupPr>
                    <m:e>
                      <m:r>
                        <w:rPr>
                          <w:rFonts w:ascii="Cambria Math" w:hAnsi="Cambria Math"/>
                        </w:rPr>
                        <m:t>2</m:t>
                      </m:r>
                    </m:e>
                    <m:sup>
                      <m:r>
                        <w:rPr>
                          <w:rFonts w:ascii="Cambria Math" w:hAnsi="Cambria Math"/>
                        </w:rPr>
                        <m:t>m</m:t>
                      </m:r>
                    </m:sup>
                  </m:sSup>
                </m:e>
              </m:nary>
            </m:e>
          </m:d>
          <m:r>
            <w:rPr>
              <w:rFonts w:ascii="Cambria Math" w:hAnsi="Cambria Math"/>
            </w:rPr>
            <m:t xml:space="preserve"> </m:t>
          </m:r>
          <m:r>
            <m:rPr>
              <m:sty m:val="p"/>
            </m:rPr>
            <w:rPr>
              <w:rFonts w:ascii="Cambria Math" w:hAnsi="Cambria Math"/>
            </w:rPr>
            <m:t>mod</m:t>
          </m:r>
          <m:r>
            <w:rPr>
              <w:rFonts w:ascii="Cambria Math" w:hAnsi="Cambria Math"/>
            </w:rPr>
            <m:t xml:space="preserve"> </m:t>
          </m:r>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 xml:space="preserve">CS,max </m:t>
                  </m:r>
                </m:sup>
              </m:sSubSup>
            </m:e>
          </m:acc>
        </m:oMath>
      </m:oMathPara>
    </w:p>
    <w:p w14:paraId="11DFEEA8" w14:textId="666FFFD3" w:rsidR="002225A5" w:rsidRPr="002225A5" w:rsidRDefault="002225A5" w:rsidP="00194B33">
      <w:r>
        <w:t xml:space="preserve">Furthermore, initialization value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Pr>
          <w:rFonts w:hint="eastAsia"/>
        </w:rPr>
        <w:t xml:space="preserve"> </w:t>
      </w:r>
      <w:r>
        <w:t xml:space="preserve">for pseudo-random sequence </w:t>
      </w:r>
      <m:oMath>
        <m:r>
          <w:rPr>
            <w:rFonts w:ascii="Cambria Math" w:hAnsi="Cambria Math"/>
          </w:rPr>
          <m:t>c(i)</m:t>
        </m:r>
      </m:oMath>
      <w:r>
        <w:rPr>
          <w:rFonts w:hint="eastAsia"/>
        </w:rPr>
        <w:t xml:space="preserve"> </w:t>
      </w:r>
      <w:r>
        <w:t xml:space="preserve">is determined by new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hop</m:t>
            </m:r>
          </m:sup>
        </m:sSubSup>
      </m:oMath>
      <w:r>
        <w:rPr>
          <w:rFonts w:hint="eastAsia"/>
        </w:rPr>
        <w:t>.</w:t>
      </w:r>
      <w:r>
        <w:t xml:space="preserve"> </w:t>
      </w:r>
    </w:p>
    <w:p w14:paraId="381C0A54" w14:textId="1AB44C4D" w:rsidR="0055232A" w:rsidRDefault="0055232A" w:rsidP="00194B33">
      <w:r>
        <w:rPr>
          <w:rFonts w:hint="eastAsia"/>
        </w:rPr>
        <w:t>I</w:t>
      </w:r>
      <w:r>
        <w:t xml:space="preserve">n our view, reinitialization at the beginning of every radio frame is enough and adding SFN to </w:t>
      </w:r>
      <m:oMath>
        <m:r>
          <w:rPr>
            <w:rFonts w:ascii="Cambria Math" w:hAnsi="Cambria Math"/>
          </w:rPr>
          <m:t>c(i)</m:t>
        </m:r>
      </m:oMath>
      <w:r>
        <w:rPr>
          <w:rFonts w:hint="eastAsia"/>
        </w:rPr>
        <w:t xml:space="preserve"> </w:t>
      </w:r>
      <w:r>
        <w:t xml:space="preserve">has no large benefit. At least for group hopping, although number of sequence groups is larger than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t>, the hopping is reinitiated at every radio frame. Likewise, cyclic shift hopping and/or comb offset hopping, we support reinitialization at the beginning of every radio frame.</w:t>
      </w:r>
    </w:p>
    <w:p w14:paraId="1FD22113" w14:textId="75DB902E" w:rsidR="0055232A" w:rsidRPr="00AA3537" w:rsidRDefault="0055232A" w:rsidP="00194B33">
      <w:pPr>
        <w:rPr>
          <w:b/>
          <w:bCs/>
        </w:rPr>
      </w:pPr>
      <w:r w:rsidRPr="00AA3537">
        <w:rPr>
          <w:rFonts w:hint="eastAsia"/>
          <w:b/>
          <w:bCs/>
        </w:rPr>
        <w:t>P</w:t>
      </w:r>
      <w:r w:rsidRPr="00AA3537">
        <w:rPr>
          <w:b/>
          <w:bCs/>
        </w:rPr>
        <w:t>roposal 1</w:t>
      </w:r>
      <w:r w:rsidR="00BB7A7C">
        <w:rPr>
          <w:b/>
          <w:bCs/>
        </w:rPr>
        <w:t>3</w:t>
      </w:r>
      <w:r w:rsidRPr="00AA3537">
        <w:rPr>
          <w:b/>
          <w:bCs/>
        </w:rPr>
        <w:t>: For SRS comb offset hopping and/or cyclic shift hopping, we support reinitialization at the beginning of every radio frame.</w:t>
      </w:r>
    </w:p>
    <w:p w14:paraId="4D8F8E7E" w14:textId="027319C6" w:rsidR="00D86936" w:rsidRDefault="008D3175" w:rsidP="00194B33">
      <w:r>
        <w:rPr>
          <w:rFonts w:hint="eastAsia"/>
        </w:rPr>
        <w:t>I</w:t>
      </w:r>
      <w:r>
        <w:t xml:space="preserve">n our view, </w:t>
      </w:r>
      <m:oMath>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 xml:space="preserve">CS,max </m:t>
                </m:r>
              </m:sup>
            </m:sSubSup>
          </m:e>
        </m:acc>
      </m:oMath>
      <w:r>
        <w:rPr>
          <w:rFonts w:hint="eastAsia"/>
        </w:rPr>
        <w:t xml:space="preserve"> </w:t>
      </w:r>
      <w:r>
        <w:t xml:space="preserve">is the same as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Pr>
          <w:rFonts w:hint="eastAsia"/>
        </w:rPr>
        <w:t>.</w:t>
      </w:r>
      <w:r>
        <w:t xml:space="preserve"> However, some companies proposed subset for hopping (i.e., </w:t>
      </w:r>
      <m:oMath>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 xml:space="preserve">CS,max </m:t>
                </m:r>
              </m:sup>
            </m:sSubSup>
          </m:e>
        </m:acc>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Pr>
          <w:rFonts w:hint="eastAsia"/>
        </w:rPr>
        <w:t>)</w:t>
      </w:r>
      <w:r>
        <w:t>. For thi</w:t>
      </w:r>
      <w:r w:rsidR="000231DF">
        <w:t xml:space="preserve">s, </w:t>
      </w:r>
      <w:r w:rsidR="009C3DC5">
        <w:t xml:space="preserve">restriction of cyclic shift values is introduced, </w:t>
      </w:r>
      <w:r w:rsidR="0085495D">
        <w:t>rest of cyclic shift values can be used for multiplexing with other UEs</w:t>
      </w:r>
      <w:r w:rsidR="00773829">
        <w:t xml:space="preserve"> to mitigate interference</w:t>
      </w:r>
      <w:r w:rsidR="0085495D">
        <w:t>.</w:t>
      </w:r>
      <w:r w:rsidR="00FD004C">
        <w:t xml:space="preserve"> However, </w:t>
      </w:r>
      <w:r w:rsidR="00773829">
        <w:t>if a subset of cyclic shift values can be configured for each TRP, there is no interference between TRPs and cyclic shift hopping within the subset is not also needed. In our view, the cyclic shift hopping is used in a case that cyclic shift values are shared among multiple TRPs. Therefore, for cyclic shift hopping and comb offset hopping, we don’t support to introduce a subset of cyclic shift values and comb offset values for each TRP, respectively.</w:t>
      </w:r>
      <w:r w:rsidR="00EF7C74">
        <w:t xml:space="preserve"> That is, cyclic shift values</w:t>
      </w:r>
      <w:r w:rsidR="00B14E63">
        <w:t xml:space="preserve"> should be determined as</w:t>
      </w:r>
      <w:r w:rsidR="00EF7C74">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r>
          <w:rPr>
            <w:rFonts w:ascii="Cambria Math" w:hAnsi="Cambria Math"/>
          </w:rPr>
          <m:t xml:space="preserve">∈{1,…,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w:r w:rsidR="00EF7C74">
        <w:t>.</w:t>
      </w:r>
    </w:p>
    <w:p w14:paraId="16785259" w14:textId="47563DE2" w:rsidR="00773829" w:rsidRPr="00752727" w:rsidRDefault="00773829" w:rsidP="00194B33">
      <w:pPr>
        <w:rPr>
          <w:b/>
          <w:bCs/>
        </w:rPr>
      </w:pPr>
      <w:r w:rsidRPr="00752727">
        <w:rPr>
          <w:rFonts w:hint="eastAsia"/>
          <w:b/>
          <w:bCs/>
        </w:rPr>
        <w:t>P</w:t>
      </w:r>
      <w:r w:rsidRPr="00752727">
        <w:rPr>
          <w:b/>
          <w:bCs/>
        </w:rPr>
        <w:t>roposal 1</w:t>
      </w:r>
      <w:r w:rsidR="00BB7A7C">
        <w:rPr>
          <w:b/>
          <w:bCs/>
        </w:rPr>
        <w:t>4</w:t>
      </w:r>
      <w:r w:rsidRPr="00752727">
        <w:rPr>
          <w:b/>
          <w:bCs/>
        </w:rPr>
        <w:t>: For SRS comb offset hopping and cyclic shift hopping, we don’t support to introduce a subset of cyclic shift values and comb offset values for each TRP.</w:t>
      </w:r>
    </w:p>
    <w:p w14:paraId="0C0BEC77" w14:textId="12AA1F26" w:rsidR="008D3175" w:rsidRDefault="00001604" w:rsidP="00194B33">
      <w:r>
        <w:rPr>
          <w:rFonts w:hint="eastAsia"/>
        </w:rPr>
        <w:t>F</w:t>
      </w:r>
      <w:r>
        <w:t xml:space="preserve">urthermore, some companies proposed finer cyclic shift granularity (i.e., </w:t>
      </w:r>
      <m:oMath>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=2π</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num>
          <m:den>
            <m:r>
              <w:rPr>
                <w:rFonts w:ascii="Cambria Math" w:hAnsi="Cambria Math"/>
              </w:rPr>
              <m:t>k</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en>
        </m:f>
      </m:oMath>
      <w:r>
        <w:rPr>
          <w:rFonts w:hint="eastAsia"/>
        </w:rPr>
        <w:t>)</w:t>
      </w:r>
      <w:r>
        <w:t xml:space="preserve">, where </w:t>
      </w:r>
      <m:oMath>
        <m:r>
          <w:rPr>
            <w:rFonts w:ascii="Cambria Math" w:hAnsi="Cambria Math"/>
          </w:rPr>
          <m:t>k∈{1,2,…, K}</m:t>
        </m:r>
      </m:oMath>
      <w:r>
        <w:rPr>
          <w:rFonts w:hint="eastAsia"/>
        </w:rPr>
        <w:t xml:space="preserve"> </w:t>
      </w:r>
      <w:r>
        <w:t xml:space="preserve">is scaling factor for cyclic shift. </w:t>
      </w:r>
      <w:r w:rsidR="00511D9F">
        <w:t xml:space="preserve">For this, </w:t>
      </w:r>
      <w:r w:rsidR="007B2B8A">
        <w:t xml:space="preserve">cyclic shift values are increased, and it can be avoided that UEs have the same cyclic shift value. However, </w:t>
      </w:r>
      <m:oMath>
        <m:r>
          <w:rPr>
            <w:rFonts w:ascii="Cambria Math" w:hAnsi="Cambria Math"/>
          </w:rPr>
          <m:t>k</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 xml:space="preserve">CS,max </m:t>
            </m:r>
          </m:sup>
        </m:sSubSup>
      </m:oMath>
      <w:r w:rsidR="007B2B8A">
        <w:rPr>
          <w:rFonts w:hint="eastAsia"/>
        </w:rPr>
        <w:t xml:space="preserve"> </w:t>
      </w:r>
      <w:r w:rsidR="007B2B8A">
        <w:t xml:space="preserve">implies that the maximum number of cyclic shift values, and no further discussion of increasing the maximum number of cyclic shifts was agreed as conclusion. Therefore, we </w:t>
      </w:r>
      <w:r w:rsidR="00695538">
        <w:t xml:space="preserve">currently </w:t>
      </w:r>
      <w:r w:rsidR="007B2B8A">
        <w:t>prefer to not support finer cyclic shift granularity.</w:t>
      </w:r>
      <w:r w:rsidR="00DB3BB0">
        <w:t xml:space="preserve"> If finer cyclic shift granularity is not related to increasing maximum number of cyclic </w:t>
      </w:r>
      <w:proofErr w:type="gramStart"/>
      <w:r w:rsidR="00DB3BB0">
        <w:t>shift</w:t>
      </w:r>
      <w:proofErr w:type="gramEnd"/>
      <w:r w:rsidR="00DB3BB0">
        <w:t xml:space="preserve">, and details on </w:t>
      </w:r>
      <m:oMath>
        <m:r>
          <w:rPr>
            <w:rFonts w:ascii="Cambria Math" w:hAnsi="Cambria Math"/>
          </w:rPr>
          <m:t>K</m:t>
        </m:r>
      </m:oMath>
      <w:r w:rsidR="00DB3BB0">
        <w:rPr>
          <w:rFonts w:hint="eastAsia"/>
        </w:rPr>
        <w:t xml:space="preserve"> </w:t>
      </w:r>
      <w:r w:rsidR="00DB3BB0">
        <w:t xml:space="preserve">values and determination of cyclic shift value with scaling factor </w:t>
      </w:r>
      <m:oMath>
        <m:r>
          <w:rPr>
            <w:rFonts w:ascii="Cambria Math" w:hAnsi="Cambria Math"/>
          </w:rPr>
          <m:t>k</m:t>
        </m:r>
      </m:oMath>
      <w:r w:rsidR="00DB3BB0">
        <w:rPr>
          <w:rFonts w:hint="eastAsia"/>
        </w:rPr>
        <w:t xml:space="preserve"> </w:t>
      </w:r>
      <w:r w:rsidR="00DB3BB0">
        <w:t>are clear by companies</w:t>
      </w:r>
      <w:r w:rsidR="00DB3BB0">
        <w:rPr>
          <w:rFonts w:hint="eastAsia"/>
        </w:rPr>
        <w:t>,</w:t>
      </w:r>
      <w:r w:rsidR="00DB3BB0">
        <w:t xml:space="preserve"> we may support that.</w:t>
      </w:r>
    </w:p>
    <w:p w14:paraId="47298AFD" w14:textId="5F1AA040" w:rsidR="007B2B8A" w:rsidRPr="00CB0E6D" w:rsidRDefault="007B2B8A" w:rsidP="00194B33">
      <w:pPr>
        <w:rPr>
          <w:b/>
          <w:bCs/>
        </w:rPr>
      </w:pPr>
      <w:r w:rsidRPr="00CB0E6D">
        <w:rPr>
          <w:rFonts w:hint="eastAsia"/>
          <w:b/>
          <w:bCs/>
        </w:rPr>
        <w:t>P</w:t>
      </w:r>
      <w:r w:rsidRPr="00CB0E6D">
        <w:rPr>
          <w:b/>
          <w:bCs/>
        </w:rPr>
        <w:t>roposal 1</w:t>
      </w:r>
      <w:r w:rsidR="00BB7A7C">
        <w:rPr>
          <w:b/>
          <w:bCs/>
        </w:rPr>
        <w:t>5</w:t>
      </w:r>
      <w:r w:rsidRPr="00CB0E6D">
        <w:rPr>
          <w:b/>
          <w:bCs/>
        </w:rPr>
        <w:t>: For SRS cyclic shift hopping, we don’t support finer cyclic shift granularity.</w:t>
      </w:r>
    </w:p>
    <w:p w14:paraId="55F60F2E" w14:textId="77777777" w:rsidR="008D3175" w:rsidRPr="00EB2235" w:rsidRDefault="008D3175" w:rsidP="00194B3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557943FA"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63B9613" w14:textId="77777777" w:rsidR="00BB7A7C" w:rsidRPr="00A95F3C" w:rsidRDefault="00BB7A7C" w:rsidP="00BB7A7C">
      <w:pPr>
        <w:rPr>
          <w:b/>
          <w:bCs/>
        </w:rPr>
      </w:pPr>
      <w:r w:rsidRPr="00A95F3C">
        <w:rPr>
          <w:rFonts w:hint="eastAsia"/>
          <w:b/>
          <w:bCs/>
        </w:rPr>
        <w:lastRenderedPageBreak/>
        <w:t>P</w:t>
      </w:r>
      <w:r w:rsidRPr="00A95F3C">
        <w:rPr>
          <w:b/>
          <w:bCs/>
        </w:rPr>
        <w:t xml:space="preserve">roposal 1: </w:t>
      </w:r>
      <w:r>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 xml:space="preserve">for comb </w:t>
      </w:r>
      <w:r>
        <w:rPr>
          <w:b/>
          <w:bCs/>
        </w:rPr>
        <w:t>4</w:t>
      </w:r>
      <w:r w:rsidRPr="00A95F3C">
        <w:rPr>
          <w:b/>
          <w:bCs/>
        </w:rPr>
        <w:t xml:space="preserve"> should be calculated as the following:</w:t>
      </w:r>
    </w:p>
    <w:p w14:paraId="06F91998" w14:textId="77777777" w:rsidR="00BB7A7C" w:rsidRPr="00A95F3C" w:rsidRDefault="00BB7A7C" w:rsidP="00BB7A7C">
      <w:pPr>
        <w:pStyle w:val="aff5"/>
        <w:numPr>
          <w:ilvl w:val="0"/>
          <w:numId w:val="15"/>
        </w:numPr>
        <w:ind w:leftChars="0"/>
        <w:rPr>
          <w:b/>
          <w:bCs/>
        </w:rPr>
      </w:pPr>
      <w:r>
        <w:rPr>
          <w:rFonts w:hint="eastAsia"/>
          <w:b/>
          <w:bCs/>
        </w:rPr>
        <w:t>O</w:t>
      </w:r>
      <w:r>
        <w:rPr>
          <w:b/>
          <w:bCs/>
        </w:rPr>
        <w:t xml:space="preserve">ption 1: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4D8EDAD0" w14:textId="77777777" w:rsidR="00BB7A7C" w:rsidRPr="00A95F3C" w:rsidRDefault="00BB7A7C" w:rsidP="00BB7A7C">
      <w:pPr>
        <w:rPr>
          <w:b/>
          <w:bCs/>
        </w:rPr>
      </w:pPr>
      <w:r w:rsidRPr="00A95F3C">
        <w:rPr>
          <w:rFonts w:hint="eastAsia"/>
          <w:b/>
          <w:bCs/>
        </w:rPr>
        <w:t>P</w:t>
      </w:r>
      <w:r w:rsidRPr="00A95F3C">
        <w:rPr>
          <w:b/>
          <w:bCs/>
        </w:rPr>
        <w:t xml:space="preserve">roposal </w:t>
      </w:r>
      <w:r>
        <w:rPr>
          <w:b/>
          <w:bCs/>
        </w:rPr>
        <w:t>2</w:t>
      </w:r>
      <w:r w:rsidRPr="00A95F3C">
        <w:rPr>
          <w:b/>
          <w:bCs/>
        </w:rPr>
        <w:t xml:space="preserve">: </w:t>
      </w:r>
      <w:r>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for comb 8 should be calculated as the following:</w:t>
      </w:r>
    </w:p>
    <w:p w14:paraId="7C6D3B12" w14:textId="77777777" w:rsidR="00BB7A7C" w:rsidRPr="00A95F3C" w:rsidRDefault="00BB7A7C" w:rsidP="00BB7A7C">
      <w:pPr>
        <w:pStyle w:val="aff5"/>
        <w:numPr>
          <w:ilvl w:val="0"/>
          <w:numId w:val="15"/>
        </w:numPr>
        <w:ind w:leftChars="0"/>
        <w:rPr>
          <w:b/>
          <w:bCs/>
        </w:rPr>
      </w:pPr>
      <w:r>
        <w:rPr>
          <w:rFonts w:hint="eastAsia"/>
          <w:b/>
          <w:bCs/>
        </w:rPr>
        <w:t>O</w:t>
      </w:r>
      <w:r>
        <w:rPr>
          <w:b/>
          <w:bCs/>
        </w:rPr>
        <w:t xml:space="preserve">ption 1: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-1000)/4</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/4</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35644492" w14:textId="77777777" w:rsidR="00BB7A7C" w:rsidRDefault="00BB7A7C" w:rsidP="00BB7A7C">
      <w:pPr>
        <w:rPr>
          <w:b/>
          <w:bCs/>
        </w:rPr>
      </w:pPr>
      <w:r w:rsidRPr="00D945AF">
        <w:rPr>
          <w:rFonts w:hint="eastAsia"/>
          <w:b/>
          <w:bCs/>
        </w:rPr>
        <w:t>P</w:t>
      </w:r>
      <w:r w:rsidRPr="00D945AF">
        <w:rPr>
          <w:b/>
          <w:bCs/>
        </w:rPr>
        <w:t xml:space="preserve">roposal </w:t>
      </w:r>
      <w:r>
        <w:rPr>
          <w:b/>
          <w:bCs/>
        </w:rPr>
        <w:t>3</w:t>
      </w:r>
      <w:r w:rsidRPr="00D945AF">
        <w:rPr>
          <w:b/>
          <w:bCs/>
        </w:rPr>
        <w:t>: For mapping of 8 SRS ports onto one OFDM symbol, the comb offset values should be calculated as the following:</w:t>
      </w:r>
    </w:p>
    <w:p w14:paraId="62A76CC7" w14:textId="77777777" w:rsidR="00BB7A7C" w:rsidRDefault="00BB7A7C" w:rsidP="00BB7A7C">
      <w:pPr>
        <w:pStyle w:val="aff5"/>
        <w:numPr>
          <w:ilvl w:val="0"/>
          <w:numId w:val="15"/>
        </w:numPr>
        <w:ind w:leftChars="0"/>
        <w:rPr>
          <w:b/>
          <w:bCs/>
        </w:rPr>
      </w:pPr>
      <w:r>
        <w:rPr>
          <w:b/>
          <w:bCs/>
        </w:rPr>
        <w:t>Comb 2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w:t>
      </w:r>
    </w:p>
    <w:p w14:paraId="4C050308" w14:textId="77777777" w:rsidR="00BB7A7C" w:rsidRDefault="00BB7A7C" w:rsidP="00BB7A7C">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oMath>
    </w:p>
    <w:p w14:paraId="77522398" w14:textId="77777777" w:rsidR="00BB7A7C" w:rsidRDefault="00BB7A7C" w:rsidP="00BB7A7C">
      <w:pPr>
        <w:pStyle w:val="aff5"/>
        <w:numPr>
          <w:ilvl w:val="0"/>
          <w:numId w:val="15"/>
        </w:numPr>
        <w:ind w:leftChars="0"/>
        <w:rPr>
          <w:b/>
          <w:bCs/>
        </w:rPr>
      </w:pPr>
      <w:r>
        <w:rPr>
          <w:rFonts w:hint="eastAsia"/>
          <w:b/>
          <w:bCs/>
        </w:rPr>
        <w:t>C</w:t>
      </w:r>
      <w:r>
        <w:rPr>
          <w:b/>
          <w:bCs/>
        </w:rPr>
        <w:t>omb 2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sidRPr="00080F80">
        <w:rPr>
          <w:b/>
          <w:bCs/>
        </w:rPr>
        <w:t>)</w:t>
      </w:r>
      <w:r>
        <w:rPr>
          <w:b/>
          <w:bCs/>
        </w:rPr>
        <w:t xml:space="preserve"> and 4:</w:t>
      </w:r>
    </w:p>
    <w:p w14:paraId="252C6852" w14:textId="77777777" w:rsidR="00BB7A7C" w:rsidRPr="00D945AF" w:rsidRDefault="00BB7A7C" w:rsidP="00BB7A7C">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1003, 1005,1007}</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33AACD0F" w14:textId="77777777" w:rsidR="00BB7A7C" w:rsidRPr="00D945AF" w:rsidRDefault="00BB7A7C" w:rsidP="00BB7A7C">
      <w:pPr>
        <w:pStyle w:val="aff5"/>
        <w:numPr>
          <w:ilvl w:val="0"/>
          <w:numId w:val="15"/>
        </w:numPr>
        <w:ind w:leftChars="0"/>
        <w:rPr>
          <w:b/>
          <w:bCs/>
        </w:rPr>
      </w:pPr>
      <w:r w:rsidRPr="00D945AF">
        <w:rPr>
          <w:rFonts w:hint="eastAsia"/>
          <w:b/>
          <w:bCs/>
        </w:rPr>
        <w:t>C</w:t>
      </w:r>
      <w:r w:rsidRPr="00D945AF">
        <w:rPr>
          <w:b/>
          <w:bCs/>
        </w:rPr>
        <w:t>omb 8:</w:t>
      </w:r>
    </w:p>
    <w:p w14:paraId="3A8985ED" w14:textId="77777777" w:rsidR="00BB7A7C" w:rsidRPr="00D945AF" w:rsidRDefault="00BB7A7C" w:rsidP="00BB7A7C">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m:t>
                          </m:r>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∈{1003, 1007}</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∈{1002, 1006}</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1005}</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5D15B33A" w14:textId="77777777" w:rsidR="00BB7A7C" w:rsidRPr="00AD35ED" w:rsidRDefault="00BB7A7C" w:rsidP="00BB7A7C">
      <w:pPr>
        <w:rPr>
          <w:b/>
          <w:bCs/>
        </w:rPr>
      </w:pPr>
      <w:r w:rsidRPr="00AD35ED">
        <w:rPr>
          <w:rFonts w:hint="eastAsia"/>
          <w:b/>
          <w:bCs/>
        </w:rPr>
        <w:t>P</w:t>
      </w:r>
      <w:r w:rsidRPr="00AD35ED">
        <w:rPr>
          <w:b/>
          <w:bCs/>
        </w:rPr>
        <w:t xml:space="preserve">roposal </w:t>
      </w:r>
      <w:r>
        <w:rPr>
          <w:b/>
          <w:bCs/>
        </w:rPr>
        <w:t>4</w:t>
      </w:r>
      <w:r w:rsidRPr="00AD35ED">
        <w:rPr>
          <w:b/>
          <w:bCs/>
        </w:rPr>
        <w:t xml:space="preserve">: For mapping of 8 SRS ports onto </w:t>
      </w:r>
      <w:r>
        <w:rPr>
          <w:b/>
          <w:bCs/>
        </w:rPr>
        <w:t>s</w:t>
      </w:r>
      <w:r w:rsidRPr="00AD35ED">
        <w:rPr>
          <w:b/>
          <w:bCs/>
        </w:rPr>
        <w:t xml:space="preserve"> OFDM symbols, we support </w:t>
      </w:r>
      <w:r>
        <w:rPr>
          <w:b/>
          <w:bCs/>
        </w:rPr>
        <w:t>additional TDM factor s</w:t>
      </w:r>
      <w:r w:rsidRPr="00AD35ED">
        <w:rPr>
          <w:b/>
          <w:bCs/>
        </w:rPr>
        <w:t xml:space="preserve"> = 4</w:t>
      </w:r>
      <w:r>
        <w:rPr>
          <w:b/>
          <w:bCs/>
        </w:rPr>
        <w:t>, and s = 8 is also acceptable.</w:t>
      </w:r>
    </w:p>
    <w:p w14:paraId="4E3097FC" w14:textId="77777777" w:rsidR="00BB7A7C" w:rsidRPr="005B2D5F" w:rsidRDefault="00BB7A7C" w:rsidP="00BB7A7C">
      <w:pPr>
        <w:rPr>
          <w:b/>
          <w:bCs/>
        </w:rPr>
      </w:pPr>
      <w:r w:rsidRPr="005B2D5F">
        <w:rPr>
          <w:rFonts w:hint="eastAsia"/>
          <w:b/>
          <w:bCs/>
        </w:rPr>
        <w:t>P</w:t>
      </w:r>
      <w:r w:rsidRPr="005B2D5F">
        <w:rPr>
          <w:b/>
          <w:bCs/>
        </w:rPr>
        <w:t>roposal 5: For mapping of 8 SRS ports onto s OFDM symbols, the group of {</w:t>
      </w:r>
      <w:proofErr w:type="gramStart"/>
      <w:r w:rsidRPr="005B2D5F">
        <w:rPr>
          <w:b/>
          <w:bCs/>
        </w:rPr>
        <w:t>1,2,…</w:t>
      </w:r>
      <w:proofErr w:type="gramEnd"/>
      <w:r w:rsidRPr="005B2D5F">
        <w:rPr>
          <w:b/>
          <w:bCs/>
        </w:rPr>
        <w:t>,s} should be repeated R times in the slot</w:t>
      </w:r>
      <w:r>
        <w:rPr>
          <w:b/>
          <w:bCs/>
        </w:rPr>
        <w:t xml:space="preserve"> (Interpretation 2)</w:t>
      </w:r>
      <w:r w:rsidRPr="005B2D5F">
        <w:rPr>
          <w:b/>
          <w:bCs/>
        </w:rPr>
        <w:t>.</w:t>
      </w:r>
    </w:p>
    <w:p w14:paraId="6FD81852" w14:textId="77777777" w:rsidR="00BB7A7C" w:rsidRPr="008919CC" w:rsidRDefault="00BB7A7C" w:rsidP="00BB7A7C">
      <w:pPr>
        <w:rPr>
          <w:b/>
          <w:bCs/>
        </w:rPr>
      </w:pPr>
      <w:r w:rsidRPr="008919CC">
        <w:rPr>
          <w:rFonts w:hint="eastAsia"/>
          <w:b/>
          <w:bCs/>
        </w:rPr>
        <w:t>P</w:t>
      </w:r>
      <w:r w:rsidRPr="008919CC">
        <w:rPr>
          <w:b/>
          <w:bCs/>
        </w:rPr>
        <w:t xml:space="preserve">roposal </w:t>
      </w:r>
      <w:r>
        <w:rPr>
          <w:b/>
          <w:bCs/>
        </w:rPr>
        <w:t>6</w:t>
      </w:r>
      <w:r w:rsidRPr="008919CC">
        <w:rPr>
          <w:b/>
          <w:bCs/>
        </w:rPr>
        <w:t xml:space="preserve">: </w:t>
      </w:r>
      <w:r w:rsidRPr="00AD35ED">
        <w:rPr>
          <w:b/>
          <w:bCs/>
        </w:rPr>
        <w:t xml:space="preserve">For mapping of 8 SRS ports onto </w:t>
      </w:r>
      <w:r>
        <w:rPr>
          <w:b/>
          <w:bCs/>
        </w:rPr>
        <w:t>s</w:t>
      </w:r>
      <w:r w:rsidRPr="00AD35ED">
        <w:rPr>
          <w:b/>
          <w:bCs/>
        </w:rPr>
        <w:t xml:space="preserve"> OFDM symbols</w:t>
      </w:r>
      <w:r w:rsidRPr="008919CC">
        <w:rPr>
          <w:b/>
          <w:bCs/>
        </w:rPr>
        <w:t xml:space="preserve">, </w:t>
      </w:r>
      <w:r w:rsidRPr="00EA6D5F">
        <w:rPr>
          <w:b/>
          <w:bCs/>
        </w:rPr>
        <w:t>the UE should keep power consistency and phase continuity during s OFDM symbols.</w:t>
      </w:r>
    </w:p>
    <w:p w14:paraId="72C42B3F" w14:textId="77777777" w:rsidR="00BB7A7C" w:rsidRPr="007D2E5B" w:rsidRDefault="00BB7A7C" w:rsidP="00BB7A7C">
      <w:pPr>
        <w:rPr>
          <w:b/>
          <w:bCs/>
        </w:rPr>
      </w:pPr>
      <w:r w:rsidRPr="007D2E5B">
        <w:rPr>
          <w:rFonts w:hint="eastAsia"/>
          <w:b/>
          <w:bCs/>
        </w:rPr>
        <w:t>P</w:t>
      </w:r>
      <w:r w:rsidRPr="007D2E5B">
        <w:rPr>
          <w:b/>
          <w:bCs/>
        </w:rPr>
        <w:t xml:space="preserve">roposal </w:t>
      </w:r>
      <w:r>
        <w:rPr>
          <w:b/>
          <w:bCs/>
        </w:rPr>
        <w:t>7</w:t>
      </w:r>
      <w:r w:rsidRPr="007D2E5B">
        <w:rPr>
          <w:b/>
          <w:bCs/>
        </w:rPr>
        <w:t xml:space="preserve">: For mapping of 8 SRS ports onto s OFDM symbols, the UE should determine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7D2E5B">
        <w:rPr>
          <w:rFonts w:hint="eastAsia"/>
          <w:b/>
          <w:bCs/>
        </w:rPr>
        <w:t xml:space="preserve"> </w:t>
      </w:r>
      <w:r w:rsidRPr="007D2E5B">
        <w:rPr>
          <w:b/>
          <w:bCs/>
        </w:rPr>
        <w:t xml:space="preserve">by considering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/s</m:t>
        </m:r>
      </m:oMath>
      <w:r w:rsidRPr="007D2E5B">
        <w:rPr>
          <w:rFonts w:hint="eastAsia"/>
          <w:b/>
          <w:bCs/>
        </w:rPr>
        <w:t xml:space="preserve"> </w:t>
      </w:r>
      <w:r w:rsidRPr="007D2E5B">
        <w:rPr>
          <w:b/>
          <w:bCs/>
        </w:rPr>
        <w:t>SRS ports.</w:t>
      </w:r>
    </w:p>
    <w:p w14:paraId="4B3AFA1B" w14:textId="77777777" w:rsidR="00BB7A7C" w:rsidRPr="00E916A5" w:rsidRDefault="00BB7A7C" w:rsidP="00BB7A7C">
      <w:pPr>
        <w:rPr>
          <w:b/>
          <w:bCs/>
        </w:rPr>
      </w:pPr>
      <w:r w:rsidRPr="00E916A5">
        <w:rPr>
          <w:rFonts w:hint="eastAsia"/>
          <w:b/>
          <w:bCs/>
        </w:rPr>
        <w:t>P</w:t>
      </w:r>
      <w:r w:rsidRPr="00E916A5">
        <w:rPr>
          <w:b/>
          <w:bCs/>
        </w:rPr>
        <w:t xml:space="preserve">roposal </w:t>
      </w:r>
      <w:r>
        <w:rPr>
          <w:b/>
          <w:bCs/>
        </w:rPr>
        <w:t>8</w:t>
      </w:r>
      <w:r w:rsidRPr="00E916A5">
        <w:rPr>
          <w:b/>
          <w:bCs/>
        </w:rPr>
        <w:t xml:space="preserve">: For mapping of 8 SRS ports onto s OFDM symbols, the minimum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E916A5">
        <w:rPr>
          <w:rFonts w:hint="eastAsia"/>
          <w:b/>
          <w:bCs/>
        </w:rPr>
        <w:t xml:space="preserve"> </w:t>
      </w:r>
      <w:r w:rsidRPr="00E916A5">
        <w:rPr>
          <w:b/>
          <w:bCs/>
        </w:rPr>
        <w:t xml:space="preserve">among </w:t>
      </w:r>
      <m:oMath>
        <m:r>
          <m:rPr>
            <m:sty m:val="bi"/>
          </m:rPr>
          <w:rPr>
            <w:rFonts w:ascii="Cambria Math" w:hAnsi="Cambria Math"/>
          </w:rPr>
          <m:t>s</m:t>
        </m:r>
      </m:oMath>
      <w:r w:rsidRPr="00E916A5">
        <w:rPr>
          <w:rFonts w:hint="eastAsia"/>
          <w:b/>
          <w:bCs/>
        </w:rPr>
        <w:t xml:space="preserve"> </w:t>
      </w:r>
      <w:r w:rsidRPr="00E916A5">
        <w:rPr>
          <w:b/>
          <w:bCs/>
        </w:rPr>
        <w:t xml:space="preserve">subsets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/s</m:t>
        </m:r>
      </m:oMath>
      <w:r w:rsidRPr="00E916A5">
        <w:rPr>
          <w:b/>
          <w:bCs/>
        </w:rPr>
        <w:t xml:space="preserve"> SRS ports should be used.</w:t>
      </w:r>
    </w:p>
    <w:p w14:paraId="145DCA86" w14:textId="77777777" w:rsidR="00BB7A7C" w:rsidRPr="004A7123" w:rsidRDefault="00BB7A7C" w:rsidP="00BB7A7C">
      <w:pPr>
        <w:rPr>
          <w:b/>
          <w:bCs/>
        </w:rPr>
      </w:pPr>
      <w:r w:rsidRPr="004A7123">
        <w:rPr>
          <w:rFonts w:hint="eastAsia"/>
          <w:b/>
          <w:bCs/>
        </w:rPr>
        <w:t>P</w:t>
      </w:r>
      <w:r w:rsidRPr="004A7123">
        <w:rPr>
          <w:b/>
          <w:bCs/>
        </w:rPr>
        <w:t xml:space="preserve">roposal </w:t>
      </w:r>
      <w:r>
        <w:rPr>
          <w:b/>
          <w:bCs/>
        </w:rPr>
        <w:t>9</w:t>
      </w:r>
      <w:r w:rsidRPr="004A7123">
        <w:rPr>
          <w:b/>
          <w:bCs/>
        </w:rPr>
        <w:t>: For mapping of 8 SRS ports onto s OFDM symbols, the UE should drop the overlapped SRS transmission for each set of s OFDM symbols.</w:t>
      </w:r>
    </w:p>
    <w:p w14:paraId="452375B2" w14:textId="77777777" w:rsidR="00BB7A7C" w:rsidRPr="006B0D49" w:rsidRDefault="00BB7A7C" w:rsidP="00BB7A7C">
      <w:pPr>
        <w:rPr>
          <w:b/>
          <w:bCs/>
        </w:rPr>
      </w:pPr>
      <w:r w:rsidRPr="006B0D49">
        <w:rPr>
          <w:b/>
          <w:bCs/>
        </w:rPr>
        <w:lastRenderedPageBreak/>
        <w:t xml:space="preserve">Proposal </w:t>
      </w:r>
      <w:r>
        <w:rPr>
          <w:b/>
          <w:bCs/>
        </w:rPr>
        <w:t>10</w:t>
      </w:r>
      <w:r w:rsidRPr="006B0D49">
        <w:rPr>
          <w:b/>
          <w:bCs/>
        </w:rPr>
        <w:t>: We don’t support additional interference randomization schemes for TDD CJT SRS enhancements in Rel-18.</w:t>
      </w:r>
    </w:p>
    <w:p w14:paraId="16F6B8C8" w14:textId="77777777" w:rsidR="00BB7A7C" w:rsidRPr="00F40262" w:rsidRDefault="00BB7A7C" w:rsidP="00BB7A7C">
      <w:pPr>
        <w:rPr>
          <w:b/>
          <w:bCs/>
        </w:rPr>
      </w:pPr>
      <w:r w:rsidRPr="00F40262">
        <w:rPr>
          <w:rFonts w:hint="eastAsia"/>
          <w:b/>
          <w:bCs/>
        </w:rPr>
        <w:t>P</w:t>
      </w:r>
      <w:r w:rsidRPr="00F40262">
        <w:rPr>
          <w:b/>
          <w:bCs/>
        </w:rPr>
        <w:t>roposal 11: We can support that group/sequence hopping, comb offset hopping, and cyclic shift hopping are independently performed for a SRS resource at a time, depending on UE capabilities.</w:t>
      </w:r>
    </w:p>
    <w:p w14:paraId="5AB839EE" w14:textId="77777777" w:rsidR="00BB7A7C" w:rsidRPr="001844B4" w:rsidRDefault="00BB7A7C" w:rsidP="00BB7A7C">
      <w:pPr>
        <w:rPr>
          <w:b/>
          <w:bCs/>
        </w:rPr>
      </w:pPr>
      <w:r w:rsidRPr="001844B4">
        <w:rPr>
          <w:rFonts w:hint="eastAsia"/>
          <w:b/>
          <w:bCs/>
        </w:rPr>
        <w:t>P</w:t>
      </w:r>
      <w:r w:rsidRPr="001844B4">
        <w:rPr>
          <w:b/>
          <w:bCs/>
        </w:rPr>
        <w:t xml:space="preserve">roposal </w:t>
      </w:r>
      <w:r>
        <w:rPr>
          <w:b/>
          <w:bCs/>
        </w:rPr>
        <w:t>12</w:t>
      </w:r>
      <w:r w:rsidRPr="001844B4">
        <w:rPr>
          <w:b/>
          <w:bCs/>
        </w:rPr>
        <w:t xml:space="preserve">: For comb offset hopping, </w:t>
      </w:r>
      <w:r>
        <w:rPr>
          <w:b/>
          <w:bCs/>
        </w:rPr>
        <w:t xml:space="preserve">if the UE indicates to support one option for hopping granularity, </w:t>
      </w:r>
      <w:r w:rsidRPr="001844B4">
        <w:rPr>
          <w:b/>
          <w:bCs/>
        </w:rPr>
        <w:t xml:space="preserve">hopping </w:t>
      </w:r>
      <w:r>
        <w:rPr>
          <w:b/>
          <w:bCs/>
        </w:rPr>
        <w:t>granularity in time domain</w:t>
      </w:r>
      <w:r w:rsidRPr="001844B4">
        <w:rPr>
          <w:b/>
          <w:bCs/>
        </w:rPr>
        <w:t xml:space="preserve"> should be adjacent R OF</w:t>
      </w:r>
      <w:r>
        <w:rPr>
          <w:b/>
          <w:bCs/>
        </w:rPr>
        <w:t>D</w:t>
      </w:r>
      <w:r w:rsidRPr="001844B4">
        <w:rPr>
          <w:b/>
          <w:bCs/>
        </w:rPr>
        <w:t>M symbols.</w:t>
      </w:r>
    </w:p>
    <w:p w14:paraId="781B24FF" w14:textId="77777777" w:rsidR="00BB7A7C" w:rsidRPr="00AA3537" w:rsidRDefault="00BB7A7C" w:rsidP="00BB7A7C">
      <w:pPr>
        <w:rPr>
          <w:b/>
          <w:bCs/>
        </w:rPr>
      </w:pPr>
      <w:r w:rsidRPr="00AA3537">
        <w:rPr>
          <w:rFonts w:hint="eastAsia"/>
          <w:b/>
          <w:bCs/>
        </w:rPr>
        <w:t>P</w:t>
      </w:r>
      <w:r w:rsidRPr="00AA3537">
        <w:rPr>
          <w:b/>
          <w:bCs/>
        </w:rPr>
        <w:t>roposal 1</w:t>
      </w:r>
      <w:r>
        <w:rPr>
          <w:b/>
          <w:bCs/>
        </w:rPr>
        <w:t>3</w:t>
      </w:r>
      <w:r w:rsidRPr="00AA3537">
        <w:rPr>
          <w:b/>
          <w:bCs/>
        </w:rPr>
        <w:t>: For SRS comb offset hopping and/or cyclic shift hopping, we support reinitialization at the beginning of every radio frame.</w:t>
      </w:r>
    </w:p>
    <w:p w14:paraId="1D4895BF" w14:textId="77777777" w:rsidR="00BB7A7C" w:rsidRPr="00752727" w:rsidRDefault="00BB7A7C" w:rsidP="00BB7A7C">
      <w:pPr>
        <w:rPr>
          <w:b/>
          <w:bCs/>
        </w:rPr>
      </w:pPr>
      <w:r w:rsidRPr="00752727">
        <w:rPr>
          <w:rFonts w:hint="eastAsia"/>
          <w:b/>
          <w:bCs/>
        </w:rPr>
        <w:t>P</w:t>
      </w:r>
      <w:r w:rsidRPr="00752727">
        <w:rPr>
          <w:b/>
          <w:bCs/>
        </w:rPr>
        <w:t>roposal 1</w:t>
      </w:r>
      <w:r>
        <w:rPr>
          <w:b/>
          <w:bCs/>
        </w:rPr>
        <w:t>4</w:t>
      </w:r>
      <w:r w:rsidRPr="00752727">
        <w:rPr>
          <w:b/>
          <w:bCs/>
        </w:rPr>
        <w:t>: For SRS comb offset hopping and cyclic shift hopping, we don’t support to introduce a subset of cyclic shift values and comb offset values for each TRP.</w:t>
      </w:r>
    </w:p>
    <w:p w14:paraId="5FF53596" w14:textId="12E9AE36" w:rsidR="00BB7A7C" w:rsidRPr="00BB7A7C" w:rsidRDefault="00BB7A7C" w:rsidP="00BB7A7C">
      <w:pPr>
        <w:rPr>
          <w:rFonts w:hint="eastAsia"/>
          <w:b/>
          <w:bCs/>
        </w:rPr>
      </w:pPr>
      <w:r w:rsidRPr="00CB0E6D">
        <w:rPr>
          <w:rFonts w:hint="eastAsia"/>
          <w:b/>
          <w:bCs/>
        </w:rPr>
        <w:t>P</w:t>
      </w:r>
      <w:r w:rsidRPr="00CB0E6D">
        <w:rPr>
          <w:b/>
          <w:bCs/>
        </w:rPr>
        <w:t>roposal 1</w:t>
      </w:r>
      <w:r>
        <w:rPr>
          <w:b/>
          <w:bCs/>
        </w:rPr>
        <w:t>5</w:t>
      </w:r>
      <w:r w:rsidRPr="00CB0E6D">
        <w:rPr>
          <w:b/>
          <w:bCs/>
        </w:rPr>
        <w:t>: For SRS cyclic shift hopping, we don’t support finer cyclic shift granularity.</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4751601A"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A96C23">
        <w:rPr>
          <w:szCs w:val="24"/>
          <w:lang w:eastAsia="ja-JP"/>
        </w:rPr>
        <w:t>1</w:t>
      </w:r>
      <w:r w:rsidR="00EE421E">
        <w:rPr>
          <w:szCs w:val="24"/>
          <w:lang w:eastAsia="ja-JP"/>
        </w:rPr>
        <w:t>2</w:t>
      </w:r>
      <w:r w:rsidR="0098792E">
        <w:rPr>
          <w:szCs w:val="24"/>
          <w:lang w:eastAsia="ja-JP"/>
        </w:rPr>
        <w:t>bis-e</w:t>
      </w:r>
      <w:r w:rsidR="001010B4">
        <w:rPr>
          <w:szCs w:val="24"/>
          <w:lang w:eastAsia="ja-JP"/>
        </w:rPr>
        <w:t xml:space="preserve"> </w:t>
      </w:r>
      <w:r>
        <w:rPr>
          <w:szCs w:val="24"/>
          <w:lang w:eastAsia="ja-JP"/>
        </w:rPr>
        <w:t xml:space="preserve">meeting, </w:t>
      </w:r>
      <w:r w:rsidR="004933A7">
        <w:rPr>
          <w:szCs w:val="24"/>
          <w:lang w:eastAsia="ja-JP"/>
        </w:rPr>
        <w:t>April</w:t>
      </w:r>
      <w:r w:rsidR="00A96C23">
        <w:rPr>
          <w:szCs w:val="24"/>
          <w:lang w:eastAsia="ja-JP"/>
        </w:rPr>
        <w:t>.</w:t>
      </w:r>
      <w:r>
        <w:rPr>
          <w:szCs w:val="24"/>
          <w:lang w:eastAsia="ja-JP"/>
        </w:rPr>
        <w:t xml:space="preserve"> 202</w:t>
      </w:r>
      <w:r w:rsidR="00EE421E">
        <w:rPr>
          <w:szCs w:val="24"/>
          <w:lang w:eastAsia="ja-JP"/>
        </w:rPr>
        <w:t>3</w:t>
      </w:r>
      <w:r>
        <w:rPr>
          <w:szCs w:val="24"/>
          <w:lang w:eastAsia="ja-JP"/>
        </w:rPr>
        <w:t>.</w:t>
      </w:r>
    </w:p>
    <w:p w14:paraId="0B442E9C" w14:textId="309BCF3B" w:rsidR="00161AD5" w:rsidRDefault="00161AD5" w:rsidP="003C1949">
      <w:pPr>
        <w:pStyle w:val="textintend2"/>
        <w:widowControl w:val="0"/>
        <w:numPr>
          <w:ilvl w:val="0"/>
          <w:numId w:val="0"/>
        </w:numPr>
        <w:spacing w:after="0"/>
        <w:ind w:left="420" w:hanging="420"/>
        <w:rPr>
          <w:szCs w:val="24"/>
          <w:lang w:eastAsia="ja-JP"/>
        </w:rPr>
      </w:pPr>
    </w:p>
    <w:sectPr w:rsidR="00161AD5" w:rsidSect="008C6B64">
      <w:footerReference w:type="default" r:id="rId3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AB03" w14:textId="77777777" w:rsidR="00626E56" w:rsidRDefault="00626E56">
      <w:r>
        <w:separator/>
      </w:r>
    </w:p>
  </w:endnote>
  <w:endnote w:type="continuationSeparator" w:id="0">
    <w:p w14:paraId="14276BE1" w14:textId="77777777" w:rsidR="00626E56" w:rsidRDefault="00626E56">
      <w:r>
        <w:continuationSeparator/>
      </w:r>
    </w:p>
  </w:endnote>
  <w:endnote w:type="continuationNotice" w:id="1">
    <w:p w14:paraId="1FEE5B5B" w14:textId="77777777" w:rsidR="00626E56" w:rsidRDefault="00626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sidR="005A6DC3">
      <w:rPr>
        <w:b/>
        <w:noProof/>
      </w:rPr>
      <w:t>5</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9305" w14:textId="77777777" w:rsidR="00626E56" w:rsidRDefault="00626E56">
      <w:r>
        <w:separator/>
      </w:r>
    </w:p>
  </w:footnote>
  <w:footnote w:type="continuationSeparator" w:id="0">
    <w:p w14:paraId="259B0D31" w14:textId="77777777" w:rsidR="00626E56" w:rsidRDefault="00626E56">
      <w:r>
        <w:continuationSeparator/>
      </w:r>
    </w:p>
  </w:footnote>
  <w:footnote w:type="continuationNotice" w:id="1">
    <w:p w14:paraId="1D74682D" w14:textId="77777777" w:rsidR="00626E56" w:rsidRDefault="00626E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A76345D"/>
    <w:multiLevelType w:val="hybridMultilevel"/>
    <w:tmpl w:val="B134BA1E"/>
    <w:lvl w:ilvl="0" w:tplc="0962473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0"/>
  </w:num>
  <w:num w:numId="6">
    <w:abstractNumId w:val="21"/>
  </w:num>
  <w:num w:numId="7">
    <w:abstractNumId w:val="16"/>
  </w:num>
  <w:num w:numId="8">
    <w:abstractNumId w:val="3"/>
  </w:num>
  <w:num w:numId="9">
    <w:abstractNumId w:val="29"/>
  </w:num>
  <w:num w:numId="10">
    <w:abstractNumId w:val="12"/>
  </w:num>
  <w:num w:numId="11">
    <w:abstractNumId w:val="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17"/>
  </w:num>
  <w:num w:numId="16">
    <w:abstractNumId w:val="15"/>
  </w:num>
  <w:num w:numId="17">
    <w:abstractNumId w:val="8"/>
  </w:num>
  <w:num w:numId="18">
    <w:abstractNumId w:val="23"/>
  </w:num>
  <w:num w:numId="19">
    <w:abstractNumId w:val="2"/>
  </w:num>
  <w:num w:numId="2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4"/>
  </w:num>
  <w:num w:numId="23">
    <w:abstractNumId w:val="19"/>
  </w:num>
  <w:num w:numId="24">
    <w:abstractNumId w:val="17"/>
  </w:num>
  <w:num w:numId="25">
    <w:abstractNumId w:val="14"/>
  </w:num>
  <w:num w:numId="26">
    <w:abstractNumId w:val="28"/>
  </w:num>
  <w:num w:numId="27">
    <w:abstractNumId w:val="5"/>
  </w:num>
  <w:num w:numId="28">
    <w:abstractNumId w:val="9"/>
  </w:num>
  <w:num w:numId="29">
    <w:abstractNumId w:val="11"/>
  </w:num>
  <w:num w:numId="30">
    <w:abstractNumId w:val="18"/>
  </w:num>
  <w:num w:numId="31">
    <w:abstractNumId w:val="0"/>
  </w:num>
  <w:num w:numId="3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604"/>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4A1"/>
    <w:rsid w:val="0001264D"/>
    <w:rsid w:val="00012676"/>
    <w:rsid w:val="00012B58"/>
    <w:rsid w:val="00013025"/>
    <w:rsid w:val="00013173"/>
    <w:rsid w:val="00013928"/>
    <w:rsid w:val="00014528"/>
    <w:rsid w:val="00014DFE"/>
    <w:rsid w:val="00014E62"/>
    <w:rsid w:val="00015075"/>
    <w:rsid w:val="00015C72"/>
    <w:rsid w:val="00015D13"/>
    <w:rsid w:val="00016699"/>
    <w:rsid w:val="00016A3C"/>
    <w:rsid w:val="00016FFB"/>
    <w:rsid w:val="0001720F"/>
    <w:rsid w:val="00017589"/>
    <w:rsid w:val="00017923"/>
    <w:rsid w:val="00017941"/>
    <w:rsid w:val="00017F54"/>
    <w:rsid w:val="00020071"/>
    <w:rsid w:val="00020350"/>
    <w:rsid w:val="000206B7"/>
    <w:rsid w:val="0002077A"/>
    <w:rsid w:val="000207B9"/>
    <w:rsid w:val="00021479"/>
    <w:rsid w:val="000215F5"/>
    <w:rsid w:val="000216A1"/>
    <w:rsid w:val="00021746"/>
    <w:rsid w:val="000218E5"/>
    <w:rsid w:val="000219B0"/>
    <w:rsid w:val="00021ABC"/>
    <w:rsid w:val="00021BF7"/>
    <w:rsid w:val="00021F12"/>
    <w:rsid w:val="00021F65"/>
    <w:rsid w:val="00022075"/>
    <w:rsid w:val="000220F8"/>
    <w:rsid w:val="000221CF"/>
    <w:rsid w:val="0002234A"/>
    <w:rsid w:val="000225EA"/>
    <w:rsid w:val="00022DD2"/>
    <w:rsid w:val="000231DF"/>
    <w:rsid w:val="00023256"/>
    <w:rsid w:val="00023803"/>
    <w:rsid w:val="00023821"/>
    <w:rsid w:val="0002384A"/>
    <w:rsid w:val="00023C3B"/>
    <w:rsid w:val="000240CB"/>
    <w:rsid w:val="000241CF"/>
    <w:rsid w:val="00024359"/>
    <w:rsid w:val="00024765"/>
    <w:rsid w:val="0002486B"/>
    <w:rsid w:val="00024CAD"/>
    <w:rsid w:val="00024CC8"/>
    <w:rsid w:val="00024D73"/>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B"/>
    <w:rsid w:val="00032D1C"/>
    <w:rsid w:val="00032FA9"/>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2D3"/>
    <w:rsid w:val="00040407"/>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6B8"/>
    <w:rsid w:val="00043AE7"/>
    <w:rsid w:val="00043AE8"/>
    <w:rsid w:val="00043BB6"/>
    <w:rsid w:val="00043D6F"/>
    <w:rsid w:val="00043D9E"/>
    <w:rsid w:val="00043E6D"/>
    <w:rsid w:val="00044018"/>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553"/>
    <w:rsid w:val="0005272A"/>
    <w:rsid w:val="00052936"/>
    <w:rsid w:val="00052B23"/>
    <w:rsid w:val="00052B5A"/>
    <w:rsid w:val="00052D1B"/>
    <w:rsid w:val="00053018"/>
    <w:rsid w:val="0005309E"/>
    <w:rsid w:val="00053265"/>
    <w:rsid w:val="00053276"/>
    <w:rsid w:val="00053302"/>
    <w:rsid w:val="0005337C"/>
    <w:rsid w:val="000535E3"/>
    <w:rsid w:val="00053C1D"/>
    <w:rsid w:val="00053D4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93"/>
    <w:rsid w:val="00063956"/>
    <w:rsid w:val="00063A65"/>
    <w:rsid w:val="00063E01"/>
    <w:rsid w:val="00063E5E"/>
    <w:rsid w:val="00064AA4"/>
    <w:rsid w:val="00064B7C"/>
    <w:rsid w:val="00065768"/>
    <w:rsid w:val="0006577C"/>
    <w:rsid w:val="00065EE7"/>
    <w:rsid w:val="000661B7"/>
    <w:rsid w:val="00066761"/>
    <w:rsid w:val="00066871"/>
    <w:rsid w:val="0006689C"/>
    <w:rsid w:val="00066D76"/>
    <w:rsid w:val="00066E85"/>
    <w:rsid w:val="00067139"/>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0EB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9A4"/>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0F80"/>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3011"/>
    <w:rsid w:val="00083331"/>
    <w:rsid w:val="00083666"/>
    <w:rsid w:val="00083D44"/>
    <w:rsid w:val="00083E56"/>
    <w:rsid w:val="000843BE"/>
    <w:rsid w:val="00084A24"/>
    <w:rsid w:val="0008509D"/>
    <w:rsid w:val="00085385"/>
    <w:rsid w:val="000854D2"/>
    <w:rsid w:val="00085552"/>
    <w:rsid w:val="000856E2"/>
    <w:rsid w:val="00085747"/>
    <w:rsid w:val="0008593D"/>
    <w:rsid w:val="000859C3"/>
    <w:rsid w:val="00086210"/>
    <w:rsid w:val="00086373"/>
    <w:rsid w:val="00086457"/>
    <w:rsid w:val="0008647D"/>
    <w:rsid w:val="0008668F"/>
    <w:rsid w:val="00086926"/>
    <w:rsid w:val="000869D2"/>
    <w:rsid w:val="00086A6A"/>
    <w:rsid w:val="00086E10"/>
    <w:rsid w:val="00087064"/>
    <w:rsid w:val="000871E9"/>
    <w:rsid w:val="000872AC"/>
    <w:rsid w:val="0008756F"/>
    <w:rsid w:val="000875AF"/>
    <w:rsid w:val="00087934"/>
    <w:rsid w:val="000879FD"/>
    <w:rsid w:val="00087D4A"/>
    <w:rsid w:val="0009049C"/>
    <w:rsid w:val="00090721"/>
    <w:rsid w:val="00090992"/>
    <w:rsid w:val="0009105B"/>
    <w:rsid w:val="0009110D"/>
    <w:rsid w:val="0009117E"/>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92"/>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7E"/>
    <w:rsid w:val="000A37DB"/>
    <w:rsid w:val="000A3851"/>
    <w:rsid w:val="000A3906"/>
    <w:rsid w:val="000A3B37"/>
    <w:rsid w:val="000A3D2D"/>
    <w:rsid w:val="000A3F92"/>
    <w:rsid w:val="000A40A4"/>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8F7"/>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1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722"/>
    <w:rsid w:val="000D1DD5"/>
    <w:rsid w:val="000D20DC"/>
    <w:rsid w:val="000D20FF"/>
    <w:rsid w:val="000D2283"/>
    <w:rsid w:val="000D251E"/>
    <w:rsid w:val="000D27F6"/>
    <w:rsid w:val="000D282D"/>
    <w:rsid w:val="000D2851"/>
    <w:rsid w:val="000D2FC9"/>
    <w:rsid w:val="000D370C"/>
    <w:rsid w:val="000D3DC9"/>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20"/>
    <w:rsid w:val="000D73CE"/>
    <w:rsid w:val="000D7517"/>
    <w:rsid w:val="000D75A8"/>
    <w:rsid w:val="000D7660"/>
    <w:rsid w:val="000D77A9"/>
    <w:rsid w:val="000D790F"/>
    <w:rsid w:val="000D7D82"/>
    <w:rsid w:val="000D7DB9"/>
    <w:rsid w:val="000D7F88"/>
    <w:rsid w:val="000E0B63"/>
    <w:rsid w:val="000E0BEE"/>
    <w:rsid w:val="000E0F2B"/>
    <w:rsid w:val="000E0FA0"/>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7F"/>
    <w:rsid w:val="000E32A9"/>
    <w:rsid w:val="000E3344"/>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5FE6"/>
    <w:rsid w:val="000E626E"/>
    <w:rsid w:val="000E6891"/>
    <w:rsid w:val="000E6995"/>
    <w:rsid w:val="000E6AB8"/>
    <w:rsid w:val="000E6C41"/>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649"/>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4BAA"/>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10000E"/>
    <w:rsid w:val="00100172"/>
    <w:rsid w:val="001003FD"/>
    <w:rsid w:val="001008BC"/>
    <w:rsid w:val="00100B5A"/>
    <w:rsid w:val="00100E06"/>
    <w:rsid w:val="001010B4"/>
    <w:rsid w:val="00101474"/>
    <w:rsid w:val="001015A4"/>
    <w:rsid w:val="00101634"/>
    <w:rsid w:val="001017BA"/>
    <w:rsid w:val="00101874"/>
    <w:rsid w:val="001019B4"/>
    <w:rsid w:val="00102207"/>
    <w:rsid w:val="00102614"/>
    <w:rsid w:val="0010279F"/>
    <w:rsid w:val="0010288D"/>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A43"/>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3BC1"/>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950"/>
    <w:rsid w:val="00117CE9"/>
    <w:rsid w:val="00117FAB"/>
    <w:rsid w:val="001201FF"/>
    <w:rsid w:val="00120571"/>
    <w:rsid w:val="001205BC"/>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5D8"/>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3D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37BB9"/>
    <w:rsid w:val="001401C2"/>
    <w:rsid w:val="001401C6"/>
    <w:rsid w:val="00140466"/>
    <w:rsid w:val="001406CE"/>
    <w:rsid w:val="00140D85"/>
    <w:rsid w:val="0014118F"/>
    <w:rsid w:val="00141468"/>
    <w:rsid w:val="00141907"/>
    <w:rsid w:val="00141971"/>
    <w:rsid w:val="00141D1E"/>
    <w:rsid w:val="00141D89"/>
    <w:rsid w:val="00141E74"/>
    <w:rsid w:val="00142050"/>
    <w:rsid w:val="001421CA"/>
    <w:rsid w:val="001424CC"/>
    <w:rsid w:val="00142611"/>
    <w:rsid w:val="001426B0"/>
    <w:rsid w:val="00142701"/>
    <w:rsid w:val="001429EF"/>
    <w:rsid w:val="00142B65"/>
    <w:rsid w:val="001433D1"/>
    <w:rsid w:val="0014340C"/>
    <w:rsid w:val="00143485"/>
    <w:rsid w:val="00143568"/>
    <w:rsid w:val="0014408C"/>
    <w:rsid w:val="00144328"/>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6FF3"/>
    <w:rsid w:val="001474F2"/>
    <w:rsid w:val="00147701"/>
    <w:rsid w:val="00147A95"/>
    <w:rsid w:val="00150597"/>
    <w:rsid w:val="001505EC"/>
    <w:rsid w:val="00150A6E"/>
    <w:rsid w:val="00150C96"/>
    <w:rsid w:val="00150F05"/>
    <w:rsid w:val="00150F6E"/>
    <w:rsid w:val="0015107B"/>
    <w:rsid w:val="0015116F"/>
    <w:rsid w:val="0015158B"/>
    <w:rsid w:val="00151652"/>
    <w:rsid w:val="0015168D"/>
    <w:rsid w:val="001516E9"/>
    <w:rsid w:val="001516F1"/>
    <w:rsid w:val="00151716"/>
    <w:rsid w:val="00151886"/>
    <w:rsid w:val="00151983"/>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871"/>
    <w:rsid w:val="00165D6B"/>
    <w:rsid w:val="00166013"/>
    <w:rsid w:val="00166620"/>
    <w:rsid w:val="001666A4"/>
    <w:rsid w:val="00166BE3"/>
    <w:rsid w:val="00166C85"/>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0"/>
    <w:rsid w:val="001731FB"/>
    <w:rsid w:val="001733BA"/>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7ED"/>
    <w:rsid w:val="00177971"/>
    <w:rsid w:val="00177C16"/>
    <w:rsid w:val="00180032"/>
    <w:rsid w:val="0018010D"/>
    <w:rsid w:val="00180D70"/>
    <w:rsid w:val="00180DA8"/>
    <w:rsid w:val="001815F6"/>
    <w:rsid w:val="001816B4"/>
    <w:rsid w:val="00181F1B"/>
    <w:rsid w:val="00181F7C"/>
    <w:rsid w:val="00182377"/>
    <w:rsid w:val="00182837"/>
    <w:rsid w:val="0018289F"/>
    <w:rsid w:val="0018320C"/>
    <w:rsid w:val="0018335C"/>
    <w:rsid w:val="00183692"/>
    <w:rsid w:val="00183772"/>
    <w:rsid w:val="001837AA"/>
    <w:rsid w:val="00183941"/>
    <w:rsid w:val="00183A9C"/>
    <w:rsid w:val="00183F4C"/>
    <w:rsid w:val="001841D9"/>
    <w:rsid w:val="0018420F"/>
    <w:rsid w:val="001844B4"/>
    <w:rsid w:val="00184613"/>
    <w:rsid w:val="001847A8"/>
    <w:rsid w:val="00184ACC"/>
    <w:rsid w:val="00184BD6"/>
    <w:rsid w:val="00184D89"/>
    <w:rsid w:val="0018508D"/>
    <w:rsid w:val="001852A3"/>
    <w:rsid w:val="00185650"/>
    <w:rsid w:val="001857D5"/>
    <w:rsid w:val="001857DF"/>
    <w:rsid w:val="00185C90"/>
    <w:rsid w:val="00185DDD"/>
    <w:rsid w:val="00185F24"/>
    <w:rsid w:val="00186402"/>
    <w:rsid w:val="00186642"/>
    <w:rsid w:val="001866D3"/>
    <w:rsid w:val="00186E62"/>
    <w:rsid w:val="00187282"/>
    <w:rsid w:val="00187345"/>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D09"/>
    <w:rsid w:val="00191F3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B3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4FA3"/>
    <w:rsid w:val="001A5210"/>
    <w:rsid w:val="001A54E9"/>
    <w:rsid w:val="001A55C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111"/>
    <w:rsid w:val="001B231E"/>
    <w:rsid w:val="001B23D9"/>
    <w:rsid w:val="001B2C18"/>
    <w:rsid w:val="001B2F9D"/>
    <w:rsid w:val="001B32A4"/>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34F"/>
    <w:rsid w:val="001C0492"/>
    <w:rsid w:val="001C0588"/>
    <w:rsid w:val="001C0677"/>
    <w:rsid w:val="001C0838"/>
    <w:rsid w:val="001C0DC5"/>
    <w:rsid w:val="001C0F3E"/>
    <w:rsid w:val="001C1CDD"/>
    <w:rsid w:val="001C1D61"/>
    <w:rsid w:val="001C1E53"/>
    <w:rsid w:val="001C2593"/>
    <w:rsid w:val="001C25FE"/>
    <w:rsid w:val="001C26DB"/>
    <w:rsid w:val="001C2773"/>
    <w:rsid w:val="001C2ACD"/>
    <w:rsid w:val="001C2BD0"/>
    <w:rsid w:val="001C2EE1"/>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1C83"/>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0D48"/>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E56"/>
    <w:rsid w:val="001E5F84"/>
    <w:rsid w:val="001E5F85"/>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13"/>
    <w:rsid w:val="001F4E3E"/>
    <w:rsid w:val="001F4E92"/>
    <w:rsid w:val="001F51E7"/>
    <w:rsid w:val="001F5316"/>
    <w:rsid w:val="001F544C"/>
    <w:rsid w:val="001F55E0"/>
    <w:rsid w:val="001F5ABE"/>
    <w:rsid w:val="001F5B3E"/>
    <w:rsid w:val="001F5C01"/>
    <w:rsid w:val="001F5CD6"/>
    <w:rsid w:val="001F5EC0"/>
    <w:rsid w:val="001F6011"/>
    <w:rsid w:val="001F6121"/>
    <w:rsid w:val="001F615B"/>
    <w:rsid w:val="001F6299"/>
    <w:rsid w:val="001F62AD"/>
    <w:rsid w:val="001F6423"/>
    <w:rsid w:val="001F655D"/>
    <w:rsid w:val="001F659C"/>
    <w:rsid w:val="001F65DB"/>
    <w:rsid w:val="001F67A5"/>
    <w:rsid w:val="001F67DD"/>
    <w:rsid w:val="001F681B"/>
    <w:rsid w:val="001F68C0"/>
    <w:rsid w:val="001F6B23"/>
    <w:rsid w:val="001F70C3"/>
    <w:rsid w:val="001F74A8"/>
    <w:rsid w:val="001F7613"/>
    <w:rsid w:val="001F77FC"/>
    <w:rsid w:val="001F79DC"/>
    <w:rsid w:val="001F7DEF"/>
    <w:rsid w:val="002000D2"/>
    <w:rsid w:val="00200701"/>
    <w:rsid w:val="002007B6"/>
    <w:rsid w:val="00200B3F"/>
    <w:rsid w:val="00200C9A"/>
    <w:rsid w:val="0020118A"/>
    <w:rsid w:val="00201225"/>
    <w:rsid w:val="00201621"/>
    <w:rsid w:val="00201797"/>
    <w:rsid w:val="00201974"/>
    <w:rsid w:val="00201D0F"/>
    <w:rsid w:val="00201D7B"/>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6"/>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2BC"/>
    <w:rsid w:val="00221478"/>
    <w:rsid w:val="002217A9"/>
    <w:rsid w:val="0022181C"/>
    <w:rsid w:val="0022205C"/>
    <w:rsid w:val="0022208F"/>
    <w:rsid w:val="002220AC"/>
    <w:rsid w:val="0022215B"/>
    <w:rsid w:val="0022222F"/>
    <w:rsid w:val="0022246F"/>
    <w:rsid w:val="0022255E"/>
    <w:rsid w:val="002225A5"/>
    <w:rsid w:val="00222899"/>
    <w:rsid w:val="00222A4E"/>
    <w:rsid w:val="00222B12"/>
    <w:rsid w:val="00222BEE"/>
    <w:rsid w:val="00222C01"/>
    <w:rsid w:val="00222D7C"/>
    <w:rsid w:val="00223166"/>
    <w:rsid w:val="00223B56"/>
    <w:rsid w:val="00223E6B"/>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934"/>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43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73C"/>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1449"/>
    <w:rsid w:val="002423E6"/>
    <w:rsid w:val="002424BA"/>
    <w:rsid w:val="00242562"/>
    <w:rsid w:val="00242FC2"/>
    <w:rsid w:val="002430CE"/>
    <w:rsid w:val="00243130"/>
    <w:rsid w:val="002431DC"/>
    <w:rsid w:val="0024327D"/>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277"/>
    <w:rsid w:val="00250377"/>
    <w:rsid w:val="00250744"/>
    <w:rsid w:val="002510AA"/>
    <w:rsid w:val="002512A3"/>
    <w:rsid w:val="0025152F"/>
    <w:rsid w:val="00251FCA"/>
    <w:rsid w:val="002522C7"/>
    <w:rsid w:val="002523DF"/>
    <w:rsid w:val="002524B6"/>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A00"/>
    <w:rsid w:val="00263AF4"/>
    <w:rsid w:val="00263FA4"/>
    <w:rsid w:val="00264059"/>
    <w:rsid w:val="002643A9"/>
    <w:rsid w:val="0026448C"/>
    <w:rsid w:val="00264643"/>
    <w:rsid w:val="00264C25"/>
    <w:rsid w:val="00265ADB"/>
    <w:rsid w:val="00265BCB"/>
    <w:rsid w:val="00265D13"/>
    <w:rsid w:val="00265E5E"/>
    <w:rsid w:val="00265E7F"/>
    <w:rsid w:val="0026646D"/>
    <w:rsid w:val="0026670C"/>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F49"/>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CA4"/>
    <w:rsid w:val="00286F88"/>
    <w:rsid w:val="002870D6"/>
    <w:rsid w:val="00287286"/>
    <w:rsid w:val="002872E5"/>
    <w:rsid w:val="002874D2"/>
    <w:rsid w:val="00287B88"/>
    <w:rsid w:val="00287CE1"/>
    <w:rsid w:val="002900A5"/>
    <w:rsid w:val="00290242"/>
    <w:rsid w:val="00290703"/>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7F"/>
    <w:rsid w:val="002A3089"/>
    <w:rsid w:val="002A32C2"/>
    <w:rsid w:val="002A32CE"/>
    <w:rsid w:val="002A34A1"/>
    <w:rsid w:val="002A353E"/>
    <w:rsid w:val="002A3588"/>
    <w:rsid w:val="002A3B29"/>
    <w:rsid w:val="002A4135"/>
    <w:rsid w:val="002A4766"/>
    <w:rsid w:val="002A47F7"/>
    <w:rsid w:val="002A47FD"/>
    <w:rsid w:val="002A4A01"/>
    <w:rsid w:val="002A4B2F"/>
    <w:rsid w:val="002A4B5E"/>
    <w:rsid w:val="002A4C1F"/>
    <w:rsid w:val="002A5269"/>
    <w:rsid w:val="002A5450"/>
    <w:rsid w:val="002A55E1"/>
    <w:rsid w:val="002A5691"/>
    <w:rsid w:val="002A5935"/>
    <w:rsid w:val="002A5C8C"/>
    <w:rsid w:val="002A622D"/>
    <w:rsid w:val="002A6565"/>
    <w:rsid w:val="002A678A"/>
    <w:rsid w:val="002A69AB"/>
    <w:rsid w:val="002A7226"/>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A2A"/>
    <w:rsid w:val="002B3F10"/>
    <w:rsid w:val="002B43FB"/>
    <w:rsid w:val="002B4811"/>
    <w:rsid w:val="002B4965"/>
    <w:rsid w:val="002B4F51"/>
    <w:rsid w:val="002B513B"/>
    <w:rsid w:val="002B51DB"/>
    <w:rsid w:val="002B563D"/>
    <w:rsid w:val="002B564E"/>
    <w:rsid w:val="002B56F6"/>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4E"/>
    <w:rsid w:val="002C26B8"/>
    <w:rsid w:val="002C2863"/>
    <w:rsid w:val="002C2D03"/>
    <w:rsid w:val="002C2EA0"/>
    <w:rsid w:val="002C3577"/>
    <w:rsid w:val="002C3925"/>
    <w:rsid w:val="002C39B5"/>
    <w:rsid w:val="002C3D6B"/>
    <w:rsid w:val="002C457C"/>
    <w:rsid w:val="002C4651"/>
    <w:rsid w:val="002C4956"/>
    <w:rsid w:val="002C49C1"/>
    <w:rsid w:val="002C4AFB"/>
    <w:rsid w:val="002C4BFB"/>
    <w:rsid w:val="002C4FB1"/>
    <w:rsid w:val="002C4FFF"/>
    <w:rsid w:val="002C530C"/>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55F"/>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18E"/>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A3"/>
    <w:rsid w:val="002E76D6"/>
    <w:rsid w:val="002E7B8A"/>
    <w:rsid w:val="002E7BD3"/>
    <w:rsid w:val="002E7C9E"/>
    <w:rsid w:val="002E7D07"/>
    <w:rsid w:val="002E7DD4"/>
    <w:rsid w:val="002F024E"/>
    <w:rsid w:val="002F032A"/>
    <w:rsid w:val="002F048F"/>
    <w:rsid w:val="002F0684"/>
    <w:rsid w:val="002F0958"/>
    <w:rsid w:val="002F0966"/>
    <w:rsid w:val="002F0BFA"/>
    <w:rsid w:val="002F0E06"/>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2D8"/>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AC1"/>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6C2"/>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9A8"/>
    <w:rsid w:val="00305CC6"/>
    <w:rsid w:val="003060A4"/>
    <w:rsid w:val="003061AE"/>
    <w:rsid w:val="003063DE"/>
    <w:rsid w:val="003065F6"/>
    <w:rsid w:val="003068ED"/>
    <w:rsid w:val="00306945"/>
    <w:rsid w:val="00306C4C"/>
    <w:rsid w:val="00306E27"/>
    <w:rsid w:val="00306E3C"/>
    <w:rsid w:val="003071B2"/>
    <w:rsid w:val="003072E2"/>
    <w:rsid w:val="00307723"/>
    <w:rsid w:val="003077AE"/>
    <w:rsid w:val="00307A0A"/>
    <w:rsid w:val="00307BE2"/>
    <w:rsid w:val="00307E31"/>
    <w:rsid w:val="00307F41"/>
    <w:rsid w:val="00310028"/>
    <w:rsid w:val="00310B00"/>
    <w:rsid w:val="00310BE2"/>
    <w:rsid w:val="00310C71"/>
    <w:rsid w:val="00310E34"/>
    <w:rsid w:val="00310FED"/>
    <w:rsid w:val="0031112B"/>
    <w:rsid w:val="00311470"/>
    <w:rsid w:val="0031148A"/>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2D3"/>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4F76"/>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D7"/>
    <w:rsid w:val="003476FD"/>
    <w:rsid w:val="003477AB"/>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A10"/>
    <w:rsid w:val="00364B8B"/>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143"/>
    <w:rsid w:val="003752B2"/>
    <w:rsid w:val="003755CF"/>
    <w:rsid w:val="00375714"/>
    <w:rsid w:val="00375BF1"/>
    <w:rsid w:val="003760EC"/>
    <w:rsid w:val="0037611A"/>
    <w:rsid w:val="0037617F"/>
    <w:rsid w:val="00376293"/>
    <w:rsid w:val="003768F6"/>
    <w:rsid w:val="00376A14"/>
    <w:rsid w:val="00376A25"/>
    <w:rsid w:val="00376A75"/>
    <w:rsid w:val="00376EC6"/>
    <w:rsid w:val="003770F5"/>
    <w:rsid w:val="00377582"/>
    <w:rsid w:val="00377806"/>
    <w:rsid w:val="0037791D"/>
    <w:rsid w:val="0037798F"/>
    <w:rsid w:val="00377B56"/>
    <w:rsid w:val="00377CE0"/>
    <w:rsid w:val="0038006B"/>
    <w:rsid w:val="003806A7"/>
    <w:rsid w:val="00380A29"/>
    <w:rsid w:val="00380E71"/>
    <w:rsid w:val="00380F38"/>
    <w:rsid w:val="003814FF"/>
    <w:rsid w:val="00381581"/>
    <w:rsid w:val="003815B3"/>
    <w:rsid w:val="00381A21"/>
    <w:rsid w:val="00381D2B"/>
    <w:rsid w:val="00381F54"/>
    <w:rsid w:val="00381F94"/>
    <w:rsid w:val="00381FC1"/>
    <w:rsid w:val="00382287"/>
    <w:rsid w:val="0038253A"/>
    <w:rsid w:val="00382897"/>
    <w:rsid w:val="00382ACC"/>
    <w:rsid w:val="00382C4C"/>
    <w:rsid w:val="00382EC8"/>
    <w:rsid w:val="00382F01"/>
    <w:rsid w:val="003833DA"/>
    <w:rsid w:val="0038344C"/>
    <w:rsid w:val="0038378D"/>
    <w:rsid w:val="003837DF"/>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A19"/>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AAE"/>
    <w:rsid w:val="00393B0F"/>
    <w:rsid w:val="00393B47"/>
    <w:rsid w:val="00393D45"/>
    <w:rsid w:val="003941E7"/>
    <w:rsid w:val="003945E8"/>
    <w:rsid w:val="003948A2"/>
    <w:rsid w:val="00394A20"/>
    <w:rsid w:val="00394C7C"/>
    <w:rsid w:val="00395503"/>
    <w:rsid w:val="00395B7C"/>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78"/>
    <w:rsid w:val="003A1697"/>
    <w:rsid w:val="003A1A15"/>
    <w:rsid w:val="003A1AF8"/>
    <w:rsid w:val="003A1B6D"/>
    <w:rsid w:val="003A1B73"/>
    <w:rsid w:val="003A1C3B"/>
    <w:rsid w:val="003A20AF"/>
    <w:rsid w:val="003A2212"/>
    <w:rsid w:val="003A276A"/>
    <w:rsid w:val="003A2A95"/>
    <w:rsid w:val="003A2BCA"/>
    <w:rsid w:val="003A2D95"/>
    <w:rsid w:val="003A3046"/>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99"/>
    <w:rsid w:val="003A71FB"/>
    <w:rsid w:val="003A737B"/>
    <w:rsid w:val="003A738A"/>
    <w:rsid w:val="003A7556"/>
    <w:rsid w:val="003A770B"/>
    <w:rsid w:val="003A79BF"/>
    <w:rsid w:val="003A7A3A"/>
    <w:rsid w:val="003A7A8D"/>
    <w:rsid w:val="003A7B47"/>
    <w:rsid w:val="003A7EA6"/>
    <w:rsid w:val="003A7F3C"/>
    <w:rsid w:val="003B0063"/>
    <w:rsid w:val="003B00E8"/>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949"/>
    <w:rsid w:val="003C1CEC"/>
    <w:rsid w:val="003C22CD"/>
    <w:rsid w:val="003C2959"/>
    <w:rsid w:val="003C2B0F"/>
    <w:rsid w:val="003C2BD8"/>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798"/>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8B6"/>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B12"/>
    <w:rsid w:val="003E2F41"/>
    <w:rsid w:val="003E3002"/>
    <w:rsid w:val="003E30A5"/>
    <w:rsid w:val="003E3471"/>
    <w:rsid w:val="003E34AB"/>
    <w:rsid w:val="003E3941"/>
    <w:rsid w:val="003E3C17"/>
    <w:rsid w:val="003E3CE2"/>
    <w:rsid w:val="003E3D70"/>
    <w:rsid w:val="003E3E91"/>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213"/>
    <w:rsid w:val="003F348D"/>
    <w:rsid w:val="003F39A3"/>
    <w:rsid w:val="003F39E5"/>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9DC"/>
    <w:rsid w:val="00401CF2"/>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42D"/>
    <w:rsid w:val="00404725"/>
    <w:rsid w:val="00404854"/>
    <w:rsid w:val="00404A21"/>
    <w:rsid w:val="00404B6A"/>
    <w:rsid w:val="00404CFE"/>
    <w:rsid w:val="00404EDC"/>
    <w:rsid w:val="00404FBB"/>
    <w:rsid w:val="0040508B"/>
    <w:rsid w:val="004052E7"/>
    <w:rsid w:val="00405719"/>
    <w:rsid w:val="004058A6"/>
    <w:rsid w:val="00405A85"/>
    <w:rsid w:val="00405D0C"/>
    <w:rsid w:val="00405D2B"/>
    <w:rsid w:val="00405E18"/>
    <w:rsid w:val="00405E44"/>
    <w:rsid w:val="00405FD1"/>
    <w:rsid w:val="00406199"/>
    <w:rsid w:val="004065DA"/>
    <w:rsid w:val="004066A1"/>
    <w:rsid w:val="00406886"/>
    <w:rsid w:val="00406B11"/>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4EE"/>
    <w:rsid w:val="004126AA"/>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9DF"/>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5F2"/>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0F"/>
    <w:rsid w:val="00424A57"/>
    <w:rsid w:val="00424D13"/>
    <w:rsid w:val="00424F64"/>
    <w:rsid w:val="004252BE"/>
    <w:rsid w:val="00425321"/>
    <w:rsid w:val="00425667"/>
    <w:rsid w:val="00425709"/>
    <w:rsid w:val="00425905"/>
    <w:rsid w:val="00425B89"/>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6F3"/>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A0B"/>
    <w:rsid w:val="00433BA4"/>
    <w:rsid w:val="00433C02"/>
    <w:rsid w:val="00433C44"/>
    <w:rsid w:val="004343E0"/>
    <w:rsid w:val="004345DD"/>
    <w:rsid w:val="00434D05"/>
    <w:rsid w:val="00434D49"/>
    <w:rsid w:val="00435153"/>
    <w:rsid w:val="00435172"/>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60"/>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D94"/>
    <w:rsid w:val="00450F0E"/>
    <w:rsid w:val="00451154"/>
    <w:rsid w:val="004511F3"/>
    <w:rsid w:val="0045157E"/>
    <w:rsid w:val="004516C1"/>
    <w:rsid w:val="00451706"/>
    <w:rsid w:val="004518E8"/>
    <w:rsid w:val="00451C37"/>
    <w:rsid w:val="00451E25"/>
    <w:rsid w:val="00452100"/>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C7"/>
    <w:rsid w:val="004547D2"/>
    <w:rsid w:val="00454B14"/>
    <w:rsid w:val="0045505F"/>
    <w:rsid w:val="00455180"/>
    <w:rsid w:val="0045542F"/>
    <w:rsid w:val="004555CD"/>
    <w:rsid w:val="004557E6"/>
    <w:rsid w:val="00455826"/>
    <w:rsid w:val="00455CB2"/>
    <w:rsid w:val="00455CC1"/>
    <w:rsid w:val="00455EF9"/>
    <w:rsid w:val="00455F9B"/>
    <w:rsid w:val="004560E5"/>
    <w:rsid w:val="004565CD"/>
    <w:rsid w:val="0045675B"/>
    <w:rsid w:val="00456B46"/>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5F29"/>
    <w:rsid w:val="00466067"/>
    <w:rsid w:val="0046614C"/>
    <w:rsid w:val="0046625D"/>
    <w:rsid w:val="00466ACE"/>
    <w:rsid w:val="00466C03"/>
    <w:rsid w:val="00466CAD"/>
    <w:rsid w:val="00466DE7"/>
    <w:rsid w:val="00466ED3"/>
    <w:rsid w:val="004670C6"/>
    <w:rsid w:val="004671C6"/>
    <w:rsid w:val="00467518"/>
    <w:rsid w:val="00467A6D"/>
    <w:rsid w:val="00467ABC"/>
    <w:rsid w:val="00467B45"/>
    <w:rsid w:val="00470040"/>
    <w:rsid w:val="0047031B"/>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0937"/>
    <w:rsid w:val="00480CE9"/>
    <w:rsid w:val="0048100F"/>
    <w:rsid w:val="00481335"/>
    <w:rsid w:val="004813B9"/>
    <w:rsid w:val="0048143D"/>
    <w:rsid w:val="0048166C"/>
    <w:rsid w:val="00481817"/>
    <w:rsid w:val="00481A56"/>
    <w:rsid w:val="00481B51"/>
    <w:rsid w:val="00481C10"/>
    <w:rsid w:val="00482153"/>
    <w:rsid w:val="0048233A"/>
    <w:rsid w:val="00482456"/>
    <w:rsid w:val="00482487"/>
    <w:rsid w:val="004824A8"/>
    <w:rsid w:val="004824EC"/>
    <w:rsid w:val="004827C3"/>
    <w:rsid w:val="0048284A"/>
    <w:rsid w:val="00482B20"/>
    <w:rsid w:val="00482CFD"/>
    <w:rsid w:val="0048307F"/>
    <w:rsid w:val="004832D8"/>
    <w:rsid w:val="00483548"/>
    <w:rsid w:val="004836C0"/>
    <w:rsid w:val="004838D2"/>
    <w:rsid w:val="00483ADD"/>
    <w:rsid w:val="00483BA8"/>
    <w:rsid w:val="00483C84"/>
    <w:rsid w:val="00483CFE"/>
    <w:rsid w:val="0048403C"/>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3B3"/>
    <w:rsid w:val="004877A7"/>
    <w:rsid w:val="0048788F"/>
    <w:rsid w:val="00487A2C"/>
    <w:rsid w:val="0049040C"/>
    <w:rsid w:val="00490760"/>
    <w:rsid w:val="00490A9D"/>
    <w:rsid w:val="00490EFA"/>
    <w:rsid w:val="0049136B"/>
    <w:rsid w:val="0049181E"/>
    <w:rsid w:val="00491889"/>
    <w:rsid w:val="004922AB"/>
    <w:rsid w:val="0049235C"/>
    <w:rsid w:val="004924C7"/>
    <w:rsid w:val="00492608"/>
    <w:rsid w:val="004932C2"/>
    <w:rsid w:val="00493382"/>
    <w:rsid w:val="004933A7"/>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BAA"/>
    <w:rsid w:val="004A4DF0"/>
    <w:rsid w:val="004A4E0B"/>
    <w:rsid w:val="004A59AD"/>
    <w:rsid w:val="004A5A2E"/>
    <w:rsid w:val="004A5D71"/>
    <w:rsid w:val="004A5FC5"/>
    <w:rsid w:val="004A62ED"/>
    <w:rsid w:val="004A67F8"/>
    <w:rsid w:val="004A6D99"/>
    <w:rsid w:val="004A6E59"/>
    <w:rsid w:val="004A7123"/>
    <w:rsid w:val="004A729D"/>
    <w:rsid w:val="004A73F1"/>
    <w:rsid w:val="004A75C0"/>
    <w:rsid w:val="004A75CD"/>
    <w:rsid w:val="004A7F91"/>
    <w:rsid w:val="004B00F4"/>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E1E"/>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385"/>
    <w:rsid w:val="004C264D"/>
    <w:rsid w:val="004C29B5"/>
    <w:rsid w:val="004C2DA3"/>
    <w:rsid w:val="004C2EF9"/>
    <w:rsid w:val="004C2F35"/>
    <w:rsid w:val="004C3099"/>
    <w:rsid w:val="004C309F"/>
    <w:rsid w:val="004C3149"/>
    <w:rsid w:val="004C3391"/>
    <w:rsid w:val="004C3614"/>
    <w:rsid w:val="004C3662"/>
    <w:rsid w:val="004C3771"/>
    <w:rsid w:val="004C379C"/>
    <w:rsid w:val="004C3888"/>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887"/>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2D9"/>
    <w:rsid w:val="0050741B"/>
    <w:rsid w:val="0050748D"/>
    <w:rsid w:val="00507498"/>
    <w:rsid w:val="00507638"/>
    <w:rsid w:val="005079E3"/>
    <w:rsid w:val="00507F1D"/>
    <w:rsid w:val="00510397"/>
    <w:rsid w:val="0051090A"/>
    <w:rsid w:val="00510F21"/>
    <w:rsid w:val="0051155C"/>
    <w:rsid w:val="005115A7"/>
    <w:rsid w:val="00511970"/>
    <w:rsid w:val="00511996"/>
    <w:rsid w:val="00511D9F"/>
    <w:rsid w:val="00511DA6"/>
    <w:rsid w:val="00511E53"/>
    <w:rsid w:val="00511FA7"/>
    <w:rsid w:val="005125E8"/>
    <w:rsid w:val="00512983"/>
    <w:rsid w:val="005129EC"/>
    <w:rsid w:val="00512A6D"/>
    <w:rsid w:val="00512B0A"/>
    <w:rsid w:val="005130CA"/>
    <w:rsid w:val="005131BC"/>
    <w:rsid w:val="005134E0"/>
    <w:rsid w:val="005134EE"/>
    <w:rsid w:val="005135A2"/>
    <w:rsid w:val="005136E6"/>
    <w:rsid w:val="00514030"/>
    <w:rsid w:val="00514200"/>
    <w:rsid w:val="005143CA"/>
    <w:rsid w:val="0051457C"/>
    <w:rsid w:val="005149CD"/>
    <w:rsid w:val="00514A3D"/>
    <w:rsid w:val="00514BD7"/>
    <w:rsid w:val="00514C4B"/>
    <w:rsid w:val="00514D6D"/>
    <w:rsid w:val="00514FF2"/>
    <w:rsid w:val="005150FE"/>
    <w:rsid w:val="005155EE"/>
    <w:rsid w:val="005157A4"/>
    <w:rsid w:val="00515A03"/>
    <w:rsid w:val="00515C78"/>
    <w:rsid w:val="00515D92"/>
    <w:rsid w:val="00515FF9"/>
    <w:rsid w:val="005161A0"/>
    <w:rsid w:val="005163A7"/>
    <w:rsid w:val="005163ED"/>
    <w:rsid w:val="00516592"/>
    <w:rsid w:val="005165C9"/>
    <w:rsid w:val="0051666F"/>
    <w:rsid w:val="00516709"/>
    <w:rsid w:val="00516FFA"/>
    <w:rsid w:val="0051727D"/>
    <w:rsid w:val="00517546"/>
    <w:rsid w:val="00517ACE"/>
    <w:rsid w:val="00517EBE"/>
    <w:rsid w:val="005201FB"/>
    <w:rsid w:val="0052039D"/>
    <w:rsid w:val="00520750"/>
    <w:rsid w:val="005207C6"/>
    <w:rsid w:val="00520837"/>
    <w:rsid w:val="00520B61"/>
    <w:rsid w:val="00520BFD"/>
    <w:rsid w:val="00520CD4"/>
    <w:rsid w:val="00520EC6"/>
    <w:rsid w:val="0052106C"/>
    <w:rsid w:val="00521960"/>
    <w:rsid w:val="00521C73"/>
    <w:rsid w:val="005220C5"/>
    <w:rsid w:val="00522403"/>
    <w:rsid w:val="00522491"/>
    <w:rsid w:val="0052262A"/>
    <w:rsid w:val="00522682"/>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928"/>
    <w:rsid w:val="00533D5A"/>
    <w:rsid w:val="00533F39"/>
    <w:rsid w:val="00534744"/>
    <w:rsid w:val="00534D1D"/>
    <w:rsid w:val="00534F84"/>
    <w:rsid w:val="00535038"/>
    <w:rsid w:val="00535182"/>
    <w:rsid w:val="00535190"/>
    <w:rsid w:val="00535846"/>
    <w:rsid w:val="005358DE"/>
    <w:rsid w:val="00535AA6"/>
    <w:rsid w:val="00535EE9"/>
    <w:rsid w:val="00535F1D"/>
    <w:rsid w:val="00535FD9"/>
    <w:rsid w:val="005369AB"/>
    <w:rsid w:val="00536CA4"/>
    <w:rsid w:val="00537265"/>
    <w:rsid w:val="00537437"/>
    <w:rsid w:val="00537447"/>
    <w:rsid w:val="00537500"/>
    <w:rsid w:val="0054042F"/>
    <w:rsid w:val="00540492"/>
    <w:rsid w:val="005407D7"/>
    <w:rsid w:val="00540B9A"/>
    <w:rsid w:val="00540E99"/>
    <w:rsid w:val="00540FA1"/>
    <w:rsid w:val="005410DB"/>
    <w:rsid w:val="005411F9"/>
    <w:rsid w:val="005414DC"/>
    <w:rsid w:val="00541659"/>
    <w:rsid w:val="005419C5"/>
    <w:rsid w:val="00541C58"/>
    <w:rsid w:val="00542583"/>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4E"/>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79F"/>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2A"/>
    <w:rsid w:val="005523E3"/>
    <w:rsid w:val="005526D0"/>
    <w:rsid w:val="005528EA"/>
    <w:rsid w:val="00552A66"/>
    <w:rsid w:val="00552C75"/>
    <w:rsid w:val="00553711"/>
    <w:rsid w:val="00553851"/>
    <w:rsid w:val="00553C4B"/>
    <w:rsid w:val="00553DCE"/>
    <w:rsid w:val="005540CC"/>
    <w:rsid w:val="0055427C"/>
    <w:rsid w:val="00554287"/>
    <w:rsid w:val="00554438"/>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DB9"/>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5F"/>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3E7"/>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7EF"/>
    <w:rsid w:val="005809E4"/>
    <w:rsid w:val="00580A79"/>
    <w:rsid w:val="00580C83"/>
    <w:rsid w:val="00580E59"/>
    <w:rsid w:val="0058107A"/>
    <w:rsid w:val="005812BE"/>
    <w:rsid w:val="0058138A"/>
    <w:rsid w:val="005814BF"/>
    <w:rsid w:val="00581724"/>
    <w:rsid w:val="00581847"/>
    <w:rsid w:val="00581C3A"/>
    <w:rsid w:val="00582005"/>
    <w:rsid w:val="005821EC"/>
    <w:rsid w:val="00582296"/>
    <w:rsid w:val="005822E0"/>
    <w:rsid w:val="005828FB"/>
    <w:rsid w:val="00582906"/>
    <w:rsid w:val="005829A8"/>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7F8"/>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1FC4"/>
    <w:rsid w:val="0059219F"/>
    <w:rsid w:val="0059257C"/>
    <w:rsid w:val="0059263B"/>
    <w:rsid w:val="00592649"/>
    <w:rsid w:val="00593567"/>
    <w:rsid w:val="005939A2"/>
    <w:rsid w:val="00593BDC"/>
    <w:rsid w:val="00593CAA"/>
    <w:rsid w:val="00593F55"/>
    <w:rsid w:val="0059401C"/>
    <w:rsid w:val="005941E4"/>
    <w:rsid w:val="00594778"/>
    <w:rsid w:val="00594BAF"/>
    <w:rsid w:val="00594CF2"/>
    <w:rsid w:val="00594FDB"/>
    <w:rsid w:val="0059517C"/>
    <w:rsid w:val="00595516"/>
    <w:rsid w:val="005959D0"/>
    <w:rsid w:val="00595B2A"/>
    <w:rsid w:val="00595D75"/>
    <w:rsid w:val="00595EAC"/>
    <w:rsid w:val="005960B6"/>
    <w:rsid w:val="005960F6"/>
    <w:rsid w:val="005965D3"/>
    <w:rsid w:val="005973CE"/>
    <w:rsid w:val="005974BD"/>
    <w:rsid w:val="005974DD"/>
    <w:rsid w:val="00597512"/>
    <w:rsid w:val="005975EB"/>
    <w:rsid w:val="0059778B"/>
    <w:rsid w:val="00597B9D"/>
    <w:rsid w:val="00597CC1"/>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6DC3"/>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0F"/>
    <w:rsid w:val="005B2292"/>
    <w:rsid w:val="005B26D7"/>
    <w:rsid w:val="005B282B"/>
    <w:rsid w:val="005B29B0"/>
    <w:rsid w:val="005B2D5F"/>
    <w:rsid w:val="005B30FE"/>
    <w:rsid w:val="005B3463"/>
    <w:rsid w:val="005B3631"/>
    <w:rsid w:val="005B36AA"/>
    <w:rsid w:val="005B3CD3"/>
    <w:rsid w:val="005B3E3B"/>
    <w:rsid w:val="005B3F97"/>
    <w:rsid w:val="005B4289"/>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7D1"/>
    <w:rsid w:val="005B69FA"/>
    <w:rsid w:val="005B6F6A"/>
    <w:rsid w:val="005B6FF5"/>
    <w:rsid w:val="005B7399"/>
    <w:rsid w:val="005B771A"/>
    <w:rsid w:val="005B79B6"/>
    <w:rsid w:val="005B7E6E"/>
    <w:rsid w:val="005C00CF"/>
    <w:rsid w:val="005C01A3"/>
    <w:rsid w:val="005C027D"/>
    <w:rsid w:val="005C0838"/>
    <w:rsid w:val="005C14BC"/>
    <w:rsid w:val="005C15EF"/>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044"/>
    <w:rsid w:val="005D3133"/>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AD8"/>
    <w:rsid w:val="005D5B41"/>
    <w:rsid w:val="005D6296"/>
    <w:rsid w:val="005D6299"/>
    <w:rsid w:val="005D66FD"/>
    <w:rsid w:val="005D7074"/>
    <w:rsid w:val="005D73D4"/>
    <w:rsid w:val="005D751B"/>
    <w:rsid w:val="005D7A92"/>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F8"/>
    <w:rsid w:val="005F35DE"/>
    <w:rsid w:val="005F3977"/>
    <w:rsid w:val="005F3B21"/>
    <w:rsid w:val="005F42DA"/>
    <w:rsid w:val="005F4427"/>
    <w:rsid w:val="005F4539"/>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5D5"/>
    <w:rsid w:val="0060067F"/>
    <w:rsid w:val="00600880"/>
    <w:rsid w:val="0060090C"/>
    <w:rsid w:val="00600E57"/>
    <w:rsid w:val="0060163B"/>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0AC"/>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64C"/>
    <w:rsid w:val="0061671F"/>
    <w:rsid w:val="00616BDE"/>
    <w:rsid w:val="00616D64"/>
    <w:rsid w:val="006173FD"/>
    <w:rsid w:val="0061758A"/>
    <w:rsid w:val="006175E3"/>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584"/>
    <w:rsid w:val="00625814"/>
    <w:rsid w:val="00625A69"/>
    <w:rsid w:val="00625C1A"/>
    <w:rsid w:val="00625FB3"/>
    <w:rsid w:val="006264D4"/>
    <w:rsid w:val="006266BF"/>
    <w:rsid w:val="0062673B"/>
    <w:rsid w:val="00626C1D"/>
    <w:rsid w:val="00626E56"/>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1EBE"/>
    <w:rsid w:val="006321EF"/>
    <w:rsid w:val="00632270"/>
    <w:rsid w:val="006323F9"/>
    <w:rsid w:val="00632746"/>
    <w:rsid w:val="00632D34"/>
    <w:rsid w:val="00632D41"/>
    <w:rsid w:val="00632DAD"/>
    <w:rsid w:val="00632E22"/>
    <w:rsid w:val="00632F28"/>
    <w:rsid w:val="00632FFB"/>
    <w:rsid w:val="0063302B"/>
    <w:rsid w:val="006335AA"/>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C71"/>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3F17"/>
    <w:rsid w:val="0065424E"/>
    <w:rsid w:val="00654313"/>
    <w:rsid w:val="00654439"/>
    <w:rsid w:val="00654A5D"/>
    <w:rsid w:val="00654F3F"/>
    <w:rsid w:val="0065546A"/>
    <w:rsid w:val="00655686"/>
    <w:rsid w:val="00655877"/>
    <w:rsid w:val="006558A4"/>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564"/>
    <w:rsid w:val="00660871"/>
    <w:rsid w:val="00660F61"/>
    <w:rsid w:val="00661693"/>
    <w:rsid w:val="00662879"/>
    <w:rsid w:val="006628B6"/>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392"/>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77F57"/>
    <w:rsid w:val="00680343"/>
    <w:rsid w:val="006807AF"/>
    <w:rsid w:val="0068086E"/>
    <w:rsid w:val="006808FC"/>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995"/>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98C"/>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538"/>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28"/>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21C"/>
    <w:rsid w:val="006A5AE0"/>
    <w:rsid w:val="006A5B08"/>
    <w:rsid w:val="006A605D"/>
    <w:rsid w:val="006A621A"/>
    <w:rsid w:val="006A6282"/>
    <w:rsid w:val="006A65A7"/>
    <w:rsid w:val="006A6642"/>
    <w:rsid w:val="006A66B5"/>
    <w:rsid w:val="006A6978"/>
    <w:rsid w:val="006A6CC1"/>
    <w:rsid w:val="006A6E45"/>
    <w:rsid w:val="006A70C4"/>
    <w:rsid w:val="006A73BA"/>
    <w:rsid w:val="006A74DF"/>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D49"/>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10"/>
    <w:rsid w:val="006B47D9"/>
    <w:rsid w:val="006B47F2"/>
    <w:rsid w:val="006B4914"/>
    <w:rsid w:val="006B4A42"/>
    <w:rsid w:val="006B4B3B"/>
    <w:rsid w:val="006B4B9A"/>
    <w:rsid w:val="006B4BD3"/>
    <w:rsid w:val="006B4D8B"/>
    <w:rsid w:val="006B4F72"/>
    <w:rsid w:val="006B4F92"/>
    <w:rsid w:val="006B559D"/>
    <w:rsid w:val="006B5629"/>
    <w:rsid w:val="006B57F1"/>
    <w:rsid w:val="006B58A1"/>
    <w:rsid w:val="006B5C02"/>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66C"/>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92E"/>
    <w:rsid w:val="006D2B17"/>
    <w:rsid w:val="006D2F35"/>
    <w:rsid w:val="006D3084"/>
    <w:rsid w:val="006D3588"/>
    <w:rsid w:val="006D3590"/>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2DF"/>
    <w:rsid w:val="006F03A5"/>
    <w:rsid w:val="006F0583"/>
    <w:rsid w:val="006F0627"/>
    <w:rsid w:val="006F06C9"/>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B2E"/>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48C"/>
    <w:rsid w:val="00703509"/>
    <w:rsid w:val="00703695"/>
    <w:rsid w:val="007037D2"/>
    <w:rsid w:val="00703BF5"/>
    <w:rsid w:val="00703C7A"/>
    <w:rsid w:val="00704204"/>
    <w:rsid w:val="0070420E"/>
    <w:rsid w:val="00704497"/>
    <w:rsid w:val="007048EB"/>
    <w:rsid w:val="00704DFD"/>
    <w:rsid w:val="0070510D"/>
    <w:rsid w:val="0070530E"/>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8DD"/>
    <w:rsid w:val="00711D1C"/>
    <w:rsid w:val="00711E26"/>
    <w:rsid w:val="00711F10"/>
    <w:rsid w:val="00711F69"/>
    <w:rsid w:val="00712578"/>
    <w:rsid w:val="007125B2"/>
    <w:rsid w:val="00712AD0"/>
    <w:rsid w:val="00712BF0"/>
    <w:rsid w:val="00712D6E"/>
    <w:rsid w:val="00712DE5"/>
    <w:rsid w:val="00712E8E"/>
    <w:rsid w:val="0071302C"/>
    <w:rsid w:val="0071325D"/>
    <w:rsid w:val="0071366D"/>
    <w:rsid w:val="0071367F"/>
    <w:rsid w:val="00713807"/>
    <w:rsid w:val="00713854"/>
    <w:rsid w:val="007138EB"/>
    <w:rsid w:val="0071396A"/>
    <w:rsid w:val="00714023"/>
    <w:rsid w:val="00714399"/>
    <w:rsid w:val="007143E5"/>
    <w:rsid w:val="00714F39"/>
    <w:rsid w:val="00714FAF"/>
    <w:rsid w:val="007151E0"/>
    <w:rsid w:val="007159D6"/>
    <w:rsid w:val="00715F2B"/>
    <w:rsid w:val="00716097"/>
    <w:rsid w:val="00716310"/>
    <w:rsid w:val="0071653E"/>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A8"/>
    <w:rsid w:val="007339C8"/>
    <w:rsid w:val="00733A39"/>
    <w:rsid w:val="00733A5D"/>
    <w:rsid w:val="00733C6F"/>
    <w:rsid w:val="00733FEA"/>
    <w:rsid w:val="007340A2"/>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6A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96"/>
    <w:rsid w:val="007473CF"/>
    <w:rsid w:val="007500E0"/>
    <w:rsid w:val="007500E1"/>
    <w:rsid w:val="0075048D"/>
    <w:rsid w:val="00750703"/>
    <w:rsid w:val="00750A29"/>
    <w:rsid w:val="007514E4"/>
    <w:rsid w:val="00751AEF"/>
    <w:rsid w:val="00751D95"/>
    <w:rsid w:val="00752006"/>
    <w:rsid w:val="00752727"/>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0FC0"/>
    <w:rsid w:val="007610CF"/>
    <w:rsid w:val="0076170C"/>
    <w:rsid w:val="00761814"/>
    <w:rsid w:val="0076189D"/>
    <w:rsid w:val="00761982"/>
    <w:rsid w:val="00761A46"/>
    <w:rsid w:val="00762101"/>
    <w:rsid w:val="0076276A"/>
    <w:rsid w:val="00762830"/>
    <w:rsid w:val="00762A2C"/>
    <w:rsid w:val="00762B0C"/>
    <w:rsid w:val="00762EA9"/>
    <w:rsid w:val="00763155"/>
    <w:rsid w:val="007632C2"/>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1C03"/>
    <w:rsid w:val="007721B2"/>
    <w:rsid w:val="00772302"/>
    <w:rsid w:val="007723B1"/>
    <w:rsid w:val="007723B3"/>
    <w:rsid w:val="007723E2"/>
    <w:rsid w:val="00772547"/>
    <w:rsid w:val="007726AF"/>
    <w:rsid w:val="00772B27"/>
    <w:rsid w:val="007735BD"/>
    <w:rsid w:val="00773829"/>
    <w:rsid w:val="0077391B"/>
    <w:rsid w:val="007739C1"/>
    <w:rsid w:val="00773BC2"/>
    <w:rsid w:val="00773F13"/>
    <w:rsid w:val="007740E2"/>
    <w:rsid w:val="007741D5"/>
    <w:rsid w:val="007743A8"/>
    <w:rsid w:val="007744FD"/>
    <w:rsid w:val="0077479F"/>
    <w:rsid w:val="00774811"/>
    <w:rsid w:val="00774815"/>
    <w:rsid w:val="00774CC9"/>
    <w:rsid w:val="00774D21"/>
    <w:rsid w:val="0077551C"/>
    <w:rsid w:val="007757A3"/>
    <w:rsid w:val="007759AB"/>
    <w:rsid w:val="00775A6F"/>
    <w:rsid w:val="00775B46"/>
    <w:rsid w:val="00775BC7"/>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D30"/>
    <w:rsid w:val="00781333"/>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8D8"/>
    <w:rsid w:val="00796D42"/>
    <w:rsid w:val="007971C6"/>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1343"/>
    <w:rsid w:val="007A13D5"/>
    <w:rsid w:val="007A26EE"/>
    <w:rsid w:val="007A2933"/>
    <w:rsid w:val="007A2B33"/>
    <w:rsid w:val="007A2DA1"/>
    <w:rsid w:val="007A3E83"/>
    <w:rsid w:val="007A41B2"/>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8A"/>
    <w:rsid w:val="007B2BA2"/>
    <w:rsid w:val="007B2D0E"/>
    <w:rsid w:val="007B3008"/>
    <w:rsid w:val="007B3125"/>
    <w:rsid w:val="007B317C"/>
    <w:rsid w:val="007B3C15"/>
    <w:rsid w:val="007B42CF"/>
    <w:rsid w:val="007B4627"/>
    <w:rsid w:val="007B4675"/>
    <w:rsid w:val="007B4F2F"/>
    <w:rsid w:val="007B5548"/>
    <w:rsid w:val="007B55BA"/>
    <w:rsid w:val="007B56C2"/>
    <w:rsid w:val="007B5966"/>
    <w:rsid w:val="007B5F1F"/>
    <w:rsid w:val="007B604A"/>
    <w:rsid w:val="007B618B"/>
    <w:rsid w:val="007B61F2"/>
    <w:rsid w:val="007B6832"/>
    <w:rsid w:val="007B68E2"/>
    <w:rsid w:val="007B6FBA"/>
    <w:rsid w:val="007B73E7"/>
    <w:rsid w:val="007B7564"/>
    <w:rsid w:val="007B780C"/>
    <w:rsid w:val="007B7AC5"/>
    <w:rsid w:val="007B7BB3"/>
    <w:rsid w:val="007B7C87"/>
    <w:rsid w:val="007B7F4E"/>
    <w:rsid w:val="007B7FDE"/>
    <w:rsid w:val="007C00CD"/>
    <w:rsid w:val="007C00E0"/>
    <w:rsid w:val="007C0445"/>
    <w:rsid w:val="007C0500"/>
    <w:rsid w:val="007C055D"/>
    <w:rsid w:val="007C094C"/>
    <w:rsid w:val="007C0A01"/>
    <w:rsid w:val="007C0E1E"/>
    <w:rsid w:val="007C0FA2"/>
    <w:rsid w:val="007C0FF8"/>
    <w:rsid w:val="007C1233"/>
    <w:rsid w:val="007C175F"/>
    <w:rsid w:val="007C1935"/>
    <w:rsid w:val="007C1A59"/>
    <w:rsid w:val="007C1B37"/>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951"/>
    <w:rsid w:val="007D2A22"/>
    <w:rsid w:val="007D2C8E"/>
    <w:rsid w:val="007D2E5B"/>
    <w:rsid w:val="007D2EE1"/>
    <w:rsid w:val="007D37A0"/>
    <w:rsid w:val="007D3987"/>
    <w:rsid w:val="007D3C7F"/>
    <w:rsid w:val="007D423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64"/>
    <w:rsid w:val="007D7079"/>
    <w:rsid w:val="007D74FF"/>
    <w:rsid w:val="007D75A2"/>
    <w:rsid w:val="007D7CB7"/>
    <w:rsid w:val="007D7DF5"/>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4B7"/>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ACC"/>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6D4"/>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3EE"/>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073"/>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758"/>
    <w:rsid w:val="008269DD"/>
    <w:rsid w:val="00826B33"/>
    <w:rsid w:val="00826C54"/>
    <w:rsid w:val="00826E40"/>
    <w:rsid w:val="00827579"/>
    <w:rsid w:val="008275EE"/>
    <w:rsid w:val="00827D7B"/>
    <w:rsid w:val="00827EE9"/>
    <w:rsid w:val="008301DA"/>
    <w:rsid w:val="008303B5"/>
    <w:rsid w:val="008308EA"/>
    <w:rsid w:val="00831046"/>
    <w:rsid w:val="008310DB"/>
    <w:rsid w:val="00831607"/>
    <w:rsid w:val="00831643"/>
    <w:rsid w:val="00831931"/>
    <w:rsid w:val="00831D5E"/>
    <w:rsid w:val="008320B9"/>
    <w:rsid w:val="008321A7"/>
    <w:rsid w:val="008322B3"/>
    <w:rsid w:val="0083270D"/>
    <w:rsid w:val="00832961"/>
    <w:rsid w:val="00832B33"/>
    <w:rsid w:val="00832CBD"/>
    <w:rsid w:val="00832EF4"/>
    <w:rsid w:val="008332D2"/>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37E37"/>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03B"/>
    <w:rsid w:val="008502F8"/>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95D"/>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C25"/>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B"/>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1E90"/>
    <w:rsid w:val="008821FB"/>
    <w:rsid w:val="00882241"/>
    <w:rsid w:val="008827B4"/>
    <w:rsid w:val="008828BB"/>
    <w:rsid w:val="00882C5B"/>
    <w:rsid w:val="00882F4D"/>
    <w:rsid w:val="008832DD"/>
    <w:rsid w:val="0088354A"/>
    <w:rsid w:val="008836F1"/>
    <w:rsid w:val="0088388E"/>
    <w:rsid w:val="00883BCE"/>
    <w:rsid w:val="00883DD7"/>
    <w:rsid w:val="00883E4A"/>
    <w:rsid w:val="00883F37"/>
    <w:rsid w:val="00883FFC"/>
    <w:rsid w:val="008840D9"/>
    <w:rsid w:val="00884269"/>
    <w:rsid w:val="00884970"/>
    <w:rsid w:val="00884AB8"/>
    <w:rsid w:val="00884B2A"/>
    <w:rsid w:val="00884D4C"/>
    <w:rsid w:val="00884F0F"/>
    <w:rsid w:val="0088536A"/>
    <w:rsid w:val="00885632"/>
    <w:rsid w:val="00885A3D"/>
    <w:rsid w:val="00886141"/>
    <w:rsid w:val="008862FD"/>
    <w:rsid w:val="008863C3"/>
    <w:rsid w:val="00886463"/>
    <w:rsid w:val="00886597"/>
    <w:rsid w:val="008865E6"/>
    <w:rsid w:val="0088663E"/>
    <w:rsid w:val="00886886"/>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5C2"/>
    <w:rsid w:val="008916B6"/>
    <w:rsid w:val="00891737"/>
    <w:rsid w:val="0089184C"/>
    <w:rsid w:val="008919A2"/>
    <w:rsid w:val="008919CC"/>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30D"/>
    <w:rsid w:val="00896920"/>
    <w:rsid w:val="00896BBC"/>
    <w:rsid w:val="00896CB4"/>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DE"/>
    <w:rsid w:val="008B13E9"/>
    <w:rsid w:val="008B1CCF"/>
    <w:rsid w:val="008B1D2F"/>
    <w:rsid w:val="008B1D80"/>
    <w:rsid w:val="008B1DFD"/>
    <w:rsid w:val="008B21EF"/>
    <w:rsid w:val="008B25C9"/>
    <w:rsid w:val="008B26C3"/>
    <w:rsid w:val="008B291F"/>
    <w:rsid w:val="008B2C96"/>
    <w:rsid w:val="008B311A"/>
    <w:rsid w:val="008B3265"/>
    <w:rsid w:val="008B32F0"/>
    <w:rsid w:val="008B3839"/>
    <w:rsid w:val="008B3904"/>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BF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D28"/>
    <w:rsid w:val="008C3E1D"/>
    <w:rsid w:val="008C3EE2"/>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92C"/>
    <w:rsid w:val="008C7C51"/>
    <w:rsid w:val="008C7CE0"/>
    <w:rsid w:val="008D0179"/>
    <w:rsid w:val="008D02EE"/>
    <w:rsid w:val="008D0946"/>
    <w:rsid w:val="008D0B81"/>
    <w:rsid w:val="008D128B"/>
    <w:rsid w:val="008D15E9"/>
    <w:rsid w:val="008D1C01"/>
    <w:rsid w:val="008D1F26"/>
    <w:rsid w:val="008D2277"/>
    <w:rsid w:val="008D230F"/>
    <w:rsid w:val="008D2559"/>
    <w:rsid w:val="008D26FF"/>
    <w:rsid w:val="008D2ADA"/>
    <w:rsid w:val="008D2E08"/>
    <w:rsid w:val="008D3175"/>
    <w:rsid w:val="008D3704"/>
    <w:rsid w:val="008D374E"/>
    <w:rsid w:val="008D3981"/>
    <w:rsid w:val="008D39C6"/>
    <w:rsid w:val="008D3FDC"/>
    <w:rsid w:val="008D4110"/>
    <w:rsid w:val="008D421F"/>
    <w:rsid w:val="008D4B73"/>
    <w:rsid w:val="008D5061"/>
    <w:rsid w:val="008D51FF"/>
    <w:rsid w:val="008D5322"/>
    <w:rsid w:val="008D5452"/>
    <w:rsid w:val="008D56D8"/>
    <w:rsid w:val="008D575A"/>
    <w:rsid w:val="008D5A3A"/>
    <w:rsid w:val="008D608A"/>
    <w:rsid w:val="008D64A2"/>
    <w:rsid w:val="008D681A"/>
    <w:rsid w:val="008D6B14"/>
    <w:rsid w:val="008D6C30"/>
    <w:rsid w:val="008D6C77"/>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06"/>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1E04"/>
    <w:rsid w:val="008F2112"/>
    <w:rsid w:val="008F22A2"/>
    <w:rsid w:val="008F2640"/>
    <w:rsid w:val="008F2C4A"/>
    <w:rsid w:val="008F375C"/>
    <w:rsid w:val="008F376B"/>
    <w:rsid w:val="008F3CA1"/>
    <w:rsid w:val="008F3F8B"/>
    <w:rsid w:val="008F40C8"/>
    <w:rsid w:val="008F43E3"/>
    <w:rsid w:val="008F4A5E"/>
    <w:rsid w:val="008F5035"/>
    <w:rsid w:val="008F51BB"/>
    <w:rsid w:val="008F5961"/>
    <w:rsid w:val="008F599B"/>
    <w:rsid w:val="008F5DA0"/>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08B"/>
    <w:rsid w:val="0090718E"/>
    <w:rsid w:val="00907282"/>
    <w:rsid w:val="009073D9"/>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505"/>
    <w:rsid w:val="00914B4F"/>
    <w:rsid w:val="00914E15"/>
    <w:rsid w:val="00914F57"/>
    <w:rsid w:val="00914FEA"/>
    <w:rsid w:val="0091517F"/>
    <w:rsid w:val="009153F7"/>
    <w:rsid w:val="009154A0"/>
    <w:rsid w:val="00915A36"/>
    <w:rsid w:val="00915F07"/>
    <w:rsid w:val="00915F0C"/>
    <w:rsid w:val="00915FE9"/>
    <w:rsid w:val="00916211"/>
    <w:rsid w:val="00916335"/>
    <w:rsid w:val="00916423"/>
    <w:rsid w:val="0091647A"/>
    <w:rsid w:val="0091662B"/>
    <w:rsid w:val="0091683C"/>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5D5"/>
    <w:rsid w:val="00924820"/>
    <w:rsid w:val="0092519E"/>
    <w:rsid w:val="0092520A"/>
    <w:rsid w:val="0092592B"/>
    <w:rsid w:val="00925C8D"/>
    <w:rsid w:val="00925C97"/>
    <w:rsid w:val="00925F0C"/>
    <w:rsid w:val="009260F4"/>
    <w:rsid w:val="00926365"/>
    <w:rsid w:val="00926B22"/>
    <w:rsid w:val="00926EB4"/>
    <w:rsid w:val="00927BE9"/>
    <w:rsid w:val="0093039C"/>
    <w:rsid w:val="009304C8"/>
    <w:rsid w:val="00930712"/>
    <w:rsid w:val="00930920"/>
    <w:rsid w:val="00930938"/>
    <w:rsid w:val="00930B25"/>
    <w:rsid w:val="00930F25"/>
    <w:rsid w:val="00931050"/>
    <w:rsid w:val="009314C9"/>
    <w:rsid w:val="00931705"/>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AED"/>
    <w:rsid w:val="00936CDD"/>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5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7F1"/>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185"/>
    <w:rsid w:val="009524CF"/>
    <w:rsid w:val="0095255A"/>
    <w:rsid w:val="009528D1"/>
    <w:rsid w:val="00952A9D"/>
    <w:rsid w:val="00952B8F"/>
    <w:rsid w:val="00952DD1"/>
    <w:rsid w:val="009530E4"/>
    <w:rsid w:val="00953377"/>
    <w:rsid w:val="009537ED"/>
    <w:rsid w:val="00953CFB"/>
    <w:rsid w:val="00953EF9"/>
    <w:rsid w:val="0095412F"/>
    <w:rsid w:val="00954265"/>
    <w:rsid w:val="00954488"/>
    <w:rsid w:val="009547DA"/>
    <w:rsid w:val="00954961"/>
    <w:rsid w:val="00954B1F"/>
    <w:rsid w:val="00954CD8"/>
    <w:rsid w:val="009550B9"/>
    <w:rsid w:val="009551BD"/>
    <w:rsid w:val="0095524A"/>
    <w:rsid w:val="00955613"/>
    <w:rsid w:val="00955617"/>
    <w:rsid w:val="0095566B"/>
    <w:rsid w:val="009557A9"/>
    <w:rsid w:val="0095580F"/>
    <w:rsid w:val="00955946"/>
    <w:rsid w:val="0095594D"/>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1E3B"/>
    <w:rsid w:val="009624A0"/>
    <w:rsid w:val="00962CFA"/>
    <w:rsid w:val="009635E9"/>
    <w:rsid w:val="00963666"/>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D7"/>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CF2"/>
    <w:rsid w:val="00980D52"/>
    <w:rsid w:val="00980D93"/>
    <w:rsid w:val="00980FD0"/>
    <w:rsid w:val="00981155"/>
    <w:rsid w:val="00981590"/>
    <w:rsid w:val="009815B0"/>
    <w:rsid w:val="0098198B"/>
    <w:rsid w:val="00981B0E"/>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2E"/>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A0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00E"/>
    <w:rsid w:val="00997294"/>
    <w:rsid w:val="009972BE"/>
    <w:rsid w:val="00997349"/>
    <w:rsid w:val="009974D6"/>
    <w:rsid w:val="00997665"/>
    <w:rsid w:val="00997807"/>
    <w:rsid w:val="00997937"/>
    <w:rsid w:val="00997D4B"/>
    <w:rsid w:val="00997F94"/>
    <w:rsid w:val="009A073C"/>
    <w:rsid w:val="009A0E5C"/>
    <w:rsid w:val="009A0EE5"/>
    <w:rsid w:val="009A0FE0"/>
    <w:rsid w:val="009A118A"/>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770"/>
    <w:rsid w:val="009A3A7E"/>
    <w:rsid w:val="009A3F78"/>
    <w:rsid w:val="009A42C2"/>
    <w:rsid w:val="009A436E"/>
    <w:rsid w:val="009A4759"/>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04F"/>
    <w:rsid w:val="009A7ABA"/>
    <w:rsid w:val="009A7AE8"/>
    <w:rsid w:val="009A7F93"/>
    <w:rsid w:val="009B0580"/>
    <w:rsid w:val="009B0588"/>
    <w:rsid w:val="009B09AD"/>
    <w:rsid w:val="009B0AEB"/>
    <w:rsid w:val="009B0C7F"/>
    <w:rsid w:val="009B0DF9"/>
    <w:rsid w:val="009B13B2"/>
    <w:rsid w:val="009B1410"/>
    <w:rsid w:val="009B14B7"/>
    <w:rsid w:val="009B152C"/>
    <w:rsid w:val="009B1619"/>
    <w:rsid w:val="009B162D"/>
    <w:rsid w:val="009B1869"/>
    <w:rsid w:val="009B1A0D"/>
    <w:rsid w:val="009B24F0"/>
    <w:rsid w:val="009B2640"/>
    <w:rsid w:val="009B28CB"/>
    <w:rsid w:val="009B2C0A"/>
    <w:rsid w:val="009B323A"/>
    <w:rsid w:val="009B33A3"/>
    <w:rsid w:val="009B39D8"/>
    <w:rsid w:val="009B3AB0"/>
    <w:rsid w:val="009B3EEF"/>
    <w:rsid w:val="009B3EF5"/>
    <w:rsid w:val="009B3F04"/>
    <w:rsid w:val="009B4552"/>
    <w:rsid w:val="009B468B"/>
    <w:rsid w:val="009B4935"/>
    <w:rsid w:val="009B4CAF"/>
    <w:rsid w:val="009B51C7"/>
    <w:rsid w:val="009B5341"/>
    <w:rsid w:val="009B5789"/>
    <w:rsid w:val="009B5D18"/>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3DC5"/>
    <w:rsid w:val="009C4576"/>
    <w:rsid w:val="009C4605"/>
    <w:rsid w:val="009C4801"/>
    <w:rsid w:val="009C499E"/>
    <w:rsid w:val="009C4C9F"/>
    <w:rsid w:val="009C4E51"/>
    <w:rsid w:val="009C4F94"/>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198"/>
    <w:rsid w:val="009D15BE"/>
    <w:rsid w:val="009D167A"/>
    <w:rsid w:val="009D1732"/>
    <w:rsid w:val="009D1867"/>
    <w:rsid w:val="009D1B9B"/>
    <w:rsid w:val="009D1D90"/>
    <w:rsid w:val="009D1E8B"/>
    <w:rsid w:val="009D275D"/>
    <w:rsid w:val="009D29CB"/>
    <w:rsid w:val="009D32C6"/>
    <w:rsid w:val="009D32CD"/>
    <w:rsid w:val="009D35E5"/>
    <w:rsid w:val="009D3DAB"/>
    <w:rsid w:val="009D3EAE"/>
    <w:rsid w:val="009D42BA"/>
    <w:rsid w:val="009D4323"/>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FBB"/>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803"/>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D7"/>
    <w:rsid w:val="009E6E7F"/>
    <w:rsid w:val="009E75D5"/>
    <w:rsid w:val="009E7B83"/>
    <w:rsid w:val="009F0406"/>
    <w:rsid w:val="009F0818"/>
    <w:rsid w:val="009F0D86"/>
    <w:rsid w:val="009F0DE7"/>
    <w:rsid w:val="009F0F76"/>
    <w:rsid w:val="009F145D"/>
    <w:rsid w:val="009F1665"/>
    <w:rsid w:val="009F1A39"/>
    <w:rsid w:val="009F1B01"/>
    <w:rsid w:val="009F1C21"/>
    <w:rsid w:val="009F253E"/>
    <w:rsid w:val="009F2578"/>
    <w:rsid w:val="009F2F35"/>
    <w:rsid w:val="009F2F69"/>
    <w:rsid w:val="009F36D7"/>
    <w:rsid w:val="009F3CA2"/>
    <w:rsid w:val="009F4D17"/>
    <w:rsid w:val="009F4EBB"/>
    <w:rsid w:val="009F5148"/>
    <w:rsid w:val="009F51BD"/>
    <w:rsid w:val="009F527F"/>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553"/>
    <w:rsid w:val="00A01902"/>
    <w:rsid w:val="00A01A21"/>
    <w:rsid w:val="00A01CAA"/>
    <w:rsid w:val="00A01CDE"/>
    <w:rsid w:val="00A01DE0"/>
    <w:rsid w:val="00A02218"/>
    <w:rsid w:val="00A022A5"/>
    <w:rsid w:val="00A02AFE"/>
    <w:rsid w:val="00A02C41"/>
    <w:rsid w:val="00A02DF7"/>
    <w:rsid w:val="00A0315F"/>
    <w:rsid w:val="00A0320F"/>
    <w:rsid w:val="00A03477"/>
    <w:rsid w:val="00A03486"/>
    <w:rsid w:val="00A0354A"/>
    <w:rsid w:val="00A03CB6"/>
    <w:rsid w:val="00A04082"/>
    <w:rsid w:val="00A04190"/>
    <w:rsid w:val="00A042E6"/>
    <w:rsid w:val="00A044E2"/>
    <w:rsid w:val="00A04B0E"/>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8C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40"/>
    <w:rsid w:val="00A17065"/>
    <w:rsid w:val="00A1714E"/>
    <w:rsid w:val="00A17899"/>
    <w:rsid w:val="00A178C0"/>
    <w:rsid w:val="00A17AE4"/>
    <w:rsid w:val="00A17B7D"/>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2ED8"/>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2EB"/>
    <w:rsid w:val="00A30398"/>
    <w:rsid w:val="00A30569"/>
    <w:rsid w:val="00A307D1"/>
    <w:rsid w:val="00A30830"/>
    <w:rsid w:val="00A3099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AF5"/>
    <w:rsid w:val="00A42C3D"/>
    <w:rsid w:val="00A42E19"/>
    <w:rsid w:val="00A42E9B"/>
    <w:rsid w:val="00A43578"/>
    <w:rsid w:val="00A4378F"/>
    <w:rsid w:val="00A43868"/>
    <w:rsid w:val="00A438ED"/>
    <w:rsid w:val="00A43C48"/>
    <w:rsid w:val="00A43F34"/>
    <w:rsid w:val="00A44098"/>
    <w:rsid w:val="00A440B3"/>
    <w:rsid w:val="00A44717"/>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668"/>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B28"/>
    <w:rsid w:val="00A54DA2"/>
    <w:rsid w:val="00A553CF"/>
    <w:rsid w:val="00A5556A"/>
    <w:rsid w:val="00A555DB"/>
    <w:rsid w:val="00A55BD9"/>
    <w:rsid w:val="00A55BFE"/>
    <w:rsid w:val="00A55CA9"/>
    <w:rsid w:val="00A55E94"/>
    <w:rsid w:val="00A55EDF"/>
    <w:rsid w:val="00A560CD"/>
    <w:rsid w:val="00A561A7"/>
    <w:rsid w:val="00A5644E"/>
    <w:rsid w:val="00A56511"/>
    <w:rsid w:val="00A565BD"/>
    <w:rsid w:val="00A56810"/>
    <w:rsid w:val="00A56CDD"/>
    <w:rsid w:val="00A57476"/>
    <w:rsid w:val="00A576D0"/>
    <w:rsid w:val="00A60062"/>
    <w:rsid w:val="00A60161"/>
    <w:rsid w:val="00A60365"/>
    <w:rsid w:val="00A603BC"/>
    <w:rsid w:val="00A605F9"/>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017"/>
    <w:rsid w:val="00A70275"/>
    <w:rsid w:val="00A702B5"/>
    <w:rsid w:val="00A7031F"/>
    <w:rsid w:val="00A703FD"/>
    <w:rsid w:val="00A7092A"/>
    <w:rsid w:val="00A70935"/>
    <w:rsid w:val="00A70CCF"/>
    <w:rsid w:val="00A71299"/>
    <w:rsid w:val="00A7140E"/>
    <w:rsid w:val="00A7147C"/>
    <w:rsid w:val="00A7151C"/>
    <w:rsid w:val="00A71667"/>
    <w:rsid w:val="00A7166F"/>
    <w:rsid w:val="00A719BB"/>
    <w:rsid w:val="00A72AAD"/>
    <w:rsid w:val="00A738EA"/>
    <w:rsid w:val="00A739D4"/>
    <w:rsid w:val="00A73F75"/>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2E7"/>
    <w:rsid w:val="00A777EC"/>
    <w:rsid w:val="00A77982"/>
    <w:rsid w:val="00A77C1B"/>
    <w:rsid w:val="00A77FCB"/>
    <w:rsid w:val="00A80060"/>
    <w:rsid w:val="00A8033A"/>
    <w:rsid w:val="00A803AC"/>
    <w:rsid w:val="00A8057A"/>
    <w:rsid w:val="00A80748"/>
    <w:rsid w:val="00A807BF"/>
    <w:rsid w:val="00A8088D"/>
    <w:rsid w:val="00A80B91"/>
    <w:rsid w:val="00A80B9C"/>
    <w:rsid w:val="00A80FA8"/>
    <w:rsid w:val="00A80FB1"/>
    <w:rsid w:val="00A81084"/>
    <w:rsid w:val="00A81199"/>
    <w:rsid w:val="00A81313"/>
    <w:rsid w:val="00A81683"/>
    <w:rsid w:val="00A8179D"/>
    <w:rsid w:val="00A81809"/>
    <w:rsid w:val="00A81898"/>
    <w:rsid w:val="00A81994"/>
    <w:rsid w:val="00A823B1"/>
    <w:rsid w:val="00A82447"/>
    <w:rsid w:val="00A82461"/>
    <w:rsid w:val="00A826D5"/>
    <w:rsid w:val="00A82D7B"/>
    <w:rsid w:val="00A83767"/>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672"/>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38"/>
    <w:rsid w:val="00A95F3C"/>
    <w:rsid w:val="00A95FEB"/>
    <w:rsid w:val="00A96074"/>
    <w:rsid w:val="00A96196"/>
    <w:rsid w:val="00A9656D"/>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6E9"/>
    <w:rsid w:val="00AA18C2"/>
    <w:rsid w:val="00AA1DD9"/>
    <w:rsid w:val="00AA1EF5"/>
    <w:rsid w:val="00AA1FA1"/>
    <w:rsid w:val="00AA23B5"/>
    <w:rsid w:val="00AA29D1"/>
    <w:rsid w:val="00AA32A8"/>
    <w:rsid w:val="00AA3533"/>
    <w:rsid w:val="00AA3537"/>
    <w:rsid w:val="00AA369C"/>
    <w:rsid w:val="00AA3750"/>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25"/>
    <w:rsid w:val="00AB1A64"/>
    <w:rsid w:val="00AB1AED"/>
    <w:rsid w:val="00AB2350"/>
    <w:rsid w:val="00AB23E1"/>
    <w:rsid w:val="00AB323C"/>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656"/>
    <w:rsid w:val="00AB69E9"/>
    <w:rsid w:val="00AB6F79"/>
    <w:rsid w:val="00AB6FFD"/>
    <w:rsid w:val="00AB782B"/>
    <w:rsid w:val="00AB7868"/>
    <w:rsid w:val="00AB790F"/>
    <w:rsid w:val="00AB7D61"/>
    <w:rsid w:val="00AB7E5A"/>
    <w:rsid w:val="00AB7F94"/>
    <w:rsid w:val="00AC0517"/>
    <w:rsid w:val="00AC0B26"/>
    <w:rsid w:val="00AC10BC"/>
    <w:rsid w:val="00AC1EE3"/>
    <w:rsid w:val="00AC247B"/>
    <w:rsid w:val="00AC269D"/>
    <w:rsid w:val="00AC27F4"/>
    <w:rsid w:val="00AC2C2D"/>
    <w:rsid w:val="00AC31CA"/>
    <w:rsid w:val="00AC3464"/>
    <w:rsid w:val="00AC3861"/>
    <w:rsid w:val="00AC388A"/>
    <w:rsid w:val="00AC38F9"/>
    <w:rsid w:val="00AC3B89"/>
    <w:rsid w:val="00AC3C91"/>
    <w:rsid w:val="00AC3F7C"/>
    <w:rsid w:val="00AC4381"/>
    <w:rsid w:val="00AC44D8"/>
    <w:rsid w:val="00AC4E95"/>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040"/>
    <w:rsid w:val="00AD31B5"/>
    <w:rsid w:val="00AD354F"/>
    <w:rsid w:val="00AD35ED"/>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BAC"/>
    <w:rsid w:val="00AE6CB8"/>
    <w:rsid w:val="00AE6E44"/>
    <w:rsid w:val="00AE759A"/>
    <w:rsid w:val="00AE7885"/>
    <w:rsid w:val="00AE7AEC"/>
    <w:rsid w:val="00AE7D9B"/>
    <w:rsid w:val="00AE7F7B"/>
    <w:rsid w:val="00AF0244"/>
    <w:rsid w:val="00AF025C"/>
    <w:rsid w:val="00AF03D8"/>
    <w:rsid w:val="00AF07C6"/>
    <w:rsid w:val="00AF0941"/>
    <w:rsid w:val="00AF0B68"/>
    <w:rsid w:val="00AF0B7C"/>
    <w:rsid w:val="00AF0FA1"/>
    <w:rsid w:val="00AF1533"/>
    <w:rsid w:val="00AF15B3"/>
    <w:rsid w:val="00AF17D5"/>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99D"/>
    <w:rsid w:val="00AF7A20"/>
    <w:rsid w:val="00AF7D92"/>
    <w:rsid w:val="00B00382"/>
    <w:rsid w:val="00B003D1"/>
    <w:rsid w:val="00B00639"/>
    <w:rsid w:val="00B00699"/>
    <w:rsid w:val="00B00781"/>
    <w:rsid w:val="00B00CB9"/>
    <w:rsid w:val="00B0110B"/>
    <w:rsid w:val="00B0115A"/>
    <w:rsid w:val="00B011A5"/>
    <w:rsid w:val="00B011BF"/>
    <w:rsid w:val="00B01746"/>
    <w:rsid w:val="00B0178B"/>
    <w:rsid w:val="00B01D69"/>
    <w:rsid w:val="00B01E92"/>
    <w:rsid w:val="00B01FC0"/>
    <w:rsid w:val="00B0217E"/>
    <w:rsid w:val="00B02199"/>
    <w:rsid w:val="00B026FF"/>
    <w:rsid w:val="00B02805"/>
    <w:rsid w:val="00B02BFD"/>
    <w:rsid w:val="00B02D77"/>
    <w:rsid w:val="00B03590"/>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6EE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6F1"/>
    <w:rsid w:val="00B12E90"/>
    <w:rsid w:val="00B12EFE"/>
    <w:rsid w:val="00B12F76"/>
    <w:rsid w:val="00B13317"/>
    <w:rsid w:val="00B13528"/>
    <w:rsid w:val="00B1355B"/>
    <w:rsid w:val="00B135E0"/>
    <w:rsid w:val="00B13AB2"/>
    <w:rsid w:val="00B13B65"/>
    <w:rsid w:val="00B13BA9"/>
    <w:rsid w:val="00B13BBD"/>
    <w:rsid w:val="00B13F09"/>
    <w:rsid w:val="00B1410F"/>
    <w:rsid w:val="00B144BF"/>
    <w:rsid w:val="00B14B8E"/>
    <w:rsid w:val="00B14C7D"/>
    <w:rsid w:val="00B14E63"/>
    <w:rsid w:val="00B1544F"/>
    <w:rsid w:val="00B1576B"/>
    <w:rsid w:val="00B16059"/>
    <w:rsid w:val="00B1623B"/>
    <w:rsid w:val="00B16574"/>
    <w:rsid w:val="00B167AA"/>
    <w:rsid w:val="00B1685A"/>
    <w:rsid w:val="00B16C89"/>
    <w:rsid w:val="00B16D9E"/>
    <w:rsid w:val="00B1740A"/>
    <w:rsid w:val="00B17602"/>
    <w:rsid w:val="00B17823"/>
    <w:rsid w:val="00B17A09"/>
    <w:rsid w:val="00B17B4C"/>
    <w:rsid w:val="00B17EA8"/>
    <w:rsid w:val="00B204BE"/>
    <w:rsid w:val="00B204E4"/>
    <w:rsid w:val="00B20523"/>
    <w:rsid w:val="00B205C8"/>
    <w:rsid w:val="00B20CAD"/>
    <w:rsid w:val="00B20D79"/>
    <w:rsid w:val="00B20F29"/>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A2"/>
    <w:rsid w:val="00B23321"/>
    <w:rsid w:val="00B23337"/>
    <w:rsid w:val="00B233E1"/>
    <w:rsid w:val="00B234EB"/>
    <w:rsid w:val="00B236E8"/>
    <w:rsid w:val="00B23839"/>
    <w:rsid w:val="00B239B0"/>
    <w:rsid w:val="00B23EB3"/>
    <w:rsid w:val="00B24141"/>
    <w:rsid w:val="00B247C6"/>
    <w:rsid w:val="00B24BAC"/>
    <w:rsid w:val="00B24DD5"/>
    <w:rsid w:val="00B250B7"/>
    <w:rsid w:val="00B2590D"/>
    <w:rsid w:val="00B25B42"/>
    <w:rsid w:val="00B25D68"/>
    <w:rsid w:val="00B25DBB"/>
    <w:rsid w:val="00B2605D"/>
    <w:rsid w:val="00B26344"/>
    <w:rsid w:val="00B264D9"/>
    <w:rsid w:val="00B26578"/>
    <w:rsid w:val="00B268EA"/>
    <w:rsid w:val="00B26B58"/>
    <w:rsid w:val="00B26C72"/>
    <w:rsid w:val="00B27006"/>
    <w:rsid w:val="00B2732E"/>
    <w:rsid w:val="00B2747F"/>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466"/>
    <w:rsid w:val="00B3257C"/>
    <w:rsid w:val="00B327AF"/>
    <w:rsid w:val="00B328C9"/>
    <w:rsid w:val="00B32985"/>
    <w:rsid w:val="00B32AE5"/>
    <w:rsid w:val="00B32E42"/>
    <w:rsid w:val="00B336B0"/>
    <w:rsid w:val="00B33788"/>
    <w:rsid w:val="00B33BBA"/>
    <w:rsid w:val="00B33C05"/>
    <w:rsid w:val="00B33E0F"/>
    <w:rsid w:val="00B341AA"/>
    <w:rsid w:val="00B34207"/>
    <w:rsid w:val="00B3429F"/>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26C"/>
    <w:rsid w:val="00B427B8"/>
    <w:rsid w:val="00B427FE"/>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703"/>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06E"/>
    <w:rsid w:val="00B54494"/>
    <w:rsid w:val="00B5467D"/>
    <w:rsid w:val="00B5494F"/>
    <w:rsid w:val="00B54CA0"/>
    <w:rsid w:val="00B54D48"/>
    <w:rsid w:val="00B550E8"/>
    <w:rsid w:val="00B551B3"/>
    <w:rsid w:val="00B55213"/>
    <w:rsid w:val="00B5523C"/>
    <w:rsid w:val="00B5534E"/>
    <w:rsid w:val="00B554A5"/>
    <w:rsid w:val="00B5599F"/>
    <w:rsid w:val="00B55A64"/>
    <w:rsid w:val="00B55FB1"/>
    <w:rsid w:val="00B55FFF"/>
    <w:rsid w:val="00B56682"/>
    <w:rsid w:val="00B5671A"/>
    <w:rsid w:val="00B5691A"/>
    <w:rsid w:val="00B56CD5"/>
    <w:rsid w:val="00B56F5C"/>
    <w:rsid w:val="00B570A2"/>
    <w:rsid w:val="00B572E4"/>
    <w:rsid w:val="00B577D4"/>
    <w:rsid w:val="00B57830"/>
    <w:rsid w:val="00B57837"/>
    <w:rsid w:val="00B5791C"/>
    <w:rsid w:val="00B579F1"/>
    <w:rsid w:val="00B601E2"/>
    <w:rsid w:val="00B609D5"/>
    <w:rsid w:val="00B60DB4"/>
    <w:rsid w:val="00B6102C"/>
    <w:rsid w:val="00B611EC"/>
    <w:rsid w:val="00B6128C"/>
    <w:rsid w:val="00B612F6"/>
    <w:rsid w:val="00B61540"/>
    <w:rsid w:val="00B618D5"/>
    <w:rsid w:val="00B61902"/>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99E"/>
    <w:rsid w:val="00B63AA9"/>
    <w:rsid w:val="00B63B02"/>
    <w:rsid w:val="00B63EB6"/>
    <w:rsid w:val="00B63ED7"/>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BFE"/>
    <w:rsid w:val="00B71D4D"/>
    <w:rsid w:val="00B72453"/>
    <w:rsid w:val="00B724F3"/>
    <w:rsid w:val="00B72514"/>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270"/>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61E"/>
    <w:rsid w:val="00BA2703"/>
    <w:rsid w:val="00BA2722"/>
    <w:rsid w:val="00BA27FE"/>
    <w:rsid w:val="00BA2A3A"/>
    <w:rsid w:val="00BA2D75"/>
    <w:rsid w:val="00BA2E67"/>
    <w:rsid w:val="00BA3583"/>
    <w:rsid w:val="00BA3CDD"/>
    <w:rsid w:val="00BA3D43"/>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33"/>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550"/>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B0A"/>
    <w:rsid w:val="00BB6DB5"/>
    <w:rsid w:val="00BB703C"/>
    <w:rsid w:val="00BB7501"/>
    <w:rsid w:val="00BB7514"/>
    <w:rsid w:val="00BB76C4"/>
    <w:rsid w:val="00BB7714"/>
    <w:rsid w:val="00BB7838"/>
    <w:rsid w:val="00BB799B"/>
    <w:rsid w:val="00BB7A7C"/>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1B0A"/>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4FFD"/>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5D5"/>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71FA"/>
    <w:rsid w:val="00BD7579"/>
    <w:rsid w:val="00BD75BE"/>
    <w:rsid w:val="00BD790F"/>
    <w:rsid w:val="00BD7DB9"/>
    <w:rsid w:val="00BD7E4F"/>
    <w:rsid w:val="00BE0186"/>
    <w:rsid w:val="00BE0361"/>
    <w:rsid w:val="00BE052C"/>
    <w:rsid w:val="00BE07DB"/>
    <w:rsid w:val="00BE0845"/>
    <w:rsid w:val="00BE0B1E"/>
    <w:rsid w:val="00BE0E3C"/>
    <w:rsid w:val="00BE1527"/>
    <w:rsid w:val="00BE22B0"/>
    <w:rsid w:val="00BE2445"/>
    <w:rsid w:val="00BE27EF"/>
    <w:rsid w:val="00BE28A6"/>
    <w:rsid w:val="00BE2ED3"/>
    <w:rsid w:val="00BE31C9"/>
    <w:rsid w:val="00BE36D8"/>
    <w:rsid w:val="00BE3A37"/>
    <w:rsid w:val="00BE3E90"/>
    <w:rsid w:val="00BE3EB1"/>
    <w:rsid w:val="00BE3EDC"/>
    <w:rsid w:val="00BE40E2"/>
    <w:rsid w:val="00BE4515"/>
    <w:rsid w:val="00BE4665"/>
    <w:rsid w:val="00BE46C7"/>
    <w:rsid w:val="00BE48D1"/>
    <w:rsid w:val="00BE4EBE"/>
    <w:rsid w:val="00BE574C"/>
    <w:rsid w:val="00BE57EE"/>
    <w:rsid w:val="00BE5BBD"/>
    <w:rsid w:val="00BE6206"/>
    <w:rsid w:val="00BE655C"/>
    <w:rsid w:val="00BE69FC"/>
    <w:rsid w:val="00BE6D3B"/>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B55"/>
    <w:rsid w:val="00BF1F44"/>
    <w:rsid w:val="00BF20EF"/>
    <w:rsid w:val="00BF2308"/>
    <w:rsid w:val="00BF256C"/>
    <w:rsid w:val="00BF2DE9"/>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1CEB"/>
    <w:rsid w:val="00C021E0"/>
    <w:rsid w:val="00C02515"/>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7A"/>
    <w:rsid w:val="00C04DF2"/>
    <w:rsid w:val="00C05674"/>
    <w:rsid w:val="00C061AD"/>
    <w:rsid w:val="00C063C6"/>
    <w:rsid w:val="00C06712"/>
    <w:rsid w:val="00C0675E"/>
    <w:rsid w:val="00C067C5"/>
    <w:rsid w:val="00C06B41"/>
    <w:rsid w:val="00C06BE0"/>
    <w:rsid w:val="00C06F9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019"/>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E54"/>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550"/>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24A"/>
    <w:rsid w:val="00C35796"/>
    <w:rsid w:val="00C3589F"/>
    <w:rsid w:val="00C35AAD"/>
    <w:rsid w:val="00C35E64"/>
    <w:rsid w:val="00C36410"/>
    <w:rsid w:val="00C36660"/>
    <w:rsid w:val="00C36812"/>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1BB"/>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02"/>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EF"/>
    <w:rsid w:val="00C61CF1"/>
    <w:rsid w:val="00C61E42"/>
    <w:rsid w:val="00C61E74"/>
    <w:rsid w:val="00C62401"/>
    <w:rsid w:val="00C62542"/>
    <w:rsid w:val="00C6270B"/>
    <w:rsid w:val="00C62754"/>
    <w:rsid w:val="00C63022"/>
    <w:rsid w:val="00C63F87"/>
    <w:rsid w:val="00C641A7"/>
    <w:rsid w:val="00C643D9"/>
    <w:rsid w:val="00C64401"/>
    <w:rsid w:val="00C64508"/>
    <w:rsid w:val="00C6450D"/>
    <w:rsid w:val="00C64556"/>
    <w:rsid w:val="00C64559"/>
    <w:rsid w:val="00C64771"/>
    <w:rsid w:val="00C649A1"/>
    <w:rsid w:val="00C649B8"/>
    <w:rsid w:val="00C649C5"/>
    <w:rsid w:val="00C649F4"/>
    <w:rsid w:val="00C64A3D"/>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CB2"/>
    <w:rsid w:val="00C73DCE"/>
    <w:rsid w:val="00C74178"/>
    <w:rsid w:val="00C7443E"/>
    <w:rsid w:val="00C744B4"/>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3DAF"/>
    <w:rsid w:val="00C843FC"/>
    <w:rsid w:val="00C8458B"/>
    <w:rsid w:val="00C8479C"/>
    <w:rsid w:val="00C84F87"/>
    <w:rsid w:val="00C85204"/>
    <w:rsid w:val="00C856E1"/>
    <w:rsid w:val="00C859EF"/>
    <w:rsid w:val="00C85A8E"/>
    <w:rsid w:val="00C86051"/>
    <w:rsid w:val="00C86A92"/>
    <w:rsid w:val="00C86AC3"/>
    <w:rsid w:val="00C86CB8"/>
    <w:rsid w:val="00C86CFD"/>
    <w:rsid w:val="00C86D3E"/>
    <w:rsid w:val="00C870C6"/>
    <w:rsid w:val="00C871AD"/>
    <w:rsid w:val="00C87282"/>
    <w:rsid w:val="00C87472"/>
    <w:rsid w:val="00C875DD"/>
    <w:rsid w:val="00C87B32"/>
    <w:rsid w:val="00C904E9"/>
    <w:rsid w:val="00C90A59"/>
    <w:rsid w:val="00C90B47"/>
    <w:rsid w:val="00C90E74"/>
    <w:rsid w:val="00C9150C"/>
    <w:rsid w:val="00C91A5C"/>
    <w:rsid w:val="00C91AD3"/>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A6E"/>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86"/>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4FC"/>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E6D"/>
    <w:rsid w:val="00CB0F11"/>
    <w:rsid w:val="00CB11CF"/>
    <w:rsid w:val="00CB12C8"/>
    <w:rsid w:val="00CB1353"/>
    <w:rsid w:val="00CB13E4"/>
    <w:rsid w:val="00CB1555"/>
    <w:rsid w:val="00CB1A83"/>
    <w:rsid w:val="00CB2339"/>
    <w:rsid w:val="00CB26DE"/>
    <w:rsid w:val="00CB27AB"/>
    <w:rsid w:val="00CB2A64"/>
    <w:rsid w:val="00CB30F6"/>
    <w:rsid w:val="00CB329E"/>
    <w:rsid w:val="00CB3410"/>
    <w:rsid w:val="00CB3ABE"/>
    <w:rsid w:val="00CB3C15"/>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1113"/>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57A"/>
    <w:rsid w:val="00CC5649"/>
    <w:rsid w:val="00CC5850"/>
    <w:rsid w:val="00CC5C76"/>
    <w:rsid w:val="00CC5DF5"/>
    <w:rsid w:val="00CC62DB"/>
    <w:rsid w:val="00CC67C4"/>
    <w:rsid w:val="00CC68EC"/>
    <w:rsid w:val="00CC6DD0"/>
    <w:rsid w:val="00CC6F1B"/>
    <w:rsid w:val="00CC767F"/>
    <w:rsid w:val="00CC79F2"/>
    <w:rsid w:val="00CC79FF"/>
    <w:rsid w:val="00CC7C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6C2"/>
    <w:rsid w:val="00CD5D93"/>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73A"/>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07"/>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7E"/>
    <w:rsid w:val="00CF6997"/>
    <w:rsid w:val="00CF6D86"/>
    <w:rsid w:val="00CF71CF"/>
    <w:rsid w:val="00CF75B4"/>
    <w:rsid w:val="00CF7BD0"/>
    <w:rsid w:val="00CF7DA4"/>
    <w:rsid w:val="00CF7E05"/>
    <w:rsid w:val="00CF7F1D"/>
    <w:rsid w:val="00CF7FC0"/>
    <w:rsid w:val="00D0015A"/>
    <w:rsid w:val="00D0017A"/>
    <w:rsid w:val="00D00333"/>
    <w:rsid w:val="00D003E7"/>
    <w:rsid w:val="00D00430"/>
    <w:rsid w:val="00D007A1"/>
    <w:rsid w:val="00D00BC4"/>
    <w:rsid w:val="00D00EAE"/>
    <w:rsid w:val="00D017C9"/>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0ED"/>
    <w:rsid w:val="00D04254"/>
    <w:rsid w:val="00D048C7"/>
    <w:rsid w:val="00D0490A"/>
    <w:rsid w:val="00D049D6"/>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EFF"/>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1E29"/>
    <w:rsid w:val="00D11F93"/>
    <w:rsid w:val="00D120A4"/>
    <w:rsid w:val="00D12320"/>
    <w:rsid w:val="00D1233F"/>
    <w:rsid w:val="00D123AA"/>
    <w:rsid w:val="00D123AD"/>
    <w:rsid w:val="00D127B1"/>
    <w:rsid w:val="00D128EF"/>
    <w:rsid w:val="00D12A8C"/>
    <w:rsid w:val="00D12D9E"/>
    <w:rsid w:val="00D13019"/>
    <w:rsid w:val="00D13353"/>
    <w:rsid w:val="00D135AC"/>
    <w:rsid w:val="00D135EC"/>
    <w:rsid w:val="00D1372E"/>
    <w:rsid w:val="00D1374D"/>
    <w:rsid w:val="00D141BD"/>
    <w:rsid w:val="00D14213"/>
    <w:rsid w:val="00D1424A"/>
    <w:rsid w:val="00D142EF"/>
    <w:rsid w:val="00D14698"/>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764"/>
    <w:rsid w:val="00D209DE"/>
    <w:rsid w:val="00D20A6E"/>
    <w:rsid w:val="00D21300"/>
    <w:rsid w:val="00D21313"/>
    <w:rsid w:val="00D217F2"/>
    <w:rsid w:val="00D218A4"/>
    <w:rsid w:val="00D218FA"/>
    <w:rsid w:val="00D2260C"/>
    <w:rsid w:val="00D2269E"/>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712"/>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27F02"/>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C7"/>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A79"/>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D98"/>
    <w:rsid w:val="00D41E5A"/>
    <w:rsid w:val="00D41FE7"/>
    <w:rsid w:val="00D4206C"/>
    <w:rsid w:val="00D423A7"/>
    <w:rsid w:val="00D424CD"/>
    <w:rsid w:val="00D424FC"/>
    <w:rsid w:val="00D426B6"/>
    <w:rsid w:val="00D42929"/>
    <w:rsid w:val="00D4299F"/>
    <w:rsid w:val="00D42A0B"/>
    <w:rsid w:val="00D42A6F"/>
    <w:rsid w:val="00D42D9C"/>
    <w:rsid w:val="00D434A2"/>
    <w:rsid w:val="00D43613"/>
    <w:rsid w:val="00D43615"/>
    <w:rsid w:val="00D437FE"/>
    <w:rsid w:val="00D43E13"/>
    <w:rsid w:val="00D440AC"/>
    <w:rsid w:val="00D44154"/>
    <w:rsid w:val="00D452D7"/>
    <w:rsid w:val="00D453E3"/>
    <w:rsid w:val="00D4548E"/>
    <w:rsid w:val="00D4574D"/>
    <w:rsid w:val="00D45A12"/>
    <w:rsid w:val="00D45BC8"/>
    <w:rsid w:val="00D45C71"/>
    <w:rsid w:val="00D45D96"/>
    <w:rsid w:val="00D45DAE"/>
    <w:rsid w:val="00D46233"/>
    <w:rsid w:val="00D4684B"/>
    <w:rsid w:val="00D46914"/>
    <w:rsid w:val="00D46C2C"/>
    <w:rsid w:val="00D470F9"/>
    <w:rsid w:val="00D4710A"/>
    <w:rsid w:val="00D47116"/>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B48"/>
    <w:rsid w:val="00D51B4A"/>
    <w:rsid w:val="00D51D9F"/>
    <w:rsid w:val="00D520C1"/>
    <w:rsid w:val="00D520E6"/>
    <w:rsid w:val="00D52141"/>
    <w:rsid w:val="00D521DD"/>
    <w:rsid w:val="00D523DA"/>
    <w:rsid w:val="00D5281F"/>
    <w:rsid w:val="00D52A2A"/>
    <w:rsid w:val="00D52CA3"/>
    <w:rsid w:val="00D52FFB"/>
    <w:rsid w:val="00D53064"/>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5E48"/>
    <w:rsid w:val="00D565A8"/>
    <w:rsid w:val="00D56737"/>
    <w:rsid w:val="00D56801"/>
    <w:rsid w:val="00D56A99"/>
    <w:rsid w:val="00D56EA6"/>
    <w:rsid w:val="00D571E3"/>
    <w:rsid w:val="00D5724F"/>
    <w:rsid w:val="00D5738E"/>
    <w:rsid w:val="00D573AC"/>
    <w:rsid w:val="00D573E6"/>
    <w:rsid w:val="00D57573"/>
    <w:rsid w:val="00D57577"/>
    <w:rsid w:val="00D575F4"/>
    <w:rsid w:val="00D576E8"/>
    <w:rsid w:val="00D57946"/>
    <w:rsid w:val="00D57A03"/>
    <w:rsid w:val="00D57BC8"/>
    <w:rsid w:val="00D57C06"/>
    <w:rsid w:val="00D57C0B"/>
    <w:rsid w:val="00D57F19"/>
    <w:rsid w:val="00D602B1"/>
    <w:rsid w:val="00D602FD"/>
    <w:rsid w:val="00D60A97"/>
    <w:rsid w:val="00D60B45"/>
    <w:rsid w:val="00D60B7C"/>
    <w:rsid w:val="00D60FD3"/>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5C"/>
    <w:rsid w:val="00D70094"/>
    <w:rsid w:val="00D702D9"/>
    <w:rsid w:val="00D703AC"/>
    <w:rsid w:val="00D70444"/>
    <w:rsid w:val="00D7053B"/>
    <w:rsid w:val="00D7059A"/>
    <w:rsid w:val="00D70F8F"/>
    <w:rsid w:val="00D71106"/>
    <w:rsid w:val="00D7125A"/>
    <w:rsid w:val="00D71284"/>
    <w:rsid w:val="00D713DC"/>
    <w:rsid w:val="00D71750"/>
    <w:rsid w:val="00D717AC"/>
    <w:rsid w:val="00D71C34"/>
    <w:rsid w:val="00D71FB4"/>
    <w:rsid w:val="00D7202F"/>
    <w:rsid w:val="00D72310"/>
    <w:rsid w:val="00D72403"/>
    <w:rsid w:val="00D72662"/>
    <w:rsid w:val="00D7287B"/>
    <w:rsid w:val="00D7307C"/>
    <w:rsid w:val="00D733F4"/>
    <w:rsid w:val="00D7356C"/>
    <w:rsid w:val="00D737EB"/>
    <w:rsid w:val="00D73BB8"/>
    <w:rsid w:val="00D73EBB"/>
    <w:rsid w:val="00D73FF9"/>
    <w:rsid w:val="00D74509"/>
    <w:rsid w:val="00D74DC6"/>
    <w:rsid w:val="00D74F45"/>
    <w:rsid w:val="00D7516B"/>
    <w:rsid w:val="00D7516E"/>
    <w:rsid w:val="00D752C5"/>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094"/>
    <w:rsid w:val="00D82493"/>
    <w:rsid w:val="00D824A7"/>
    <w:rsid w:val="00D824DA"/>
    <w:rsid w:val="00D82600"/>
    <w:rsid w:val="00D8287D"/>
    <w:rsid w:val="00D828BA"/>
    <w:rsid w:val="00D829A6"/>
    <w:rsid w:val="00D829B7"/>
    <w:rsid w:val="00D82C6F"/>
    <w:rsid w:val="00D82DE8"/>
    <w:rsid w:val="00D82E0A"/>
    <w:rsid w:val="00D830A3"/>
    <w:rsid w:val="00D831CE"/>
    <w:rsid w:val="00D83615"/>
    <w:rsid w:val="00D83753"/>
    <w:rsid w:val="00D838C7"/>
    <w:rsid w:val="00D839DD"/>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936"/>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5AF"/>
    <w:rsid w:val="00D94966"/>
    <w:rsid w:val="00D94BC0"/>
    <w:rsid w:val="00D94E80"/>
    <w:rsid w:val="00D952F3"/>
    <w:rsid w:val="00D95611"/>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C2B"/>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AE"/>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367"/>
    <w:rsid w:val="00DB1C1F"/>
    <w:rsid w:val="00DB2295"/>
    <w:rsid w:val="00DB2683"/>
    <w:rsid w:val="00DB286D"/>
    <w:rsid w:val="00DB29CE"/>
    <w:rsid w:val="00DB2DF3"/>
    <w:rsid w:val="00DB316F"/>
    <w:rsid w:val="00DB336B"/>
    <w:rsid w:val="00DB3387"/>
    <w:rsid w:val="00DB35ED"/>
    <w:rsid w:val="00DB3776"/>
    <w:rsid w:val="00DB38B4"/>
    <w:rsid w:val="00DB38E5"/>
    <w:rsid w:val="00DB3BB0"/>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896"/>
    <w:rsid w:val="00DB6962"/>
    <w:rsid w:val="00DB69A9"/>
    <w:rsid w:val="00DB6CFC"/>
    <w:rsid w:val="00DB6D07"/>
    <w:rsid w:val="00DB7312"/>
    <w:rsid w:val="00DB742E"/>
    <w:rsid w:val="00DB7780"/>
    <w:rsid w:val="00DB786B"/>
    <w:rsid w:val="00DB7944"/>
    <w:rsid w:val="00DB7B6D"/>
    <w:rsid w:val="00DB7D94"/>
    <w:rsid w:val="00DB7E48"/>
    <w:rsid w:val="00DC0339"/>
    <w:rsid w:val="00DC053A"/>
    <w:rsid w:val="00DC0834"/>
    <w:rsid w:val="00DC095D"/>
    <w:rsid w:val="00DC0FEC"/>
    <w:rsid w:val="00DC12DA"/>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2E1"/>
    <w:rsid w:val="00DE0705"/>
    <w:rsid w:val="00DE0825"/>
    <w:rsid w:val="00DE0897"/>
    <w:rsid w:val="00DE0AE8"/>
    <w:rsid w:val="00DE0B96"/>
    <w:rsid w:val="00DE0CB0"/>
    <w:rsid w:val="00DE0CF7"/>
    <w:rsid w:val="00DE1024"/>
    <w:rsid w:val="00DE103D"/>
    <w:rsid w:val="00DE13B2"/>
    <w:rsid w:val="00DE1479"/>
    <w:rsid w:val="00DE19B4"/>
    <w:rsid w:val="00DE19B5"/>
    <w:rsid w:val="00DE1AEB"/>
    <w:rsid w:val="00DE1B22"/>
    <w:rsid w:val="00DE218C"/>
    <w:rsid w:val="00DE2242"/>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E7853"/>
    <w:rsid w:val="00DF012A"/>
    <w:rsid w:val="00DF015C"/>
    <w:rsid w:val="00DF0287"/>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9C3"/>
    <w:rsid w:val="00E13C6A"/>
    <w:rsid w:val="00E1403E"/>
    <w:rsid w:val="00E142EC"/>
    <w:rsid w:val="00E14732"/>
    <w:rsid w:val="00E1487D"/>
    <w:rsid w:val="00E149B3"/>
    <w:rsid w:val="00E14C18"/>
    <w:rsid w:val="00E14D17"/>
    <w:rsid w:val="00E14FA9"/>
    <w:rsid w:val="00E150E8"/>
    <w:rsid w:val="00E15395"/>
    <w:rsid w:val="00E1582B"/>
    <w:rsid w:val="00E15BAF"/>
    <w:rsid w:val="00E15F40"/>
    <w:rsid w:val="00E15F6E"/>
    <w:rsid w:val="00E15F9D"/>
    <w:rsid w:val="00E16273"/>
    <w:rsid w:val="00E166B8"/>
    <w:rsid w:val="00E16EEA"/>
    <w:rsid w:val="00E17165"/>
    <w:rsid w:val="00E1728F"/>
    <w:rsid w:val="00E179E8"/>
    <w:rsid w:val="00E17EF6"/>
    <w:rsid w:val="00E17F6A"/>
    <w:rsid w:val="00E2021A"/>
    <w:rsid w:val="00E204D0"/>
    <w:rsid w:val="00E2088D"/>
    <w:rsid w:val="00E20C7B"/>
    <w:rsid w:val="00E20DB6"/>
    <w:rsid w:val="00E210FB"/>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3E8"/>
    <w:rsid w:val="00E32421"/>
    <w:rsid w:val="00E32434"/>
    <w:rsid w:val="00E32492"/>
    <w:rsid w:val="00E324D3"/>
    <w:rsid w:val="00E32903"/>
    <w:rsid w:val="00E32E2E"/>
    <w:rsid w:val="00E332B6"/>
    <w:rsid w:val="00E33643"/>
    <w:rsid w:val="00E339CB"/>
    <w:rsid w:val="00E33E7E"/>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07D"/>
    <w:rsid w:val="00E41140"/>
    <w:rsid w:val="00E4115A"/>
    <w:rsid w:val="00E412DB"/>
    <w:rsid w:val="00E412DC"/>
    <w:rsid w:val="00E412E1"/>
    <w:rsid w:val="00E41379"/>
    <w:rsid w:val="00E41618"/>
    <w:rsid w:val="00E41EFB"/>
    <w:rsid w:val="00E420C6"/>
    <w:rsid w:val="00E4258A"/>
    <w:rsid w:val="00E426E8"/>
    <w:rsid w:val="00E4289A"/>
    <w:rsid w:val="00E428F1"/>
    <w:rsid w:val="00E4312B"/>
    <w:rsid w:val="00E43741"/>
    <w:rsid w:val="00E439C1"/>
    <w:rsid w:val="00E43D43"/>
    <w:rsid w:val="00E43EE9"/>
    <w:rsid w:val="00E44023"/>
    <w:rsid w:val="00E44280"/>
    <w:rsid w:val="00E44C3F"/>
    <w:rsid w:val="00E4531A"/>
    <w:rsid w:val="00E4568E"/>
    <w:rsid w:val="00E4585B"/>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9E"/>
    <w:rsid w:val="00E51A91"/>
    <w:rsid w:val="00E51B16"/>
    <w:rsid w:val="00E51B7B"/>
    <w:rsid w:val="00E51C43"/>
    <w:rsid w:val="00E52881"/>
    <w:rsid w:val="00E52EF1"/>
    <w:rsid w:val="00E530DC"/>
    <w:rsid w:val="00E53180"/>
    <w:rsid w:val="00E53430"/>
    <w:rsid w:val="00E5344F"/>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525"/>
    <w:rsid w:val="00E569CD"/>
    <w:rsid w:val="00E569D1"/>
    <w:rsid w:val="00E56AE0"/>
    <w:rsid w:val="00E56BA0"/>
    <w:rsid w:val="00E56DE3"/>
    <w:rsid w:val="00E57675"/>
    <w:rsid w:val="00E57A39"/>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358"/>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AAC"/>
    <w:rsid w:val="00E67C32"/>
    <w:rsid w:val="00E67DC1"/>
    <w:rsid w:val="00E700A1"/>
    <w:rsid w:val="00E700CA"/>
    <w:rsid w:val="00E7013A"/>
    <w:rsid w:val="00E70A13"/>
    <w:rsid w:val="00E70C6E"/>
    <w:rsid w:val="00E71034"/>
    <w:rsid w:val="00E71799"/>
    <w:rsid w:val="00E71969"/>
    <w:rsid w:val="00E71DEB"/>
    <w:rsid w:val="00E71E05"/>
    <w:rsid w:val="00E7200C"/>
    <w:rsid w:val="00E72214"/>
    <w:rsid w:val="00E72386"/>
    <w:rsid w:val="00E727C7"/>
    <w:rsid w:val="00E727E7"/>
    <w:rsid w:val="00E72842"/>
    <w:rsid w:val="00E73139"/>
    <w:rsid w:val="00E7357F"/>
    <w:rsid w:val="00E73C42"/>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9D6"/>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5B1"/>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6A5"/>
    <w:rsid w:val="00E92230"/>
    <w:rsid w:val="00E92540"/>
    <w:rsid w:val="00E92820"/>
    <w:rsid w:val="00E9295C"/>
    <w:rsid w:val="00E92BFC"/>
    <w:rsid w:val="00E932C7"/>
    <w:rsid w:val="00E93472"/>
    <w:rsid w:val="00E934D4"/>
    <w:rsid w:val="00E93634"/>
    <w:rsid w:val="00E938DE"/>
    <w:rsid w:val="00E93A84"/>
    <w:rsid w:val="00E93AD7"/>
    <w:rsid w:val="00E94858"/>
    <w:rsid w:val="00E948B0"/>
    <w:rsid w:val="00E94DD7"/>
    <w:rsid w:val="00E94F47"/>
    <w:rsid w:val="00E94F7E"/>
    <w:rsid w:val="00E94F7F"/>
    <w:rsid w:val="00E9538A"/>
    <w:rsid w:val="00E9546B"/>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14A"/>
    <w:rsid w:val="00EA0207"/>
    <w:rsid w:val="00EA03A4"/>
    <w:rsid w:val="00EA07F9"/>
    <w:rsid w:val="00EA08FF"/>
    <w:rsid w:val="00EA0AA6"/>
    <w:rsid w:val="00EA0B03"/>
    <w:rsid w:val="00EA0D13"/>
    <w:rsid w:val="00EA1730"/>
    <w:rsid w:val="00EA18F4"/>
    <w:rsid w:val="00EA1A7E"/>
    <w:rsid w:val="00EA1EBE"/>
    <w:rsid w:val="00EA1F61"/>
    <w:rsid w:val="00EA2317"/>
    <w:rsid w:val="00EA24A7"/>
    <w:rsid w:val="00EA25D9"/>
    <w:rsid w:val="00EA2DF8"/>
    <w:rsid w:val="00EA31B9"/>
    <w:rsid w:val="00EA3256"/>
    <w:rsid w:val="00EA3734"/>
    <w:rsid w:val="00EA37F3"/>
    <w:rsid w:val="00EA3854"/>
    <w:rsid w:val="00EA3AB1"/>
    <w:rsid w:val="00EA3DAA"/>
    <w:rsid w:val="00EA3E76"/>
    <w:rsid w:val="00EA3F3B"/>
    <w:rsid w:val="00EA402A"/>
    <w:rsid w:val="00EA40EE"/>
    <w:rsid w:val="00EA4732"/>
    <w:rsid w:val="00EA47A9"/>
    <w:rsid w:val="00EA47E8"/>
    <w:rsid w:val="00EA4A58"/>
    <w:rsid w:val="00EA4F2C"/>
    <w:rsid w:val="00EA5237"/>
    <w:rsid w:val="00EA52C9"/>
    <w:rsid w:val="00EA54C1"/>
    <w:rsid w:val="00EA5763"/>
    <w:rsid w:val="00EA59B9"/>
    <w:rsid w:val="00EA59C8"/>
    <w:rsid w:val="00EA5B15"/>
    <w:rsid w:val="00EA5FC3"/>
    <w:rsid w:val="00EA5FF9"/>
    <w:rsid w:val="00EA612C"/>
    <w:rsid w:val="00EA6374"/>
    <w:rsid w:val="00EA662C"/>
    <w:rsid w:val="00EA684B"/>
    <w:rsid w:val="00EA6D5F"/>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2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2AA"/>
    <w:rsid w:val="00EC04B6"/>
    <w:rsid w:val="00EC0715"/>
    <w:rsid w:val="00EC084F"/>
    <w:rsid w:val="00EC0F62"/>
    <w:rsid w:val="00EC14D2"/>
    <w:rsid w:val="00EC1811"/>
    <w:rsid w:val="00EC194A"/>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4DD7"/>
    <w:rsid w:val="00EC523C"/>
    <w:rsid w:val="00EC535E"/>
    <w:rsid w:val="00EC5470"/>
    <w:rsid w:val="00EC591A"/>
    <w:rsid w:val="00EC5D51"/>
    <w:rsid w:val="00EC6085"/>
    <w:rsid w:val="00EC60A4"/>
    <w:rsid w:val="00EC654E"/>
    <w:rsid w:val="00EC6BB2"/>
    <w:rsid w:val="00EC6E51"/>
    <w:rsid w:val="00EC6EF2"/>
    <w:rsid w:val="00EC711C"/>
    <w:rsid w:val="00EC716C"/>
    <w:rsid w:val="00EC71AE"/>
    <w:rsid w:val="00EC71FC"/>
    <w:rsid w:val="00EC7278"/>
    <w:rsid w:val="00EC7282"/>
    <w:rsid w:val="00EC769C"/>
    <w:rsid w:val="00EC7720"/>
    <w:rsid w:val="00EC7774"/>
    <w:rsid w:val="00EC78A2"/>
    <w:rsid w:val="00EC79DE"/>
    <w:rsid w:val="00EC7A7F"/>
    <w:rsid w:val="00EC7E04"/>
    <w:rsid w:val="00EC7F05"/>
    <w:rsid w:val="00EC7F1B"/>
    <w:rsid w:val="00ED04C5"/>
    <w:rsid w:val="00ED05DD"/>
    <w:rsid w:val="00ED0773"/>
    <w:rsid w:val="00ED0B89"/>
    <w:rsid w:val="00ED0DFA"/>
    <w:rsid w:val="00ED0FAD"/>
    <w:rsid w:val="00ED1341"/>
    <w:rsid w:val="00ED13B3"/>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1E"/>
    <w:rsid w:val="00EE4253"/>
    <w:rsid w:val="00EE44E9"/>
    <w:rsid w:val="00EE4AD9"/>
    <w:rsid w:val="00EE4B73"/>
    <w:rsid w:val="00EE4D3C"/>
    <w:rsid w:val="00EE4D7C"/>
    <w:rsid w:val="00EE4DF6"/>
    <w:rsid w:val="00EE54A5"/>
    <w:rsid w:val="00EE586C"/>
    <w:rsid w:val="00EE59E1"/>
    <w:rsid w:val="00EE5C3C"/>
    <w:rsid w:val="00EE5CDC"/>
    <w:rsid w:val="00EE5EE7"/>
    <w:rsid w:val="00EE638D"/>
    <w:rsid w:val="00EE6502"/>
    <w:rsid w:val="00EE672D"/>
    <w:rsid w:val="00EE6737"/>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6A17"/>
    <w:rsid w:val="00EF705B"/>
    <w:rsid w:val="00EF7116"/>
    <w:rsid w:val="00EF7819"/>
    <w:rsid w:val="00EF7C74"/>
    <w:rsid w:val="00F00380"/>
    <w:rsid w:val="00F00604"/>
    <w:rsid w:val="00F006A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5B6"/>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1E2B"/>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8F5"/>
    <w:rsid w:val="00F27A56"/>
    <w:rsid w:val="00F27B9E"/>
    <w:rsid w:val="00F27CFE"/>
    <w:rsid w:val="00F27D00"/>
    <w:rsid w:val="00F27D36"/>
    <w:rsid w:val="00F27E06"/>
    <w:rsid w:val="00F27F46"/>
    <w:rsid w:val="00F30529"/>
    <w:rsid w:val="00F3058B"/>
    <w:rsid w:val="00F30757"/>
    <w:rsid w:val="00F3089E"/>
    <w:rsid w:val="00F308F2"/>
    <w:rsid w:val="00F30AAB"/>
    <w:rsid w:val="00F30B5C"/>
    <w:rsid w:val="00F30E56"/>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213"/>
    <w:rsid w:val="00F34EC6"/>
    <w:rsid w:val="00F35240"/>
    <w:rsid w:val="00F35639"/>
    <w:rsid w:val="00F358F3"/>
    <w:rsid w:val="00F36235"/>
    <w:rsid w:val="00F3637B"/>
    <w:rsid w:val="00F3649C"/>
    <w:rsid w:val="00F368B5"/>
    <w:rsid w:val="00F36D81"/>
    <w:rsid w:val="00F37475"/>
    <w:rsid w:val="00F37663"/>
    <w:rsid w:val="00F376A6"/>
    <w:rsid w:val="00F37930"/>
    <w:rsid w:val="00F401C9"/>
    <w:rsid w:val="00F40262"/>
    <w:rsid w:val="00F40571"/>
    <w:rsid w:val="00F40774"/>
    <w:rsid w:val="00F4078B"/>
    <w:rsid w:val="00F40D71"/>
    <w:rsid w:val="00F41024"/>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B00"/>
    <w:rsid w:val="00F44DB9"/>
    <w:rsid w:val="00F44E0F"/>
    <w:rsid w:val="00F44F18"/>
    <w:rsid w:val="00F4505E"/>
    <w:rsid w:val="00F4516B"/>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F4A"/>
    <w:rsid w:val="00F5208A"/>
    <w:rsid w:val="00F521D6"/>
    <w:rsid w:val="00F522E1"/>
    <w:rsid w:val="00F52A90"/>
    <w:rsid w:val="00F52B2F"/>
    <w:rsid w:val="00F5364A"/>
    <w:rsid w:val="00F53773"/>
    <w:rsid w:val="00F53787"/>
    <w:rsid w:val="00F53B7F"/>
    <w:rsid w:val="00F53DB8"/>
    <w:rsid w:val="00F53EB2"/>
    <w:rsid w:val="00F5406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41"/>
    <w:rsid w:val="00F609BE"/>
    <w:rsid w:val="00F60CF4"/>
    <w:rsid w:val="00F60D8B"/>
    <w:rsid w:val="00F60E1F"/>
    <w:rsid w:val="00F61050"/>
    <w:rsid w:val="00F6126D"/>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2D39"/>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2E"/>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1DB"/>
    <w:rsid w:val="00F749EE"/>
    <w:rsid w:val="00F749EF"/>
    <w:rsid w:val="00F74AE8"/>
    <w:rsid w:val="00F74C66"/>
    <w:rsid w:val="00F74D54"/>
    <w:rsid w:val="00F74DE9"/>
    <w:rsid w:val="00F74F3B"/>
    <w:rsid w:val="00F7516A"/>
    <w:rsid w:val="00F751D8"/>
    <w:rsid w:val="00F7520E"/>
    <w:rsid w:val="00F75934"/>
    <w:rsid w:val="00F764FE"/>
    <w:rsid w:val="00F7650A"/>
    <w:rsid w:val="00F767C9"/>
    <w:rsid w:val="00F76AC9"/>
    <w:rsid w:val="00F76B51"/>
    <w:rsid w:val="00F7706E"/>
    <w:rsid w:val="00F77258"/>
    <w:rsid w:val="00F77495"/>
    <w:rsid w:val="00F774DA"/>
    <w:rsid w:val="00F77B0C"/>
    <w:rsid w:val="00F77C37"/>
    <w:rsid w:val="00F77C9D"/>
    <w:rsid w:val="00F77F4C"/>
    <w:rsid w:val="00F801C4"/>
    <w:rsid w:val="00F804E1"/>
    <w:rsid w:val="00F80729"/>
    <w:rsid w:val="00F80745"/>
    <w:rsid w:val="00F81079"/>
    <w:rsid w:val="00F813E2"/>
    <w:rsid w:val="00F81A07"/>
    <w:rsid w:val="00F81A52"/>
    <w:rsid w:val="00F81BE3"/>
    <w:rsid w:val="00F81F52"/>
    <w:rsid w:val="00F821BB"/>
    <w:rsid w:val="00F8232D"/>
    <w:rsid w:val="00F825D3"/>
    <w:rsid w:val="00F826A9"/>
    <w:rsid w:val="00F82748"/>
    <w:rsid w:val="00F8283A"/>
    <w:rsid w:val="00F828A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1C"/>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3B"/>
    <w:rsid w:val="00F93BCD"/>
    <w:rsid w:val="00F93E9A"/>
    <w:rsid w:val="00F94029"/>
    <w:rsid w:val="00F94430"/>
    <w:rsid w:val="00F9501E"/>
    <w:rsid w:val="00F95435"/>
    <w:rsid w:val="00F954F1"/>
    <w:rsid w:val="00F95502"/>
    <w:rsid w:val="00F9585A"/>
    <w:rsid w:val="00F95918"/>
    <w:rsid w:val="00F95E4E"/>
    <w:rsid w:val="00F960BD"/>
    <w:rsid w:val="00F961D2"/>
    <w:rsid w:val="00F964B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12F"/>
    <w:rsid w:val="00FA43D9"/>
    <w:rsid w:val="00FA44ED"/>
    <w:rsid w:val="00FA47E9"/>
    <w:rsid w:val="00FA508C"/>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415"/>
    <w:rsid w:val="00FB0675"/>
    <w:rsid w:val="00FB06AD"/>
    <w:rsid w:val="00FB08B4"/>
    <w:rsid w:val="00FB095C"/>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64"/>
    <w:rsid w:val="00FB60BC"/>
    <w:rsid w:val="00FB63F2"/>
    <w:rsid w:val="00FB66C5"/>
    <w:rsid w:val="00FB7895"/>
    <w:rsid w:val="00FB78E6"/>
    <w:rsid w:val="00FB7AF1"/>
    <w:rsid w:val="00FB7B71"/>
    <w:rsid w:val="00FB7CF9"/>
    <w:rsid w:val="00FB7F12"/>
    <w:rsid w:val="00FB7F38"/>
    <w:rsid w:val="00FC062A"/>
    <w:rsid w:val="00FC0EA9"/>
    <w:rsid w:val="00FC125B"/>
    <w:rsid w:val="00FC129C"/>
    <w:rsid w:val="00FC14A5"/>
    <w:rsid w:val="00FC14F6"/>
    <w:rsid w:val="00FC150F"/>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291"/>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4C"/>
    <w:rsid w:val="00FD006C"/>
    <w:rsid w:val="00FD03B6"/>
    <w:rsid w:val="00FD0C9F"/>
    <w:rsid w:val="00FD0D8B"/>
    <w:rsid w:val="00FD150A"/>
    <w:rsid w:val="00FD159D"/>
    <w:rsid w:val="00FD1621"/>
    <w:rsid w:val="00FD19D1"/>
    <w:rsid w:val="00FD1A8C"/>
    <w:rsid w:val="00FD1B20"/>
    <w:rsid w:val="00FD1D80"/>
    <w:rsid w:val="00FD1D91"/>
    <w:rsid w:val="00FD1E7B"/>
    <w:rsid w:val="00FD1E8F"/>
    <w:rsid w:val="00FD1FEE"/>
    <w:rsid w:val="00FD22C4"/>
    <w:rsid w:val="00FD2F25"/>
    <w:rsid w:val="00FD30A0"/>
    <w:rsid w:val="00FD3423"/>
    <w:rsid w:val="00FD3683"/>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306"/>
    <w:rsid w:val="00FE741A"/>
    <w:rsid w:val="00FE78F5"/>
    <w:rsid w:val="00FE7A41"/>
    <w:rsid w:val="00FE7D49"/>
    <w:rsid w:val="00FE7DE8"/>
    <w:rsid w:val="00FE7F11"/>
    <w:rsid w:val="00FF0122"/>
    <w:rsid w:val="00FF032E"/>
    <w:rsid w:val="00FF03CF"/>
    <w:rsid w:val="00FF03E7"/>
    <w:rsid w:val="00FF05EB"/>
    <w:rsid w:val="00FF0973"/>
    <w:rsid w:val="00FF0981"/>
    <w:rsid w:val="00FF0DE0"/>
    <w:rsid w:val="00FF1747"/>
    <w:rsid w:val="00FF1A23"/>
    <w:rsid w:val="00FF1D1C"/>
    <w:rsid w:val="00FF2066"/>
    <w:rsid w:val="00FF2101"/>
    <w:rsid w:val="00FF2150"/>
    <w:rsid w:val="00FF2750"/>
    <w:rsid w:val="00FF2BBE"/>
    <w:rsid w:val="00FF2D98"/>
    <w:rsid w:val="00FF2F0C"/>
    <w:rsid w:val="00FF30B3"/>
    <w:rsid w:val="00FF314C"/>
    <w:rsid w:val="00FF3277"/>
    <w:rsid w:val="00FF35B6"/>
    <w:rsid w:val="00FF3705"/>
    <w:rsid w:val="00FF370C"/>
    <w:rsid w:val="00FF447F"/>
    <w:rsid w:val="00FF4A92"/>
    <w:rsid w:val="00FF4B99"/>
    <w:rsid w:val="00FF4C36"/>
    <w:rsid w:val="00FF54F5"/>
    <w:rsid w:val="00FF5B6D"/>
    <w:rsid w:val="00FF5C98"/>
    <w:rsid w:val="00FF5D15"/>
    <w:rsid w:val="00FF5DA9"/>
    <w:rsid w:val="00FF63CF"/>
    <w:rsid w:val="00FF6D96"/>
    <w:rsid w:val="00FF702B"/>
    <w:rsid w:val="00FF74F8"/>
    <w:rsid w:val="00FF7713"/>
    <w:rsid w:val="00FF797D"/>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References">
    <w:name w:val="References"/>
    <w:basedOn w:val="a"/>
    <w:rsid w:val="00E94F7F"/>
    <w:pPr>
      <w:numPr>
        <w:ilvl w:val="2"/>
        <w:numId w:val="19"/>
      </w:numPr>
      <w:snapToGrid/>
      <w:spacing w:after="0" w:afterAutospacing="0"/>
      <w:jc w:val="left"/>
    </w:pPr>
    <w:rPr>
      <w:rFonts w:eastAsia="Times New Roman"/>
      <w:sz w:val="20"/>
      <w:szCs w:val="24"/>
      <w:lang w:val="en-US" w:eastAsia="en-US"/>
    </w:rPr>
  </w:style>
  <w:style w:type="paragraph" w:customStyle="1" w:styleId="bullet1">
    <w:name w:val="bullet1"/>
    <w:basedOn w:val="aff5"/>
    <w:link w:val="bullet1Char"/>
    <w:qFormat/>
    <w:rsid w:val="00952B8F"/>
    <w:pPr>
      <w:snapToGrid/>
      <w:spacing w:after="0" w:afterAutospacing="0" w:line="276" w:lineRule="auto"/>
      <w:ind w:leftChars="0" w:left="360" w:hanging="360"/>
      <w:contextualSpacing/>
    </w:pPr>
    <w:rPr>
      <w:rFonts w:eastAsia="DengXian"/>
      <w:iCs/>
      <w:sz w:val="22"/>
      <w:lang w:eastAsia="en-US"/>
    </w:rPr>
  </w:style>
  <w:style w:type="character" w:customStyle="1" w:styleId="bullet1Char">
    <w:name w:val="bullet1 Char"/>
    <w:link w:val="bullet1"/>
    <w:qFormat/>
    <w:rsid w:val="00A77C1B"/>
    <w:rPr>
      <w:rFonts w:ascii="Times New Roman" w:eastAsia="DengXian" w:hAnsi="Times New Roman"/>
      <w:i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1634973">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0249873">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1221194">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06647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461009">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11761785">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812137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835720">
      <w:bodyDiv w:val="1"/>
      <w:marLeft w:val="0"/>
      <w:marRight w:val="0"/>
      <w:marTop w:val="0"/>
      <w:marBottom w:val="0"/>
      <w:divBdr>
        <w:top w:val="none" w:sz="0" w:space="0" w:color="auto"/>
        <w:left w:val="none" w:sz="0" w:space="0" w:color="auto"/>
        <w:bottom w:val="none" w:sz="0" w:space="0" w:color="auto"/>
        <w:right w:val="none" w:sz="0" w:space="0" w:color="auto"/>
      </w:divBdr>
    </w:div>
    <w:div w:id="384913053">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73803">
      <w:bodyDiv w:val="1"/>
      <w:marLeft w:val="0"/>
      <w:marRight w:val="0"/>
      <w:marTop w:val="0"/>
      <w:marBottom w:val="0"/>
      <w:divBdr>
        <w:top w:val="none" w:sz="0" w:space="0" w:color="auto"/>
        <w:left w:val="none" w:sz="0" w:space="0" w:color="auto"/>
        <w:bottom w:val="none" w:sz="0" w:space="0" w:color="auto"/>
        <w:right w:val="none" w:sz="0" w:space="0" w:color="auto"/>
      </w:divBdr>
    </w:div>
    <w:div w:id="396585689">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2072812">
      <w:bodyDiv w:val="1"/>
      <w:marLeft w:val="0"/>
      <w:marRight w:val="0"/>
      <w:marTop w:val="0"/>
      <w:marBottom w:val="0"/>
      <w:divBdr>
        <w:top w:val="none" w:sz="0" w:space="0" w:color="auto"/>
        <w:left w:val="none" w:sz="0" w:space="0" w:color="auto"/>
        <w:bottom w:val="none" w:sz="0" w:space="0" w:color="auto"/>
        <w:right w:val="none" w:sz="0" w:space="0" w:color="auto"/>
      </w:divBdr>
    </w:div>
    <w:div w:id="440565070">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9611875">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321241">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4906743">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03563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631902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18764102">
      <w:bodyDiv w:val="1"/>
      <w:marLeft w:val="0"/>
      <w:marRight w:val="0"/>
      <w:marTop w:val="0"/>
      <w:marBottom w:val="0"/>
      <w:divBdr>
        <w:top w:val="none" w:sz="0" w:space="0" w:color="auto"/>
        <w:left w:val="none" w:sz="0" w:space="0" w:color="auto"/>
        <w:bottom w:val="none" w:sz="0" w:space="0" w:color="auto"/>
        <w:right w:val="none" w:sz="0" w:space="0" w:color="auto"/>
      </w:divBdr>
    </w:div>
    <w:div w:id="819463196">
      <w:bodyDiv w:val="1"/>
      <w:marLeft w:val="0"/>
      <w:marRight w:val="0"/>
      <w:marTop w:val="0"/>
      <w:marBottom w:val="0"/>
      <w:divBdr>
        <w:top w:val="none" w:sz="0" w:space="0" w:color="auto"/>
        <w:left w:val="none" w:sz="0" w:space="0" w:color="auto"/>
        <w:bottom w:val="none" w:sz="0" w:space="0" w:color="auto"/>
        <w:right w:val="none" w:sz="0" w:space="0" w:color="auto"/>
      </w:divBdr>
    </w:div>
    <w:div w:id="832993872">
      <w:bodyDiv w:val="1"/>
      <w:marLeft w:val="0"/>
      <w:marRight w:val="0"/>
      <w:marTop w:val="0"/>
      <w:marBottom w:val="0"/>
      <w:divBdr>
        <w:top w:val="none" w:sz="0" w:space="0" w:color="auto"/>
        <w:left w:val="none" w:sz="0" w:space="0" w:color="auto"/>
        <w:bottom w:val="none" w:sz="0" w:space="0" w:color="auto"/>
        <w:right w:val="none" w:sz="0" w:space="0" w:color="auto"/>
      </w:divBdr>
    </w:div>
    <w:div w:id="840975610">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3725288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812744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146177">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065044">
      <w:bodyDiv w:val="1"/>
      <w:marLeft w:val="0"/>
      <w:marRight w:val="0"/>
      <w:marTop w:val="0"/>
      <w:marBottom w:val="0"/>
      <w:divBdr>
        <w:top w:val="none" w:sz="0" w:space="0" w:color="auto"/>
        <w:left w:val="none" w:sz="0" w:space="0" w:color="auto"/>
        <w:bottom w:val="none" w:sz="0" w:space="0" w:color="auto"/>
        <w:right w:val="none" w:sz="0" w:space="0" w:color="auto"/>
      </w:divBdr>
    </w:div>
    <w:div w:id="1029646474">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4980292">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2993152">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733783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2332902">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058116">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206382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6187212">
      <w:bodyDiv w:val="1"/>
      <w:marLeft w:val="0"/>
      <w:marRight w:val="0"/>
      <w:marTop w:val="0"/>
      <w:marBottom w:val="0"/>
      <w:divBdr>
        <w:top w:val="none" w:sz="0" w:space="0" w:color="auto"/>
        <w:left w:val="none" w:sz="0" w:space="0" w:color="auto"/>
        <w:bottom w:val="none" w:sz="0" w:space="0" w:color="auto"/>
        <w:right w:val="none" w:sz="0" w:space="0" w:color="auto"/>
      </w:divBdr>
    </w:div>
    <w:div w:id="1259405404">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4433508">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4893148">
      <w:bodyDiv w:val="1"/>
      <w:marLeft w:val="0"/>
      <w:marRight w:val="0"/>
      <w:marTop w:val="0"/>
      <w:marBottom w:val="0"/>
      <w:divBdr>
        <w:top w:val="none" w:sz="0" w:space="0" w:color="auto"/>
        <w:left w:val="none" w:sz="0" w:space="0" w:color="auto"/>
        <w:bottom w:val="none" w:sz="0" w:space="0" w:color="auto"/>
        <w:right w:val="none" w:sz="0" w:space="0" w:color="auto"/>
      </w:divBdr>
    </w:div>
    <w:div w:id="1308898142">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7439315">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10024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309270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439059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507662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4639650">
      <w:bodyDiv w:val="1"/>
      <w:marLeft w:val="0"/>
      <w:marRight w:val="0"/>
      <w:marTop w:val="0"/>
      <w:marBottom w:val="0"/>
      <w:divBdr>
        <w:top w:val="none" w:sz="0" w:space="0" w:color="auto"/>
        <w:left w:val="none" w:sz="0" w:space="0" w:color="auto"/>
        <w:bottom w:val="none" w:sz="0" w:space="0" w:color="auto"/>
        <w:right w:val="none" w:sz="0" w:space="0" w:color="auto"/>
      </w:divBdr>
    </w:div>
    <w:div w:id="1549219428">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494307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4397767">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5393196">
      <w:bodyDiv w:val="1"/>
      <w:marLeft w:val="0"/>
      <w:marRight w:val="0"/>
      <w:marTop w:val="0"/>
      <w:marBottom w:val="0"/>
      <w:divBdr>
        <w:top w:val="none" w:sz="0" w:space="0" w:color="auto"/>
        <w:left w:val="none" w:sz="0" w:space="0" w:color="auto"/>
        <w:bottom w:val="none" w:sz="0" w:space="0" w:color="auto"/>
        <w:right w:val="none" w:sz="0" w:space="0" w:color="auto"/>
      </w:divBdr>
    </w:div>
    <w:div w:id="177998403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2455322">
      <w:bodyDiv w:val="1"/>
      <w:marLeft w:val="0"/>
      <w:marRight w:val="0"/>
      <w:marTop w:val="0"/>
      <w:marBottom w:val="0"/>
      <w:divBdr>
        <w:top w:val="none" w:sz="0" w:space="0" w:color="auto"/>
        <w:left w:val="none" w:sz="0" w:space="0" w:color="auto"/>
        <w:bottom w:val="none" w:sz="0" w:space="0" w:color="auto"/>
        <w:right w:val="none" w:sz="0" w:space="0" w:color="auto"/>
      </w:divBdr>
    </w:div>
    <w:div w:id="1806123251">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765624">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1039566">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362795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0963527">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2464349">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440752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1940129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39689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cid:image004.png@01D977B6.8F321E8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cid:image002.png@01D977B6.8F321E80" TargetMode="External"/><Relationship Id="rId25" Type="http://schemas.openxmlformats.org/officeDocument/2006/relationships/image" Target="cid:image006.png@01D977B6.8F321E8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1.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cid:image005.png@01D977B6.8F321E80" TargetMode="External"/><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cid:image003.png@01D977B6.8F321E80" TargetMode="External"/><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image" Target="cid:image007.png@01D977B6.8F321E80" TargetMode="External"/><Relationship Id="rId30" Type="http://schemas.openxmlformats.org/officeDocument/2006/relationships/image" Target="media/image17.png"/><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1C8F-DB01-431E-8B60-EFE9CE25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3925</Words>
  <Characters>22379</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cp:revision>
  <cp:lastPrinted>2019-03-18T06:48:00Z</cp:lastPrinted>
  <dcterms:created xsi:type="dcterms:W3CDTF">2023-05-15T04:15:00Z</dcterms:created>
  <dcterms:modified xsi:type="dcterms:W3CDTF">2023-05-15T04:28:00Z</dcterms:modified>
</cp:coreProperties>
</file>