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5864F962" w14:textId="6D40F241" w:rsidR="005C07D0" w:rsidRPr="00551AC2" w:rsidRDefault="005C07D0" w:rsidP="005C07D0">
      <w:pPr>
        <w:widowControl w:val="0"/>
        <w:pBdr>
          <w:bottom w:val="single" w:sz="4" w:space="1" w:color="auto"/>
        </w:pBdr>
        <w:tabs>
          <w:tab w:val="right" w:pos="9639"/>
        </w:tabs>
        <w:spacing w:after="0"/>
        <w:rPr>
          <w:b/>
          <w:kern w:val="2"/>
          <w:lang w:eastAsia="zh-CN"/>
        </w:rPr>
      </w:pPr>
      <w:r w:rsidRPr="00551AC2">
        <w:rPr>
          <w:noProof/>
          <w:lang w:eastAsia="zh-CN"/>
        </w:rPr>
        <mc:AlternateContent>
          <mc:Choice Requires="wps">
            <w:drawing>
              <wp:anchor distT="0" distB="0" distL="114300" distR="114300" simplePos="0" relativeHeight="251659264" behindDoc="0" locked="1" layoutInCell="1" allowOverlap="1" wp14:anchorId="490ED2FE" wp14:editId="58C134DC">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973AF1"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51AC2">
        <w:rPr>
          <w:b/>
          <w:kern w:val="2"/>
          <w:lang w:eastAsia="zh-CN"/>
        </w:rPr>
        <w:t>3GPP TSG-RAN WG1 Meeting #1</w:t>
      </w:r>
      <w:r w:rsidR="000452F8">
        <w:rPr>
          <w:b/>
          <w:kern w:val="2"/>
          <w:lang w:eastAsia="zh-CN"/>
        </w:rPr>
        <w:t>13</w:t>
      </w:r>
      <w:r w:rsidRPr="00551AC2">
        <w:rPr>
          <w:b/>
          <w:kern w:val="2"/>
          <w:lang w:eastAsia="zh-CN"/>
        </w:rPr>
        <w:tab/>
      </w:r>
      <w:r w:rsidRPr="008D35ED">
        <w:rPr>
          <w:b/>
          <w:kern w:val="2"/>
          <w:lang w:eastAsia="zh-CN"/>
        </w:rPr>
        <w:t>R1-</w:t>
      </w:r>
      <w:r w:rsidR="00D15585">
        <w:rPr>
          <w:b/>
          <w:kern w:val="2"/>
          <w:lang w:eastAsia="zh-CN"/>
        </w:rPr>
        <w:t>2304633</w:t>
      </w:r>
    </w:p>
    <w:bookmarkEnd w:id="0"/>
    <w:p w14:paraId="34C01C6A" w14:textId="5F738ECE" w:rsidR="005C07D0" w:rsidRPr="00551AC2" w:rsidRDefault="00074E6D" w:rsidP="005C07D0">
      <w:pPr>
        <w:widowControl w:val="0"/>
        <w:pBdr>
          <w:bottom w:val="single" w:sz="4" w:space="1" w:color="auto"/>
        </w:pBdr>
        <w:spacing w:line="360" w:lineRule="auto"/>
        <w:rPr>
          <w:b/>
          <w:kern w:val="2"/>
          <w:lang w:eastAsia="zh-CN"/>
        </w:rPr>
      </w:pPr>
      <w:r w:rsidRPr="00074E6D">
        <w:rPr>
          <w:rFonts w:eastAsiaTheme="minorEastAsia"/>
          <w:b/>
          <w:kern w:val="2"/>
          <w:lang w:eastAsia="zh-CN"/>
        </w:rPr>
        <w:t>Incheon, Korea, 22-26 May, 2023</w:t>
      </w:r>
    </w:p>
    <w:p w14:paraId="2C468C77" w14:textId="77777777" w:rsidR="00910AB5" w:rsidRPr="00451DB7" w:rsidRDefault="00910AB5" w:rsidP="00CF195E">
      <w:pPr>
        <w:spacing w:after="60"/>
        <w:ind w:left="1555" w:hanging="1555"/>
        <w:jc w:val="left"/>
        <w:rPr>
          <w:b/>
          <w:kern w:val="2"/>
          <w:sz w:val="16"/>
          <w:lang w:eastAsia="zh-CN"/>
        </w:rPr>
      </w:pPr>
      <w:bookmarkStart w:id="1" w:name="_GoBack"/>
      <w:bookmarkEnd w:id="1"/>
    </w:p>
    <w:p w14:paraId="5842A2CC" w14:textId="33891064"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AC4509">
        <w:rPr>
          <w:b/>
          <w:kern w:val="2"/>
          <w:lang w:eastAsia="zh-CN"/>
        </w:rPr>
        <w:t>9.</w:t>
      </w:r>
      <w:r w:rsidR="00FB2028">
        <w:rPr>
          <w:b/>
          <w:kern w:val="2"/>
          <w:lang w:eastAsia="zh-CN"/>
        </w:rPr>
        <w:t>9</w:t>
      </w:r>
      <w:r w:rsidR="00AC4509">
        <w:rPr>
          <w:b/>
          <w:kern w:val="2"/>
          <w:lang w:eastAsia="zh-CN"/>
        </w:rPr>
        <w:t>.2</w:t>
      </w:r>
    </w:p>
    <w:p w14:paraId="0F6C5CE1" w14:textId="77777777"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4B33E560" w14:textId="77777777"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EE3251">
        <w:rPr>
          <w:b/>
          <w:kern w:val="2"/>
          <w:lang w:eastAsia="zh-CN"/>
        </w:rPr>
        <w:t>Discussion on network</w:t>
      </w:r>
      <w:r w:rsidR="00E55839">
        <w:rPr>
          <w:b/>
          <w:kern w:val="2"/>
          <w:lang w:eastAsia="zh-CN"/>
        </w:rPr>
        <w:t>-</w:t>
      </w:r>
      <w:r w:rsidR="00EE3251">
        <w:rPr>
          <w:b/>
          <w:kern w:val="2"/>
          <w:lang w:eastAsia="zh-CN"/>
        </w:rPr>
        <w:t>verified U</w:t>
      </w:r>
      <w:r w:rsidR="00E55839">
        <w:rPr>
          <w:b/>
          <w:kern w:val="2"/>
          <w:lang w:eastAsia="zh-CN"/>
        </w:rPr>
        <w:t>E</w:t>
      </w:r>
      <w:r w:rsidR="0049629E">
        <w:rPr>
          <w:b/>
          <w:kern w:val="2"/>
          <w:lang w:eastAsia="zh-CN"/>
        </w:rPr>
        <w:t xml:space="preserve"> location </w:t>
      </w:r>
      <w:r w:rsidR="00EE3251">
        <w:rPr>
          <w:b/>
          <w:kern w:val="2"/>
          <w:lang w:eastAsia="zh-CN"/>
        </w:rPr>
        <w:t>for NR</w:t>
      </w:r>
      <w:r w:rsidR="0049629E">
        <w:rPr>
          <w:b/>
          <w:kern w:val="2"/>
          <w:lang w:eastAsia="zh-CN"/>
        </w:rPr>
        <w:t xml:space="preserve"> NTN</w:t>
      </w:r>
    </w:p>
    <w:p w14:paraId="20F37236" w14:textId="4A523CAE"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0A41A5">
        <w:rPr>
          <w:b/>
          <w:kern w:val="2"/>
          <w:lang w:eastAsia="zh-CN"/>
        </w:rPr>
        <w:t xml:space="preserve"> and Decision</w:t>
      </w:r>
    </w:p>
    <w:p w14:paraId="36714F65" w14:textId="77777777" w:rsidR="009C0564" w:rsidRPr="006B77DD" w:rsidRDefault="009C0564" w:rsidP="00CF195E">
      <w:pPr>
        <w:pBdr>
          <w:bottom w:val="single" w:sz="4" w:space="1" w:color="auto"/>
        </w:pBdr>
        <w:spacing w:after="0"/>
        <w:jc w:val="left"/>
        <w:rPr>
          <w:b/>
          <w:kern w:val="2"/>
          <w:sz w:val="16"/>
          <w:szCs w:val="16"/>
          <w:lang w:eastAsia="zh-CN"/>
        </w:rPr>
      </w:pPr>
    </w:p>
    <w:p w14:paraId="45743C01" w14:textId="590C301D" w:rsidR="00A87FAD" w:rsidRPr="00A87FAD" w:rsidRDefault="009C0564" w:rsidP="00A87FAD">
      <w:pPr>
        <w:pStyle w:val="1"/>
        <w:rPr>
          <w:b w:val="0"/>
          <w:sz w:val="32"/>
        </w:rPr>
      </w:pPr>
      <w:bookmarkStart w:id="2" w:name="_Ref124589705"/>
      <w:bookmarkStart w:id="3" w:name="_Ref129681862"/>
      <w:r w:rsidRPr="00D67987">
        <w:rPr>
          <w:b w:val="0"/>
          <w:sz w:val="32"/>
        </w:rPr>
        <w:t>Introduction</w:t>
      </w:r>
      <w:bookmarkEnd w:id="2"/>
      <w:bookmarkEnd w:id="3"/>
    </w:p>
    <w:p w14:paraId="634117C2" w14:textId="7DD27EE5" w:rsidR="000452F8" w:rsidRDefault="00AC4509" w:rsidP="00DB675E">
      <w:pPr>
        <w:spacing w:before="180"/>
        <w:rPr>
          <w:lang w:eastAsia="zh-CN"/>
        </w:rPr>
      </w:pPr>
      <w:r w:rsidRPr="00551AC2">
        <w:t>In RAN#</w:t>
      </w:r>
      <w:r w:rsidR="000452F8">
        <w:t>1 112b</w:t>
      </w:r>
      <w:r w:rsidR="002F4E63">
        <w:t>is-</w:t>
      </w:r>
      <w:r w:rsidR="000452F8">
        <w:t>e</w:t>
      </w:r>
      <w:r w:rsidR="002F4E63">
        <w:t xml:space="preserve"> </w:t>
      </w:r>
      <w:r w:rsidR="002F4E63">
        <w:fldChar w:fldCharType="begin"/>
      </w:r>
      <w:r w:rsidR="002F4E63">
        <w:instrText xml:space="preserve"> REF _Ref133486116 \r \h </w:instrText>
      </w:r>
      <w:r w:rsidR="002F4E63">
        <w:fldChar w:fldCharType="separate"/>
      </w:r>
      <w:r w:rsidR="002F4E63">
        <w:t>[1]</w:t>
      </w:r>
      <w:r w:rsidR="002F4E63">
        <w:fldChar w:fldCharType="end"/>
      </w:r>
      <w:r w:rsidR="000452F8">
        <w:t>, discussion on network-verified UE location for NR NTN has be</w:t>
      </w:r>
      <w:r w:rsidR="008A4EE6">
        <w:t>en carried out and an</w:t>
      </w:r>
      <w:r w:rsidR="000452F8">
        <w:t xml:space="preserve"> agreement has been achieved. </w:t>
      </w:r>
      <w:r w:rsidR="002F4E63">
        <w:rPr>
          <w:rFonts w:hint="eastAsia"/>
          <w:lang w:eastAsia="zh-CN"/>
        </w:rPr>
        <w:t>I</w:t>
      </w:r>
      <w:r w:rsidR="002F4E63">
        <w:rPr>
          <w:lang w:eastAsia="zh-CN"/>
        </w:rPr>
        <w:t xml:space="preserve">n this contribution, we provide our views to support Multi-RTT </w:t>
      </w:r>
      <w:r w:rsidR="00F852E7">
        <w:rPr>
          <w:lang w:eastAsia="zh-CN"/>
        </w:rPr>
        <w:t xml:space="preserve">based location verification </w:t>
      </w:r>
      <w:r w:rsidR="002F4E63">
        <w:rPr>
          <w:lang w:eastAsia="zh-CN"/>
        </w:rPr>
        <w:t xml:space="preserve">assuming a single satellite in view. </w:t>
      </w:r>
    </w:p>
    <w:p w14:paraId="05799BBB" w14:textId="77777777" w:rsidR="002F4E63" w:rsidRDefault="002F4E63" w:rsidP="000452F8">
      <w:pPr>
        <w:rPr>
          <w:lang w:eastAsia="zh-CN"/>
        </w:rPr>
      </w:pPr>
    </w:p>
    <w:p w14:paraId="297F0B71" w14:textId="7D93C148" w:rsidR="00992248" w:rsidRDefault="00992248" w:rsidP="002F4E63">
      <w:pPr>
        <w:pStyle w:val="1"/>
        <w:rPr>
          <w:b w:val="0"/>
          <w:sz w:val="32"/>
          <w:lang w:eastAsia="zh-CN"/>
        </w:rPr>
      </w:pPr>
      <w:r>
        <w:rPr>
          <w:rFonts w:hint="eastAsia"/>
          <w:b w:val="0"/>
          <w:sz w:val="32"/>
          <w:lang w:eastAsia="zh-CN"/>
        </w:rPr>
        <w:t>E</w:t>
      </w:r>
      <w:r>
        <w:rPr>
          <w:b w:val="0"/>
          <w:sz w:val="32"/>
          <w:lang w:eastAsia="zh-CN"/>
        </w:rPr>
        <w:t>nhancements to Rx-Tx time difference measurements</w:t>
      </w:r>
    </w:p>
    <w:p w14:paraId="3962581E" w14:textId="33479AE8" w:rsidR="00DB675E" w:rsidRDefault="00DB675E" w:rsidP="00DB675E">
      <w:pPr>
        <w:rPr>
          <w:lang w:eastAsia="zh-CN"/>
        </w:rPr>
      </w:pPr>
      <w:r>
        <w:rPr>
          <w:rFonts w:hint="eastAsia"/>
          <w:lang w:eastAsia="zh-CN"/>
        </w:rPr>
        <w:t>I</w:t>
      </w:r>
      <w:r>
        <w:rPr>
          <w:lang w:eastAsia="zh-CN"/>
        </w:rPr>
        <w:t xml:space="preserve">n multi-RTT positioning for NTN, UE measures the time difference (Rx-Tx) of downlink signals from </w:t>
      </w:r>
      <w:r w:rsidR="00D3423F">
        <w:rPr>
          <w:lang w:eastAsia="zh-CN"/>
        </w:rPr>
        <w:t>the same satellite at different</w:t>
      </w:r>
      <w:r>
        <w:rPr>
          <w:lang w:eastAsia="zh-CN"/>
        </w:rPr>
        <w:t xml:space="preserve"> time occasions, which correspond to differen</w:t>
      </w:r>
      <w:r w:rsidR="00D3423F">
        <w:rPr>
          <w:lang w:eastAsia="zh-CN"/>
        </w:rPr>
        <w:t>t</w:t>
      </w:r>
      <w:r>
        <w:rPr>
          <w:lang w:eastAsia="zh-CN"/>
        </w:rPr>
        <w:t xml:space="preserve"> locations of the same satellite, while the corresponding Rx-Tx time difference at the satellite are measured by gNB. The corresponding measurement</w:t>
      </w:r>
      <w:r w:rsidR="00D3423F">
        <w:rPr>
          <w:lang w:eastAsia="zh-CN"/>
        </w:rPr>
        <w:t>s</w:t>
      </w:r>
      <w:r>
        <w:rPr>
          <w:lang w:eastAsia="zh-CN"/>
        </w:rPr>
        <w:t xml:space="preserve"> are typically used to determine RTT</w:t>
      </w:r>
      <w:r w:rsidR="00D3423F">
        <w:rPr>
          <w:lang w:eastAsia="zh-CN"/>
        </w:rPr>
        <w:t>s</w:t>
      </w:r>
      <w:r>
        <w:rPr>
          <w:lang w:eastAsia="zh-CN"/>
        </w:rPr>
        <w:t xml:space="preserve"> at the positioning server, i.e., LMF, which are further used to estimate the location of the UE together with the coordinates of the satellite at different measurement occasions. </w:t>
      </w:r>
    </w:p>
    <w:p w14:paraId="17BBA7B5" w14:textId="7EC70B7C" w:rsidR="008F74E9" w:rsidRDefault="00FC5F62" w:rsidP="00FC5F62">
      <w:pPr>
        <w:rPr>
          <w:lang w:eastAsia="zh-CN"/>
        </w:rPr>
      </w:pPr>
      <w:r>
        <w:rPr>
          <w:lang w:eastAsia="zh-CN"/>
        </w:rPr>
        <w:t xml:space="preserve">Therefore, some enhancements are essential for the single-satellite based location verification compared with TN positioning. Some progress was made in </w:t>
      </w:r>
      <w:r w:rsidRPr="00551AC2">
        <w:t>RAN#</w:t>
      </w:r>
      <w:r>
        <w:t xml:space="preserve">1 112bis-e </w:t>
      </w:r>
      <w:r>
        <w:fldChar w:fldCharType="begin"/>
      </w:r>
      <w:r>
        <w:instrText xml:space="preserve"> REF _Ref133486116 \r \h </w:instrText>
      </w:r>
      <w:r>
        <w:fldChar w:fldCharType="separate"/>
      </w:r>
      <w:r>
        <w:t>[1]</w:t>
      </w:r>
      <w:r>
        <w:fldChar w:fldCharType="end"/>
      </w:r>
      <w:r>
        <w:t xml:space="preserve"> to further narrow down among the three alternatives with respect to how to combine options of UE Rx-Tx time difference and options of gNB Rx-Tx time difference to jointly figure out the RTT between satellite and UE. </w:t>
      </w:r>
    </w:p>
    <w:tbl>
      <w:tblPr>
        <w:tblStyle w:val="ae"/>
        <w:tblW w:w="0" w:type="auto"/>
        <w:tblLook w:val="04A0" w:firstRow="1" w:lastRow="0" w:firstColumn="1" w:lastColumn="0" w:noHBand="0" w:noVBand="1"/>
      </w:tblPr>
      <w:tblGrid>
        <w:gridCol w:w="9307"/>
      </w:tblGrid>
      <w:tr w:rsidR="008F74E9" w14:paraId="4080A880" w14:textId="77777777" w:rsidTr="008F74E9">
        <w:tc>
          <w:tcPr>
            <w:tcW w:w="9307" w:type="dxa"/>
          </w:tcPr>
          <w:p w14:paraId="151D831A" w14:textId="77777777" w:rsidR="008F74E9" w:rsidRDefault="008F74E9" w:rsidP="00C75425">
            <w:pPr>
              <w:rPr>
                <w:b/>
                <w:bCs/>
                <w:lang w:eastAsia="x-none"/>
              </w:rPr>
            </w:pPr>
            <w:r w:rsidRPr="00A62D50">
              <w:rPr>
                <w:b/>
                <w:bCs/>
                <w:highlight w:val="green"/>
                <w:lang w:eastAsia="x-none"/>
              </w:rPr>
              <w:t>Agreement</w:t>
            </w:r>
          </w:p>
          <w:p w14:paraId="283B46B3" w14:textId="77777777" w:rsidR="008F74E9" w:rsidRPr="000452F8" w:rsidRDefault="008F74E9" w:rsidP="00C75425">
            <w:pPr>
              <w:rPr>
                <w:b/>
                <w:bCs/>
                <w:lang w:eastAsia="x-none"/>
              </w:rPr>
            </w:pPr>
            <w:r w:rsidRPr="00DE27CE">
              <w:t>For RTT determination in NTN, discuss further the accuracy, and reporting details of combinations of the following UE and gNB receive-transmit time difference measurements:</w:t>
            </w:r>
          </w:p>
          <w:p w14:paraId="05141B18" w14:textId="77777777" w:rsidR="008F74E9" w:rsidRPr="00DE27CE" w:rsidRDefault="008F74E9" w:rsidP="008F74E9">
            <w:pPr>
              <w:numPr>
                <w:ilvl w:val="0"/>
                <w:numId w:val="45"/>
              </w:numPr>
              <w:autoSpaceDE/>
              <w:autoSpaceDN/>
              <w:adjustRightInd/>
              <w:snapToGrid/>
              <w:spacing w:after="0"/>
              <w:jc w:val="left"/>
              <w:rPr>
                <w:bCs/>
                <w:szCs w:val="20"/>
              </w:rPr>
            </w:pPr>
            <w:r w:rsidRPr="00DE27CE">
              <w:rPr>
                <w:bCs/>
                <w:szCs w:val="20"/>
              </w:rPr>
              <w:t>Alt-1: UE Rx-Tx time difference based on Option 3 and gNB Rx-Tx time difference as defined in TS 38.215.</w:t>
            </w:r>
            <w:r w:rsidRPr="00DE27CE">
              <w:rPr>
                <w:szCs w:val="20"/>
              </w:rPr>
              <w:t xml:space="preserve"> </w:t>
            </w:r>
          </w:p>
          <w:p w14:paraId="6F6027EE" w14:textId="77777777" w:rsidR="008F74E9" w:rsidRPr="00DE27CE" w:rsidRDefault="008F74E9" w:rsidP="008F74E9">
            <w:pPr>
              <w:numPr>
                <w:ilvl w:val="1"/>
                <w:numId w:val="45"/>
              </w:numPr>
              <w:autoSpaceDE/>
              <w:autoSpaceDN/>
              <w:adjustRightInd/>
              <w:snapToGrid/>
              <w:spacing w:after="0"/>
              <w:ind w:left="1288"/>
              <w:jc w:val="left"/>
              <w:rPr>
                <w:bCs/>
                <w:szCs w:val="20"/>
              </w:rPr>
            </w:pPr>
            <w:r w:rsidRPr="00DE27CE">
              <w:rPr>
                <w:bCs/>
                <w:szCs w:val="20"/>
              </w:rPr>
              <w:t>Note 1: The signaling method of UE Rx-Tx time difference definition option 1 is not precluded if Alt1 is adopted</w:t>
            </w:r>
          </w:p>
          <w:p w14:paraId="56E8C8D9" w14:textId="77777777" w:rsidR="008F74E9" w:rsidRPr="00FC3854" w:rsidRDefault="008F74E9" w:rsidP="008F74E9">
            <w:pPr>
              <w:numPr>
                <w:ilvl w:val="0"/>
                <w:numId w:val="45"/>
              </w:numPr>
              <w:autoSpaceDE/>
              <w:autoSpaceDN/>
              <w:adjustRightInd/>
              <w:snapToGrid/>
              <w:spacing w:after="0"/>
              <w:jc w:val="left"/>
              <w:rPr>
                <w:bCs/>
                <w:szCs w:val="20"/>
              </w:rPr>
            </w:pPr>
            <w:r w:rsidRPr="00FC3854">
              <w:rPr>
                <w:bCs/>
                <w:szCs w:val="20"/>
              </w:rPr>
              <w:t>Alt-2: UE Rx-Tx time difference based on Option 2 and gNB Rx-Tx time difference as defined in TS 38.215.</w:t>
            </w:r>
            <w:r w:rsidRPr="00FC3854">
              <w:rPr>
                <w:szCs w:val="20"/>
              </w:rPr>
              <w:t xml:space="preserve"> </w:t>
            </w:r>
          </w:p>
          <w:p w14:paraId="3B6E228C" w14:textId="77777777" w:rsidR="008F74E9" w:rsidRPr="00FC3854" w:rsidRDefault="008F74E9" w:rsidP="008F74E9">
            <w:pPr>
              <w:numPr>
                <w:ilvl w:val="1"/>
                <w:numId w:val="45"/>
              </w:numPr>
              <w:autoSpaceDE/>
              <w:autoSpaceDN/>
              <w:adjustRightInd/>
              <w:snapToGrid/>
              <w:spacing w:after="0"/>
              <w:ind w:left="1288"/>
              <w:jc w:val="left"/>
              <w:rPr>
                <w:bCs/>
                <w:szCs w:val="20"/>
              </w:rPr>
            </w:pPr>
            <w:r w:rsidRPr="00FC3854">
              <w:rPr>
                <w:bCs/>
                <w:szCs w:val="20"/>
              </w:rPr>
              <w:t>Note 2: The LMF will use the time stamp of the PRS and the time stamp of SRS to calculate the time difference between the transmission of PRS and the reception of SRS</w:t>
            </w:r>
          </w:p>
          <w:p w14:paraId="3A54298B" w14:textId="77777777" w:rsidR="008F74E9" w:rsidRDefault="008F74E9" w:rsidP="00C75425">
            <w:pPr>
              <w:pStyle w:val="af4"/>
              <w:numPr>
                <w:ilvl w:val="0"/>
                <w:numId w:val="45"/>
              </w:numPr>
              <w:autoSpaceDE/>
              <w:autoSpaceDN/>
              <w:adjustRightInd/>
              <w:snapToGrid/>
              <w:spacing w:after="0"/>
              <w:ind w:firstLineChars="0"/>
              <w:jc w:val="left"/>
              <w:rPr>
                <w:bCs/>
                <w:szCs w:val="20"/>
              </w:rPr>
            </w:pPr>
            <w:r w:rsidRPr="00FC3854">
              <w:rPr>
                <w:bCs/>
                <w:szCs w:val="20"/>
              </w:rPr>
              <w:t>Alt-3: UE Rx-Tx time difference based on Option 2 and gNB Rx-Tx time difference based on Option 4</w:t>
            </w:r>
          </w:p>
          <w:p w14:paraId="300A1610" w14:textId="77777777" w:rsidR="008F74E9" w:rsidRDefault="008F74E9" w:rsidP="008F74E9">
            <w:pPr>
              <w:autoSpaceDE/>
              <w:autoSpaceDN/>
              <w:adjustRightInd/>
              <w:snapToGrid/>
              <w:spacing w:after="0"/>
              <w:jc w:val="left"/>
            </w:pPr>
            <w:r w:rsidRPr="008F74E9">
              <w:t>      FFS: One or multiple SRS can be used in determining the arrival time</w:t>
            </w:r>
          </w:p>
          <w:p w14:paraId="4F324863" w14:textId="0DFD3EA1" w:rsidR="008F74E9" w:rsidRPr="008F74E9" w:rsidRDefault="008F74E9" w:rsidP="008F74E9">
            <w:pPr>
              <w:autoSpaceDE/>
              <w:autoSpaceDN/>
              <w:adjustRightInd/>
              <w:snapToGrid/>
              <w:spacing w:after="0"/>
              <w:jc w:val="left"/>
              <w:rPr>
                <w:bCs/>
                <w:szCs w:val="20"/>
              </w:rPr>
            </w:pPr>
            <w:r w:rsidRPr="002F4E63">
              <w:t>      FFS: Additional enhancement including additional information to be reported, if justified</w:t>
            </w:r>
          </w:p>
          <w:p w14:paraId="189FAB70" w14:textId="24F1B773" w:rsidR="008F74E9" w:rsidRPr="000452F8" w:rsidRDefault="008F74E9" w:rsidP="00C75425">
            <w:pPr>
              <w:rPr>
                <w:bCs/>
                <w:szCs w:val="20"/>
              </w:rPr>
            </w:pPr>
            <w:r w:rsidRPr="00FC3854">
              <w:rPr>
                <w:bCs/>
                <w:szCs w:val="20"/>
              </w:rPr>
              <w:t xml:space="preserve">Note 3: The impact of UE autonomous adjustment of TA (when applied) should be </w:t>
            </w:r>
            <w:proofErr w:type="gramStart"/>
            <w:r w:rsidRPr="00FC3854">
              <w:rPr>
                <w:bCs/>
                <w:szCs w:val="20"/>
              </w:rPr>
              <w:t>taken into account</w:t>
            </w:r>
            <w:proofErr w:type="gramEnd"/>
            <w:r w:rsidR="000822DD">
              <w:rPr>
                <w:rFonts w:hint="eastAsia"/>
                <w:bCs/>
                <w:szCs w:val="20"/>
                <w:lang w:eastAsia="zh-CN"/>
              </w:rPr>
              <w:t xml:space="preserve"> </w:t>
            </w:r>
            <w:r w:rsidRPr="00DE27CE">
              <w:rPr>
                <w:bCs/>
                <w:szCs w:val="20"/>
              </w:rPr>
              <w:t>Note 4: The gNB Rx-Tx time difference option in the above alternatives may need updates accordingly based on the outcome of discussion on reference point for the gNB Rx – Tx time difference</w:t>
            </w:r>
          </w:p>
        </w:tc>
      </w:tr>
    </w:tbl>
    <w:p w14:paraId="45E202C9" w14:textId="56CF5BAF" w:rsidR="00DB675E" w:rsidRDefault="000822DD" w:rsidP="00992248">
      <w:pPr>
        <w:rPr>
          <w:lang w:eastAsia="zh-CN"/>
        </w:rPr>
      </w:pPr>
      <w:r>
        <w:rPr>
          <w:rFonts w:hint="eastAsia"/>
          <w:lang w:eastAsia="zh-CN"/>
        </w:rPr>
        <w:t>I</w:t>
      </w:r>
      <w:r>
        <w:rPr>
          <w:lang w:eastAsia="zh-CN"/>
        </w:rPr>
        <w:t xml:space="preserve">n this section, </w:t>
      </w:r>
      <w:r w:rsidR="00D30A9F">
        <w:rPr>
          <w:lang w:eastAsia="zh-CN"/>
        </w:rPr>
        <w:t xml:space="preserve">further analyses are provided for </w:t>
      </w:r>
      <w:r>
        <w:rPr>
          <w:lang w:eastAsia="zh-CN"/>
        </w:rPr>
        <w:t>differen</w:t>
      </w:r>
      <w:r w:rsidR="00D3423F">
        <w:rPr>
          <w:lang w:eastAsia="zh-CN"/>
        </w:rPr>
        <w:t>t</w:t>
      </w:r>
      <w:r>
        <w:rPr>
          <w:lang w:eastAsia="zh-CN"/>
        </w:rPr>
        <w:t xml:space="preserve"> </w:t>
      </w:r>
      <w:r w:rsidR="00D30A9F">
        <w:rPr>
          <w:lang w:eastAsia="zh-CN"/>
        </w:rPr>
        <w:t xml:space="preserve">alternatives with respect to </w:t>
      </w:r>
      <w:r>
        <w:rPr>
          <w:lang w:eastAsia="zh-CN"/>
        </w:rPr>
        <w:t>combinations of UE R</w:t>
      </w:r>
      <w:r>
        <w:rPr>
          <w:rFonts w:hint="eastAsia"/>
          <w:lang w:eastAsia="zh-CN"/>
        </w:rPr>
        <w:t>x-Tx time difference and gNB Rx-Tx time difference</w:t>
      </w:r>
      <w:r>
        <w:rPr>
          <w:lang w:eastAsia="zh-CN"/>
        </w:rPr>
        <w:t>.</w:t>
      </w:r>
    </w:p>
    <w:p w14:paraId="68177112" w14:textId="77777777" w:rsidR="000822DD" w:rsidRPr="00FC5F62" w:rsidRDefault="000822DD" w:rsidP="00992248">
      <w:pPr>
        <w:rPr>
          <w:lang w:eastAsia="zh-CN"/>
        </w:rPr>
      </w:pPr>
    </w:p>
    <w:p w14:paraId="5A294720" w14:textId="601CA6BB" w:rsidR="00C932B0" w:rsidRPr="00E346A5" w:rsidRDefault="00E346A5" w:rsidP="00DF4E2B">
      <w:pPr>
        <w:pStyle w:val="2"/>
        <w:rPr>
          <w:lang w:eastAsia="zh-CN"/>
        </w:rPr>
      </w:pPr>
      <w:r>
        <w:rPr>
          <w:lang w:eastAsia="zh-CN"/>
        </w:rPr>
        <w:lastRenderedPageBreak/>
        <w:t xml:space="preserve">Analyses on </w:t>
      </w:r>
      <w:r w:rsidR="00C932B0" w:rsidRPr="00E346A5">
        <w:rPr>
          <w:rFonts w:hint="eastAsia"/>
          <w:lang w:eastAsia="zh-CN"/>
        </w:rPr>
        <w:t>A</w:t>
      </w:r>
      <w:r w:rsidR="00C932B0" w:rsidRPr="00E346A5">
        <w:rPr>
          <w:lang w:eastAsia="zh-CN"/>
        </w:rPr>
        <w:t>lt</w:t>
      </w:r>
      <w:r w:rsidR="00FC5F62">
        <w:rPr>
          <w:lang w:eastAsia="zh-CN"/>
        </w:rPr>
        <w:t>-</w:t>
      </w:r>
      <w:r w:rsidR="00C932B0" w:rsidRPr="00E346A5">
        <w:rPr>
          <w:lang w:eastAsia="zh-CN"/>
        </w:rPr>
        <w:t>2 &amp; Alt</w:t>
      </w:r>
      <w:r w:rsidR="00FC5F62">
        <w:rPr>
          <w:lang w:eastAsia="zh-CN"/>
        </w:rPr>
        <w:t>-</w:t>
      </w:r>
      <w:r w:rsidR="00C932B0" w:rsidRPr="00E346A5">
        <w:rPr>
          <w:lang w:eastAsia="zh-CN"/>
        </w:rPr>
        <w:t>3</w:t>
      </w:r>
    </w:p>
    <w:p w14:paraId="44EF3A68" w14:textId="46353A83" w:rsidR="00D63034" w:rsidRDefault="000822DD" w:rsidP="00B642C3">
      <w:pPr>
        <w:rPr>
          <w:lang w:eastAsia="zh-CN"/>
        </w:rPr>
      </w:pPr>
      <w:r>
        <w:rPr>
          <w:rFonts w:hint="eastAsia"/>
          <w:lang w:eastAsia="zh-CN"/>
        </w:rPr>
        <w:t>B</w:t>
      </w:r>
      <w:r>
        <w:rPr>
          <w:lang w:eastAsia="zh-CN"/>
        </w:rPr>
        <w:t>oth Alt-2 and Alt-3 suggest to measure UE Rx-Tx time difference based on Option 2, i.e., the time differe</w:t>
      </w:r>
      <w:r w:rsidR="00A71269">
        <w:rPr>
          <w:lang w:eastAsia="zh-CN"/>
        </w:rPr>
        <w:t xml:space="preserve">nce between the arrival time of </w:t>
      </w:r>
      <w:r>
        <w:rPr>
          <w:lang w:eastAsia="zh-CN"/>
        </w:rPr>
        <w:t>PRS and the transmit time of SRS</w:t>
      </w:r>
      <w:r w:rsidR="00D63034">
        <w:rPr>
          <w:lang w:eastAsia="zh-CN"/>
        </w:rPr>
        <w:t xml:space="preserve">, as illustrated in </w:t>
      </w:r>
      <w:r w:rsidR="00D63034">
        <w:rPr>
          <w:lang w:eastAsia="zh-CN"/>
        </w:rPr>
        <w:fldChar w:fldCharType="begin"/>
      </w:r>
      <w:r w:rsidR="00D63034">
        <w:rPr>
          <w:lang w:eastAsia="zh-CN"/>
        </w:rPr>
        <w:instrText xml:space="preserve"> REF _Ref134715003 \h </w:instrText>
      </w:r>
      <w:r w:rsidR="00D63034">
        <w:rPr>
          <w:lang w:eastAsia="zh-CN"/>
        </w:rPr>
      </w:r>
      <w:r w:rsidR="00D63034">
        <w:rPr>
          <w:lang w:eastAsia="zh-CN"/>
        </w:rPr>
        <w:fldChar w:fldCharType="separate"/>
      </w:r>
      <w:r w:rsidR="00D63034">
        <w:t xml:space="preserve">Figure </w:t>
      </w:r>
      <w:r w:rsidR="00D63034">
        <w:rPr>
          <w:noProof/>
        </w:rPr>
        <w:t>1</w:t>
      </w:r>
      <w:r w:rsidR="00D63034">
        <w:rPr>
          <w:lang w:eastAsia="zh-CN"/>
        </w:rPr>
        <w:fldChar w:fldCharType="end"/>
      </w:r>
      <w:r w:rsidR="00D63034">
        <w:rPr>
          <w:lang w:eastAsia="zh-CN"/>
        </w:rPr>
        <w:t>.</w:t>
      </w:r>
    </w:p>
    <w:p w14:paraId="1F0B5CEB" w14:textId="77777777" w:rsidR="00D63034" w:rsidRDefault="00D63034" w:rsidP="00DF4E2B">
      <w:pPr>
        <w:keepNext/>
      </w:pPr>
      <w:r>
        <w:object w:dxaOrig="10906" w:dyaOrig="5491" w14:anchorId="37DB1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9pt;height:220.6pt" o:ole="">
            <v:imagedata r:id="rId8" o:title=""/>
          </v:shape>
          <o:OLEObject Type="Embed" ProgID="Visio.Drawing.15" ShapeID="_x0000_i1025" DrawAspect="Content" ObjectID="_1745673270" r:id="rId9"/>
        </w:object>
      </w:r>
    </w:p>
    <w:p w14:paraId="28A0915B" w14:textId="519CF20B" w:rsidR="00D63034" w:rsidRPr="00BE24B6" w:rsidRDefault="00D63034" w:rsidP="00DF4E2B">
      <w:pPr>
        <w:pStyle w:val="a6"/>
        <w:rPr>
          <w:lang w:eastAsia="zh-CN"/>
        </w:rPr>
      </w:pPr>
      <w:bookmarkStart w:id="4" w:name="_Ref134715003"/>
      <w:r w:rsidRPr="00DF4E2B">
        <w:rPr>
          <w:b w:val="0"/>
        </w:rPr>
        <w:t xml:space="preserve">Figure </w:t>
      </w:r>
      <w:r w:rsidRPr="00DF4E2B">
        <w:rPr>
          <w:b w:val="0"/>
        </w:rPr>
        <w:fldChar w:fldCharType="begin"/>
      </w:r>
      <w:r w:rsidRPr="00DF4E2B">
        <w:rPr>
          <w:b w:val="0"/>
        </w:rPr>
        <w:instrText xml:space="preserve"> SEQ Figure \* ARABIC </w:instrText>
      </w:r>
      <w:r w:rsidRPr="00DF4E2B">
        <w:rPr>
          <w:b w:val="0"/>
        </w:rPr>
        <w:fldChar w:fldCharType="separate"/>
      </w:r>
      <w:r w:rsidRPr="00DF4E2B">
        <w:rPr>
          <w:b w:val="0"/>
          <w:noProof/>
        </w:rPr>
        <w:t>1</w:t>
      </w:r>
      <w:r w:rsidRPr="00DF4E2B">
        <w:rPr>
          <w:b w:val="0"/>
        </w:rPr>
        <w:fldChar w:fldCharType="end"/>
      </w:r>
      <w:bookmarkEnd w:id="4"/>
      <w:r w:rsidRPr="00DF4E2B">
        <w:rPr>
          <w:b w:val="0"/>
        </w:rPr>
        <w:t xml:space="preserve"> RTT determination based on Alt-2 and Alt-3</w:t>
      </w:r>
    </w:p>
    <w:p w14:paraId="32F52747" w14:textId="77777777" w:rsidR="00D63034" w:rsidRDefault="00D63034" w:rsidP="00B642C3">
      <w:pPr>
        <w:rPr>
          <w:lang w:eastAsia="zh-CN"/>
        </w:rPr>
      </w:pPr>
    </w:p>
    <w:p w14:paraId="58366F91" w14:textId="0271A570" w:rsidR="00B642C3" w:rsidRDefault="00D63034" w:rsidP="00B642C3">
      <w:pPr>
        <w:rPr>
          <w:lang w:eastAsia="zh-CN"/>
        </w:rPr>
      </w:pPr>
      <w:r>
        <w:rPr>
          <w:lang w:eastAsia="zh-CN"/>
        </w:rPr>
        <w:t>T</w:t>
      </w:r>
      <w:r w:rsidR="00B642C3">
        <w:rPr>
          <w:lang w:eastAsia="zh-CN"/>
        </w:rPr>
        <w:t xml:space="preserve">he issue of Option 2 is that the reported Rx-Tx time difference depends on which PRS and SRS are explicitly coupled for measurement. Depending on the time gap between the PRS and SRS, the reported Rx-Tx time difference would be quite </w:t>
      </w:r>
      <w:r w:rsidR="004B370B">
        <w:rPr>
          <w:lang w:eastAsia="zh-CN"/>
        </w:rPr>
        <w:t>different within a large range</w:t>
      </w:r>
      <w:r w:rsidR="00B642C3">
        <w:rPr>
          <w:lang w:eastAsia="zh-CN"/>
        </w:rPr>
        <w:t xml:space="preserve">. In </w:t>
      </w:r>
      <w:r w:rsidR="00B642C3">
        <w:rPr>
          <w:rFonts w:hint="eastAsia"/>
          <w:lang w:eastAsia="zh-CN"/>
        </w:rPr>
        <w:t>T</w:t>
      </w:r>
      <w:r w:rsidR="00B642C3">
        <w:rPr>
          <w:lang w:eastAsia="zh-CN"/>
        </w:rPr>
        <w:t xml:space="preserve">S 38.133 </w:t>
      </w:r>
      <w:r w:rsidR="00B642C3">
        <w:rPr>
          <w:lang w:eastAsia="zh-CN"/>
        </w:rPr>
        <w:fldChar w:fldCharType="begin"/>
      </w:r>
      <w:r w:rsidR="00B642C3">
        <w:rPr>
          <w:lang w:eastAsia="zh-CN"/>
        </w:rPr>
        <w:instrText xml:space="preserve"> REF _Ref124435761 \r \h </w:instrText>
      </w:r>
      <w:r w:rsidR="00B642C3">
        <w:rPr>
          <w:lang w:eastAsia="zh-CN"/>
        </w:rPr>
      </w:r>
      <w:r w:rsidR="00B642C3">
        <w:rPr>
          <w:lang w:eastAsia="zh-CN"/>
        </w:rPr>
        <w:fldChar w:fldCharType="separate"/>
      </w:r>
      <w:r w:rsidR="001A5C1C">
        <w:rPr>
          <w:lang w:eastAsia="zh-CN"/>
        </w:rPr>
        <w:t>[2]</w:t>
      </w:r>
      <w:r w:rsidR="00B642C3">
        <w:rPr>
          <w:lang w:eastAsia="zh-CN"/>
        </w:rPr>
        <w:fldChar w:fldCharType="end"/>
      </w:r>
      <w:r w:rsidR="00B642C3">
        <w:rPr>
          <w:lang w:eastAsia="zh-CN"/>
        </w:rPr>
        <w:t>, requirements for UE Rx-Tx time difference measurements are given by:</w:t>
      </w:r>
    </w:p>
    <w:p w14:paraId="5D1932F6" w14:textId="553B6AC3" w:rsidR="00B642C3" w:rsidRDefault="00B642C3" w:rsidP="00B642C3">
      <w:pPr>
        <w:rPr>
          <w:lang w:eastAsia="zh-CN"/>
        </w:rPr>
      </w:pPr>
      <w:r w:rsidRPr="00376028">
        <w:rPr>
          <w:bCs/>
          <w:noProof/>
          <w:lang w:eastAsia="zh-CN"/>
        </w:rPr>
        <mc:AlternateContent>
          <mc:Choice Requires="wps">
            <w:drawing>
              <wp:inline distT="0" distB="0" distL="0" distR="0" wp14:anchorId="6130DB32" wp14:editId="2A55F970">
                <wp:extent cx="5916295" cy="1946910"/>
                <wp:effectExtent l="0" t="0" r="27305" b="1397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1946910"/>
                        </a:xfrm>
                        <a:prstGeom prst="rect">
                          <a:avLst/>
                        </a:prstGeom>
                        <a:solidFill>
                          <a:srgbClr val="FFFFFF"/>
                        </a:solidFill>
                        <a:ln w="9525">
                          <a:solidFill>
                            <a:srgbClr val="000000"/>
                          </a:solidFill>
                          <a:miter lim="800000"/>
                          <a:headEnd/>
                          <a:tailEnd/>
                        </a:ln>
                      </wps:spPr>
                      <wps:txbx>
                        <w:txbxContent>
                          <w:p w14:paraId="40AD2744" w14:textId="77777777" w:rsidR="00BE24B6" w:rsidRDefault="00BE24B6" w:rsidP="00B642C3">
                            <w:pPr>
                              <w:rPr>
                                <w:lang w:eastAsia="zh-CN"/>
                              </w:rPr>
                            </w:pPr>
                            <w:r>
                              <w:rPr>
                                <w:lang w:eastAsia="zh-CN"/>
                              </w:rPr>
                              <w:t xml:space="preserve">The requirements in clause 9.9.4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p>
                          <w:p w14:paraId="4DC82A74" w14:textId="77777777" w:rsidR="00BE24B6" w:rsidRDefault="00BE24B6" w:rsidP="00B642C3">
                            <w:pPr>
                              <w:ind w:left="568" w:hanging="284"/>
                              <w:rPr>
                                <w:lang w:eastAsia="zh-CN"/>
                              </w:rPr>
                            </w:pPr>
                            <w:r>
                              <w:rPr>
                                <w:lang w:eastAsia="zh-CN"/>
                              </w:rPr>
                              <w:t>-</w:t>
                            </w:r>
                            <w:r>
                              <w:rPr>
                                <w:lang w:eastAsia="zh-CN"/>
                              </w:rPr>
                              <w:tab/>
                              <w:t xml:space="preserve">UE Rx-Tx time difference measurement related side conditions given in clause 10.1.25 are met for a corresponding band. </w:t>
                            </w:r>
                          </w:p>
                          <w:p w14:paraId="13117A50" w14:textId="77777777" w:rsidR="00BE24B6" w:rsidRPr="00DA4D25" w:rsidRDefault="00BE24B6" w:rsidP="00B642C3">
                            <w:pPr>
                              <w:pStyle w:val="B1"/>
                              <w:rPr>
                                <w:lang w:eastAsia="zh-CN"/>
                              </w:rPr>
                            </w:pPr>
                            <w:r w:rsidRPr="00DA4D25">
                              <w:rPr>
                                <w:lang w:eastAsia="zh-CN"/>
                              </w:rPr>
                              <w:t>-</w:t>
                            </w:r>
                            <w:r w:rsidRPr="00DA4D25">
                              <w:rPr>
                                <w:lang w:eastAsia="zh-CN"/>
                              </w:rPr>
                              <w:tab/>
                              <w:t xml:space="preserve">SRS is configured on at least one of the </w:t>
                            </w:r>
                            <w:proofErr w:type="spellStart"/>
                            <w:r w:rsidRPr="00DA4D25">
                              <w:rPr>
                                <w:lang w:eastAsia="zh-CN"/>
                              </w:rPr>
                              <w:t>PCell</w:t>
                            </w:r>
                            <w:proofErr w:type="spellEnd"/>
                            <w:r w:rsidRPr="00DA4D25">
                              <w:rPr>
                                <w:lang w:eastAsia="zh-CN"/>
                              </w:rPr>
                              <w:t xml:space="preserve">, </w:t>
                            </w:r>
                            <w:proofErr w:type="spellStart"/>
                            <w:r w:rsidRPr="00DA4D25">
                              <w:rPr>
                                <w:lang w:eastAsia="zh-CN"/>
                              </w:rPr>
                              <w:t>PSCell</w:t>
                            </w:r>
                            <w:proofErr w:type="spellEnd"/>
                            <w:r w:rsidRPr="00DA4D25">
                              <w:rPr>
                                <w:lang w:eastAsia="zh-CN"/>
                              </w:rPr>
                              <w:t xml:space="preserve"> and </w:t>
                            </w:r>
                            <w:proofErr w:type="spellStart"/>
                            <w:r w:rsidRPr="00DA4D25">
                              <w:rPr>
                                <w:lang w:eastAsia="zh-CN"/>
                              </w:rPr>
                              <w:t>SCell</w:t>
                            </w:r>
                            <w:proofErr w:type="spellEnd"/>
                            <w:r w:rsidRPr="00DA4D25">
                              <w:rPr>
                                <w:lang w:eastAsia="zh-CN"/>
                              </w:rPr>
                              <w:t xml:space="preserve">. </w:t>
                            </w:r>
                          </w:p>
                          <w:p w14:paraId="208DFE32" w14:textId="77777777" w:rsidR="00BE24B6" w:rsidRPr="00DA4D25" w:rsidRDefault="00BE24B6" w:rsidP="00B642C3">
                            <w:pPr>
                              <w:pStyle w:val="B1"/>
                              <w:rPr>
                                <w:lang w:eastAsia="zh-CN"/>
                              </w:rPr>
                            </w:pPr>
                            <w:r w:rsidRPr="00DA4D25">
                              <w:rPr>
                                <w:lang w:val="en-US" w:eastAsia="zh-CN"/>
                              </w:rPr>
                              <w:t>-</w:t>
                            </w:r>
                            <w:r w:rsidRPr="00DA4D25">
                              <w:rPr>
                                <w:lang w:val="en-US" w:eastAsia="zh-CN"/>
                              </w:rPr>
                              <w:tab/>
                              <w:t xml:space="preserve">The UE transmits SRS within [-160, 160] </w:t>
                            </w:r>
                            <w:proofErr w:type="spellStart"/>
                            <w:r w:rsidRPr="00DA4D25">
                              <w:rPr>
                                <w:lang w:val="en-US" w:eastAsia="zh-CN"/>
                              </w:rPr>
                              <w:t>msec</w:t>
                            </w:r>
                            <w:proofErr w:type="spellEnd"/>
                            <w:r w:rsidRPr="00DA4D25">
                              <w:rPr>
                                <w:lang w:val="en-US" w:eastAsia="zh-CN"/>
                              </w:rPr>
                              <w:t xml:space="preserve"> </w:t>
                            </w:r>
                            <w:r w:rsidRPr="00DA4D25">
                              <w:rPr>
                                <w:color w:val="000000" w:themeColor="text1"/>
                                <w:lang w:val="en-US" w:eastAsia="zh-CN"/>
                              </w:rPr>
                              <w:t xml:space="preserve">of at least one DL PRS resource of </w:t>
                            </w:r>
                            <w:r w:rsidRPr="00DA4D25">
                              <w:rPr>
                                <w:lang w:val="en-US" w:eastAsia="zh-CN"/>
                              </w:rPr>
                              <w:t>each of the TRPs in the assistance data.</w:t>
                            </w:r>
                          </w:p>
                        </w:txbxContent>
                      </wps:txbx>
                      <wps:bodyPr rot="0" vert="horz" wrap="square" lIns="91440" tIns="45720" rIns="91440" bIns="45720" anchor="t" anchorCtr="0">
                        <a:spAutoFit/>
                      </wps:bodyPr>
                    </wps:wsp>
                  </a:graphicData>
                </a:graphic>
              </wp:inline>
            </w:drawing>
          </mc:Choice>
          <mc:Fallback>
            <w:pict>
              <v:shapetype w14:anchorId="6130DB32" id="_x0000_t202" coordsize="21600,21600" o:spt="202" path="m,l,21600r21600,l21600,xe">
                <v:stroke joinstyle="miter"/>
                <v:path gradientshapeok="t" o:connecttype="rect"/>
              </v:shapetype>
              <v:shape id="文本框 3" o:spid="_x0000_s1026" type="#_x0000_t202" style="width:465.85pt;height:15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">
                <v:textbox style="mso-fit-shape-to-text:t">
                  <w:txbxContent>
                    <w:p w14:paraId="40AD2744" w14:textId="77777777" w:rsidR="00BE24B6" w:rsidRDefault="00BE24B6" w:rsidP="00B642C3">
                      <w:pPr>
                        <w:rPr>
                          <w:lang w:eastAsia="zh-CN"/>
                        </w:rPr>
                      </w:pPr>
                      <w:r>
                        <w:rPr>
                          <w:lang w:eastAsia="zh-CN"/>
                        </w:rPr>
                        <w:t xml:space="preserve">The requirements in clause 9.9.4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p>
                    <w:p w14:paraId="4DC82A74" w14:textId="77777777" w:rsidR="00BE24B6" w:rsidRDefault="00BE24B6" w:rsidP="00B642C3">
                      <w:pPr>
                        <w:ind w:left="568" w:hanging="284"/>
                        <w:rPr>
                          <w:lang w:eastAsia="zh-CN"/>
                        </w:rPr>
                      </w:pPr>
                      <w:r>
                        <w:rPr>
                          <w:lang w:eastAsia="zh-CN"/>
                        </w:rPr>
                        <w:t>-</w:t>
                      </w:r>
                      <w:r>
                        <w:rPr>
                          <w:lang w:eastAsia="zh-CN"/>
                        </w:rPr>
                        <w:tab/>
                        <w:t xml:space="preserve">UE Rx-Tx time difference measurement related side conditions given in clause 10.1.25 are met for a corresponding band. </w:t>
                      </w:r>
                    </w:p>
                    <w:p w14:paraId="13117A50" w14:textId="77777777" w:rsidR="00BE24B6" w:rsidRPr="00DA4D25" w:rsidRDefault="00BE24B6" w:rsidP="00B642C3">
                      <w:pPr>
                        <w:pStyle w:val="B1"/>
                        <w:rPr>
                          <w:lang w:eastAsia="zh-CN"/>
                        </w:rPr>
                      </w:pPr>
                      <w:r w:rsidRPr="00DA4D25">
                        <w:rPr>
                          <w:lang w:eastAsia="zh-CN"/>
                        </w:rPr>
                        <w:t>-</w:t>
                      </w:r>
                      <w:r w:rsidRPr="00DA4D25">
                        <w:rPr>
                          <w:lang w:eastAsia="zh-CN"/>
                        </w:rPr>
                        <w:tab/>
                        <w:t xml:space="preserve">SRS is configured on at least one of the </w:t>
                      </w:r>
                      <w:proofErr w:type="spellStart"/>
                      <w:r w:rsidRPr="00DA4D25">
                        <w:rPr>
                          <w:lang w:eastAsia="zh-CN"/>
                        </w:rPr>
                        <w:t>PCell</w:t>
                      </w:r>
                      <w:proofErr w:type="spellEnd"/>
                      <w:r w:rsidRPr="00DA4D25">
                        <w:rPr>
                          <w:lang w:eastAsia="zh-CN"/>
                        </w:rPr>
                        <w:t xml:space="preserve">, </w:t>
                      </w:r>
                      <w:proofErr w:type="spellStart"/>
                      <w:r w:rsidRPr="00DA4D25">
                        <w:rPr>
                          <w:lang w:eastAsia="zh-CN"/>
                        </w:rPr>
                        <w:t>PSCell</w:t>
                      </w:r>
                      <w:proofErr w:type="spellEnd"/>
                      <w:r w:rsidRPr="00DA4D25">
                        <w:rPr>
                          <w:lang w:eastAsia="zh-CN"/>
                        </w:rPr>
                        <w:t xml:space="preserve"> and </w:t>
                      </w:r>
                      <w:proofErr w:type="spellStart"/>
                      <w:r w:rsidRPr="00DA4D25">
                        <w:rPr>
                          <w:lang w:eastAsia="zh-CN"/>
                        </w:rPr>
                        <w:t>SCell</w:t>
                      </w:r>
                      <w:proofErr w:type="spellEnd"/>
                      <w:r w:rsidRPr="00DA4D25">
                        <w:rPr>
                          <w:lang w:eastAsia="zh-CN"/>
                        </w:rPr>
                        <w:t xml:space="preserve">. </w:t>
                      </w:r>
                    </w:p>
                    <w:p w14:paraId="208DFE32" w14:textId="77777777" w:rsidR="00BE24B6" w:rsidRPr="00DA4D25" w:rsidRDefault="00BE24B6" w:rsidP="00B642C3">
                      <w:pPr>
                        <w:pStyle w:val="B1"/>
                        <w:rPr>
                          <w:lang w:eastAsia="zh-CN"/>
                        </w:rPr>
                      </w:pPr>
                      <w:r w:rsidRPr="00DA4D25">
                        <w:rPr>
                          <w:lang w:val="en-US" w:eastAsia="zh-CN"/>
                        </w:rPr>
                        <w:t>-</w:t>
                      </w:r>
                      <w:r w:rsidRPr="00DA4D25">
                        <w:rPr>
                          <w:lang w:val="en-US" w:eastAsia="zh-CN"/>
                        </w:rPr>
                        <w:tab/>
                        <w:t xml:space="preserve">The UE transmits SRS within [-160, 160] </w:t>
                      </w:r>
                      <w:proofErr w:type="spellStart"/>
                      <w:r w:rsidRPr="00DA4D25">
                        <w:rPr>
                          <w:lang w:val="en-US" w:eastAsia="zh-CN"/>
                        </w:rPr>
                        <w:t>msec</w:t>
                      </w:r>
                      <w:proofErr w:type="spellEnd"/>
                      <w:r w:rsidRPr="00DA4D25">
                        <w:rPr>
                          <w:lang w:val="en-US" w:eastAsia="zh-CN"/>
                        </w:rPr>
                        <w:t xml:space="preserve"> </w:t>
                      </w:r>
                      <w:r w:rsidRPr="00DA4D25">
                        <w:rPr>
                          <w:color w:val="000000" w:themeColor="text1"/>
                          <w:lang w:val="en-US" w:eastAsia="zh-CN"/>
                        </w:rPr>
                        <w:t xml:space="preserve">of at least one DL PRS resource of </w:t>
                      </w:r>
                      <w:r w:rsidRPr="00DA4D25">
                        <w:rPr>
                          <w:lang w:val="en-US" w:eastAsia="zh-CN"/>
                        </w:rPr>
                        <w:t>each of the TRPs in the assistance data.</w:t>
                      </w:r>
                    </w:p>
                  </w:txbxContent>
                </v:textbox>
                <w10:anchorlock/>
              </v:shape>
            </w:pict>
          </mc:Fallback>
        </mc:AlternateContent>
      </w:r>
    </w:p>
    <w:p w14:paraId="337FAEC1" w14:textId="71732660" w:rsidR="00652154" w:rsidRDefault="00B642C3" w:rsidP="00B171B1">
      <w:pPr>
        <w:rPr>
          <w:lang w:eastAsia="zh-CN"/>
        </w:rPr>
      </w:pPr>
      <w:r>
        <w:rPr>
          <w:rFonts w:hint="eastAsia"/>
          <w:lang w:eastAsia="zh-CN"/>
        </w:rPr>
        <w:t>T</w:t>
      </w:r>
      <w:r>
        <w:rPr>
          <w:lang w:eastAsia="zh-CN"/>
        </w:rPr>
        <w:t xml:space="preserve">o satisfy the requirements of UE Rx-Tx time difference measurement, UE is </w:t>
      </w:r>
      <w:r w:rsidR="00785C2A">
        <w:rPr>
          <w:lang w:eastAsia="zh-CN"/>
        </w:rPr>
        <w:t xml:space="preserve">required </w:t>
      </w:r>
      <w:r>
        <w:rPr>
          <w:lang w:eastAsia="zh-CN"/>
        </w:rPr>
        <w:t xml:space="preserve">to transmit SRS within [-160, 160] </w:t>
      </w:r>
      <w:proofErr w:type="spellStart"/>
      <w:r>
        <w:rPr>
          <w:lang w:eastAsia="zh-CN"/>
        </w:rPr>
        <w:t>msec</w:t>
      </w:r>
      <w:proofErr w:type="spellEnd"/>
      <w:r>
        <w:rPr>
          <w:lang w:eastAsia="zh-CN"/>
        </w:rPr>
        <w:t xml:space="preserve"> of a slot where receiving PRS. </w:t>
      </w:r>
      <w:r>
        <w:rPr>
          <w:rFonts w:hint="eastAsia"/>
          <w:lang w:eastAsia="zh-CN"/>
        </w:rPr>
        <w:t>There</w:t>
      </w:r>
      <w:r>
        <w:rPr>
          <w:lang w:eastAsia="zh-CN"/>
        </w:rPr>
        <w:t xml:space="preserve">fore, optimally, Option 2 will result in an excessively </w:t>
      </w:r>
      <w:r w:rsidR="00822F3D">
        <w:rPr>
          <w:lang w:eastAsia="zh-CN"/>
        </w:rPr>
        <w:t>large reporting range of UE Rx-Tx time difference to accommodate t</w:t>
      </w:r>
      <w:r w:rsidR="00D3423F">
        <w:rPr>
          <w:lang w:eastAsia="zh-CN"/>
        </w:rPr>
        <w:t>he maximum value, which is up to</w:t>
      </w:r>
      <w:r w:rsidR="00822F3D">
        <w:rPr>
          <w:lang w:eastAsia="zh-CN"/>
        </w:rPr>
        <w:t xml:space="preserve"> 160ms</w:t>
      </w:r>
      <w:r w:rsidR="00FC2DAC">
        <w:rPr>
          <w:lang w:eastAsia="zh-CN"/>
        </w:rPr>
        <w:t xml:space="preserve"> in companion with significant overhead, i.e., requiri</w:t>
      </w:r>
      <w:r w:rsidR="00B171B1">
        <w:rPr>
          <w:lang w:eastAsia="zh-CN"/>
        </w:rPr>
        <w:t xml:space="preserve">ng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(160</m:t>
                </m:r>
                <m:r>
                  <m:rPr>
                    <m:sty m:val="p"/>
                  </m:rPr>
                  <w:rPr>
                    <w:rFonts w:ascii="Cambria Math" w:hAnsi="Cambria Math"/>
                    <w:lang w:eastAsia="zh-CN"/>
                  </w:rPr>
                  <m:t>ms</m:t>
                </m:r>
                <m:r>
                  <w:rPr>
                    <w:rFonts w:ascii="Cambria Math" w:hAnsi="Cambria Math"/>
                    <w:lang w:eastAsia="zh-CN"/>
                  </w:rPr>
                  <m:t>*2/</m:t>
                </m:r>
                <m:sSub>
                  <m:sSubPr>
                    <m:ctrlPr>
                      <w:rPr>
                        <w:rFonts w:ascii="Cambria Math" w:hAnsi="Cambria Math"/>
                        <w:i/>
                        <w:lang w:eastAsia="zh-CN"/>
                      </w:rPr>
                    </m:ctrlPr>
                  </m:sSubPr>
                  <m:e>
                    <m:r>
                      <m:rPr>
                        <m:sty m:val="p"/>
                      </m:rPr>
                      <w:rPr>
                        <w:rFonts w:ascii="Cambria Math" w:hAnsi="Cambria Math"/>
                        <w:lang w:eastAsia="zh-CN"/>
                      </w:rPr>
                      <m:t>T</m:t>
                    </m:r>
                  </m:e>
                  <m:sub>
                    <m:r>
                      <w:rPr>
                        <w:rFonts w:ascii="Cambria Math" w:hAnsi="Cambria Math"/>
                        <w:lang w:eastAsia="zh-CN"/>
                      </w:rPr>
                      <m:t>c</m:t>
                    </m:r>
                  </m:sub>
                </m:sSub>
                <m:r>
                  <w:rPr>
                    <w:rFonts w:ascii="Cambria Math" w:hAnsi="Cambria Math"/>
                    <w:lang w:eastAsia="zh-CN"/>
                  </w:rPr>
                  <m:t>)</m:t>
                </m:r>
              </m:e>
            </m:func>
          </m:e>
        </m:d>
      </m:oMath>
      <w:r w:rsidR="00D63034">
        <w:rPr>
          <w:lang w:eastAsia="zh-CN"/>
        </w:rPr>
        <w:t xml:space="preserve"> = </w:t>
      </w:r>
      <w:r w:rsidR="00B171B1">
        <w:rPr>
          <w:lang w:eastAsia="zh-CN"/>
        </w:rPr>
        <w:t>30bits</w:t>
      </w:r>
      <w:r w:rsidR="00FC5F62">
        <w:rPr>
          <w:lang w:eastAsia="zh-CN"/>
        </w:rPr>
        <w:t xml:space="preserve"> under</w:t>
      </w:r>
      <w:r w:rsidR="00FC2DAC">
        <w:rPr>
          <w:lang w:eastAsia="zh-CN"/>
        </w:rPr>
        <w:t xml:space="preserve"> the resolution step </w:t>
      </w:r>
      <m:oMath>
        <m:sSup>
          <m:sSupPr>
            <m:ctrlPr>
              <w:rPr>
                <w:rFonts w:ascii="Cambria Math" w:hAnsi="Cambria Math"/>
                <w:lang w:eastAsia="zh-CN"/>
              </w:rPr>
            </m:ctrlPr>
          </m:sSupPr>
          <m:e>
            <m:r>
              <w:rPr>
                <w:rFonts w:ascii="Cambria Math" w:hAnsi="Cambria Math"/>
                <w:lang w:eastAsia="zh-CN"/>
              </w:rPr>
              <m:t>2</m:t>
            </m:r>
          </m:e>
          <m:sup>
            <m:r>
              <w:rPr>
                <w:rFonts w:ascii="Cambria Math" w:hAnsi="Cambria Math"/>
                <w:lang w:eastAsia="zh-CN"/>
              </w:rPr>
              <m:t>k</m:t>
            </m:r>
          </m:sup>
        </m:sSup>
        <m:r>
          <w:rPr>
            <w:rFonts w:ascii="Cambria Math" w:hAnsi="Cambria Math"/>
            <w:lang w:eastAsia="zh-CN"/>
          </w:rPr>
          <m:t>×</m:t>
        </m:r>
        <m:sSub>
          <m:sSubPr>
            <m:ctrlPr>
              <w:rPr>
                <w:rFonts w:ascii="Cambria Math" w:hAnsi="Cambria Math"/>
                <w:i/>
                <w:lang w:eastAsia="zh-CN"/>
              </w:rPr>
            </m:ctrlPr>
          </m:sSubPr>
          <m:e>
            <m:r>
              <m:rPr>
                <m:sty m:val="p"/>
              </m:rPr>
              <w:rPr>
                <w:rFonts w:ascii="Cambria Math" w:hAnsi="Cambria Math"/>
                <w:lang w:eastAsia="zh-CN"/>
              </w:rPr>
              <m:t>T</m:t>
            </m:r>
          </m:e>
          <m:sub>
            <m:r>
              <w:rPr>
                <w:rFonts w:ascii="Cambria Math" w:hAnsi="Cambria Math"/>
                <w:lang w:eastAsia="zh-CN"/>
              </w:rPr>
              <m:t>c</m:t>
            </m:r>
          </m:sub>
        </m:sSub>
      </m:oMath>
      <w:r w:rsidR="00D63034">
        <w:rPr>
          <w:rFonts w:hint="eastAsia"/>
          <w:lang w:eastAsia="zh-CN"/>
        </w:rPr>
        <w:t xml:space="preserve"> (</w:t>
      </w:r>
      <m:oMath>
        <m:r>
          <w:rPr>
            <w:rFonts w:ascii="Cambria Math" w:hAnsi="Cambria Math"/>
            <w:lang w:eastAsia="zh-CN"/>
          </w:rPr>
          <m:t>k=0</m:t>
        </m:r>
      </m:oMath>
      <w:r w:rsidR="00D63034">
        <w:rPr>
          <w:rFonts w:hint="eastAsia"/>
          <w:lang w:eastAsia="zh-CN"/>
        </w:rPr>
        <w:t>)</w:t>
      </w:r>
      <w:r w:rsidR="00FC2DAC">
        <w:rPr>
          <w:rFonts w:hint="eastAsia"/>
          <w:lang w:eastAsia="zh-CN"/>
        </w:rPr>
        <w:t>.</w:t>
      </w:r>
      <w:r w:rsidR="00FC2DAC">
        <w:rPr>
          <w:lang w:eastAsia="zh-CN"/>
        </w:rPr>
        <w:t xml:space="preserve"> </w:t>
      </w:r>
      <w:r w:rsidR="00D63034">
        <w:rPr>
          <w:lang w:eastAsia="zh-CN"/>
        </w:rPr>
        <w:t>A</w:t>
      </w:r>
      <w:r w:rsidR="00DF5BB8">
        <w:rPr>
          <w:lang w:eastAsia="zh-CN"/>
        </w:rPr>
        <w:t>ccording to</w:t>
      </w:r>
      <w:r w:rsidR="00D63034">
        <w:rPr>
          <w:lang w:eastAsia="zh-CN"/>
        </w:rPr>
        <w:t xml:space="preserve"> Table 13.2.1-1 in</w:t>
      </w:r>
      <w:r w:rsidR="00DF5BB8">
        <w:rPr>
          <w:lang w:eastAsia="zh-CN"/>
        </w:rPr>
        <w:t xml:space="preserve"> </w:t>
      </w:r>
      <w:r w:rsidR="00DF5BB8">
        <w:rPr>
          <w:lang w:eastAsia="zh-CN"/>
        </w:rPr>
        <w:fldChar w:fldCharType="begin"/>
      </w:r>
      <w:r w:rsidR="00DF5BB8">
        <w:rPr>
          <w:lang w:eastAsia="zh-CN"/>
        </w:rPr>
        <w:instrText xml:space="preserve"> REF _Ref124435761 \r \h </w:instrText>
      </w:r>
      <w:r w:rsidR="00DF5BB8">
        <w:rPr>
          <w:lang w:eastAsia="zh-CN"/>
        </w:rPr>
      </w:r>
      <w:r w:rsidR="00DF5BB8">
        <w:rPr>
          <w:lang w:eastAsia="zh-CN"/>
        </w:rPr>
        <w:fldChar w:fldCharType="separate"/>
      </w:r>
      <w:r w:rsidR="00DF5BB8">
        <w:rPr>
          <w:lang w:eastAsia="zh-CN"/>
        </w:rPr>
        <w:t>[2]</w:t>
      </w:r>
      <w:r w:rsidR="00DF5BB8">
        <w:rPr>
          <w:lang w:eastAsia="zh-CN"/>
        </w:rPr>
        <w:fldChar w:fldCharType="end"/>
      </w:r>
      <w:r w:rsidR="00DF5BB8">
        <w:rPr>
          <w:lang w:eastAsia="zh-CN"/>
        </w:rPr>
        <w:t xml:space="preserve">, </w:t>
      </w:r>
      <w:r w:rsidR="00D63034">
        <w:rPr>
          <w:lang w:eastAsia="zh-CN"/>
        </w:rPr>
        <w:t xml:space="preserve">since legacy </w:t>
      </w:r>
      <w:proofErr w:type="spellStart"/>
      <w:r w:rsidR="00D63034">
        <w:rPr>
          <w:lang w:eastAsia="zh-CN"/>
        </w:rPr>
        <w:t>gNB</w:t>
      </w:r>
      <w:proofErr w:type="spellEnd"/>
      <w:r w:rsidR="00D63034">
        <w:rPr>
          <w:lang w:eastAsia="zh-CN"/>
        </w:rPr>
        <w:t xml:space="preserve"> Rx-Tx time difference needs 1970050 values for report mapping under the resolution step </w:t>
      </w:r>
      <m:oMath>
        <m:sSub>
          <m:sSubPr>
            <m:ctrlPr>
              <w:rPr>
                <w:rFonts w:ascii="Cambria Math" w:hAnsi="Cambria Math"/>
                <w:i/>
                <w:lang w:eastAsia="zh-CN"/>
              </w:rPr>
            </m:ctrlPr>
          </m:sSubPr>
          <m:e>
            <m:r>
              <m:rPr>
                <m:sty m:val="p"/>
              </m:rPr>
              <w:rPr>
                <w:rFonts w:ascii="Cambria Math" w:hAnsi="Cambria Math"/>
                <w:lang w:eastAsia="zh-CN"/>
              </w:rPr>
              <m:t>T</m:t>
            </m:r>
          </m:e>
          <m:sub>
            <m:r>
              <w:rPr>
                <w:rFonts w:ascii="Cambria Math" w:hAnsi="Cambria Math"/>
                <w:lang w:eastAsia="zh-CN"/>
              </w:rPr>
              <m:t>c</m:t>
            </m:r>
          </m:sub>
        </m:sSub>
      </m:oMath>
      <w:r w:rsidR="00D63034">
        <w:rPr>
          <w:lang w:eastAsia="zh-CN"/>
        </w:rPr>
        <w:t>,</w:t>
      </w:r>
      <w:r w:rsidR="00D63034">
        <w:rPr>
          <w:rFonts w:hint="eastAsia"/>
          <w:lang w:eastAsia="zh-CN"/>
        </w:rPr>
        <w:t xml:space="preserve"> </w:t>
      </w:r>
      <w:r w:rsidR="00DF5BB8">
        <w:rPr>
          <w:lang w:eastAsia="zh-CN"/>
        </w:rPr>
        <w:t xml:space="preserve">legacy gNB Rx-Tx time difference requires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(1970050)</m:t>
                </m:r>
              </m:e>
            </m:func>
          </m:e>
        </m:d>
        <m:r>
          <w:rPr>
            <w:rFonts w:ascii="Cambria Math" w:hAnsi="Cambria Math"/>
            <w:lang w:eastAsia="zh-CN"/>
          </w:rPr>
          <m:t xml:space="preserve"> </m:t>
        </m:r>
      </m:oMath>
      <w:r w:rsidR="00D63034">
        <w:rPr>
          <w:rFonts w:hint="eastAsia"/>
          <w:lang w:eastAsia="zh-CN"/>
        </w:rPr>
        <w:t>=</w:t>
      </w:r>
      <w:r w:rsidR="00D63034">
        <w:rPr>
          <w:lang w:eastAsia="zh-CN"/>
        </w:rPr>
        <w:t xml:space="preserve"> </w:t>
      </w:r>
      <w:r w:rsidR="00DF5BB8">
        <w:rPr>
          <w:lang w:eastAsia="zh-CN"/>
        </w:rPr>
        <w:t>21bits</w:t>
      </w:r>
      <w:r w:rsidR="00DF5BB8">
        <w:rPr>
          <w:rFonts w:hint="eastAsia"/>
          <w:lang w:eastAsia="zh-CN"/>
        </w:rPr>
        <w:t>.</w:t>
      </w:r>
      <w:r w:rsidR="00DF5BB8">
        <w:rPr>
          <w:lang w:eastAsia="zh-CN"/>
        </w:rPr>
        <w:t xml:space="preserve"> </w:t>
      </w:r>
      <w:r w:rsidR="00652154">
        <w:rPr>
          <w:lang w:eastAsia="zh-CN"/>
        </w:rPr>
        <w:t>Therefore, in total Alt</w:t>
      </w:r>
      <w:r w:rsidR="00FA1FAD">
        <w:rPr>
          <w:lang w:eastAsia="zh-CN"/>
        </w:rPr>
        <w:t>-</w:t>
      </w:r>
      <w:r w:rsidR="00652154">
        <w:rPr>
          <w:lang w:eastAsia="zh-CN"/>
        </w:rPr>
        <w:t>2 needs at least 51 bits to indicate UE Rx-Tx difference and gNB Rx-Tx time difference.</w:t>
      </w:r>
    </w:p>
    <w:p w14:paraId="5DD67605" w14:textId="480DA3E3" w:rsidR="008C1D3C" w:rsidRDefault="00DF5BB8" w:rsidP="00B171B1">
      <w:pPr>
        <w:rPr>
          <w:lang w:eastAsia="zh-CN"/>
        </w:rPr>
      </w:pPr>
      <w:r>
        <w:rPr>
          <w:lang w:eastAsia="zh-CN"/>
        </w:rPr>
        <w:t xml:space="preserve">As for Option 4 in Alt-3, gNB Rx-Tx needs to be expanded to include both RTT and UE Rx-Tx time difference, which </w:t>
      </w:r>
      <w:r w:rsidR="008C1D3C">
        <w:rPr>
          <w:lang w:eastAsia="zh-CN"/>
        </w:rPr>
        <w:t>will also result in significant overhead</w:t>
      </w:r>
      <w:r w:rsidR="00D63034">
        <w:rPr>
          <w:lang w:eastAsia="zh-CN"/>
        </w:rPr>
        <w:t xml:space="preserve">. For instance, for a LEO satellite at an altitude of 600km with the maximum RTT equal to 25.77ms as </w:t>
      </w:r>
      <w:r w:rsidR="00575498">
        <w:rPr>
          <w:lang w:eastAsia="zh-CN"/>
        </w:rPr>
        <w:t>given</w:t>
      </w:r>
      <w:r w:rsidR="00D63034">
        <w:rPr>
          <w:lang w:eastAsia="zh-CN"/>
        </w:rPr>
        <w:t xml:space="preserve"> in Table 4.2-2 in </w:t>
      </w:r>
      <w:r w:rsidR="00D63034">
        <w:rPr>
          <w:lang w:eastAsia="zh-CN"/>
        </w:rPr>
        <w:fldChar w:fldCharType="begin"/>
      </w:r>
      <w:r w:rsidR="00D63034">
        <w:rPr>
          <w:lang w:eastAsia="zh-CN"/>
        </w:rPr>
        <w:instrText xml:space="preserve"> REF _Ref134716325 \r \h </w:instrText>
      </w:r>
      <w:r w:rsidR="00D63034">
        <w:rPr>
          <w:lang w:eastAsia="zh-CN"/>
        </w:rPr>
      </w:r>
      <w:r w:rsidR="00D63034">
        <w:rPr>
          <w:lang w:eastAsia="zh-CN"/>
        </w:rPr>
        <w:fldChar w:fldCharType="separate"/>
      </w:r>
      <w:r w:rsidR="00D63034">
        <w:rPr>
          <w:lang w:eastAsia="zh-CN"/>
        </w:rPr>
        <w:t>[3]</w:t>
      </w:r>
      <w:r w:rsidR="00D63034">
        <w:rPr>
          <w:lang w:eastAsia="zh-CN"/>
        </w:rPr>
        <w:fldChar w:fldCharType="end"/>
      </w:r>
      <w:r w:rsidR="00D63034">
        <w:rPr>
          <w:lang w:eastAsia="zh-CN"/>
        </w:rPr>
        <w:t xml:space="preserve">, at least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((320+25.77)ms/</m:t>
                </m:r>
                <m:sSub>
                  <m:sSubPr>
                    <m:ctrlPr>
                      <w:rPr>
                        <w:rFonts w:ascii="Cambria Math" w:hAnsi="Cambria Math"/>
                        <w:i/>
                        <w:lang w:eastAsia="zh-CN"/>
                      </w:rPr>
                    </m:ctrlPr>
                  </m:sSubPr>
                  <m:e>
                    <m:r>
                      <m:rPr>
                        <m:sty m:val="p"/>
                      </m:rPr>
                      <w:rPr>
                        <w:rFonts w:ascii="Cambria Math" w:hAnsi="Cambria Math"/>
                        <w:lang w:eastAsia="zh-CN"/>
                      </w:rPr>
                      <m:t>T</m:t>
                    </m:r>
                  </m:e>
                  <m:sub>
                    <m:r>
                      <w:rPr>
                        <w:rFonts w:ascii="Cambria Math" w:hAnsi="Cambria Math"/>
                        <w:lang w:eastAsia="zh-CN"/>
                      </w:rPr>
                      <m:t>c</m:t>
                    </m:r>
                  </m:sub>
                </m:sSub>
                <m:r>
                  <w:rPr>
                    <w:rFonts w:ascii="Cambria Math" w:hAnsi="Cambria Math"/>
                    <w:lang w:eastAsia="zh-CN"/>
                  </w:rPr>
                  <m:t>)</m:t>
                </m:r>
              </m:e>
            </m:func>
          </m:e>
        </m:d>
      </m:oMath>
      <w:r w:rsidR="00D63034">
        <w:rPr>
          <w:rFonts w:hint="eastAsia"/>
          <w:lang w:eastAsia="zh-CN"/>
        </w:rPr>
        <w:t xml:space="preserve"> =</w:t>
      </w:r>
      <w:r w:rsidR="00D63034">
        <w:rPr>
          <w:lang w:eastAsia="zh-CN"/>
        </w:rPr>
        <w:t xml:space="preserve"> 30bits are required. </w:t>
      </w:r>
      <w:r w:rsidR="006F03B2">
        <w:rPr>
          <w:lang w:eastAsia="zh-CN"/>
        </w:rPr>
        <w:t xml:space="preserve">Therefore, for Alt.3, at least 60bits signaling overhead needs to be used to carry </w:t>
      </w:r>
      <w:r w:rsidR="00575498">
        <w:rPr>
          <w:lang w:eastAsia="zh-CN"/>
        </w:rPr>
        <w:t>O</w:t>
      </w:r>
      <w:r w:rsidR="006F03B2">
        <w:rPr>
          <w:lang w:eastAsia="zh-CN"/>
        </w:rPr>
        <w:t>ption</w:t>
      </w:r>
      <w:r w:rsidR="00575498">
        <w:rPr>
          <w:lang w:eastAsia="zh-CN"/>
        </w:rPr>
        <w:t xml:space="preserve"> </w:t>
      </w:r>
      <w:r w:rsidR="006F03B2">
        <w:rPr>
          <w:lang w:eastAsia="zh-CN"/>
        </w:rPr>
        <w:t xml:space="preserve">2 of UE Rx-Tx time difference and </w:t>
      </w:r>
      <w:r w:rsidR="00575498">
        <w:rPr>
          <w:lang w:eastAsia="zh-CN"/>
        </w:rPr>
        <w:t>O</w:t>
      </w:r>
      <w:r w:rsidR="006F03B2">
        <w:rPr>
          <w:lang w:eastAsia="zh-CN"/>
        </w:rPr>
        <w:t>ption</w:t>
      </w:r>
      <w:r w:rsidR="00575498">
        <w:rPr>
          <w:lang w:eastAsia="zh-CN"/>
        </w:rPr>
        <w:t xml:space="preserve"> </w:t>
      </w:r>
      <w:r w:rsidR="006F03B2">
        <w:rPr>
          <w:lang w:eastAsia="zh-CN"/>
        </w:rPr>
        <w:t>4 of gNB Rx-Tx time difference.</w:t>
      </w:r>
    </w:p>
    <w:p w14:paraId="43D8FA0C" w14:textId="46365670" w:rsidR="009F0D5F" w:rsidRDefault="004C23BE" w:rsidP="000822DD">
      <w:pPr>
        <w:rPr>
          <w:b/>
          <w:i/>
          <w:lang w:eastAsia="zh-CN"/>
        </w:rPr>
      </w:pPr>
      <w:r w:rsidRPr="004C23BE">
        <w:rPr>
          <w:rFonts w:hint="eastAsia"/>
          <w:b/>
          <w:i/>
          <w:lang w:eastAsia="zh-CN"/>
        </w:rPr>
        <w:lastRenderedPageBreak/>
        <w:t>O</w:t>
      </w:r>
      <w:r w:rsidRPr="004C23BE">
        <w:rPr>
          <w:b/>
          <w:i/>
          <w:lang w:eastAsia="zh-CN"/>
        </w:rPr>
        <w:t>bservation 1: Both Alt-2 and Alt-3 will</w:t>
      </w:r>
      <w:r w:rsidR="009F0D5F">
        <w:rPr>
          <w:b/>
          <w:i/>
          <w:lang w:eastAsia="zh-CN"/>
        </w:rPr>
        <w:t xml:space="preserve"> require significant overhead, i.e., </w:t>
      </w:r>
      <w:r w:rsidR="006F03B2">
        <w:rPr>
          <w:b/>
          <w:i/>
          <w:lang w:eastAsia="zh-CN"/>
        </w:rPr>
        <w:t xml:space="preserve">at least </w:t>
      </w:r>
      <w:r w:rsidR="00DF5BB8">
        <w:rPr>
          <w:b/>
          <w:i/>
          <w:lang w:eastAsia="zh-CN"/>
        </w:rPr>
        <w:t>51bits for Alt-2 and 60bits for Alt-3</w:t>
      </w:r>
      <w:r w:rsidR="00636024">
        <w:rPr>
          <w:b/>
          <w:i/>
          <w:lang w:eastAsia="zh-CN"/>
        </w:rPr>
        <w:t xml:space="preserve"> </w:t>
      </w:r>
      <w:r w:rsidR="00FC5F62">
        <w:rPr>
          <w:b/>
          <w:i/>
          <w:lang w:eastAsia="zh-CN"/>
        </w:rPr>
        <w:t>under</w:t>
      </w:r>
      <w:r w:rsidR="009F0D5F" w:rsidRPr="004C23BE">
        <w:rPr>
          <w:b/>
          <w:i/>
          <w:lang w:eastAsia="zh-CN"/>
        </w:rPr>
        <w:t xml:space="preserve"> the resolution step </w:t>
      </w:r>
      <m:oMath>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c</m:t>
            </m:r>
          </m:sub>
        </m:sSub>
      </m:oMath>
      <w:r w:rsidR="009F0D5F">
        <w:rPr>
          <w:rFonts w:hint="eastAsia"/>
          <w:b/>
          <w:i/>
          <w:lang w:eastAsia="zh-CN"/>
        </w:rPr>
        <w:t>,</w:t>
      </w:r>
      <w:r w:rsidR="009F0D5F">
        <w:rPr>
          <w:b/>
          <w:i/>
          <w:lang w:eastAsia="zh-CN"/>
        </w:rPr>
        <w:t xml:space="preserve"> to accommodate the excessively large reporting range. </w:t>
      </w:r>
    </w:p>
    <w:p w14:paraId="5437C792" w14:textId="78D976B4" w:rsidR="00B171B1" w:rsidRDefault="00B171B1" w:rsidP="000822DD">
      <w:pPr>
        <w:rPr>
          <w:b/>
          <w:i/>
          <w:lang w:eastAsia="zh-CN"/>
        </w:rPr>
      </w:pPr>
    </w:p>
    <w:p w14:paraId="35A93E4E" w14:textId="5F809F24" w:rsidR="007C2AB6" w:rsidRDefault="005F4021" w:rsidP="000822DD">
      <w:pPr>
        <w:rPr>
          <w:lang w:eastAsia="zh-CN"/>
        </w:rPr>
      </w:pPr>
      <w:r>
        <w:rPr>
          <w:lang w:eastAsia="zh-CN"/>
        </w:rPr>
        <w:t>I</w:t>
      </w:r>
      <w:r w:rsidR="00E77E1C">
        <w:rPr>
          <w:lang w:eastAsia="zh-CN"/>
        </w:rPr>
        <w:t>n Alt</w:t>
      </w:r>
      <w:r w:rsidR="00EE452F">
        <w:rPr>
          <w:lang w:eastAsia="zh-CN"/>
        </w:rPr>
        <w:t>-</w:t>
      </w:r>
      <w:r w:rsidR="00E77E1C">
        <w:rPr>
          <w:lang w:eastAsia="zh-CN"/>
        </w:rPr>
        <w:t xml:space="preserve">2, the time gap between the PRS subframe and SRS subframe is obtained based on the timestamp reported by the gNB. And the </w:t>
      </w:r>
      <w:r w:rsidR="006764D7">
        <w:rPr>
          <w:lang w:eastAsia="zh-CN"/>
        </w:rPr>
        <w:t xml:space="preserve">obtained </w:t>
      </w:r>
      <w:r w:rsidR="00E77E1C">
        <w:rPr>
          <w:lang w:eastAsia="zh-CN"/>
        </w:rPr>
        <w:t xml:space="preserve">time gap </w:t>
      </w:r>
      <w:r w:rsidR="006764D7">
        <w:rPr>
          <w:lang w:eastAsia="zh-CN"/>
        </w:rPr>
        <w:t xml:space="preserve">is </w:t>
      </w:r>
      <w:r w:rsidR="00DC13AE">
        <w:rPr>
          <w:lang w:eastAsia="zh-CN"/>
        </w:rPr>
        <w:t>subtracted</w:t>
      </w:r>
      <w:r w:rsidR="006764D7">
        <w:rPr>
          <w:lang w:eastAsia="zh-CN"/>
        </w:rPr>
        <w:t xml:space="preserve"> </w:t>
      </w:r>
      <w:r w:rsidR="00DC13AE">
        <w:rPr>
          <w:lang w:eastAsia="zh-CN"/>
        </w:rPr>
        <w:t>from the reported option 2 of UE Rx-Tx time difference. This is actually the waste of the uplink resource to report unnecessary information.</w:t>
      </w:r>
    </w:p>
    <w:p w14:paraId="36CF2541" w14:textId="77777777" w:rsidR="00E77E1C" w:rsidRDefault="00E77E1C" w:rsidP="000822DD">
      <w:pPr>
        <w:rPr>
          <w:lang w:eastAsia="zh-CN"/>
        </w:rPr>
      </w:pPr>
    </w:p>
    <w:p w14:paraId="6B61A49C" w14:textId="20D34D50" w:rsidR="00015E00" w:rsidRDefault="007A3835" w:rsidP="000822DD">
      <w:pPr>
        <w:rPr>
          <w:lang w:eastAsia="zh-CN"/>
        </w:rPr>
      </w:pPr>
      <w:r>
        <w:rPr>
          <w:rFonts w:hint="eastAsia"/>
          <w:lang w:eastAsia="zh-CN"/>
        </w:rPr>
        <w:t>I</w:t>
      </w:r>
      <w:r>
        <w:rPr>
          <w:lang w:eastAsia="zh-CN"/>
        </w:rPr>
        <w:t xml:space="preserve">n TN, </w:t>
      </w:r>
      <w:r w:rsidR="00E77E1C">
        <w:rPr>
          <w:lang w:eastAsia="zh-CN"/>
        </w:rPr>
        <w:t xml:space="preserve">either </w:t>
      </w:r>
      <w:r>
        <w:rPr>
          <w:lang w:eastAsia="zh-CN"/>
        </w:rPr>
        <w:t xml:space="preserve">UE Rx-Tx time difference </w:t>
      </w:r>
      <w:r w:rsidR="00E77E1C">
        <w:rPr>
          <w:lang w:eastAsia="zh-CN"/>
        </w:rPr>
        <w:t xml:space="preserve">or </w:t>
      </w:r>
      <w:r>
        <w:rPr>
          <w:lang w:eastAsia="zh-CN"/>
        </w:rPr>
        <w:t xml:space="preserve">gNB Rx-Tx time difference can be determined </w:t>
      </w:r>
      <w:r w:rsidR="00E77E1C">
        <w:rPr>
          <w:lang w:eastAsia="zh-CN"/>
        </w:rPr>
        <w:t>by averaging based on the measurement</w:t>
      </w:r>
      <w:r w:rsidR="00810813">
        <w:rPr>
          <w:lang w:eastAsia="zh-CN"/>
        </w:rPr>
        <w:t>s</w:t>
      </w:r>
      <w:r w:rsidR="00E77E1C">
        <w:rPr>
          <w:lang w:eastAsia="zh-CN"/>
        </w:rPr>
        <w:t xml:space="preserve"> </w:t>
      </w:r>
      <w:r>
        <w:rPr>
          <w:lang w:eastAsia="zh-CN"/>
        </w:rPr>
        <w:t xml:space="preserve">via multiple PRS and SRS, respectively, </w:t>
      </w:r>
      <w:r w:rsidR="00D43C88">
        <w:rPr>
          <w:lang w:eastAsia="zh-CN"/>
        </w:rPr>
        <w:t xml:space="preserve">and there is no requirement </w:t>
      </w:r>
      <w:r w:rsidR="00E77E1C">
        <w:rPr>
          <w:lang w:eastAsia="zh-CN"/>
        </w:rPr>
        <w:t xml:space="preserve">to specify the </w:t>
      </w:r>
      <w:r w:rsidR="00D43C88">
        <w:rPr>
          <w:lang w:eastAsia="zh-CN"/>
        </w:rPr>
        <w:t>coupling relationship between the downlink subframe</w:t>
      </w:r>
      <w:r w:rsidR="00A71269">
        <w:rPr>
          <w:lang w:eastAsia="zh-CN"/>
        </w:rPr>
        <w:t>s</w:t>
      </w:r>
      <w:r w:rsidR="00D43C88">
        <w:rPr>
          <w:lang w:eastAsia="zh-CN"/>
        </w:rPr>
        <w:t xml:space="preserve"> containing PRS and the uplink subframe</w:t>
      </w:r>
      <w:r w:rsidR="00A71269">
        <w:rPr>
          <w:lang w:eastAsia="zh-CN"/>
        </w:rPr>
        <w:t>s</w:t>
      </w:r>
      <w:r w:rsidR="00D43C88">
        <w:rPr>
          <w:lang w:eastAsia="zh-CN"/>
        </w:rPr>
        <w:t xml:space="preserve"> containing SRS. </w:t>
      </w:r>
      <w:r w:rsidR="00D43C88" w:rsidRPr="002B701D">
        <w:rPr>
          <w:lang w:eastAsia="zh-CN"/>
        </w:rPr>
        <w:t>As for Alt-2 and Alt-3, whic</w:t>
      </w:r>
      <w:r w:rsidR="00D3423F" w:rsidRPr="002B701D">
        <w:rPr>
          <w:lang w:eastAsia="zh-CN"/>
        </w:rPr>
        <w:t>h rely</w:t>
      </w:r>
      <w:r w:rsidR="007078E5" w:rsidRPr="002B701D">
        <w:rPr>
          <w:lang w:eastAsia="zh-CN"/>
        </w:rPr>
        <w:t xml:space="preserve"> on t</w:t>
      </w:r>
      <w:r w:rsidR="007078E5" w:rsidRPr="002F0CA0">
        <w:rPr>
          <w:lang w:eastAsia="zh-CN"/>
        </w:rPr>
        <w:t>he reception of PRS and transmission of SRS at UE and the transmission of PRS and the reception of SRS at gNB, the associated transmit</w:t>
      </w:r>
      <w:r w:rsidR="00DC13AE" w:rsidRPr="002F0CA0">
        <w:rPr>
          <w:lang w:eastAsia="zh-CN"/>
        </w:rPr>
        <w:t>ting</w:t>
      </w:r>
      <w:r w:rsidR="007078E5" w:rsidRPr="00F62BCB">
        <w:rPr>
          <w:lang w:eastAsia="zh-CN"/>
        </w:rPr>
        <w:t xml:space="preserve"> tim</w:t>
      </w:r>
      <w:r w:rsidR="00DC13AE" w:rsidRPr="002B701D">
        <w:rPr>
          <w:lang w:eastAsia="zh-CN"/>
        </w:rPr>
        <w:t>e</w:t>
      </w:r>
      <w:r w:rsidR="007078E5" w:rsidRPr="002B701D">
        <w:rPr>
          <w:lang w:eastAsia="zh-CN"/>
        </w:rPr>
        <w:t xml:space="preserve"> and </w:t>
      </w:r>
      <w:r w:rsidR="00DC13AE" w:rsidRPr="002B701D">
        <w:rPr>
          <w:lang w:eastAsia="zh-CN"/>
        </w:rPr>
        <w:t xml:space="preserve">the reception </w:t>
      </w:r>
      <w:r w:rsidR="007078E5" w:rsidRPr="002B701D">
        <w:rPr>
          <w:lang w:eastAsia="zh-CN"/>
        </w:rPr>
        <w:t>tim</w:t>
      </w:r>
      <w:r w:rsidR="00DC13AE" w:rsidRPr="002B701D">
        <w:rPr>
          <w:lang w:eastAsia="zh-CN"/>
        </w:rPr>
        <w:t>e</w:t>
      </w:r>
      <w:r w:rsidR="007078E5" w:rsidRPr="002B701D">
        <w:rPr>
          <w:lang w:eastAsia="zh-CN"/>
        </w:rPr>
        <w:t xml:space="preserve"> </w:t>
      </w:r>
      <w:r w:rsidR="00227EA2" w:rsidRPr="002B701D">
        <w:rPr>
          <w:lang w:eastAsia="zh-CN"/>
        </w:rPr>
        <w:t>need to</w:t>
      </w:r>
      <w:r w:rsidR="007078E5" w:rsidRPr="002B701D">
        <w:rPr>
          <w:lang w:eastAsia="zh-CN"/>
        </w:rPr>
        <w:t xml:space="preserve"> be calculated from one PRS and one SRS</w:t>
      </w:r>
      <w:r w:rsidR="008304D5" w:rsidRPr="00DF4E2B">
        <w:rPr>
          <w:lang w:eastAsia="zh-CN"/>
        </w:rPr>
        <w:t>.</w:t>
      </w:r>
      <w:r w:rsidR="007078E5">
        <w:rPr>
          <w:lang w:eastAsia="zh-CN"/>
        </w:rPr>
        <w:t xml:space="preserve"> </w:t>
      </w:r>
      <w:r w:rsidR="00524704">
        <w:rPr>
          <w:lang w:eastAsia="zh-CN"/>
        </w:rPr>
        <w:t xml:space="preserve">Depending on only one PRS and one SRS will </w:t>
      </w:r>
      <w:r w:rsidR="00DC13AE">
        <w:rPr>
          <w:lang w:eastAsia="zh-CN"/>
        </w:rPr>
        <w:t>cause larger estimation error</w:t>
      </w:r>
      <w:r w:rsidR="00524704">
        <w:rPr>
          <w:lang w:eastAsia="zh-CN"/>
        </w:rPr>
        <w:t xml:space="preserve"> to determine RTT</w:t>
      </w:r>
      <w:r w:rsidR="00DC13AE">
        <w:rPr>
          <w:lang w:eastAsia="zh-CN"/>
        </w:rPr>
        <w:t>,</w:t>
      </w:r>
      <w:r w:rsidR="008304D5">
        <w:rPr>
          <w:lang w:eastAsia="zh-CN"/>
        </w:rPr>
        <w:t xml:space="preserve"> and also will require the successful detection of RS</w:t>
      </w:r>
      <w:r w:rsidR="00DC13AE">
        <w:rPr>
          <w:lang w:eastAsia="zh-CN"/>
        </w:rPr>
        <w:t>. Meanwhile, legacy UE Rx-Tx definition and Alt</w:t>
      </w:r>
      <w:r w:rsidR="00EE452F">
        <w:rPr>
          <w:lang w:eastAsia="zh-CN"/>
        </w:rPr>
        <w:t>-</w:t>
      </w:r>
      <w:r w:rsidR="00DC13AE">
        <w:rPr>
          <w:lang w:eastAsia="zh-CN"/>
        </w:rPr>
        <w:t>1 can</w:t>
      </w:r>
      <w:r w:rsidR="00486391">
        <w:rPr>
          <w:lang w:eastAsia="zh-CN"/>
        </w:rPr>
        <w:t xml:space="preserve"> obtain more accurate UE Rx-Tx time difference</w:t>
      </w:r>
      <w:r w:rsidR="007867BC">
        <w:rPr>
          <w:lang w:eastAsia="zh-CN"/>
        </w:rPr>
        <w:t xml:space="preserve"> </w:t>
      </w:r>
      <w:r w:rsidR="00486391">
        <w:rPr>
          <w:lang w:eastAsia="zh-CN"/>
        </w:rPr>
        <w:t xml:space="preserve">based on the </w:t>
      </w:r>
      <w:r w:rsidR="00DC13AE">
        <w:rPr>
          <w:lang w:eastAsia="zh-CN"/>
        </w:rPr>
        <w:t xml:space="preserve">measurements over multiple </w:t>
      </w:r>
      <w:r w:rsidR="00486391">
        <w:rPr>
          <w:lang w:eastAsia="zh-CN"/>
        </w:rPr>
        <w:t xml:space="preserve">PRS subframes. </w:t>
      </w:r>
    </w:p>
    <w:p w14:paraId="25BBF322" w14:textId="22C9BA0E" w:rsidR="00015E00" w:rsidRDefault="00015E00" w:rsidP="00015E00">
      <w:pPr>
        <w:rPr>
          <w:b/>
          <w:i/>
          <w:lang w:eastAsia="zh-CN"/>
        </w:rPr>
      </w:pPr>
      <w:r>
        <w:rPr>
          <w:b/>
          <w:i/>
          <w:lang w:eastAsia="zh-CN"/>
        </w:rPr>
        <w:t>Observation 2: In both Alt-2 and Alt-</w:t>
      </w:r>
      <w:r w:rsidR="000F1C54">
        <w:rPr>
          <w:b/>
          <w:i/>
          <w:lang w:eastAsia="zh-CN"/>
        </w:rPr>
        <w:t>3</w:t>
      </w:r>
      <w:r>
        <w:rPr>
          <w:b/>
          <w:i/>
          <w:lang w:eastAsia="zh-CN"/>
        </w:rPr>
        <w:t xml:space="preserve">, </w:t>
      </w:r>
      <w:r w:rsidR="00486391">
        <w:rPr>
          <w:b/>
          <w:i/>
          <w:lang w:eastAsia="zh-CN"/>
        </w:rPr>
        <w:t>UE Rx-Tx time difference</w:t>
      </w:r>
      <w:r w:rsidR="00754C05">
        <w:rPr>
          <w:b/>
          <w:i/>
          <w:lang w:eastAsia="zh-CN"/>
        </w:rPr>
        <w:t xml:space="preserve"> based on the reception time of one PRS and the transmitting time of one SRS </w:t>
      </w:r>
      <w:r w:rsidR="00140B90">
        <w:rPr>
          <w:b/>
          <w:i/>
          <w:lang w:eastAsia="zh-CN"/>
        </w:rPr>
        <w:t>suffer</w:t>
      </w:r>
      <w:r w:rsidR="00754C05">
        <w:rPr>
          <w:b/>
          <w:i/>
          <w:lang w:eastAsia="zh-CN"/>
        </w:rPr>
        <w:t>s</w:t>
      </w:r>
      <w:r w:rsidR="00140B90">
        <w:rPr>
          <w:b/>
          <w:i/>
          <w:lang w:eastAsia="zh-CN"/>
        </w:rPr>
        <w:t xml:space="preserve"> </w:t>
      </w:r>
      <w:r w:rsidR="00486391">
        <w:rPr>
          <w:b/>
          <w:i/>
          <w:lang w:eastAsia="zh-CN"/>
        </w:rPr>
        <w:t xml:space="preserve">larger estimation error compared with </w:t>
      </w:r>
      <w:r w:rsidR="00486391" w:rsidRPr="00DF4E2B">
        <w:rPr>
          <w:b/>
          <w:i/>
          <w:lang w:eastAsia="zh-CN"/>
        </w:rPr>
        <w:t xml:space="preserve">UE Rx-Tx definition </w:t>
      </w:r>
      <w:r w:rsidR="00754C05">
        <w:rPr>
          <w:b/>
          <w:i/>
          <w:lang w:eastAsia="zh-CN"/>
        </w:rPr>
        <w:t>in</w:t>
      </w:r>
      <w:r w:rsidR="00486391" w:rsidRPr="00DF4E2B">
        <w:rPr>
          <w:b/>
          <w:i/>
          <w:lang w:eastAsia="zh-CN"/>
        </w:rPr>
        <w:t xml:space="preserve"> Alt</w:t>
      </w:r>
      <w:r w:rsidR="00EE452F">
        <w:rPr>
          <w:b/>
          <w:i/>
          <w:lang w:eastAsia="zh-CN"/>
        </w:rPr>
        <w:t>-</w:t>
      </w:r>
      <w:r w:rsidR="00486391" w:rsidRPr="00DF4E2B">
        <w:rPr>
          <w:b/>
          <w:i/>
          <w:lang w:eastAsia="zh-CN"/>
        </w:rPr>
        <w:t>1, which can obtain more accurate UE Rx-Tx time difference based on the measurements over multiple PRS subframes</w:t>
      </w:r>
      <w:r>
        <w:rPr>
          <w:b/>
          <w:i/>
          <w:lang w:eastAsia="zh-CN"/>
        </w:rPr>
        <w:t>.</w:t>
      </w:r>
    </w:p>
    <w:p w14:paraId="00328ACF" w14:textId="77777777" w:rsidR="00B171B1" w:rsidRDefault="00B171B1" w:rsidP="00015E00">
      <w:pPr>
        <w:rPr>
          <w:b/>
          <w:i/>
          <w:lang w:eastAsia="zh-CN"/>
        </w:rPr>
      </w:pPr>
    </w:p>
    <w:p w14:paraId="2345DE88" w14:textId="643F8B38" w:rsidR="00524704" w:rsidRPr="00CB6FFF" w:rsidRDefault="00524704" w:rsidP="000822DD">
      <w:pPr>
        <w:rPr>
          <w:vertAlign w:val="subscript"/>
          <w:lang w:eastAsia="zh-CN"/>
        </w:rPr>
      </w:pPr>
      <w:r>
        <w:rPr>
          <w:lang w:eastAsia="zh-CN"/>
        </w:rPr>
        <w:t xml:space="preserve">Moreover, the coupling relationship between </w:t>
      </w:r>
      <w:r w:rsidR="00052CC5">
        <w:rPr>
          <w:lang w:eastAsia="zh-CN"/>
        </w:rPr>
        <w:t xml:space="preserve">the </w:t>
      </w:r>
      <w:r>
        <w:rPr>
          <w:lang w:eastAsia="zh-CN"/>
        </w:rPr>
        <w:t xml:space="preserve">PRS and </w:t>
      </w:r>
      <w:r w:rsidR="00052CC5">
        <w:rPr>
          <w:lang w:eastAsia="zh-CN"/>
        </w:rPr>
        <w:t xml:space="preserve">the </w:t>
      </w:r>
      <w:r>
        <w:rPr>
          <w:lang w:eastAsia="zh-CN"/>
        </w:rPr>
        <w:t xml:space="preserve">SRS needs to be explicitly </w:t>
      </w:r>
      <w:r w:rsidR="00486391">
        <w:rPr>
          <w:lang w:eastAsia="zh-CN"/>
        </w:rPr>
        <w:t xml:space="preserve">reported or </w:t>
      </w:r>
      <w:r>
        <w:rPr>
          <w:lang w:eastAsia="zh-CN"/>
        </w:rPr>
        <w:t>specified</w:t>
      </w:r>
      <w:r w:rsidR="00A71269">
        <w:rPr>
          <w:lang w:eastAsia="zh-CN"/>
        </w:rPr>
        <w:t xml:space="preserve"> in Alt-2 and Alt-3</w:t>
      </w:r>
      <w:r>
        <w:rPr>
          <w:lang w:eastAsia="zh-CN"/>
        </w:rPr>
        <w:t xml:space="preserve">, </w:t>
      </w:r>
      <w:r w:rsidRPr="005D26FA">
        <w:rPr>
          <w:lang w:eastAsia="zh-CN"/>
        </w:rPr>
        <w:t xml:space="preserve">otherwise </w:t>
      </w:r>
      <w:r w:rsidR="00486391">
        <w:rPr>
          <w:lang w:eastAsia="zh-CN"/>
        </w:rPr>
        <w:t xml:space="preserve">it is not feasible for LMF to calculate the correct RTT values. </w:t>
      </w:r>
      <w:r>
        <w:rPr>
          <w:lang w:eastAsia="zh-CN"/>
        </w:rPr>
        <w:t xml:space="preserve">As illustrated in </w:t>
      </w:r>
      <w:r w:rsidRPr="00524704">
        <w:rPr>
          <w:lang w:eastAsia="zh-CN"/>
        </w:rPr>
        <w:fldChar w:fldCharType="begin"/>
      </w:r>
      <w:r w:rsidRPr="00524704">
        <w:rPr>
          <w:lang w:eastAsia="zh-CN"/>
        </w:rPr>
        <w:instrText xml:space="preserve"> REF _Ref133530884 \h  \* MERGEFORMAT </w:instrText>
      </w:r>
      <w:r w:rsidRPr="00524704">
        <w:rPr>
          <w:lang w:eastAsia="zh-CN"/>
        </w:rPr>
      </w:r>
      <w:r w:rsidRPr="00524704">
        <w:rPr>
          <w:lang w:eastAsia="zh-CN"/>
        </w:rPr>
        <w:fldChar w:fldCharType="separate"/>
      </w:r>
      <w:r w:rsidR="005F0E3C" w:rsidRPr="00524704">
        <w:t xml:space="preserve">Figure </w:t>
      </w:r>
      <w:r w:rsidR="005F0E3C" w:rsidRPr="00DF4E2B">
        <w:rPr>
          <w:noProof/>
        </w:rPr>
        <w:t>2</w:t>
      </w:r>
      <w:r w:rsidRPr="00524704">
        <w:rPr>
          <w:lang w:eastAsia="zh-CN"/>
        </w:rPr>
        <w:fldChar w:fldCharType="end"/>
      </w:r>
      <w:r>
        <w:rPr>
          <w:lang w:eastAsia="zh-CN"/>
        </w:rPr>
        <w:t xml:space="preserve">, if </w:t>
      </w:r>
      <w:proofErr w:type="spellStart"/>
      <w:r>
        <w:rPr>
          <w:lang w:eastAsia="zh-CN"/>
        </w:rPr>
        <w:t>gNB</w:t>
      </w:r>
      <w:proofErr w:type="spellEnd"/>
      <w:r>
        <w:rPr>
          <w:lang w:eastAsia="zh-CN"/>
        </w:rPr>
        <w:t xml:space="preserve"> Rx-Tx time d</w:t>
      </w:r>
      <w:r w:rsidR="0091688E">
        <w:rPr>
          <w:lang w:eastAsia="zh-CN"/>
        </w:rPr>
        <w:t>ifference is derived from downlink</w:t>
      </w:r>
      <w:r>
        <w:rPr>
          <w:lang w:eastAsia="zh-CN"/>
        </w:rPr>
        <w:t xml:space="preserve"> subframe #</w:t>
      </w:r>
      <m:oMath>
        <m:r>
          <w:rPr>
            <w:rFonts w:ascii="Cambria Math" w:hAnsi="Cambria Math"/>
            <w:lang w:eastAsia="zh-CN"/>
          </w:rPr>
          <m:t>i</m:t>
        </m:r>
      </m:oMath>
      <w:r>
        <w:rPr>
          <w:rFonts w:hint="eastAsia"/>
          <w:lang w:eastAsia="zh-CN"/>
        </w:rPr>
        <w:t xml:space="preserve"> </w:t>
      </w:r>
      <w:r>
        <w:rPr>
          <w:lang w:eastAsia="zh-CN"/>
        </w:rPr>
        <w:t xml:space="preserve">and </w:t>
      </w:r>
      <w:r w:rsidR="0091688E">
        <w:rPr>
          <w:lang w:eastAsia="zh-CN"/>
        </w:rPr>
        <w:t>uplink</w:t>
      </w:r>
      <w:r>
        <w:rPr>
          <w:lang w:eastAsia="zh-CN"/>
        </w:rPr>
        <w:t xml:space="preserve"> subframe #</w:t>
      </w:r>
      <m:oMath>
        <m:r>
          <w:rPr>
            <w:rFonts w:ascii="Cambria Math" w:hAnsi="Cambria Math"/>
            <w:lang w:eastAsia="zh-CN"/>
          </w:rPr>
          <m:t>l</m:t>
        </m:r>
      </m:oMath>
      <w:r w:rsidR="00CB6FFF">
        <w:rPr>
          <w:lang w:eastAsia="zh-CN"/>
        </w:rPr>
        <w:t>, and UE Rx-Tx tim</w:t>
      </w:r>
      <w:r w:rsidR="0091688E">
        <w:rPr>
          <w:lang w:eastAsia="zh-CN"/>
        </w:rPr>
        <w:t>e difference is derived from downlink</w:t>
      </w:r>
      <w:r w:rsidR="00CB6FFF">
        <w:rPr>
          <w:lang w:eastAsia="zh-CN"/>
        </w:rPr>
        <w:t xml:space="preserve"> subframe #</w:t>
      </w:r>
      <m:oMath>
        <m:r>
          <w:rPr>
            <w:rFonts w:ascii="Cambria Math" w:hAnsi="Cambria Math"/>
            <w:lang w:eastAsia="zh-CN"/>
          </w:rPr>
          <m:t>k</m:t>
        </m:r>
      </m:oMath>
      <w:r w:rsidR="00CB6FFF">
        <w:rPr>
          <w:rFonts w:hint="eastAsia"/>
          <w:lang w:eastAsia="zh-CN"/>
        </w:rPr>
        <w:t xml:space="preserve"> </w:t>
      </w:r>
      <w:r w:rsidR="00CB6FFF">
        <w:rPr>
          <w:lang w:eastAsia="zh-CN"/>
        </w:rPr>
        <w:t xml:space="preserve">and </w:t>
      </w:r>
      <w:r w:rsidR="0091688E">
        <w:rPr>
          <w:lang w:eastAsia="zh-CN"/>
        </w:rPr>
        <w:t>uplink</w:t>
      </w:r>
      <w:r w:rsidR="00CB6FFF">
        <w:rPr>
          <w:lang w:eastAsia="zh-CN"/>
        </w:rPr>
        <w:t xml:space="preserve"> subframe #</w:t>
      </w:r>
      <m:oMath>
        <m:r>
          <w:rPr>
            <w:rFonts w:ascii="Cambria Math" w:hAnsi="Cambria Math"/>
            <w:lang w:eastAsia="zh-CN"/>
          </w:rPr>
          <m:t>l</m:t>
        </m:r>
      </m:oMath>
      <w:r w:rsidR="00D3423F">
        <w:rPr>
          <w:rFonts w:hint="eastAsia"/>
          <w:lang w:eastAsia="zh-CN"/>
        </w:rPr>
        <w:t xml:space="preserve"> </w:t>
      </w:r>
      <w:r w:rsidR="00D3423F">
        <w:rPr>
          <w:lang w:eastAsia="zh-CN"/>
        </w:rPr>
        <w:t>other</w:t>
      </w:r>
      <w:r w:rsidR="00CB6FFF">
        <w:rPr>
          <w:lang w:eastAsia="zh-CN"/>
        </w:rPr>
        <w:t xml:space="preserve"> than </w:t>
      </w:r>
      <w:r w:rsidR="0091688E">
        <w:rPr>
          <w:lang w:eastAsia="zh-CN"/>
        </w:rPr>
        <w:t>downlink</w:t>
      </w:r>
      <w:r w:rsidR="00CB6FFF">
        <w:rPr>
          <w:lang w:eastAsia="zh-CN"/>
        </w:rPr>
        <w:t xml:space="preserve"> subframe #</w:t>
      </w:r>
      <m:oMath>
        <m:r>
          <w:rPr>
            <w:rFonts w:ascii="Cambria Math" w:hAnsi="Cambria Math"/>
            <w:lang w:eastAsia="zh-CN"/>
          </w:rPr>
          <m:t>i</m:t>
        </m:r>
      </m:oMath>
      <w:r w:rsidR="00CB6FFF">
        <w:rPr>
          <w:rFonts w:hint="eastAsia"/>
          <w:lang w:eastAsia="zh-CN"/>
        </w:rPr>
        <w:t>,</w:t>
      </w:r>
      <w:r w:rsidR="00CB6FFF">
        <w:rPr>
          <w:lang w:eastAsia="zh-CN"/>
        </w:rPr>
        <w:t xml:space="preserve"> </w:t>
      </w:r>
      <w:r w:rsidR="00052CC5">
        <w:rPr>
          <w:lang w:eastAsia="zh-CN"/>
        </w:rPr>
        <w:t xml:space="preserve">the RTT estimation shall be incorrect with </w:t>
      </w:r>
      <w:r w:rsidR="00CB6FFF">
        <w:rPr>
          <w:lang w:eastAsia="zh-CN"/>
        </w:rPr>
        <w:t xml:space="preserve">an error of the duration of one subframe, e.g., 1ms, which obviously will cause unnecessary verification failure. </w:t>
      </w:r>
      <w:r w:rsidR="00486391">
        <w:rPr>
          <w:lang w:eastAsia="zh-CN"/>
        </w:rPr>
        <w:t>Therefore, the combination relationship between (</w:t>
      </w:r>
      <w:proofErr w:type="spellStart"/>
      <w:r w:rsidR="00486391">
        <w:rPr>
          <w:lang w:eastAsia="zh-CN"/>
        </w:rPr>
        <w:t>subframe#</w:t>
      </w:r>
      <w:r w:rsidR="00486391" w:rsidRPr="00DF4E2B">
        <w:rPr>
          <w:i/>
          <w:lang w:eastAsia="zh-CN"/>
        </w:rPr>
        <w:t>i</w:t>
      </w:r>
      <w:proofErr w:type="spellEnd"/>
      <w:r w:rsidR="00486391">
        <w:rPr>
          <w:lang w:eastAsia="zh-CN"/>
        </w:rPr>
        <w:t xml:space="preserve">, </w:t>
      </w:r>
      <w:proofErr w:type="spellStart"/>
      <w:r w:rsidR="00486391">
        <w:rPr>
          <w:lang w:eastAsia="zh-CN"/>
        </w:rPr>
        <w:t>subframe#</w:t>
      </w:r>
      <w:r w:rsidR="00486391" w:rsidRPr="00DF4E2B">
        <w:rPr>
          <w:i/>
          <w:lang w:eastAsia="zh-CN"/>
        </w:rPr>
        <w:t>l</w:t>
      </w:r>
      <w:proofErr w:type="spellEnd"/>
      <w:r w:rsidR="00486391">
        <w:rPr>
          <w:lang w:eastAsia="zh-CN"/>
        </w:rPr>
        <w:t>) or (</w:t>
      </w:r>
      <w:proofErr w:type="spellStart"/>
      <w:r w:rsidR="00486391">
        <w:rPr>
          <w:lang w:eastAsia="zh-CN"/>
        </w:rPr>
        <w:t>subframe#</w:t>
      </w:r>
      <w:r w:rsidR="00486391" w:rsidRPr="00DF4E2B">
        <w:rPr>
          <w:i/>
          <w:lang w:eastAsia="zh-CN"/>
        </w:rPr>
        <w:t>k</w:t>
      </w:r>
      <w:proofErr w:type="spellEnd"/>
      <w:r w:rsidR="00486391">
        <w:rPr>
          <w:lang w:eastAsia="zh-CN"/>
        </w:rPr>
        <w:t xml:space="preserve">, </w:t>
      </w:r>
      <w:proofErr w:type="spellStart"/>
      <w:r w:rsidR="00486391">
        <w:rPr>
          <w:lang w:eastAsia="zh-CN"/>
        </w:rPr>
        <w:t>subframe#</w:t>
      </w:r>
      <w:r w:rsidR="00486391" w:rsidRPr="00DF4E2B">
        <w:rPr>
          <w:i/>
          <w:lang w:eastAsia="zh-CN"/>
        </w:rPr>
        <w:t>l</w:t>
      </w:r>
      <w:proofErr w:type="spellEnd"/>
      <w:r w:rsidR="00486391">
        <w:rPr>
          <w:lang w:eastAsia="zh-CN"/>
        </w:rPr>
        <w:t>) need</w:t>
      </w:r>
      <w:r w:rsidR="00575498">
        <w:rPr>
          <w:lang w:eastAsia="zh-CN"/>
        </w:rPr>
        <w:t>s</w:t>
      </w:r>
      <w:r w:rsidR="00486391">
        <w:rPr>
          <w:lang w:eastAsia="zh-CN"/>
        </w:rPr>
        <w:t xml:space="preserve"> to be reported to LMF, which </w:t>
      </w:r>
      <w:r w:rsidR="00FC7A27">
        <w:rPr>
          <w:lang w:eastAsia="zh-CN"/>
        </w:rPr>
        <w:t xml:space="preserve">shall introduce additional signaling overhead and </w:t>
      </w:r>
      <w:r w:rsidR="00052CC5">
        <w:rPr>
          <w:lang w:eastAsia="zh-CN"/>
        </w:rPr>
        <w:t xml:space="preserve">standard/implementation </w:t>
      </w:r>
      <w:r w:rsidR="00FC7A27">
        <w:rPr>
          <w:lang w:eastAsia="zh-CN"/>
        </w:rPr>
        <w:t>complexity.</w:t>
      </w:r>
    </w:p>
    <w:p w14:paraId="7262721D" w14:textId="04081440" w:rsidR="00524704" w:rsidRDefault="00F26F1C" w:rsidP="00524704">
      <w:pPr>
        <w:keepNext/>
      </w:pPr>
      <w:r w:rsidRPr="00F26F1C">
        <w:rPr>
          <w:noProof/>
        </w:rPr>
        <w:drawing>
          <wp:inline distT="0" distB="0" distL="0" distR="0" wp14:anchorId="1C6F037E" wp14:editId="57CD8F87">
            <wp:extent cx="5721985" cy="26365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21985" cy="2636520"/>
                    </a:xfrm>
                    <a:prstGeom prst="rect">
                      <a:avLst/>
                    </a:prstGeom>
                    <a:noFill/>
                    <a:ln>
                      <a:noFill/>
                    </a:ln>
                  </pic:spPr>
                </pic:pic>
              </a:graphicData>
            </a:graphic>
          </wp:inline>
        </w:drawing>
      </w:r>
    </w:p>
    <w:p w14:paraId="53772BFB" w14:textId="6717393A" w:rsidR="006844BC" w:rsidRPr="006844BC" w:rsidRDefault="00524704" w:rsidP="00DF4E2B">
      <w:pPr>
        <w:pStyle w:val="a6"/>
      </w:pPr>
      <w:bookmarkStart w:id="5" w:name="_Ref133530884"/>
      <w:r w:rsidRPr="00524704">
        <w:rPr>
          <w:b w:val="0"/>
        </w:rPr>
        <w:t xml:space="preserve">Figure </w:t>
      </w:r>
      <w:r w:rsidRPr="00524704">
        <w:rPr>
          <w:b w:val="0"/>
        </w:rPr>
        <w:fldChar w:fldCharType="begin"/>
      </w:r>
      <w:r w:rsidRPr="00524704">
        <w:rPr>
          <w:b w:val="0"/>
        </w:rPr>
        <w:instrText xml:space="preserve"> SEQ Figure \* ARABIC </w:instrText>
      </w:r>
      <w:r w:rsidRPr="00524704">
        <w:rPr>
          <w:b w:val="0"/>
        </w:rPr>
        <w:fldChar w:fldCharType="separate"/>
      </w:r>
      <w:r w:rsidR="00D63034">
        <w:rPr>
          <w:b w:val="0"/>
          <w:noProof/>
        </w:rPr>
        <w:t>2</w:t>
      </w:r>
      <w:r w:rsidRPr="00524704">
        <w:rPr>
          <w:b w:val="0"/>
        </w:rPr>
        <w:fldChar w:fldCharType="end"/>
      </w:r>
      <w:bookmarkEnd w:id="5"/>
      <w:r>
        <w:rPr>
          <w:b w:val="0"/>
        </w:rPr>
        <w:t xml:space="preserve"> RTT determi</w:t>
      </w:r>
      <w:r w:rsidR="006844BC">
        <w:rPr>
          <w:b w:val="0"/>
        </w:rPr>
        <w:t>nation based on Alt-2 and Alt-3.</w:t>
      </w:r>
    </w:p>
    <w:p w14:paraId="5A9103D3" w14:textId="6598863F" w:rsidR="007C2AB6" w:rsidRPr="00CB6FFF" w:rsidRDefault="00015E00" w:rsidP="000822DD">
      <w:pPr>
        <w:rPr>
          <w:b/>
          <w:i/>
          <w:lang w:eastAsia="zh-CN"/>
        </w:rPr>
      </w:pPr>
      <w:r>
        <w:rPr>
          <w:rFonts w:hint="eastAsia"/>
          <w:b/>
          <w:i/>
          <w:lang w:eastAsia="zh-CN"/>
        </w:rPr>
        <w:t>Obs</w:t>
      </w:r>
      <w:r>
        <w:rPr>
          <w:b/>
          <w:i/>
          <w:lang w:eastAsia="zh-CN"/>
        </w:rPr>
        <w:t>ervation</w:t>
      </w:r>
      <w:r w:rsidR="00D3423F">
        <w:rPr>
          <w:b/>
          <w:i/>
          <w:lang w:eastAsia="zh-CN"/>
        </w:rPr>
        <w:t xml:space="preserve"> 3</w:t>
      </w:r>
      <w:r>
        <w:rPr>
          <w:b/>
          <w:i/>
          <w:lang w:eastAsia="zh-CN"/>
        </w:rPr>
        <w:t>: To ensure the correct determination of RTT</w:t>
      </w:r>
      <w:r w:rsidR="00D3423F">
        <w:rPr>
          <w:b/>
          <w:i/>
          <w:lang w:eastAsia="zh-CN"/>
        </w:rPr>
        <w:t xml:space="preserve"> based on Alt-2 and Alt-3</w:t>
      </w:r>
      <w:r>
        <w:rPr>
          <w:b/>
          <w:i/>
          <w:lang w:eastAsia="zh-CN"/>
        </w:rPr>
        <w:t xml:space="preserve">, the coupling relationship </w:t>
      </w:r>
      <w:r>
        <w:rPr>
          <w:rFonts w:hint="eastAsia"/>
          <w:b/>
          <w:i/>
          <w:lang w:eastAsia="zh-CN"/>
        </w:rPr>
        <w:t>b</w:t>
      </w:r>
      <w:r>
        <w:rPr>
          <w:b/>
          <w:i/>
          <w:lang w:eastAsia="zh-CN"/>
        </w:rPr>
        <w:t xml:space="preserve">etween </w:t>
      </w:r>
      <w:r w:rsidR="00052CC5">
        <w:rPr>
          <w:b/>
          <w:i/>
          <w:lang w:eastAsia="zh-CN"/>
        </w:rPr>
        <w:t xml:space="preserve">the </w:t>
      </w:r>
      <w:r>
        <w:rPr>
          <w:b/>
          <w:i/>
          <w:lang w:eastAsia="zh-CN"/>
        </w:rPr>
        <w:t xml:space="preserve">PRS and </w:t>
      </w:r>
      <w:r w:rsidR="00052CC5">
        <w:rPr>
          <w:b/>
          <w:i/>
          <w:lang w:eastAsia="zh-CN"/>
        </w:rPr>
        <w:t xml:space="preserve">the </w:t>
      </w:r>
      <w:r>
        <w:rPr>
          <w:b/>
          <w:i/>
          <w:lang w:eastAsia="zh-CN"/>
        </w:rPr>
        <w:t>SRS needs to be explicitly specified</w:t>
      </w:r>
      <w:r w:rsidR="00FC7A27">
        <w:rPr>
          <w:b/>
          <w:i/>
          <w:lang w:eastAsia="zh-CN"/>
        </w:rPr>
        <w:t xml:space="preserve"> or reported</w:t>
      </w:r>
      <w:r w:rsidR="00D81263">
        <w:rPr>
          <w:b/>
          <w:i/>
          <w:lang w:eastAsia="zh-CN"/>
        </w:rPr>
        <w:t>.</w:t>
      </w:r>
      <w:r>
        <w:rPr>
          <w:b/>
          <w:i/>
          <w:lang w:eastAsia="zh-CN"/>
        </w:rPr>
        <w:t xml:space="preserve"> </w:t>
      </w:r>
    </w:p>
    <w:p w14:paraId="2209DFDE" w14:textId="59AF629A" w:rsidR="00B66CCB" w:rsidRDefault="00B66CCB" w:rsidP="000822DD">
      <w:pPr>
        <w:rPr>
          <w:lang w:eastAsia="zh-CN"/>
        </w:rPr>
      </w:pPr>
    </w:p>
    <w:p w14:paraId="38669220" w14:textId="27631892" w:rsidR="00785C2A" w:rsidRPr="00E346A5" w:rsidRDefault="00E346A5" w:rsidP="00DF4E2B">
      <w:pPr>
        <w:pStyle w:val="2"/>
        <w:rPr>
          <w:lang w:eastAsia="zh-CN"/>
        </w:rPr>
      </w:pPr>
      <w:r>
        <w:rPr>
          <w:lang w:eastAsia="zh-CN"/>
        </w:rPr>
        <w:t xml:space="preserve">Analyses on </w:t>
      </w:r>
      <w:r w:rsidR="00785C2A" w:rsidRPr="00DF4E2B">
        <w:rPr>
          <w:lang w:eastAsia="zh-CN"/>
        </w:rPr>
        <w:t>Alt</w:t>
      </w:r>
      <w:r w:rsidR="00FC5F62">
        <w:rPr>
          <w:lang w:eastAsia="zh-CN"/>
        </w:rPr>
        <w:t>-</w:t>
      </w:r>
      <w:r w:rsidR="00785C2A" w:rsidRPr="00DF4E2B">
        <w:rPr>
          <w:lang w:eastAsia="zh-CN"/>
        </w:rPr>
        <w:t>1</w:t>
      </w:r>
    </w:p>
    <w:p w14:paraId="4AE02730" w14:textId="206C8D69" w:rsidR="00DA4ECA" w:rsidRDefault="00204367" w:rsidP="000822DD">
      <w:pPr>
        <w:rPr>
          <w:lang w:eastAsia="zh-CN"/>
        </w:rPr>
      </w:pPr>
      <w:r>
        <w:rPr>
          <w:lang w:eastAsia="zh-CN"/>
        </w:rPr>
        <w:t>As for Alt-1, it keeps the legacy gNB Rx-Tx time difference and reports the UE Rx-Tx time difference via the legacy UE Rx-Tx time difference and an offset that is determined based on subframe difference</w:t>
      </w:r>
      <w:r>
        <w:rPr>
          <w:rFonts w:hint="eastAsia"/>
          <w:lang w:eastAsia="zh-CN"/>
        </w:rPr>
        <w:t>,</w:t>
      </w:r>
      <w:r>
        <w:rPr>
          <w:lang w:eastAsia="zh-CN"/>
        </w:rPr>
        <w:t xml:space="preserve"> such that signaling overhead can be saved. </w:t>
      </w:r>
      <w:r w:rsidR="00C50AB1">
        <w:rPr>
          <w:lang w:eastAsia="zh-CN"/>
        </w:rPr>
        <w:t>In particular,</w:t>
      </w:r>
      <w:r>
        <w:rPr>
          <w:lang w:eastAsia="zh-CN"/>
        </w:rPr>
        <w:t xml:space="preserve"> as illustrated in </w:t>
      </w:r>
      <w:r w:rsidRPr="00015E00">
        <w:rPr>
          <w:lang w:eastAsia="zh-CN"/>
        </w:rPr>
        <w:fldChar w:fldCharType="begin"/>
      </w:r>
      <w:r w:rsidRPr="00015E00">
        <w:rPr>
          <w:lang w:eastAsia="zh-CN"/>
        </w:rPr>
        <w:instrText xml:space="preserve"> REF _Ref133497280 \h  \* MERGEFORMAT </w:instrText>
      </w:r>
      <w:r w:rsidRPr="00015E00">
        <w:rPr>
          <w:lang w:eastAsia="zh-CN"/>
        </w:rPr>
      </w:r>
      <w:r w:rsidRPr="00015E00">
        <w:rPr>
          <w:lang w:eastAsia="zh-CN"/>
        </w:rPr>
        <w:fldChar w:fldCharType="separate"/>
      </w:r>
      <w:r w:rsidR="005F0E3C" w:rsidRPr="00DF4E2B">
        <w:t xml:space="preserve">Figure </w:t>
      </w:r>
      <w:r w:rsidR="005F0E3C" w:rsidRPr="00DF4E2B">
        <w:rPr>
          <w:noProof/>
        </w:rPr>
        <w:t>3</w:t>
      </w:r>
      <w:r w:rsidRPr="00015E00">
        <w:rPr>
          <w:lang w:eastAsia="zh-CN"/>
        </w:rPr>
        <w:fldChar w:fldCharType="end"/>
      </w:r>
      <w:r>
        <w:rPr>
          <w:lang w:eastAsia="zh-CN"/>
        </w:rPr>
        <w:t>,</w:t>
      </w:r>
      <w:r w:rsidR="00C50AB1">
        <w:rPr>
          <w:lang w:eastAsia="zh-CN"/>
        </w:rPr>
        <w:t xml:space="preserve"> on UE side, besides following legacy UE Rx-Tx time difference to obtain </w:t>
      </w:r>
      <w:r w:rsidR="00C50AB1" w:rsidRPr="00D2306E">
        <w:rPr>
          <w:szCs w:val="18"/>
          <w:lang w:eastAsia="en-GB"/>
        </w:rPr>
        <w:t>T</w:t>
      </w:r>
      <w:r w:rsidR="00C50AB1" w:rsidRPr="00D2306E">
        <w:rPr>
          <w:szCs w:val="18"/>
          <w:vertAlign w:val="subscript"/>
          <w:lang w:eastAsia="en-GB"/>
        </w:rPr>
        <w:t>UE-RX</w:t>
      </w:r>
      <w:r w:rsidR="00C50AB1" w:rsidRPr="00D2306E">
        <w:rPr>
          <w:szCs w:val="18"/>
          <w:lang w:eastAsia="en-GB"/>
        </w:rPr>
        <w:t xml:space="preserve"> –</w:t>
      </w:r>
      <w:r w:rsidR="00C50AB1" w:rsidRPr="00D2306E">
        <w:rPr>
          <w:szCs w:val="18"/>
          <w:vertAlign w:val="subscript"/>
          <w:lang w:eastAsia="en-GB"/>
        </w:rPr>
        <w:t xml:space="preserve"> </w:t>
      </w:r>
      <w:r w:rsidR="00C50AB1" w:rsidRPr="00D2306E">
        <w:rPr>
          <w:szCs w:val="18"/>
          <w:lang w:eastAsia="en-GB"/>
        </w:rPr>
        <w:t>T</w:t>
      </w:r>
      <w:r w:rsidR="00C50AB1" w:rsidRPr="00D2306E">
        <w:rPr>
          <w:szCs w:val="18"/>
          <w:vertAlign w:val="subscript"/>
          <w:lang w:eastAsia="en-GB"/>
        </w:rPr>
        <w:t>UE-TX</w:t>
      </w:r>
      <w:r w:rsidR="00C50AB1">
        <w:rPr>
          <w:rFonts w:hint="eastAsia"/>
          <w:lang w:eastAsia="zh-CN"/>
        </w:rPr>
        <w:t xml:space="preserve"> </w:t>
      </w:r>
      <w:r w:rsidR="00C50AB1">
        <w:rPr>
          <w:lang w:eastAsia="zh-CN"/>
        </w:rPr>
        <w:t xml:space="preserve">based on </w:t>
      </w:r>
      <w:r w:rsidR="0091688E">
        <w:rPr>
          <w:lang w:eastAsia="zh-CN"/>
        </w:rPr>
        <w:t>downlink</w:t>
      </w:r>
      <w:r w:rsidR="00C50AB1">
        <w:rPr>
          <w:lang w:eastAsia="zh-CN"/>
        </w:rPr>
        <w:t xml:space="preserve"> subframe #</w:t>
      </w:r>
      <m:oMath>
        <m:r>
          <w:rPr>
            <w:rFonts w:ascii="Cambria Math" w:hAnsi="Cambria Math"/>
            <w:lang w:eastAsia="zh-CN"/>
          </w:rPr>
          <m:t>i</m:t>
        </m:r>
      </m:oMath>
      <w:r w:rsidR="00C50AB1">
        <w:rPr>
          <w:rFonts w:hint="eastAsia"/>
          <w:lang w:eastAsia="zh-CN"/>
        </w:rPr>
        <w:t xml:space="preserve">, where the DL PRS/CSI-RS is received, and its closest </w:t>
      </w:r>
      <w:r w:rsidR="0091688E">
        <w:rPr>
          <w:lang w:eastAsia="zh-CN"/>
        </w:rPr>
        <w:t>uplink</w:t>
      </w:r>
      <w:r w:rsidR="00C50AB1">
        <w:rPr>
          <w:rFonts w:hint="eastAsia"/>
          <w:lang w:eastAsia="zh-CN"/>
        </w:rPr>
        <w:t xml:space="preserve"> subframe </w:t>
      </w:r>
      <w:r w:rsidR="00C50AB1">
        <w:rPr>
          <w:lang w:eastAsia="zh-CN"/>
        </w:rPr>
        <w:t>#</w:t>
      </w:r>
      <m:oMath>
        <m:r>
          <w:rPr>
            <w:rFonts w:ascii="Cambria Math" w:hAnsi="Cambria Math"/>
            <w:lang w:eastAsia="zh-CN"/>
          </w:rPr>
          <m:t>j</m:t>
        </m:r>
      </m:oMath>
      <w:r w:rsidR="00C50AB1">
        <w:rPr>
          <w:rFonts w:hint="eastAsia"/>
          <w:lang w:eastAsia="zh-CN"/>
        </w:rPr>
        <w:t xml:space="preserve">, </w:t>
      </w:r>
      <w:r w:rsidR="00C50AB1">
        <w:rPr>
          <w:lang w:eastAsia="zh-CN"/>
        </w:rPr>
        <w:t xml:space="preserve">UE needs to additionally report the subframe difference between </w:t>
      </w:r>
      <w:r w:rsidR="0091688E">
        <w:rPr>
          <w:lang w:eastAsia="zh-CN"/>
        </w:rPr>
        <w:t>uplink</w:t>
      </w:r>
      <w:r w:rsidR="00C50AB1">
        <w:rPr>
          <w:lang w:eastAsia="zh-CN"/>
        </w:rPr>
        <w:t xml:space="preserve"> subframe #</w:t>
      </w:r>
      <m:oMath>
        <m:r>
          <w:rPr>
            <w:rFonts w:ascii="Cambria Math" w:hAnsi="Cambria Math"/>
            <w:lang w:eastAsia="zh-CN"/>
          </w:rPr>
          <m:t>i</m:t>
        </m:r>
      </m:oMath>
      <w:r w:rsidR="00C50AB1">
        <w:rPr>
          <w:lang w:eastAsia="zh-CN"/>
        </w:rPr>
        <w:t xml:space="preserve"> and </w:t>
      </w:r>
      <w:r w:rsidR="0091688E">
        <w:rPr>
          <w:lang w:eastAsia="zh-CN"/>
        </w:rPr>
        <w:t>uplink</w:t>
      </w:r>
      <w:r w:rsidR="00C50AB1">
        <w:rPr>
          <w:lang w:eastAsia="zh-CN"/>
        </w:rPr>
        <w:t xml:space="preserve"> subframe #</w:t>
      </w:r>
      <m:oMath>
        <m:r>
          <w:rPr>
            <w:rFonts w:ascii="Cambria Math" w:hAnsi="Cambria Math"/>
            <w:lang w:eastAsia="zh-CN"/>
          </w:rPr>
          <m:t>j</m:t>
        </m:r>
      </m:oMath>
      <w:r w:rsidR="00C50AB1">
        <w:rPr>
          <w:rFonts w:hint="eastAsia"/>
          <w:lang w:eastAsia="zh-CN"/>
        </w:rPr>
        <w:t>, i.e.,</w:t>
      </w:r>
      <w:r w:rsidR="00C50AB1">
        <w:rPr>
          <w:lang w:eastAsia="zh-CN"/>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offset,UE</m:t>
            </m:r>
          </m:sub>
        </m:sSub>
      </m:oMath>
      <w:r w:rsidR="00C50AB1">
        <w:rPr>
          <w:rFonts w:hint="eastAsia"/>
          <w:lang w:eastAsia="zh-CN"/>
        </w:rPr>
        <w:t xml:space="preserve">. </w:t>
      </w:r>
      <w:r w:rsidR="00C50AB1">
        <w:rPr>
          <w:lang w:eastAsia="zh-CN"/>
        </w:rPr>
        <w:t xml:space="preserve">The sum of </w:t>
      </w:r>
      <w:r w:rsidR="00C50AB1" w:rsidRPr="00D2306E">
        <w:rPr>
          <w:szCs w:val="18"/>
          <w:lang w:eastAsia="en-GB"/>
        </w:rPr>
        <w:t>T</w:t>
      </w:r>
      <w:r w:rsidR="00C50AB1" w:rsidRPr="00D2306E">
        <w:rPr>
          <w:szCs w:val="18"/>
          <w:vertAlign w:val="subscript"/>
          <w:lang w:eastAsia="en-GB"/>
        </w:rPr>
        <w:t>UE-RX</w:t>
      </w:r>
      <w:r w:rsidR="00C50AB1" w:rsidRPr="00D2306E">
        <w:rPr>
          <w:szCs w:val="18"/>
          <w:lang w:eastAsia="en-GB"/>
        </w:rPr>
        <w:t xml:space="preserve"> –</w:t>
      </w:r>
      <w:r w:rsidR="00C50AB1" w:rsidRPr="00D2306E">
        <w:rPr>
          <w:szCs w:val="18"/>
          <w:vertAlign w:val="subscript"/>
          <w:lang w:eastAsia="en-GB"/>
        </w:rPr>
        <w:t xml:space="preserve"> </w:t>
      </w:r>
      <w:r w:rsidR="00C50AB1" w:rsidRPr="00D2306E">
        <w:rPr>
          <w:szCs w:val="18"/>
          <w:lang w:eastAsia="en-GB"/>
        </w:rPr>
        <w:t>T</w:t>
      </w:r>
      <w:r w:rsidR="00C50AB1" w:rsidRPr="00D2306E">
        <w:rPr>
          <w:szCs w:val="18"/>
          <w:vertAlign w:val="subscript"/>
          <w:lang w:eastAsia="en-GB"/>
        </w:rPr>
        <w:t>UE-TX</w:t>
      </w:r>
      <w:r w:rsidR="00C50AB1">
        <w:rPr>
          <w:szCs w:val="18"/>
          <w:vertAlign w:val="subscript"/>
          <w:lang w:eastAsia="en-GB"/>
        </w:rPr>
        <w:t xml:space="preserve"> </w:t>
      </w:r>
      <w:r w:rsidR="00C50AB1">
        <w:rPr>
          <w:lang w:eastAsia="zh-CN"/>
        </w:rPr>
        <w:t>a</w:t>
      </w:r>
      <w:r w:rsidR="00C50AB1">
        <w:rPr>
          <w:rFonts w:hint="eastAsia"/>
          <w:lang w:eastAsia="zh-CN"/>
        </w:rPr>
        <w:t xml:space="preserve">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offset,UE</m:t>
            </m:r>
          </m:sub>
        </m:sSub>
      </m:oMath>
      <w:r w:rsidR="00C50AB1">
        <w:rPr>
          <w:rFonts w:hint="eastAsia"/>
          <w:lang w:eastAsia="zh-CN"/>
        </w:rPr>
        <w:t xml:space="preserve"> is equal to </w:t>
      </w:r>
      <w:r w:rsidR="00C50AB1">
        <w:rPr>
          <w:lang w:eastAsia="zh-CN"/>
        </w:rPr>
        <w:t>the TA applied at UE for subframe #</w:t>
      </w:r>
      <m:oMath>
        <m:r>
          <w:rPr>
            <w:rFonts w:ascii="Cambria Math" w:hAnsi="Cambria Math"/>
            <w:lang w:eastAsia="zh-CN"/>
          </w:rPr>
          <m:t>i</m:t>
        </m:r>
      </m:oMath>
      <w:r w:rsidR="00C50AB1">
        <w:rPr>
          <w:rFonts w:hint="eastAsia"/>
          <w:lang w:eastAsia="zh-CN"/>
        </w:rPr>
        <w:t xml:space="preserve"> and is represented as TA1</w:t>
      </w:r>
      <w:r w:rsidR="00C50AB1">
        <w:rPr>
          <w:lang w:eastAsia="zh-CN"/>
        </w:rPr>
        <w:t xml:space="preserve"> here</w:t>
      </w:r>
      <w:r w:rsidR="00C50AB1">
        <w:rPr>
          <w:rFonts w:hint="eastAsia"/>
          <w:lang w:eastAsia="zh-CN"/>
        </w:rPr>
        <w:t>.</w:t>
      </w:r>
      <w:r w:rsidR="00BD3534">
        <w:rPr>
          <w:lang w:eastAsia="zh-CN"/>
        </w:rPr>
        <w:t xml:space="preserve"> </w:t>
      </w:r>
      <w:r w:rsidR="00DC55DC">
        <w:rPr>
          <w:lang w:eastAsia="zh-CN"/>
        </w:rPr>
        <w:t>It is worth</w:t>
      </w:r>
      <w:r w:rsidR="00DA4ECA">
        <w:rPr>
          <w:lang w:eastAsia="zh-CN"/>
        </w:rPr>
        <w:t xml:space="preserve"> noting that legacy UE Rx-Tx time difference r</w:t>
      </w:r>
      <w:r w:rsidR="00140B90">
        <w:rPr>
          <w:lang w:eastAsia="zh-CN"/>
        </w:rPr>
        <w:t>equires 21bits u</w:t>
      </w:r>
      <w:r w:rsidR="00DA4ECA">
        <w:rPr>
          <w:lang w:eastAsia="zh-CN"/>
        </w:rPr>
        <w:t>n</w:t>
      </w:r>
      <w:r w:rsidR="00140B90">
        <w:rPr>
          <w:lang w:eastAsia="zh-CN"/>
        </w:rPr>
        <w:t>d</w:t>
      </w:r>
      <w:r w:rsidR="00DA4ECA">
        <w:rPr>
          <w:lang w:eastAsia="zh-CN"/>
        </w:rPr>
        <w:t xml:space="preserve">er the resolution step </w:t>
      </w:r>
      <m:oMath>
        <m:sSup>
          <m:sSupPr>
            <m:ctrlPr>
              <w:rPr>
                <w:rFonts w:ascii="Cambria Math" w:hAnsi="Cambria Math"/>
                <w:lang w:eastAsia="zh-CN"/>
              </w:rPr>
            </m:ctrlPr>
          </m:sSupPr>
          <m:e>
            <m:r>
              <w:rPr>
                <w:rFonts w:ascii="Cambria Math" w:hAnsi="Cambria Math"/>
                <w:lang w:eastAsia="zh-CN"/>
              </w:rPr>
              <m:t>2</m:t>
            </m:r>
          </m:e>
          <m:sup>
            <m:r>
              <w:rPr>
                <w:rFonts w:ascii="Cambria Math" w:hAnsi="Cambria Math"/>
                <w:lang w:eastAsia="zh-CN"/>
              </w:rPr>
              <m:t>k</m:t>
            </m:r>
          </m:sup>
        </m:sSup>
        <m:r>
          <w:rPr>
            <w:rFonts w:ascii="Cambria Math" w:hAnsi="Cambria Math"/>
            <w:lang w:eastAsia="zh-CN"/>
          </w:rPr>
          <m:t>×</m:t>
        </m:r>
        <m:sSub>
          <m:sSubPr>
            <m:ctrlPr>
              <w:rPr>
                <w:rFonts w:ascii="Cambria Math" w:hAnsi="Cambria Math"/>
                <w:i/>
                <w:lang w:eastAsia="zh-CN"/>
              </w:rPr>
            </m:ctrlPr>
          </m:sSubPr>
          <m:e>
            <m:r>
              <m:rPr>
                <m:sty m:val="p"/>
              </m:rPr>
              <w:rPr>
                <w:rFonts w:ascii="Cambria Math" w:hAnsi="Cambria Math"/>
                <w:lang w:eastAsia="zh-CN"/>
              </w:rPr>
              <m:t>T</m:t>
            </m:r>
          </m:e>
          <m:sub>
            <m:r>
              <w:rPr>
                <w:rFonts w:ascii="Cambria Math" w:hAnsi="Cambria Math"/>
                <w:lang w:eastAsia="zh-CN"/>
              </w:rPr>
              <m:t>c</m:t>
            </m:r>
          </m:sub>
        </m:sSub>
      </m:oMath>
      <w:r w:rsidR="00D63034">
        <w:rPr>
          <w:rFonts w:hint="eastAsia"/>
          <w:lang w:eastAsia="zh-CN"/>
        </w:rPr>
        <w:t xml:space="preserve"> </w:t>
      </w:r>
      <w:r w:rsidR="00D63034">
        <w:rPr>
          <w:lang w:eastAsia="zh-CN"/>
        </w:rPr>
        <w:t>(</w:t>
      </w:r>
      <m:oMath>
        <m:r>
          <w:rPr>
            <w:rFonts w:ascii="Cambria Math" w:hAnsi="Cambria Math"/>
            <w:lang w:eastAsia="zh-CN"/>
          </w:rPr>
          <m:t>k=0</m:t>
        </m:r>
      </m:oMath>
      <w:r w:rsidR="00D63034">
        <w:rPr>
          <w:lang w:eastAsia="zh-CN"/>
        </w:rPr>
        <w:t>), which is similar as legacy gNB Rx-Tx time difference</w:t>
      </w:r>
      <w:r w:rsidR="00840EDC">
        <w:rPr>
          <w:lang w:eastAsia="zh-CN"/>
        </w:rPr>
        <w:t>.</w:t>
      </w:r>
      <w:r w:rsidR="00DA4ECA">
        <w:rPr>
          <w:lang w:eastAsia="zh-CN"/>
        </w:rPr>
        <w:t xml:space="preserve"> </w:t>
      </w:r>
      <w:r w:rsidR="00DA4ECA">
        <w:rPr>
          <w:rFonts w:hint="eastAsia"/>
          <w:lang w:eastAsia="zh-CN"/>
        </w:rPr>
        <w:t>A</w:t>
      </w:r>
      <w:r w:rsidR="00DA4ECA">
        <w:rPr>
          <w:lang w:eastAsia="zh-CN"/>
        </w:rPr>
        <w:t xml:space="preserve">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offset,UE</m:t>
            </m:r>
          </m:sub>
        </m:sSub>
      </m:oMath>
      <w:r w:rsidR="00DA4ECA">
        <w:rPr>
          <w:rFonts w:hint="eastAsia"/>
          <w:lang w:eastAsia="zh-CN"/>
        </w:rPr>
        <w:t xml:space="preserve">, </w:t>
      </w:r>
      <w:r w:rsidR="00DA4ECA">
        <w:rPr>
          <w:lang w:eastAsia="zh-CN"/>
        </w:rPr>
        <w:t>which is</w:t>
      </w:r>
      <w:r w:rsidR="00DC55DC">
        <w:rPr>
          <w:lang w:eastAsia="zh-CN"/>
        </w:rPr>
        <w:t xml:space="preserve"> reported</w:t>
      </w:r>
      <w:r w:rsidR="00DA4ECA">
        <w:rPr>
          <w:lang w:eastAsia="zh-CN"/>
        </w:rPr>
        <w:t xml:space="preserve"> in the unit of subframes, only requires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25.77</m:t>
                    </m:r>
                  </m:e>
                </m:d>
                <m:r>
                  <w:rPr>
                    <w:rFonts w:ascii="Cambria Math" w:hAnsi="Cambria Math"/>
                    <w:lang w:eastAsia="zh-CN"/>
                  </w:rPr>
                  <m:t>)</m:t>
                </m:r>
              </m:e>
            </m:func>
          </m:e>
        </m:d>
        <m:r>
          <w:rPr>
            <w:rFonts w:ascii="Cambria Math" w:hAnsi="Cambria Math"/>
            <w:lang w:eastAsia="zh-CN"/>
          </w:rPr>
          <m:t xml:space="preserve">= </m:t>
        </m:r>
      </m:oMath>
      <w:r w:rsidR="00DA4ECA">
        <w:rPr>
          <w:lang w:eastAsia="zh-CN"/>
        </w:rPr>
        <w:t>5bits for the sa</w:t>
      </w:r>
      <w:r w:rsidR="00DC55DC">
        <w:rPr>
          <w:lang w:eastAsia="zh-CN"/>
        </w:rPr>
        <w:t>tellite at an altitude of 600km.</w:t>
      </w:r>
    </w:p>
    <w:p w14:paraId="0F4199BE" w14:textId="5E29A84C" w:rsidR="00B66CCB" w:rsidRDefault="00F26F1C" w:rsidP="00204367">
      <w:r w:rsidRPr="00F26F1C">
        <w:rPr>
          <w:noProof/>
        </w:rPr>
        <w:drawing>
          <wp:inline distT="0" distB="0" distL="0" distR="0" wp14:anchorId="742545DA" wp14:editId="6E701D87">
            <wp:extent cx="5912485" cy="241808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2485" cy="2418080"/>
                    </a:xfrm>
                    <a:prstGeom prst="rect">
                      <a:avLst/>
                    </a:prstGeom>
                    <a:noFill/>
                    <a:ln>
                      <a:noFill/>
                    </a:ln>
                  </pic:spPr>
                </pic:pic>
              </a:graphicData>
            </a:graphic>
          </wp:inline>
        </w:drawing>
      </w:r>
    </w:p>
    <w:p w14:paraId="6FDE0C0E" w14:textId="7F79C05E" w:rsidR="00B66CCB" w:rsidRPr="00D63034" w:rsidRDefault="00B66CCB" w:rsidP="00B66CCB">
      <w:pPr>
        <w:pStyle w:val="a6"/>
        <w:jc w:val="both"/>
        <w:rPr>
          <w:b w:val="0"/>
          <w:lang w:eastAsia="zh-CN"/>
        </w:rPr>
      </w:pPr>
      <w:bookmarkStart w:id="6" w:name="_Ref133497280"/>
      <w:r w:rsidRPr="00BF4FFB">
        <w:rPr>
          <w:b w:val="0"/>
        </w:rPr>
        <w:t xml:space="preserve">Figure </w:t>
      </w:r>
      <w:r w:rsidRPr="00BF4FFB">
        <w:rPr>
          <w:b w:val="0"/>
        </w:rPr>
        <w:fldChar w:fldCharType="begin"/>
      </w:r>
      <w:r w:rsidRPr="00D63034">
        <w:rPr>
          <w:b w:val="0"/>
        </w:rPr>
        <w:instrText xml:space="preserve"> SEQ Figure \* ARABIC </w:instrText>
      </w:r>
      <w:r w:rsidRPr="00BF4FFB">
        <w:rPr>
          <w:b w:val="0"/>
        </w:rPr>
        <w:fldChar w:fldCharType="separate"/>
      </w:r>
      <w:r w:rsidR="00D63034" w:rsidRPr="00DF4E2B">
        <w:rPr>
          <w:b w:val="0"/>
          <w:noProof/>
        </w:rPr>
        <w:t>3</w:t>
      </w:r>
      <w:r w:rsidRPr="00BF4FFB">
        <w:rPr>
          <w:b w:val="0"/>
        </w:rPr>
        <w:fldChar w:fldCharType="end"/>
      </w:r>
      <w:bookmarkEnd w:id="6"/>
      <w:r w:rsidRPr="00BF4FFB">
        <w:rPr>
          <w:b w:val="0"/>
        </w:rPr>
        <w:t xml:space="preserve"> RTT calculation with Alt-1</w:t>
      </w:r>
      <w:r w:rsidR="00C50AB1" w:rsidRPr="00D63034">
        <w:rPr>
          <w:b w:val="0"/>
        </w:rPr>
        <w:t xml:space="preserve">: </w:t>
      </w:r>
      <w:r w:rsidR="002B0728" w:rsidRPr="00D63034">
        <w:rPr>
          <w:b w:val="0"/>
        </w:rPr>
        <w:t>UE Rx-Tx time difference based on Option 3 and legacy gNB Rx-Tx time difference</w:t>
      </w:r>
      <w:r w:rsidR="00575498">
        <w:rPr>
          <w:b w:val="0"/>
        </w:rPr>
        <w:t>.</w:t>
      </w:r>
    </w:p>
    <w:p w14:paraId="01440F5B" w14:textId="77777777" w:rsidR="000822DD" w:rsidRDefault="000822DD" w:rsidP="000822DD"/>
    <w:p w14:paraId="0839016A" w14:textId="4C0326DE" w:rsidR="002B0728" w:rsidRPr="002B0728" w:rsidRDefault="005363EB" w:rsidP="00DF4E2B">
      <w:pPr>
        <w:rPr>
          <w:lang w:eastAsia="zh-CN"/>
        </w:rPr>
      </w:pPr>
      <w:r>
        <w:rPr>
          <w:lang w:eastAsia="zh-CN"/>
        </w:rPr>
        <w:t xml:space="preserve">There is also some discussion regarding the reference point for the definition of gNB Rx-Tx time difference. In this section, we use gNB as the reference point as examples. </w:t>
      </w:r>
      <w:r w:rsidR="00C50AB1">
        <w:rPr>
          <w:rFonts w:hint="eastAsia"/>
          <w:lang w:eastAsia="zh-CN"/>
        </w:rPr>
        <w:t xml:space="preserve">At </w:t>
      </w:r>
      <w:r w:rsidR="00C50AB1">
        <w:rPr>
          <w:lang w:eastAsia="zh-CN"/>
        </w:rPr>
        <w:t xml:space="preserve">gNB side, </w:t>
      </w:r>
      <w:r w:rsidR="002B0728">
        <w:rPr>
          <w:lang w:eastAsia="zh-CN"/>
        </w:rPr>
        <w:t xml:space="preserve">in addition to reporting the legacy gNB Rx-Tx time difference </w:t>
      </w:r>
      <w:proofErr w:type="spellStart"/>
      <w:r w:rsidR="002B0728" w:rsidRPr="009038D6">
        <w:rPr>
          <w:lang w:eastAsia="en-GB"/>
        </w:rPr>
        <w:t>T</w:t>
      </w:r>
      <w:r w:rsidR="002B0728" w:rsidRPr="009038D6">
        <w:rPr>
          <w:vertAlign w:val="subscript"/>
          <w:lang w:eastAsia="en-GB"/>
        </w:rPr>
        <w:t>gNB</w:t>
      </w:r>
      <w:proofErr w:type="spellEnd"/>
      <w:r w:rsidR="002B0728" w:rsidRPr="009038D6">
        <w:rPr>
          <w:vertAlign w:val="subscript"/>
          <w:lang w:eastAsia="en-GB"/>
        </w:rPr>
        <w:t>-RX</w:t>
      </w:r>
      <w:r w:rsidR="002B0728" w:rsidRPr="009038D6">
        <w:rPr>
          <w:lang w:eastAsia="en-GB"/>
        </w:rPr>
        <w:t xml:space="preserve"> –</w:t>
      </w:r>
      <w:r w:rsidR="002B0728" w:rsidRPr="009038D6">
        <w:rPr>
          <w:vertAlign w:val="subscript"/>
          <w:lang w:eastAsia="en-GB"/>
        </w:rPr>
        <w:t xml:space="preserve"> </w:t>
      </w:r>
      <w:proofErr w:type="spellStart"/>
      <w:r w:rsidR="002B0728" w:rsidRPr="009038D6">
        <w:rPr>
          <w:lang w:eastAsia="en-GB"/>
        </w:rPr>
        <w:t>T</w:t>
      </w:r>
      <w:r w:rsidR="002B0728" w:rsidRPr="009038D6">
        <w:rPr>
          <w:vertAlign w:val="subscript"/>
          <w:lang w:eastAsia="en-GB"/>
        </w:rPr>
        <w:t>gNB</w:t>
      </w:r>
      <w:proofErr w:type="spellEnd"/>
      <w:r w:rsidR="002B0728" w:rsidRPr="009038D6">
        <w:rPr>
          <w:vertAlign w:val="subscript"/>
          <w:lang w:eastAsia="en-GB"/>
        </w:rPr>
        <w:t>-TX</w:t>
      </w:r>
      <w:r w:rsidR="002B0728" w:rsidRPr="00177943">
        <w:rPr>
          <w:lang w:eastAsia="zh-CN"/>
        </w:rPr>
        <w:t xml:space="preserve"> </w:t>
      </w:r>
      <w:r w:rsidR="002B0728">
        <w:rPr>
          <w:lang w:eastAsia="zh-CN"/>
        </w:rPr>
        <w:t xml:space="preserve">based on </w:t>
      </w:r>
      <w:r w:rsidR="0091688E">
        <w:rPr>
          <w:lang w:eastAsia="zh-CN"/>
        </w:rPr>
        <w:t>uplink</w:t>
      </w:r>
      <w:r w:rsidR="002B0728">
        <w:rPr>
          <w:lang w:eastAsia="zh-CN"/>
        </w:rPr>
        <w:t xml:space="preserve"> subframe #</w:t>
      </w:r>
      <m:oMath>
        <m:r>
          <w:rPr>
            <w:rFonts w:ascii="Cambria Math" w:hAnsi="Cambria Math"/>
            <w:lang w:eastAsia="zh-CN"/>
          </w:rPr>
          <m:t>l</m:t>
        </m:r>
      </m:oMath>
      <w:r w:rsidR="002B0728">
        <w:rPr>
          <w:lang w:eastAsia="zh-CN"/>
        </w:rPr>
        <w:t>, where the SRS is received,</w:t>
      </w:r>
      <w:r w:rsidR="002B0728">
        <w:rPr>
          <w:rFonts w:hint="eastAsia"/>
          <w:lang w:eastAsia="zh-CN"/>
        </w:rPr>
        <w:t xml:space="preserve"> </w:t>
      </w:r>
      <w:r w:rsidR="002B0728">
        <w:rPr>
          <w:lang w:eastAsia="zh-CN"/>
        </w:rPr>
        <w:t xml:space="preserve">and its closest </w:t>
      </w:r>
      <w:r w:rsidR="0091688E">
        <w:rPr>
          <w:lang w:eastAsia="zh-CN"/>
        </w:rPr>
        <w:t>downlink</w:t>
      </w:r>
      <w:r w:rsidR="002B0728">
        <w:rPr>
          <w:lang w:eastAsia="zh-CN"/>
        </w:rPr>
        <w:t xml:space="preserve"> subframe #</w:t>
      </w:r>
      <m:oMath>
        <m:r>
          <w:rPr>
            <w:rFonts w:ascii="Cambria Math" w:hAnsi="Cambria Math"/>
            <w:lang w:eastAsia="zh-CN"/>
          </w:rPr>
          <m:t>p</m:t>
        </m:r>
      </m:oMath>
      <w:r w:rsidR="002B0728">
        <w:rPr>
          <w:rFonts w:hint="eastAsia"/>
          <w:lang w:eastAsia="zh-CN"/>
        </w:rPr>
        <w:t>,</w:t>
      </w:r>
      <w:r w:rsidR="002B0728">
        <w:rPr>
          <w:lang w:eastAsia="zh-CN"/>
        </w:rPr>
        <w:t xml:space="preserve"> an additional offset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offset,gNB</m:t>
            </m:r>
          </m:sub>
        </m:sSub>
      </m:oMath>
      <w:r w:rsidR="002B0728">
        <w:rPr>
          <w:lang w:eastAsia="zh-CN"/>
        </w:rPr>
        <w:t xml:space="preserve"> to </w:t>
      </w:r>
      <w:r w:rsidR="00840EDC">
        <w:rPr>
          <w:lang w:eastAsia="zh-CN"/>
        </w:rPr>
        <w:t>denote</w:t>
      </w:r>
      <w:r w:rsidR="002B0728">
        <w:rPr>
          <w:lang w:eastAsia="zh-CN"/>
        </w:rPr>
        <w:t xml:space="preserve"> the subframe difference between </w:t>
      </w:r>
      <w:r w:rsidR="0091688E">
        <w:rPr>
          <w:lang w:eastAsia="zh-CN"/>
        </w:rPr>
        <w:t>downlink</w:t>
      </w:r>
      <w:r w:rsidR="002B0728">
        <w:rPr>
          <w:lang w:eastAsia="zh-CN"/>
        </w:rPr>
        <w:t xml:space="preserve"> subframe #</w:t>
      </w:r>
      <m:oMath>
        <m:r>
          <w:rPr>
            <w:rFonts w:ascii="Cambria Math" w:hAnsi="Cambria Math"/>
            <w:lang w:eastAsia="zh-CN"/>
          </w:rPr>
          <m:t>l</m:t>
        </m:r>
      </m:oMath>
      <w:r w:rsidR="002B0728">
        <w:rPr>
          <w:rFonts w:hint="eastAsia"/>
          <w:lang w:eastAsia="zh-CN"/>
        </w:rPr>
        <w:t xml:space="preserve"> </w:t>
      </w:r>
      <w:r w:rsidR="002B0728">
        <w:rPr>
          <w:lang w:eastAsia="zh-CN"/>
        </w:rPr>
        <w:t xml:space="preserve">and </w:t>
      </w:r>
      <w:r w:rsidR="0091688E">
        <w:rPr>
          <w:lang w:eastAsia="zh-CN"/>
        </w:rPr>
        <w:t>downlink</w:t>
      </w:r>
      <w:r w:rsidR="002B0728">
        <w:rPr>
          <w:lang w:eastAsia="zh-CN"/>
        </w:rPr>
        <w:t xml:space="preserve"> subframe #</w:t>
      </w:r>
      <m:oMath>
        <m:r>
          <w:rPr>
            <w:rFonts w:ascii="Cambria Math" w:hAnsi="Cambria Math"/>
            <w:lang w:eastAsia="zh-CN"/>
          </w:rPr>
          <m:t>p</m:t>
        </m:r>
      </m:oMath>
      <w:r w:rsidR="002B0728">
        <w:rPr>
          <w:rFonts w:hint="eastAsia"/>
          <w:lang w:eastAsia="zh-CN"/>
        </w:rPr>
        <w:t xml:space="preserve"> </w:t>
      </w:r>
      <w:r w:rsidR="002B0728">
        <w:rPr>
          <w:lang w:eastAsia="zh-CN"/>
        </w:rPr>
        <w:t xml:space="preserve">should be also transferred to the LMF. </w:t>
      </w:r>
      <w:r>
        <w:rPr>
          <w:lang w:eastAsia="zh-CN"/>
        </w:rPr>
        <w:t xml:space="preserve">It should be noted that if uplink timing reference point is used as the reference point for the definition of gNB Rx-Tx time difference, the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offset,gNB</m:t>
            </m:r>
          </m:sub>
        </m:sSub>
      </m:oMath>
      <w:r>
        <w:rPr>
          <w:rFonts w:hint="eastAsia"/>
          <w:lang w:eastAsia="zh-CN"/>
        </w:rPr>
        <w:t xml:space="preserve"> </w:t>
      </w:r>
      <w:r>
        <w:rPr>
          <w:lang w:eastAsia="zh-CN"/>
        </w:rPr>
        <w:t>just equals to 0, and the uplink timing and downlink timing difference is within +/- 0.5ms.</w:t>
      </w:r>
    </w:p>
    <w:p w14:paraId="59E334F1" w14:textId="216EC7A1" w:rsidR="002B0728" w:rsidRDefault="00F26F1C" w:rsidP="00D43C88">
      <w:pPr>
        <w:keepNext/>
        <w:jc w:val="center"/>
      </w:pPr>
      <w:r w:rsidRPr="00F26F1C">
        <w:rPr>
          <w:noProof/>
        </w:rPr>
        <w:lastRenderedPageBreak/>
        <w:drawing>
          <wp:inline distT="0" distB="0" distL="0" distR="0" wp14:anchorId="7ECD1DFF" wp14:editId="64B57C4F">
            <wp:extent cx="4762500" cy="23336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62500" cy="2333625"/>
                    </a:xfrm>
                    <a:prstGeom prst="rect">
                      <a:avLst/>
                    </a:prstGeom>
                    <a:noFill/>
                    <a:ln>
                      <a:noFill/>
                    </a:ln>
                  </pic:spPr>
                </pic:pic>
              </a:graphicData>
            </a:graphic>
          </wp:inline>
        </w:drawing>
      </w:r>
    </w:p>
    <w:p w14:paraId="001C1F6D" w14:textId="51294D84" w:rsidR="00C50AB1" w:rsidRDefault="002B0728" w:rsidP="006844BC">
      <w:pPr>
        <w:pStyle w:val="a6"/>
        <w:rPr>
          <w:lang w:eastAsia="zh-CN"/>
        </w:rPr>
      </w:pPr>
      <w:bookmarkStart w:id="7" w:name="_Ref133499231"/>
      <w:r w:rsidRPr="002B0728">
        <w:rPr>
          <w:b w:val="0"/>
        </w:rPr>
        <w:t xml:space="preserve">Figure </w:t>
      </w:r>
      <w:r w:rsidRPr="002B0728">
        <w:rPr>
          <w:b w:val="0"/>
        </w:rPr>
        <w:fldChar w:fldCharType="begin"/>
      </w:r>
      <w:r w:rsidRPr="002B0728">
        <w:rPr>
          <w:b w:val="0"/>
        </w:rPr>
        <w:instrText xml:space="preserve"> SEQ Figure \* ARABIC </w:instrText>
      </w:r>
      <w:r w:rsidRPr="002B0728">
        <w:rPr>
          <w:b w:val="0"/>
        </w:rPr>
        <w:fldChar w:fldCharType="separate"/>
      </w:r>
      <w:r w:rsidR="00D63034">
        <w:rPr>
          <w:b w:val="0"/>
          <w:noProof/>
        </w:rPr>
        <w:t>4</w:t>
      </w:r>
      <w:r w:rsidRPr="002B0728">
        <w:rPr>
          <w:b w:val="0"/>
        </w:rPr>
        <w:fldChar w:fldCharType="end"/>
      </w:r>
      <w:bookmarkEnd w:id="7"/>
      <w:r w:rsidRPr="002B0728">
        <w:rPr>
          <w:b w:val="0"/>
        </w:rPr>
        <w:t xml:space="preserve"> RTT between gNB and U</w:t>
      </w:r>
      <w:r w:rsidR="004334FE">
        <w:rPr>
          <w:b w:val="0"/>
        </w:rPr>
        <w:t>E</w:t>
      </w:r>
      <w:r w:rsidRPr="002B0728">
        <w:rPr>
          <w:b w:val="0"/>
        </w:rPr>
        <w:t xml:space="preserve"> bas</w:t>
      </w:r>
      <w:r w:rsidRPr="006844BC">
        <w:rPr>
          <w:b w:val="0"/>
        </w:rPr>
        <w:t>ed on subframe #</w:t>
      </w:r>
      <m:oMath>
        <m:r>
          <m:rPr>
            <m:sty m:val="bi"/>
          </m:rPr>
          <w:rPr>
            <w:rFonts w:ascii="Cambria Math" w:hAnsi="Cambria Math"/>
          </w:rPr>
          <m:t>l</m:t>
        </m:r>
      </m:oMath>
      <w:r w:rsidR="00015E00" w:rsidRPr="006844BC">
        <w:rPr>
          <w:rFonts w:hint="eastAsia"/>
          <w:b w:val="0"/>
          <w:lang w:eastAsia="zh-CN"/>
        </w:rPr>
        <w:t>.</w:t>
      </w:r>
    </w:p>
    <w:p w14:paraId="19E1BDA9" w14:textId="77777777" w:rsidR="00015E00" w:rsidRPr="00015E00" w:rsidRDefault="00015E00" w:rsidP="00015E00">
      <w:pPr>
        <w:rPr>
          <w:lang w:eastAsia="zh-CN"/>
        </w:rPr>
      </w:pPr>
    </w:p>
    <w:p w14:paraId="707DCC16" w14:textId="087C87CF" w:rsidR="005363EB" w:rsidRDefault="005363EB" w:rsidP="005363EB">
      <w:pPr>
        <w:rPr>
          <w:lang w:eastAsia="zh-CN"/>
        </w:rPr>
      </w:pPr>
      <w:r>
        <w:rPr>
          <w:lang w:eastAsia="zh-CN"/>
        </w:rPr>
        <w:t>As demonstrated in</w:t>
      </w:r>
      <w:r w:rsidR="00575498" w:rsidRPr="00575498">
        <w:rPr>
          <w:lang w:eastAsia="zh-CN"/>
        </w:rPr>
        <w:t xml:space="preserve"> </w:t>
      </w:r>
      <w:r w:rsidR="00575498" w:rsidRPr="00BE24B6">
        <w:rPr>
          <w:lang w:eastAsia="zh-CN"/>
        </w:rPr>
        <w:fldChar w:fldCharType="begin"/>
      </w:r>
      <w:r w:rsidR="00575498" w:rsidRPr="00575498">
        <w:rPr>
          <w:lang w:eastAsia="zh-CN"/>
        </w:rPr>
        <w:instrText xml:space="preserve"> REF _Ref133499231 \h </w:instrText>
      </w:r>
      <w:r w:rsidR="00575498" w:rsidRPr="00DF4E2B">
        <w:rPr>
          <w:lang w:eastAsia="zh-CN"/>
        </w:rPr>
        <w:instrText xml:space="preserve"> \* MERGEFORMAT </w:instrText>
      </w:r>
      <w:r w:rsidR="00575498" w:rsidRPr="00BE24B6">
        <w:rPr>
          <w:lang w:eastAsia="zh-CN"/>
        </w:rPr>
      </w:r>
      <w:r w:rsidR="00575498" w:rsidRPr="00BE24B6">
        <w:rPr>
          <w:lang w:eastAsia="zh-CN"/>
        </w:rPr>
        <w:fldChar w:fldCharType="separate"/>
      </w:r>
      <w:r w:rsidR="00575498" w:rsidRPr="00DF4E2B">
        <w:t xml:space="preserve">Figure </w:t>
      </w:r>
      <w:r w:rsidR="00575498" w:rsidRPr="00DF4E2B">
        <w:rPr>
          <w:noProof/>
        </w:rPr>
        <w:t>4</w:t>
      </w:r>
      <w:r w:rsidR="00575498" w:rsidRPr="00BE24B6">
        <w:rPr>
          <w:lang w:eastAsia="zh-CN"/>
        </w:rPr>
        <w:fldChar w:fldCharType="end"/>
      </w:r>
      <w:r>
        <w:rPr>
          <w:lang w:eastAsia="zh-CN"/>
        </w:rPr>
        <w:t>, assuming TA applied of uplink subframe #</w:t>
      </w:r>
      <m:oMath>
        <m:r>
          <w:rPr>
            <w:rFonts w:ascii="Cambria Math" w:hAnsi="Cambria Math"/>
            <w:lang w:eastAsia="zh-CN"/>
          </w:rPr>
          <m:t>l</m:t>
        </m:r>
      </m:oMath>
      <w:r>
        <w:rPr>
          <w:rFonts w:hint="eastAsia"/>
          <w:lang w:eastAsia="zh-CN"/>
        </w:rPr>
        <w:t xml:space="preserve"> </w:t>
      </w:r>
      <w:r>
        <w:rPr>
          <w:lang w:eastAsia="zh-CN"/>
        </w:rPr>
        <w:t>on UE side as TA2, then the RTT between gNB and UE can be represented as:</w:t>
      </w:r>
    </w:p>
    <w:p w14:paraId="250B5B9C" w14:textId="7CA71409" w:rsidR="005363EB" w:rsidRPr="002B0728" w:rsidRDefault="005363EB" w:rsidP="005363EB">
      <w:pPr>
        <w:jc w:val="center"/>
        <w:rPr>
          <w:lang w:eastAsia="zh-CN"/>
        </w:rPr>
      </w:pPr>
      <w:r>
        <w:rPr>
          <w:lang w:eastAsia="zh-CN"/>
        </w:rPr>
        <w:t>RTT</w:t>
      </w:r>
      <w:r w:rsidRPr="00551D66">
        <w:rPr>
          <w:vertAlign w:val="subscript"/>
          <w:lang w:eastAsia="zh-CN"/>
        </w:rPr>
        <w:t>UE</w:t>
      </w:r>
      <w:r w:rsidR="00BE538B">
        <w:rPr>
          <w:vertAlign w:val="subscript"/>
          <w:lang w:eastAsia="zh-CN"/>
        </w:rPr>
        <w:t>-gNB</w:t>
      </w:r>
      <w:r>
        <w:rPr>
          <w:lang w:eastAsia="zh-CN"/>
        </w:rPr>
        <w:t xml:space="preserve"> =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offset,gNB</m:t>
            </m:r>
          </m:sub>
        </m:sSub>
      </m:oMath>
      <w:r>
        <w:rPr>
          <w:rFonts w:hint="eastAsia"/>
          <w:lang w:eastAsia="zh-CN"/>
        </w:rPr>
        <w:t xml:space="preserve"> </w:t>
      </w:r>
      <w:r>
        <w:rPr>
          <w:lang w:eastAsia="zh-CN"/>
        </w:rPr>
        <w:t>+</w:t>
      </w:r>
      <w:r w:rsidR="00CD7087">
        <w:rPr>
          <w:lang w:eastAsia="zh-CN"/>
        </w:rPr>
        <w:t>(</w:t>
      </w:r>
      <w:r>
        <w:rPr>
          <w:lang w:eastAsia="zh-CN"/>
        </w:rPr>
        <w:t xml:space="preserve"> </w:t>
      </w:r>
      <w:proofErr w:type="spellStart"/>
      <w:r w:rsidRPr="009038D6">
        <w:rPr>
          <w:lang w:eastAsia="en-GB"/>
        </w:rPr>
        <w:t>T</w:t>
      </w:r>
      <w:r w:rsidRPr="009038D6">
        <w:rPr>
          <w:vertAlign w:val="subscript"/>
          <w:lang w:eastAsia="en-GB"/>
        </w:rPr>
        <w:t>gNB</w:t>
      </w:r>
      <w:proofErr w:type="spellEnd"/>
      <w:r w:rsidRPr="009038D6">
        <w:rPr>
          <w:vertAlign w:val="subscript"/>
          <w:lang w:eastAsia="en-GB"/>
        </w:rPr>
        <w:t>-RX</w:t>
      </w:r>
      <w:r w:rsidRPr="009038D6">
        <w:rPr>
          <w:lang w:eastAsia="en-GB"/>
        </w:rPr>
        <w:t xml:space="preserve"> –</w:t>
      </w:r>
      <w:r w:rsidRPr="009038D6">
        <w:rPr>
          <w:vertAlign w:val="subscript"/>
          <w:lang w:eastAsia="en-GB"/>
        </w:rPr>
        <w:t xml:space="preserve"> </w:t>
      </w:r>
      <w:proofErr w:type="spellStart"/>
      <w:r w:rsidRPr="009038D6">
        <w:rPr>
          <w:lang w:eastAsia="en-GB"/>
        </w:rPr>
        <w:t>T</w:t>
      </w:r>
      <w:r w:rsidRPr="009038D6">
        <w:rPr>
          <w:vertAlign w:val="subscript"/>
          <w:lang w:eastAsia="en-GB"/>
        </w:rPr>
        <w:t>gNB</w:t>
      </w:r>
      <w:proofErr w:type="spellEnd"/>
      <w:r w:rsidRPr="009038D6">
        <w:rPr>
          <w:vertAlign w:val="subscript"/>
          <w:lang w:eastAsia="en-GB"/>
        </w:rPr>
        <w:t>-</w:t>
      </w:r>
      <w:proofErr w:type="gramStart"/>
      <w:r w:rsidRPr="009038D6">
        <w:rPr>
          <w:vertAlign w:val="subscript"/>
          <w:lang w:eastAsia="en-GB"/>
        </w:rPr>
        <w:t>TX</w:t>
      </w:r>
      <w:r>
        <w:rPr>
          <w:rFonts w:hint="eastAsia"/>
          <w:lang w:eastAsia="zh-CN"/>
        </w:rPr>
        <w:t xml:space="preserve"> </w:t>
      </w:r>
      <w:r>
        <w:rPr>
          <w:lang w:eastAsia="zh-CN"/>
        </w:rPr>
        <w:t>)</w:t>
      </w:r>
      <w:proofErr w:type="gramEnd"/>
      <w:r>
        <w:rPr>
          <w:lang w:eastAsia="zh-CN"/>
        </w:rPr>
        <w:t xml:space="preserve"> + TA2.</w:t>
      </w:r>
    </w:p>
    <w:p w14:paraId="19D5502B" w14:textId="2C72B7B0" w:rsidR="00805E0D" w:rsidRDefault="002B0728" w:rsidP="00805E0D">
      <w:pPr>
        <w:rPr>
          <w:lang w:eastAsia="zh-CN"/>
        </w:rPr>
      </w:pPr>
      <w:r>
        <w:rPr>
          <w:rFonts w:hint="eastAsia"/>
          <w:lang w:eastAsia="zh-CN"/>
        </w:rPr>
        <w:t>It</w:t>
      </w:r>
      <w:r>
        <w:rPr>
          <w:lang w:eastAsia="zh-CN"/>
        </w:rPr>
        <w:t xml:space="preserve"> is worth mentioning that the applied value of TA2 on subframe #</w:t>
      </w:r>
      <m:oMath>
        <m:r>
          <w:rPr>
            <w:rFonts w:ascii="Cambria Math" w:hAnsi="Cambria Math"/>
            <w:lang w:eastAsia="zh-CN"/>
          </w:rPr>
          <m:t>l</m:t>
        </m:r>
      </m:oMath>
      <w:r>
        <w:rPr>
          <w:rFonts w:hint="eastAsia"/>
          <w:lang w:eastAsia="zh-CN"/>
        </w:rPr>
        <w:t xml:space="preserve"> may not be exactly known by gNB and LMF. </w:t>
      </w:r>
      <w:r>
        <w:rPr>
          <w:lang w:eastAsia="zh-CN"/>
        </w:rPr>
        <w:t xml:space="preserve">Whereas, TA2 can be figured out by using the UE reported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offset,UE</m:t>
            </m:r>
          </m:sub>
        </m:sSub>
      </m:oMath>
      <w:r w:rsidR="00805E0D">
        <w:rPr>
          <w:rFonts w:hint="eastAsia"/>
          <w:lang w:eastAsia="zh-CN"/>
        </w:rPr>
        <w:t xml:space="preserve"> </w:t>
      </w:r>
      <w:r w:rsidR="00805E0D">
        <w:rPr>
          <w:lang w:eastAsia="zh-CN"/>
        </w:rPr>
        <w:t xml:space="preserve">and </w:t>
      </w:r>
      <w:r w:rsidR="00805E0D" w:rsidRPr="00D2306E">
        <w:rPr>
          <w:szCs w:val="18"/>
          <w:lang w:eastAsia="en-GB"/>
        </w:rPr>
        <w:t>T</w:t>
      </w:r>
      <w:r w:rsidR="00805E0D" w:rsidRPr="00D2306E">
        <w:rPr>
          <w:szCs w:val="18"/>
          <w:vertAlign w:val="subscript"/>
          <w:lang w:eastAsia="en-GB"/>
        </w:rPr>
        <w:t>UE-RX</w:t>
      </w:r>
      <w:r w:rsidR="00805E0D" w:rsidRPr="00D2306E">
        <w:rPr>
          <w:szCs w:val="18"/>
          <w:lang w:eastAsia="en-GB"/>
        </w:rPr>
        <w:t xml:space="preserve"> –</w:t>
      </w:r>
      <w:r w:rsidR="00805E0D" w:rsidRPr="00D2306E">
        <w:rPr>
          <w:szCs w:val="18"/>
          <w:vertAlign w:val="subscript"/>
          <w:lang w:eastAsia="en-GB"/>
        </w:rPr>
        <w:t xml:space="preserve"> </w:t>
      </w:r>
      <w:r w:rsidR="00805E0D" w:rsidRPr="00D2306E">
        <w:rPr>
          <w:szCs w:val="18"/>
          <w:lang w:eastAsia="en-GB"/>
        </w:rPr>
        <w:t>T</w:t>
      </w:r>
      <w:r w:rsidR="00805E0D" w:rsidRPr="00D2306E">
        <w:rPr>
          <w:szCs w:val="18"/>
          <w:vertAlign w:val="subscript"/>
          <w:lang w:eastAsia="en-GB"/>
        </w:rPr>
        <w:t>UE-TX</w:t>
      </w:r>
      <w:r w:rsidR="00805E0D">
        <w:rPr>
          <w:lang w:eastAsia="zh-CN"/>
        </w:rPr>
        <w:t>:</w:t>
      </w:r>
    </w:p>
    <w:p w14:paraId="6BADD1EC" w14:textId="2187CEA4" w:rsidR="00805E0D" w:rsidRDefault="00805E0D" w:rsidP="00805E0D">
      <w:pPr>
        <w:jc w:val="center"/>
        <w:rPr>
          <w:lang w:eastAsia="zh-CN"/>
        </w:rPr>
      </w:pPr>
      <w:r>
        <w:rPr>
          <w:lang w:eastAsia="zh-CN"/>
        </w:rPr>
        <w:t xml:space="preserve">TA2 = TA1 + (TA2-TA1) =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offset,UE</m:t>
            </m:r>
          </m:sub>
        </m:sSub>
      </m:oMath>
      <w:r>
        <w:rPr>
          <w:rFonts w:hint="eastAsia"/>
          <w:lang w:eastAsia="zh-CN"/>
        </w:rPr>
        <w:t xml:space="preserve"> </w:t>
      </w:r>
      <w:r>
        <w:rPr>
          <w:lang w:eastAsia="zh-CN"/>
        </w:rPr>
        <w:t xml:space="preserve">+ </w:t>
      </w:r>
      <w:r w:rsidRPr="00D2306E">
        <w:rPr>
          <w:szCs w:val="18"/>
          <w:lang w:eastAsia="en-GB"/>
        </w:rPr>
        <w:t>T</w:t>
      </w:r>
      <w:r w:rsidRPr="00D2306E">
        <w:rPr>
          <w:szCs w:val="18"/>
          <w:vertAlign w:val="subscript"/>
          <w:lang w:eastAsia="en-GB"/>
        </w:rPr>
        <w:t>UE-RX</w:t>
      </w:r>
      <w:r w:rsidRPr="00D2306E">
        <w:rPr>
          <w:szCs w:val="18"/>
          <w:lang w:eastAsia="en-GB"/>
        </w:rPr>
        <w:t xml:space="preserve"> –</w:t>
      </w:r>
      <w:r w:rsidRPr="00D2306E">
        <w:rPr>
          <w:szCs w:val="18"/>
          <w:vertAlign w:val="subscript"/>
          <w:lang w:eastAsia="en-GB"/>
        </w:rPr>
        <w:t xml:space="preserve"> </w:t>
      </w:r>
      <w:r w:rsidRPr="00D2306E">
        <w:rPr>
          <w:szCs w:val="18"/>
          <w:lang w:eastAsia="en-GB"/>
        </w:rPr>
        <w:t>T</w:t>
      </w:r>
      <w:r w:rsidRPr="00D2306E">
        <w:rPr>
          <w:szCs w:val="18"/>
          <w:vertAlign w:val="subscript"/>
          <w:lang w:eastAsia="en-GB"/>
        </w:rPr>
        <w:t>UE-TX</w:t>
      </w:r>
      <w:r>
        <w:rPr>
          <w:lang w:eastAsia="zh-CN"/>
        </w:rPr>
        <w:t xml:space="preserve"> + ∆TA</w:t>
      </w:r>
      <w:r>
        <w:rPr>
          <w:rFonts w:hint="eastAsia"/>
          <w:lang w:eastAsia="zh-CN"/>
        </w:rPr>
        <w:t>,</w:t>
      </w:r>
    </w:p>
    <w:p w14:paraId="063AC73F" w14:textId="45326642" w:rsidR="00805E0D" w:rsidRDefault="00805E0D" w:rsidP="00805E0D">
      <w:pPr>
        <w:rPr>
          <w:lang w:eastAsia="zh-CN"/>
        </w:rPr>
      </w:pPr>
      <w:r>
        <w:rPr>
          <w:lang w:eastAsia="zh-CN"/>
        </w:rPr>
        <w:t>where ∆TA = (TA2-TA1).</w:t>
      </w:r>
    </w:p>
    <w:p w14:paraId="4EBAFF91" w14:textId="4F15F13A" w:rsidR="004949AB" w:rsidRDefault="00805E0D" w:rsidP="000822DD">
      <w:pPr>
        <w:rPr>
          <w:lang w:eastAsia="zh-CN"/>
        </w:rPr>
      </w:pPr>
      <w:r>
        <w:rPr>
          <w:rFonts w:hint="eastAsia"/>
          <w:lang w:eastAsia="zh-CN"/>
        </w:rPr>
        <w:t>Therefore, finally, the RTT betwee</w:t>
      </w:r>
      <w:r w:rsidR="003E6136">
        <w:rPr>
          <w:rFonts w:hint="eastAsia"/>
          <w:lang w:eastAsia="zh-CN"/>
        </w:rPr>
        <w:t>n gNB and UE can be obtained by:</w:t>
      </w:r>
    </w:p>
    <w:p w14:paraId="72B70C2C" w14:textId="130622B1" w:rsidR="004D5612" w:rsidRDefault="004D5612" w:rsidP="00DF4E2B">
      <w:pPr>
        <w:jc w:val="center"/>
        <w:rPr>
          <w:lang w:eastAsia="zh-CN"/>
        </w:rPr>
      </w:pPr>
      <w:r w:rsidRPr="004D5612">
        <w:rPr>
          <w:noProof/>
          <w:lang w:eastAsia="zh-CN"/>
        </w:rPr>
        <w:drawing>
          <wp:inline distT="0" distB="0" distL="0" distR="0" wp14:anchorId="6D6D8C35" wp14:editId="5FAF8F80">
            <wp:extent cx="3651250" cy="46204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74804" cy="465021"/>
                    </a:xfrm>
                    <a:prstGeom prst="rect">
                      <a:avLst/>
                    </a:prstGeom>
                  </pic:spPr>
                </pic:pic>
              </a:graphicData>
            </a:graphic>
          </wp:inline>
        </w:drawing>
      </w:r>
    </w:p>
    <w:p w14:paraId="68EF9B92" w14:textId="77777777" w:rsidR="0091688E" w:rsidRDefault="0091688E" w:rsidP="0091688E">
      <w:pPr>
        <w:rPr>
          <w:lang w:eastAsia="zh-CN"/>
        </w:rPr>
      </w:pPr>
      <w:r>
        <w:rPr>
          <w:lang w:eastAsia="zh-CN"/>
        </w:rPr>
        <w:t>where:</w:t>
      </w:r>
    </w:p>
    <w:p w14:paraId="1116BEF3" w14:textId="77777777" w:rsidR="0091688E" w:rsidRPr="0091688E" w:rsidRDefault="00945303" w:rsidP="0091688E">
      <w:pPr>
        <w:pStyle w:val="af4"/>
        <w:numPr>
          <w:ilvl w:val="0"/>
          <w:numId w:val="44"/>
        </w:numPr>
        <w:ind w:firstLineChars="0"/>
        <w:rPr>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offset,UE</m:t>
            </m:r>
          </m:sub>
        </m:sSub>
      </m:oMath>
      <w:r w:rsidR="0091688E">
        <w:rPr>
          <w:rFonts w:hint="eastAsia"/>
          <w:lang w:eastAsia="zh-CN"/>
        </w:rPr>
        <w:t xml:space="preserve"> </w:t>
      </w:r>
      <w:r w:rsidR="0091688E">
        <w:rPr>
          <w:lang w:eastAsia="zh-CN"/>
        </w:rPr>
        <w:t xml:space="preserve"> and </w:t>
      </w:r>
      <w:r w:rsidR="0091688E" w:rsidRPr="00D2306E">
        <w:rPr>
          <w:szCs w:val="18"/>
          <w:lang w:eastAsia="en-GB"/>
        </w:rPr>
        <w:t>T</w:t>
      </w:r>
      <w:r w:rsidR="0091688E" w:rsidRPr="00D2306E">
        <w:rPr>
          <w:szCs w:val="18"/>
          <w:vertAlign w:val="subscript"/>
          <w:lang w:eastAsia="en-GB"/>
        </w:rPr>
        <w:t>UE-RX</w:t>
      </w:r>
      <w:r w:rsidR="0091688E" w:rsidRPr="00D2306E">
        <w:rPr>
          <w:szCs w:val="18"/>
          <w:lang w:eastAsia="en-GB"/>
        </w:rPr>
        <w:t xml:space="preserve"> –</w:t>
      </w:r>
      <w:r w:rsidR="0091688E" w:rsidRPr="00D2306E">
        <w:rPr>
          <w:szCs w:val="18"/>
          <w:vertAlign w:val="subscript"/>
          <w:lang w:eastAsia="en-GB"/>
        </w:rPr>
        <w:t xml:space="preserve"> </w:t>
      </w:r>
      <w:r w:rsidR="0091688E" w:rsidRPr="00D2306E">
        <w:rPr>
          <w:szCs w:val="18"/>
          <w:lang w:eastAsia="en-GB"/>
        </w:rPr>
        <w:t>T</w:t>
      </w:r>
      <w:r w:rsidR="0091688E" w:rsidRPr="00D2306E">
        <w:rPr>
          <w:szCs w:val="18"/>
          <w:vertAlign w:val="subscript"/>
          <w:lang w:eastAsia="en-GB"/>
        </w:rPr>
        <w:t>UE-TX</w:t>
      </w:r>
      <w:r w:rsidR="0091688E">
        <w:rPr>
          <w:szCs w:val="18"/>
          <w:vertAlign w:val="subscript"/>
          <w:lang w:eastAsia="en-GB"/>
        </w:rPr>
        <w:t xml:space="preserve"> </w:t>
      </w:r>
      <w:r w:rsidR="0091688E">
        <w:rPr>
          <w:szCs w:val="18"/>
          <w:lang w:eastAsia="en-GB"/>
        </w:rPr>
        <w:t>are the reporting metrics in Option 3-1 of UE Rx-Tx time difference for NTN;</w:t>
      </w:r>
    </w:p>
    <w:p w14:paraId="1BD0D625" w14:textId="528794A7" w:rsidR="0091688E" w:rsidRPr="00977E89" w:rsidRDefault="00945303" w:rsidP="0091688E">
      <w:pPr>
        <w:pStyle w:val="af4"/>
        <w:numPr>
          <w:ilvl w:val="0"/>
          <w:numId w:val="44"/>
        </w:numPr>
        <w:ind w:firstLineChars="0"/>
        <w:rPr>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offset,gNB</m:t>
            </m:r>
          </m:sub>
        </m:sSub>
      </m:oMath>
      <w:r w:rsidR="0091688E">
        <w:rPr>
          <w:rFonts w:hint="eastAsia"/>
          <w:lang w:eastAsia="zh-CN"/>
        </w:rPr>
        <w:t xml:space="preserve"> </w:t>
      </w:r>
      <w:r w:rsidR="0091688E">
        <w:rPr>
          <w:lang w:eastAsia="zh-CN"/>
        </w:rPr>
        <w:t xml:space="preserve">and </w:t>
      </w:r>
      <w:proofErr w:type="spellStart"/>
      <w:r w:rsidR="0091688E" w:rsidRPr="009038D6">
        <w:rPr>
          <w:lang w:eastAsia="en-GB"/>
        </w:rPr>
        <w:t>T</w:t>
      </w:r>
      <w:r w:rsidR="0091688E" w:rsidRPr="003B3E14">
        <w:rPr>
          <w:vertAlign w:val="subscript"/>
          <w:lang w:eastAsia="en-GB"/>
        </w:rPr>
        <w:t>gNB</w:t>
      </w:r>
      <w:proofErr w:type="spellEnd"/>
      <w:r w:rsidR="0091688E" w:rsidRPr="003B3E14">
        <w:rPr>
          <w:vertAlign w:val="subscript"/>
          <w:lang w:eastAsia="en-GB"/>
        </w:rPr>
        <w:t>-RX</w:t>
      </w:r>
      <w:r w:rsidR="0091688E" w:rsidRPr="009038D6">
        <w:rPr>
          <w:lang w:eastAsia="en-GB"/>
        </w:rPr>
        <w:t xml:space="preserve"> –</w:t>
      </w:r>
      <w:r w:rsidR="0091688E" w:rsidRPr="003B3E14">
        <w:rPr>
          <w:vertAlign w:val="subscript"/>
          <w:lang w:eastAsia="en-GB"/>
        </w:rPr>
        <w:t xml:space="preserve"> </w:t>
      </w:r>
      <w:proofErr w:type="spellStart"/>
      <w:r w:rsidR="0091688E" w:rsidRPr="009038D6">
        <w:rPr>
          <w:lang w:eastAsia="en-GB"/>
        </w:rPr>
        <w:t>T</w:t>
      </w:r>
      <w:r w:rsidR="0091688E" w:rsidRPr="003B3E14">
        <w:rPr>
          <w:vertAlign w:val="subscript"/>
          <w:lang w:eastAsia="en-GB"/>
        </w:rPr>
        <w:t>gNB</w:t>
      </w:r>
      <w:proofErr w:type="spellEnd"/>
      <w:r w:rsidR="0091688E" w:rsidRPr="003B3E14">
        <w:rPr>
          <w:vertAlign w:val="subscript"/>
          <w:lang w:eastAsia="en-GB"/>
        </w:rPr>
        <w:t xml:space="preserve">-TX </w:t>
      </w:r>
      <w:r w:rsidR="0091688E">
        <w:rPr>
          <w:lang w:eastAsia="en-GB"/>
        </w:rPr>
        <w:t>are the quantities for gNB Rx-Tx time difference for NTN;</w:t>
      </w:r>
    </w:p>
    <w:p w14:paraId="30A83969" w14:textId="77777777" w:rsidR="0091688E" w:rsidRPr="003B3E14" w:rsidRDefault="0091688E" w:rsidP="0091688E">
      <w:pPr>
        <w:pStyle w:val="af4"/>
        <w:numPr>
          <w:ilvl w:val="0"/>
          <w:numId w:val="44"/>
        </w:numPr>
        <w:ind w:firstLineChars="0"/>
        <w:rPr>
          <w:lang w:eastAsia="zh-CN"/>
        </w:rPr>
      </w:pPr>
      <w:r>
        <w:rPr>
          <w:lang w:eastAsia="zh-CN"/>
        </w:rPr>
        <w:t xml:space="preserve">∆TA is the applied TA change/difference between the </w:t>
      </w:r>
      <w:proofErr w:type="gramStart"/>
      <w:r>
        <w:rPr>
          <w:lang w:eastAsia="zh-CN"/>
        </w:rPr>
        <w:t>two timing</w:t>
      </w:r>
      <w:proofErr w:type="gramEnd"/>
      <w:r>
        <w:rPr>
          <w:lang w:eastAsia="zh-CN"/>
        </w:rPr>
        <w:t xml:space="preserve"> advance applied on </w:t>
      </w:r>
      <w:proofErr w:type="spellStart"/>
      <w:r>
        <w:rPr>
          <w:lang w:eastAsia="zh-CN"/>
        </w:rPr>
        <w:t>subframe#</w:t>
      </w:r>
      <w:r w:rsidRPr="00977E89">
        <w:rPr>
          <w:i/>
          <w:lang w:eastAsia="zh-CN"/>
        </w:rPr>
        <w:t>i</w:t>
      </w:r>
      <w:proofErr w:type="spellEnd"/>
      <w:r>
        <w:rPr>
          <w:i/>
          <w:lang w:eastAsia="zh-CN"/>
        </w:rPr>
        <w:t xml:space="preserve"> </w:t>
      </w:r>
      <w:r>
        <w:rPr>
          <w:lang w:eastAsia="zh-CN"/>
        </w:rPr>
        <w:t xml:space="preserve">and </w:t>
      </w:r>
      <w:proofErr w:type="spellStart"/>
      <w:r>
        <w:rPr>
          <w:lang w:eastAsia="zh-CN"/>
        </w:rPr>
        <w:t>subframe#</w:t>
      </w:r>
      <w:r w:rsidRPr="00977E89">
        <w:rPr>
          <w:i/>
          <w:lang w:eastAsia="zh-CN"/>
        </w:rPr>
        <w:t>l</w:t>
      </w:r>
      <w:proofErr w:type="spellEnd"/>
      <w:r>
        <w:rPr>
          <w:lang w:eastAsia="zh-CN"/>
        </w:rPr>
        <w:t>.</w:t>
      </w:r>
    </w:p>
    <w:p w14:paraId="09D657BF" w14:textId="77777777" w:rsidR="0091688E" w:rsidRDefault="0091688E" w:rsidP="004949AB">
      <w:pPr>
        <w:rPr>
          <w:lang w:eastAsia="zh-CN"/>
        </w:rPr>
      </w:pPr>
    </w:p>
    <w:p w14:paraId="5D0F8616" w14:textId="089C2CB5" w:rsidR="000D71F3" w:rsidRDefault="0091688E" w:rsidP="00FC7A27">
      <w:pPr>
        <w:rPr>
          <w:lang w:eastAsia="zh-CN"/>
        </w:rPr>
      </w:pPr>
      <w:r>
        <w:rPr>
          <w:rFonts w:hint="eastAsia"/>
          <w:lang w:eastAsia="zh-CN"/>
        </w:rPr>
        <w:t>R</w:t>
      </w:r>
      <w:r>
        <w:rPr>
          <w:lang w:eastAsia="zh-CN"/>
        </w:rPr>
        <w:t>egarding the TA difference</w:t>
      </w:r>
      <w:r w:rsidR="00FC7A27">
        <w:rPr>
          <w:lang w:eastAsia="zh-CN"/>
        </w:rPr>
        <w:t>/TA drift</w:t>
      </w:r>
      <w:r w:rsidR="00CD7087">
        <w:rPr>
          <w:lang w:eastAsia="zh-CN"/>
        </w:rPr>
        <w:t>, i.e. the ∆TA</w:t>
      </w:r>
      <w:r w:rsidR="00FC7A27">
        <w:rPr>
          <w:lang w:eastAsia="zh-CN"/>
        </w:rPr>
        <w:t>, there were some discussions mentioned in RAN1#112bis offline discussion. In general, three considerations are proposed:</w:t>
      </w:r>
    </w:p>
    <w:p w14:paraId="56AF03A9" w14:textId="2871B356" w:rsidR="000D71F3" w:rsidRDefault="000D71F3" w:rsidP="00DF4E2B">
      <w:pPr>
        <w:spacing w:before="180"/>
      </w:pPr>
      <w:r w:rsidRPr="00376028">
        <w:rPr>
          <w:bCs/>
          <w:noProof/>
          <w:lang w:eastAsia="zh-CN"/>
        </w:rPr>
        <mc:AlternateContent>
          <mc:Choice Requires="wps">
            <w:drawing>
              <wp:inline distT="0" distB="0" distL="0" distR="0" wp14:anchorId="0235513A" wp14:editId="5279D358">
                <wp:extent cx="5916295" cy="4148521"/>
                <wp:effectExtent l="0" t="0" r="27305" b="10160"/>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4148521"/>
                        </a:xfrm>
                        <a:prstGeom prst="rect">
                          <a:avLst/>
                        </a:prstGeom>
                        <a:solidFill>
                          <a:srgbClr val="FFFFFF"/>
                        </a:solidFill>
                        <a:ln w="9525">
                          <a:solidFill>
                            <a:srgbClr val="000000"/>
                          </a:solidFill>
                          <a:miter lim="800000"/>
                          <a:headEnd/>
                          <a:tailEnd/>
                        </a:ln>
                      </wps:spPr>
                      <wps:txbx>
                        <w:txbxContent>
                          <w:p w14:paraId="3A209586" w14:textId="77777777" w:rsidR="00BE24B6" w:rsidRDefault="00BE24B6" w:rsidP="00DF4E2B">
                            <w:pPr>
                              <w:rPr>
                                <w:lang w:eastAsia="zh-CN"/>
                              </w:rPr>
                            </w:pPr>
                            <w:r>
                              <w:rPr>
                                <w:lang w:eastAsia="zh-CN"/>
                              </w:rPr>
                              <w:t>Option 1: if the reception time of PRS and the transmission time of SRS is within certain duration, the impact due to TA drift could be marginal;</w:t>
                            </w:r>
                          </w:p>
                          <w:p w14:paraId="62AE22F2" w14:textId="77777777" w:rsidR="00BE24B6" w:rsidRDefault="00BE24B6" w:rsidP="00DF4E2B">
                            <w:r>
                              <w:rPr>
                                <w:rFonts w:hint="eastAsia"/>
                                <w:lang w:eastAsia="zh-CN"/>
                              </w:rPr>
                              <w:t>O</w:t>
                            </w:r>
                            <w:r>
                              <w:rPr>
                                <w:lang w:eastAsia="zh-CN"/>
                              </w:rPr>
                              <w:t>ption 2: the TA difference can be reported in addition;</w:t>
                            </w:r>
                          </w:p>
                          <w:p w14:paraId="27FCF8DD" w14:textId="347FE44C" w:rsidR="00BE24B6" w:rsidRPr="00D423F3" w:rsidRDefault="00BE24B6" w:rsidP="00DF4E2B">
                            <w:pPr>
                              <w:rPr>
                                <w:sz w:val="20"/>
                                <w:szCs w:val="21"/>
                              </w:rPr>
                            </w:pPr>
                            <w:r>
                              <w:rPr>
                                <w:lang w:eastAsia="zh-CN"/>
                              </w:rPr>
                              <w:t>Option 3: the TA difference can be directly compensated into the reported UE Rx-Tx time</w:t>
                            </w:r>
                            <w:r>
                              <w:rPr>
                                <w:rFonts w:hint="eastAsia"/>
                                <w:lang w:eastAsia="zh-CN"/>
                              </w:rPr>
                              <w:t xml:space="preserve"> </w:t>
                            </w:r>
                            <w:r>
                              <w:rPr>
                                <w:lang w:eastAsia="zh-CN"/>
                              </w:rPr>
                              <w:t>difference, as UE implementation;</w:t>
                            </w:r>
                          </w:p>
                        </w:txbxContent>
                      </wps:txbx>
                      <wps:bodyPr rot="0" vert="horz" wrap="square" lIns="91440" tIns="45720" rIns="91440" bIns="45720" anchor="t" anchorCtr="0">
                        <a:spAutoFit/>
                      </wps:bodyPr>
                    </wps:wsp>
                  </a:graphicData>
                </a:graphic>
              </wp:inline>
            </w:drawing>
          </mc:Choice>
          <mc:Fallback>
            <w:pict>
              <v:shapetype w14:anchorId="0235513A" id="_x0000_t202" coordsize="21600,21600" o:spt="202" path="m,l,21600r21600,l21600,xe">
                <v:stroke joinstyle="miter"/>
                <v:path gradientshapeok="t" o:connecttype="rect"/>
              </v:shapetype>
              <v:shape id="文本框 8" o:spid="_x0000_s1027" type="#_x0000_t202" style="width:465.85pt;height:32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">
                <v:textbox style="mso-fit-shape-to-text:t">
                  <w:txbxContent>
                    <w:p w14:paraId="3A209586" w14:textId="77777777" w:rsidR="00BE24B6" w:rsidRDefault="00BE24B6" w:rsidP="00DF4E2B">
                      <w:pPr>
                        <w:rPr>
                          <w:lang w:eastAsia="zh-CN"/>
                        </w:rPr>
                      </w:pPr>
                      <w:r>
                        <w:rPr>
                          <w:lang w:eastAsia="zh-CN"/>
                        </w:rPr>
                        <w:t>Option 1: if the reception time of PRS and the transmission time of SRS is within certain duration, the impact due to TA drift could be marginal;</w:t>
                      </w:r>
                    </w:p>
                    <w:p w14:paraId="62AE22F2" w14:textId="77777777" w:rsidR="00BE24B6" w:rsidRDefault="00BE24B6" w:rsidP="00DF4E2B">
                      <w:r>
                        <w:rPr>
                          <w:rFonts w:hint="eastAsia"/>
                          <w:lang w:eastAsia="zh-CN"/>
                        </w:rPr>
                        <w:t>O</w:t>
                      </w:r>
                      <w:r>
                        <w:rPr>
                          <w:lang w:eastAsia="zh-CN"/>
                        </w:rPr>
                        <w:t>ption 2: the TA difference can be reported in addition;</w:t>
                      </w:r>
                    </w:p>
                    <w:p w14:paraId="27FCF8DD" w14:textId="347FE44C" w:rsidR="00BE24B6" w:rsidRPr="00D423F3" w:rsidRDefault="00BE24B6" w:rsidP="00DF4E2B">
                      <w:pPr>
                        <w:rPr>
                          <w:sz w:val="20"/>
                          <w:szCs w:val="21"/>
                        </w:rPr>
                      </w:pPr>
                      <w:r>
                        <w:rPr>
                          <w:lang w:eastAsia="zh-CN"/>
                        </w:rPr>
                        <w:t>Option 3: the TA difference can be directly compensated into the reported UE Rx-Tx time</w:t>
                      </w:r>
                      <w:r>
                        <w:rPr>
                          <w:rFonts w:hint="eastAsia"/>
                          <w:lang w:eastAsia="zh-CN"/>
                        </w:rPr>
                        <w:t xml:space="preserve"> </w:t>
                      </w:r>
                      <w:r>
                        <w:rPr>
                          <w:lang w:eastAsia="zh-CN"/>
                        </w:rPr>
                        <w:t>difference, as UE implementation;</w:t>
                      </w:r>
                      <w:r>
                        <w:rPr>
                          <w:rStyle w:val="af7"/>
                        </w:rPr>
                        <w:t/>
                      </w:r>
                    </w:p>
                  </w:txbxContent>
                </v:textbox>
                <w10:anchorlock/>
              </v:shape>
            </w:pict>
          </mc:Fallback>
        </mc:AlternateContent>
      </w:r>
    </w:p>
    <w:p w14:paraId="365E9A05" w14:textId="76EBCA3F" w:rsidR="0091688E" w:rsidRDefault="00E346A5" w:rsidP="00FC7A27">
      <w:pPr>
        <w:rPr>
          <w:lang w:eastAsia="zh-CN"/>
        </w:rPr>
      </w:pPr>
      <w:r>
        <w:rPr>
          <w:lang w:eastAsia="zh-CN"/>
        </w:rPr>
        <w:t>For option 1</w:t>
      </w:r>
      <w:r w:rsidR="0091688E">
        <w:rPr>
          <w:lang w:eastAsia="zh-CN"/>
        </w:rPr>
        <w:t xml:space="preserve">, since in </w:t>
      </w:r>
      <w:r w:rsidR="0091688E">
        <w:rPr>
          <w:rFonts w:hint="eastAsia"/>
          <w:lang w:eastAsia="zh-CN"/>
        </w:rPr>
        <w:t>T</w:t>
      </w:r>
      <w:r w:rsidR="0091688E">
        <w:rPr>
          <w:lang w:eastAsia="zh-CN"/>
        </w:rPr>
        <w:t xml:space="preserve">S 38.133 </w:t>
      </w:r>
      <w:r w:rsidR="0091688E" w:rsidRPr="00B408D6">
        <w:rPr>
          <w:lang w:eastAsia="zh-CN"/>
        </w:rPr>
        <w:fldChar w:fldCharType="begin"/>
      </w:r>
      <w:r w:rsidR="0091688E" w:rsidRPr="00B408D6">
        <w:rPr>
          <w:lang w:eastAsia="zh-CN"/>
        </w:rPr>
        <w:instrText xml:space="preserve"> REF _Ref124435761 \r \h </w:instrText>
      </w:r>
      <w:r w:rsidR="0091688E" w:rsidRPr="00977E89">
        <w:rPr>
          <w:lang w:eastAsia="zh-CN"/>
        </w:rPr>
        <w:instrText xml:space="preserve"> \* MERGEFORMAT </w:instrText>
      </w:r>
      <w:r w:rsidR="0091688E" w:rsidRPr="00B408D6">
        <w:rPr>
          <w:lang w:eastAsia="zh-CN"/>
        </w:rPr>
      </w:r>
      <w:r w:rsidR="0091688E" w:rsidRPr="00B408D6">
        <w:rPr>
          <w:lang w:eastAsia="zh-CN"/>
        </w:rPr>
        <w:fldChar w:fldCharType="separate"/>
      </w:r>
      <w:r w:rsidR="000D71F3">
        <w:rPr>
          <w:lang w:eastAsia="zh-CN"/>
        </w:rPr>
        <w:t>[2]</w:t>
      </w:r>
      <w:r w:rsidR="0091688E" w:rsidRPr="00B408D6">
        <w:rPr>
          <w:lang w:eastAsia="zh-CN"/>
        </w:rPr>
        <w:fldChar w:fldCharType="end"/>
      </w:r>
      <w:r w:rsidR="0091688E" w:rsidRPr="00977E89">
        <w:rPr>
          <w:lang w:eastAsia="zh-CN"/>
        </w:rPr>
        <w:t>,</w:t>
      </w:r>
      <w:r w:rsidR="0091688E">
        <w:rPr>
          <w:lang w:eastAsia="zh-CN"/>
        </w:rPr>
        <w:t xml:space="preserve"> the requirement regarding SRS transmission requires that SRS needs to be transmitted within </w:t>
      </w:r>
      <m:oMath>
        <m:r>
          <w:rPr>
            <w:rFonts w:ascii="Cambria Math" w:hAnsi="Cambria Math"/>
            <w:lang w:eastAsia="zh-CN"/>
          </w:rPr>
          <m:t>±</m:t>
        </m:r>
      </m:oMath>
      <w:r w:rsidR="0091688E">
        <w:rPr>
          <w:rFonts w:hint="eastAsia"/>
          <w:lang w:eastAsia="zh-CN"/>
        </w:rPr>
        <w:t>160ms</w:t>
      </w:r>
      <w:proofErr w:type="spellStart"/>
      <w:r w:rsidR="0091688E">
        <w:rPr>
          <w:lang w:eastAsia="zh-CN"/>
        </w:rPr>
        <w:t>ec</w:t>
      </w:r>
      <w:proofErr w:type="spellEnd"/>
      <w:r w:rsidR="0091688E">
        <w:rPr>
          <w:rFonts w:hint="eastAsia"/>
          <w:lang w:eastAsia="zh-CN"/>
        </w:rPr>
        <w:t xml:space="preserve"> of receiving</w:t>
      </w:r>
      <w:r w:rsidR="0091688E">
        <w:rPr>
          <w:lang w:eastAsia="zh-CN"/>
        </w:rPr>
        <w:t xml:space="preserve"> a</w:t>
      </w:r>
      <w:r w:rsidR="0091688E">
        <w:rPr>
          <w:rFonts w:hint="eastAsia"/>
          <w:lang w:eastAsia="zh-CN"/>
        </w:rPr>
        <w:t xml:space="preserve"> </w:t>
      </w:r>
      <w:r w:rsidR="0091688E">
        <w:rPr>
          <w:lang w:eastAsia="zh-CN"/>
        </w:rPr>
        <w:t xml:space="preserve">PRS. Within such a time duration, the change of TA </w:t>
      </w:r>
      <w:r w:rsidR="0091688E">
        <w:rPr>
          <w:lang w:eastAsia="zh-CN"/>
        </w:rPr>
        <w:lastRenderedPageBreak/>
        <w:t xml:space="preserve">between the two associated subframes for positioning is actually marginal, e.g., less than 200ns under the simulation assumption in </w:t>
      </w:r>
      <w:r w:rsidR="0091688E">
        <w:rPr>
          <w:lang w:eastAsia="zh-CN"/>
        </w:rPr>
        <w:fldChar w:fldCharType="begin"/>
      </w:r>
      <w:r w:rsidR="0091688E">
        <w:rPr>
          <w:lang w:eastAsia="zh-CN"/>
        </w:rPr>
        <w:instrText xml:space="preserve"> REF _Ref131425056 \r \h </w:instrText>
      </w:r>
      <w:r w:rsidR="0091688E">
        <w:rPr>
          <w:lang w:eastAsia="zh-CN"/>
        </w:rPr>
      </w:r>
      <w:r w:rsidR="0091688E">
        <w:rPr>
          <w:lang w:eastAsia="zh-CN"/>
        </w:rPr>
        <w:fldChar w:fldCharType="separate"/>
      </w:r>
      <w:r w:rsidR="00575498">
        <w:rPr>
          <w:lang w:eastAsia="zh-CN"/>
        </w:rPr>
        <w:t>[4]</w:t>
      </w:r>
      <w:r w:rsidR="0091688E">
        <w:rPr>
          <w:lang w:eastAsia="zh-CN"/>
        </w:rPr>
        <w:fldChar w:fldCharType="end"/>
      </w:r>
      <w:r w:rsidR="0091688E">
        <w:rPr>
          <w:lang w:eastAsia="zh-CN"/>
        </w:rPr>
        <w:t xml:space="preserve">, and its influence on location verification is also expected to be negligible. Simulation results are given </w:t>
      </w:r>
      <w:r>
        <w:rPr>
          <w:lang w:eastAsia="zh-CN"/>
        </w:rPr>
        <w:t xml:space="preserve">as </w:t>
      </w:r>
      <w:r w:rsidR="00840EDC">
        <w:rPr>
          <w:lang w:eastAsia="zh-CN"/>
        </w:rPr>
        <w:t xml:space="preserve">the </w:t>
      </w:r>
      <w:r>
        <w:rPr>
          <w:lang w:eastAsia="zh-CN"/>
        </w:rPr>
        <w:t>following</w:t>
      </w:r>
      <w:r w:rsidR="0091688E">
        <w:rPr>
          <w:lang w:eastAsia="zh-CN"/>
        </w:rPr>
        <w:t xml:space="preserve"> to further demonstrate the </w:t>
      </w:r>
      <w:r w:rsidR="006844BC">
        <w:rPr>
          <w:lang w:eastAsia="zh-CN"/>
        </w:rPr>
        <w:t>limited impact o</w:t>
      </w:r>
      <w:r w:rsidR="0091688E">
        <w:rPr>
          <w:lang w:eastAsia="zh-CN"/>
        </w:rPr>
        <w:t>f TA changes on location verification</w:t>
      </w:r>
      <w:r>
        <w:rPr>
          <w:lang w:eastAsia="zh-CN"/>
        </w:rPr>
        <w:t>.</w:t>
      </w:r>
    </w:p>
    <w:p w14:paraId="665C3902" w14:textId="0B2F52E2" w:rsidR="00E346A5" w:rsidRPr="00D138F2" w:rsidRDefault="00840EDC" w:rsidP="00E346A5">
      <w:pPr>
        <w:rPr>
          <w:lang w:eastAsia="zh-CN"/>
        </w:rPr>
      </w:pPr>
      <w:r>
        <w:rPr>
          <w:lang w:eastAsia="zh-CN"/>
        </w:rPr>
        <w:t>In what follows</w:t>
      </w:r>
      <w:r w:rsidR="00E346A5">
        <w:rPr>
          <w:lang w:eastAsia="zh-CN"/>
        </w:rPr>
        <w:t>, simulation results are provided to evaluate the impact of UE autonomous adjustment of TA on positioning based on the assumption that UE transmits SRS in 160ms after receiving PRS. Simulations parameters are the same as those in</w:t>
      </w:r>
      <w:r>
        <w:rPr>
          <w:lang w:eastAsia="zh-CN"/>
        </w:rPr>
        <w:t xml:space="preserve"> </w:t>
      </w:r>
      <w:r w:rsidR="00575498">
        <w:rPr>
          <w:lang w:eastAsia="zh-CN"/>
        </w:rPr>
        <w:fldChar w:fldCharType="begin"/>
      </w:r>
      <w:r w:rsidR="00575498">
        <w:rPr>
          <w:lang w:eastAsia="zh-CN"/>
        </w:rPr>
        <w:instrText xml:space="preserve"> REF _Ref131425056 \r \h </w:instrText>
      </w:r>
      <w:r w:rsidR="00575498">
        <w:rPr>
          <w:lang w:eastAsia="zh-CN"/>
        </w:rPr>
      </w:r>
      <w:r w:rsidR="00575498">
        <w:rPr>
          <w:lang w:eastAsia="zh-CN"/>
        </w:rPr>
        <w:fldChar w:fldCharType="separate"/>
      </w:r>
      <w:r w:rsidR="00575498">
        <w:rPr>
          <w:lang w:eastAsia="zh-CN"/>
        </w:rPr>
        <w:t>[4]</w:t>
      </w:r>
      <w:r w:rsidR="00575498">
        <w:rPr>
          <w:lang w:eastAsia="zh-CN"/>
        </w:rPr>
        <w:fldChar w:fldCharType="end"/>
      </w:r>
      <w:r w:rsidR="00E346A5">
        <w:rPr>
          <w:lang w:eastAsia="zh-CN"/>
        </w:rPr>
        <w:t xml:space="preserve"> and are given in Appendix </w:t>
      </w:r>
      <w:r w:rsidR="00E346A5" w:rsidRPr="00D14A72">
        <w:t>A.1</w:t>
      </w:r>
      <w:r w:rsidR="00E346A5">
        <w:t xml:space="preserve">. </w:t>
      </w:r>
      <w:r w:rsidR="00E346A5">
        <w:rPr>
          <w:rFonts w:hint="eastAsia"/>
          <w:lang w:eastAsia="zh-CN"/>
        </w:rPr>
        <w:t>S</w:t>
      </w:r>
      <w:r w:rsidR="00E346A5">
        <w:rPr>
          <w:lang w:eastAsia="zh-CN"/>
        </w:rPr>
        <w:t xml:space="preserve">imulation results of the positioning error with TA difference report and without TA difference report are summarized in </w:t>
      </w:r>
      <w:r w:rsidR="00E346A5">
        <w:rPr>
          <w:lang w:eastAsia="zh-CN"/>
        </w:rPr>
        <w:fldChar w:fldCharType="begin"/>
      </w:r>
      <w:r w:rsidR="00E346A5">
        <w:rPr>
          <w:lang w:eastAsia="zh-CN"/>
        </w:rPr>
        <w:instrText xml:space="preserve"> REF _Ref133520749 \h </w:instrText>
      </w:r>
      <w:r w:rsidR="00E346A5">
        <w:rPr>
          <w:lang w:eastAsia="zh-CN"/>
        </w:rPr>
      </w:r>
      <w:r w:rsidR="00E346A5">
        <w:rPr>
          <w:lang w:eastAsia="zh-CN"/>
        </w:rPr>
        <w:fldChar w:fldCharType="separate"/>
      </w:r>
      <w:r w:rsidR="00E346A5">
        <w:t xml:space="preserve">Table </w:t>
      </w:r>
      <w:r w:rsidR="00E346A5">
        <w:rPr>
          <w:noProof/>
        </w:rPr>
        <w:t>1</w:t>
      </w:r>
      <w:r w:rsidR="00E346A5">
        <w:rPr>
          <w:lang w:eastAsia="zh-CN"/>
        </w:rPr>
        <w:fldChar w:fldCharType="end"/>
      </w:r>
      <w:r w:rsidR="00E346A5">
        <w:rPr>
          <w:lang w:eastAsia="zh-CN"/>
        </w:rPr>
        <w:t xml:space="preserve"> and </w:t>
      </w:r>
      <w:r w:rsidR="00E346A5">
        <w:rPr>
          <w:lang w:eastAsia="zh-CN"/>
        </w:rPr>
        <w:fldChar w:fldCharType="begin"/>
      </w:r>
      <w:r w:rsidR="00E346A5">
        <w:rPr>
          <w:lang w:eastAsia="zh-CN"/>
        </w:rPr>
        <w:instrText xml:space="preserve"> REF _Ref133520752 \h </w:instrText>
      </w:r>
      <w:r w:rsidR="00E346A5">
        <w:rPr>
          <w:lang w:eastAsia="zh-CN"/>
        </w:rPr>
      </w:r>
      <w:r w:rsidR="00E346A5">
        <w:rPr>
          <w:lang w:eastAsia="zh-CN"/>
        </w:rPr>
        <w:fldChar w:fldCharType="separate"/>
      </w:r>
      <w:r w:rsidR="00E346A5">
        <w:t xml:space="preserve">Table </w:t>
      </w:r>
      <w:r w:rsidR="00E346A5">
        <w:rPr>
          <w:noProof/>
        </w:rPr>
        <w:t>2</w:t>
      </w:r>
      <w:r w:rsidR="00E346A5">
        <w:rPr>
          <w:lang w:eastAsia="zh-CN"/>
        </w:rPr>
        <w:fldChar w:fldCharType="end"/>
      </w:r>
      <w:r w:rsidR="00E346A5">
        <w:rPr>
          <w:lang w:eastAsia="zh-CN"/>
        </w:rPr>
        <w:t xml:space="preserve">, respectively. </w:t>
      </w:r>
    </w:p>
    <w:p w14:paraId="7B03E574" w14:textId="77777777" w:rsidR="00E346A5" w:rsidRDefault="00E346A5" w:rsidP="00E346A5">
      <w:pPr>
        <w:pStyle w:val="a6"/>
        <w:keepNext/>
      </w:pPr>
      <w:r>
        <w:t xml:space="preserve">Table </w:t>
      </w:r>
      <w:r>
        <w:rPr>
          <w:noProof/>
        </w:rPr>
        <w:fldChar w:fldCharType="begin"/>
      </w:r>
      <w:r>
        <w:rPr>
          <w:noProof/>
        </w:rPr>
        <w:instrText xml:space="preserve"> SEQ Table \* ARABIC </w:instrText>
      </w:r>
      <w:r>
        <w:rPr>
          <w:noProof/>
        </w:rPr>
        <w:fldChar w:fldCharType="separate"/>
      </w:r>
      <w:r w:rsidR="00CF7F22">
        <w:rPr>
          <w:noProof/>
        </w:rPr>
        <w:t>1</w:t>
      </w:r>
      <w:r>
        <w:rPr>
          <w:noProof/>
        </w:rPr>
        <w:fldChar w:fldCharType="end"/>
      </w:r>
      <w:r>
        <w:t xml:space="preserve"> Positioning error of Multi-RTT with TA difference report </w:t>
      </w:r>
    </w:p>
    <w:tbl>
      <w:tblPr>
        <w:tblStyle w:val="ae"/>
        <w:tblW w:w="0" w:type="auto"/>
        <w:tblLook w:val="04A0" w:firstRow="1" w:lastRow="0" w:firstColumn="1" w:lastColumn="0" w:noHBand="0" w:noVBand="1"/>
      </w:tblPr>
      <w:tblGrid>
        <w:gridCol w:w="1306"/>
        <w:gridCol w:w="1844"/>
        <w:gridCol w:w="1228"/>
        <w:gridCol w:w="1229"/>
        <w:gridCol w:w="1229"/>
        <w:gridCol w:w="1229"/>
        <w:gridCol w:w="1242"/>
      </w:tblGrid>
      <w:tr w:rsidR="00E346A5" w14:paraId="7736102E" w14:textId="77777777" w:rsidTr="001A5C1C">
        <w:tc>
          <w:tcPr>
            <w:tcW w:w="1306" w:type="dxa"/>
          </w:tcPr>
          <w:p w14:paraId="5F868A46" w14:textId="77777777" w:rsidR="00E346A5" w:rsidRPr="00D53105" w:rsidRDefault="00E346A5" w:rsidP="001A5C1C">
            <w:pPr>
              <w:jc w:val="center"/>
              <w:rPr>
                <w:lang w:eastAsia="zh-CN"/>
              </w:rPr>
            </w:pPr>
          </w:p>
        </w:tc>
        <w:tc>
          <w:tcPr>
            <w:tcW w:w="1844" w:type="dxa"/>
          </w:tcPr>
          <w:p w14:paraId="47739870" w14:textId="77777777" w:rsidR="00E346A5" w:rsidRPr="00D53105" w:rsidRDefault="00E346A5" w:rsidP="001A5C1C">
            <w:pPr>
              <w:jc w:val="center"/>
              <w:rPr>
                <w:lang w:eastAsia="zh-CN"/>
              </w:rPr>
            </w:pPr>
            <m:oMathPara>
              <m:oMath>
                <m:r>
                  <m:rPr>
                    <m:sty m:val="p"/>
                  </m:rPr>
                  <w:rPr>
                    <w:rFonts w:ascii="Cambria Math" w:hAnsi="Cambria Math"/>
                    <w:lang w:eastAsia="zh-CN"/>
                  </w:rPr>
                  <m:t>Time inverval (s)</m:t>
                </m:r>
              </m:oMath>
            </m:oMathPara>
          </w:p>
        </w:tc>
        <w:tc>
          <w:tcPr>
            <w:tcW w:w="1228" w:type="dxa"/>
          </w:tcPr>
          <w:p w14:paraId="38ABE7F1" w14:textId="77777777" w:rsidR="00E346A5" w:rsidRPr="00D53105" w:rsidRDefault="00E346A5" w:rsidP="001A5C1C">
            <w:pPr>
              <w:jc w:val="center"/>
              <w:rPr>
                <w:lang w:eastAsia="zh-CN"/>
              </w:rPr>
            </w:pPr>
            <w:r w:rsidRPr="00D53105">
              <w:rPr>
                <w:lang w:eastAsia="zh-CN"/>
              </w:rPr>
              <w:t>50%</w:t>
            </w:r>
          </w:p>
        </w:tc>
        <w:tc>
          <w:tcPr>
            <w:tcW w:w="1229" w:type="dxa"/>
          </w:tcPr>
          <w:p w14:paraId="35EDC791" w14:textId="77777777" w:rsidR="00E346A5" w:rsidRPr="00D53105" w:rsidRDefault="00E346A5" w:rsidP="001A5C1C">
            <w:pPr>
              <w:jc w:val="center"/>
              <w:rPr>
                <w:lang w:eastAsia="zh-CN"/>
              </w:rPr>
            </w:pPr>
            <w:r w:rsidRPr="00D53105">
              <w:rPr>
                <w:lang w:eastAsia="zh-CN"/>
              </w:rPr>
              <w:t>67%</w:t>
            </w:r>
          </w:p>
        </w:tc>
        <w:tc>
          <w:tcPr>
            <w:tcW w:w="1229" w:type="dxa"/>
          </w:tcPr>
          <w:p w14:paraId="7E0DD64C" w14:textId="77777777" w:rsidR="00E346A5" w:rsidRPr="00D53105" w:rsidRDefault="00E346A5" w:rsidP="001A5C1C">
            <w:pPr>
              <w:jc w:val="center"/>
              <w:rPr>
                <w:lang w:eastAsia="zh-CN"/>
              </w:rPr>
            </w:pPr>
            <w:r w:rsidRPr="00D53105">
              <w:rPr>
                <w:lang w:eastAsia="zh-CN"/>
              </w:rPr>
              <w:t>80%</w:t>
            </w:r>
          </w:p>
        </w:tc>
        <w:tc>
          <w:tcPr>
            <w:tcW w:w="1229" w:type="dxa"/>
          </w:tcPr>
          <w:p w14:paraId="73E30C87" w14:textId="77777777" w:rsidR="00E346A5" w:rsidRPr="00D53105" w:rsidRDefault="00E346A5" w:rsidP="001A5C1C">
            <w:pPr>
              <w:jc w:val="center"/>
              <w:rPr>
                <w:lang w:eastAsia="zh-CN"/>
              </w:rPr>
            </w:pPr>
            <w:r w:rsidRPr="00D53105">
              <w:rPr>
                <w:lang w:eastAsia="zh-CN"/>
              </w:rPr>
              <w:t>90%</w:t>
            </w:r>
          </w:p>
        </w:tc>
        <w:tc>
          <w:tcPr>
            <w:tcW w:w="1242" w:type="dxa"/>
          </w:tcPr>
          <w:p w14:paraId="68649F09" w14:textId="77777777" w:rsidR="00E346A5" w:rsidRPr="00D53105" w:rsidRDefault="00E346A5" w:rsidP="001A5C1C">
            <w:pPr>
              <w:jc w:val="center"/>
              <w:rPr>
                <w:lang w:eastAsia="zh-CN"/>
              </w:rPr>
            </w:pPr>
            <w:r w:rsidRPr="00D53105">
              <w:rPr>
                <w:lang w:eastAsia="zh-CN"/>
              </w:rPr>
              <w:t>95%</w:t>
            </w:r>
          </w:p>
        </w:tc>
      </w:tr>
      <w:tr w:rsidR="00E346A5" w14:paraId="32582EBC" w14:textId="77777777" w:rsidTr="001A5C1C">
        <w:tc>
          <w:tcPr>
            <w:tcW w:w="1306" w:type="dxa"/>
            <w:vMerge w:val="restart"/>
          </w:tcPr>
          <w:p w14:paraId="7017B4D6" w14:textId="77777777" w:rsidR="00E346A5" w:rsidRPr="00D53105" w:rsidRDefault="00E346A5" w:rsidP="001A5C1C">
            <w:pPr>
              <w:jc w:val="center"/>
              <w:rPr>
                <w:lang w:eastAsia="zh-CN"/>
              </w:rPr>
            </w:pPr>
          </w:p>
          <w:p w14:paraId="588166F5" w14:textId="77777777" w:rsidR="00E346A5" w:rsidRPr="00D53105" w:rsidRDefault="00E346A5" w:rsidP="001A5C1C">
            <w:pPr>
              <w:rPr>
                <w:lang w:eastAsia="zh-CN"/>
              </w:rPr>
            </w:pPr>
            <w:r>
              <w:rPr>
                <w:lang w:eastAsia="zh-CN"/>
              </w:rPr>
              <w:t>Positioning</w:t>
            </w:r>
            <w:r w:rsidRPr="00D53105">
              <w:rPr>
                <w:lang w:eastAsia="zh-CN"/>
              </w:rPr>
              <w:t xml:space="preserve"> error</w:t>
            </w:r>
            <w:r>
              <w:rPr>
                <w:lang w:eastAsia="zh-CN"/>
              </w:rPr>
              <w:t xml:space="preserve"> under 3RTTs</w:t>
            </w:r>
            <w:r w:rsidRPr="00D53105">
              <w:rPr>
                <w:lang w:eastAsia="zh-CN"/>
              </w:rPr>
              <w:t xml:space="preserve"> (km)</w:t>
            </w:r>
          </w:p>
        </w:tc>
        <w:tc>
          <w:tcPr>
            <w:tcW w:w="1844" w:type="dxa"/>
          </w:tcPr>
          <w:p w14:paraId="7757B086" w14:textId="77777777" w:rsidR="00E346A5" w:rsidRPr="00D53105" w:rsidRDefault="00E346A5" w:rsidP="001A5C1C">
            <w:pPr>
              <w:jc w:val="center"/>
              <w:rPr>
                <w:lang w:eastAsia="zh-CN"/>
              </w:rPr>
            </w:pPr>
            <w:r>
              <w:rPr>
                <w:rFonts w:hint="eastAsia"/>
                <w:lang w:eastAsia="zh-CN"/>
              </w:rPr>
              <w:t>2</w:t>
            </w:r>
          </w:p>
        </w:tc>
        <w:tc>
          <w:tcPr>
            <w:tcW w:w="1228" w:type="dxa"/>
          </w:tcPr>
          <w:p w14:paraId="7A1BF79E" w14:textId="77777777" w:rsidR="00E346A5" w:rsidRPr="00B30230" w:rsidRDefault="00E346A5" w:rsidP="001A5C1C">
            <w:pPr>
              <w:jc w:val="center"/>
              <w:rPr>
                <w:lang w:eastAsia="zh-CN"/>
              </w:rPr>
            </w:pPr>
            <w:r>
              <w:rPr>
                <w:rFonts w:hint="eastAsia"/>
                <w:lang w:eastAsia="zh-CN"/>
              </w:rPr>
              <w:t>1</w:t>
            </w:r>
            <w:r>
              <w:rPr>
                <w:lang w:eastAsia="zh-CN"/>
              </w:rPr>
              <w:t>.16</w:t>
            </w:r>
          </w:p>
        </w:tc>
        <w:tc>
          <w:tcPr>
            <w:tcW w:w="1229" w:type="dxa"/>
          </w:tcPr>
          <w:p w14:paraId="1DF75AD1" w14:textId="77777777" w:rsidR="00E346A5" w:rsidRPr="00B30230" w:rsidRDefault="00E346A5" w:rsidP="001A5C1C">
            <w:pPr>
              <w:jc w:val="center"/>
              <w:rPr>
                <w:lang w:eastAsia="zh-CN"/>
              </w:rPr>
            </w:pPr>
            <w:r>
              <w:rPr>
                <w:rFonts w:hint="eastAsia"/>
                <w:lang w:eastAsia="zh-CN"/>
              </w:rPr>
              <w:t>1</w:t>
            </w:r>
            <w:r>
              <w:rPr>
                <w:lang w:eastAsia="zh-CN"/>
              </w:rPr>
              <w:t>.71</w:t>
            </w:r>
          </w:p>
        </w:tc>
        <w:tc>
          <w:tcPr>
            <w:tcW w:w="1229" w:type="dxa"/>
          </w:tcPr>
          <w:p w14:paraId="3563C57D" w14:textId="77777777" w:rsidR="00E346A5" w:rsidRPr="00B30230" w:rsidRDefault="00E346A5" w:rsidP="001A5C1C">
            <w:pPr>
              <w:jc w:val="center"/>
              <w:rPr>
                <w:lang w:eastAsia="zh-CN"/>
              </w:rPr>
            </w:pPr>
            <w:r>
              <w:rPr>
                <w:rFonts w:hint="eastAsia"/>
                <w:lang w:eastAsia="zh-CN"/>
              </w:rPr>
              <w:t>2</w:t>
            </w:r>
            <w:r>
              <w:rPr>
                <w:lang w:eastAsia="zh-CN"/>
              </w:rPr>
              <w:t>.60</w:t>
            </w:r>
          </w:p>
        </w:tc>
        <w:tc>
          <w:tcPr>
            <w:tcW w:w="1229" w:type="dxa"/>
          </w:tcPr>
          <w:p w14:paraId="4F9C23C7" w14:textId="77777777" w:rsidR="00E346A5" w:rsidRPr="006347EE" w:rsidRDefault="00E346A5" w:rsidP="001A5C1C">
            <w:pPr>
              <w:jc w:val="center"/>
              <w:rPr>
                <w:lang w:eastAsia="zh-CN"/>
              </w:rPr>
            </w:pPr>
            <w:r w:rsidRPr="006347EE">
              <w:rPr>
                <w:rFonts w:hint="eastAsia"/>
                <w:lang w:eastAsia="zh-CN"/>
              </w:rPr>
              <w:t>4</w:t>
            </w:r>
            <w:r w:rsidRPr="006347EE">
              <w:rPr>
                <w:lang w:eastAsia="zh-CN"/>
              </w:rPr>
              <w:t>.07</w:t>
            </w:r>
          </w:p>
        </w:tc>
        <w:tc>
          <w:tcPr>
            <w:tcW w:w="1242" w:type="dxa"/>
          </w:tcPr>
          <w:p w14:paraId="34155B31" w14:textId="77777777" w:rsidR="00E346A5" w:rsidRPr="006347EE" w:rsidRDefault="00E346A5" w:rsidP="001A5C1C">
            <w:pPr>
              <w:jc w:val="center"/>
              <w:rPr>
                <w:lang w:eastAsia="zh-CN"/>
              </w:rPr>
            </w:pPr>
            <w:r w:rsidRPr="006347EE">
              <w:rPr>
                <w:rFonts w:hint="eastAsia"/>
                <w:lang w:eastAsia="zh-CN"/>
              </w:rPr>
              <w:t>6</w:t>
            </w:r>
            <w:r w:rsidRPr="006347EE">
              <w:rPr>
                <w:lang w:eastAsia="zh-CN"/>
              </w:rPr>
              <w:t>.49</w:t>
            </w:r>
          </w:p>
        </w:tc>
      </w:tr>
      <w:tr w:rsidR="00E346A5" w14:paraId="3BCC9F11" w14:textId="77777777" w:rsidTr="001A5C1C">
        <w:tc>
          <w:tcPr>
            <w:tcW w:w="1306" w:type="dxa"/>
            <w:vMerge/>
          </w:tcPr>
          <w:p w14:paraId="7C05A428" w14:textId="77777777" w:rsidR="00E346A5" w:rsidRPr="00D53105" w:rsidRDefault="00E346A5" w:rsidP="001A5C1C">
            <w:pPr>
              <w:jc w:val="center"/>
              <w:rPr>
                <w:lang w:eastAsia="zh-CN"/>
              </w:rPr>
            </w:pPr>
          </w:p>
        </w:tc>
        <w:tc>
          <w:tcPr>
            <w:tcW w:w="1844" w:type="dxa"/>
          </w:tcPr>
          <w:p w14:paraId="7F7785C4" w14:textId="77777777" w:rsidR="00E346A5" w:rsidRPr="00D53105" w:rsidRDefault="00E346A5" w:rsidP="001A5C1C">
            <w:pPr>
              <w:jc w:val="center"/>
              <w:rPr>
                <w:lang w:eastAsia="zh-CN"/>
              </w:rPr>
            </w:pPr>
            <w:r>
              <w:rPr>
                <w:rFonts w:hint="eastAsia"/>
                <w:lang w:eastAsia="zh-CN"/>
              </w:rPr>
              <w:t>4</w:t>
            </w:r>
          </w:p>
        </w:tc>
        <w:tc>
          <w:tcPr>
            <w:tcW w:w="1228" w:type="dxa"/>
          </w:tcPr>
          <w:p w14:paraId="2753BE7E" w14:textId="77777777" w:rsidR="00E346A5" w:rsidRPr="00B30230" w:rsidRDefault="00E346A5" w:rsidP="001A5C1C">
            <w:pPr>
              <w:jc w:val="center"/>
              <w:rPr>
                <w:lang w:eastAsia="zh-CN"/>
              </w:rPr>
            </w:pPr>
            <w:r>
              <w:rPr>
                <w:rFonts w:hint="eastAsia"/>
                <w:lang w:eastAsia="zh-CN"/>
              </w:rPr>
              <w:t>0</w:t>
            </w:r>
            <w:r>
              <w:rPr>
                <w:lang w:eastAsia="zh-CN"/>
              </w:rPr>
              <w:t>.71</w:t>
            </w:r>
          </w:p>
        </w:tc>
        <w:tc>
          <w:tcPr>
            <w:tcW w:w="1229" w:type="dxa"/>
          </w:tcPr>
          <w:p w14:paraId="52BFBF37" w14:textId="77777777" w:rsidR="00E346A5" w:rsidRPr="00B30230" w:rsidRDefault="00E346A5" w:rsidP="001A5C1C">
            <w:pPr>
              <w:jc w:val="center"/>
              <w:rPr>
                <w:lang w:eastAsia="zh-CN"/>
              </w:rPr>
            </w:pPr>
            <w:r>
              <w:rPr>
                <w:rFonts w:hint="eastAsia"/>
                <w:lang w:eastAsia="zh-CN"/>
              </w:rPr>
              <w:t>1</w:t>
            </w:r>
            <w:r>
              <w:rPr>
                <w:lang w:eastAsia="zh-CN"/>
              </w:rPr>
              <w:t>.05</w:t>
            </w:r>
          </w:p>
        </w:tc>
        <w:tc>
          <w:tcPr>
            <w:tcW w:w="1229" w:type="dxa"/>
          </w:tcPr>
          <w:p w14:paraId="211779D9" w14:textId="77777777" w:rsidR="00E346A5" w:rsidRPr="00B30230" w:rsidRDefault="00E346A5" w:rsidP="001A5C1C">
            <w:pPr>
              <w:jc w:val="center"/>
              <w:rPr>
                <w:lang w:eastAsia="zh-CN"/>
              </w:rPr>
            </w:pPr>
            <w:r>
              <w:rPr>
                <w:rFonts w:hint="eastAsia"/>
                <w:lang w:eastAsia="zh-CN"/>
              </w:rPr>
              <w:t>1</w:t>
            </w:r>
            <w:r>
              <w:rPr>
                <w:lang w:eastAsia="zh-CN"/>
              </w:rPr>
              <w:t>.51</w:t>
            </w:r>
          </w:p>
        </w:tc>
        <w:tc>
          <w:tcPr>
            <w:tcW w:w="1229" w:type="dxa"/>
          </w:tcPr>
          <w:p w14:paraId="1CAA3DA5" w14:textId="77777777" w:rsidR="00E346A5" w:rsidRPr="00B30230" w:rsidRDefault="00E346A5" w:rsidP="001A5C1C">
            <w:pPr>
              <w:jc w:val="center"/>
              <w:rPr>
                <w:lang w:eastAsia="zh-CN"/>
              </w:rPr>
            </w:pPr>
            <w:r>
              <w:rPr>
                <w:rFonts w:hint="eastAsia"/>
                <w:lang w:eastAsia="zh-CN"/>
              </w:rPr>
              <w:t>2</w:t>
            </w:r>
            <w:r>
              <w:rPr>
                <w:lang w:eastAsia="zh-CN"/>
              </w:rPr>
              <w:t>.15</w:t>
            </w:r>
          </w:p>
        </w:tc>
        <w:tc>
          <w:tcPr>
            <w:tcW w:w="1242" w:type="dxa"/>
          </w:tcPr>
          <w:p w14:paraId="4A0BA52D" w14:textId="77777777" w:rsidR="00E346A5" w:rsidRPr="00B30230" w:rsidRDefault="00E346A5" w:rsidP="001A5C1C">
            <w:pPr>
              <w:jc w:val="center"/>
              <w:rPr>
                <w:lang w:eastAsia="zh-CN"/>
              </w:rPr>
            </w:pPr>
            <w:r>
              <w:rPr>
                <w:rFonts w:hint="eastAsia"/>
                <w:lang w:eastAsia="zh-CN"/>
              </w:rPr>
              <w:t>2</w:t>
            </w:r>
            <w:r>
              <w:rPr>
                <w:lang w:eastAsia="zh-CN"/>
              </w:rPr>
              <w:t>.99</w:t>
            </w:r>
          </w:p>
        </w:tc>
      </w:tr>
      <w:tr w:rsidR="00E346A5" w14:paraId="69168872" w14:textId="77777777" w:rsidTr="001A5C1C">
        <w:tc>
          <w:tcPr>
            <w:tcW w:w="1306" w:type="dxa"/>
            <w:vMerge/>
          </w:tcPr>
          <w:p w14:paraId="33FF2259" w14:textId="77777777" w:rsidR="00E346A5" w:rsidRPr="00D53105" w:rsidRDefault="00E346A5" w:rsidP="001A5C1C">
            <w:pPr>
              <w:jc w:val="center"/>
              <w:rPr>
                <w:lang w:eastAsia="zh-CN"/>
              </w:rPr>
            </w:pPr>
          </w:p>
        </w:tc>
        <w:tc>
          <w:tcPr>
            <w:tcW w:w="1844" w:type="dxa"/>
          </w:tcPr>
          <w:p w14:paraId="5DD57BA2" w14:textId="77777777" w:rsidR="00E346A5" w:rsidRPr="00D53105" w:rsidRDefault="00E346A5" w:rsidP="001A5C1C">
            <w:pPr>
              <w:jc w:val="center"/>
              <w:rPr>
                <w:lang w:eastAsia="zh-CN"/>
              </w:rPr>
            </w:pPr>
            <w:r>
              <w:rPr>
                <w:rFonts w:hint="eastAsia"/>
                <w:lang w:eastAsia="zh-CN"/>
              </w:rPr>
              <w:t>8</w:t>
            </w:r>
          </w:p>
        </w:tc>
        <w:tc>
          <w:tcPr>
            <w:tcW w:w="1228" w:type="dxa"/>
          </w:tcPr>
          <w:p w14:paraId="61F4E4BE" w14:textId="77777777" w:rsidR="00E346A5" w:rsidRPr="00B30230" w:rsidRDefault="00E346A5" w:rsidP="001A5C1C">
            <w:pPr>
              <w:jc w:val="center"/>
              <w:rPr>
                <w:lang w:eastAsia="zh-CN"/>
              </w:rPr>
            </w:pPr>
            <w:r>
              <w:rPr>
                <w:rFonts w:hint="eastAsia"/>
                <w:lang w:eastAsia="zh-CN"/>
              </w:rPr>
              <w:t>0</w:t>
            </w:r>
            <w:r>
              <w:rPr>
                <w:lang w:eastAsia="zh-CN"/>
              </w:rPr>
              <w:t>.49</w:t>
            </w:r>
          </w:p>
        </w:tc>
        <w:tc>
          <w:tcPr>
            <w:tcW w:w="1229" w:type="dxa"/>
          </w:tcPr>
          <w:p w14:paraId="0AF846A3" w14:textId="77777777" w:rsidR="00E346A5" w:rsidRPr="00B30230" w:rsidRDefault="00E346A5" w:rsidP="001A5C1C">
            <w:pPr>
              <w:jc w:val="center"/>
              <w:rPr>
                <w:lang w:eastAsia="zh-CN"/>
              </w:rPr>
            </w:pPr>
            <w:r>
              <w:rPr>
                <w:rFonts w:hint="eastAsia"/>
                <w:lang w:eastAsia="zh-CN"/>
              </w:rPr>
              <w:t>0</w:t>
            </w:r>
            <w:r>
              <w:rPr>
                <w:lang w:eastAsia="zh-CN"/>
              </w:rPr>
              <w:t>.74</w:t>
            </w:r>
          </w:p>
        </w:tc>
        <w:tc>
          <w:tcPr>
            <w:tcW w:w="1229" w:type="dxa"/>
          </w:tcPr>
          <w:p w14:paraId="71BA871F" w14:textId="77777777" w:rsidR="00E346A5" w:rsidRPr="00B30230" w:rsidRDefault="00E346A5" w:rsidP="001A5C1C">
            <w:pPr>
              <w:jc w:val="center"/>
              <w:rPr>
                <w:lang w:eastAsia="zh-CN"/>
              </w:rPr>
            </w:pPr>
            <w:r>
              <w:rPr>
                <w:rFonts w:hint="eastAsia"/>
                <w:lang w:eastAsia="zh-CN"/>
              </w:rPr>
              <w:t>1</w:t>
            </w:r>
            <w:r>
              <w:rPr>
                <w:lang w:eastAsia="zh-CN"/>
              </w:rPr>
              <w:t>.03</w:t>
            </w:r>
          </w:p>
        </w:tc>
        <w:tc>
          <w:tcPr>
            <w:tcW w:w="1229" w:type="dxa"/>
          </w:tcPr>
          <w:p w14:paraId="1BDE9B09" w14:textId="77777777" w:rsidR="00E346A5" w:rsidRPr="00B30230" w:rsidRDefault="00E346A5" w:rsidP="001A5C1C">
            <w:pPr>
              <w:jc w:val="center"/>
              <w:rPr>
                <w:lang w:eastAsia="zh-CN"/>
              </w:rPr>
            </w:pPr>
            <w:r>
              <w:rPr>
                <w:rFonts w:hint="eastAsia"/>
                <w:lang w:eastAsia="zh-CN"/>
              </w:rPr>
              <w:t>1</w:t>
            </w:r>
            <w:r>
              <w:rPr>
                <w:lang w:eastAsia="zh-CN"/>
              </w:rPr>
              <w:t>.44</w:t>
            </w:r>
          </w:p>
        </w:tc>
        <w:tc>
          <w:tcPr>
            <w:tcW w:w="1242" w:type="dxa"/>
          </w:tcPr>
          <w:p w14:paraId="45EE7BF7" w14:textId="77777777" w:rsidR="00E346A5" w:rsidRPr="00B30230" w:rsidRDefault="00E346A5" w:rsidP="001A5C1C">
            <w:pPr>
              <w:jc w:val="center"/>
              <w:rPr>
                <w:lang w:eastAsia="zh-CN"/>
              </w:rPr>
            </w:pPr>
            <w:r>
              <w:rPr>
                <w:rFonts w:hint="eastAsia"/>
                <w:lang w:eastAsia="zh-CN"/>
              </w:rPr>
              <w:t>2</w:t>
            </w:r>
            <w:r>
              <w:rPr>
                <w:lang w:eastAsia="zh-CN"/>
              </w:rPr>
              <w:t>.55</w:t>
            </w:r>
          </w:p>
        </w:tc>
      </w:tr>
      <w:tr w:rsidR="00E346A5" w14:paraId="11706860" w14:textId="77777777" w:rsidTr="001A5C1C">
        <w:tc>
          <w:tcPr>
            <w:tcW w:w="1306" w:type="dxa"/>
            <w:vMerge/>
          </w:tcPr>
          <w:p w14:paraId="207D75D3" w14:textId="77777777" w:rsidR="00E346A5" w:rsidRPr="00D53105" w:rsidRDefault="00E346A5" w:rsidP="001A5C1C">
            <w:pPr>
              <w:jc w:val="center"/>
              <w:rPr>
                <w:lang w:eastAsia="zh-CN"/>
              </w:rPr>
            </w:pPr>
          </w:p>
        </w:tc>
        <w:tc>
          <w:tcPr>
            <w:tcW w:w="1844" w:type="dxa"/>
          </w:tcPr>
          <w:p w14:paraId="081DF586" w14:textId="77777777" w:rsidR="00E346A5" w:rsidRPr="00D53105" w:rsidRDefault="00E346A5" w:rsidP="001A5C1C">
            <w:pPr>
              <w:jc w:val="center"/>
              <w:rPr>
                <w:lang w:eastAsia="zh-CN"/>
              </w:rPr>
            </w:pPr>
            <w:r>
              <w:rPr>
                <w:rFonts w:hint="eastAsia"/>
                <w:lang w:eastAsia="zh-CN"/>
              </w:rPr>
              <w:t>1</w:t>
            </w:r>
            <w:r>
              <w:rPr>
                <w:lang w:eastAsia="zh-CN"/>
              </w:rPr>
              <w:t>2</w:t>
            </w:r>
          </w:p>
        </w:tc>
        <w:tc>
          <w:tcPr>
            <w:tcW w:w="1228" w:type="dxa"/>
          </w:tcPr>
          <w:p w14:paraId="0060CF4E" w14:textId="77777777" w:rsidR="00E346A5" w:rsidRPr="00B30230" w:rsidRDefault="00E346A5" w:rsidP="001A5C1C">
            <w:pPr>
              <w:jc w:val="center"/>
              <w:rPr>
                <w:lang w:eastAsia="zh-CN"/>
              </w:rPr>
            </w:pPr>
            <w:r>
              <w:rPr>
                <w:rFonts w:hint="eastAsia"/>
                <w:lang w:eastAsia="zh-CN"/>
              </w:rPr>
              <w:t>0</w:t>
            </w:r>
            <w:r>
              <w:rPr>
                <w:lang w:eastAsia="zh-CN"/>
              </w:rPr>
              <w:t>.37</w:t>
            </w:r>
          </w:p>
        </w:tc>
        <w:tc>
          <w:tcPr>
            <w:tcW w:w="1229" w:type="dxa"/>
          </w:tcPr>
          <w:p w14:paraId="1CFD8A9A" w14:textId="77777777" w:rsidR="00E346A5" w:rsidRPr="00B30230" w:rsidRDefault="00E346A5" w:rsidP="001A5C1C">
            <w:pPr>
              <w:jc w:val="center"/>
              <w:rPr>
                <w:lang w:eastAsia="zh-CN"/>
              </w:rPr>
            </w:pPr>
            <w:r>
              <w:rPr>
                <w:rFonts w:hint="eastAsia"/>
                <w:lang w:eastAsia="zh-CN"/>
              </w:rPr>
              <w:t>0</w:t>
            </w:r>
            <w:r>
              <w:rPr>
                <w:lang w:eastAsia="zh-CN"/>
              </w:rPr>
              <w:t>.53</w:t>
            </w:r>
          </w:p>
        </w:tc>
        <w:tc>
          <w:tcPr>
            <w:tcW w:w="1229" w:type="dxa"/>
          </w:tcPr>
          <w:p w14:paraId="45BAF051" w14:textId="77777777" w:rsidR="00E346A5" w:rsidRPr="00B30230" w:rsidRDefault="00E346A5" w:rsidP="001A5C1C">
            <w:pPr>
              <w:jc w:val="center"/>
              <w:rPr>
                <w:lang w:eastAsia="zh-CN"/>
              </w:rPr>
            </w:pPr>
            <w:r>
              <w:rPr>
                <w:rFonts w:hint="eastAsia"/>
                <w:lang w:eastAsia="zh-CN"/>
              </w:rPr>
              <w:t>0</w:t>
            </w:r>
            <w:r>
              <w:rPr>
                <w:lang w:eastAsia="zh-CN"/>
              </w:rPr>
              <w:t>.74</w:t>
            </w:r>
          </w:p>
        </w:tc>
        <w:tc>
          <w:tcPr>
            <w:tcW w:w="1229" w:type="dxa"/>
          </w:tcPr>
          <w:p w14:paraId="2FA22865" w14:textId="77777777" w:rsidR="00E346A5" w:rsidRPr="00B30230" w:rsidRDefault="00E346A5" w:rsidP="001A5C1C">
            <w:pPr>
              <w:jc w:val="center"/>
              <w:rPr>
                <w:lang w:eastAsia="zh-CN"/>
              </w:rPr>
            </w:pPr>
            <w:r w:rsidRPr="000A7317">
              <w:rPr>
                <w:lang w:eastAsia="zh-CN"/>
              </w:rPr>
              <w:t>1.07</w:t>
            </w:r>
          </w:p>
        </w:tc>
        <w:tc>
          <w:tcPr>
            <w:tcW w:w="1242" w:type="dxa"/>
          </w:tcPr>
          <w:p w14:paraId="7AF483C7" w14:textId="77777777" w:rsidR="00E346A5" w:rsidRPr="00B30230" w:rsidRDefault="00E346A5" w:rsidP="001A5C1C">
            <w:pPr>
              <w:jc w:val="center"/>
              <w:rPr>
                <w:lang w:eastAsia="zh-CN"/>
              </w:rPr>
            </w:pPr>
            <w:r>
              <w:rPr>
                <w:rFonts w:hint="eastAsia"/>
                <w:lang w:eastAsia="zh-CN"/>
              </w:rPr>
              <w:t>1</w:t>
            </w:r>
            <w:r>
              <w:rPr>
                <w:lang w:eastAsia="zh-CN"/>
              </w:rPr>
              <w:t>.93</w:t>
            </w:r>
          </w:p>
        </w:tc>
      </w:tr>
    </w:tbl>
    <w:p w14:paraId="2060E0C0" w14:textId="77777777" w:rsidR="00E346A5" w:rsidRDefault="00E346A5" w:rsidP="00E346A5"/>
    <w:tbl>
      <w:tblPr>
        <w:tblStyle w:val="ae"/>
        <w:tblW w:w="0" w:type="auto"/>
        <w:tblLook w:val="04A0" w:firstRow="1" w:lastRow="0" w:firstColumn="1" w:lastColumn="0" w:noHBand="0" w:noVBand="1"/>
      </w:tblPr>
      <w:tblGrid>
        <w:gridCol w:w="1306"/>
        <w:gridCol w:w="1844"/>
        <w:gridCol w:w="1228"/>
        <w:gridCol w:w="1229"/>
        <w:gridCol w:w="1229"/>
        <w:gridCol w:w="1229"/>
        <w:gridCol w:w="1242"/>
      </w:tblGrid>
      <w:tr w:rsidR="00E346A5" w14:paraId="45795B8F" w14:textId="77777777" w:rsidTr="001A5C1C">
        <w:tc>
          <w:tcPr>
            <w:tcW w:w="1306" w:type="dxa"/>
          </w:tcPr>
          <w:p w14:paraId="3F9AF03B" w14:textId="77777777" w:rsidR="00E346A5" w:rsidRPr="00D53105" w:rsidRDefault="00E346A5" w:rsidP="001A5C1C">
            <w:pPr>
              <w:jc w:val="center"/>
              <w:rPr>
                <w:lang w:eastAsia="zh-CN"/>
              </w:rPr>
            </w:pPr>
          </w:p>
        </w:tc>
        <w:tc>
          <w:tcPr>
            <w:tcW w:w="1844" w:type="dxa"/>
          </w:tcPr>
          <w:p w14:paraId="35FED00A" w14:textId="77777777" w:rsidR="00E346A5" w:rsidRPr="00D53105" w:rsidRDefault="00E346A5" w:rsidP="001A5C1C">
            <w:pPr>
              <w:jc w:val="center"/>
              <w:rPr>
                <w:lang w:eastAsia="zh-CN"/>
              </w:rPr>
            </w:pPr>
            <m:oMathPara>
              <m:oMath>
                <m:r>
                  <m:rPr>
                    <m:sty m:val="p"/>
                  </m:rPr>
                  <w:rPr>
                    <w:rFonts w:ascii="Cambria Math" w:hAnsi="Cambria Math"/>
                    <w:lang w:eastAsia="zh-CN"/>
                  </w:rPr>
                  <m:t>Time inverval (s)</m:t>
                </m:r>
              </m:oMath>
            </m:oMathPara>
          </w:p>
        </w:tc>
        <w:tc>
          <w:tcPr>
            <w:tcW w:w="1228" w:type="dxa"/>
          </w:tcPr>
          <w:p w14:paraId="0B7FE9DA" w14:textId="77777777" w:rsidR="00E346A5" w:rsidRPr="00D53105" w:rsidRDefault="00E346A5" w:rsidP="001A5C1C">
            <w:pPr>
              <w:jc w:val="center"/>
              <w:rPr>
                <w:lang w:eastAsia="zh-CN"/>
              </w:rPr>
            </w:pPr>
            <w:r w:rsidRPr="00D53105">
              <w:rPr>
                <w:lang w:eastAsia="zh-CN"/>
              </w:rPr>
              <w:t>50%</w:t>
            </w:r>
          </w:p>
        </w:tc>
        <w:tc>
          <w:tcPr>
            <w:tcW w:w="1229" w:type="dxa"/>
          </w:tcPr>
          <w:p w14:paraId="453AF7FB" w14:textId="77777777" w:rsidR="00E346A5" w:rsidRPr="00D53105" w:rsidRDefault="00E346A5" w:rsidP="001A5C1C">
            <w:pPr>
              <w:jc w:val="center"/>
              <w:rPr>
                <w:lang w:eastAsia="zh-CN"/>
              </w:rPr>
            </w:pPr>
            <w:r w:rsidRPr="00D53105">
              <w:rPr>
                <w:lang w:eastAsia="zh-CN"/>
              </w:rPr>
              <w:t>67%</w:t>
            </w:r>
          </w:p>
        </w:tc>
        <w:tc>
          <w:tcPr>
            <w:tcW w:w="1229" w:type="dxa"/>
          </w:tcPr>
          <w:p w14:paraId="02484356" w14:textId="77777777" w:rsidR="00E346A5" w:rsidRPr="00D53105" w:rsidRDefault="00E346A5" w:rsidP="001A5C1C">
            <w:pPr>
              <w:jc w:val="center"/>
              <w:rPr>
                <w:lang w:eastAsia="zh-CN"/>
              </w:rPr>
            </w:pPr>
            <w:r w:rsidRPr="00D53105">
              <w:rPr>
                <w:lang w:eastAsia="zh-CN"/>
              </w:rPr>
              <w:t>80%</w:t>
            </w:r>
          </w:p>
        </w:tc>
        <w:tc>
          <w:tcPr>
            <w:tcW w:w="1229" w:type="dxa"/>
          </w:tcPr>
          <w:p w14:paraId="294BE3FB" w14:textId="77777777" w:rsidR="00E346A5" w:rsidRPr="00D53105" w:rsidRDefault="00E346A5" w:rsidP="001A5C1C">
            <w:pPr>
              <w:jc w:val="center"/>
              <w:rPr>
                <w:lang w:eastAsia="zh-CN"/>
              </w:rPr>
            </w:pPr>
            <w:r w:rsidRPr="00D53105">
              <w:rPr>
                <w:lang w:eastAsia="zh-CN"/>
              </w:rPr>
              <w:t>90%</w:t>
            </w:r>
          </w:p>
        </w:tc>
        <w:tc>
          <w:tcPr>
            <w:tcW w:w="1242" w:type="dxa"/>
          </w:tcPr>
          <w:p w14:paraId="5F75CE54" w14:textId="77777777" w:rsidR="00E346A5" w:rsidRPr="00D53105" w:rsidRDefault="00E346A5" w:rsidP="001A5C1C">
            <w:pPr>
              <w:jc w:val="center"/>
              <w:rPr>
                <w:lang w:eastAsia="zh-CN"/>
              </w:rPr>
            </w:pPr>
            <w:r w:rsidRPr="00D53105">
              <w:rPr>
                <w:lang w:eastAsia="zh-CN"/>
              </w:rPr>
              <w:t>95%</w:t>
            </w:r>
          </w:p>
        </w:tc>
      </w:tr>
      <w:tr w:rsidR="00E346A5" w14:paraId="508C11DA" w14:textId="77777777" w:rsidTr="001A5C1C">
        <w:tc>
          <w:tcPr>
            <w:tcW w:w="1306" w:type="dxa"/>
            <w:vMerge w:val="restart"/>
          </w:tcPr>
          <w:p w14:paraId="5BBA5E21" w14:textId="77777777" w:rsidR="00E346A5" w:rsidRPr="00D53105" w:rsidRDefault="00E346A5" w:rsidP="001A5C1C">
            <w:pPr>
              <w:jc w:val="center"/>
              <w:rPr>
                <w:lang w:eastAsia="zh-CN"/>
              </w:rPr>
            </w:pPr>
          </w:p>
          <w:p w14:paraId="17BA0862" w14:textId="77777777" w:rsidR="00E346A5" w:rsidRPr="00D53105" w:rsidRDefault="00E346A5" w:rsidP="001A5C1C">
            <w:pPr>
              <w:rPr>
                <w:lang w:eastAsia="zh-CN"/>
              </w:rPr>
            </w:pPr>
            <w:r>
              <w:rPr>
                <w:lang w:eastAsia="zh-CN"/>
              </w:rPr>
              <w:t>Positioning</w:t>
            </w:r>
            <w:r w:rsidRPr="00D53105">
              <w:rPr>
                <w:lang w:eastAsia="zh-CN"/>
              </w:rPr>
              <w:t xml:space="preserve"> error</w:t>
            </w:r>
            <w:r>
              <w:rPr>
                <w:lang w:eastAsia="zh-CN"/>
              </w:rPr>
              <w:t xml:space="preserve"> under 4RTTs</w:t>
            </w:r>
            <w:r w:rsidRPr="00D53105">
              <w:rPr>
                <w:lang w:eastAsia="zh-CN"/>
              </w:rPr>
              <w:t xml:space="preserve"> (km)</w:t>
            </w:r>
          </w:p>
        </w:tc>
        <w:tc>
          <w:tcPr>
            <w:tcW w:w="1844" w:type="dxa"/>
          </w:tcPr>
          <w:p w14:paraId="56E05CC2" w14:textId="77777777" w:rsidR="00E346A5" w:rsidRPr="00D53105" w:rsidRDefault="00E346A5" w:rsidP="001A5C1C">
            <w:pPr>
              <w:jc w:val="center"/>
              <w:rPr>
                <w:lang w:eastAsia="zh-CN"/>
              </w:rPr>
            </w:pPr>
            <w:r>
              <w:rPr>
                <w:rFonts w:hint="eastAsia"/>
                <w:lang w:eastAsia="zh-CN"/>
              </w:rPr>
              <w:t>2</w:t>
            </w:r>
          </w:p>
        </w:tc>
        <w:tc>
          <w:tcPr>
            <w:tcW w:w="1228" w:type="dxa"/>
          </w:tcPr>
          <w:p w14:paraId="7853716A" w14:textId="77777777" w:rsidR="00E346A5" w:rsidRPr="00B30230" w:rsidRDefault="00E346A5" w:rsidP="001A5C1C">
            <w:pPr>
              <w:jc w:val="center"/>
              <w:rPr>
                <w:lang w:eastAsia="zh-CN"/>
              </w:rPr>
            </w:pPr>
            <w:r>
              <w:rPr>
                <w:rFonts w:hint="eastAsia"/>
                <w:lang w:eastAsia="zh-CN"/>
              </w:rPr>
              <w:t>0</w:t>
            </w:r>
            <w:r>
              <w:rPr>
                <w:lang w:eastAsia="zh-CN"/>
              </w:rPr>
              <w:t>.97</w:t>
            </w:r>
          </w:p>
        </w:tc>
        <w:tc>
          <w:tcPr>
            <w:tcW w:w="1229" w:type="dxa"/>
          </w:tcPr>
          <w:p w14:paraId="3432E1C6" w14:textId="77777777" w:rsidR="00E346A5" w:rsidRPr="00B30230" w:rsidRDefault="00E346A5" w:rsidP="001A5C1C">
            <w:pPr>
              <w:jc w:val="center"/>
              <w:rPr>
                <w:lang w:eastAsia="zh-CN"/>
              </w:rPr>
            </w:pPr>
            <w:r>
              <w:rPr>
                <w:rFonts w:hint="eastAsia"/>
                <w:lang w:eastAsia="zh-CN"/>
              </w:rPr>
              <w:t>1</w:t>
            </w:r>
            <w:r>
              <w:rPr>
                <w:lang w:eastAsia="zh-CN"/>
              </w:rPr>
              <w:t>.44</w:t>
            </w:r>
          </w:p>
        </w:tc>
        <w:tc>
          <w:tcPr>
            <w:tcW w:w="1229" w:type="dxa"/>
          </w:tcPr>
          <w:p w14:paraId="1F0C42EC" w14:textId="77777777" w:rsidR="00E346A5" w:rsidRPr="00B30230" w:rsidRDefault="00E346A5" w:rsidP="001A5C1C">
            <w:pPr>
              <w:jc w:val="center"/>
              <w:rPr>
                <w:lang w:eastAsia="zh-CN"/>
              </w:rPr>
            </w:pPr>
            <w:r>
              <w:rPr>
                <w:rFonts w:hint="eastAsia"/>
                <w:lang w:eastAsia="zh-CN"/>
              </w:rPr>
              <w:t>2</w:t>
            </w:r>
            <w:r>
              <w:rPr>
                <w:lang w:eastAsia="zh-CN"/>
              </w:rPr>
              <w:t>.02</w:t>
            </w:r>
          </w:p>
        </w:tc>
        <w:tc>
          <w:tcPr>
            <w:tcW w:w="1229" w:type="dxa"/>
          </w:tcPr>
          <w:p w14:paraId="347010FB" w14:textId="77777777" w:rsidR="00E346A5" w:rsidRPr="00B30230" w:rsidRDefault="00E346A5" w:rsidP="001A5C1C">
            <w:pPr>
              <w:jc w:val="center"/>
              <w:rPr>
                <w:lang w:eastAsia="zh-CN"/>
              </w:rPr>
            </w:pPr>
            <w:r>
              <w:rPr>
                <w:rFonts w:hint="eastAsia"/>
                <w:lang w:eastAsia="zh-CN"/>
              </w:rPr>
              <w:t>3</w:t>
            </w:r>
            <w:r>
              <w:rPr>
                <w:lang w:eastAsia="zh-CN"/>
              </w:rPr>
              <w:t>.21</w:t>
            </w:r>
          </w:p>
        </w:tc>
        <w:tc>
          <w:tcPr>
            <w:tcW w:w="1242" w:type="dxa"/>
          </w:tcPr>
          <w:p w14:paraId="4A483E55" w14:textId="77777777" w:rsidR="00E346A5" w:rsidRPr="00B30230" w:rsidRDefault="00E346A5" w:rsidP="001A5C1C">
            <w:pPr>
              <w:jc w:val="center"/>
              <w:rPr>
                <w:lang w:eastAsia="zh-CN"/>
              </w:rPr>
            </w:pPr>
            <w:r>
              <w:rPr>
                <w:rFonts w:hint="eastAsia"/>
                <w:lang w:eastAsia="zh-CN"/>
              </w:rPr>
              <w:t>5</w:t>
            </w:r>
            <w:r>
              <w:rPr>
                <w:lang w:eastAsia="zh-CN"/>
              </w:rPr>
              <w:t>.06</w:t>
            </w:r>
          </w:p>
        </w:tc>
      </w:tr>
      <w:tr w:rsidR="00E346A5" w14:paraId="45BDEB75" w14:textId="77777777" w:rsidTr="001A5C1C">
        <w:tc>
          <w:tcPr>
            <w:tcW w:w="1306" w:type="dxa"/>
            <w:vMerge/>
          </w:tcPr>
          <w:p w14:paraId="2895C345" w14:textId="77777777" w:rsidR="00E346A5" w:rsidRPr="00D53105" w:rsidRDefault="00E346A5" w:rsidP="001A5C1C">
            <w:pPr>
              <w:jc w:val="center"/>
              <w:rPr>
                <w:lang w:eastAsia="zh-CN"/>
              </w:rPr>
            </w:pPr>
          </w:p>
        </w:tc>
        <w:tc>
          <w:tcPr>
            <w:tcW w:w="1844" w:type="dxa"/>
          </w:tcPr>
          <w:p w14:paraId="1470F733" w14:textId="77777777" w:rsidR="00E346A5" w:rsidRPr="00D53105" w:rsidRDefault="00E346A5" w:rsidP="001A5C1C">
            <w:pPr>
              <w:jc w:val="center"/>
              <w:rPr>
                <w:lang w:eastAsia="zh-CN"/>
              </w:rPr>
            </w:pPr>
            <w:r>
              <w:rPr>
                <w:rFonts w:hint="eastAsia"/>
                <w:lang w:eastAsia="zh-CN"/>
              </w:rPr>
              <w:t>4</w:t>
            </w:r>
          </w:p>
        </w:tc>
        <w:tc>
          <w:tcPr>
            <w:tcW w:w="1228" w:type="dxa"/>
          </w:tcPr>
          <w:p w14:paraId="4CC81DCB" w14:textId="77777777" w:rsidR="00E346A5" w:rsidRPr="00B30230" w:rsidRDefault="00E346A5" w:rsidP="001A5C1C">
            <w:pPr>
              <w:jc w:val="center"/>
              <w:rPr>
                <w:lang w:eastAsia="zh-CN"/>
              </w:rPr>
            </w:pPr>
            <w:r>
              <w:rPr>
                <w:rFonts w:hint="eastAsia"/>
                <w:lang w:eastAsia="zh-CN"/>
              </w:rPr>
              <w:t>0</w:t>
            </w:r>
            <w:r>
              <w:rPr>
                <w:lang w:eastAsia="zh-CN"/>
              </w:rPr>
              <w:t>.60</w:t>
            </w:r>
          </w:p>
        </w:tc>
        <w:tc>
          <w:tcPr>
            <w:tcW w:w="1229" w:type="dxa"/>
          </w:tcPr>
          <w:p w14:paraId="342BCC6A" w14:textId="77777777" w:rsidR="00E346A5" w:rsidRPr="00B30230" w:rsidRDefault="00E346A5" w:rsidP="001A5C1C">
            <w:pPr>
              <w:jc w:val="center"/>
              <w:rPr>
                <w:lang w:eastAsia="zh-CN"/>
              </w:rPr>
            </w:pPr>
            <w:r>
              <w:rPr>
                <w:rFonts w:hint="eastAsia"/>
                <w:lang w:eastAsia="zh-CN"/>
              </w:rPr>
              <w:t>0</w:t>
            </w:r>
            <w:r>
              <w:rPr>
                <w:lang w:eastAsia="zh-CN"/>
              </w:rPr>
              <w:t>.87</w:t>
            </w:r>
          </w:p>
        </w:tc>
        <w:tc>
          <w:tcPr>
            <w:tcW w:w="1229" w:type="dxa"/>
          </w:tcPr>
          <w:p w14:paraId="0F4DC5EB" w14:textId="77777777" w:rsidR="00E346A5" w:rsidRPr="00B30230" w:rsidRDefault="00E346A5" w:rsidP="001A5C1C">
            <w:pPr>
              <w:jc w:val="center"/>
              <w:rPr>
                <w:lang w:eastAsia="zh-CN"/>
              </w:rPr>
            </w:pPr>
            <w:r>
              <w:rPr>
                <w:rFonts w:hint="eastAsia"/>
                <w:lang w:eastAsia="zh-CN"/>
              </w:rPr>
              <w:t>1</w:t>
            </w:r>
            <w:r>
              <w:rPr>
                <w:lang w:eastAsia="zh-CN"/>
              </w:rPr>
              <w:t>.22</w:t>
            </w:r>
          </w:p>
        </w:tc>
        <w:tc>
          <w:tcPr>
            <w:tcW w:w="1229" w:type="dxa"/>
          </w:tcPr>
          <w:p w14:paraId="35AE7FD2" w14:textId="77777777" w:rsidR="00E346A5" w:rsidRPr="00B30230" w:rsidRDefault="00E346A5" w:rsidP="001A5C1C">
            <w:pPr>
              <w:jc w:val="center"/>
              <w:rPr>
                <w:lang w:eastAsia="zh-CN"/>
              </w:rPr>
            </w:pPr>
            <w:r>
              <w:rPr>
                <w:rFonts w:hint="eastAsia"/>
                <w:lang w:eastAsia="zh-CN"/>
              </w:rPr>
              <w:t>1</w:t>
            </w:r>
            <w:r>
              <w:rPr>
                <w:lang w:eastAsia="zh-CN"/>
              </w:rPr>
              <w:t>.72</w:t>
            </w:r>
          </w:p>
        </w:tc>
        <w:tc>
          <w:tcPr>
            <w:tcW w:w="1242" w:type="dxa"/>
          </w:tcPr>
          <w:p w14:paraId="026A5EA7" w14:textId="77777777" w:rsidR="00E346A5" w:rsidRPr="00B30230" w:rsidRDefault="00E346A5" w:rsidP="001A5C1C">
            <w:pPr>
              <w:jc w:val="center"/>
              <w:rPr>
                <w:lang w:eastAsia="zh-CN"/>
              </w:rPr>
            </w:pPr>
            <w:r>
              <w:rPr>
                <w:rFonts w:hint="eastAsia"/>
                <w:lang w:eastAsia="zh-CN"/>
              </w:rPr>
              <w:t>2</w:t>
            </w:r>
            <w:r>
              <w:rPr>
                <w:lang w:eastAsia="zh-CN"/>
              </w:rPr>
              <w:t>.44</w:t>
            </w:r>
          </w:p>
        </w:tc>
      </w:tr>
      <w:tr w:rsidR="00E346A5" w14:paraId="636B3EC9" w14:textId="77777777" w:rsidTr="001A5C1C">
        <w:tc>
          <w:tcPr>
            <w:tcW w:w="1306" w:type="dxa"/>
            <w:vMerge/>
          </w:tcPr>
          <w:p w14:paraId="21FEC997" w14:textId="77777777" w:rsidR="00E346A5" w:rsidRPr="00D53105" w:rsidRDefault="00E346A5" w:rsidP="001A5C1C">
            <w:pPr>
              <w:jc w:val="center"/>
              <w:rPr>
                <w:lang w:eastAsia="zh-CN"/>
              </w:rPr>
            </w:pPr>
          </w:p>
        </w:tc>
        <w:tc>
          <w:tcPr>
            <w:tcW w:w="1844" w:type="dxa"/>
          </w:tcPr>
          <w:p w14:paraId="4688676B" w14:textId="77777777" w:rsidR="00E346A5" w:rsidRPr="00D53105" w:rsidRDefault="00E346A5" w:rsidP="001A5C1C">
            <w:pPr>
              <w:jc w:val="center"/>
              <w:rPr>
                <w:lang w:eastAsia="zh-CN"/>
              </w:rPr>
            </w:pPr>
            <w:r>
              <w:rPr>
                <w:rFonts w:hint="eastAsia"/>
                <w:lang w:eastAsia="zh-CN"/>
              </w:rPr>
              <w:t>8</w:t>
            </w:r>
          </w:p>
        </w:tc>
        <w:tc>
          <w:tcPr>
            <w:tcW w:w="1228" w:type="dxa"/>
          </w:tcPr>
          <w:p w14:paraId="79F44B3C" w14:textId="77777777" w:rsidR="00E346A5" w:rsidRPr="00B30230" w:rsidRDefault="00E346A5" w:rsidP="001A5C1C">
            <w:pPr>
              <w:jc w:val="center"/>
              <w:rPr>
                <w:lang w:eastAsia="zh-CN"/>
              </w:rPr>
            </w:pPr>
            <w:r>
              <w:rPr>
                <w:rFonts w:hint="eastAsia"/>
                <w:lang w:eastAsia="zh-CN"/>
              </w:rPr>
              <w:t>0.41</w:t>
            </w:r>
          </w:p>
        </w:tc>
        <w:tc>
          <w:tcPr>
            <w:tcW w:w="1229" w:type="dxa"/>
          </w:tcPr>
          <w:p w14:paraId="2BF7350F" w14:textId="77777777" w:rsidR="00E346A5" w:rsidRPr="00B30230" w:rsidRDefault="00E346A5" w:rsidP="001A5C1C">
            <w:pPr>
              <w:jc w:val="center"/>
              <w:rPr>
                <w:lang w:eastAsia="zh-CN"/>
              </w:rPr>
            </w:pPr>
            <w:r>
              <w:rPr>
                <w:rFonts w:hint="eastAsia"/>
                <w:lang w:eastAsia="zh-CN"/>
              </w:rPr>
              <w:t>0.61</w:t>
            </w:r>
          </w:p>
        </w:tc>
        <w:tc>
          <w:tcPr>
            <w:tcW w:w="1229" w:type="dxa"/>
          </w:tcPr>
          <w:p w14:paraId="45BB4875" w14:textId="77777777" w:rsidR="00E346A5" w:rsidRPr="00B30230" w:rsidRDefault="00E346A5" w:rsidP="001A5C1C">
            <w:pPr>
              <w:jc w:val="center"/>
              <w:rPr>
                <w:lang w:eastAsia="zh-CN"/>
              </w:rPr>
            </w:pPr>
            <w:r>
              <w:rPr>
                <w:rFonts w:hint="eastAsia"/>
                <w:lang w:eastAsia="zh-CN"/>
              </w:rPr>
              <w:t>0.85</w:t>
            </w:r>
          </w:p>
        </w:tc>
        <w:tc>
          <w:tcPr>
            <w:tcW w:w="1229" w:type="dxa"/>
          </w:tcPr>
          <w:p w14:paraId="3CD77956" w14:textId="77777777" w:rsidR="00E346A5" w:rsidRPr="00B30230" w:rsidRDefault="00E346A5" w:rsidP="001A5C1C">
            <w:pPr>
              <w:jc w:val="center"/>
              <w:rPr>
                <w:lang w:eastAsia="zh-CN"/>
              </w:rPr>
            </w:pPr>
            <w:r>
              <w:rPr>
                <w:rFonts w:hint="eastAsia"/>
                <w:lang w:eastAsia="zh-CN"/>
              </w:rPr>
              <w:t>1.25</w:t>
            </w:r>
          </w:p>
        </w:tc>
        <w:tc>
          <w:tcPr>
            <w:tcW w:w="1242" w:type="dxa"/>
          </w:tcPr>
          <w:p w14:paraId="3156A100" w14:textId="77777777" w:rsidR="00E346A5" w:rsidRPr="00B30230" w:rsidRDefault="00E346A5" w:rsidP="001A5C1C">
            <w:pPr>
              <w:jc w:val="center"/>
              <w:rPr>
                <w:lang w:eastAsia="zh-CN"/>
              </w:rPr>
            </w:pPr>
            <w:r>
              <w:rPr>
                <w:rFonts w:hint="eastAsia"/>
                <w:lang w:eastAsia="zh-CN"/>
              </w:rPr>
              <w:t>2.13</w:t>
            </w:r>
          </w:p>
        </w:tc>
      </w:tr>
      <w:tr w:rsidR="00E346A5" w14:paraId="3314A48A" w14:textId="77777777" w:rsidTr="001A5C1C">
        <w:tc>
          <w:tcPr>
            <w:tcW w:w="1306" w:type="dxa"/>
            <w:vMerge/>
          </w:tcPr>
          <w:p w14:paraId="2454914B" w14:textId="77777777" w:rsidR="00E346A5" w:rsidRPr="00D53105" w:rsidRDefault="00E346A5" w:rsidP="001A5C1C">
            <w:pPr>
              <w:jc w:val="center"/>
              <w:rPr>
                <w:lang w:eastAsia="zh-CN"/>
              </w:rPr>
            </w:pPr>
          </w:p>
        </w:tc>
        <w:tc>
          <w:tcPr>
            <w:tcW w:w="1844" w:type="dxa"/>
          </w:tcPr>
          <w:p w14:paraId="5B56AFC7" w14:textId="77777777" w:rsidR="00E346A5" w:rsidRPr="00D53105" w:rsidRDefault="00E346A5" w:rsidP="001A5C1C">
            <w:pPr>
              <w:jc w:val="center"/>
              <w:rPr>
                <w:lang w:eastAsia="zh-CN"/>
              </w:rPr>
            </w:pPr>
            <w:r>
              <w:rPr>
                <w:rFonts w:hint="eastAsia"/>
                <w:lang w:eastAsia="zh-CN"/>
              </w:rPr>
              <w:t>1</w:t>
            </w:r>
            <w:r>
              <w:rPr>
                <w:lang w:eastAsia="zh-CN"/>
              </w:rPr>
              <w:t>2</w:t>
            </w:r>
          </w:p>
        </w:tc>
        <w:tc>
          <w:tcPr>
            <w:tcW w:w="1228" w:type="dxa"/>
          </w:tcPr>
          <w:p w14:paraId="27A254B7" w14:textId="77777777" w:rsidR="00E346A5" w:rsidRPr="00B30230" w:rsidRDefault="00E346A5" w:rsidP="001A5C1C">
            <w:pPr>
              <w:jc w:val="center"/>
              <w:rPr>
                <w:lang w:eastAsia="zh-CN"/>
              </w:rPr>
            </w:pPr>
            <w:r>
              <w:rPr>
                <w:rFonts w:hint="eastAsia"/>
                <w:lang w:eastAsia="zh-CN"/>
              </w:rPr>
              <w:t>0.33</w:t>
            </w:r>
          </w:p>
        </w:tc>
        <w:tc>
          <w:tcPr>
            <w:tcW w:w="1229" w:type="dxa"/>
          </w:tcPr>
          <w:p w14:paraId="1998A7C8" w14:textId="77777777" w:rsidR="00E346A5" w:rsidRPr="00B30230" w:rsidRDefault="00E346A5" w:rsidP="001A5C1C">
            <w:pPr>
              <w:jc w:val="center"/>
              <w:rPr>
                <w:lang w:eastAsia="zh-CN"/>
              </w:rPr>
            </w:pPr>
            <w:r>
              <w:rPr>
                <w:rFonts w:hint="eastAsia"/>
                <w:lang w:eastAsia="zh-CN"/>
              </w:rPr>
              <w:t>0.45</w:t>
            </w:r>
          </w:p>
        </w:tc>
        <w:tc>
          <w:tcPr>
            <w:tcW w:w="1229" w:type="dxa"/>
          </w:tcPr>
          <w:p w14:paraId="10695915" w14:textId="77777777" w:rsidR="00E346A5" w:rsidRPr="00B30230" w:rsidRDefault="00E346A5" w:rsidP="001A5C1C">
            <w:pPr>
              <w:jc w:val="center"/>
              <w:rPr>
                <w:lang w:eastAsia="zh-CN"/>
              </w:rPr>
            </w:pPr>
            <w:r>
              <w:rPr>
                <w:rFonts w:hint="eastAsia"/>
                <w:lang w:eastAsia="zh-CN"/>
              </w:rPr>
              <w:t>0.61</w:t>
            </w:r>
          </w:p>
        </w:tc>
        <w:tc>
          <w:tcPr>
            <w:tcW w:w="1229" w:type="dxa"/>
          </w:tcPr>
          <w:p w14:paraId="348B41A9" w14:textId="77777777" w:rsidR="00E346A5" w:rsidRPr="00B30230" w:rsidRDefault="00E346A5" w:rsidP="001A5C1C">
            <w:pPr>
              <w:jc w:val="center"/>
              <w:rPr>
                <w:lang w:eastAsia="zh-CN"/>
              </w:rPr>
            </w:pPr>
            <w:r>
              <w:rPr>
                <w:rFonts w:hint="eastAsia"/>
                <w:lang w:eastAsia="zh-CN"/>
              </w:rPr>
              <w:t>0.89</w:t>
            </w:r>
          </w:p>
        </w:tc>
        <w:tc>
          <w:tcPr>
            <w:tcW w:w="1242" w:type="dxa"/>
          </w:tcPr>
          <w:p w14:paraId="5D62D1BA" w14:textId="77777777" w:rsidR="00E346A5" w:rsidRPr="00B30230" w:rsidRDefault="00E346A5" w:rsidP="001A5C1C">
            <w:pPr>
              <w:jc w:val="center"/>
              <w:rPr>
                <w:lang w:eastAsia="zh-CN"/>
              </w:rPr>
            </w:pPr>
            <w:r>
              <w:rPr>
                <w:rFonts w:hint="eastAsia"/>
                <w:lang w:eastAsia="zh-CN"/>
              </w:rPr>
              <w:t>1.83</w:t>
            </w:r>
          </w:p>
        </w:tc>
      </w:tr>
    </w:tbl>
    <w:p w14:paraId="39F8FF0D" w14:textId="77777777" w:rsidR="00E346A5" w:rsidRDefault="00E346A5" w:rsidP="00E346A5"/>
    <w:p w14:paraId="205D630D" w14:textId="77777777" w:rsidR="00E346A5" w:rsidRDefault="00E346A5" w:rsidP="00E346A5">
      <w:pPr>
        <w:pStyle w:val="a6"/>
        <w:keepNext/>
      </w:pPr>
      <w:r>
        <w:t xml:space="preserve">Table </w:t>
      </w:r>
      <w:r>
        <w:rPr>
          <w:noProof/>
        </w:rPr>
        <w:fldChar w:fldCharType="begin"/>
      </w:r>
      <w:r>
        <w:rPr>
          <w:noProof/>
        </w:rPr>
        <w:instrText xml:space="preserve"> SEQ Table \* ARABIC </w:instrText>
      </w:r>
      <w:r>
        <w:rPr>
          <w:noProof/>
        </w:rPr>
        <w:fldChar w:fldCharType="separate"/>
      </w:r>
      <w:r w:rsidR="00CF7F22">
        <w:rPr>
          <w:noProof/>
        </w:rPr>
        <w:t>2</w:t>
      </w:r>
      <w:r>
        <w:rPr>
          <w:noProof/>
        </w:rPr>
        <w:fldChar w:fldCharType="end"/>
      </w:r>
      <w:r>
        <w:t xml:space="preserve"> Positioning of Multi-RTT without TA difference report</w:t>
      </w:r>
    </w:p>
    <w:tbl>
      <w:tblPr>
        <w:tblStyle w:val="ae"/>
        <w:tblW w:w="0" w:type="auto"/>
        <w:tblLook w:val="04A0" w:firstRow="1" w:lastRow="0" w:firstColumn="1" w:lastColumn="0" w:noHBand="0" w:noVBand="1"/>
      </w:tblPr>
      <w:tblGrid>
        <w:gridCol w:w="1306"/>
        <w:gridCol w:w="1844"/>
        <w:gridCol w:w="1228"/>
        <w:gridCol w:w="1229"/>
        <w:gridCol w:w="1229"/>
        <w:gridCol w:w="1229"/>
        <w:gridCol w:w="1242"/>
      </w:tblGrid>
      <w:tr w:rsidR="00E346A5" w14:paraId="736585BF" w14:textId="77777777" w:rsidTr="001A5C1C">
        <w:tc>
          <w:tcPr>
            <w:tcW w:w="1306" w:type="dxa"/>
          </w:tcPr>
          <w:p w14:paraId="39ADAE95" w14:textId="77777777" w:rsidR="00E346A5" w:rsidRPr="00D53105" w:rsidRDefault="00E346A5" w:rsidP="001A5C1C">
            <w:pPr>
              <w:jc w:val="center"/>
              <w:rPr>
                <w:lang w:eastAsia="zh-CN"/>
              </w:rPr>
            </w:pPr>
          </w:p>
        </w:tc>
        <w:tc>
          <w:tcPr>
            <w:tcW w:w="1844" w:type="dxa"/>
          </w:tcPr>
          <w:p w14:paraId="570F6132" w14:textId="77777777" w:rsidR="00E346A5" w:rsidRPr="00D53105" w:rsidRDefault="00E346A5" w:rsidP="001A5C1C">
            <w:pPr>
              <w:jc w:val="center"/>
              <w:rPr>
                <w:lang w:eastAsia="zh-CN"/>
              </w:rPr>
            </w:pPr>
            <m:oMathPara>
              <m:oMath>
                <m:r>
                  <m:rPr>
                    <m:sty m:val="p"/>
                  </m:rPr>
                  <w:rPr>
                    <w:rFonts w:ascii="Cambria Math" w:hAnsi="Cambria Math"/>
                    <w:lang w:eastAsia="zh-CN"/>
                  </w:rPr>
                  <m:t>Time inverval (s)</m:t>
                </m:r>
              </m:oMath>
            </m:oMathPara>
          </w:p>
        </w:tc>
        <w:tc>
          <w:tcPr>
            <w:tcW w:w="1228" w:type="dxa"/>
          </w:tcPr>
          <w:p w14:paraId="0410978E" w14:textId="77777777" w:rsidR="00E346A5" w:rsidRPr="00D53105" w:rsidRDefault="00E346A5" w:rsidP="001A5C1C">
            <w:pPr>
              <w:jc w:val="center"/>
              <w:rPr>
                <w:lang w:eastAsia="zh-CN"/>
              </w:rPr>
            </w:pPr>
            <w:r w:rsidRPr="00D53105">
              <w:rPr>
                <w:lang w:eastAsia="zh-CN"/>
              </w:rPr>
              <w:t>50%</w:t>
            </w:r>
          </w:p>
        </w:tc>
        <w:tc>
          <w:tcPr>
            <w:tcW w:w="1229" w:type="dxa"/>
          </w:tcPr>
          <w:p w14:paraId="0B92D4A4" w14:textId="77777777" w:rsidR="00E346A5" w:rsidRPr="00D53105" w:rsidRDefault="00E346A5" w:rsidP="001A5C1C">
            <w:pPr>
              <w:jc w:val="center"/>
              <w:rPr>
                <w:lang w:eastAsia="zh-CN"/>
              </w:rPr>
            </w:pPr>
            <w:r w:rsidRPr="00D53105">
              <w:rPr>
                <w:lang w:eastAsia="zh-CN"/>
              </w:rPr>
              <w:t>67%</w:t>
            </w:r>
          </w:p>
        </w:tc>
        <w:tc>
          <w:tcPr>
            <w:tcW w:w="1229" w:type="dxa"/>
          </w:tcPr>
          <w:p w14:paraId="1AF457F2" w14:textId="77777777" w:rsidR="00E346A5" w:rsidRPr="00D53105" w:rsidRDefault="00E346A5" w:rsidP="001A5C1C">
            <w:pPr>
              <w:jc w:val="center"/>
              <w:rPr>
                <w:lang w:eastAsia="zh-CN"/>
              </w:rPr>
            </w:pPr>
            <w:r w:rsidRPr="00D53105">
              <w:rPr>
                <w:lang w:eastAsia="zh-CN"/>
              </w:rPr>
              <w:t>80%</w:t>
            </w:r>
          </w:p>
        </w:tc>
        <w:tc>
          <w:tcPr>
            <w:tcW w:w="1229" w:type="dxa"/>
          </w:tcPr>
          <w:p w14:paraId="2ADE9384" w14:textId="77777777" w:rsidR="00E346A5" w:rsidRPr="00D53105" w:rsidRDefault="00E346A5" w:rsidP="001A5C1C">
            <w:pPr>
              <w:jc w:val="center"/>
              <w:rPr>
                <w:lang w:eastAsia="zh-CN"/>
              </w:rPr>
            </w:pPr>
            <w:r w:rsidRPr="00D53105">
              <w:rPr>
                <w:lang w:eastAsia="zh-CN"/>
              </w:rPr>
              <w:t>90%</w:t>
            </w:r>
          </w:p>
        </w:tc>
        <w:tc>
          <w:tcPr>
            <w:tcW w:w="1242" w:type="dxa"/>
          </w:tcPr>
          <w:p w14:paraId="37CDF610" w14:textId="77777777" w:rsidR="00E346A5" w:rsidRPr="00D53105" w:rsidRDefault="00E346A5" w:rsidP="001A5C1C">
            <w:pPr>
              <w:jc w:val="center"/>
              <w:rPr>
                <w:lang w:eastAsia="zh-CN"/>
              </w:rPr>
            </w:pPr>
            <w:r w:rsidRPr="00D53105">
              <w:rPr>
                <w:lang w:eastAsia="zh-CN"/>
              </w:rPr>
              <w:t>95%</w:t>
            </w:r>
          </w:p>
        </w:tc>
      </w:tr>
      <w:tr w:rsidR="00E346A5" w:rsidRPr="000A7317" w14:paraId="3BBCE9CC" w14:textId="77777777" w:rsidTr="001A5C1C">
        <w:tc>
          <w:tcPr>
            <w:tcW w:w="1306" w:type="dxa"/>
            <w:vMerge w:val="restart"/>
          </w:tcPr>
          <w:p w14:paraId="18C8EA99" w14:textId="77777777" w:rsidR="00E346A5" w:rsidRPr="00D53105" w:rsidRDefault="00E346A5" w:rsidP="001A5C1C">
            <w:pPr>
              <w:jc w:val="center"/>
              <w:rPr>
                <w:lang w:eastAsia="zh-CN"/>
              </w:rPr>
            </w:pPr>
          </w:p>
          <w:p w14:paraId="6EDCACF2" w14:textId="77777777" w:rsidR="00E346A5" w:rsidRPr="00D53105" w:rsidRDefault="00E346A5" w:rsidP="001A5C1C">
            <w:pPr>
              <w:rPr>
                <w:lang w:eastAsia="zh-CN"/>
              </w:rPr>
            </w:pPr>
            <w:r>
              <w:rPr>
                <w:lang w:eastAsia="zh-CN"/>
              </w:rPr>
              <w:t>Positioning</w:t>
            </w:r>
            <w:r w:rsidRPr="00D53105">
              <w:rPr>
                <w:lang w:eastAsia="zh-CN"/>
              </w:rPr>
              <w:t xml:space="preserve"> error</w:t>
            </w:r>
            <w:r>
              <w:rPr>
                <w:lang w:eastAsia="zh-CN"/>
              </w:rPr>
              <w:t xml:space="preserve"> under 3RTTs</w:t>
            </w:r>
            <w:r w:rsidRPr="00D53105">
              <w:rPr>
                <w:lang w:eastAsia="zh-CN"/>
              </w:rPr>
              <w:t xml:space="preserve"> (km)</w:t>
            </w:r>
          </w:p>
        </w:tc>
        <w:tc>
          <w:tcPr>
            <w:tcW w:w="1844" w:type="dxa"/>
          </w:tcPr>
          <w:p w14:paraId="22E3B70D" w14:textId="77777777" w:rsidR="00E346A5" w:rsidRPr="00D53105" w:rsidRDefault="00E346A5" w:rsidP="001A5C1C">
            <w:pPr>
              <w:jc w:val="center"/>
              <w:rPr>
                <w:lang w:eastAsia="zh-CN"/>
              </w:rPr>
            </w:pPr>
            <w:r>
              <w:rPr>
                <w:rFonts w:hint="eastAsia"/>
                <w:lang w:eastAsia="zh-CN"/>
              </w:rPr>
              <w:t>2</w:t>
            </w:r>
          </w:p>
        </w:tc>
        <w:tc>
          <w:tcPr>
            <w:tcW w:w="1228" w:type="dxa"/>
          </w:tcPr>
          <w:p w14:paraId="14F2405F" w14:textId="77777777" w:rsidR="00E346A5" w:rsidRPr="00B30230" w:rsidRDefault="00E346A5" w:rsidP="001A5C1C">
            <w:pPr>
              <w:jc w:val="center"/>
              <w:rPr>
                <w:lang w:eastAsia="zh-CN"/>
              </w:rPr>
            </w:pPr>
            <w:r>
              <w:rPr>
                <w:rFonts w:hint="eastAsia"/>
                <w:lang w:eastAsia="zh-CN"/>
              </w:rPr>
              <w:t>1.56</w:t>
            </w:r>
          </w:p>
        </w:tc>
        <w:tc>
          <w:tcPr>
            <w:tcW w:w="1229" w:type="dxa"/>
          </w:tcPr>
          <w:p w14:paraId="2C9C3D67" w14:textId="77777777" w:rsidR="00E346A5" w:rsidRPr="00B30230" w:rsidRDefault="00E346A5" w:rsidP="001A5C1C">
            <w:pPr>
              <w:jc w:val="center"/>
              <w:rPr>
                <w:lang w:eastAsia="zh-CN"/>
              </w:rPr>
            </w:pPr>
            <w:r>
              <w:rPr>
                <w:rFonts w:hint="eastAsia"/>
                <w:lang w:eastAsia="zh-CN"/>
              </w:rPr>
              <w:t>2.19</w:t>
            </w:r>
          </w:p>
        </w:tc>
        <w:tc>
          <w:tcPr>
            <w:tcW w:w="1229" w:type="dxa"/>
          </w:tcPr>
          <w:p w14:paraId="00EC5770" w14:textId="77777777" w:rsidR="00E346A5" w:rsidRPr="00B30230" w:rsidRDefault="00E346A5" w:rsidP="001A5C1C">
            <w:pPr>
              <w:jc w:val="center"/>
              <w:rPr>
                <w:lang w:eastAsia="zh-CN"/>
              </w:rPr>
            </w:pPr>
            <w:r>
              <w:rPr>
                <w:rFonts w:hint="eastAsia"/>
                <w:lang w:eastAsia="zh-CN"/>
              </w:rPr>
              <w:t>2.81</w:t>
            </w:r>
          </w:p>
        </w:tc>
        <w:tc>
          <w:tcPr>
            <w:tcW w:w="1229" w:type="dxa"/>
          </w:tcPr>
          <w:p w14:paraId="05E30DF3" w14:textId="77777777" w:rsidR="00E346A5" w:rsidRPr="000A7317" w:rsidRDefault="00E346A5" w:rsidP="001A5C1C">
            <w:pPr>
              <w:jc w:val="center"/>
              <w:rPr>
                <w:lang w:eastAsia="zh-CN"/>
              </w:rPr>
            </w:pPr>
            <w:r w:rsidRPr="000A7317">
              <w:rPr>
                <w:rFonts w:hint="eastAsia"/>
                <w:lang w:eastAsia="zh-CN"/>
              </w:rPr>
              <w:t>4.02</w:t>
            </w:r>
          </w:p>
        </w:tc>
        <w:tc>
          <w:tcPr>
            <w:tcW w:w="1242" w:type="dxa"/>
          </w:tcPr>
          <w:p w14:paraId="729AE7D6" w14:textId="77777777" w:rsidR="00E346A5" w:rsidRPr="000A7317" w:rsidRDefault="00E346A5" w:rsidP="001A5C1C">
            <w:pPr>
              <w:jc w:val="center"/>
              <w:rPr>
                <w:lang w:eastAsia="zh-CN"/>
              </w:rPr>
            </w:pPr>
            <w:r w:rsidRPr="000A7317">
              <w:rPr>
                <w:rFonts w:hint="eastAsia"/>
                <w:lang w:eastAsia="zh-CN"/>
              </w:rPr>
              <w:t>6.29</w:t>
            </w:r>
          </w:p>
        </w:tc>
      </w:tr>
      <w:tr w:rsidR="00E346A5" w14:paraId="2EF230FE" w14:textId="77777777" w:rsidTr="001A5C1C">
        <w:tc>
          <w:tcPr>
            <w:tcW w:w="1306" w:type="dxa"/>
            <w:vMerge/>
          </w:tcPr>
          <w:p w14:paraId="596204A9" w14:textId="77777777" w:rsidR="00E346A5" w:rsidRPr="00D53105" w:rsidRDefault="00E346A5" w:rsidP="001A5C1C">
            <w:pPr>
              <w:jc w:val="center"/>
              <w:rPr>
                <w:lang w:eastAsia="zh-CN"/>
              </w:rPr>
            </w:pPr>
          </w:p>
        </w:tc>
        <w:tc>
          <w:tcPr>
            <w:tcW w:w="1844" w:type="dxa"/>
          </w:tcPr>
          <w:p w14:paraId="2059A129" w14:textId="77777777" w:rsidR="00E346A5" w:rsidRPr="00D53105" w:rsidRDefault="00E346A5" w:rsidP="001A5C1C">
            <w:pPr>
              <w:jc w:val="center"/>
              <w:rPr>
                <w:lang w:eastAsia="zh-CN"/>
              </w:rPr>
            </w:pPr>
            <w:r>
              <w:rPr>
                <w:rFonts w:hint="eastAsia"/>
                <w:lang w:eastAsia="zh-CN"/>
              </w:rPr>
              <w:t>4</w:t>
            </w:r>
          </w:p>
        </w:tc>
        <w:tc>
          <w:tcPr>
            <w:tcW w:w="1228" w:type="dxa"/>
          </w:tcPr>
          <w:p w14:paraId="29886C9A" w14:textId="77777777" w:rsidR="00E346A5" w:rsidRPr="00B30230" w:rsidRDefault="00E346A5" w:rsidP="001A5C1C">
            <w:pPr>
              <w:jc w:val="center"/>
              <w:rPr>
                <w:lang w:eastAsia="zh-CN"/>
              </w:rPr>
            </w:pPr>
            <w:r>
              <w:rPr>
                <w:rFonts w:hint="eastAsia"/>
                <w:lang w:eastAsia="zh-CN"/>
              </w:rPr>
              <w:t>1.34</w:t>
            </w:r>
          </w:p>
        </w:tc>
        <w:tc>
          <w:tcPr>
            <w:tcW w:w="1229" w:type="dxa"/>
          </w:tcPr>
          <w:p w14:paraId="71BB0717" w14:textId="77777777" w:rsidR="00E346A5" w:rsidRPr="00B30230" w:rsidRDefault="00E346A5" w:rsidP="001A5C1C">
            <w:pPr>
              <w:jc w:val="center"/>
              <w:rPr>
                <w:lang w:eastAsia="zh-CN"/>
              </w:rPr>
            </w:pPr>
            <w:r>
              <w:rPr>
                <w:rFonts w:hint="eastAsia"/>
                <w:lang w:eastAsia="zh-CN"/>
              </w:rPr>
              <w:t>1.64</w:t>
            </w:r>
          </w:p>
        </w:tc>
        <w:tc>
          <w:tcPr>
            <w:tcW w:w="1229" w:type="dxa"/>
          </w:tcPr>
          <w:p w14:paraId="2F0BF192" w14:textId="77777777" w:rsidR="00E346A5" w:rsidRPr="00B30230" w:rsidRDefault="00E346A5" w:rsidP="001A5C1C">
            <w:pPr>
              <w:jc w:val="center"/>
              <w:rPr>
                <w:lang w:eastAsia="zh-CN"/>
              </w:rPr>
            </w:pPr>
            <w:r>
              <w:rPr>
                <w:rFonts w:hint="eastAsia"/>
                <w:lang w:eastAsia="zh-CN"/>
              </w:rPr>
              <w:t>2.03</w:t>
            </w:r>
          </w:p>
        </w:tc>
        <w:tc>
          <w:tcPr>
            <w:tcW w:w="1229" w:type="dxa"/>
          </w:tcPr>
          <w:p w14:paraId="783F3D63" w14:textId="77777777" w:rsidR="00E346A5" w:rsidRPr="00B30230" w:rsidRDefault="00E346A5" w:rsidP="001A5C1C">
            <w:pPr>
              <w:jc w:val="center"/>
              <w:rPr>
                <w:lang w:eastAsia="zh-CN"/>
              </w:rPr>
            </w:pPr>
            <w:r>
              <w:rPr>
                <w:rFonts w:hint="eastAsia"/>
                <w:lang w:eastAsia="zh-CN"/>
              </w:rPr>
              <w:t>2.59</w:t>
            </w:r>
          </w:p>
        </w:tc>
        <w:tc>
          <w:tcPr>
            <w:tcW w:w="1242" w:type="dxa"/>
          </w:tcPr>
          <w:p w14:paraId="2D22E684" w14:textId="77777777" w:rsidR="00E346A5" w:rsidRPr="00B30230" w:rsidRDefault="00E346A5" w:rsidP="001A5C1C">
            <w:pPr>
              <w:jc w:val="center"/>
              <w:rPr>
                <w:lang w:eastAsia="zh-CN"/>
              </w:rPr>
            </w:pPr>
            <w:r>
              <w:rPr>
                <w:rFonts w:hint="eastAsia"/>
                <w:lang w:eastAsia="zh-CN"/>
              </w:rPr>
              <w:t>3.32</w:t>
            </w:r>
          </w:p>
        </w:tc>
      </w:tr>
      <w:tr w:rsidR="00E346A5" w14:paraId="7993A61B" w14:textId="77777777" w:rsidTr="001A5C1C">
        <w:tc>
          <w:tcPr>
            <w:tcW w:w="1306" w:type="dxa"/>
            <w:vMerge/>
          </w:tcPr>
          <w:p w14:paraId="1C4E4E5A" w14:textId="77777777" w:rsidR="00E346A5" w:rsidRPr="00D53105" w:rsidRDefault="00E346A5" w:rsidP="001A5C1C">
            <w:pPr>
              <w:jc w:val="center"/>
              <w:rPr>
                <w:lang w:eastAsia="zh-CN"/>
              </w:rPr>
            </w:pPr>
          </w:p>
        </w:tc>
        <w:tc>
          <w:tcPr>
            <w:tcW w:w="1844" w:type="dxa"/>
          </w:tcPr>
          <w:p w14:paraId="03209084" w14:textId="77777777" w:rsidR="00E346A5" w:rsidRPr="00D53105" w:rsidRDefault="00E346A5" w:rsidP="001A5C1C">
            <w:pPr>
              <w:jc w:val="center"/>
              <w:rPr>
                <w:lang w:eastAsia="zh-CN"/>
              </w:rPr>
            </w:pPr>
            <w:r>
              <w:rPr>
                <w:rFonts w:hint="eastAsia"/>
                <w:lang w:eastAsia="zh-CN"/>
              </w:rPr>
              <w:t>8</w:t>
            </w:r>
          </w:p>
        </w:tc>
        <w:tc>
          <w:tcPr>
            <w:tcW w:w="1228" w:type="dxa"/>
          </w:tcPr>
          <w:p w14:paraId="1354C5D0" w14:textId="77777777" w:rsidR="00E346A5" w:rsidRPr="00B30230" w:rsidRDefault="00E346A5" w:rsidP="001A5C1C">
            <w:pPr>
              <w:jc w:val="center"/>
              <w:rPr>
                <w:lang w:eastAsia="zh-CN"/>
              </w:rPr>
            </w:pPr>
            <w:r>
              <w:rPr>
                <w:rFonts w:hint="eastAsia"/>
                <w:lang w:eastAsia="zh-CN"/>
              </w:rPr>
              <w:t>1.27</w:t>
            </w:r>
          </w:p>
        </w:tc>
        <w:tc>
          <w:tcPr>
            <w:tcW w:w="1229" w:type="dxa"/>
          </w:tcPr>
          <w:p w14:paraId="36357656" w14:textId="77777777" w:rsidR="00E346A5" w:rsidRPr="00B30230" w:rsidRDefault="00E346A5" w:rsidP="001A5C1C">
            <w:pPr>
              <w:jc w:val="center"/>
              <w:rPr>
                <w:lang w:eastAsia="zh-CN"/>
              </w:rPr>
            </w:pPr>
            <w:r>
              <w:rPr>
                <w:rFonts w:hint="eastAsia"/>
                <w:lang w:eastAsia="zh-CN"/>
              </w:rPr>
              <w:t>1.49</w:t>
            </w:r>
          </w:p>
        </w:tc>
        <w:tc>
          <w:tcPr>
            <w:tcW w:w="1229" w:type="dxa"/>
          </w:tcPr>
          <w:p w14:paraId="3C098D72" w14:textId="77777777" w:rsidR="00E346A5" w:rsidRPr="00B30230" w:rsidRDefault="00E346A5" w:rsidP="001A5C1C">
            <w:pPr>
              <w:jc w:val="center"/>
              <w:rPr>
                <w:lang w:eastAsia="zh-CN"/>
              </w:rPr>
            </w:pPr>
            <w:r>
              <w:rPr>
                <w:rFonts w:hint="eastAsia"/>
                <w:lang w:eastAsia="zh-CN"/>
              </w:rPr>
              <w:t>1.77</w:t>
            </w:r>
          </w:p>
        </w:tc>
        <w:tc>
          <w:tcPr>
            <w:tcW w:w="1229" w:type="dxa"/>
          </w:tcPr>
          <w:p w14:paraId="55841DD6" w14:textId="77777777" w:rsidR="00E346A5" w:rsidRPr="00B30230" w:rsidRDefault="00E346A5" w:rsidP="001A5C1C">
            <w:pPr>
              <w:jc w:val="center"/>
              <w:rPr>
                <w:lang w:eastAsia="zh-CN"/>
              </w:rPr>
            </w:pPr>
            <w:r>
              <w:rPr>
                <w:rFonts w:hint="eastAsia"/>
                <w:lang w:eastAsia="zh-CN"/>
              </w:rPr>
              <w:t>2.18</w:t>
            </w:r>
          </w:p>
        </w:tc>
        <w:tc>
          <w:tcPr>
            <w:tcW w:w="1242" w:type="dxa"/>
          </w:tcPr>
          <w:p w14:paraId="48798943" w14:textId="77777777" w:rsidR="00E346A5" w:rsidRPr="00B30230" w:rsidRDefault="00E346A5" w:rsidP="001A5C1C">
            <w:pPr>
              <w:jc w:val="center"/>
              <w:rPr>
                <w:lang w:eastAsia="zh-CN"/>
              </w:rPr>
            </w:pPr>
            <w:r>
              <w:rPr>
                <w:rFonts w:hint="eastAsia"/>
                <w:lang w:eastAsia="zh-CN"/>
              </w:rPr>
              <w:t>2.91</w:t>
            </w:r>
          </w:p>
        </w:tc>
      </w:tr>
      <w:tr w:rsidR="00E346A5" w14:paraId="71DBCCAA" w14:textId="77777777" w:rsidTr="001A5C1C">
        <w:tc>
          <w:tcPr>
            <w:tcW w:w="1306" w:type="dxa"/>
            <w:vMerge/>
          </w:tcPr>
          <w:p w14:paraId="305840B0" w14:textId="77777777" w:rsidR="00E346A5" w:rsidRPr="00D53105" w:rsidRDefault="00E346A5" w:rsidP="001A5C1C">
            <w:pPr>
              <w:jc w:val="center"/>
              <w:rPr>
                <w:lang w:eastAsia="zh-CN"/>
              </w:rPr>
            </w:pPr>
          </w:p>
        </w:tc>
        <w:tc>
          <w:tcPr>
            <w:tcW w:w="1844" w:type="dxa"/>
          </w:tcPr>
          <w:p w14:paraId="44B6628C" w14:textId="77777777" w:rsidR="00E346A5" w:rsidRPr="00D53105" w:rsidRDefault="00E346A5" w:rsidP="001A5C1C">
            <w:pPr>
              <w:jc w:val="center"/>
              <w:rPr>
                <w:lang w:eastAsia="zh-CN"/>
              </w:rPr>
            </w:pPr>
            <w:r>
              <w:rPr>
                <w:rFonts w:hint="eastAsia"/>
                <w:lang w:eastAsia="zh-CN"/>
              </w:rPr>
              <w:t>1</w:t>
            </w:r>
            <w:r>
              <w:rPr>
                <w:lang w:eastAsia="zh-CN"/>
              </w:rPr>
              <w:t>2</w:t>
            </w:r>
          </w:p>
        </w:tc>
        <w:tc>
          <w:tcPr>
            <w:tcW w:w="1228" w:type="dxa"/>
          </w:tcPr>
          <w:p w14:paraId="23EF810F" w14:textId="77777777" w:rsidR="00E346A5" w:rsidRPr="00B30230" w:rsidRDefault="00E346A5" w:rsidP="001A5C1C">
            <w:pPr>
              <w:jc w:val="center"/>
              <w:rPr>
                <w:lang w:eastAsia="zh-CN"/>
              </w:rPr>
            </w:pPr>
            <w:r>
              <w:rPr>
                <w:rFonts w:hint="eastAsia"/>
                <w:lang w:eastAsia="zh-CN"/>
              </w:rPr>
              <w:t>1.22</w:t>
            </w:r>
          </w:p>
        </w:tc>
        <w:tc>
          <w:tcPr>
            <w:tcW w:w="1229" w:type="dxa"/>
          </w:tcPr>
          <w:p w14:paraId="3636DB04" w14:textId="77777777" w:rsidR="00E346A5" w:rsidRPr="00B30230" w:rsidRDefault="00E346A5" w:rsidP="001A5C1C">
            <w:pPr>
              <w:jc w:val="center"/>
              <w:rPr>
                <w:lang w:eastAsia="zh-CN"/>
              </w:rPr>
            </w:pPr>
            <w:r>
              <w:rPr>
                <w:rFonts w:hint="eastAsia"/>
                <w:lang w:eastAsia="zh-CN"/>
              </w:rPr>
              <w:t>1.38</w:t>
            </w:r>
          </w:p>
        </w:tc>
        <w:tc>
          <w:tcPr>
            <w:tcW w:w="1229" w:type="dxa"/>
          </w:tcPr>
          <w:p w14:paraId="717CF5A0" w14:textId="77777777" w:rsidR="00E346A5" w:rsidRPr="00B30230" w:rsidRDefault="00E346A5" w:rsidP="001A5C1C">
            <w:pPr>
              <w:jc w:val="center"/>
              <w:rPr>
                <w:lang w:eastAsia="zh-CN"/>
              </w:rPr>
            </w:pPr>
            <w:r>
              <w:rPr>
                <w:rFonts w:hint="eastAsia"/>
                <w:lang w:eastAsia="zh-CN"/>
              </w:rPr>
              <w:t>1.54</w:t>
            </w:r>
          </w:p>
        </w:tc>
        <w:tc>
          <w:tcPr>
            <w:tcW w:w="1229" w:type="dxa"/>
          </w:tcPr>
          <w:p w14:paraId="61E7FEC6" w14:textId="77777777" w:rsidR="00E346A5" w:rsidRPr="00B30230" w:rsidRDefault="00E346A5" w:rsidP="001A5C1C">
            <w:pPr>
              <w:jc w:val="center"/>
              <w:rPr>
                <w:lang w:eastAsia="zh-CN"/>
              </w:rPr>
            </w:pPr>
            <w:r>
              <w:rPr>
                <w:rFonts w:hint="eastAsia"/>
                <w:lang w:eastAsia="zh-CN"/>
              </w:rPr>
              <w:t>1.83</w:t>
            </w:r>
          </w:p>
        </w:tc>
        <w:tc>
          <w:tcPr>
            <w:tcW w:w="1242" w:type="dxa"/>
          </w:tcPr>
          <w:p w14:paraId="1C25D151" w14:textId="77777777" w:rsidR="00E346A5" w:rsidRPr="00B30230" w:rsidRDefault="00E346A5" w:rsidP="001A5C1C">
            <w:pPr>
              <w:jc w:val="center"/>
              <w:rPr>
                <w:lang w:eastAsia="zh-CN"/>
              </w:rPr>
            </w:pPr>
            <w:r>
              <w:rPr>
                <w:rFonts w:hint="eastAsia"/>
                <w:lang w:eastAsia="zh-CN"/>
              </w:rPr>
              <w:t>2.26</w:t>
            </w:r>
          </w:p>
        </w:tc>
      </w:tr>
    </w:tbl>
    <w:p w14:paraId="18479776" w14:textId="77777777" w:rsidR="00E346A5" w:rsidRDefault="00E346A5" w:rsidP="00E346A5"/>
    <w:tbl>
      <w:tblPr>
        <w:tblStyle w:val="ae"/>
        <w:tblW w:w="0" w:type="auto"/>
        <w:tblLook w:val="04A0" w:firstRow="1" w:lastRow="0" w:firstColumn="1" w:lastColumn="0" w:noHBand="0" w:noVBand="1"/>
      </w:tblPr>
      <w:tblGrid>
        <w:gridCol w:w="1306"/>
        <w:gridCol w:w="1844"/>
        <w:gridCol w:w="1228"/>
        <w:gridCol w:w="1229"/>
        <w:gridCol w:w="1229"/>
        <w:gridCol w:w="1229"/>
        <w:gridCol w:w="1242"/>
      </w:tblGrid>
      <w:tr w:rsidR="00E346A5" w14:paraId="387504C2" w14:textId="77777777" w:rsidTr="001A5C1C">
        <w:tc>
          <w:tcPr>
            <w:tcW w:w="1306" w:type="dxa"/>
          </w:tcPr>
          <w:p w14:paraId="0D8A4D88" w14:textId="77777777" w:rsidR="00E346A5" w:rsidRPr="00D53105" w:rsidRDefault="00E346A5" w:rsidP="001A5C1C">
            <w:pPr>
              <w:jc w:val="center"/>
              <w:rPr>
                <w:lang w:eastAsia="zh-CN"/>
              </w:rPr>
            </w:pPr>
          </w:p>
        </w:tc>
        <w:tc>
          <w:tcPr>
            <w:tcW w:w="1844" w:type="dxa"/>
          </w:tcPr>
          <w:p w14:paraId="0DCD0EB6" w14:textId="77777777" w:rsidR="00E346A5" w:rsidRPr="00D53105" w:rsidRDefault="00E346A5" w:rsidP="001A5C1C">
            <w:pPr>
              <w:jc w:val="center"/>
              <w:rPr>
                <w:lang w:eastAsia="zh-CN"/>
              </w:rPr>
            </w:pPr>
            <m:oMathPara>
              <m:oMath>
                <m:r>
                  <m:rPr>
                    <m:sty m:val="p"/>
                  </m:rPr>
                  <w:rPr>
                    <w:rFonts w:ascii="Cambria Math" w:hAnsi="Cambria Math"/>
                    <w:lang w:eastAsia="zh-CN"/>
                  </w:rPr>
                  <m:t>Time inverval (s)</m:t>
                </m:r>
              </m:oMath>
            </m:oMathPara>
          </w:p>
        </w:tc>
        <w:tc>
          <w:tcPr>
            <w:tcW w:w="1228" w:type="dxa"/>
          </w:tcPr>
          <w:p w14:paraId="0EBA075B" w14:textId="77777777" w:rsidR="00E346A5" w:rsidRPr="00D53105" w:rsidRDefault="00E346A5" w:rsidP="001A5C1C">
            <w:pPr>
              <w:jc w:val="center"/>
              <w:rPr>
                <w:lang w:eastAsia="zh-CN"/>
              </w:rPr>
            </w:pPr>
            <w:r w:rsidRPr="00D53105">
              <w:rPr>
                <w:lang w:eastAsia="zh-CN"/>
              </w:rPr>
              <w:t>50%</w:t>
            </w:r>
          </w:p>
        </w:tc>
        <w:tc>
          <w:tcPr>
            <w:tcW w:w="1229" w:type="dxa"/>
          </w:tcPr>
          <w:p w14:paraId="11B8DA1F" w14:textId="77777777" w:rsidR="00E346A5" w:rsidRPr="00D53105" w:rsidRDefault="00E346A5" w:rsidP="001A5C1C">
            <w:pPr>
              <w:jc w:val="center"/>
              <w:rPr>
                <w:lang w:eastAsia="zh-CN"/>
              </w:rPr>
            </w:pPr>
            <w:r w:rsidRPr="00D53105">
              <w:rPr>
                <w:lang w:eastAsia="zh-CN"/>
              </w:rPr>
              <w:t>67%</w:t>
            </w:r>
          </w:p>
        </w:tc>
        <w:tc>
          <w:tcPr>
            <w:tcW w:w="1229" w:type="dxa"/>
          </w:tcPr>
          <w:p w14:paraId="7B94833E" w14:textId="77777777" w:rsidR="00E346A5" w:rsidRPr="00D53105" w:rsidRDefault="00E346A5" w:rsidP="001A5C1C">
            <w:pPr>
              <w:jc w:val="center"/>
              <w:rPr>
                <w:lang w:eastAsia="zh-CN"/>
              </w:rPr>
            </w:pPr>
            <w:r w:rsidRPr="00D53105">
              <w:rPr>
                <w:lang w:eastAsia="zh-CN"/>
              </w:rPr>
              <w:t>80%</w:t>
            </w:r>
          </w:p>
        </w:tc>
        <w:tc>
          <w:tcPr>
            <w:tcW w:w="1229" w:type="dxa"/>
          </w:tcPr>
          <w:p w14:paraId="0B7BD345" w14:textId="77777777" w:rsidR="00E346A5" w:rsidRPr="00D53105" w:rsidRDefault="00E346A5" w:rsidP="001A5C1C">
            <w:pPr>
              <w:jc w:val="center"/>
              <w:rPr>
                <w:lang w:eastAsia="zh-CN"/>
              </w:rPr>
            </w:pPr>
            <w:r w:rsidRPr="00D53105">
              <w:rPr>
                <w:lang w:eastAsia="zh-CN"/>
              </w:rPr>
              <w:t>90%</w:t>
            </w:r>
          </w:p>
        </w:tc>
        <w:tc>
          <w:tcPr>
            <w:tcW w:w="1242" w:type="dxa"/>
          </w:tcPr>
          <w:p w14:paraId="2864A75B" w14:textId="77777777" w:rsidR="00E346A5" w:rsidRPr="00D53105" w:rsidRDefault="00E346A5" w:rsidP="001A5C1C">
            <w:pPr>
              <w:jc w:val="center"/>
              <w:rPr>
                <w:lang w:eastAsia="zh-CN"/>
              </w:rPr>
            </w:pPr>
            <w:r w:rsidRPr="00D53105">
              <w:rPr>
                <w:lang w:eastAsia="zh-CN"/>
              </w:rPr>
              <w:t>95%</w:t>
            </w:r>
          </w:p>
        </w:tc>
      </w:tr>
      <w:tr w:rsidR="00E346A5" w14:paraId="76B7C503" w14:textId="77777777" w:rsidTr="001A5C1C">
        <w:tc>
          <w:tcPr>
            <w:tcW w:w="1306" w:type="dxa"/>
            <w:vMerge w:val="restart"/>
          </w:tcPr>
          <w:p w14:paraId="7C4450E1" w14:textId="77777777" w:rsidR="00E346A5" w:rsidRPr="00D53105" w:rsidRDefault="00E346A5" w:rsidP="001A5C1C">
            <w:pPr>
              <w:jc w:val="center"/>
              <w:rPr>
                <w:lang w:eastAsia="zh-CN"/>
              </w:rPr>
            </w:pPr>
          </w:p>
          <w:p w14:paraId="63DFAFBD" w14:textId="77777777" w:rsidR="00E346A5" w:rsidRPr="00D53105" w:rsidRDefault="00E346A5" w:rsidP="001A5C1C">
            <w:pPr>
              <w:rPr>
                <w:lang w:eastAsia="zh-CN"/>
              </w:rPr>
            </w:pPr>
            <w:r>
              <w:rPr>
                <w:lang w:eastAsia="zh-CN"/>
              </w:rPr>
              <w:t>Positioning</w:t>
            </w:r>
            <w:r w:rsidRPr="00D53105">
              <w:rPr>
                <w:lang w:eastAsia="zh-CN"/>
              </w:rPr>
              <w:t xml:space="preserve"> error</w:t>
            </w:r>
            <w:r>
              <w:rPr>
                <w:lang w:eastAsia="zh-CN"/>
              </w:rPr>
              <w:t xml:space="preserve"> under 4RTTs</w:t>
            </w:r>
            <w:r w:rsidRPr="00D53105">
              <w:rPr>
                <w:lang w:eastAsia="zh-CN"/>
              </w:rPr>
              <w:t xml:space="preserve"> (km)</w:t>
            </w:r>
          </w:p>
        </w:tc>
        <w:tc>
          <w:tcPr>
            <w:tcW w:w="1844" w:type="dxa"/>
          </w:tcPr>
          <w:p w14:paraId="1765C3FF" w14:textId="77777777" w:rsidR="00E346A5" w:rsidRPr="00D53105" w:rsidRDefault="00E346A5" w:rsidP="001A5C1C">
            <w:pPr>
              <w:jc w:val="center"/>
              <w:rPr>
                <w:lang w:eastAsia="zh-CN"/>
              </w:rPr>
            </w:pPr>
            <w:r>
              <w:rPr>
                <w:rFonts w:hint="eastAsia"/>
                <w:lang w:eastAsia="zh-CN"/>
              </w:rPr>
              <w:t>2</w:t>
            </w:r>
          </w:p>
        </w:tc>
        <w:tc>
          <w:tcPr>
            <w:tcW w:w="1228" w:type="dxa"/>
          </w:tcPr>
          <w:p w14:paraId="361CDB6A" w14:textId="77777777" w:rsidR="00E346A5" w:rsidRPr="00B30230" w:rsidRDefault="00E346A5" w:rsidP="001A5C1C">
            <w:pPr>
              <w:jc w:val="center"/>
              <w:rPr>
                <w:lang w:eastAsia="zh-CN"/>
              </w:rPr>
            </w:pPr>
            <w:r>
              <w:rPr>
                <w:rFonts w:hint="eastAsia"/>
                <w:lang w:eastAsia="zh-CN"/>
              </w:rPr>
              <w:t>1</w:t>
            </w:r>
            <w:r>
              <w:rPr>
                <w:lang w:eastAsia="zh-CN"/>
              </w:rPr>
              <w:t>.42</w:t>
            </w:r>
          </w:p>
        </w:tc>
        <w:tc>
          <w:tcPr>
            <w:tcW w:w="1229" w:type="dxa"/>
          </w:tcPr>
          <w:p w14:paraId="0C1A39D1" w14:textId="77777777" w:rsidR="00E346A5" w:rsidRPr="00B30230" w:rsidRDefault="00E346A5" w:rsidP="001A5C1C">
            <w:pPr>
              <w:jc w:val="center"/>
              <w:rPr>
                <w:lang w:eastAsia="zh-CN"/>
              </w:rPr>
            </w:pPr>
            <w:r>
              <w:rPr>
                <w:rFonts w:hint="eastAsia"/>
                <w:lang w:eastAsia="zh-CN"/>
              </w:rPr>
              <w:t>1</w:t>
            </w:r>
            <w:r>
              <w:rPr>
                <w:lang w:eastAsia="zh-CN"/>
              </w:rPr>
              <w:t>.91</w:t>
            </w:r>
          </w:p>
        </w:tc>
        <w:tc>
          <w:tcPr>
            <w:tcW w:w="1229" w:type="dxa"/>
          </w:tcPr>
          <w:p w14:paraId="6528C544" w14:textId="77777777" w:rsidR="00E346A5" w:rsidRPr="00B30230" w:rsidRDefault="00E346A5" w:rsidP="001A5C1C">
            <w:pPr>
              <w:jc w:val="center"/>
              <w:rPr>
                <w:lang w:eastAsia="zh-CN"/>
              </w:rPr>
            </w:pPr>
            <w:r>
              <w:rPr>
                <w:rFonts w:hint="eastAsia"/>
                <w:lang w:eastAsia="zh-CN"/>
              </w:rPr>
              <w:t>2</w:t>
            </w:r>
            <w:r>
              <w:rPr>
                <w:lang w:eastAsia="zh-CN"/>
              </w:rPr>
              <w:t>.52</w:t>
            </w:r>
          </w:p>
        </w:tc>
        <w:tc>
          <w:tcPr>
            <w:tcW w:w="1229" w:type="dxa"/>
          </w:tcPr>
          <w:p w14:paraId="6824A056" w14:textId="77777777" w:rsidR="00E346A5" w:rsidRPr="00B30230" w:rsidRDefault="00E346A5" w:rsidP="001A5C1C">
            <w:pPr>
              <w:jc w:val="center"/>
              <w:rPr>
                <w:lang w:eastAsia="zh-CN"/>
              </w:rPr>
            </w:pPr>
            <w:r>
              <w:rPr>
                <w:rFonts w:hint="eastAsia"/>
                <w:lang w:eastAsia="zh-CN"/>
              </w:rPr>
              <w:t>3</w:t>
            </w:r>
            <w:r>
              <w:rPr>
                <w:lang w:eastAsia="zh-CN"/>
              </w:rPr>
              <w:t>.61</w:t>
            </w:r>
          </w:p>
        </w:tc>
        <w:tc>
          <w:tcPr>
            <w:tcW w:w="1242" w:type="dxa"/>
          </w:tcPr>
          <w:p w14:paraId="6027ECE4" w14:textId="77777777" w:rsidR="00E346A5" w:rsidRPr="00B30230" w:rsidRDefault="00E346A5" w:rsidP="001A5C1C">
            <w:pPr>
              <w:jc w:val="center"/>
              <w:rPr>
                <w:lang w:eastAsia="zh-CN"/>
              </w:rPr>
            </w:pPr>
            <w:r>
              <w:rPr>
                <w:rFonts w:hint="eastAsia"/>
                <w:lang w:eastAsia="zh-CN"/>
              </w:rPr>
              <w:t>5</w:t>
            </w:r>
            <w:r>
              <w:rPr>
                <w:lang w:eastAsia="zh-CN"/>
              </w:rPr>
              <w:t>.31</w:t>
            </w:r>
          </w:p>
        </w:tc>
      </w:tr>
      <w:tr w:rsidR="00E346A5" w14:paraId="38D303EA" w14:textId="77777777" w:rsidTr="001A5C1C">
        <w:tc>
          <w:tcPr>
            <w:tcW w:w="1306" w:type="dxa"/>
            <w:vMerge/>
          </w:tcPr>
          <w:p w14:paraId="030DEA4C" w14:textId="77777777" w:rsidR="00E346A5" w:rsidRPr="00D53105" w:rsidRDefault="00E346A5" w:rsidP="001A5C1C">
            <w:pPr>
              <w:jc w:val="center"/>
              <w:rPr>
                <w:lang w:eastAsia="zh-CN"/>
              </w:rPr>
            </w:pPr>
          </w:p>
        </w:tc>
        <w:tc>
          <w:tcPr>
            <w:tcW w:w="1844" w:type="dxa"/>
          </w:tcPr>
          <w:p w14:paraId="47E20FCB" w14:textId="77777777" w:rsidR="00E346A5" w:rsidRPr="00D53105" w:rsidRDefault="00E346A5" w:rsidP="001A5C1C">
            <w:pPr>
              <w:jc w:val="center"/>
              <w:rPr>
                <w:lang w:eastAsia="zh-CN"/>
              </w:rPr>
            </w:pPr>
            <w:r>
              <w:rPr>
                <w:rFonts w:hint="eastAsia"/>
                <w:lang w:eastAsia="zh-CN"/>
              </w:rPr>
              <w:t>4</w:t>
            </w:r>
          </w:p>
        </w:tc>
        <w:tc>
          <w:tcPr>
            <w:tcW w:w="1228" w:type="dxa"/>
          </w:tcPr>
          <w:p w14:paraId="4684C2B4" w14:textId="77777777" w:rsidR="00E346A5" w:rsidRPr="00B30230" w:rsidRDefault="00E346A5" w:rsidP="001A5C1C">
            <w:pPr>
              <w:jc w:val="center"/>
              <w:rPr>
                <w:lang w:eastAsia="zh-CN"/>
              </w:rPr>
            </w:pPr>
            <w:r>
              <w:rPr>
                <w:lang w:eastAsia="zh-CN"/>
              </w:rPr>
              <w:t>1.28</w:t>
            </w:r>
          </w:p>
        </w:tc>
        <w:tc>
          <w:tcPr>
            <w:tcW w:w="1229" w:type="dxa"/>
          </w:tcPr>
          <w:p w14:paraId="6E2E49B5" w14:textId="77777777" w:rsidR="00E346A5" w:rsidRPr="00B30230" w:rsidRDefault="00E346A5" w:rsidP="001A5C1C">
            <w:pPr>
              <w:jc w:val="center"/>
              <w:rPr>
                <w:lang w:eastAsia="zh-CN"/>
              </w:rPr>
            </w:pPr>
            <w:r>
              <w:rPr>
                <w:rFonts w:hint="eastAsia"/>
                <w:lang w:eastAsia="zh-CN"/>
              </w:rPr>
              <w:t>1</w:t>
            </w:r>
            <w:r>
              <w:rPr>
                <w:lang w:eastAsia="zh-CN"/>
              </w:rPr>
              <w:t>.54</w:t>
            </w:r>
          </w:p>
        </w:tc>
        <w:tc>
          <w:tcPr>
            <w:tcW w:w="1229" w:type="dxa"/>
          </w:tcPr>
          <w:p w14:paraId="00CE8830" w14:textId="77777777" w:rsidR="00E346A5" w:rsidRPr="00B30230" w:rsidRDefault="00E346A5" w:rsidP="001A5C1C">
            <w:pPr>
              <w:jc w:val="center"/>
              <w:rPr>
                <w:lang w:eastAsia="zh-CN"/>
              </w:rPr>
            </w:pPr>
            <w:r>
              <w:rPr>
                <w:rFonts w:hint="eastAsia"/>
                <w:lang w:eastAsia="zh-CN"/>
              </w:rPr>
              <w:t>1</w:t>
            </w:r>
            <w:r>
              <w:rPr>
                <w:lang w:eastAsia="zh-CN"/>
              </w:rPr>
              <w:t>.88</w:t>
            </w:r>
          </w:p>
        </w:tc>
        <w:tc>
          <w:tcPr>
            <w:tcW w:w="1229" w:type="dxa"/>
          </w:tcPr>
          <w:p w14:paraId="0E4B4E6A" w14:textId="77777777" w:rsidR="00E346A5" w:rsidRPr="00B30230" w:rsidRDefault="00E346A5" w:rsidP="001A5C1C">
            <w:pPr>
              <w:jc w:val="center"/>
              <w:rPr>
                <w:lang w:eastAsia="zh-CN"/>
              </w:rPr>
            </w:pPr>
            <w:r>
              <w:rPr>
                <w:rFonts w:hint="eastAsia"/>
                <w:lang w:eastAsia="zh-CN"/>
              </w:rPr>
              <w:t>2</w:t>
            </w:r>
            <w:r>
              <w:rPr>
                <w:lang w:eastAsia="zh-CN"/>
              </w:rPr>
              <w:t>.30</w:t>
            </w:r>
          </w:p>
        </w:tc>
        <w:tc>
          <w:tcPr>
            <w:tcW w:w="1242" w:type="dxa"/>
          </w:tcPr>
          <w:p w14:paraId="7A0BFC17" w14:textId="77777777" w:rsidR="00E346A5" w:rsidRPr="00B30230" w:rsidRDefault="00E346A5" w:rsidP="001A5C1C">
            <w:pPr>
              <w:jc w:val="center"/>
              <w:rPr>
                <w:lang w:eastAsia="zh-CN"/>
              </w:rPr>
            </w:pPr>
            <w:r>
              <w:rPr>
                <w:rFonts w:hint="eastAsia"/>
                <w:lang w:eastAsia="zh-CN"/>
              </w:rPr>
              <w:t>2</w:t>
            </w:r>
            <w:r>
              <w:rPr>
                <w:lang w:eastAsia="zh-CN"/>
              </w:rPr>
              <w:t>.96</w:t>
            </w:r>
          </w:p>
        </w:tc>
      </w:tr>
      <w:tr w:rsidR="00E346A5" w14:paraId="00C64D4B" w14:textId="77777777" w:rsidTr="001A5C1C">
        <w:tc>
          <w:tcPr>
            <w:tcW w:w="1306" w:type="dxa"/>
            <w:vMerge/>
          </w:tcPr>
          <w:p w14:paraId="124A0C7D" w14:textId="77777777" w:rsidR="00E346A5" w:rsidRPr="00D53105" w:rsidRDefault="00E346A5" w:rsidP="001A5C1C">
            <w:pPr>
              <w:jc w:val="center"/>
              <w:rPr>
                <w:lang w:eastAsia="zh-CN"/>
              </w:rPr>
            </w:pPr>
          </w:p>
        </w:tc>
        <w:tc>
          <w:tcPr>
            <w:tcW w:w="1844" w:type="dxa"/>
          </w:tcPr>
          <w:p w14:paraId="3DCDE124" w14:textId="77777777" w:rsidR="00E346A5" w:rsidRPr="00D53105" w:rsidRDefault="00E346A5" w:rsidP="001A5C1C">
            <w:pPr>
              <w:jc w:val="center"/>
              <w:rPr>
                <w:lang w:eastAsia="zh-CN"/>
              </w:rPr>
            </w:pPr>
            <w:r>
              <w:rPr>
                <w:rFonts w:hint="eastAsia"/>
                <w:lang w:eastAsia="zh-CN"/>
              </w:rPr>
              <w:t>8</w:t>
            </w:r>
          </w:p>
        </w:tc>
        <w:tc>
          <w:tcPr>
            <w:tcW w:w="1228" w:type="dxa"/>
          </w:tcPr>
          <w:p w14:paraId="1E42F1BB" w14:textId="77777777" w:rsidR="00E346A5" w:rsidRPr="00B30230" w:rsidRDefault="00E346A5" w:rsidP="001A5C1C">
            <w:pPr>
              <w:jc w:val="center"/>
              <w:rPr>
                <w:lang w:eastAsia="zh-CN"/>
              </w:rPr>
            </w:pPr>
            <w:r>
              <w:rPr>
                <w:rFonts w:hint="eastAsia"/>
                <w:lang w:eastAsia="zh-CN"/>
              </w:rPr>
              <w:t>1</w:t>
            </w:r>
            <w:r>
              <w:rPr>
                <w:lang w:eastAsia="zh-CN"/>
              </w:rPr>
              <w:t>.25</w:t>
            </w:r>
          </w:p>
        </w:tc>
        <w:tc>
          <w:tcPr>
            <w:tcW w:w="1229" w:type="dxa"/>
          </w:tcPr>
          <w:p w14:paraId="094049A3" w14:textId="77777777" w:rsidR="00E346A5" w:rsidRPr="00B30230" w:rsidRDefault="00E346A5" w:rsidP="001A5C1C">
            <w:pPr>
              <w:jc w:val="center"/>
              <w:rPr>
                <w:lang w:eastAsia="zh-CN"/>
              </w:rPr>
            </w:pPr>
            <w:r>
              <w:rPr>
                <w:rFonts w:hint="eastAsia"/>
                <w:lang w:eastAsia="zh-CN"/>
              </w:rPr>
              <w:t>1</w:t>
            </w:r>
            <w:r>
              <w:rPr>
                <w:lang w:eastAsia="zh-CN"/>
              </w:rPr>
              <w:t>.43</w:t>
            </w:r>
          </w:p>
        </w:tc>
        <w:tc>
          <w:tcPr>
            <w:tcW w:w="1229" w:type="dxa"/>
          </w:tcPr>
          <w:p w14:paraId="02559642" w14:textId="77777777" w:rsidR="00E346A5" w:rsidRPr="00B30230" w:rsidRDefault="00E346A5" w:rsidP="001A5C1C">
            <w:pPr>
              <w:jc w:val="center"/>
              <w:rPr>
                <w:lang w:eastAsia="zh-CN"/>
              </w:rPr>
            </w:pPr>
            <w:r>
              <w:rPr>
                <w:rFonts w:hint="eastAsia"/>
                <w:lang w:eastAsia="zh-CN"/>
              </w:rPr>
              <w:t>1</w:t>
            </w:r>
            <w:r>
              <w:rPr>
                <w:lang w:eastAsia="zh-CN"/>
              </w:rPr>
              <w:t>.65</w:t>
            </w:r>
          </w:p>
        </w:tc>
        <w:tc>
          <w:tcPr>
            <w:tcW w:w="1229" w:type="dxa"/>
          </w:tcPr>
          <w:p w14:paraId="2872239E" w14:textId="77777777" w:rsidR="00E346A5" w:rsidRPr="00B30230" w:rsidRDefault="00E346A5" w:rsidP="001A5C1C">
            <w:pPr>
              <w:jc w:val="center"/>
              <w:rPr>
                <w:lang w:eastAsia="zh-CN"/>
              </w:rPr>
            </w:pPr>
            <w:r>
              <w:rPr>
                <w:rFonts w:hint="eastAsia"/>
                <w:lang w:eastAsia="zh-CN"/>
              </w:rPr>
              <w:t>1</w:t>
            </w:r>
            <w:r>
              <w:rPr>
                <w:lang w:eastAsia="zh-CN"/>
              </w:rPr>
              <w:t>.97</w:t>
            </w:r>
          </w:p>
        </w:tc>
        <w:tc>
          <w:tcPr>
            <w:tcW w:w="1242" w:type="dxa"/>
          </w:tcPr>
          <w:p w14:paraId="3DCD1C5F" w14:textId="77777777" w:rsidR="00E346A5" w:rsidRPr="00B30230" w:rsidRDefault="00E346A5" w:rsidP="001A5C1C">
            <w:pPr>
              <w:jc w:val="center"/>
              <w:rPr>
                <w:lang w:eastAsia="zh-CN"/>
              </w:rPr>
            </w:pPr>
            <w:r>
              <w:rPr>
                <w:rFonts w:hint="eastAsia"/>
                <w:lang w:eastAsia="zh-CN"/>
              </w:rPr>
              <w:t>2</w:t>
            </w:r>
            <w:r>
              <w:rPr>
                <w:lang w:eastAsia="zh-CN"/>
              </w:rPr>
              <w:t>.70</w:t>
            </w:r>
          </w:p>
        </w:tc>
      </w:tr>
      <w:tr w:rsidR="00E346A5" w14:paraId="5ABA5190" w14:textId="77777777" w:rsidTr="001A5C1C">
        <w:tc>
          <w:tcPr>
            <w:tcW w:w="1306" w:type="dxa"/>
            <w:vMerge/>
          </w:tcPr>
          <w:p w14:paraId="528FF57C" w14:textId="77777777" w:rsidR="00E346A5" w:rsidRPr="00D53105" w:rsidRDefault="00E346A5" w:rsidP="001A5C1C">
            <w:pPr>
              <w:jc w:val="center"/>
              <w:rPr>
                <w:lang w:eastAsia="zh-CN"/>
              </w:rPr>
            </w:pPr>
          </w:p>
        </w:tc>
        <w:tc>
          <w:tcPr>
            <w:tcW w:w="1844" w:type="dxa"/>
          </w:tcPr>
          <w:p w14:paraId="77C97B93" w14:textId="77777777" w:rsidR="00E346A5" w:rsidRPr="00D53105" w:rsidRDefault="00E346A5" w:rsidP="001A5C1C">
            <w:pPr>
              <w:jc w:val="center"/>
              <w:rPr>
                <w:lang w:eastAsia="zh-CN"/>
              </w:rPr>
            </w:pPr>
            <w:r>
              <w:rPr>
                <w:rFonts w:hint="eastAsia"/>
                <w:lang w:eastAsia="zh-CN"/>
              </w:rPr>
              <w:t>1</w:t>
            </w:r>
            <w:r>
              <w:rPr>
                <w:lang w:eastAsia="zh-CN"/>
              </w:rPr>
              <w:t>2</w:t>
            </w:r>
          </w:p>
        </w:tc>
        <w:tc>
          <w:tcPr>
            <w:tcW w:w="1228" w:type="dxa"/>
          </w:tcPr>
          <w:p w14:paraId="0796A06E" w14:textId="77777777" w:rsidR="00E346A5" w:rsidRPr="00B30230" w:rsidRDefault="00E346A5" w:rsidP="001A5C1C">
            <w:pPr>
              <w:jc w:val="center"/>
              <w:rPr>
                <w:lang w:eastAsia="zh-CN"/>
              </w:rPr>
            </w:pPr>
            <w:r>
              <w:rPr>
                <w:rFonts w:hint="eastAsia"/>
                <w:lang w:eastAsia="zh-CN"/>
              </w:rPr>
              <w:t>1</w:t>
            </w:r>
            <w:r>
              <w:rPr>
                <w:lang w:eastAsia="zh-CN"/>
              </w:rPr>
              <w:t>.21</w:t>
            </w:r>
          </w:p>
        </w:tc>
        <w:tc>
          <w:tcPr>
            <w:tcW w:w="1229" w:type="dxa"/>
          </w:tcPr>
          <w:p w14:paraId="38955056" w14:textId="77777777" w:rsidR="00E346A5" w:rsidRPr="00B30230" w:rsidRDefault="00E346A5" w:rsidP="001A5C1C">
            <w:pPr>
              <w:jc w:val="center"/>
              <w:rPr>
                <w:lang w:eastAsia="zh-CN"/>
              </w:rPr>
            </w:pPr>
            <w:r>
              <w:rPr>
                <w:rFonts w:hint="eastAsia"/>
                <w:lang w:eastAsia="zh-CN"/>
              </w:rPr>
              <w:t>1.</w:t>
            </w:r>
            <w:r>
              <w:rPr>
                <w:lang w:eastAsia="zh-CN"/>
              </w:rPr>
              <w:t>35</w:t>
            </w:r>
          </w:p>
        </w:tc>
        <w:tc>
          <w:tcPr>
            <w:tcW w:w="1229" w:type="dxa"/>
          </w:tcPr>
          <w:p w14:paraId="5337CBCE" w14:textId="77777777" w:rsidR="00E346A5" w:rsidRPr="00B30230" w:rsidRDefault="00E346A5" w:rsidP="001A5C1C">
            <w:pPr>
              <w:jc w:val="center"/>
              <w:rPr>
                <w:lang w:eastAsia="zh-CN"/>
              </w:rPr>
            </w:pPr>
            <w:r>
              <w:rPr>
                <w:rFonts w:hint="eastAsia"/>
                <w:lang w:eastAsia="zh-CN"/>
              </w:rPr>
              <w:t>1</w:t>
            </w:r>
            <w:r>
              <w:rPr>
                <w:lang w:eastAsia="zh-CN"/>
              </w:rPr>
              <w:t>.47</w:t>
            </w:r>
          </w:p>
        </w:tc>
        <w:tc>
          <w:tcPr>
            <w:tcW w:w="1229" w:type="dxa"/>
          </w:tcPr>
          <w:p w14:paraId="1E929280" w14:textId="77777777" w:rsidR="00E346A5" w:rsidRPr="00B30230" w:rsidRDefault="00E346A5" w:rsidP="001A5C1C">
            <w:pPr>
              <w:jc w:val="center"/>
              <w:rPr>
                <w:lang w:eastAsia="zh-CN"/>
              </w:rPr>
            </w:pPr>
            <w:r>
              <w:rPr>
                <w:rFonts w:hint="eastAsia"/>
                <w:lang w:eastAsia="zh-CN"/>
              </w:rPr>
              <w:t>1</w:t>
            </w:r>
            <w:r>
              <w:rPr>
                <w:lang w:eastAsia="zh-CN"/>
              </w:rPr>
              <w:t>.67</w:t>
            </w:r>
          </w:p>
        </w:tc>
        <w:tc>
          <w:tcPr>
            <w:tcW w:w="1242" w:type="dxa"/>
          </w:tcPr>
          <w:p w14:paraId="780B0B38" w14:textId="77777777" w:rsidR="00E346A5" w:rsidRPr="00B30230" w:rsidRDefault="00E346A5" w:rsidP="001A5C1C">
            <w:pPr>
              <w:jc w:val="center"/>
              <w:rPr>
                <w:lang w:eastAsia="zh-CN"/>
              </w:rPr>
            </w:pPr>
            <w:r>
              <w:rPr>
                <w:rFonts w:hint="eastAsia"/>
                <w:lang w:eastAsia="zh-CN"/>
              </w:rPr>
              <w:t>2</w:t>
            </w:r>
            <w:r>
              <w:rPr>
                <w:lang w:eastAsia="zh-CN"/>
              </w:rPr>
              <w:t>.10</w:t>
            </w:r>
          </w:p>
        </w:tc>
      </w:tr>
    </w:tbl>
    <w:p w14:paraId="38D7E2A5" w14:textId="77777777" w:rsidR="00E346A5" w:rsidRDefault="00E346A5" w:rsidP="00E346A5">
      <w:pPr>
        <w:rPr>
          <w:lang w:eastAsia="zh-CN"/>
        </w:rPr>
      </w:pPr>
    </w:p>
    <w:p w14:paraId="4D1EABE8" w14:textId="19AC7209" w:rsidR="00E346A5" w:rsidRDefault="00E346A5" w:rsidP="00E346A5">
      <w:pPr>
        <w:rPr>
          <w:lang w:eastAsia="zh-CN"/>
        </w:rPr>
      </w:pPr>
      <w:r>
        <w:rPr>
          <w:lang w:eastAsia="zh-CN"/>
        </w:rPr>
        <w:t xml:space="preserve">By comparing </w:t>
      </w:r>
      <w:r>
        <w:rPr>
          <w:lang w:eastAsia="zh-CN"/>
        </w:rPr>
        <w:fldChar w:fldCharType="begin"/>
      </w:r>
      <w:r>
        <w:rPr>
          <w:lang w:eastAsia="zh-CN"/>
        </w:rPr>
        <w:instrText xml:space="preserve"> REF _Ref133520749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and </w:t>
      </w:r>
      <w:r>
        <w:rPr>
          <w:lang w:eastAsia="zh-CN"/>
        </w:rPr>
        <w:fldChar w:fldCharType="begin"/>
      </w:r>
      <w:r>
        <w:rPr>
          <w:lang w:eastAsia="zh-CN"/>
        </w:rPr>
        <w:instrText xml:space="preserve"> REF _Ref133520752 \h </w:instrText>
      </w:r>
      <w:r>
        <w:rPr>
          <w:lang w:eastAsia="zh-CN"/>
        </w:rPr>
      </w:r>
      <w:r>
        <w:rPr>
          <w:lang w:eastAsia="zh-CN"/>
        </w:rPr>
        <w:fldChar w:fldCharType="separate"/>
      </w:r>
      <w:r>
        <w:t xml:space="preserve">Table </w:t>
      </w:r>
      <w:r>
        <w:rPr>
          <w:noProof/>
        </w:rPr>
        <w:t>2</w:t>
      </w:r>
      <w:r>
        <w:rPr>
          <w:lang w:eastAsia="zh-CN"/>
        </w:rPr>
        <w:fldChar w:fldCharType="end"/>
      </w:r>
      <w:r>
        <w:rPr>
          <w:lang w:eastAsia="zh-CN"/>
        </w:rPr>
        <w:t xml:space="preserve">, it is </w:t>
      </w:r>
      <w:r w:rsidR="00EB597C">
        <w:rPr>
          <w:lang w:eastAsia="zh-CN"/>
        </w:rPr>
        <w:t>observed</w:t>
      </w:r>
      <w:r>
        <w:rPr>
          <w:lang w:eastAsia="zh-CN"/>
        </w:rPr>
        <w:t xml:space="preserve"> that the </w:t>
      </w:r>
      <w:r w:rsidR="00EB597C">
        <w:rPr>
          <w:lang w:eastAsia="zh-CN"/>
        </w:rPr>
        <w:t>accuracy loss</w:t>
      </w:r>
      <w:r>
        <w:rPr>
          <w:lang w:eastAsia="zh-CN"/>
        </w:rPr>
        <w:t xml:space="preserve"> of positioning accuracy </w:t>
      </w:r>
      <w:r w:rsidR="00EB597C">
        <w:rPr>
          <w:lang w:eastAsia="zh-CN"/>
        </w:rPr>
        <w:t>due to TA drift</w:t>
      </w:r>
      <w:r w:rsidR="00CD7087">
        <w:rPr>
          <w:lang w:eastAsia="zh-CN"/>
        </w:rPr>
        <w:t xml:space="preserve"> (∆TA)</w:t>
      </w:r>
      <w:r>
        <w:rPr>
          <w:lang w:eastAsia="zh-CN"/>
        </w:rPr>
        <w:t xml:space="preserve"> is </w:t>
      </w:r>
      <w:r w:rsidR="00EB597C">
        <w:rPr>
          <w:lang w:eastAsia="zh-CN"/>
        </w:rPr>
        <w:t>marginal</w:t>
      </w:r>
      <w:r w:rsidR="00CD7087">
        <w:rPr>
          <w:lang w:eastAsia="zh-CN"/>
        </w:rPr>
        <w:t xml:space="preserve"> if the reception time of PRS and the transmission time of SRS is within 160ms  time duration</w:t>
      </w:r>
      <w:r>
        <w:rPr>
          <w:lang w:eastAsia="zh-CN"/>
        </w:rPr>
        <w:t xml:space="preserve">, </w:t>
      </w:r>
      <w:r w:rsidR="00EB597C">
        <w:rPr>
          <w:lang w:eastAsia="zh-CN"/>
        </w:rPr>
        <w:t xml:space="preserve">which </w:t>
      </w:r>
      <w:r w:rsidR="00CD7087">
        <w:rPr>
          <w:lang w:eastAsia="zh-CN"/>
        </w:rPr>
        <w:t>causes</w:t>
      </w:r>
      <w:r w:rsidR="00EB597C">
        <w:rPr>
          <w:lang w:eastAsia="zh-CN"/>
        </w:rPr>
        <w:t xml:space="preserve"> </w:t>
      </w:r>
      <w:r>
        <w:rPr>
          <w:lang w:eastAsia="zh-CN"/>
        </w:rPr>
        <w:t xml:space="preserve">less than 1 km in general, while the accuracy requirement of 5-10 km in </w:t>
      </w:r>
      <w:r w:rsidR="00206B0F">
        <w:rPr>
          <w:lang w:eastAsia="zh-CN"/>
        </w:rPr>
        <w:fldChar w:fldCharType="begin"/>
      </w:r>
      <w:r w:rsidR="00206B0F">
        <w:rPr>
          <w:lang w:eastAsia="zh-CN"/>
        </w:rPr>
        <w:instrText xml:space="preserve"> REF _Ref114754382 \r \h </w:instrText>
      </w:r>
      <w:r w:rsidR="00206B0F">
        <w:rPr>
          <w:lang w:eastAsia="zh-CN"/>
        </w:rPr>
      </w:r>
      <w:r w:rsidR="00206B0F">
        <w:rPr>
          <w:lang w:eastAsia="zh-CN"/>
        </w:rPr>
        <w:fldChar w:fldCharType="separate"/>
      </w:r>
      <w:r w:rsidR="00206B0F">
        <w:rPr>
          <w:lang w:eastAsia="zh-CN"/>
        </w:rPr>
        <w:t>[5]</w:t>
      </w:r>
      <w:r w:rsidR="00206B0F">
        <w:rPr>
          <w:lang w:eastAsia="zh-CN"/>
        </w:rPr>
        <w:fldChar w:fldCharType="end"/>
      </w:r>
      <w:r>
        <w:rPr>
          <w:lang w:eastAsia="zh-CN"/>
        </w:rPr>
        <w:t xml:space="preserve"> can still be satisfied even without TA difference report. </w:t>
      </w:r>
    </w:p>
    <w:p w14:paraId="2CB5C690" w14:textId="190909E4" w:rsidR="00E346A5" w:rsidRDefault="00EB597C" w:rsidP="00E346A5">
      <w:pPr>
        <w:rPr>
          <w:b/>
          <w:i/>
          <w:lang w:eastAsia="zh-CN"/>
        </w:rPr>
      </w:pPr>
      <w:r>
        <w:rPr>
          <w:b/>
          <w:i/>
          <w:lang w:eastAsia="zh-CN"/>
        </w:rPr>
        <w:lastRenderedPageBreak/>
        <w:t>Observat</w:t>
      </w:r>
      <w:r w:rsidR="00840EDC">
        <w:rPr>
          <w:b/>
          <w:i/>
          <w:lang w:eastAsia="zh-CN"/>
        </w:rPr>
        <w:t>io</w:t>
      </w:r>
      <w:r>
        <w:rPr>
          <w:b/>
          <w:i/>
          <w:lang w:eastAsia="zh-CN"/>
        </w:rPr>
        <w:t xml:space="preserve">n </w:t>
      </w:r>
      <w:r w:rsidR="00840EDC">
        <w:rPr>
          <w:b/>
          <w:i/>
          <w:lang w:eastAsia="zh-CN"/>
        </w:rPr>
        <w:t>4</w:t>
      </w:r>
      <w:r w:rsidR="00E346A5" w:rsidRPr="006347EE">
        <w:rPr>
          <w:b/>
          <w:i/>
          <w:lang w:eastAsia="zh-CN"/>
        </w:rPr>
        <w:t xml:space="preserve">: Impact of UE autonomous adjustment of TA on positioning accuracy is </w:t>
      </w:r>
      <w:r w:rsidR="00CD7087">
        <w:rPr>
          <w:b/>
          <w:i/>
          <w:lang w:eastAsia="zh-CN"/>
        </w:rPr>
        <w:t xml:space="preserve">marginal, if </w:t>
      </w:r>
      <w:r w:rsidR="00CD7087" w:rsidRPr="00CD7087">
        <w:rPr>
          <w:b/>
          <w:i/>
          <w:lang w:eastAsia="zh-CN"/>
        </w:rPr>
        <w:t>the reception time of PRS and the transmission time of SRS is within 160ms time duration</w:t>
      </w:r>
      <w:r w:rsidR="00E346A5" w:rsidRPr="006347EE">
        <w:rPr>
          <w:b/>
          <w:i/>
          <w:lang w:eastAsia="zh-CN"/>
        </w:rPr>
        <w:t>.</w:t>
      </w:r>
    </w:p>
    <w:p w14:paraId="07179611" w14:textId="77777777" w:rsidR="002C079A" w:rsidRPr="006347EE" w:rsidRDefault="002C079A" w:rsidP="00E346A5">
      <w:pPr>
        <w:rPr>
          <w:b/>
          <w:i/>
          <w:lang w:eastAsia="zh-CN"/>
        </w:rPr>
      </w:pPr>
    </w:p>
    <w:p w14:paraId="0D75CDE4" w14:textId="26C737A2" w:rsidR="008304D5" w:rsidRDefault="00EB597C" w:rsidP="004949AB">
      <w:pPr>
        <w:rPr>
          <w:lang w:eastAsia="zh-CN"/>
        </w:rPr>
      </w:pPr>
      <w:r>
        <w:rPr>
          <w:lang w:eastAsia="zh-CN"/>
        </w:rPr>
        <w:t>Per option 2, the TA difference associated with measured subframes can be optionally reported from UE if higher accuracy is desired or there is no restriction on the combined UE Rx-Tx time difference and gNB Rx-Tx time difference.</w:t>
      </w:r>
      <w:r w:rsidR="000D71F3">
        <w:rPr>
          <w:lang w:eastAsia="zh-CN"/>
        </w:rPr>
        <w:t xml:space="preserve"> </w:t>
      </w:r>
      <w:r w:rsidR="00BF4FFB">
        <w:rPr>
          <w:lang w:eastAsia="zh-CN"/>
        </w:rPr>
        <w:t>Besides the fact that co</w:t>
      </w:r>
      <w:r w:rsidR="00575498">
        <w:rPr>
          <w:lang w:eastAsia="zh-CN"/>
        </w:rPr>
        <w:t>mpensating</w:t>
      </w:r>
      <w:r w:rsidR="00BF4FFB">
        <w:rPr>
          <w:lang w:eastAsia="zh-CN"/>
        </w:rPr>
        <w:t xml:space="preserve"> TA difference</w:t>
      </w:r>
      <w:r w:rsidR="00575498">
        <w:rPr>
          <w:lang w:eastAsia="zh-CN"/>
        </w:rPr>
        <w:t xml:space="preserve"> is not necessarily needed</w:t>
      </w:r>
      <w:r w:rsidR="00BF4FFB">
        <w:rPr>
          <w:lang w:eastAsia="zh-CN"/>
        </w:rPr>
        <w:t>, Option 3 is based on UE implementation and</w:t>
      </w:r>
      <w:r w:rsidR="00575498">
        <w:rPr>
          <w:lang w:eastAsia="zh-CN"/>
        </w:rPr>
        <w:t xml:space="preserve"> thus</w:t>
      </w:r>
      <w:r w:rsidR="00BF4FFB">
        <w:rPr>
          <w:lang w:eastAsia="zh-CN"/>
        </w:rPr>
        <w:t xml:space="preserve"> no specification impact is involved</w:t>
      </w:r>
      <w:r w:rsidR="00BD3534">
        <w:rPr>
          <w:lang w:eastAsia="zh-CN"/>
        </w:rPr>
        <w:t xml:space="preserve">. </w:t>
      </w:r>
    </w:p>
    <w:p w14:paraId="43D3E161" w14:textId="4CFBDA07" w:rsidR="00C611E8" w:rsidRDefault="00C611E8" w:rsidP="004949AB">
      <w:pPr>
        <w:rPr>
          <w:lang w:eastAsia="zh-CN"/>
        </w:rPr>
      </w:pPr>
      <w:r>
        <w:rPr>
          <w:rFonts w:hint="eastAsia"/>
          <w:lang w:eastAsia="zh-CN"/>
        </w:rPr>
        <w:t>I</w:t>
      </w:r>
      <w:r>
        <w:rPr>
          <w:lang w:eastAsia="zh-CN"/>
        </w:rPr>
        <w:t>t is also worth mentioning that there is no explicit coupling relationship required corresponding to subframes containing PRS and SRS in Alt-1, and thus both UE Rx-Tx time difference and gNB Rx-Tx time difference can actually be derived from multi</w:t>
      </w:r>
      <w:r w:rsidR="00E36B23">
        <w:rPr>
          <w:lang w:eastAsia="zh-CN"/>
        </w:rPr>
        <w:t>ple</w:t>
      </w:r>
      <w:r>
        <w:rPr>
          <w:lang w:eastAsia="zh-CN"/>
        </w:rPr>
        <w:t xml:space="preserve"> RS as </w:t>
      </w:r>
      <w:r w:rsidR="006A3872">
        <w:rPr>
          <w:lang w:eastAsia="zh-CN"/>
        </w:rPr>
        <w:t xml:space="preserve">long </w:t>
      </w:r>
      <w:r>
        <w:rPr>
          <w:lang w:eastAsia="zh-CN"/>
        </w:rPr>
        <w:t xml:space="preserve">as </w:t>
      </w:r>
      <w:r w:rsidR="009A6340">
        <w:rPr>
          <w:lang w:eastAsia="zh-CN"/>
        </w:rPr>
        <w:t>they are within a time window</w:t>
      </w:r>
      <w:r w:rsidR="002F0CA0">
        <w:rPr>
          <w:lang w:eastAsia="zh-CN"/>
        </w:rPr>
        <w:t>, e.g. 160ms,</w:t>
      </w:r>
      <w:r w:rsidR="009A6340">
        <w:rPr>
          <w:lang w:eastAsia="zh-CN"/>
        </w:rPr>
        <w:t xml:space="preserve"> to avoid </w:t>
      </w:r>
      <w:r w:rsidR="002F0CA0">
        <w:rPr>
          <w:lang w:eastAsia="zh-CN"/>
        </w:rPr>
        <w:t xml:space="preserve">large estimation </w:t>
      </w:r>
      <w:r w:rsidR="009A6340">
        <w:rPr>
          <w:lang w:eastAsia="zh-CN"/>
        </w:rPr>
        <w:t xml:space="preserve">errors introduced in measurement. </w:t>
      </w:r>
    </w:p>
    <w:p w14:paraId="6D6E551B" w14:textId="0D2D42E6" w:rsidR="00FB02C9" w:rsidRDefault="009A6340" w:rsidP="004949AB">
      <w:pPr>
        <w:rPr>
          <w:lang w:eastAsia="zh-CN"/>
        </w:rPr>
      </w:pPr>
      <w:r w:rsidRPr="009A6340">
        <w:rPr>
          <w:rFonts w:hint="eastAsia"/>
          <w:b/>
          <w:i/>
          <w:lang w:eastAsia="zh-CN"/>
        </w:rPr>
        <w:t>O</w:t>
      </w:r>
      <w:r w:rsidRPr="009A6340">
        <w:rPr>
          <w:b/>
          <w:i/>
          <w:lang w:eastAsia="zh-CN"/>
        </w:rPr>
        <w:t>bservation</w:t>
      </w:r>
      <w:r w:rsidR="006844BC">
        <w:rPr>
          <w:b/>
          <w:i/>
          <w:lang w:eastAsia="zh-CN"/>
        </w:rPr>
        <w:t xml:space="preserve"> </w:t>
      </w:r>
      <w:r w:rsidR="00A065AC">
        <w:rPr>
          <w:b/>
          <w:i/>
          <w:lang w:eastAsia="zh-CN"/>
        </w:rPr>
        <w:t>5</w:t>
      </w:r>
      <w:r w:rsidRPr="009A6340">
        <w:rPr>
          <w:rFonts w:hint="eastAsia"/>
          <w:b/>
          <w:i/>
          <w:lang w:eastAsia="zh-CN"/>
        </w:rPr>
        <w:t xml:space="preserve">: </w:t>
      </w:r>
      <w:r w:rsidRPr="009A6340">
        <w:rPr>
          <w:b/>
          <w:i/>
          <w:lang w:eastAsia="zh-CN"/>
        </w:rPr>
        <w:t>There is no requirement for</w:t>
      </w:r>
      <w:r w:rsidRPr="009A6340">
        <w:rPr>
          <w:rFonts w:hint="eastAsia"/>
          <w:b/>
          <w:i/>
          <w:lang w:eastAsia="zh-CN"/>
        </w:rPr>
        <w:t xml:space="preserve"> </w:t>
      </w:r>
      <w:r w:rsidRPr="009A6340">
        <w:rPr>
          <w:b/>
          <w:i/>
          <w:lang w:eastAsia="zh-CN"/>
        </w:rPr>
        <w:t>coupling relationship between subframes containing PRS and SRS, and thus both UE Rx-Tx time difference and gNB Rx-Tx time difference can be derived from multiple RS</w:t>
      </w:r>
      <w:r w:rsidR="002F0CA0">
        <w:rPr>
          <w:b/>
          <w:i/>
          <w:lang w:eastAsia="zh-CN"/>
        </w:rPr>
        <w:t>,</w:t>
      </w:r>
      <w:r w:rsidRPr="009A6340">
        <w:rPr>
          <w:b/>
          <w:i/>
          <w:lang w:eastAsia="zh-CN"/>
        </w:rPr>
        <w:t xml:space="preserve"> as long as </w:t>
      </w:r>
      <w:r w:rsidR="002F0CA0">
        <w:rPr>
          <w:b/>
          <w:i/>
          <w:lang w:eastAsia="zh-CN"/>
        </w:rPr>
        <w:t xml:space="preserve">they are in the certain </w:t>
      </w:r>
      <w:r w:rsidRPr="009A6340">
        <w:rPr>
          <w:b/>
          <w:i/>
          <w:lang w:eastAsia="zh-CN"/>
        </w:rPr>
        <w:t>time window</w:t>
      </w:r>
      <w:r w:rsidR="002F0CA0">
        <w:rPr>
          <w:b/>
          <w:i/>
          <w:lang w:eastAsia="zh-CN"/>
        </w:rPr>
        <w:t>, e.g. 160ms length,</w:t>
      </w:r>
      <w:r w:rsidRPr="009A6340">
        <w:rPr>
          <w:b/>
          <w:i/>
          <w:lang w:eastAsia="zh-CN"/>
        </w:rPr>
        <w:t xml:space="preserve"> for measur</w:t>
      </w:r>
      <w:r w:rsidR="002F0CA0">
        <w:rPr>
          <w:b/>
          <w:i/>
          <w:lang w:eastAsia="zh-CN"/>
        </w:rPr>
        <w:t>ement</w:t>
      </w:r>
      <w:r w:rsidRPr="009A6340">
        <w:rPr>
          <w:b/>
          <w:i/>
          <w:lang w:eastAsia="zh-CN"/>
        </w:rPr>
        <w:t xml:space="preserve">. </w:t>
      </w:r>
    </w:p>
    <w:p w14:paraId="47FB657E" w14:textId="1EC9FB87" w:rsidR="00DB675E" w:rsidRDefault="00DB675E" w:rsidP="00EF01DC">
      <w:pPr>
        <w:rPr>
          <w:lang w:eastAsia="zh-CN"/>
        </w:rPr>
      </w:pPr>
    </w:p>
    <w:p w14:paraId="45C332CC" w14:textId="207FF02D" w:rsidR="00171DFC" w:rsidRDefault="00C932B0" w:rsidP="00171DFC">
      <w:pPr>
        <w:pStyle w:val="2"/>
        <w:rPr>
          <w:lang w:eastAsia="zh-CN"/>
        </w:rPr>
      </w:pPr>
      <w:r>
        <w:rPr>
          <w:lang w:eastAsia="zh-CN"/>
        </w:rPr>
        <w:t>Summary of the comparison</w:t>
      </w:r>
    </w:p>
    <w:p w14:paraId="01DFD081" w14:textId="675112C7" w:rsidR="00CF7F22" w:rsidRPr="00CF7F22" w:rsidRDefault="00CF7F22" w:rsidP="00C932B0">
      <w:pPr>
        <w:rPr>
          <w:lang w:eastAsia="zh-CN"/>
        </w:rPr>
      </w:pPr>
      <w:r>
        <w:rPr>
          <w:rFonts w:hint="eastAsia"/>
          <w:lang w:eastAsia="zh-CN"/>
        </w:rPr>
        <w:t>In the following</w:t>
      </w:r>
      <w:r>
        <w:rPr>
          <w:lang w:eastAsia="zh-CN"/>
        </w:rPr>
        <w:t xml:space="preserve">, </w:t>
      </w:r>
      <w:r w:rsidR="00BE538B">
        <w:rPr>
          <w:lang w:eastAsia="zh-CN"/>
        </w:rPr>
        <w:t>the</w:t>
      </w:r>
      <w:r>
        <w:rPr>
          <w:lang w:eastAsia="zh-CN"/>
        </w:rPr>
        <w:t xml:space="preserve"> combinations of UE and gNB Rx-Tx time difference are </w:t>
      </w:r>
      <w:r w:rsidR="00BE538B">
        <w:rPr>
          <w:lang w:eastAsia="zh-CN"/>
        </w:rPr>
        <w:t>summarized</w:t>
      </w:r>
      <w:r>
        <w:rPr>
          <w:lang w:eastAsia="zh-CN"/>
        </w:rPr>
        <w:t xml:space="preserve"> in</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_Ref134291859 \h</w:instrText>
      </w:r>
      <w:r>
        <w:rPr>
          <w:lang w:eastAsia="zh-CN"/>
        </w:rPr>
        <w:instrText xml:space="preserve"> </w:instrText>
      </w:r>
      <w:r>
        <w:rPr>
          <w:lang w:eastAsia="zh-CN"/>
        </w:rPr>
      </w:r>
      <w:r>
        <w:rPr>
          <w:lang w:eastAsia="zh-CN"/>
        </w:rPr>
        <w:fldChar w:fldCharType="separate"/>
      </w:r>
      <w:r>
        <w:t xml:space="preserve">Table </w:t>
      </w:r>
      <w:r>
        <w:rPr>
          <w:noProof/>
        </w:rPr>
        <w:t>3</w:t>
      </w:r>
      <w:r>
        <w:rPr>
          <w:lang w:eastAsia="zh-CN"/>
        </w:rPr>
        <w:fldChar w:fldCharType="end"/>
      </w:r>
      <w:r>
        <w:rPr>
          <w:lang w:eastAsia="zh-CN"/>
        </w:rPr>
        <w:t xml:space="preserve">. </w:t>
      </w:r>
    </w:p>
    <w:p w14:paraId="15E03C92" w14:textId="312A5EA8" w:rsidR="00CF7F22" w:rsidRDefault="00CF7F22" w:rsidP="00DF4E2B">
      <w:pPr>
        <w:pStyle w:val="a6"/>
        <w:keepNext/>
      </w:pPr>
      <w:bookmarkStart w:id="8" w:name="_Ref134291859"/>
      <w:r>
        <w:t xml:space="preserve">Table </w:t>
      </w:r>
      <w:fldSimple w:instr=" SEQ Table \* ARABIC ">
        <w:r>
          <w:rPr>
            <w:noProof/>
          </w:rPr>
          <w:t>3</w:t>
        </w:r>
      </w:fldSimple>
      <w:bookmarkEnd w:id="8"/>
      <w:r>
        <w:t xml:space="preserve"> Comparison of different combinations of UE and gNB Rx-Tx time difference</w:t>
      </w:r>
    </w:p>
    <w:tbl>
      <w:tblPr>
        <w:tblStyle w:val="1-2"/>
        <w:tblW w:w="9307" w:type="dxa"/>
        <w:tblLook w:val="04A0" w:firstRow="1" w:lastRow="0" w:firstColumn="1" w:lastColumn="0" w:noHBand="0" w:noVBand="1"/>
      </w:tblPr>
      <w:tblGrid>
        <w:gridCol w:w="559"/>
        <w:gridCol w:w="1621"/>
        <w:gridCol w:w="2273"/>
        <w:gridCol w:w="2158"/>
        <w:gridCol w:w="2696"/>
      </w:tblGrid>
      <w:tr w:rsidR="00823170" w14:paraId="0FB7684B" w14:textId="77777777" w:rsidTr="00DF4E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1D03362" w14:textId="77777777" w:rsidR="00823170" w:rsidRDefault="00823170" w:rsidP="00C932B0">
            <w:pPr>
              <w:rPr>
                <w:lang w:eastAsia="zh-CN"/>
              </w:rPr>
            </w:pPr>
          </w:p>
        </w:tc>
        <w:tc>
          <w:tcPr>
            <w:tcW w:w="1595" w:type="dxa"/>
          </w:tcPr>
          <w:p w14:paraId="5B502B43" w14:textId="381CBC92" w:rsidR="00823170" w:rsidRDefault="00823170" w:rsidP="00DF4E2B">
            <w:pPr>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Impact of TA drift</w:t>
            </w:r>
          </w:p>
        </w:tc>
        <w:tc>
          <w:tcPr>
            <w:tcW w:w="2236" w:type="dxa"/>
          </w:tcPr>
          <w:p w14:paraId="2D98A280" w14:textId="063DF840" w:rsidR="00823170" w:rsidRDefault="00823170" w:rsidP="00DF4E2B">
            <w:pPr>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Signaling overhead</w:t>
            </w:r>
          </w:p>
        </w:tc>
        <w:tc>
          <w:tcPr>
            <w:tcW w:w="2123" w:type="dxa"/>
          </w:tcPr>
          <w:p w14:paraId="330A76D3" w14:textId="7DD54C83" w:rsidR="00823170" w:rsidRDefault="00823170">
            <w:pPr>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averaging over multiple measurements</w:t>
            </w:r>
          </w:p>
        </w:tc>
        <w:tc>
          <w:tcPr>
            <w:tcW w:w="2653" w:type="dxa"/>
          </w:tcPr>
          <w:p w14:paraId="539ED753" w14:textId="073FBB8B" w:rsidR="00823170" w:rsidRDefault="00823170" w:rsidP="00DF4E2B">
            <w:pPr>
              <w:jc w:val="center"/>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S</w:t>
            </w:r>
            <w:r>
              <w:rPr>
                <w:lang w:eastAsia="zh-CN"/>
              </w:rPr>
              <w:t>pecification impact</w:t>
            </w:r>
          </w:p>
        </w:tc>
      </w:tr>
      <w:tr w:rsidR="00823170" w14:paraId="2C867C0A" w14:textId="77777777" w:rsidTr="00DF4E2B">
        <w:tc>
          <w:tcPr>
            <w:cnfStyle w:val="001000000000" w:firstRow="0" w:lastRow="0" w:firstColumn="1" w:lastColumn="0" w:oddVBand="0" w:evenVBand="0" w:oddHBand="0" w:evenHBand="0" w:firstRowFirstColumn="0" w:firstRowLastColumn="0" w:lastRowFirstColumn="0" w:lastRowLastColumn="0"/>
            <w:tcW w:w="0" w:type="dxa"/>
          </w:tcPr>
          <w:p w14:paraId="0A28B042" w14:textId="092469A3" w:rsidR="00823170" w:rsidRPr="00DF4E2B" w:rsidRDefault="00823170" w:rsidP="00DF4E2B">
            <w:pPr>
              <w:spacing w:after="0"/>
              <w:rPr>
                <w:sz w:val="20"/>
                <w:szCs w:val="20"/>
                <w:lang w:eastAsia="zh-CN"/>
              </w:rPr>
            </w:pPr>
            <w:r w:rsidRPr="00DF4E2B">
              <w:rPr>
                <w:sz w:val="20"/>
                <w:szCs w:val="20"/>
                <w:lang w:eastAsia="zh-CN"/>
              </w:rPr>
              <w:t>Alt-1</w:t>
            </w:r>
          </w:p>
        </w:tc>
        <w:tc>
          <w:tcPr>
            <w:tcW w:w="1595" w:type="dxa"/>
          </w:tcPr>
          <w:p w14:paraId="40441079" w14:textId="54F54F48" w:rsidR="00823170" w:rsidRPr="00DF4E2B" w:rsidRDefault="00823170" w:rsidP="00DF4E2B">
            <w:pPr>
              <w:spacing w:after="0"/>
              <w:cnfStyle w:val="000000000000" w:firstRow="0" w:lastRow="0" w:firstColumn="0" w:lastColumn="0" w:oddVBand="0" w:evenVBand="0" w:oddHBand="0" w:evenHBand="0" w:firstRowFirstColumn="0" w:firstRowLastColumn="0" w:lastRowFirstColumn="0" w:lastRowLastColumn="0"/>
              <w:rPr>
                <w:sz w:val="20"/>
                <w:szCs w:val="20"/>
                <w:lang w:eastAsia="zh-CN"/>
              </w:rPr>
            </w:pPr>
            <w:r w:rsidRPr="00DF4E2B">
              <w:rPr>
                <w:sz w:val="20"/>
                <w:szCs w:val="20"/>
                <w:lang w:eastAsia="zh-CN"/>
              </w:rPr>
              <w:t>Marginal impact (justified by simulations)</w:t>
            </w:r>
          </w:p>
          <w:p w14:paraId="55FE917E" w14:textId="6A1F6432" w:rsidR="00823170" w:rsidRPr="00DF4E2B" w:rsidRDefault="00823170" w:rsidP="00DF4E2B">
            <w:pPr>
              <w:spacing w:after="0"/>
              <w:cnfStyle w:val="000000000000" w:firstRow="0" w:lastRow="0" w:firstColumn="0" w:lastColumn="0" w:oddVBand="0" w:evenVBand="0" w:oddHBand="0" w:evenHBand="0" w:firstRowFirstColumn="0" w:firstRowLastColumn="0" w:lastRowFirstColumn="0" w:lastRowLastColumn="0"/>
              <w:rPr>
                <w:sz w:val="20"/>
                <w:szCs w:val="20"/>
                <w:lang w:eastAsia="zh-CN"/>
              </w:rPr>
            </w:pPr>
            <w:r w:rsidRPr="00DF4E2B">
              <w:rPr>
                <w:sz w:val="20"/>
                <w:szCs w:val="20"/>
                <w:lang w:eastAsia="zh-CN"/>
              </w:rPr>
              <w:t>Fulfill the 5~10km requirement</w:t>
            </w:r>
          </w:p>
        </w:tc>
        <w:tc>
          <w:tcPr>
            <w:tcW w:w="2236" w:type="dxa"/>
          </w:tcPr>
          <w:p w14:paraId="705EA023" w14:textId="77777777" w:rsidR="00823170" w:rsidRPr="00DF4E2B" w:rsidRDefault="00823170" w:rsidP="00DF4E2B">
            <w:pPr>
              <w:pStyle w:val="af4"/>
              <w:numPr>
                <w:ilvl w:val="0"/>
                <w:numId w:val="61"/>
              </w:numPr>
              <w:spacing w:after="0"/>
              <w:ind w:firstLineChars="0"/>
              <w:cnfStyle w:val="000000000000" w:firstRow="0" w:lastRow="0" w:firstColumn="0" w:lastColumn="0" w:oddVBand="0" w:evenVBand="0" w:oddHBand="0" w:evenHBand="0" w:firstRowFirstColumn="0" w:firstRowLastColumn="0" w:lastRowFirstColumn="0" w:lastRowLastColumn="0"/>
              <w:rPr>
                <w:sz w:val="20"/>
                <w:szCs w:val="20"/>
                <w:lang w:eastAsia="zh-CN"/>
              </w:rPr>
            </w:pPr>
            <w:r w:rsidRPr="00DF4E2B">
              <w:rPr>
                <w:sz w:val="20"/>
                <w:szCs w:val="20"/>
                <w:lang w:eastAsia="zh-CN"/>
              </w:rPr>
              <w:t>UR Rx-Tx time difference: 26bits</w:t>
            </w:r>
          </w:p>
          <w:p w14:paraId="22206D7C" w14:textId="793249DC" w:rsidR="00823170" w:rsidRPr="00DF4E2B" w:rsidRDefault="00823170" w:rsidP="00DF4E2B">
            <w:pPr>
              <w:pStyle w:val="af4"/>
              <w:numPr>
                <w:ilvl w:val="0"/>
                <w:numId w:val="61"/>
              </w:numPr>
              <w:spacing w:after="0"/>
              <w:ind w:firstLineChars="0"/>
              <w:cnfStyle w:val="000000000000" w:firstRow="0" w:lastRow="0" w:firstColumn="0" w:lastColumn="0" w:oddVBand="0" w:evenVBand="0" w:oddHBand="0" w:evenHBand="0" w:firstRowFirstColumn="0" w:firstRowLastColumn="0" w:lastRowFirstColumn="0" w:lastRowLastColumn="0"/>
              <w:rPr>
                <w:sz w:val="20"/>
                <w:szCs w:val="20"/>
                <w:lang w:eastAsia="zh-CN"/>
              </w:rPr>
            </w:pPr>
            <w:r w:rsidRPr="00DF4E2B">
              <w:rPr>
                <w:sz w:val="20"/>
                <w:szCs w:val="20"/>
                <w:lang w:eastAsia="zh-CN"/>
              </w:rPr>
              <w:t>gNB Rx-Tx time difference: 21bits</w:t>
            </w:r>
          </w:p>
        </w:tc>
        <w:tc>
          <w:tcPr>
            <w:tcW w:w="2123" w:type="dxa"/>
          </w:tcPr>
          <w:p w14:paraId="671BF798" w14:textId="20C861A9" w:rsidR="00823170" w:rsidRPr="00DF4E2B" w:rsidRDefault="00823170" w:rsidP="00DF4E2B">
            <w:pPr>
              <w:spacing w:after="0"/>
              <w:cnfStyle w:val="000000000000" w:firstRow="0" w:lastRow="0" w:firstColumn="0" w:lastColumn="0" w:oddVBand="0" w:evenVBand="0" w:oddHBand="0" w:evenHBand="0" w:firstRowFirstColumn="0" w:firstRowLastColumn="0" w:lastRowFirstColumn="0" w:lastRowLastColumn="0"/>
              <w:rPr>
                <w:sz w:val="20"/>
                <w:szCs w:val="20"/>
                <w:lang w:eastAsia="zh-CN"/>
              </w:rPr>
            </w:pPr>
            <w:r>
              <w:rPr>
                <w:rFonts w:hint="eastAsia"/>
                <w:sz w:val="20"/>
                <w:szCs w:val="20"/>
                <w:lang w:eastAsia="zh-CN"/>
              </w:rPr>
              <w:t>S</w:t>
            </w:r>
            <w:r>
              <w:rPr>
                <w:sz w:val="20"/>
                <w:szCs w:val="20"/>
                <w:lang w:eastAsia="zh-CN"/>
              </w:rPr>
              <w:t>upport</w:t>
            </w:r>
          </w:p>
        </w:tc>
        <w:tc>
          <w:tcPr>
            <w:tcW w:w="2653" w:type="dxa"/>
          </w:tcPr>
          <w:p w14:paraId="19487389" w14:textId="337D4063" w:rsidR="00823170" w:rsidRPr="00DF4E2B" w:rsidRDefault="00823170" w:rsidP="00DF4E2B">
            <w:pPr>
              <w:pStyle w:val="af4"/>
              <w:numPr>
                <w:ilvl w:val="0"/>
                <w:numId w:val="57"/>
              </w:numPr>
              <w:spacing w:after="0"/>
              <w:ind w:firstLineChars="0"/>
              <w:cnfStyle w:val="000000000000" w:firstRow="0" w:lastRow="0" w:firstColumn="0" w:lastColumn="0" w:oddVBand="0" w:evenVBand="0" w:oddHBand="0" w:evenHBand="0" w:firstRowFirstColumn="0" w:firstRowLastColumn="0" w:lastRowFirstColumn="0" w:lastRowLastColumn="0"/>
              <w:rPr>
                <w:sz w:val="20"/>
                <w:szCs w:val="20"/>
                <w:lang w:eastAsia="zh-CN"/>
              </w:rPr>
            </w:pPr>
            <w:r w:rsidRPr="00DF4E2B">
              <w:rPr>
                <w:sz w:val="20"/>
                <w:szCs w:val="20"/>
                <w:lang w:eastAsia="zh-CN"/>
              </w:rPr>
              <w:t xml:space="preserve">Legacy definitions of UE/gNB Rx-Tx time difference </w:t>
            </w:r>
            <w:proofErr w:type="gramStart"/>
            <w:r w:rsidRPr="00DF4E2B">
              <w:rPr>
                <w:sz w:val="20"/>
                <w:szCs w:val="20"/>
                <w:lang w:eastAsia="zh-CN"/>
              </w:rPr>
              <w:t>are</w:t>
            </w:r>
            <w:proofErr w:type="gramEnd"/>
            <w:r w:rsidRPr="00DF4E2B">
              <w:rPr>
                <w:sz w:val="20"/>
                <w:szCs w:val="20"/>
                <w:lang w:eastAsia="zh-CN"/>
              </w:rPr>
              <w:t xml:space="preserve"> kept with an additional offset to be reported. </w:t>
            </w:r>
          </w:p>
          <w:p w14:paraId="5114F84D" w14:textId="0B8516EE" w:rsidR="00823170" w:rsidRPr="00DF4E2B" w:rsidRDefault="00823170" w:rsidP="00DF4E2B">
            <w:pPr>
              <w:pStyle w:val="af4"/>
              <w:numPr>
                <w:ilvl w:val="0"/>
                <w:numId w:val="57"/>
              </w:numPr>
              <w:spacing w:after="0"/>
              <w:ind w:firstLineChars="0"/>
              <w:cnfStyle w:val="000000000000" w:firstRow="0" w:lastRow="0" w:firstColumn="0" w:lastColumn="0" w:oddVBand="0" w:evenVBand="0" w:oddHBand="0" w:evenHBand="0" w:firstRowFirstColumn="0" w:firstRowLastColumn="0" w:lastRowFirstColumn="0" w:lastRowLastColumn="0"/>
              <w:rPr>
                <w:sz w:val="20"/>
                <w:szCs w:val="20"/>
                <w:lang w:eastAsia="zh-CN"/>
              </w:rPr>
            </w:pPr>
            <w:r w:rsidRPr="00DF4E2B">
              <w:rPr>
                <w:sz w:val="20"/>
                <w:szCs w:val="20"/>
                <w:lang w:eastAsia="zh-CN"/>
              </w:rPr>
              <w:t>Not require coupling relationship of PRS and SRS</w:t>
            </w:r>
          </w:p>
        </w:tc>
      </w:tr>
      <w:tr w:rsidR="00823170" w14:paraId="295C1D4A" w14:textId="77777777" w:rsidTr="00DF4E2B">
        <w:tc>
          <w:tcPr>
            <w:cnfStyle w:val="001000000000" w:firstRow="0" w:lastRow="0" w:firstColumn="1" w:lastColumn="0" w:oddVBand="0" w:evenVBand="0" w:oddHBand="0" w:evenHBand="0" w:firstRowFirstColumn="0" w:firstRowLastColumn="0" w:lastRowFirstColumn="0" w:lastRowLastColumn="0"/>
            <w:tcW w:w="0" w:type="dxa"/>
          </w:tcPr>
          <w:p w14:paraId="3E514BD9" w14:textId="61EF586B" w:rsidR="00823170" w:rsidRPr="00DF4E2B" w:rsidRDefault="00823170" w:rsidP="00DF4E2B">
            <w:pPr>
              <w:spacing w:after="0"/>
              <w:rPr>
                <w:sz w:val="20"/>
                <w:szCs w:val="20"/>
                <w:lang w:eastAsia="zh-CN"/>
              </w:rPr>
            </w:pPr>
            <w:r w:rsidRPr="00DF4E2B">
              <w:rPr>
                <w:sz w:val="20"/>
                <w:szCs w:val="20"/>
                <w:lang w:eastAsia="zh-CN"/>
              </w:rPr>
              <w:t>Alt-2</w:t>
            </w:r>
          </w:p>
        </w:tc>
        <w:tc>
          <w:tcPr>
            <w:tcW w:w="1595" w:type="dxa"/>
          </w:tcPr>
          <w:p w14:paraId="4FD790DC" w14:textId="0FB5AAB9" w:rsidR="00823170" w:rsidRPr="00DF4E2B" w:rsidRDefault="00823170" w:rsidP="00DF4E2B">
            <w:pPr>
              <w:spacing w:after="0"/>
              <w:cnfStyle w:val="000000000000" w:firstRow="0" w:lastRow="0" w:firstColumn="0" w:lastColumn="0" w:oddVBand="0" w:evenVBand="0" w:oddHBand="0" w:evenHBand="0" w:firstRowFirstColumn="0" w:firstRowLastColumn="0" w:lastRowFirstColumn="0" w:lastRowLastColumn="0"/>
              <w:rPr>
                <w:sz w:val="20"/>
                <w:szCs w:val="20"/>
                <w:lang w:eastAsia="zh-CN"/>
              </w:rPr>
            </w:pPr>
            <w:r w:rsidRPr="00DF4E2B">
              <w:rPr>
                <w:sz w:val="20"/>
                <w:szCs w:val="20"/>
                <w:lang w:eastAsia="zh-CN"/>
              </w:rPr>
              <w:t>No</w:t>
            </w:r>
          </w:p>
        </w:tc>
        <w:tc>
          <w:tcPr>
            <w:tcW w:w="2236" w:type="dxa"/>
          </w:tcPr>
          <w:p w14:paraId="05A74F77" w14:textId="554E18FE" w:rsidR="00823170" w:rsidRPr="00DF4E2B" w:rsidRDefault="00823170" w:rsidP="00DF4E2B">
            <w:pPr>
              <w:pStyle w:val="af4"/>
              <w:numPr>
                <w:ilvl w:val="0"/>
                <w:numId w:val="62"/>
              </w:numPr>
              <w:spacing w:after="0"/>
              <w:ind w:firstLineChars="0"/>
              <w:cnfStyle w:val="000000000000" w:firstRow="0" w:lastRow="0" w:firstColumn="0" w:lastColumn="0" w:oddVBand="0" w:evenVBand="0" w:oddHBand="0" w:evenHBand="0" w:firstRowFirstColumn="0" w:firstRowLastColumn="0" w:lastRowFirstColumn="0" w:lastRowLastColumn="0"/>
              <w:rPr>
                <w:sz w:val="20"/>
                <w:szCs w:val="20"/>
                <w:lang w:eastAsia="zh-CN"/>
              </w:rPr>
            </w:pPr>
            <w:r w:rsidRPr="00DF4E2B">
              <w:rPr>
                <w:sz w:val="20"/>
                <w:szCs w:val="20"/>
                <w:lang w:eastAsia="zh-CN"/>
              </w:rPr>
              <w:t>UE Rx-Tx time difference: 30bits</w:t>
            </w:r>
          </w:p>
          <w:p w14:paraId="1BDD1746" w14:textId="4AD1FED7" w:rsidR="00823170" w:rsidRPr="00DF4E2B" w:rsidRDefault="00823170" w:rsidP="00DF4E2B">
            <w:pPr>
              <w:pStyle w:val="af4"/>
              <w:numPr>
                <w:ilvl w:val="0"/>
                <w:numId w:val="62"/>
              </w:numPr>
              <w:spacing w:after="0"/>
              <w:ind w:firstLineChars="0"/>
              <w:cnfStyle w:val="000000000000" w:firstRow="0" w:lastRow="0" w:firstColumn="0" w:lastColumn="0" w:oddVBand="0" w:evenVBand="0" w:oddHBand="0" w:evenHBand="0" w:firstRowFirstColumn="0" w:firstRowLastColumn="0" w:lastRowFirstColumn="0" w:lastRowLastColumn="0"/>
              <w:rPr>
                <w:sz w:val="20"/>
                <w:szCs w:val="20"/>
                <w:lang w:eastAsia="zh-CN"/>
              </w:rPr>
            </w:pPr>
            <w:r w:rsidRPr="00DF4E2B">
              <w:rPr>
                <w:sz w:val="20"/>
                <w:szCs w:val="20"/>
                <w:lang w:eastAsia="zh-CN"/>
              </w:rPr>
              <w:t>gNB Rx-Tx time difference: 21bits</w:t>
            </w:r>
          </w:p>
        </w:tc>
        <w:tc>
          <w:tcPr>
            <w:tcW w:w="2123" w:type="dxa"/>
          </w:tcPr>
          <w:p w14:paraId="281BF03F" w14:textId="51B3240E" w:rsidR="00823170" w:rsidRPr="00DF4E2B" w:rsidRDefault="00823170" w:rsidP="00DF4E2B">
            <w:pPr>
              <w:spacing w:after="0"/>
              <w:cnfStyle w:val="000000000000" w:firstRow="0" w:lastRow="0" w:firstColumn="0" w:lastColumn="0" w:oddVBand="0" w:evenVBand="0" w:oddHBand="0" w:evenHBand="0" w:firstRowFirstColumn="0" w:firstRowLastColumn="0" w:lastRowFirstColumn="0" w:lastRowLastColumn="0"/>
              <w:rPr>
                <w:sz w:val="20"/>
                <w:szCs w:val="20"/>
                <w:lang w:eastAsia="zh-CN"/>
              </w:rPr>
            </w:pPr>
            <w:r>
              <w:rPr>
                <w:rFonts w:hint="eastAsia"/>
                <w:sz w:val="20"/>
                <w:szCs w:val="20"/>
                <w:lang w:eastAsia="zh-CN"/>
              </w:rPr>
              <w:t>N</w:t>
            </w:r>
            <w:r>
              <w:rPr>
                <w:sz w:val="20"/>
                <w:szCs w:val="20"/>
                <w:lang w:eastAsia="zh-CN"/>
              </w:rPr>
              <w:t>ot support</w:t>
            </w:r>
          </w:p>
        </w:tc>
        <w:tc>
          <w:tcPr>
            <w:tcW w:w="2653" w:type="dxa"/>
          </w:tcPr>
          <w:p w14:paraId="5E8DC486" w14:textId="36F6760F" w:rsidR="00823170" w:rsidRPr="00DF4E2B" w:rsidRDefault="00823170" w:rsidP="00DF4E2B">
            <w:pPr>
              <w:pStyle w:val="af4"/>
              <w:numPr>
                <w:ilvl w:val="0"/>
                <w:numId w:val="60"/>
              </w:numPr>
              <w:spacing w:after="0"/>
              <w:ind w:firstLineChars="0"/>
              <w:cnfStyle w:val="000000000000" w:firstRow="0" w:lastRow="0" w:firstColumn="0" w:lastColumn="0" w:oddVBand="0" w:evenVBand="0" w:oddHBand="0" w:evenHBand="0" w:firstRowFirstColumn="0" w:firstRowLastColumn="0" w:lastRowFirstColumn="0" w:lastRowLastColumn="0"/>
              <w:rPr>
                <w:sz w:val="20"/>
                <w:szCs w:val="20"/>
                <w:lang w:eastAsia="zh-CN"/>
              </w:rPr>
            </w:pPr>
            <w:r w:rsidRPr="00DF4E2B">
              <w:rPr>
                <w:sz w:val="20"/>
                <w:szCs w:val="20"/>
                <w:lang w:eastAsia="zh-CN"/>
              </w:rPr>
              <w:t>Introduce new definition of UE Rx-Tx time difference.</w:t>
            </w:r>
          </w:p>
          <w:p w14:paraId="0BD2999F" w14:textId="7FB9219E" w:rsidR="00823170" w:rsidRPr="00DF4E2B" w:rsidRDefault="00823170" w:rsidP="00DF4E2B">
            <w:pPr>
              <w:pStyle w:val="af4"/>
              <w:numPr>
                <w:ilvl w:val="0"/>
                <w:numId w:val="60"/>
              </w:numPr>
              <w:spacing w:after="0"/>
              <w:ind w:firstLineChars="0"/>
              <w:cnfStyle w:val="000000000000" w:firstRow="0" w:lastRow="0" w:firstColumn="0" w:lastColumn="0" w:oddVBand="0" w:evenVBand="0" w:oddHBand="0" w:evenHBand="0" w:firstRowFirstColumn="0" w:firstRowLastColumn="0" w:lastRowFirstColumn="0" w:lastRowLastColumn="0"/>
              <w:rPr>
                <w:sz w:val="20"/>
                <w:szCs w:val="20"/>
                <w:lang w:eastAsia="zh-CN"/>
              </w:rPr>
            </w:pPr>
            <w:r w:rsidRPr="00DF4E2B">
              <w:rPr>
                <w:sz w:val="20"/>
                <w:szCs w:val="20"/>
                <w:lang w:eastAsia="zh-CN"/>
              </w:rPr>
              <w:t xml:space="preserve">Require explicit coupling relationship of PRS and SRS.  </w:t>
            </w:r>
          </w:p>
        </w:tc>
      </w:tr>
      <w:tr w:rsidR="00823170" w14:paraId="706C8E3D" w14:textId="77777777" w:rsidTr="00DF4E2B">
        <w:tc>
          <w:tcPr>
            <w:cnfStyle w:val="001000000000" w:firstRow="0" w:lastRow="0" w:firstColumn="1" w:lastColumn="0" w:oddVBand="0" w:evenVBand="0" w:oddHBand="0" w:evenHBand="0" w:firstRowFirstColumn="0" w:firstRowLastColumn="0" w:lastRowFirstColumn="0" w:lastRowLastColumn="0"/>
            <w:tcW w:w="0" w:type="dxa"/>
          </w:tcPr>
          <w:p w14:paraId="4DDC6005" w14:textId="361FE3DA" w:rsidR="00823170" w:rsidRPr="00DF4E2B" w:rsidRDefault="00823170" w:rsidP="00DF4E2B">
            <w:pPr>
              <w:spacing w:after="0"/>
              <w:rPr>
                <w:sz w:val="20"/>
                <w:szCs w:val="20"/>
                <w:lang w:eastAsia="zh-CN"/>
              </w:rPr>
            </w:pPr>
            <w:r w:rsidRPr="00DF4E2B">
              <w:rPr>
                <w:sz w:val="20"/>
                <w:szCs w:val="20"/>
                <w:lang w:eastAsia="zh-CN"/>
              </w:rPr>
              <w:t>Alt-3</w:t>
            </w:r>
          </w:p>
        </w:tc>
        <w:tc>
          <w:tcPr>
            <w:tcW w:w="1595" w:type="dxa"/>
          </w:tcPr>
          <w:p w14:paraId="1A5C8C3E" w14:textId="44BD6D54" w:rsidR="00823170" w:rsidRPr="00DF4E2B" w:rsidRDefault="00823170" w:rsidP="00DF4E2B">
            <w:pPr>
              <w:spacing w:after="0"/>
              <w:cnfStyle w:val="000000000000" w:firstRow="0" w:lastRow="0" w:firstColumn="0" w:lastColumn="0" w:oddVBand="0" w:evenVBand="0" w:oddHBand="0" w:evenHBand="0" w:firstRowFirstColumn="0" w:firstRowLastColumn="0" w:lastRowFirstColumn="0" w:lastRowLastColumn="0"/>
              <w:rPr>
                <w:sz w:val="20"/>
                <w:szCs w:val="20"/>
                <w:lang w:eastAsia="zh-CN"/>
              </w:rPr>
            </w:pPr>
            <w:r w:rsidRPr="00DF4E2B">
              <w:rPr>
                <w:sz w:val="20"/>
                <w:szCs w:val="20"/>
                <w:lang w:eastAsia="zh-CN"/>
              </w:rPr>
              <w:t>No</w:t>
            </w:r>
          </w:p>
        </w:tc>
        <w:tc>
          <w:tcPr>
            <w:tcW w:w="2236" w:type="dxa"/>
          </w:tcPr>
          <w:p w14:paraId="068DDFBF" w14:textId="196FFA39" w:rsidR="00823170" w:rsidRPr="00DF4E2B" w:rsidRDefault="00823170" w:rsidP="00DF4E2B">
            <w:pPr>
              <w:pStyle w:val="af4"/>
              <w:numPr>
                <w:ilvl w:val="0"/>
                <w:numId w:val="63"/>
              </w:numPr>
              <w:spacing w:after="0"/>
              <w:ind w:firstLineChars="0"/>
              <w:cnfStyle w:val="000000000000" w:firstRow="0" w:lastRow="0" w:firstColumn="0" w:lastColumn="0" w:oddVBand="0" w:evenVBand="0" w:oddHBand="0" w:evenHBand="0" w:firstRowFirstColumn="0" w:firstRowLastColumn="0" w:lastRowFirstColumn="0" w:lastRowLastColumn="0"/>
              <w:rPr>
                <w:sz w:val="20"/>
                <w:szCs w:val="20"/>
                <w:lang w:eastAsia="zh-CN"/>
              </w:rPr>
            </w:pPr>
            <w:r w:rsidRPr="00DF4E2B">
              <w:rPr>
                <w:sz w:val="20"/>
                <w:szCs w:val="20"/>
                <w:lang w:eastAsia="zh-CN"/>
              </w:rPr>
              <w:t>UR Rx-Tx time difference: 30bits</w:t>
            </w:r>
          </w:p>
          <w:p w14:paraId="6B7CD3A1" w14:textId="0952DBBD" w:rsidR="00823170" w:rsidRPr="00DF4E2B" w:rsidRDefault="00823170" w:rsidP="00DF4E2B">
            <w:pPr>
              <w:pStyle w:val="af4"/>
              <w:numPr>
                <w:ilvl w:val="0"/>
                <w:numId w:val="63"/>
              </w:numPr>
              <w:spacing w:after="0"/>
              <w:ind w:firstLineChars="0"/>
              <w:cnfStyle w:val="000000000000" w:firstRow="0" w:lastRow="0" w:firstColumn="0" w:lastColumn="0" w:oddVBand="0" w:evenVBand="0" w:oddHBand="0" w:evenHBand="0" w:firstRowFirstColumn="0" w:firstRowLastColumn="0" w:lastRowFirstColumn="0" w:lastRowLastColumn="0"/>
              <w:rPr>
                <w:sz w:val="20"/>
                <w:szCs w:val="20"/>
                <w:lang w:eastAsia="zh-CN"/>
              </w:rPr>
            </w:pPr>
            <w:r w:rsidRPr="00DF4E2B">
              <w:rPr>
                <w:sz w:val="20"/>
                <w:szCs w:val="20"/>
                <w:lang w:eastAsia="zh-CN"/>
              </w:rPr>
              <w:t>gNB Rx-Tx time difference: 30bits</w:t>
            </w:r>
          </w:p>
        </w:tc>
        <w:tc>
          <w:tcPr>
            <w:tcW w:w="2123" w:type="dxa"/>
          </w:tcPr>
          <w:p w14:paraId="6DB67640" w14:textId="0B0C3A49" w:rsidR="00823170" w:rsidRPr="00DF4E2B" w:rsidRDefault="00823170" w:rsidP="00DF4E2B">
            <w:pPr>
              <w:spacing w:after="0"/>
              <w:cnfStyle w:val="000000000000" w:firstRow="0" w:lastRow="0" w:firstColumn="0" w:lastColumn="0" w:oddVBand="0" w:evenVBand="0" w:oddHBand="0" w:evenHBand="0" w:firstRowFirstColumn="0" w:firstRowLastColumn="0" w:lastRowFirstColumn="0" w:lastRowLastColumn="0"/>
              <w:rPr>
                <w:sz w:val="20"/>
                <w:szCs w:val="20"/>
                <w:lang w:eastAsia="zh-CN"/>
              </w:rPr>
            </w:pPr>
            <w:r>
              <w:rPr>
                <w:rFonts w:hint="eastAsia"/>
                <w:sz w:val="20"/>
                <w:szCs w:val="20"/>
                <w:lang w:eastAsia="zh-CN"/>
              </w:rPr>
              <w:t>N</w:t>
            </w:r>
            <w:r>
              <w:rPr>
                <w:sz w:val="20"/>
                <w:szCs w:val="20"/>
                <w:lang w:eastAsia="zh-CN"/>
              </w:rPr>
              <w:t>ot support</w:t>
            </w:r>
          </w:p>
        </w:tc>
        <w:tc>
          <w:tcPr>
            <w:tcW w:w="2653" w:type="dxa"/>
          </w:tcPr>
          <w:p w14:paraId="473FDBAD" w14:textId="52DC6FB6" w:rsidR="00823170" w:rsidRPr="00DF4E2B" w:rsidRDefault="00823170" w:rsidP="00DF4E2B">
            <w:pPr>
              <w:pStyle w:val="af4"/>
              <w:numPr>
                <w:ilvl w:val="0"/>
                <w:numId w:val="56"/>
              </w:numPr>
              <w:spacing w:after="0"/>
              <w:ind w:firstLineChars="0"/>
              <w:cnfStyle w:val="000000000000" w:firstRow="0" w:lastRow="0" w:firstColumn="0" w:lastColumn="0" w:oddVBand="0" w:evenVBand="0" w:oddHBand="0" w:evenHBand="0" w:firstRowFirstColumn="0" w:firstRowLastColumn="0" w:lastRowFirstColumn="0" w:lastRowLastColumn="0"/>
              <w:rPr>
                <w:sz w:val="20"/>
                <w:szCs w:val="20"/>
                <w:lang w:eastAsia="zh-CN"/>
              </w:rPr>
            </w:pPr>
            <w:r w:rsidRPr="00DF4E2B">
              <w:rPr>
                <w:sz w:val="20"/>
                <w:szCs w:val="20"/>
                <w:lang w:eastAsia="zh-CN"/>
              </w:rPr>
              <w:t>Introduce new definitions of UE/gNB Rx-Tx time difference.</w:t>
            </w:r>
          </w:p>
          <w:p w14:paraId="2ECFAEAA" w14:textId="04CE3600" w:rsidR="00823170" w:rsidRPr="00DF4E2B" w:rsidRDefault="00823170" w:rsidP="00DF4E2B">
            <w:pPr>
              <w:pStyle w:val="af4"/>
              <w:numPr>
                <w:ilvl w:val="0"/>
                <w:numId w:val="56"/>
              </w:numPr>
              <w:spacing w:after="0"/>
              <w:ind w:firstLineChars="0"/>
              <w:cnfStyle w:val="000000000000" w:firstRow="0" w:lastRow="0" w:firstColumn="0" w:lastColumn="0" w:oddVBand="0" w:evenVBand="0" w:oddHBand="0" w:evenHBand="0" w:firstRowFirstColumn="0" w:firstRowLastColumn="0" w:lastRowFirstColumn="0" w:lastRowLastColumn="0"/>
              <w:rPr>
                <w:sz w:val="20"/>
                <w:szCs w:val="20"/>
                <w:lang w:eastAsia="zh-CN"/>
              </w:rPr>
            </w:pPr>
            <w:r w:rsidRPr="00DF4E2B">
              <w:rPr>
                <w:sz w:val="20"/>
                <w:szCs w:val="20"/>
                <w:lang w:eastAsia="zh-CN"/>
              </w:rPr>
              <w:t>Require explicit coupling relationship of PRS and SRS.</w:t>
            </w:r>
          </w:p>
        </w:tc>
      </w:tr>
    </w:tbl>
    <w:p w14:paraId="7E3691DB" w14:textId="260AE9E5" w:rsidR="00C932B0" w:rsidRDefault="00CF7F22" w:rsidP="00C932B0">
      <w:pPr>
        <w:rPr>
          <w:lang w:eastAsia="zh-CN"/>
        </w:rPr>
      </w:pPr>
      <w:r>
        <w:rPr>
          <w:rFonts w:hint="eastAsia"/>
          <w:lang w:eastAsia="zh-CN"/>
        </w:rPr>
        <w:t xml:space="preserve">From </w:t>
      </w:r>
      <w:r>
        <w:rPr>
          <w:lang w:eastAsia="zh-CN"/>
        </w:rPr>
        <w:fldChar w:fldCharType="begin"/>
      </w:r>
      <w:r>
        <w:rPr>
          <w:lang w:eastAsia="zh-CN"/>
        </w:rPr>
        <w:instrText xml:space="preserve"> </w:instrText>
      </w:r>
      <w:r>
        <w:rPr>
          <w:rFonts w:hint="eastAsia"/>
          <w:lang w:eastAsia="zh-CN"/>
        </w:rPr>
        <w:instrText>REF _Ref134291859 \h</w:instrText>
      </w:r>
      <w:r>
        <w:rPr>
          <w:lang w:eastAsia="zh-CN"/>
        </w:rPr>
        <w:instrText xml:space="preserve"> </w:instrText>
      </w:r>
      <w:r>
        <w:rPr>
          <w:lang w:eastAsia="zh-CN"/>
        </w:rPr>
      </w:r>
      <w:r>
        <w:rPr>
          <w:lang w:eastAsia="zh-CN"/>
        </w:rPr>
        <w:fldChar w:fldCharType="separate"/>
      </w:r>
      <w:r>
        <w:t xml:space="preserve">Table </w:t>
      </w:r>
      <w:r>
        <w:rPr>
          <w:noProof/>
        </w:rPr>
        <w:t>3</w:t>
      </w:r>
      <w:r>
        <w:rPr>
          <w:lang w:eastAsia="zh-CN"/>
        </w:rPr>
        <w:fldChar w:fldCharType="end"/>
      </w:r>
      <w:r w:rsidR="00EE452F">
        <w:rPr>
          <w:lang w:eastAsia="zh-CN"/>
        </w:rPr>
        <w:t>, it is observed that Alt-</w:t>
      </w:r>
      <w:r>
        <w:rPr>
          <w:lang w:eastAsia="zh-CN"/>
        </w:rPr>
        <w:t xml:space="preserve">1 in general </w:t>
      </w:r>
      <w:r w:rsidR="00A065AC">
        <w:rPr>
          <w:lang w:eastAsia="zh-CN"/>
        </w:rPr>
        <w:t xml:space="preserve">is </w:t>
      </w:r>
      <w:r w:rsidR="002F0CA0">
        <w:rPr>
          <w:lang w:eastAsia="zh-CN"/>
        </w:rPr>
        <w:t>good</w:t>
      </w:r>
      <w:r w:rsidR="00A065AC">
        <w:rPr>
          <w:lang w:eastAsia="zh-CN"/>
        </w:rPr>
        <w:t xml:space="preserve"> with</w:t>
      </w:r>
      <w:r>
        <w:rPr>
          <w:lang w:eastAsia="zh-CN"/>
        </w:rPr>
        <w:t xml:space="preserve"> the least signaling overhead</w:t>
      </w:r>
      <w:r w:rsidR="00823170">
        <w:rPr>
          <w:lang w:eastAsia="zh-CN"/>
        </w:rPr>
        <w:t xml:space="preserve">, minimized </w:t>
      </w:r>
      <w:r>
        <w:rPr>
          <w:lang w:eastAsia="zh-CN"/>
        </w:rPr>
        <w:t>spec impact</w:t>
      </w:r>
      <w:r w:rsidR="00823170">
        <w:rPr>
          <w:lang w:eastAsia="zh-CN"/>
        </w:rPr>
        <w:t>, meanwhile better measurement accuracy considering averaging across multiple measurements are supported</w:t>
      </w:r>
      <w:r>
        <w:rPr>
          <w:lang w:eastAsia="zh-CN"/>
        </w:rPr>
        <w:t xml:space="preserve">. </w:t>
      </w:r>
    </w:p>
    <w:p w14:paraId="0AC54A4C" w14:textId="0BBBC5CE" w:rsidR="00A065AC" w:rsidRPr="00DF4E2B" w:rsidRDefault="009A4732" w:rsidP="00C932B0">
      <w:pPr>
        <w:rPr>
          <w:b/>
          <w:i/>
          <w:lang w:eastAsia="zh-CN"/>
        </w:rPr>
      </w:pPr>
      <w:r>
        <w:rPr>
          <w:b/>
          <w:i/>
          <w:lang w:eastAsia="zh-CN"/>
        </w:rPr>
        <w:t>Observation 6</w:t>
      </w:r>
      <w:r w:rsidR="00A065AC" w:rsidRPr="00DF4E2B">
        <w:rPr>
          <w:b/>
          <w:i/>
          <w:lang w:eastAsia="zh-CN"/>
        </w:rPr>
        <w:t xml:space="preserve">: </w:t>
      </w:r>
      <w:r w:rsidR="00EE452F">
        <w:rPr>
          <w:b/>
          <w:i/>
          <w:lang w:eastAsia="zh-CN"/>
        </w:rPr>
        <w:t>Among differen</w:t>
      </w:r>
      <w:r w:rsidR="00A065AC">
        <w:rPr>
          <w:b/>
          <w:i/>
          <w:lang w:eastAsia="zh-CN"/>
        </w:rPr>
        <w:t>t combinations of UE Rx-Tx time difference and gNB Rx-Tx time difference, Alt-1 requires the least signaling overhead</w:t>
      </w:r>
      <w:r w:rsidR="00823170">
        <w:rPr>
          <w:b/>
          <w:i/>
          <w:lang w:eastAsia="zh-CN"/>
        </w:rPr>
        <w:t xml:space="preserve">, </w:t>
      </w:r>
      <w:r w:rsidR="00A065AC">
        <w:rPr>
          <w:b/>
          <w:i/>
          <w:lang w:eastAsia="zh-CN"/>
        </w:rPr>
        <w:t>minimum specification impact</w:t>
      </w:r>
      <w:r w:rsidR="00823170">
        <w:rPr>
          <w:b/>
          <w:i/>
          <w:lang w:eastAsia="zh-CN"/>
        </w:rPr>
        <w:t xml:space="preserve">, and </w:t>
      </w:r>
      <w:r w:rsidR="00823170" w:rsidRPr="00DF4E2B">
        <w:rPr>
          <w:b/>
          <w:i/>
          <w:lang w:eastAsia="zh-CN"/>
        </w:rPr>
        <w:t>meanwhile better measurement accuracy considering averaging across multiple measurements are supported</w:t>
      </w:r>
      <w:r w:rsidR="00A065AC">
        <w:rPr>
          <w:b/>
          <w:i/>
          <w:lang w:eastAsia="zh-CN"/>
        </w:rPr>
        <w:t xml:space="preserve">. </w:t>
      </w:r>
    </w:p>
    <w:p w14:paraId="2C0E274F" w14:textId="464D5514" w:rsidR="00823170" w:rsidRPr="000452F8" w:rsidRDefault="00CF7F22" w:rsidP="00823170">
      <w:pPr>
        <w:rPr>
          <w:b/>
          <w:bCs/>
          <w:lang w:eastAsia="x-none"/>
        </w:rPr>
      </w:pPr>
      <w:r w:rsidRPr="0091688E">
        <w:rPr>
          <w:rFonts w:hint="eastAsia"/>
          <w:b/>
          <w:i/>
          <w:lang w:eastAsia="zh-CN"/>
        </w:rPr>
        <w:t>P</w:t>
      </w:r>
      <w:r w:rsidRPr="0091688E">
        <w:rPr>
          <w:b/>
          <w:i/>
          <w:lang w:eastAsia="zh-CN"/>
        </w:rPr>
        <w:t>roposal</w:t>
      </w:r>
      <w:r>
        <w:rPr>
          <w:b/>
          <w:i/>
          <w:lang w:eastAsia="zh-CN"/>
        </w:rPr>
        <w:t xml:space="preserve"> 1</w:t>
      </w:r>
      <w:r w:rsidRPr="0091688E">
        <w:rPr>
          <w:b/>
          <w:i/>
          <w:lang w:eastAsia="zh-CN"/>
        </w:rPr>
        <w:t xml:space="preserve">: </w:t>
      </w:r>
      <w:r w:rsidR="00823170">
        <w:rPr>
          <w:b/>
          <w:i/>
          <w:lang w:eastAsia="zh-CN"/>
        </w:rPr>
        <w:t>In order to figure out</w:t>
      </w:r>
      <w:r w:rsidRPr="0091688E">
        <w:rPr>
          <w:b/>
          <w:i/>
          <w:lang w:eastAsia="zh-CN"/>
        </w:rPr>
        <w:t xml:space="preserve"> RTT between </w:t>
      </w:r>
      <w:r>
        <w:rPr>
          <w:b/>
          <w:i/>
          <w:lang w:eastAsia="zh-CN"/>
        </w:rPr>
        <w:t>UE and gNB</w:t>
      </w:r>
      <w:r w:rsidR="00823170">
        <w:rPr>
          <w:b/>
          <w:i/>
          <w:lang w:eastAsia="zh-CN"/>
        </w:rPr>
        <w:t xml:space="preserve"> on LMF, support Alt.1 as the </w:t>
      </w:r>
      <w:r w:rsidR="00823170" w:rsidRPr="00DF4E2B">
        <w:rPr>
          <w:b/>
          <w:i/>
          <w:lang w:eastAsia="zh-CN"/>
        </w:rPr>
        <w:t>UE and gNB receive-transmit time difference measurements:</w:t>
      </w:r>
    </w:p>
    <w:p w14:paraId="7E5AEEC6" w14:textId="019AF74D" w:rsidR="00CF7F22" w:rsidRDefault="00CF7F22" w:rsidP="0061734E">
      <w:pPr>
        <w:pStyle w:val="af4"/>
        <w:numPr>
          <w:ilvl w:val="0"/>
          <w:numId w:val="64"/>
        </w:numPr>
        <w:ind w:firstLineChars="0"/>
        <w:rPr>
          <w:b/>
          <w:i/>
          <w:lang w:eastAsia="zh-CN"/>
        </w:rPr>
      </w:pPr>
      <w:r w:rsidRPr="00DF4E2B">
        <w:rPr>
          <w:b/>
          <w:i/>
          <w:lang w:eastAsia="zh-CN"/>
        </w:rPr>
        <w:lastRenderedPageBreak/>
        <w:t xml:space="preserve">UE Rx-Tx time difference is reported via keeping the current UE Rx-Tx time difference with an offset that is </w:t>
      </w:r>
      <w:r w:rsidR="0061734E" w:rsidRPr="00DF4E2B">
        <w:rPr>
          <w:b/>
          <w:i/>
          <w:lang w:eastAsia="zh-CN"/>
        </w:rPr>
        <w:t>reported as the nearest integer value in the unit of milliseconds by rounding the time difference of transmit timing of uplink subframe #i and receive timing of downlink subframe</w:t>
      </w:r>
      <w:r w:rsidR="004334FE">
        <w:rPr>
          <w:b/>
          <w:i/>
          <w:lang w:eastAsia="zh-CN"/>
        </w:rPr>
        <w:t xml:space="preserve"> </w:t>
      </w:r>
      <w:r w:rsidR="0061734E" w:rsidRPr="00DF4E2B">
        <w:rPr>
          <w:b/>
          <w:i/>
          <w:lang w:eastAsia="zh-CN"/>
        </w:rPr>
        <w:t>#i</w:t>
      </w:r>
      <w:r w:rsidRPr="00DF4E2B">
        <w:rPr>
          <w:b/>
          <w:i/>
          <w:lang w:eastAsia="zh-CN"/>
        </w:rPr>
        <w:t xml:space="preserve">; </w:t>
      </w:r>
    </w:p>
    <w:p w14:paraId="66526AF5" w14:textId="7F6E8C0B" w:rsidR="0061734E" w:rsidRPr="00DF4E2B" w:rsidRDefault="0061734E" w:rsidP="0061734E">
      <w:pPr>
        <w:pStyle w:val="af4"/>
        <w:numPr>
          <w:ilvl w:val="0"/>
          <w:numId w:val="64"/>
        </w:numPr>
        <w:ind w:firstLineChars="0"/>
        <w:rPr>
          <w:b/>
          <w:i/>
          <w:lang w:eastAsia="zh-CN"/>
        </w:rPr>
      </w:pPr>
      <w:r w:rsidRPr="0061734E">
        <w:rPr>
          <w:b/>
          <w:i/>
          <w:lang w:eastAsia="zh-CN"/>
        </w:rPr>
        <w:t>g</w:t>
      </w:r>
      <w:r w:rsidR="00CF7F22" w:rsidRPr="0061734E">
        <w:rPr>
          <w:b/>
          <w:i/>
          <w:lang w:eastAsia="zh-CN"/>
        </w:rPr>
        <w:t>NB Rx-Tx time difference is reported via keeping the current gNB Rx-Tx time difference</w:t>
      </w:r>
      <w:r w:rsidRPr="00DF4E2B">
        <w:rPr>
          <w:b/>
          <w:i/>
          <w:lang w:eastAsia="zh-CN"/>
        </w:rPr>
        <w:t>;</w:t>
      </w:r>
    </w:p>
    <w:p w14:paraId="018714B9" w14:textId="1FEF6350" w:rsidR="00CF7F22" w:rsidRPr="0061734E" w:rsidRDefault="0061734E" w:rsidP="00DF4E2B">
      <w:pPr>
        <w:pStyle w:val="af4"/>
        <w:numPr>
          <w:ilvl w:val="1"/>
          <w:numId w:val="64"/>
        </w:numPr>
        <w:ind w:firstLineChars="0"/>
        <w:rPr>
          <w:b/>
          <w:i/>
          <w:lang w:eastAsia="zh-CN"/>
        </w:rPr>
      </w:pPr>
      <w:r>
        <w:rPr>
          <w:b/>
          <w:i/>
          <w:lang w:eastAsia="zh-CN"/>
        </w:rPr>
        <w:t xml:space="preserve">if gNB is chosen as the reference point for the definition of gNB Rx-Tx time difference, </w:t>
      </w:r>
      <w:r w:rsidR="00CF7F22" w:rsidRPr="0061734E">
        <w:rPr>
          <w:b/>
          <w:i/>
          <w:lang w:eastAsia="zh-CN"/>
        </w:rPr>
        <w:t xml:space="preserve">an offset </w:t>
      </w:r>
      <w:r>
        <w:rPr>
          <w:b/>
          <w:i/>
          <w:lang w:eastAsia="zh-CN"/>
        </w:rPr>
        <w:t xml:space="preserve">is reported in addition </w:t>
      </w:r>
      <w:r w:rsidRPr="00DF4E2B">
        <w:rPr>
          <w:b/>
          <w:i/>
          <w:lang w:eastAsia="zh-CN"/>
        </w:rPr>
        <w:t xml:space="preserve">which can cover the time duration corresponds to </w:t>
      </w:r>
      <w:proofErr w:type="spellStart"/>
      <w:proofErr w:type="gramStart"/>
      <w:r w:rsidRPr="00DF4E2B">
        <w:rPr>
          <w:b/>
          <w:i/>
          <w:lang w:eastAsia="zh-CN"/>
        </w:rPr>
        <w:t>kmac</w:t>
      </w:r>
      <w:proofErr w:type="spellEnd"/>
      <w:r w:rsidRPr="0061734E" w:rsidDel="0061734E">
        <w:rPr>
          <w:b/>
          <w:i/>
          <w:lang w:eastAsia="zh-CN"/>
        </w:rPr>
        <w:t xml:space="preserve"> </w:t>
      </w:r>
      <w:r w:rsidR="00CF7F22" w:rsidRPr="0061734E">
        <w:rPr>
          <w:b/>
          <w:i/>
          <w:lang w:eastAsia="zh-CN"/>
        </w:rPr>
        <w:t>.</w:t>
      </w:r>
      <w:proofErr w:type="gramEnd"/>
    </w:p>
    <w:p w14:paraId="18E9AEA5" w14:textId="3DC1BED7" w:rsidR="002C079A" w:rsidRPr="00C932B0" w:rsidRDefault="002C079A" w:rsidP="00C932B0">
      <w:pPr>
        <w:rPr>
          <w:lang w:eastAsia="zh-CN"/>
        </w:rPr>
      </w:pPr>
    </w:p>
    <w:p w14:paraId="537E9EF3" w14:textId="37A7BF3E" w:rsidR="002F4E63" w:rsidRDefault="002F4E63" w:rsidP="002F4E63">
      <w:pPr>
        <w:pStyle w:val="1"/>
        <w:rPr>
          <w:b w:val="0"/>
          <w:sz w:val="32"/>
        </w:rPr>
      </w:pPr>
      <w:r>
        <w:rPr>
          <w:b w:val="0"/>
          <w:sz w:val="32"/>
        </w:rPr>
        <w:t>Reference point for definition of gNB Rx-Tx time difference measurement</w:t>
      </w:r>
    </w:p>
    <w:p w14:paraId="7D21FE6B" w14:textId="297C4032" w:rsidR="00CF4B9F" w:rsidRDefault="00CF4B9F" w:rsidP="00CF4B9F">
      <w:r>
        <w:t xml:space="preserve">In the online discussion of </w:t>
      </w:r>
      <w:r w:rsidRPr="00551AC2">
        <w:t>RAN#</w:t>
      </w:r>
      <w:r>
        <w:t xml:space="preserve">112bis-e </w:t>
      </w:r>
      <w:r>
        <w:fldChar w:fldCharType="begin"/>
      </w:r>
      <w:r>
        <w:instrText xml:space="preserve"> REF _Ref133486116 \r \h </w:instrText>
      </w:r>
      <w:r>
        <w:fldChar w:fldCharType="separate"/>
      </w:r>
      <w:r>
        <w:t>[1]</w:t>
      </w:r>
      <w:r>
        <w:fldChar w:fldCharType="end"/>
      </w:r>
      <w:r>
        <w:t xml:space="preserve">, two options </w:t>
      </w:r>
      <w:r w:rsidR="005E343C">
        <w:t>of</w:t>
      </w:r>
      <w:r>
        <w:t xml:space="preserve"> reference point</w:t>
      </w:r>
      <w:r w:rsidR="005E343C">
        <w:t xml:space="preserve"> for</w:t>
      </w:r>
      <w:r>
        <w:t xml:space="preserve"> the definition of gNB Rx-Tx time difference measurement</w:t>
      </w:r>
      <w:r w:rsidR="005E343C">
        <w:t xml:space="preserve"> are proposed:</w:t>
      </w:r>
      <w:r>
        <w:t xml:space="preserve"> </w:t>
      </w:r>
    </w:p>
    <w:p w14:paraId="1C2A5751" w14:textId="77777777" w:rsidR="00CF4B9F" w:rsidRDefault="00CF4B9F" w:rsidP="00CF4B9F">
      <w:pPr>
        <w:rPr>
          <w:lang w:eastAsia="zh-CN"/>
        </w:rPr>
      </w:pPr>
      <w:r w:rsidRPr="00376028">
        <w:rPr>
          <w:bCs/>
          <w:noProof/>
          <w:lang w:eastAsia="zh-CN"/>
        </w:rPr>
        <mc:AlternateContent>
          <mc:Choice Requires="wps">
            <w:drawing>
              <wp:inline distT="0" distB="0" distL="0" distR="0" wp14:anchorId="6FDF09A2" wp14:editId="5A817F2A">
                <wp:extent cx="5916295" cy="1946910"/>
                <wp:effectExtent l="0" t="0" r="27305" b="139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1946910"/>
                        </a:xfrm>
                        <a:prstGeom prst="rect">
                          <a:avLst/>
                        </a:prstGeom>
                        <a:solidFill>
                          <a:srgbClr val="FFFFFF"/>
                        </a:solidFill>
                        <a:ln w="9525">
                          <a:solidFill>
                            <a:srgbClr val="000000"/>
                          </a:solidFill>
                          <a:miter lim="800000"/>
                          <a:headEnd/>
                          <a:tailEnd/>
                        </a:ln>
                      </wps:spPr>
                      <wps:txbx>
                        <w:txbxContent>
                          <w:p w14:paraId="63A35567" w14:textId="77777777" w:rsidR="00BE24B6" w:rsidRPr="00CF4B9F" w:rsidRDefault="00BE24B6" w:rsidP="00CF4B9F">
                            <w:pPr>
                              <w:pStyle w:val="af3"/>
                              <w:rPr>
                                <w:rFonts w:ascii="Times New Roman" w:eastAsiaTheme="minorHAnsi" w:hAnsi="Times New Roman" w:cs="Times New Roman"/>
                                <w:b/>
                                <w:sz w:val="22"/>
                                <w:szCs w:val="22"/>
                              </w:rPr>
                            </w:pPr>
                            <w:r w:rsidRPr="00CF4B9F">
                              <w:rPr>
                                <w:rFonts w:ascii="Times New Roman" w:hAnsi="Times New Roman" w:cs="Times New Roman"/>
                                <w:b/>
                                <w:bCs/>
                                <w:sz w:val="22"/>
                                <w:szCs w:val="22"/>
                                <w:highlight w:val="yellow"/>
                              </w:rPr>
                              <w:t>Proposal 4-2-1-</w:t>
                            </w:r>
                            <w:r w:rsidRPr="00CF4B9F">
                              <w:rPr>
                                <w:rFonts w:ascii="Times New Roman" w:hAnsi="Times New Roman" w:cs="Times New Roman"/>
                                <w:b/>
                                <w:bCs/>
                                <w:color w:val="FF0000"/>
                                <w:sz w:val="22"/>
                                <w:szCs w:val="22"/>
                                <w:highlight w:val="yellow"/>
                              </w:rPr>
                              <w:t>rev4</w:t>
                            </w:r>
                            <w:r w:rsidRPr="00CF4B9F">
                              <w:rPr>
                                <w:rFonts w:ascii="Times New Roman" w:hAnsi="Times New Roman" w:cs="Times New Roman"/>
                                <w:b/>
                                <w:bCs/>
                                <w:sz w:val="22"/>
                                <w:szCs w:val="22"/>
                                <w:highlight w:val="yellow"/>
                              </w:rPr>
                              <w:t>:</w:t>
                            </w:r>
                          </w:p>
                          <w:p w14:paraId="0C1038CC" w14:textId="77777777" w:rsidR="00BE24B6" w:rsidRPr="00CF4B9F" w:rsidRDefault="00BE24B6" w:rsidP="00CF4B9F">
                            <w:pPr>
                              <w:rPr>
                                <w:b/>
                                <w:bCs/>
                                <w:lang w:eastAsia="zh-CN"/>
                              </w:rPr>
                            </w:pPr>
                            <w:r w:rsidRPr="00CF4B9F">
                              <w:rPr>
                                <w:b/>
                                <w:bCs/>
                                <w:lang w:eastAsia="zh-CN"/>
                              </w:rPr>
                              <w:t xml:space="preserve">In NTN, for the reference point of the definition of the gNB Rx – Tx time </w:t>
                            </w:r>
                            <w:r w:rsidRPr="00CF4B9F">
                              <w:rPr>
                                <w:b/>
                                <w:bCs/>
                                <w:u w:val="single"/>
                                <w:lang w:eastAsia="zh-CN"/>
                              </w:rPr>
                              <w:t>difference reported</w:t>
                            </w:r>
                            <w:r w:rsidRPr="00CF4B9F">
                              <w:rPr>
                                <w:b/>
                                <w:bCs/>
                                <w:lang w:eastAsia="zh-CN"/>
                              </w:rPr>
                              <w:t xml:space="preserve"> to the LMF,</w:t>
                            </w:r>
                            <w:r w:rsidRPr="00CF4B9F">
                              <w:t xml:space="preserve"> </w:t>
                            </w:r>
                            <w:r w:rsidRPr="00CF4B9F">
                              <w:rPr>
                                <w:b/>
                                <w:bCs/>
                                <w:color w:val="FF0000"/>
                                <w:lang w:eastAsia="zh-CN"/>
                              </w:rPr>
                              <w:t>further discuss the following two options:</w:t>
                            </w:r>
                          </w:p>
                          <w:p w14:paraId="655F9E8F" w14:textId="77777777" w:rsidR="00BE24B6" w:rsidRPr="00CF4B9F" w:rsidRDefault="00BE24B6" w:rsidP="00CF4B9F">
                            <w:pPr>
                              <w:rPr>
                                <w:b/>
                                <w:bCs/>
                                <w:lang w:eastAsia="zh-CN"/>
                              </w:rPr>
                            </w:pPr>
                            <w:r w:rsidRPr="00CF4B9F">
                              <w:rPr>
                                <w:b/>
                                <w:bCs/>
                                <w:lang w:eastAsia="zh-CN"/>
                              </w:rPr>
                              <w:t>Option 1: The uplink time synchronization reference point</w:t>
                            </w:r>
                          </w:p>
                          <w:p w14:paraId="138D2A91" w14:textId="1FBC663A" w:rsidR="00BE24B6" w:rsidRPr="00CF4B9F" w:rsidRDefault="00BE24B6" w:rsidP="00CF4B9F">
                            <w:pPr>
                              <w:rPr>
                                <w:b/>
                                <w:bCs/>
                                <w:lang w:eastAsia="zh-CN"/>
                              </w:rPr>
                            </w:pPr>
                            <w:r w:rsidRPr="00CF4B9F">
                              <w:rPr>
                                <w:b/>
                                <w:bCs/>
                                <w:lang w:eastAsia="zh-CN"/>
                              </w:rPr>
                              <w:t>Option 2: The reference point for performing gNB receive-transmit time difference measurement which is on the gNB</w:t>
                            </w:r>
                          </w:p>
                        </w:txbxContent>
                      </wps:txbx>
                      <wps:bodyPr rot="0" vert="horz" wrap="square" lIns="91440" tIns="45720" rIns="91440" bIns="45720" anchor="t" anchorCtr="0">
                        <a:spAutoFit/>
                      </wps:bodyPr>
                    </wps:wsp>
                  </a:graphicData>
                </a:graphic>
              </wp:inline>
            </w:drawing>
          </mc:Choice>
          <mc:Fallback>
            <w:pict>
              <v:shape w14:anchorId="6FDF09A2" id="文本框 2" o:spid="_x0000_s1028" type="#_x0000_t202" style="width:465.85pt;height:15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">
                <v:textbox style="mso-fit-shape-to-text:t">
                  <w:txbxContent>
                    <w:p w14:paraId="63A35567" w14:textId="77777777" w:rsidR="00BE24B6" w:rsidRPr="00CF4B9F" w:rsidRDefault="00BE24B6" w:rsidP="00CF4B9F">
                      <w:pPr>
                        <w:pStyle w:val="af3"/>
                        <w:rPr>
                          <w:rFonts w:ascii="Times New Roman" w:eastAsiaTheme="minorHAnsi" w:hAnsi="Times New Roman" w:cs="Times New Roman"/>
                          <w:b/>
                          <w:sz w:val="22"/>
                          <w:szCs w:val="22"/>
                        </w:rPr>
                      </w:pPr>
                      <w:r w:rsidRPr="00CF4B9F">
                        <w:rPr>
                          <w:rFonts w:ascii="Times New Roman" w:hAnsi="Times New Roman" w:cs="Times New Roman"/>
                          <w:b/>
                          <w:bCs/>
                          <w:sz w:val="22"/>
                          <w:szCs w:val="22"/>
                          <w:highlight w:val="yellow"/>
                        </w:rPr>
                        <w:t>Proposal 4-2-1-</w:t>
                      </w:r>
                      <w:r w:rsidRPr="00CF4B9F">
                        <w:rPr>
                          <w:rFonts w:ascii="Times New Roman" w:hAnsi="Times New Roman" w:cs="Times New Roman"/>
                          <w:b/>
                          <w:bCs/>
                          <w:color w:val="FF0000"/>
                          <w:sz w:val="22"/>
                          <w:szCs w:val="22"/>
                          <w:highlight w:val="yellow"/>
                        </w:rPr>
                        <w:t>rev4</w:t>
                      </w:r>
                      <w:r w:rsidRPr="00CF4B9F">
                        <w:rPr>
                          <w:rFonts w:ascii="Times New Roman" w:hAnsi="Times New Roman" w:cs="Times New Roman"/>
                          <w:b/>
                          <w:bCs/>
                          <w:sz w:val="22"/>
                          <w:szCs w:val="22"/>
                          <w:highlight w:val="yellow"/>
                        </w:rPr>
                        <w:t>:</w:t>
                      </w:r>
                    </w:p>
                    <w:p w14:paraId="0C1038CC" w14:textId="77777777" w:rsidR="00BE24B6" w:rsidRPr="00CF4B9F" w:rsidRDefault="00BE24B6" w:rsidP="00CF4B9F">
                      <w:pPr>
                        <w:rPr>
                          <w:b/>
                          <w:bCs/>
                          <w:lang w:eastAsia="zh-CN"/>
                        </w:rPr>
                      </w:pPr>
                      <w:r w:rsidRPr="00CF4B9F">
                        <w:rPr>
                          <w:b/>
                          <w:bCs/>
                          <w:lang w:eastAsia="zh-CN"/>
                        </w:rPr>
                        <w:t xml:space="preserve">In NTN, for the reference point of the definition of the </w:t>
                      </w:r>
                      <w:proofErr w:type="spellStart"/>
                      <w:r w:rsidRPr="00CF4B9F">
                        <w:rPr>
                          <w:b/>
                          <w:bCs/>
                          <w:lang w:eastAsia="zh-CN"/>
                        </w:rPr>
                        <w:t>gNB</w:t>
                      </w:r>
                      <w:proofErr w:type="spellEnd"/>
                      <w:r w:rsidRPr="00CF4B9F">
                        <w:rPr>
                          <w:b/>
                          <w:bCs/>
                          <w:lang w:eastAsia="zh-CN"/>
                        </w:rPr>
                        <w:t xml:space="preserve"> Rx – Tx time </w:t>
                      </w:r>
                      <w:r w:rsidRPr="00CF4B9F">
                        <w:rPr>
                          <w:b/>
                          <w:bCs/>
                          <w:u w:val="single"/>
                          <w:lang w:eastAsia="zh-CN"/>
                        </w:rPr>
                        <w:t>difference reported</w:t>
                      </w:r>
                      <w:r w:rsidRPr="00CF4B9F">
                        <w:rPr>
                          <w:b/>
                          <w:bCs/>
                          <w:lang w:eastAsia="zh-CN"/>
                        </w:rPr>
                        <w:t xml:space="preserve"> to the LMF,</w:t>
                      </w:r>
                      <w:r w:rsidRPr="00CF4B9F">
                        <w:t xml:space="preserve"> </w:t>
                      </w:r>
                      <w:r w:rsidRPr="00CF4B9F">
                        <w:rPr>
                          <w:b/>
                          <w:bCs/>
                          <w:color w:val="FF0000"/>
                          <w:lang w:eastAsia="zh-CN"/>
                        </w:rPr>
                        <w:t>further discuss the following two options:</w:t>
                      </w:r>
                    </w:p>
                    <w:p w14:paraId="655F9E8F" w14:textId="77777777" w:rsidR="00BE24B6" w:rsidRPr="00CF4B9F" w:rsidRDefault="00BE24B6" w:rsidP="00CF4B9F">
                      <w:pPr>
                        <w:rPr>
                          <w:b/>
                          <w:bCs/>
                          <w:lang w:eastAsia="zh-CN"/>
                        </w:rPr>
                      </w:pPr>
                      <w:r w:rsidRPr="00CF4B9F">
                        <w:rPr>
                          <w:b/>
                          <w:bCs/>
                          <w:lang w:eastAsia="zh-CN"/>
                        </w:rPr>
                        <w:t>Option 1: The uplink time synchronization reference point</w:t>
                      </w:r>
                    </w:p>
                    <w:p w14:paraId="138D2A91" w14:textId="1FBC663A" w:rsidR="00BE24B6" w:rsidRPr="00CF4B9F" w:rsidRDefault="00BE24B6" w:rsidP="00CF4B9F">
                      <w:pPr>
                        <w:rPr>
                          <w:b/>
                          <w:bCs/>
                          <w:lang w:eastAsia="zh-CN"/>
                        </w:rPr>
                      </w:pPr>
                      <w:r w:rsidRPr="00CF4B9F">
                        <w:rPr>
                          <w:b/>
                          <w:bCs/>
                          <w:lang w:eastAsia="zh-CN"/>
                        </w:rPr>
                        <w:t xml:space="preserve">Option 2: The reference point for performing </w:t>
                      </w:r>
                      <w:proofErr w:type="spellStart"/>
                      <w:r w:rsidRPr="00CF4B9F">
                        <w:rPr>
                          <w:b/>
                          <w:bCs/>
                          <w:lang w:eastAsia="zh-CN"/>
                        </w:rPr>
                        <w:t>gNB</w:t>
                      </w:r>
                      <w:proofErr w:type="spellEnd"/>
                      <w:r w:rsidRPr="00CF4B9F">
                        <w:rPr>
                          <w:b/>
                          <w:bCs/>
                          <w:lang w:eastAsia="zh-CN"/>
                        </w:rPr>
                        <w:t xml:space="preserve"> receive-transmit time difference measurement which is on the </w:t>
                      </w:r>
                      <w:proofErr w:type="spellStart"/>
                      <w:r w:rsidRPr="00CF4B9F">
                        <w:rPr>
                          <w:b/>
                          <w:bCs/>
                          <w:lang w:eastAsia="zh-CN"/>
                        </w:rPr>
                        <w:t>gNB</w:t>
                      </w:r>
                      <w:proofErr w:type="spellEnd"/>
                    </w:p>
                  </w:txbxContent>
                </v:textbox>
                <w10:anchorlock/>
              </v:shape>
            </w:pict>
          </mc:Fallback>
        </mc:AlternateContent>
      </w:r>
    </w:p>
    <w:p w14:paraId="585379F9" w14:textId="37094644" w:rsidR="00AE6EB7" w:rsidRDefault="00CF4B9F" w:rsidP="00CF4B9F">
      <w:pPr>
        <w:rPr>
          <w:lang w:eastAsia="zh-CN"/>
        </w:rPr>
      </w:pPr>
      <w:r>
        <w:rPr>
          <w:rFonts w:hint="eastAsia"/>
          <w:lang w:eastAsia="zh-CN"/>
        </w:rPr>
        <w:t>O</w:t>
      </w:r>
      <w:r>
        <w:rPr>
          <w:lang w:eastAsia="zh-CN"/>
        </w:rPr>
        <w:t xml:space="preserve">ption 1 proposes to employ the uplink synchronization reference point for Rx-Tx time difference measurements. As shown in </w:t>
      </w:r>
      <w:r w:rsidRPr="00CF4B9F">
        <w:rPr>
          <w:lang w:eastAsia="zh-CN"/>
        </w:rPr>
        <w:fldChar w:fldCharType="begin"/>
      </w:r>
      <w:r w:rsidRPr="00CF4B9F">
        <w:rPr>
          <w:lang w:eastAsia="zh-CN"/>
        </w:rPr>
        <w:instrText xml:space="preserve"> REF _Ref133571327 \h  \* MERGEFORMAT </w:instrText>
      </w:r>
      <w:r w:rsidRPr="00CF4B9F">
        <w:rPr>
          <w:lang w:eastAsia="zh-CN"/>
        </w:rPr>
      </w:r>
      <w:r w:rsidRPr="00CF4B9F">
        <w:rPr>
          <w:lang w:eastAsia="zh-CN"/>
        </w:rPr>
        <w:fldChar w:fldCharType="separate"/>
      </w:r>
      <w:r w:rsidR="00575498" w:rsidRPr="00DF4E2B">
        <w:t xml:space="preserve">Figure </w:t>
      </w:r>
      <w:r w:rsidR="00575498" w:rsidRPr="00DF4E2B">
        <w:rPr>
          <w:noProof/>
        </w:rPr>
        <w:t>5</w:t>
      </w:r>
      <w:r w:rsidRPr="00CF4B9F">
        <w:rPr>
          <w:lang w:eastAsia="zh-CN"/>
        </w:rPr>
        <w:fldChar w:fldCharType="end"/>
      </w:r>
      <w:r>
        <w:rPr>
          <w:lang w:eastAsia="zh-CN"/>
        </w:rPr>
        <w:t xml:space="preserve">, the uplink time synchronization reference point is actually </w:t>
      </w:r>
      <w:r>
        <w:rPr>
          <w:rFonts w:hint="eastAsia"/>
          <w:lang w:eastAsia="zh-CN"/>
        </w:rPr>
        <w:t>a</w:t>
      </w:r>
      <w:r>
        <w:rPr>
          <w:lang w:eastAsia="zh-CN"/>
        </w:rPr>
        <w:t xml:space="preserve"> virtual point where downlink and uplink are frame aligned with an offset given by common TA parameters and cannot perform any measurements. If Option 1 is used as the reference point for the definition of Rx-Tx time difference, the actual Rx-Tx time difference measurements still need</w:t>
      </w:r>
      <w:r w:rsidR="006844BC">
        <w:rPr>
          <w:lang w:eastAsia="zh-CN"/>
        </w:rPr>
        <w:t>s</w:t>
      </w:r>
      <w:r>
        <w:rPr>
          <w:lang w:eastAsia="zh-CN"/>
        </w:rPr>
        <w:t xml:space="preserve"> to be derived from the measurements performed at gNB. In addition, </w:t>
      </w:r>
      <w:r w:rsidR="00EC4E71">
        <w:rPr>
          <w:lang w:eastAsia="zh-CN"/>
        </w:rPr>
        <w:t xml:space="preserve">there is </w:t>
      </w:r>
      <w:r>
        <w:rPr>
          <w:lang w:eastAsia="zh-CN"/>
        </w:rPr>
        <w:t xml:space="preserve">no </w:t>
      </w:r>
      <w:r w:rsidR="00EB597C">
        <w:rPr>
          <w:lang w:eastAsia="zh-CN"/>
        </w:rPr>
        <w:t xml:space="preserve">benefit </w:t>
      </w:r>
      <w:r w:rsidR="00EC4E71">
        <w:rPr>
          <w:lang w:eastAsia="zh-CN"/>
        </w:rPr>
        <w:t>to have different reference point, i.e.</w:t>
      </w:r>
      <w:r w:rsidR="002C6567">
        <w:rPr>
          <w:lang w:eastAsia="zh-CN"/>
        </w:rPr>
        <w:t xml:space="preserve"> a</w:t>
      </w:r>
      <w:r w:rsidR="002C6567" w:rsidRPr="002C6567">
        <w:rPr>
          <w:lang w:eastAsia="zh-CN"/>
        </w:rPr>
        <w:t xml:space="preserve"> virtual point</w:t>
      </w:r>
      <w:r w:rsidR="002C6567" w:rsidRPr="002C6567" w:rsidDel="002C6567">
        <w:rPr>
          <w:lang w:eastAsia="zh-CN"/>
        </w:rPr>
        <w:t xml:space="preserve"> </w:t>
      </w:r>
      <w:r w:rsidR="00EC4E71">
        <w:rPr>
          <w:lang w:eastAsia="zh-CN"/>
        </w:rPr>
        <w:t xml:space="preserve">from the </w:t>
      </w:r>
      <w:r w:rsidR="002C6567">
        <w:rPr>
          <w:lang w:eastAsia="zh-CN"/>
        </w:rPr>
        <w:t>actual point of measurement</w:t>
      </w:r>
      <w:r w:rsidR="00EC4E71">
        <w:rPr>
          <w:lang w:eastAsia="zh-CN"/>
        </w:rPr>
        <w:t xml:space="preserve">. For </w:t>
      </w:r>
      <w:r w:rsidR="004334FE">
        <w:rPr>
          <w:lang w:eastAsia="zh-CN"/>
        </w:rPr>
        <w:t>O</w:t>
      </w:r>
      <w:r w:rsidR="00EC4E71">
        <w:rPr>
          <w:lang w:eastAsia="zh-CN"/>
        </w:rPr>
        <w:t xml:space="preserve">ption1, </w:t>
      </w:r>
      <w:r w:rsidR="00AE6EB7">
        <w:rPr>
          <w:lang w:eastAsia="zh-CN"/>
        </w:rPr>
        <w:t>the assistance information such as common</w:t>
      </w:r>
      <w:r w:rsidR="002531C6">
        <w:rPr>
          <w:lang w:eastAsia="zh-CN"/>
        </w:rPr>
        <w:t xml:space="preserve"> TA or </w:t>
      </w:r>
      <w:proofErr w:type="spellStart"/>
      <w:r w:rsidR="002531C6">
        <w:rPr>
          <w:lang w:eastAsia="zh-CN"/>
        </w:rPr>
        <w:t>k</w:t>
      </w:r>
      <w:r w:rsidR="00AE6EB7">
        <w:rPr>
          <w:lang w:eastAsia="zh-CN"/>
        </w:rPr>
        <w:t>mac</w:t>
      </w:r>
      <w:proofErr w:type="spellEnd"/>
      <w:r w:rsidR="00AE6EB7">
        <w:rPr>
          <w:lang w:eastAsia="zh-CN"/>
        </w:rPr>
        <w:t xml:space="preserve"> still need</w:t>
      </w:r>
      <w:r w:rsidR="00575498">
        <w:rPr>
          <w:lang w:eastAsia="zh-CN"/>
        </w:rPr>
        <w:t>s</w:t>
      </w:r>
      <w:r w:rsidR="006844BC">
        <w:rPr>
          <w:lang w:eastAsia="zh-CN"/>
        </w:rPr>
        <w:t xml:space="preserve"> to be transferred to the LMF</w:t>
      </w:r>
      <w:r w:rsidR="00A71269">
        <w:rPr>
          <w:lang w:eastAsia="zh-CN"/>
        </w:rPr>
        <w:t xml:space="preserve"> to further derive the RTT between UE and satellite</w:t>
      </w:r>
      <w:r w:rsidR="006844BC">
        <w:rPr>
          <w:lang w:eastAsia="zh-CN"/>
        </w:rPr>
        <w:t>.</w:t>
      </w:r>
    </w:p>
    <w:p w14:paraId="603D3645" w14:textId="7ACB9CDC" w:rsidR="006844BC" w:rsidRDefault="00F26F1C" w:rsidP="006844BC">
      <w:pPr>
        <w:jc w:val="center"/>
      </w:pPr>
      <w:r w:rsidRPr="00F26F1C">
        <w:rPr>
          <w:noProof/>
        </w:rPr>
        <w:drawing>
          <wp:inline distT="0" distB="0" distL="0" distR="0" wp14:anchorId="221DAA18" wp14:editId="2D2EE31D">
            <wp:extent cx="2950845" cy="17729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50845" cy="1772920"/>
                    </a:xfrm>
                    <a:prstGeom prst="rect">
                      <a:avLst/>
                    </a:prstGeom>
                    <a:noFill/>
                    <a:ln>
                      <a:noFill/>
                    </a:ln>
                  </pic:spPr>
                </pic:pic>
              </a:graphicData>
            </a:graphic>
          </wp:inline>
        </w:drawing>
      </w:r>
    </w:p>
    <w:p w14:paraId="2757DF8B" w14:textId="79D981C1" w:rsidR="006844BC" w:rsidRPr="00CF4B9F" w:rsidRDefault="006844BC" w:rsidP="006844BC">
      <w:pPr>
        <w:pStyle w:val="a6"/>
        <w:rPr>
          <w:b w:val="0"/>
          <w:lang w:eastAsia="zh-CN"/>
        </w:rPr>
      </w:pPr>
      <w:bookmarkStart w:id="9" w:name="_Ref133571327"/>
      <w:r w:rsidRPr="00CF4B9F">
        <w:rPr>
          <w:b w:val="0"/>
        </w:rPr>
        <w:t xml:space="preserve">Figure </w:t>
      </w:r>
      <w:r w:rsidRPr="00CF4B9F">
        <w:rPr>
          <w:b w:val="0"/>
        </w:rPr>
        <w:fldChar w:fldCharType="begin"/>
      </w:r>
      <w:r w:rsidRPr="00CF4B9F">
        <w:rPr>
          <w:b w:val="0"/>
        </w:rPr>
        <w:instrText xml:space="preserve"> SEQ Figure \* ARABIC </w:instrText>
      </w:r>
      <w:r w:rsidRPr="00CF4B9F">
        <w:rPr>
          <w:b w:val="0"/>
        </w:rPr>
        <w:fldChar w:fldCharType="separate"/>
      </w:r>
      <w:r w:rsidR="00D63034">
        <w:rPr>
          <w:b w:val="0"/>
          <w:noProof/>
        </w:rPr>
        <w:t>5</w:t>
      </w:r>
      <w:r w:rsidRPr="00CF4B9F">
        <w:rPr>
          <w:b w:val="0"/>
        </w:rPr>
        <w:fldChar w:fldCharType="end"/>
      </w:r>
      <w:bookmarkEnd w:id="9"/>
      <w:r w:rsidRPr="00CF4B9F">
        <w:rPr>
          <w:b w:val="0"/>
        </w:rPr>
        <w:t xml:space="preserve"> relationship of RTTs between UE and satellite/gNB/reference point.</w:t>
      </w:r>
    </w:p>
    <w:p w14:paraId="097E7FDD" w14:textId="77777777" w:rsidR="006844BC" w:rsidRPr="006844BC" w:rsidRDefault="006844BC" w:rsidP="00CF4B9F">
      <w:pPr>
        <w:rPr>
          <w:lang w:eastAsia="zh-CN"/>
        </w:rPr>
      </w:pPr>
    </w:p>
    <w:p w14:paraId="411324BA" w14:textId="0E3E4CB5" w:rsidR="002531C6" w:rsidRPr="002531C6" w:rsidRDefault="00AE6EB7" w:rsidP="00CF4B9F">
      <w:pPr>
        <w:rPr>
          <w:lang w:eastAsia="zh-CN"/>
        </w:rPr>
      </w:pPr>
      <w:r>
        <w:rPr>
          <w:rFonts w:hint="eastAsia"/>
          <w:lang w:eastAsia="zh-CN"/>
        </w:rPr>
        <w:t>O</w:t>
      </w:r>
      <w:r>
        <w:rPr>
          <w:lang w:eastAsia="zh-CN"/>
        </w:rPr>
        <w:t>n the other hand, even if uplink synchronization reference point is employed as the reference point for the definition of the gNB Rx-</w:t>
      </w:r>
      <w:r>
        <w:rPr>
          <w:rFonts w:hint="eastAsia"/>
          <w:lang w:eastAsia="zh-CN"/>
        </w:rPr>
        <w:t>T</w:t>
      </w:r>
      <w:r>
        <w:rPr>
          <w:lang w:eastAsia="zh-CN"/>
        </w:rPr>
        <w:t xml:space="preserve">x time difference, only </w:t>
      </w:r>
      <w:proofErr w:type="spellStart"/>
      <w:r>
        <w:rPr>
          <w:lang w:eastAsia="zh-CN"/>
        </w:rPr>
        <w:t>kmac</w:t>
      </w:r>
      <w:proofErr w:type="spellEnd"/>
      <w:r w:rsidR="006844BC">
        <w:rPr>
          <w:lang w:eastAsia="zh-CN"/>
        </w:rPr>
        <w:t>, instead of common TA parameters,</w:t>
      </w:r>
      <w:r>
        <w:rPr>
          <w:lang w:eastAsia="zh-CN"/>
        </w:rPr>
        <w:t xml:space="preserve"> needs to</w:t>
      </w:r>
      <w:r w:rsidR="002531C6">
        <w:rPr>
          <w:lang w:eastAsia="zh-CN"/>
        </w:rPr>
        <w:t xml:space="preserve"> be</w:t>
      </w:r>
      <w:r>
        <w:rPr>
          <w:lang w:eastAsia="zh-CN"/>
        </w:rPr>
        <w:t xml:space="preserve"> transferred to the LMF</w:t>
      </w:r>
      <w:r w:rsidR="002531C6">
        <w:rPr>
          <w:lang w:eastAsia="zh-CN"/>
        </w:rPr>
        <w:t xml:space="preserve"> as the assistance data</w:t>
      </w:r>
      <w:r>
        <w:rPr>
          <w:lang w:eastAsia="zh-CN"/>
        </w:rPr>
        <w:t>. The reason</w:t>
      </w:r>
      <w:r w:rsidR="002531C6">
        <w:rPr>
          <w:lang w:eastAsia="zh-CN"/>
        </w:rPr>
        <w:t xml:space="preserve"> is that even</w:t>
      </w:r>
      <w:r>
        <w:rPr>
          <w:lang w:eastAsia="zh-CN"/>
        </w:rPr>
        <w:t xml:space="preserve"> </w:t>
      </w:r>
      <w:r w:rsidR="002531C6">
        <w:rPr>
          <w:lang w:eastAsia="zh-CN"/>
        </w:rPr>
        <w:t>under Option 1, RTT between UE and satellite is obtained by:</w:t>
      </w:r>
    </w:p>
    <w:p w14:paraId="2C086E25" w14:textId="0C2C8775" w:rsidR="00FA4640" w:rsidRDefault="00945303" w:rsidP="00FA4640">
      <w:pPr>
        <w:jc w:val="center"/>
        <w:rPr>
          <w:lang w:eastAsia="zh-CN"/>
        </w:rPr>
      </w:pPr>
      <m:oMath>
        <m:sSub>
          <m:sSubPr>
            <m:ctrlPr>
              <w:rPr>
                <w:rFonts w:ascii="Cambria Math" w:hAnsi="Cambria Math"/>
                <w:i/>
                <w:lang w:eastAsia="zh-CN"/>
              </w:rPr>
            </m:ctrlPr>
          </m:sSubPr>
          <m:e>
            <m:r>
              <w:rPr>
                <w:rFonts w:ascii="Cambria Math" w:hAnsi="Cambria Math"/>
                <w:lang w:eastAsia="zh-CN"/>
              </w:rPr>
              <m:t>RTT</m:t>
            </m:r>
          </m:e>
          <m:sub>
            <m:r>
              <w:rPr>
                <w:rFonts w:ascii="Cambria Math" w:hAnsi="Cambria Math"/>
                <w:lang w:eastAsia="zh-CN"/>
              </w:rPr>
              <m:t>UE-satellite</m:t>
            </m:r>
          </m:sub>
        </m:sSub>
      </m:oMath>
      <w:r w:rsidR="002531C6">
        <w:rPr>
          <w:rFonts w:hint="eastAsia"/>
          <w:lang w:eastAsia="zh-CN"/>
        </w:rPr>
        <w:t>=</w:t>
      </w:r>
      <w:r w:rsidR="002531C6">
        <w:rPr>
          <w:lang w:eastAsia="zh-CN"/>
        </w:rPr>
        <w:t xml:space="preserve"> UE Rx-Tx time difference + gNB Rx-Tx time difference </w:t>
      </w:r>
      <w:r w:rsidR="00FA4640">
        <w:rPr>
          <w:lang w:eastAsia="zh-CN"/>
        </w:rPr>
        <w:t>–</w:t>
      </w:r>
      <w:r w:rsidR="002531C6">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TA,adj</m:t>
            </m:r>
          </m:sub>
          <m:sup>
            <m:r>
              <w:rPr>
                <w:rFonts w:ascii="Cambria Math" w:hAnsi="Cambria Math"/>
                <w:lang w:eastAsia="zh-CN"/>
              </w:rPr>
              <m:t>common</m:t>
            </m:r>
          </m:sup>
        </m:sSubSup>
      </m:oMath>
      <w:r w:rsidR="00FA4640">
        <w:rPr>
          <w:rFonts w:hint="eastAsia"/>
          <w:lang w:eastAsia="zh-CN"/>
        </w:rPr>
        <w:t>,</w:t>
      </w:r>
    </w:p>
    <w:p w14:paraId="30F903CE" w14:textId="1ECA7A54" w:rsidR="002531C6" w:rsidRPr="00DF4E2B" w:rsidRDefault="002531C6" w:rsidP="00CF4B9F">
      <w:pPr>
        <w:rPr>
          <w:i/>
          <w:lang w:eastAsia="zh-CN"/>
        </w:rPr>
      </w:pPr>
      <w:r>
        <w:rPr>
          <w:lang w:eastAsia="zh-CN"/>
        </w:rPr>
        <w:lastRenderedPageBreak/>
        <w:t xml:space="preserve">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TA,adj</m:t>
            </m:r>
          </m:sub>
          <m:sup>
            <m:r>
              <w:rPr>
                <w:rFonts w:ascii="Cambria Math" w:hAnsi="Cambria Math"/>
                <w:lang w:eastAsia="zh-CN"/>
              </w:rPr>
              <m:t>common</m:t>
            </m:r>
          </m:sup>
        </m:sSubSup>
      </m:oMath>
      <w:r>
        <w:rPr>
          <w:rFonts w:hint="eastAsia"/>
          <w:lang w:eastAsia="zh-CN"/>
        </w:rPr>
        <w:t xml:space="preserve"> </w:t>
      </w:r>
      <w:r>
        <w:rPr>
          <w:lang w:eastAsia="zh-CN"/>
        </w:rPr>
        <w:t xml:space="preserve">can be directly derived via subtracting </w:t>
      </w:r>
      <w:proofErr w:type="spellStart"/>
      <w:r>
        <w:rPr>
          <w:lang w:eastAsia="zh-CN"/>
        </w:rPr>
        <w:t>kmac</w:t>
      </w:r>
      <w:proofErr w:type="spellEnd"/>
      <w:r>
        <w:rPr>
          <w:lang w:eastAsia="zh-CN"/>
        </w:rPr>
        <w:t xml:space="preserve"> from the feeder link latency, which is always available</w:t>
      </w:r>
      <w:r w:rsidR="006844BC">
        <w:rPr>
          <w:lang w:eastAsia="zh-CN"/>
        </w:rPr>
        <w:t xml:space="preserve"> in LMF</w:t>
      </w:r>
      <w:r>
        <w:rPr>
          <w:lang w:eastAsia="zh-CN"/>
        </w:rPr>
        <w:t xml:space="preserve"> as explained in section </w:t>
      </w:r>
      <w:r>
        <w:rPr>
          <w:lang w:eastAsia="zh-CN"/>
        </w:rPr>
        <w:fldChar w:fldCharType="begin"/>
      </w:r>
      <w:r>
        <w:rPr>
          <w:lang w:eastAsia="zh-CN"/>
        </w:rPr>
        <w:instrText xml:space="preserve"> REF _Ref133574599 \r \h </w:instrText>
      </w:r>
      <w:r>
        <w:rPr>
          <w:lang w:eastAsia="zh-CN"/>
        </w:rPr>
      </w:r>
      <w:r>
        <w:rPr>
          <w:lang w:eastAsia="zh-CN"/>
        </w:rPr>
        <w:fldChar w:fldCharType="separate"/>
      </w:r>
      <w:r>
        <w:rPr>
          <w:lang w:eastAsia="zh-CN"/>
        </w:rPr>
        <w:t>4.2</w:t>
      </w:r>
      <w:r>
        <w:rPr>
          <w:lang w:eastAsia="zh-CN"/>
        </w:rPr>
        <w:fldChar w:fldCharType="end"/>
      </w:r>
      <w:r>
        <w:rPr>
          <w:lang w:eastAsia="zh-CN"/>
        </w:rPr>
        <w:t xml:space="preserve">. </w:t>
      </w:r>
      <w:r w:rsidR="002B512F">
        <w:rPr>
          <w:lang w:eastAsia="zh-CN"/>
        </w:rPr>
        <w:t>For</w:t>
      </w:r>
      <w:r w:rsidR="006844BC">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TA,adj</m:t>
            </m:r>
          </m:sub>
          <m:sup>
            <m:r>
              <w:rPr>
                <w:rFonts w:ascii="Cambria Math" w:hAnsi="Cambria Math"/>
                <w:lang w:eastAsia="zh-CN"/>
              </w:rPr>
              <m:t>common</m:t>
            </m:r>
          </m:sup>
        </m:sSubSup>
      </m:oMath>
      <w:r w:rsidR="006844BC">
        <w:rPr>
          <w:rFonts w:hint="eastAsia"/>
          <w:lang w:eastAsia="zh-CN"/>
        </w:rPr>
        <w:t>,</w:t>
      </w:r>
      <w:r w:rsidR="006844BC">
        <w:rPr>
          <w:lang w:eastAsia="zh-CN"/>
        </w:rPr>
        <w:t xml:space="preserve"> which </w:t>
      </w:r>
      <w:r>
        <w:rPr>
          <w:lang w:eastAsia="zh-CN"/>
        </w:rPr>
        <w:t xml:space="preserve">is </w:t>
      </w:r>
      <w:r w:rsidR="006844BC">
        <w:rPr>
          <w:lang w:eastAsia="zh-CN"/>
        </w:rPr>
        <w:t xml:space="preserve">actually </w:t>
      </w:r>
      <w:r>
        <w:rPr>
          <w:lang w:eastAsia="zh-CN"/>
        </w:rPr>
        <w:t>calculate</w:t>
      </w:r>
      <w:r w:rsidR="006844BC">
        <w:rPr>
          <w:lang w:eastAsia="zh-CN"/>
        </w:rPr>
        <w:t>d</w:t>
      </w:r>
      <w:r>
        <w:rPr>
          <w:lang w:eastAsia="zh-CN"/>
        </w:rPr>
        <w:t xml:space="preserve"> from the higher-layer parameters</w:t>
      </w:r>
      <w:r w:rsidRPr="002531C6">
        <w:rPr>
          <w:i/>
          <w:lang w:eastAsia="zh-CN"/>
        </w:rPr>
        <w:t xml:space="preserve"> </w:t>
      </w:r>
      <w:proofErr w:type="spellStart"/>
      <w:r w:rsidRPr="002531C6">
        <w:rPr>
          <w:i/>
          <w:lang w:eastAsia="zh-CN"/>
        </w:rPr>
        <w:t>TACommon</w:t>
      </w:r>
      <w:proofErr w:type="spellEnd"/>
      <w:r w:rsidRPr="002531C6">
        <w:rPr>
          <w:i/>
          <w:lang w:eastAsia="zh-CN"/>
        </w:rPr>
        <w:t xml:space="preserve">, </w:t>
      </w:r>
      <w:proofErr w:type="spellStart"/>
      <w:r w:rsidRPr="002531C6">
        <w:rPr>
          <w:i/>
          <w:lang w:eastAsia="zh-CN"/>
        </w:rPr>
        <w:t>TACommonDrift</w:t>
      </w:r>
      <w:proofErr w:type="spellEnd"/>
      <w:r w:rsidRPr="002531C6">
        <w:rPr>
          <w:i/>
          <w:lang w:eastAsia="zh-CN"/>
        </w:rPr>
        <w:t xml:space="preserve"> </w:t>
      </w:r>
      <w:r w:rsidRPr="002531C6">
        <w:rPr>
          <w:lang w:eastAsia="zh-CN"/>
        </w:rPr>
        <w:t xml:space="preserve">and </w:t>
      </w:r>
      <w:proofErr w:type="spellStart"/>
      <w:r w:rsidRPr="002531C6">
        <w:rPr>
          <w:i/>
          <w:lang w:eastAsia="zh-CN"/>
        </w:rPr>
        <w:t>TACommonDirftVariaiton</w:t>
      </w:r>
      <w:proofErr w:type="spellEnd"/>
      <w:r w:rsidR="002B512F">
        <w:rPr>
          <w:i/>
          <w:lang w:eastAsia="zh-CN"/>
        </w:rPr>
        <w:t xml:space="preserve"> </w:t>
      </w:r>
      <w:r w:rsidR="002B512F" w:rsidRPr="00DF4E2B">
        <w:rPr>
          <w:lang w:eastAsia="zh-CN"/>
        </w:rPr>
        <w:t>to cover the</w:t>
      </w:r>
      <w:r w:rsidR="002B512F">
        <w:rPr>
          <w:lang w:eastAsia="zh-CN"/>
        </w:rPr>
        <w:t xml:space="preserve"> TA drift of feeder link, the required signaling overhead will be much higher than</w:t>
      </w:r>
      <w:r w:rsidR="002B512F" w:rsidDel="002B512F">
        <w:rPr>
          <w:i/>
          <w:lang w:eastAsia="zh-CN"/>
        </w:rPr>
        <w:t xml:space="preserve"> </w:t>
      </w:r>
      <w:proofErr w:type="spellStart"/>
      <w:r>
        <w:rPr>
          <w:lang w:eastAsia="zh-CN"/>
        </w:rPr>
        <w:t>kmac</w:t>
      </w:r>
      <w:proofErr w:type="spellEnd"/>
      <w:r>
        <w:rPr>
          <w:lang w:eastAsia="zh-CN"/>
        </w:rPr>
        <w:t xml:space="preserve"> </w:t>
      </w:r>
      <w:r w:rsidR="002B512F">
        <w:rPr>
          <w:lang w:eastAsia="zh-CN"/>
        </w:rPr>
        <w:t>with slot gra</w:t>
      </w:r>
      <w:r w:rsidR="002C079A">
        <w:rPr>
          <w:lang w:eastAsia="zh-CN"/>
        </w:rPr>
        <w:t>nular</w:t>
      </w:r>
      <w:r w:rsidR="002B512F">
        <w:rPr>
          <w:lang w:eastAsia="zh-CN"/>
        </w:rPr>
        <w:t>ity</w:t>
      </w:r>
      <w:r w:rsidR="002C079A">
        <w:rPr>
          <w:lang w:eastAsia="zh-CN"/>
        </w:rPr>
        <w:t xml:space="preserve"> </w:t>
      </w:r>
      <w:r w:rsidR="00206B0F">
        <w:rPr>
          <w:lang w:eastAsia="zh-CN"/>
        </w:rPr>
        <w:fldChar w:fldCharType="begin"/>
      </w:r>
      <w:r w:rsidR="00206B0F">
        <w:rPr>
          <w:lang w:eastAsia="zh-CN"/>
        </w:rPr>
        <w:instrText xml:space="preserve"> REF _Ref133575017 \r \h </w:instrText>
      </w:r>
      <w:r w:rsidR="00206B0F">
        <w:rPr>
          <w:lang w:eastAsia="zh-CN"/>
        </w:rPr>
      </w:r>
      <w:r w:rsidR="00206B0F">
        <w:rPr>
          <w:lang w:eastAsia="zh-CN"/>
        </w:rPr>
        <w:fldChar w:fldCharType="separate"/>
      </w:r>
      <w:r w:rsidR="00206B0F">
        <w:rPr>
          <w:lang w:eastAsia="zh-CN"/>
        </w:rPr>
        <w:t>[6]</w:t>
      </w:r>
      <w:r w:rsidR="00206B0F">
        <w:rPr>
          <w:lang w:eastAsia="zh-CN"/>
        </w:rPr>
        <w:fldChar w:fldCharType="end"/>
      </w:r>
      <w:r>
        <w:rPr>
          <w:lang w:eastAsia="zh-CN"/>
        </w:rPr>
        <w:t xml:space="preserve">. </w:t>
      </w:r>
    </w:p>
    <w:p w14:paraId="62968F09" w14:textId="12BFA25F" w:rsidR="00DF5BB8" w:rsidRDefault="00DF5BB8" w:rsidP="00CF4B9F">
      <w:pPr>
        <w:rPr>
          <w:lang w:eastAsia="zh-CN"/>
        </w:rPr>
      </w:pPr>
      <w:r>
        <w:rPr>
          <w:b/>
          <w:i/>
          <w:lang w:eastAsia="zh-CN"/>
        </w:rPr>
        <w:t>Proposal 2</w:t>
      </w:r>
      <w:r w:rsidR="0095459C">
        <w:rPr>
          <w:rFonts w:hint="eastAsia"/>
          <w:b/>
          <w:i/>
          <w:lang w:eastAsia="zh-CN"/>
        </w:rPr>
        <w:t>：</w:t>
      </w:r>
      <w:r w:rsidR="006844BC">
        <w:rPr>
          <w:rFonts w:hint="eastAsia"/>
          <w:b/>
          <w:i/>
          <w:lang w:eastAsia="zh-CN"/>
        </w:rPr>
        <w:t>E</w:t>
      </w:r>
      <w:r w:rsidR="006844BC">
        <w:rPr>
          <w:b/>
          <w:i/>
          <w:lang w:eastAsia="zh-CN"/>
        </w:rPr>
        <w:t xml:space="preserve">ven if </w:t>
      </w:r>
      <w:r w:rsidR="006844BC" w:rsidRPr="006844BC">
        <w:rPr>
          <w:b/>
          <w:i/>
          <w:lang w:eastAsia="zh-CN"/>
        </w:rPr>
        <w:t>uplink time synchronization reference point</w:t>
      </w:r>
      <w:r w:rsidR="006844BC">
        <w:rPr>
          <w:b/>
          <w:i/>
          <w:lang w:eastAsia="zh-CN"/>
        </w:rPr>
        <w:t xml:space="preserve"> is employed as the </w:t>
      </w:r>
      <w:r w:rsidR="006844BC" w:rsidRPr="006844BC">
        <w:rPr>
          <w:b/>
          <w:i/>
          <w:lang w:eastAsia="zh-CN"/>
        </w:rPr>
        <w:t>reference point for the definition of gNB Rx-Tx time difference</w:t>
      </w:r>
      <w:r w:rsidR="006844BC">
        <w:rPr>
          <w:b/>
          <w:i/>
          <w:lang w:eastAsia="zh-CN"/>
        </w:rPr>
        <w:t xml:space="preserve">, </w:t>
      </w:r>
      <w:proofErr w:type="spellStart"/>
      <w:r w:rsidR="006844BC">
        <w:rPr>
          <w:b/>
          <w:i/>
          <w:lang w:eastAsia="zh-CN"/>
        </w:rPr>
        <w:t>kmac</w:t>
      </w:r>
      <w:proofErr w:type="spellEnd"/>
      <w:r w:rsidR="00EC4E71">
        <w:rPr>
          <w:b/>
          <w:i/>
          <w:lang w:eastAsia="zh-CN"/>
        </w:rPr>
        <w:t>, which is infrequently updated than common TA, is preferred to be</w:t>
      </w:r>
      <w:r w:rsidR="001F1D5C">
        <w:rPr>
          <w:b/>
          <w:i/>
          <w:lang w:eastAsia="zh-CN"/>
        </w:rPr>
        <w:t xml:space="preserve"> transferred to the LMF</w:t>
      </w:r>
      <w:r w:rsidR="00EC4E71">
        <w:rPr>
          <w:b/>
          <w:i/>
          <w:lang w:eastAsia="zh-CN"/>
        </w:rPr>
        <w:t xml:space="preserve">, considering the common TA can be derived by subtracting the reported </w:t>
      </w:r>
      <w:proofErr w:type="spellStart"/>
      <w:r w:rsidR="004334FE">
        <w:rPr>
          <w:b/>
          <w:i/>
          <w:lang w:eastAsia="zh-CN"/>
        </w:rPr>
        <w:t>k</w:t>
      </w:r>
      <w:r w:rsidR="00EC4E71">
        <w:rPr>
          <w:b/>
          <w:i/>
          <w:lang w:eastAsia="zh-CN"/>
        </w:rPr>
        <w:t>mac</w:t>
      </w:r>
      <w:proofErr w:type="spellEnd"/>
      <w:r w:rsidR="00EC4E71">
        <w:rPr>
          <w:b/>
          <w:i/>
          <w:lang w:eastAsia="zh-CN"/>
        </w:rPr>
        <w:t xml:space="preserve"> from the feeder link, which is known by LMF if ephemeris information is reported to LMF</w:t>
      </w:r>
      <w:r w:rsidR="001F1D5C">
        <w:rPr>
          <w:b/>
          <w:i/>
          <w:lang w:eastAsia="zh-CN"/>
        </w:rPr>
        <w:t xml:space="preserve">. </w:t>
      </w:r>
    </w:p>
    <w:p w14:paraId="5A15D3B7" w14:textId="77777777" w:rsidR="002C197F" w:rsidRDefault="002C197F" w:rsidP="00CF4B9F">
      <w:pPr>
        <w:rPr>
          <w:lang w:eastAsia="zh-CN"/>
        </w:rPr>
      </w:pPr>
    </w:p>
    <w:p w14:paraId="3C6C6CE9" w14:textId="2B9DBA4D" w:rsidR="00575498" w:rsidRDefault="00F62BCB" w:rsidP="001F1D5C">
      <w:pPr>
        <w:rPr>
          <w:lang w:eastAsia="zh-CN"/>
        </w:rPr>
      </w:pPr>
      <w:r>
        <w:rPr>
          <w:lang w:eastAsia="zh-CN"/>
        </w:rPr>
        <w:t>U</w:t>
      </w:r>
      <w:r w:rsidR="002C197F">
        <w:rPr>
          <w:lang w:eastAsia="zh-CN"/>
        </w:rPr>
        <w:t xml:space="preserve">nder Option 2, there is no need to transfer any assistance information such as common TA parameters, </w:t>
      </w:r>
      <w:proofErr w:type="spellStart"/>
      <w:r w:rsidR="002C197F">
        <w:rPr>
          <w:lang w:eastAsia="zh-CN"/>
        </w:rPr>
        <w:t>kmac</w:t>
      </w:r>
      <w:proofErr w:type="spellEnd"/>
      <w:r w:rsidR="002C197F">
        <w:rPr>
          <w:lang w:eastAsia="zh-CN"/>
        </w:rPr>
        <w:t>, and feeder link latency. As for the scenario of transparent satellite where RTT between UE and satellite is obtained via subtracting the feeder link latency from the RTT between UE and gNB</w:t>
      </w:r>
      <w:r w:rsidR="00575498">
        <w:rPr>
          <w:lang w:eastAsia="zh-CN"/>
        </w:rPr>
        <w:t xml:space="preserve">, i.e., </w:t>
      </w:r>
      <m:oMath>
        <m:sSub>
          <m:sSubPr>
            <m:ctrlPr>
              <w:rPr>
                <w:rFonts w:ascii="Cambria Math" w:hAnsi="Cambria Math"/>
                <w:i/>
                <w:lang w:eastAsia="zh-CN"/>
              </w:rPr>
            </m:ctrlPr>
          </m:sSubPr>
          <m:e>
            <m:r>
              <w:rPr>
                <w:rFonts w:ascii="Cambria Math" w:hAnsi="Cambria Math"/>
                <w:lang w:eastAsia="zh-CN"/>
              </w:rPr>
              <m:t>RTT</m:t>
            </m:r>
          </m:e>
          <m:sub>
            <m:r>
              <w:rPr>
                <w:rFonts w:ascii="Cambria Math" w:hAnsi="Cambria Math"/>
                <w:lang w:eastAsia="zh-CN"/>
              </w:rPr>
              <m:t>UE-satellite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RTT</m:t>
            </m:r>
          </m:e>
          <m:sub>
            <m:r>
              <w:rPr>
                <w:rFonts w:ascii="Cambria Math" w:hAnsi="Cambria Math"/>
                <w:lang w:eastAsia="zh-CN"/>
              </w:rPr>
              <m:t>UE-gNB</m:t>
            </m:r>
          </m:sub>
        </m:sSub>
        <m:r>
          <w:rPr>
            <w:rFonts w:ascii="Cambria Math" w:hAnsi="Cambria Math"/>
            <w:lang w:eastAsia="zh-CN"/>
          </w:rPr>
          <m:t>-2*feeder link latency</m:t>
        </m:r>
      </m:oMath>
      <w:r w:rsidR="002C197F">
        <w:rPr>
          <w:lang w:eastAsia="zh-CN"/>
        </w:rPr>
        <w:t xml:space="preserve">, the feeder link latency can be directly derived from the ephemeris of the satellite such that no assistance information, apart from ephemeris of the satellite, is needed. </w:t>
      </w:r>
    </w:p>
    <w:p w14:paraId="664D9017" w14:textId="74106E90" w:rsidR="00F038B6" w:rsidRDefault="00575498" w:rsidP="001F1D5C">
      <w:pPr>
        <w:rPr>
          <w:lang w:eastAsia="zh-CN"/>
        </w:rPr>
      </w:pPr>
      <w:r w:rsidRPr="00DF4E2B">
        <w:rPr>
          <w:b/>
          <w:i/>
          <w:lang w:eastAsia="zh-CN"/>
        </w:rPr>
        <w:t>Observation</w:t>
      </w:r>
      <w:r>
        <w:rPr>
          <w:b/>
          <w:i/>
          <w:lang w:eastAsia="zh-CN"/>
        </w:rPr>
        <w:t xml:space="preserve"> </w:t>
      </w:r>
      <w:r w:rsidR="009A4732">
        <w:rPr>
          <w:b/>
          <w:i/>
          <w:lang w:eastAsia="zh-CN"/>
        </w:rPr>
        <w:t>7</w:t>
      </w:r>
      <w:r w:rsidRPr="00DF4E2B">
        <w:rPr>
          <w:b/>
          <w:i/>
          <w:lang w:eastAsia="zh-CN"/>
        </w:rPr>
        <w:t>: For verifying UE location based on Alt-1 with the reference point on gNB, only the feeder link latency is needed</w:t>
      </w:r>
      <w:r w:rsidR="001976A9">
        <w:rPr>
          <w:b/>
          <w:i/>
          <w:lang w:eastAsia="zh-CN"/>
        </w:rPr>
        <w:t xml:space="preserve"> as the assistance information</w:t>
      </w:r>
      <w:r w:rsidRPr="00DF4E2B">
        <w:rPr>
          <w:b/>
          <w:i/>
          <w:lang w:eastAsia="zh-CN"/>
        </w:rPr>
        <w:t xml:space="preserve"> in LMF.</w:t>
      </w:r>
    </w:p>
    <w:p w14:paraId="351689DF" w14:textId="77777777" w:rsidR="00292760" w:rsidRPr="008D4890" w:rsidRDefault="00292760" w:rsidP="00292760">
      <w:pPr>
        <w:rPr>
          <w:b/>
          <w:i/>
          <w:lang w:eastAsia="zh-CN"/>
        </w:rPr>
      </w:pPr>
      <w:r>
        <w:rPr>
          <w:b/>
          <w:i/>
          <w:lang w:eastAsia="zh-CN"/>
        </w:rPr>
        <w:t>Proposal 3</w:t>
      </w:r>
      <w:r w:rsidRPr="008D4890">
        <w:rPr>
          <w:b/>
          <w:i/>
          <w:lang w:eastAsia="zh-CN"/>
        </w:rPr>
        <w:t xml:space="preserve">: </w:t>
      </w:r>
      <w:r>
        <w:rPr>
          <w:b/>
          <w:i/>
          <w:lang w:eastAsia="zh-CN"/>
        </w:rPr>
        <w:t xml:space="preserve">The </w:t>
      </w:r>
      <w:r w:rsidRPr="008D4890">
        <w:rPr>
          <w:b/>
          <w:i/>
          <w:lang w:eastAsia="zh-CN"/>
        </w:rPr>
        <w:t xml:space="preserve">reference point for definition of gNB Rx-Tx time difference measurement </w:t>
      </w:r>
      <w:r>
        <w:rPr>
          <w:b/>
          <w:i/>
          <w:lang w:eastAsia="zh-CN"/>
        </w:rPr>
        <w:t>is</w:t>
      </w:r>
      <w:r w:rsidRPr="008D4890">
        <w:rPr>
          <w:b/>
          <w:i/>
          <w:lang w:eastAsia="zh-CN"/>
        </w:rPr>
        <w:t xml:space="preserve"> on the gNB.</w:t>
      </w:r>
    </w:p>
    <w:p w14:paraId="7F93996E" w14:textId="77777777" w:rsidR="00A32B84" w:rsidRPr="005B27DC" w:rsidRDefault="00A32B84" w:rsidP="002F4E63">
      <w:pPr>
        <w:rPr>
          <w:lang w:eastAsia="zh-CN"/>
        </w:rPr>
      </w:pPr>
    </w:p>
    <w:p w14:paraId="68822456" w14:textId="5ECEE8FB" w:rsidR="002F4E63" w:rsidRDefault="001757AD" w:rsidP="002F4E63">
      <w:pPr>
        <w:pStyle w:val="1"/>
        <w:rPr>
          <w:b w:val="0"/>
          <w:sz w:val="32"/>
        </w:rPr>
      </w:pPr>
      <w:r>
        <w:rPr>
          <w:b w:val="0"/>
          <w:sz w:val="32"/>
        </w:rPr>
        <w:t>D</w:t>
      </w:r>
      <w:r w:rsidR="002F4E63">
        <w:rPr>
          <w:b w:val="0"/>
          <w:sz w:val="32"/>
        </w:rPr>
        <w:t xml:space="preserve">ata to be transferred </w:t>
      </w:r>
    </w:p>
    <w:p w14:paraId="47122870" w14:textId="32CE1352" w:rsidR="002F4E63" w:rsidRDefault="00675919" w:rsidP="00675919">
      <w:pPr>
        <w:pStyle w:val="2"/>
      </w:pPr>
      <w:r>
        <w:rPr>
          <w:rFonts w:hint="eastAsia"/>
        </w:rPr>
        <w:t>M</w:t>
      </w:r>
      <w:r>
        <w:t>i</w:t>
      </w:r>
      <w:r>
        <w:rPr>
          <w:rFonts w:hint="eastAsia"/>
        </w:rPr>
        <w:t xml:space="preserve">rror </w:t>
      </w:r>
      <w:r>
        <w:t>position issue</w:t>
      </w:r>
    </w:p>
    <w:p w14:paraId="58EBB69C" w14:textId="5D07C80A" w:rsidR="00675919" w:rsidRDefault="00675919" w:rsidP="002F4E63">
      <w:r>
        <w:rPr>
          <w:rFonts w:hint="eastAsia"/>
        </w:rPr>
        <w:t>One issue associated with the UE location verification assuming a single satellite in view is that the estimated UE location might lie</w:t>
      </w:r>
      <w:r>
        <w:t xml:space="preserve"> at two points that are symmetric about satellite’s orbit. </w:t>
      </w:r>
      <w:r w:rsidR="00630FF5">
        <w:t xml:space="preserve">Although NR ECID-method is proposed to resolve the mirror position issues by means of UE neighbor measurements, </w:t>
      </w:r>
      <w:r w:rsidR="004D1246">
        <w:t xml:space="preserve">measurements such as RSRP and RSRQ in NTN are generally less correlated with geographical positions and thus are not a good indicator, especially for UEs located near satellite’ orbit. </w:t>
      </w:r>
    </w:p>
    <w:p w14:paraId="11D0D653" w14:textId="44EB6DCA" w:rsidR="004D1246" w:rsidRPr="006347EE" w:rsidRDefault="004D1246" w:rsidP="002F4E63">
      <w:pPr>
        <w:rPr>
          <w:b/>
          <w:i/>
          <w:lang w:eastAsia="zh-CN"/>
        </w:rPr>
      </w:pPr>
      <w:r w:rsidRPr="006347EE">
        <w:rPr>
          <w:rFonts w:hint="eastAsia"/>
          <w:b/>
          <w:i/>
          <w:lang w:eastAsia="zh-CN"/>
        </w:rPr>
        <w:t>O</w:t>
      </w:r>
      <w:r w:rsidRPr="006347EE">
        <w:rPr>
          <w:b/>
          <w:i/>
          <w:lang w:eastAsia="zh-CN"/>
        </w:rPr>
        <w:t>bservation</w:t>
      </w:r>
      <w:r w:rsidR="001F1D5C">
        <w:rPr>
          <w:b/>
          <w:i/>
          <w:lang w:eastAsia="zh-CN"/>
        </w:rPr>
        <w:t xml:space="preserve"> </w:t>
      </w:r>
      <w:r w:rsidR="00DF5BB8">
        <w:rPr>
          <w:b/>
          <w:i/>
          <w:lang w:eastAsia="zh-CN"/>
        </w:rPr>
        <w:t>8</w:t>
      </w:r>
      <w:r w:rsidRPr="006347EE">
        <w:rPr>
          <w:b/>
          <w:i/>
          <w:lang w:eastAsia="zh-CN"/>
        </w:rPr>
        <w:t xml:space="preserve">: Relying on NR E-CID method cannot resolve the mirror position issue. </w:t>
      </w:r>
    </w:p>
    <w:p w14:paraId="65C97535" w14:textId="77777777" w:rsidR="00675919" w:rsidRDefault="00675919" w:rsidP="002F4E63"/>
    <w:p w14:paraId="76A6469F" w14:textId="4920B54C" w:rsidR="00D138F2" w:rsidRDefault="00D138F2" w:rsidP="002F4E63">
      <w:r>
        <w:rPr>
          <w:rFonts w:hint="eastAsia"/>
        </w:rPr>
        <w:t xml:space="preserve">To overcome the mirror </w:t>
      </w:r>
      <w:r>
        <w:t xml:space="preserve">position issue, the angle of arrival of uplink signals can be measured at gNB or using beamforming by </w:t>
      </w:r>
      <w:proofErr w:type="spellStart"/>
      <w:r>
        <w:t>gNB’s</w:t>
      </w:r>
      <w:proofErr w:type="spellEnd"/>
      <w:r>
        <w:t xml:space="preserve"> implementation. Since there is no need to transfer an explicit angle of arrival to the LMF to resolve the ambiguity of mirror position, a single bit, indicating left side or the right side of UE with respect to the orbital plane, can be employed and transferred from gNB to the LMF to save resource overhead. </w:t>
      </w:r>
    </w:p>
    <w:p w14:paraId="1EA63338" w14:textId="3453DF8F" w:rsidR="002F4E63" w:rsidRPr="00630FF5" w:rsidRDefault="00630FF5" w:rsidP="002F4E63">
      <w:pPr>
        <w:rPr>
          <w:b/>
          <w:i/>
          <w:lang w:eastAsia="zh-CN"/>
        </w:rPr>
      </w:pPr>
      <w:r w:rsidRPr="00630FF5">
        <w:rPr>
          <w:rFonts w:hint="eastAsia"/>
          <w:b/>
          <w:i/>
          <w:lang w:eastAsia="zh-CN"/>
        </w:rPr>
        <w:t>P</w:t>
      </w:r>
      <w:r w:rsidRPr="00630FF5">
        <w:rPr>
          <w:b/>
          <w:i/>
          <w:lang w:eastAsia="zh-CN"/>
        </w:rPr>
        <w:t xml:space="preserve">roposal </w:t>
      </w:r>
      <w:r w:rsidR="001F1D5C">
        <w:rPr>
          <w:b/>
          <w:i/>
          <w:lang w:eastAsia="zh-CN"/>
        </w:rPr>
        <w:t>4</w:t>
      </w:r>
      <w:r w:rsidRPr="00630FF5">
        <w:rPr>
          <w:b/>
          <w:i/>
          <w:lang w:eastAsia="zh-CN"/>
        </w:rPr>
        <w:t xml:space="preserve">: The issue of mirror position can be resolved at least via using beamforming by </w:t>
      </w:r>
      <w:proofErr w:type="spellStart"/>
      <w:r w:rsidRPr="00630FF5">
        <w:rPr>
          <w:b/>
          <w:i/>
          <w:lang w:eastAsia="zh-CN"/>
        </w:rPr>
        <w:t>gNB’s</w:t>
      </w:r>
      <w:proofErr w:type="spellEnd"/>
      <w:r w:rsidRPr="00630FF5">
        <w:rPr>
          <w:b/>
          <w:i/>
          <w:lang w:eastAsia="zh-CN"/>
        </w:rPr>
        <w:t xml:space="preserve"> implementation, and a single bit, indicating the left side or the right side of UE position with respect to the orbital plane, can be transferred from gNB to the LMF to resolve the ambiguity of mirror position. </w:t>
      </w:r>
    </w:p>
    <w:p w14:paraId="5C8C42F9" w14:textId="77777777" w:rsidR="00630FF5" w:rsidRDefault="00630FF5" w:rsidP="002F4E63"/>
    <w:p w14:paraId="24C5706C" w14:textId="1DDE6E81" w:rsidR="006347EE" w:rsidRDefault="006347EE" w:rsidP="006347EE">
      <w:pPr>
        <w:pStyle w:val="2"/>
      </w:pPr>
      <w:bookmarkStart w:id="10" w:name="_Ref133574599"/>
      <w:r>
        <w:t>Ephemeris of the satellite</w:t>
      </w:r>
      <w:bookmarkEnd w:id="10"/>
    </w:p>
    <w:p w14:paraId="157AA031" w14:textId="77777777" w:rsidR="0058461E" w:rsidRDefault="006347EE" w:rsidP="006347EE">
      <w:r>
        <w:rPr>
          <w:rFonts w:hint="eastAsia"/>
        </w:rPr>
        <w:t xml:space="preserve">In </w:t>
      </w:r>
      <w:r>
        <w:t xml:space="preserve">terrestrial networks, geographical coordinates of TRPs are typically required to be transferred from gNB to the LMF as the assistance data when determining UE location. In NTN, as UE position is estimated via RTT between UE and satellites, ephemeris of the satellite, especially the ones associated with the transmit timing and received timing at UE/gNB, are needed in verifying UE’s location. </w:t>
      </w:r>
    </w:p>
    <w:p w14:paraId="212EDCEF" w14:textId="16DFBD8B" w:rsidR="006347EE" w:rsidRPr="006347EE" w:rsidRDefault="006347EE" w:rsidP="006347EE">
      <w:r>
        <w:lastRenderedPageBreak/>
        <w:t>Ephemeris in the scenario of transparent satellite can also be used to calculate the feeder link latency, which is essential to derive the actual propagation time of signals between UE and the satellite, such that the feeder link latency</w:t>
      </w:r>
      <w:r w:rsidR="006D43EF">
        <w:t xml:space="preserve"> may</w:t>
      </w:r>
      <w:r>
        <w:t xml:space="preserve"> no </w:t>
      </w:r>
      <w:r w:rsidR="009C3F8F">
        <w:t xml:space="preserve">longer need to be transferred to LMF and signaling overhead can be saved. </w:t>
      </w:r>
    </w:p>
    <w:p w14:paraId="4E15A41C" w14:textId="1B8CA4DE" w:rsidR="006D43EF" w:rsidRDefault="009C3F8F" w:rsidP="002F4E63">
      <w:pPr>
        <w:rPr>
          <w:b/>
          <w:i/>
        </w:rPr>
      </w:pPr>
      <w:r w:rsidRPr="009C3F8F">
        <w:rPr>
          <w:rFonts w:hint="eastAsia"/>
          <w:b/>
          <w:i/>
        </w:rPr>
        <w:t>Observation</w:t>
      </w:r>
      <w:r w:rsidR="001F1D5C">
        <w:rPr>
          <w:b/>
          <w:i/>
        </w:rPr>
        <w:t xml:space="preserve"> </w:t>
      </w:r>
      <w:r w:rsidR="00DF5BB8">
        <w:rPr>
          <w:b/>
          <w:i/>
        </w:rPr>
        <w:t>9</w:t>
      </w:r>
      <w:r w:rsidRPr="009C3F8F">
        <w:rPr>
          <w:rFonts w:hint="eastAsia"/>
          <w:b/>
          <w:i/>
        </w:rPr>
        <w:t xml:space="preserve">: </w:t>
      </w:r>
      <w:r w:rsidR="006D43EF">
        <w:rPr>
          <w:b/>
          <w:i/>
        </w:rPr>
        <w:t xml:space="preserve">Ephemeris of the satellite can be used to derive the feeder link latency. </w:t>
      </w:r>
    </w:p>
    <w:p w14:paraId="29BC3717" w14:textId="77777777" w:rsidR="009C3F8F" w:rsidRDefault="009C3F8F" w:rsidP="002F4E63"/>
    <w:p w14:paraId="1CA4869B" w14:textId="361DADAE" w:rsidR="009C3F8F" w:rsidRDefault="009C3F8F" w:rsidP="002F4E63">
      <w:r>
        <w:t xml:space="preserve">It also makes sense that UE itself can figure out the satellite’s coordinates based on the broadcast ephemeris when transmitting and receiving the corresponding subframes, and transfer them together with UE Rx-Tx time difference measurements to the LMF. </w:t>
      </w:r>
    </w:p>
    <w:p w14:paraId="17A35BBD" w14:textId="6E7546C3" w:rsidR="009C3F8F" w:rsidRDefault="009C3F8F" w:rsidP="009C3F8F">
      <w:pPr>
        <w:rPr>
          <w:b/>
          <w:i/>
          <w:lang w:eastAsia="zh-CN"/>
        </w:rPr>
      </w:pPr>
      <w:r>
        <w:rPr>
          <w:b/>
          <w:i/>
          <w:lang w:eastAsia="zh-CN"/>
        </w:rPr>
        <w:t xml:space="preserve">Proposal </w:t>
      </w:r>
      <w:r w:rsidR="001F1D5C">
        <w:rPr>
          <w:b/>
          <w:i/>
          <w:lang w:eastAsia="zh-CN"/>
        </w:rPr>
        <w:t>5</w:t>
      </w:r>
      <w:r w:rsidRPr="00172806">
        <w:rPr>
          <w:b/>
          <w:i/>
          <w:lang w:eastAsia="zh-CN"/>
        </w:rPr>
        <w:t>:</w:t>
      </w:r>
      <w:r w:rsidRPr="00D46B4D">
        <w:rPr>
          <w:b/>
          <w:i/>
          <w:lang w:eastAsia="zh-CN"/>
        </w:rPr>
        <w:t xml:space="preserve"> Support </w:t>
      </w:r>
      <w:r>
        <w:rPr>
          <w:b/>
          <w:i/>
          <w:lang w:eastAsia="zh-CN"/>
        </w:rPr>
        <w:t>one of the following alternatives:</w:t>
      </w:r>
    </w:p>
    <w:p w14:paraId="710310F0" w14:textId="71BE6084" w:rsidR="009C3F8F" w:rsidRPr="00D46B4D" w:rsidRDefault="009C3F8F" w:rsidP="009C3F8F">
      <w:pPr>
        <w:pStyle w:val="af4"/>
        <w:numPr>
          <w:ilvl w:val="0"/>
          <w:numId w:val="29"/>
        </w:numPr>
        <w:ind w:firstLineChars="0"/>
        <w:rPr>
          <w:b/>
          <w:i/>
          <w:lang w:eastAsia="zh-CN"/>
        </w:rPr>
      </w:pPr>
      <w:r>
        <w:rPr>
          <w:b/>
          <w:i/>
          <w:lang w:eastAsia="zh-CN"/>
        </w:rPr>
        <w:t>Alt</w:t>
      </w:r>
      <w:r w:rsidR="00EE452F">
        <w:rPr>
          <w:b/>
          <w:i/>
          <w:lang w:eastAsia="zh-CN"/>
        </w:rPr>
        <w:t>-</w:t>
      </w:r>
      <w:r>
        <w:rPr>
          <w:b/>
          <w:i/>
          <w:lang w:eastAsia="zh-CN"/>
        </w:rPr>
        <w:t>1: transfer</w:t>
      </w:r>
      <w:r w:rsidRPr="00D46B4D">
        <w:rPr>
          <w:b/>
          <w:i/>
          <w:lang w:eastAsia="zh-CN"/>
        </w:rPr>
        <w:t xml:space="preserve"> ephemeris of satellites with respect to transmit timing and received timing from</w:t>
      </w:r>
      <w:r>
        <w:rPr>
          <w:b/>
          <w:i/>
          <w:lang w:eastAsia="zh-CN"/>
        </w:rPr>
        <w:t xml:space="preserve"> </w:t>
      </w:r>
      <w:r w:rsidRPr="00D46B4D">
        <w:rPr>
          <w:b/>
          <w:i/>
          <w:lang w:eastAsia="zh-CN"/>
        </w:rPr>
        <w:t>gNB to the LMF;</w:t>
      </w:r>
    </w:p>
    <w:p w14:paraId="1DADB8A2" w14:textId="2F89AA68" w:rsidR="009C3F8F" w:rsidRPr="006224D2" w:rsidRDefault="009C3F8F" w:rsidP="009C3F8F">
      <w:pPr>
        <w:pStyle w:val="af4"/>
        <w:numPr>
          <w:ilvl w:val="0"/>
          <w:numId w:val="29"/>
        </w:numPr>
        <w:ind w:firstLineChars="0"/>
        <w:rPr>
          <w:b/>
          <w:i/>
          <w:lang w:eastAsia="zh-CN"/>
        </w:rPr>
      </w:pPr>
      <w:r w:rsidRPr="00D46B4D">
        <w:rPr>
          <w:b/>
          <w:i/>
          <w:lang w:eastAsia="zh-CN"/>
        </w:rPr>
        <w:t>Alt</w:t>
      </w:r>
      <w:r w:rsidR="00EE452F">
        <w:rPr>
          <w:b/>
          <w:i/>
          <w:lang w:eastAsia="zh-CN"/>
        </w:rPr>
        <w:t>-</w:t>
      </w:r>
      <w:r w:rsidRPr="00D46B4D">
        <w:rPr>
          <w:b/>
          <w:i/>
          <w:lang w:eastAsia="zh-CN"/>
        </w:rPr>
        <w:t xml:space="preserve">2: support transferring </w:t>
      </w:r>
      <w:r w:rsidRPr="001172B6">
        <w:rPr>
          <w:b/>
          <w:i/>
          <w:lang w:eastAsia="zh-CN"/>
        </w:rPr>
        <w:t>satellites</w:t>
      </w:r>
      <w:r>
        <w:rPr>
          <w:b/>
          <w:i/>
          <w:lang w:eastAsia="zh-CN"/>
        </w:rPr>
        <w:t>’</w:t>
      </w:r>
      <w:r w:rsidRPr="001172B6">
        <w:rPr>
          <w:b/>
          <w:i/>
          <w:lang w:eastAsia="zh-CN"/>
        </w:rPr>
        <w:t xml:space="preserve"> coordinates</w:t>
      </w:r>
      <w:r w:rsidRPr="00D46B4D">
        <w:rPr>
          <w:b/>
          <w:i/>
          <w:lang w:eastAsia="zh-CN"/>
        </w:rPr>
        <w:t xml:space="preserve"> with respect to transmit timing and received timing from UE to the LMF. </w:t>
      </w:r>
    </w:p>
    <w:p w14:paraId="32DC58A3" w14:textId="77777777" w:rsidR="00630FF5" w:rsidRDefault="00630FF5" w:rsidP="002F4E63"/>
    <w:p w14:paraId="13FF31AA" w14:textId="77777777" w:rsidR="00164683" w:rsidRDefault="00164683" w:rsidP="002F4E63"/>
    <w:p w14:paraId="6907BFB6" w14:textId="1303F0FD" w:rsidR="002F4E63" w:rsidRDefault="002F4E63" w:rsidP="002F4E63">
      <w:pPr>
        <w:pStyle w:val="1"/>
        <w:rPr>
          <w:b w:val="0"/>
          <w:sz w:val="32"/>
        </w:rPr>
      </w:pPr>
      <w:r>
        <w:rPr>
          <w:b w:val="0"/>
          <w:sz w:val="32"/>
        </w:rPr>
        <w:t>Conclusion</w:t>
      </w:r>
    </w:p>
    <w:p w14:paraId="1940C525" w14:textId="2577AB95" w:rsidR="002F4E63" w:rsidRDefault="00D138F2" w:rsidP="002F4E63">
      <w:r>
        <w:rPr>
          <w:rFonts w:hint="eastAsia"/>
        </w:rPr>
        <w:t xml:space="preserve">In this contribution, network-verified UE location in NTN is discussed. </w:t>
      </w:r>
      <w:r>
        <w:t>The observations and proposals are summarized as the following:</w:t>
      </w:r>
    </w:p>
    <w:p w14:paraId="4916FE94" w14:textId="142361BF" w:rsidR="00636024" w:rsidRDefault="009A4732" w:rsidP="00636024">
      <w:pPr>
        <w:rPr>
          <w:b/>
          <w:i/>
          <w:lang w:eastAsia="zh-CN"/>
        </w:rPr>
      </w:pPr>
      <w:r w:rsidRPr="004C23BE">
        <w:rPr>
          <w:rFonts w:hint="eastAsia"/>
          <w:b/>
          <w:i/>
          <w:lang w:eastAsia="zh-CN"/>
        </w:rPr>
        <w:t>O</w:t>
      </w:r>
      <w:r w:rsidRPr="004C23BE">
        <w:rPr>
          <w:b/>
          <w:i/>
          <w:lang w:eastAsia="zh-CN"/>
        </w:rPr>
        <w:t>bservation 1: Both Alt-2 and Alt-3 will</w:t>
      </w:r>
      <w:r>
        <w:rPr>
          <w:b/>
          <w:i/>
          <w:lang w:eastAsia="zh-CN"/>
        </w:rPr>
        <w:t xml:space="preserve"> require significant overhead, i.e., at least 51bits for Alt-2 and 60bits for Alt-3 under</w:t>
      </w:r>
      <w:r w:rsidRPr="004C23BE">
        <w:rPr>
          <w:b/>
          <w:i/>
          <w:lang w:eastAsia="zh-CN"/>
        </w:rPr>
        <w:t xml:space="preserve"> the resolution step </w:t>
      </w:r>
      <m:oMath>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c</m:t>
            </m:r>
          </m:sub>
        </m:sSub>
      </m:oMath>
      <w:r>
        <w:rPr>
          <w:rFonts w:hint="eastAsia"/>
          <w:b/>
          <w:i/>
          <w:lang w:eastAsia="zh-CN"/>
        </w:rPr>
        <w:t>,</w:t>
      </w:r>
      <w:r>
        <w:rPr>
          <w:b/>
          <w:i/>
          <w:lang w:eastAsia="zh-CN"/>
        </w:rPr>
        <w:t xml:space="preserve"> to accommodate the excessively large reporting range.</w:t>
      </w:r>
      <w:r w:rsidR="00636024">
        <w:rPr>
          <w:b/>
          <w:i/>
          <w:lang w:eastAsia="zh-CN"/>
        </w:rPr>
        <w:t xml:space="preserve"> </w:t>
      </w:r>
    </w:p>
    <w:p w14:paraId="7695965C" w14:textId="77777777" w:rsidR="002B701D" w:rsidRDefault="002B701D" w:rsidP="002B701D">
      <w:pPr>
        <w:rPr>
          <w:b/>
          <w:i/>
          <w:lang w:eastAsia="zh-CN"/>
        </w:rPr>
      </w:pPr>
      <w:r>
        <w:rPr>
          <w:b/>
          <w:i/>
          <w:lang w:eastAsia="zh-CN"/>
        </w:rPr>
        <w:t xml:space="preserve">Observation 2: In both Alt-2 and Alt-3, UE Rx-Tx time difference based on the reception time of one PRS and the transmitting time of one SRS suffers larger estimation error compared with </w:t>
      </w:r>
      <w:r w:rsidRPr="000B58F3">
        <w:rPr>
          <w:b/>
          <w:i/>
          <w:lang w:eastAsia="zh-CN"/>
        </w:rPr>
        <w:t xml:space="preserve">UE Rx-Tx definition </w:t>
      </w:r>
      <w:r>
        <w:rPr>
          <w:b/>
          <w:i/>
          <w:lang w:eastAsia="zh-CN"/>
        </w:rPr>
        <w:t>in</w:t>
      </w:r>
      <w:r w:rsidRPr="000B58F3">
        <w:rPr>
          <w:b/>
          <w:i/>
          <w:lang w:eastAsia="zh-CN"/>
        </w:rPr>
        <w:t xml:space="preserve"> Alt</w:t>
      </w:r>
      <w:r>
        <w:rPr>
          <w:b/>
          <w:i/>
          <w:lang w:eastAsia="zh-CN"/>
        </w:rPr>
        <w:t>-</w:t>
      </w:r>
      <w:r w:rsidRPr="000B58F3">
        <w:rPr>
          <w:b/>
          <w:i/>
          <w:lang w:eastAsia="zh-CN"/>
        </w:rPr>
        <w:t>1, which can obtain more accurate UE Rx-Tx time difference based on the measurements over multiple PRS subframes</w:t>
      </w:r>
      <w:r>
        <w:rPr>
          <w:b/>
          <w:i/>
          <w:lang w:eastAsia="zh-CN"/>
        </w:rPr>
        <w:t>.</w:t>
      </w:r>
    </w:p>
    <w:p w14:paraId="627B13B4" w14:textId="77777777" w:rsidR="009A4732" w:rsidRDefault="009A4732" w:rsidP="00636024">
      <w:pPr>
        <w:rPr>
          <w:b/>
          <w:i/>
          <w:lang w:eastAsia="zh-CN"/>
        </w:rPr>
      </w:pPr>
      <w:r>
        <w:rPr>
          <w:rFonts w:hint="eastAsia"/>
          <w:b/>
          <w:i/>
          <w:lang w:eastAsia="zh-CN"/>
        </w:rPr>
        <w:t>Obs</w:t>
      </w:r>
      <w:r>
        <w:rPr>
          <w:b/>
          <w:i/>
          <w:lang w:eastAsia="zh-CN"/>
        </w:rPr>
        <w:t xml:space="preserve">ervation 3: To ensure the correct determination of RTT based on Alt-2 and Alt-3, the coupling relationship </w:t>
      </w:r>
      <w:r>
        <w:rPr>
          <w:rFonts w:hint="eastAsia"/>
          <w:b/>
          <w:i/>
          <w:lang w:eastAsia="zh-CN"/>
        </w:rPr>
        <w:t>b</w:t>
      </w:r>
      <w:r>
        <w:rPr>
          <w:b/>
          <w:i/>
          <w:lang w:eastAsia="zh-CN"/>
        </w:rPr>
        <w:t>etween the PRS and the SRS needs to be explicitly specified or reported.</w:t>
      </w:r>
    </w:p>
    <w:p w14:paraId="4948336D" w14:textId="77777777" w:rsidR="009A4732" w:rsidRDefault="009A4732" w:rsidP="009A4732">
      <w:pPr>
        <w:rPr>
          <w:b/>
          <w:i/>
          <w:lang w:eastAsia="zh-CN"/>
        </w:rPr>
      </w:pPr>
      <w:r>
        <w:rPr>
          <w:b/>
          <w:i/>
          <w:lang w:eastAsia="zh-CN"/>
        </w:rPr>
        <w:t>Observation 4</w:t>
      </w:r>
      <w:r w:rsidRPr="006347EE">
        <w:rPr>
          <w:b/>
          <w:i/>
          <w:lang w:eastAsia="zh-CN"/>
        </w:rPr>
        <w:t xml:space="preserve">: Impact of UE autonomous adjustment of TA on positioning accuracy is </w:t>
      </w:r>
      <w:r>
        <w:rPr>
          <w:b/>
          <w:i/>
          <w:lang w:eastAsia="zh-CN"/>
        </w:rPr>
        <w:t xml:space="preserve">marginal, if </w:t>
      </w:r>
      <w:r w:rsidRPr="00CD7087">
        <w:rPr>
          <w:b/>
          <w:i/>
          <w:lang w:eastAsia="zh-CN"/>
        </w:rPr>
        <w:t>the reception time of PRS and the transmission time of SRS is within 160ms time duration</w:t>
      </w:r>
      <w:r w:rsidRPr="006347EE">
        <w:rPr>
          <w:b/>
          <w:i/>
          <w:lang w:eastAsia="zh-CN"/>
        </w:rPr>
        <w:t>.</w:t>
      </w:r>
    </w:p>
    <w:p w14:paraId="2D81E127" w14:textId="082A6387" w:rsidR="002F0CA0" w:rsidRDefault="002F0CA0" w:rsidP="009A4732">
      <w:pPr>
        <w:rPr>
          <w:b/>
          <w:i/>
          <w:lang w:eastAsia="zh-CN"/>
        </w:rPr>
      </w:pPr>
      <w:r w:rsidRPr="009A6340">
        <w:rPr>
          <w:rFonts w:hint="eastAsia"/>
          <w:b/>
          <w:i/>
          <w:lang w:eastAsia="zh-CN"/>
        </w:rPr>
        <w:t>O</w:t>
      </w:r>
      <w:r w:rsidRPr="009A6340">
        <w:rPr>
          <w:b/>
          <w:i/>
          <w:lang w:eastAsia="zh-CN"/>
        </w:rPr>
        <w:t>bservation</w:t>
      </w:r>
      <w:r>
        <w:rPr>
          <w:b/>
          <w:i/>
          <w:lang w:eastAsia="zh-CN"/>
        </w:rPr>
        <w:t xml:space="preserve"> 5</w:t>
      </w:r>
      <w:r w:rsidRPr="009A6340">
        <w:rPr>
          <w:rFonts w:hint="eastAsia"/>
          <w:b/>
          <w:i/>
          <w:lang w:eastAsia="zh-CN"/>
        </w:rPr>
        <w:t xml:space="preserve">: </w:t>
      </w:r>
      <w:r w:rsidRPr="009A6340">
        <w:rPr>
          <w:b/>
          <w:i/>
          <w:lang w:eastAsia="zh-CN"/>
        </w:rPr>
        <w:t>There is no requirement for</w:t>
      </w:r>
      <w:r w:rsidRPr="009A6340">
        <w:rPr>
          <w:rFonts w:hint="eastAsia"/>
          <w:b/>
          <w:i/>
          <w:lang w:eastAsia="zh-CN"/>
        </w:rPr>
        <w:t xml:space="preserve"> </w:t>
      </w:r>
      <w:r w:rsidRPr="009A6340">
        <w:rPr>
          <w:b/>
          <w:i/>
          <w:lang w:eastAsia="zh-CN"/>
        </w:rPr>
        <w:t>coupling relationship between subframes containing PRS and SRS, and thus both UE Rx-Tx time difference and gNB Rx-Tx time difference can be derived from multiple RS</w:t>
      </w:r>
      <w:r>
        <w:rPr>
          <w:b/>
          <w:i/>
          <w:lang w:eastAsia="zh-CN"/>
        </w:rPr>
        <w:t>,</w:t>
      </w:r>
      <w:r w:rsidRPr="009A6340">
        <w:rPr>
          <w:b/>
          <w:i/>
          <w:lang w:eastAsia="zh-CN"/>
        </w:rPr>
        <w:t xml:space="preserve"> as long as </w:t>
      </w:r>
      <w:r>
        <w:rPr>
          <w:b/>
          <w:i/>
          <w:lang w:eastAsia="zh-CN"/>
        </w:rPr>
        <w:t xml:space="preserve">they are in the certain </w:t>
      </w:r>
      <w:r w:rsidRPr="009A6340">
        <w:rPr>
          <w:b/>
          <w:i/>
          <w:lang w:eastAsia="zh-CN"/>
        </w:rPr>
        <w:t>time window</w:t>
      </w:r>
      <w:r>
        <w:rPr>
          <w:b/>
          <w:i/>
          <w:lang w:eastAsia="zh-CN"/>
        </w:rPr>
        <w:t>, e.g. 160ms length,</w:t>
      </w:r>
      <w:r w:rsidRPr="009A6340">
        <w:rPr>
          <w:b/>
          <w:i/>
          <w:lang w:eastAsia="zh-CN"/>
        </w:rPr>
        <w:t xml:space="preserve"> for measur</w:t>
      </w:r>
      <w:r>
        <w:rPr>
          <w:b/>
          <w:i/>
          <w:lang w:eastAsia="zh-CN"/>
        </w:rPr>
        <w:t>ement</w:t>
      </w:r>
      <w:r w:rsidRPr="009A6340">
        <w:rPr>
          <w:b/>
          <w:i/>
          <w:lang w:eastAsia="zh-CN"/>
        </w:rPr>
        <w:t>.</w:t>
      </w:r>
    </w:p>
    <w:p w14:paraId="4E5A5CB5" w14:textId="77777777" w:rsidR="002F0CA0" w:rsidRPr="000B58F3" w:rsidRDefault="002F0CA0" w:rsidP="002F0CA0">
      <w:pPr>
        <w:rPr>
          <w:b/>
          <w:i/>
          <w:lang w:eastAsia="zh-CN"/>
        </w:rPr>
      </w:pPr>
      <w:r>
        <w:rPr>
          <w:b/>
          <w:i/>
          <w:lang w:eastAsia="zh-CN"/>
        </w:rPr>
        <w:t>Observation 6</w:t>
      </w:r>
      <w:r w:rsidRPr="000B58F3">
        <w:rPr>
          <w:b/>
          <w:i/>
          <w:lang w:eastAsia="zh-CN"/>
        </w:rPr>
        <w:t xml:space="preserve">: </w:t>
      </w:r>
      <w:r>
        <w:rPr>
          <w:b/>
          <w:i/>
          <w:lang w:eastAsia="zh-CN"/>
        </w:rPr>
        <w:t xml:space="preserve">Among different combinations of UE Rx-Tx time difference and gNB Rx-Tx time difference, Alt-1 requires the least signaling overhead, minimum specification impact, and </w:t>
      </w:r>
      <w:r w:rsidRPr="000B58F3">
        <w:rPr>
          <w:b/>
          <w:i/>
          <w:lang w:eastAsia="zh-CN"/>
        </w:rPr>
        <w:t>meanwhile better measurement accuracy considering averaging across multiple measurements are supported</w:t>
      </w:r>
      <w:r>
        <w:rPr>
          <w:b/>
          <w:i/>
          <w:lang w:eastAsia="zh-CN"/>
        </w:rPr>
        <w:t xml:space="preserve">. </w:t>
      </w:r>
    </w:p>
    <w:p w14:paraId="28C66DA7" w14:textId="77777777" w:rsidR="00F62BCB" w:rsidRDefault="00F62BCB" w:rsidP="00F62BCB">
      <w:pPr>
        <w:rPr>
          <w:lang w:eastAsia="zh-CN"/>
        </w:rPr>
      </w:pPr>
      <w:r w:rsidRPr="000B58F3">
        <w:rPr>
          <w:b/>
          <w:i/>
          <w:lang w:eastAsia="zh-CN"/>
        </w:rPr>
        <w:t>Observation</w:t>
      </w:r>
      <w:r>
        <w:rPr>
          <w:b/>
          <w:i/>
          <w:lang w:eastAsia="zh-CN"/>
        </w:rPr>
        <w:t xml:space="preserve"> 7</w:t>
      </w:r>
      <w:r w:rsidRPr="000B58F3">
        <w:rPr>
          <w:b/>
          <w:i/>
          <w:lang w:eastAsia="zh-CN"/>
        </w:rPr>
        <w:t>: For verifying UE location based on Alt-1 with the reference point on gNB, only the feeder link latency is needed</w:t>
      </w:r>
      <w:r>
        <w:rPr>
          <w:b/>
          <w:i/>
          <w:lang w:eastAsia="zh-CN"/>
        </w:rPr>
        <w:t xml:space="preserve"> as the assistance information</w:t>
      </w:r>
      <w:r w:rsidRPr="000B58F3">
        <w:rPr>
          <w:b/>
          <w:i/>
          <w:lang w:eastAsia="zh-CN"/>
        </w:rPr>
        <w:t xml:space="preserve"> in LMF.</w:t>
      </w:r>
    </w:p>
    <w:p w14:paraId="6A096BA3" w14:textId="77777777" w:rsidR="00636024" w:rsidRPr="006347EE" w:rsidRDefault="00636024" w:rsidP="00636024">
      <w:pPr>
        <w:rPr>
          <w:b/>
          <w:i/>
          <w:lang w:eastAsia="zh-CN"/>
        </w:rPr>
      </w:pPr>
      <w:r w:rsidRPr="006347EE">
        <w:rPr>
          <w:rFonts w:hint="eastAsia"/>
          <w:b/>
          <w:i/>
          <w:lang w:eastAsia="zh-CN"/>
        </w:rPr>
        <w:t>O</w:t>
      </w:r>
      <w:r w:rsidRPr="006347EE">
        <w:rPr>
          <w:b/>
          <w:i/>
          <w:lang w:eastAsia="zh-CN"/>
        </w:rPr>
        <w:t>bservation</w:t>
      </w:r>
      <w:r>
        <w:rPr>
          <w:b/>
          <w:i/>
          <w:lang w:eastAsia="zh-CN"/>
        </w:rPr>
        <w:t xml:space="preserve"> 8</w:t>
      </w:r>
      <w:r w:rsidRPr="006347EE">
        <w:rPr>
          <w:b/>
          <w:i/>
          <w:lang w:eastAsia="zh-CN"/>
        </w:rPr>
        <w:t xml:space="preserve">: Relying on NR E-CID method cannot resolve the mirror position issue. </w:t>
      </w:r>
    </w:p>
    <w:p w14:paraId="06732C6D" w14:textId="77777777" w:rsidR="00636024" w:rsidRDefault="00636024" w:rsidP="00636024">
      <w:pPr>
        <w:rPr>
          <w:b/>
          <w:i/>
        </w:rPr>
      </w:pPr>
      <w:r w:rsidRPr="009C3F8F">
        <w:rPr>
          <w:rFonts w:hint="eastAsia"/>
          <w:b/>
          <w:i/>
        </w:rPr>
        <w:t>Observation</w:t>
      </w:r>
      <w:r>
        <w:rPr>
          <w:b/>
          <w:i/>
        </w:rPr>
        <w:t xml:space="preserve"> 9</w:t>
      </w:r>
      <w:r w:rsidRPr="009C3F8F">
        <w:rPr>
          <w:rFonts w:hint="eastAsia"/>
          <w:b/>
          <w:i/>
        </w:rPr>
        <w:t xml:space="preserve">: </w:t>
      </w:r>
      <w:r>
        <w:rPr>
          <w:b/>
          <w:i/>
        </w:rPr>
        <w:t xml:space="preserve">Ephemeris of the satellite can be used to derive the feeder link latency. </w:t>
      </w:r>
    </w:p>
    <w:p w14:paraId="33F1A16D" w14:textId="77777777" w:rsidR="00FA4640" w:rsidRDefault="00FA4640" w:rsidP="00FA4640"/>
    <w:p w14:paraId="445162C1" w14:textId="77777777" w:rsidR="002F0CA0" w:rsidRPr="000452F8" w:rsidRDefault="002F0CA0" w:rsidP="002F0CA0">
      <w:pPr>
        <w:rPr>
          <w:b/>
          <w:bCs/>
          <w:lang w:eastAsia="x-none"/>
        </w:rPr>
      </w:pPr>
      <w:r w:rsidRPr="0091688E">
        <w:rPr>
          <w:rFonts w:hint="eastAsia"/>
          <w:b/>
          <w:i/>
          <w:lang w:eastAsia="zh-CN"/>
        </w:rPr>
        <w:t>P</w:t>
      </w:r>
      <w:r w:rsidRPr="0091688E">
        <w:rPr>
          <w:b/>
          <w:i/>
          <w:lang w:eastAsia="zh-CN"/>
        </w:rPr>
        <w:t>roposal</w:t>
      </w:r>
      <w:r>
        <w:rPr>
          <w:b/>
          <w:i/>
          <w:lang w:eastAsia="zh-CN"/>
        </w:rPr>
        <w:t xml:space="preserve"> 1</w:t>
      </w:r>
      <w:r w:rsidRPr="0091688E">
        <w:rPr>
          <w:b/>
          <w:i/>
          <w:lang w:eastAsia="zh-CN"/>
        </w:rPr>
        <w:t xml:space="preserve">: </w:t>
      </w:r>
      <w:r>
        <w:rPr>
          <w:b/>
          <w:i/>
          <w:lang w:eastAsia="zh-CN"/>
        </w:rPr>
        <w:t>In order to figure out</w:t>
      </w:r>
      <w:r w:rsidRPr="0091688E">
        <w:rPr>
          <w:b/>
          <w:i/>
          <w:lang w:eastAsia="zh-CN"/>
        </w:rPr>
        <w:t xml:space="preserve"> RTT between </w:t>
      </w:r>
      <w:r>
        <w:rPr>
          <w:b/>
          <w:i/>
          <w:lang w:eastAsia="zh-CN"/>
        </w:rPr>
        <w:t xml:space="preserve">UE and gNB on LMF, support Alt.1 as the </w:t>
      </w:r>
      <w:r w:rsidRPr="000B58F3">
        <w:rPr>
          <w:b/>
          <w:i/>
          <w:lang w:eastAsia="zh-CN"/>
        </w:rPr>
        <w:t>UE and gNB receive-transmit time difference measurements:</w:t>
      </w:r>
    </w:p>
    <w:p w14:paraId="01465252" w14:textId="77777777" w:rsidR="002F0CA0" w:rsidRDefault="002F0CA0" w:rsidP="002F0CA0">
      <w:pPr>
        <w:pStyle w:val="af4"/>
        <w:numPr>
          <w:ilvl w:val="0"/>
          <w:numId w:val="64"/>
        </w:numPr>
        <w:ind w:firstLineChars="0"/>
        <w:rPr>
          <w:b/>
          <w:i/>
          <w:lang w:eastAsia="zh-CN"/>
        </w:rPr>
      </w:pPr>
      <w:r w:rsidRPr="000B58F3">
        <w:rPr>
          <w:b/>
          <w:i/>
          <w:lang w:eastAsia="zh-CN"/>
        </w:rPr>
        <w:t>UE Rx-Tx time difference is reported via keeping the current UE Rx-Tx time difference with an offset that is reported as the nearest integer value in the unit of milliseconds by rounding the time difference of transmit timing of uplink subframe #i and receive timing of downlink subframe</w:t>
      </w:r>
      <w:r>
        <w:rPr>
          <w:b/>
          <w:i/>
          <w:lang w:eastAsia="zh-CN"/>
        </w:rPr>
        <w:t xml:space="preserve"> </w:t>
      </w:r>
      <w:r w:rsidRPr="000B58F3">
        <w:rPr>
          <w:b/>
          <w:i/>
          <w:lang w:eastAsia="zh-CN"/>
        </w:rPr>
        <w:t xml:space="preserve">#i; </w:t>
      </w:r>
    </w:p>
    <w:p w14:paraId="01D0BCDB" w14:textId="77777777" w:rsidR="002F0CA0" w:rsidRPr="000B58F3" w:rsidRDefault="002F0CA0" w:rsidP="002F0CA0">
      <w:pPr>
        <w:pStyle w:val="af4"/>
        <w:numPr>
          <w:ilvl w:val="0"/>
          <w:numId w:val="64"/>
        </w:numPr>
        <w:ind w:firstLineChars="0"/>
        <w:rPr>
          <w:b/>
          <w:i/>
          <w:lang w:eastAsia="zh-CN"/>
        </w:rPr>
      </w:pPr>
      <w:r w:rsidRPr="0061734E">
        <w:rPr>
          <w:b/>
          <w:i/>
          <w:lang w:eastAsia="zh-CN"/>
        </w:rPr>
        <w:lastRenderedPageBreak/>
        <w:t>gNB Rx-Tx time difference is reported via keeping the current gNB Rx-Tx time difference</w:t>
      </w:r>
      <w:r w:rsidRPr="000B58F3">
        <w:rPr>
          <w:b/>
          <w:i/>
          <w:lang w:eastAsia="zh-CN"/>
        </w:rPr>
        <w:t>;</w:t>
      </w:r>
    </w:p>
    <w:p w14:paraId="3FE9BF5A" w14:textId="77777777" w:rsidR="002F0CA0" w:rsidRPr="0061734E" w:rsidRDefault="002F0CA0" w:rsidP="002F0CA0">
      <w:pPr>
        <w:pStyle w:val="af4"/>
        <w:numPr>
          <w:ilvl w:val="1"/>
          <w:numId w:val="64"/>
        </w:numPr>
        <w:ind w:firstLineChars="0"/>
        <w:rPr>
          <w:b/>
          <w:i/>
          <w:lang w:eastAsia="zh-CN"/>
        </w:rPr>
      </w:pPr>
      <w:r>
        <w:rPr>
          <w:b/>
          <w:i/>
          <w:lang w:eastAsia="zh-CN"/>
        </w:rPr>
        <w:t xml:space="preserve">if gNB is chosen as the reference point for the definition of gNB Rx-Tx time difference, </w:t>
      </w:r>
      <w:r w:rsidRPr="0061734E">
        <w:rPr>
          <w:b/>
          <w:i/>
          <w:lang w:eastAsia="zh-CN"/>
        </w:rPr>
        <w:t xml:space="preserve">an offset </w:t>
      </w:r>
      <w:r>
        <w:rPr>
          <w:b/>
          <w:i/>
          <w:lang w:eastAsia="zh-CN"/>
        </w:rPr>
        <w:t xml:space="preserve">is reported in addition </w:t>
      </w:r>
      <w:r w:rsidRPr="000B58F3">
        <w:rPr>
          <w:b/>
          <w:i/>
          <w:lang w:eastAsia="zh-CN"/>
        </w:rPr>
        <w:t xml:space="preserve">which can cover the time duration corresponds to </w:t>
      </w:r>
      <w:proofErr w:type="spellStart"/>
      <w:proofErr w:type="gramStart"/>
      <w:r w:rsidRPr="000B58F3">
        <w:rPr>
          <w:b/>
          <w:i/>
          <w:lang w:eastAsia="zh-CN"/>
        </w:rPr>
        <w:t>kmac</w:t>
      </w:r>
      <w:proofErr w:type="spellEnd"/>
      <w:r w:rsidRPr="0061734E" w:rsidDel="0061734E">
        <w:rPr>
          <w:b/>
          <w:i/>
          <w:lang w:eastAsia="zh-CN"/>
        </w:rPr>
        <w:t xml:space="preserve"> </w:t>
      </w:r>
      <w:r w:rsidRPr="0061734E">
        <w:rPr>
          <w:b/>
          <w:i/>
          <w:lang w:eastAsia="zh-CN"/>
        </w:rPr>
        <w:t>.</w:t>
      </w:r>
      <w:proofErr w:type="gramEnd"/>
    </w:p>
    <w:p w14:paraId="4CB238C8" w14:textId="77777777" w:rsidR="002F0CA0" w:rsidRDefault="002F0CA0" w:rsidP="009A4732">
      <w:pPr>
        <w:rPr>
          <w:b/>
          <w:i/>
          <w:lang w:eastAsia="zh-CN"/>
        </w:rPr>
      </w:pPr>
      <w:r>
        <w:rPr>
          <w:b/>
          <w:i/>
          <w:lang w:eastAsia="zh-CN"/>
        </w:rPr>
        <w:t>Proposal 2</w:t>
      </w:r>
      <w:r>
        <w:rPr>
          <w:rFonts w:hint="eastAsia"/>
          <w:b/>
          <w:i/>
          <w:lang w:eastAsia="zh-CN"/>
        </w:rPr>
        <w:t>：</w:t>
      </w:r>
      <w:r>
        <w:rPr>
          <w:rFonts w:hint="eastAsia"/>
          <w:b/>
          <w:i/>
          <w:lang w:eastAsia="zh-CN"/>
        </w:rPr>
        <w:t>E</w:t>
      </w:r>
      <w:r>
        <w:rPr>
          <w:b/>
          <w:i/>
          <w:lang w:eastAsia="zh-CN"/>
        </w:rPr>
        <w:t xml:space="preserve">ven if </w:t>
      </w:r>
      <w:r w:rsidRPr="006844BC">
        <w:rPr>
          <w:b/>
          <w:i/>
          <w:lang w:eastAsia="zh-CN"/>
        </w:rPr>
        <w:t>uplink time synchronization reference point</w:t>
      </w:r>
      <w:r>
        <w:rPr>
          <w:b/>
          <w:i/>
          <w:lang w:eastAsia="zh-CN"/>
        </w:rPr>
        <w:t xml:space="preserve"> is employed as the </w:t>
      </w:r>
      <w:r w:rsidRPr="006844BC">
        <w:rPr>
          <w:b/>
          <w:i/>
          <w:lang w:eastAsia="zh-CN"/>
        </w:rPr>
        <w:t>reference point for the definition of gNB Rx-Tx time difference</w:t>
      </w:r>
      <w:r>
        <w:rPr>
          <w:b/>
          <w:i/>
          <w:lang w:eastAsia="zh-CN"/>
        </w:rPr>
        <w:t xml:space="preserve">, </w:t>
      </w:r>
      <w:proofErr w:type="spellStart"/>
      <w:r>
        <w:rPr>
          <w:b/>
          <w:i/>
          <w:lang w:eastAsia="zh-CN"/>
        </w:rPr>
        <w:t>kmac</w:t>
      </w:r>
      <w:proofErr w:type="spellEnd"/>
      <w:r>
        <w:rPr>
          <w:b/>
          <w:i/>
          <w:lang w:eastAsia="zh-CN"/>
        </w:rPr>
        <w:t xml:space="preserve">, which is infrequently updated than common TA, is preferred to be transferred to the LMF, considering the common TA can be derived by subtracting the reported </w:t>
      </w:r>
      <w:proofErr w:type="spellStart"/>
      <w:r>
        <w:rPr>
          <w:b/>
          <w:i/>
          <w:lang w:eastAsia="zh-CN"/>
        </w:rPr>
        <w:t>kmac</w:t>
      </w:r>
      <w:proofErr w:type="spellEnd"/>
      <w:r>
        <w:rPr>
          <w:b/>
          <w:i/>
          <w:lang w:eastAsia="zh-CN"/>
        </w:rPr>
        <w:t xml:space="preserve"> from the feeder link, which is known by LMF if ephemeris information is reported to LMF. </w:t>
      </w:r>
    </w:p>
    <w:p w14:paraId="6FD5E932" w14:textId="053372A6" w:rsidR="00F62BCB" w:rsidRPr="008D4890" w:rsidRDefault="00F62BCB" w:rsidP="00F62BCB">
      <w:pPr>
        <w:rPr>
          <w:b/>
          <w:i/>
          <w:lang w:eastAsia="zh-CN"/>
        </w:rPr>
      </w:pPr>
      <w:r>
        <w:rPr>
          <w:b/>
          <w:i/>
          <w:lang w:eastAsia="zh-CN"/>
        </w:rPr>
        <w:t>Proposal 3</w:t>
      </w:r>
      <w:r w:rsidRPr="008D4890">
        <w:rPr>
          <w:b/>
          <w:i/>
          <w:lang w:eastAsia="zh-CN"/>
        </w:rPr>
        <w:t xml:space="preserve">: </w:t>
      </w:r>
      <w:r>
        <w:rPr>
          <w:b/>
          <w:i/>
          <w:lang w:eastAsia="zh-CN"/>
        </w:rPr>
        <w:t xml:space="preserve">The </w:t>
      </w:r>
      <w:r w:rsidRPr="008D4890">
        <w:rPr>
          <w:b/>
          <w:i/>
          <w:lang w:eastAsia="zh-CN"/>
        </w:rPr>
        <w:t xml:space="preserve">reference point for definition of gNB Rx-Tx time difference measurement </w:t>
      </w:r>
      <w:r>
        <w:rPr>
          <w:b/>
          <w:i/>
          <w:lang w:eastAsia="zh-CN"/>
        </w:rPr>
        <w:t>is</w:t>
      </w:r>
      <w:r w:rsidRPr="008D4890">
        <w:rPr>
          <w:b/>
          <w:i/>
          <w:lang w:eastAsia="zh-CN"/>
        </w:rPr>
        <w:t xml:space="preserve"> on the gNB.</w:t>
      </w:r>
    </w:p>
    <w:p w14:paraId="73AA2EF5" w14:textId="77777777" w:rsidR="00F62BCB" w:rsidRPr="00630FF5" w:rsidRDefault="00F62BCB" w:rsidP="00F62BCB">
      <w:pPr>
        <w:rPr>
          <w:b/>
          <w:i/>
          <w:lang w:eastAsia="zh-CN"/>
        </w:rPr>
      </w:pPr>
      <w:r w:rsidRPr="00630FF5">
        <w:rPr>
          <w:rFonts w:hint="eastAsia"/>
          <w:b/>
          <w:i/>
          <w:lang w:eastAsia="zh-CN"/>
        </w:rPr>
        <w:t>P</w:t>
      </w:r>
      <w:r w:rsidRPr="00630FF5">
        <w:rPr>
          <w:b/>
          <w:i/>
          <w:lang w:eastAsia="zh-CN"/>
        </w:rPr>
        <w:t xml:space="preserve">roposal </w:t>
      </w:r>
      <w:r>
        <w:rPr>
          <w:b/>
          <w:i/>
          <w:lang w:eastAsia="zh-CN"/>
        </w:rPr>
        <w:t>4</w:t>
      </w:r>
      <w:r w:rsidRPr="00630FF5">
        <w:rPr>
          <w:b/>
          <w:i/>
          <w:lang w:eastAsia="zh-CN"/>
        </w:rPr>
        <w:t xml:space="preserve">: The issue of mirror position can be resolved at least via using beamforming by </w:t>
      </w:r>
      <w:proofErr w:type="spellStart"/>
      <w:r w:rsidRPr="00630FF5">
        <w:rPr>
          <w:b/>
          <w:i/>
          <w:lang w:eastAsia="zh-CN"/>
        </w:rPr>
        <w:t>gNB’s</w:t>
      </w:r>
      <w:proofErr w:type="spellEnd"/>
      <w:r w:rsidRPr="00630FF5">
        <w:rPr>
          <w:b/>
          <w:i/>
          <w:lang w:eastAsia="zh-CN"/>
        </w:rPr>
        <w:t xml:space="preserve"> implementation, and a single bit, indicating the left side or the right side of UE position with respect to the orbital plane, can be transferred from gNB to the LMF to resolve the ambiguity of mirror position. </w:t>
      </w:r>
    </w:p>
    <w:p w14:paraId="3F7EBF10" w14:textId="77777777" w:rsidR="00FA4640" w:rsidRDefault="00FA4640" w:rsidP="00FA4640">
      <w:pPr>
        <w:rPr>
          <w:b/>
          <w:i/>
          <w:lang w:eastAsia="zh-CN"/>
        </w:rPr>
      </w:pPr>
      <w:r>
        <w:rPr>
          <w:b/>
          <w:i/>
          <w:lang w:eastAsia="zh-CN"/>
        </w:rPr>
        <w:t>Proposal 5</w:t>
      </w:r>
      <w:r w:rsidRPr="00172806">
        <w:rPr>
          <w:b/>
          <w:i/>
          <w:lang w:eastAsia="zh-CN"/>
        </w:rPr>
        <w:t>:</w:t>
      </w:r>
      <w:r w:rsidRPr="00D46B4D">
        <w:rPr>
          <w:b/>
          <w:i/>
          <w:lang w:eastAsia="zh-CN"/>
        </w:rPr>
        <w:t xml:space="preserve"> Support </w:t>
      </w:r>
      <w:r>
        <w:rPr>
          <w:b/>
          <w:i/>
          <w:lang w:eastAsia="zh-CN"/>
        </w:rPr>
        <w:t>one of the following alternatives:</w:t>
      </w:r>
    </w:p>
    <w:p w14:paraId="22262B9E" w14:textId="4B135176" w:rsidR="00FA4640" w:rsidRPr="00FA4640" w:rsidRDefault="00FA4640" w:rsidP="00FA4640">
      <w:pPr>
        <w:pStyle w:val="af4"/>
        <w:numPr>
          <w:ilvl w:val="0"/>
          <w:numId w:val="48"/>
        </w:numPr>
        <w:ind w:firstLineChars="0"/>
        <w:rPr>
          <w:b/>
          <w:i/>
          <w:lang w:eastAsia="zh-CN"/>
        </w:rPr>
      </w:pPr>
      <w:r w:rsidRPr="00FA4640">
        <w:rPr>
          <w:b/>
          <w:i/>
          <w:lang w:eastAsia="zh-CN"/>
        </w:rPr>
        <w:t>Alt</w:t>
      </w:r>
      <w:r w:rsidR="00EE452F">
        <w:rPr>
          <w:b/>
          <w:i/>
          <w:lang w:eastAsia="zh-CN"/>
        </w:rPr>
        <w:t>-</w:t>
      </w:r>
      <w:r w:rsidRPr="00FA4640">
        <w:rPr>
          <w:b/>
          <w:i/>
          <w:lang w:eastAsia="zh-CN"/>
        </w:rPr>
        <w:t>1: transfer ephemeris of satellites with respect to transmit timing and received timing from gNB to the LMF;</w:t>
      </w:r>
    </w:p>
    <w:p w14:paraId="6608887A" w14:textId="3F290AFC" w:rsidR="00FA4640" w:rsidRPr="00FA4640" w:rsidRDefault="00FA4640" w:rsidP="00FA4640">
      <w:pPr>
        <w:pStyle w:val="af4"/>
        <w:numPr>
          <w:ilvl w:val="0"/>
          <w:numId w:val="48"/>
        </w:numPr>
        <w:ind w:firstLineChars="0"/>
        <w:rPr>
          <w:b/>
          <w:i/>
          <w:lang w:eastAsia="zh-CN"/>
        </w:rPr>
      </w:pPr>
      <w:r w:rsidRPr="00FA4640">
        <w:rPr>
          <w:b/>
          <w:i/>
          <w:lang w:eastAsia="zh-CN"/>
        </w:rPr>
        <w:t>Alt</w:t>
      </w:r>
      <w:r w:rsidR="00EE452F">
        <w:rPr>
          <w:b/>
          <w:i/>
          <w:lang w:eastAsia="zh-CN"/>
        </w:rPr>
        <w:t>-</w:t>
      </w:r>
      <w:r w:rsidRPr="00FA4640">
        <w:rPr>
          <w:b/>
          <w:i/>
          <w:lang w:eastAsia="zh-CN"/>
        </w:rPr>
        <w:t xml:space="preserve">2: support transferring satellites’ coordinates with respect to transmit timing and received timing from UE to the LMF. </w:t>
      </w:r>
    </w:p>
    <w:p w14:paraId="6B18260B" w14:textId="77777777" w:rsidR="009C3F8F" w:rsidRDefault="009C3F8F" w:rsidP="002F4E63"/>
    <w:p w14:paraId="1DA246EF" w14:textId="77777777" w:rsidR="002F4E63" w:rsidRDefault="002F4E63" w:rsidP="002F4E63">
      <w:pPr>
        <w:keepNext/>
        <w:spacing w:before="120"/>
        <w:ind w:left="432" w:hanging="432"/>
        <w:outlineLvl w:val="0"/>
        <w:rPr>
          <w:b/>
          <w:bCs/>
          <w:sz w:val="28"/>
          <w:szCs w:val="28"/>
        </w:rPr>
      </w:pPr>
      <w:bookmarkStart w:id="11" w:name="_Ref124589665"/>
      <w:bookmarkStart w:id="12" w:name="_Ref71620620"/>
      <w:bookmarkStart w:id="13" w:name="_Ref124671424"/>
      <w:r w:rsidRPr="00551AC2">
        <w:rPr>
          <w:b/>
          <w:bCs/>
          <w:sz w:val="28"/>
          <w:szCs w:val="28"/>
        </w:rPr>
        <w:t>References</w:t>
      </w:r>
    </w:p>
    <w:p w14:paraId="092F9A6E" w14:textId="55BEA91A" w:rsidR="002F4E63" w:rsidRDefault="002F4E63" w:rsidP="002F4E63">
      <w:pPr>
        <w:pStyle w:val="References"/>
        <w:rPr>
          <w:sz w:val="22"/>
          <w:szCs w:val="22"/>
          <w:lang w:eastAsia="zh-CN"/>
        </w:rPr>
      </w:pPr>
      <w:bookmarkStart w:id="14" w:name="_Ref133486116"/>
      <w:bookmarkEnd w:id="11"/>
      <w:bookmarkEnd w:id="12"/>
      <w:bookmarkEnd w:id="13"/>
      <w:r>
        <w:rPr>
          <w:sz w:val="22"/>
          <w:szCs w:val="22"/>
          <w:lang w:eastAsia="zh-CN"/>
        </w:rPr>
        <w:t>R1-2302405, FL summary #4: Network verified UE location for NR NTN.</w:t>
      </w:r>
      <w:bookmarkEnd w:id="14"/>
    </w:p>
    <w:p w14:paraId="69F6855D" w14:textId="107A34FA" w:rsidR="00B171B1" w:rsidRDefault="00B642C3">
      <w:pPr>
        <w:pStyle w:val="References"/>
        <w:rPr>
          <w:sz w:val="22"/>
          <w:szCs w:val="22"/>
          <w:lang w:eastAsia="zh-CN"/>
        </w:rPr>
      </w:pPr>
      <w:bookmarkStart w:id="15" w:name="_Ref124435761"/>
      <w:r>
        <w:rPr>
          <w:rFonts w:hint="eastAsia"/>
          <w:sz w:val="22"/>
          <w:szCs w:val="22"/>
          <w:lang w:eastAsia="zh-CN"/>
        </w:rPr>
        <w:t>T</w:t>
      </w:r>
      <w:r>
        <w:rPr>
          <w:sz w:val="22"/>
          <w:szCs w:val="22"/>
          <w:lang w:eastAsia="zh-CN"/>
        </w:rPr>
        <w:t>S 38.133, NR; Requirements for support of radio resource management.</w:t>
      </w:r>
      <w:bookmarkEnd w:id="15"/>
    </w:p>
    <w:p w14:paraId="09AA4FD1" w14:textId="1F6E6D4F" w:rsidR="00D63034" w:rsidRPr="00DF5BB8" w:rsidRDefault="00D63034">
      <w:pPr>
        <w:pStyle w:val="References"/>
        <w:rPr>
          <w:sz w:val="22"/>
          <w:szCs w:val="22"/>
          <w:lang w:eastAsia="zh-CN"/>
        </w:rPr>
      </w:pPr>
      <w:bookmarkStart w:id="16" w:name="_Ref134716325"/>
      <w:r>
        <w:rPr>
          <w:sz w:val="22"/>
          <w:szCs w:val="22"/>
          <w:lang w:eastAsia="zh-CN"/>
        </w:rPr>
        <w:t>TR 38.821, Solutions for NR to support non-terrestrial networks (NTN).</w:t>
      </w:r>
      <w:bookmarkEnd w:id="16"/>
    </w:p>
    <w:p w14:paraId="5BABB080" w14:textId="77777777" w:rsidR="00685708" w:rsidRDefault="00685708" w:rsidP="00685708">
      <w:pPr>
        <w:pStyle w:val="References"/>
        <w:rPr>
          <w:sz w:val="22"/>
          <w:szCs w:val="22"/>
        </w:rPr>
      </w:pPr>
      <w:bookmarkStart w:id="17" w:name="_Ref131425056"/>
      <w:r>
        <w:rPr>
          <w:sz w:val="22"/>
          <w:szCs w:val="22"/>
          <w:lang w:eastAsia="zh-CN"/>
        </w:rPr>
        <w:t>R1-2210873, Discussion on network-verified UE location for NR NTN.</w:t>
      </w:r>
      <w:bookmarkEnd w:id="17"/>
      <w:r>
        <w:rPr>
          <w:sz w:val="22"/>
          <w:szCs w:val="22"/>
          <w:lang w:eastAsia="zh-CN"/>
        </w:rPr>
        <w:t xml:space="preserve"> </w:t>
      </w:r>
    </w:p>
    <w:p w14:paraId="0E6A1B12" w14:textId="53014BAE" w:rsidR="002F4E63" w:rsidRDefault="000A7317" w:rsidP="002F4E63">
      <w:pPr>
        <w:pStyle w:val="References"/>
        <w:rPr>
          <w:sz w:val="22"/>
          <w:szCs w:val="22"/>
          <w:lang w:eastAsia="zh-CN"/>
        </w:rPr>
      </w:pPr>
      <w:bookmarkStart w:id="18" w:name="_Ref114754382"/>
      <w:r w:rsidRPr="00EB35CC">
        <w:rPr>
          <w:sz w:val="22"/>
          <w:szCs w:val="22"/>
        </w:rPr>
        <w:t>TS 38.882</w:t>
      </w:r>
      <w:r>
        <w:rPr>
          <w:sz w:val="22"/>
          <w:szCs w:val="22"/>
        </w:rPr>
        <w:t>,</w:t>
      </w:r>
      <w:r w:rsidRPr="00EB35CC">
        <w:rPr>
          <w:sz w:val="22"/>
          <w:szCs w:val="22"/>
        </w:rPr>
        <w:t xml:space="preserve"> Study on requirements and use cases for network verified UE location for Non-Terrestrial</w:t>
      </w:r>
      <w:r w:rsidRPr="00EB35CC">
        <w:rPr>
          <w:rFonts w:hint="eastAsia"/>
          <w:sz w:val="22"/>
          <w:szCs w:val="22"/>
          <w:lang w:eastAsia="zh-CN"/>
        </w:rPr>
        <w:t>-</w:t>
      </w:r>
      <w:r w:rsidRPr="00EB35CC">
        <w:rPr>
          <w:sz w:val="22"/>
          <w:szCs w:val="22"/>
        </w:rPr>
        <w:t>Networks (NTN) in NR</w:t>
      </w:r>
      <w:r>
        <w:rPr>
          <w:sz w:val="22"/>
          <w:szCs w:val="22"/>
        </w:rPr>
        <w:t>.</w:t>
      </w:r>
      <w:bookmarkEnd w:id="18"/>
    </w:p>
    <w:p w14:paraId="30C9BFEA" w14:textId="6F687D99" w:rsidR="002531C6" w:rsidRDefault="002531C6" w:rsidP="002F4E63">
      <w:pPr>
        <w:pStyle w:val="References"/>
        <w:rPr>
          <w:sz w:val="22"/>
          <w:szCs w:val="22"/>
          <w:lang w:eastAsia="zh-CN"/>
        </w:rPr>
      </w:pPr>
      <w:bookmarkStart w:id="19" w:name="_Ref133575017"/>
      <w:r>
        <w:rPr>
          <w:sz w:val="22"/>
          <w:szCs w:val="22"/>
        </w:rPr>
        <w:t>TS 38.331, NR; Radio Resource Control (RRC); Protocol specification.</w:t>
      </w:r>
      <w:bookmarkEnd w:id="19"/>
      <w:r>
        <w:rPr>
          <w:sz w:val="22"/>
          <w:szCs w:val="22"/>
        </w:rPr>
        <w:t xml:space="preserve"> </w:t>
      </w:r>
    </w:p>
    <w:p w14:paraId="1B9C465B" w14:textId="77777777" w:rsidR="00DF5BB8" w:rsidRDefault="00DF5BB8" w:rsidP="00DF5BB8">
      <w:pPr>
        <w:pStyle w:val="References"/>
        <w:rPr>
          <w:sz w:val="22"/>
          <w:szCs w:val="22"/>
        </w:rPr>
      </w:pPr>
      <w:bookmarkStart w:id="20" w:name="_Ref114906508"/>
      <w:r>
        <w:rPr>
          <w:sz w:val="22"/>
          <w:szCs w:val="22"/>
          <w:lang w:eastAsia="zh-CN"/>
        </w:rPr>
        <w:t>TS 38.211, NR; Physical channels and modulation.</w:t>
      </w:r>
      <w:bookmarkEnd w:id="20"/>
    </w:p>
    <w:p w14:paraId="0C575DFB" w14:textId="78E03CE4" w:rsidR="00DF5BB8" w:rsidRPr="00DF4E2B" w:rsidRDefault="00DF5BB8">
      <w:pPr>
        <w:pStyle w:val="References"/>
      </w:pPr>
      <w:bookmarkStart w:id="21" w:name="_Ref134371519"/>
      <w:r>
        <w:rPr>
          <w:lang w:eastAsia="zh-CN"/>
        </w:rPr>
        <w:t>R1-2302223, FL Summary #5: Network verified UE location for NR NTN.</w:t>
      </w:r>
      <w:bookmarkEnd w:id="21"/>
    </w:p>
    <w:p w14:paraId="09D8EAE0" w14:textId="77777777" w:rsidR="00CE006C" w:rsidRDefault="00CE006C" w:rsidP="00EF01DC">
      <w:pPr>
        <w:rPr>
          <w:lang w:eastAsia="zh-CN"/>
        </w:rPr>
      </w:pPr>
    </w:p>
    <w:p w14:paraId="02DCB04E" w14:textId="711B4A61" w:rsidR="00CE006C" w:rsidRPr="0084087E" w:rsidRDefault="00CE006C" w:rsidP="00CE006C">
      <w:pPr>
        <w:pStyle w:val="1"/>
        <w:numPr>
          <w:ilvl w:val="0"/>
          <w:numId w:val="0"/>
        </w:numPr>
        <w:rPr>
          <w:b w:val="0"/>
          <w:sz w:val="32"/>
        </w:rPr>
      </w:pPr>
      <w:r>
        <w:rPr>
          <w:b w:val="0"/>
          <w:sz w:val="32"/>
        </w:rPr>
        <w:t xml:space="preserve">Appendix A: Evaluation </w:t>
      </w:r>
      <w:r w:rsidR="00480A1F">
        <w:rPr>
          <w:b w:val="0"/>
          <w:sz w:val="32"/>
        </w:rPr>
        <w:t>assumptions</w:t>
      </w:r>
    </w:p>
    <w:p w14:paraId="0F46605C" w14:textId="304FDC50" w:rsidR="00CE006C" w:rsidRPr="00347DEB" w:rsidRDefault="00CE006C" w:rsidP="00CE006C">
      <w:pPr>
        <w:pStyle w:val="2"/>
        <w:numPr>
          <w:ilvl w:val="0"/>
          <w:numId w:val="0"/>
        </w:numPr>
        <w:tabs>
          <w:tab w:val="num" w:pos="576"/>
        </w:tabs>
        <w:rPr>
          <w:sz w:val="28"/>
          <w:szCs w:val="28"/>
          <w:lang w:eastAsia="zh-CN"/>
        </w:rPr>
      </w:pPr>
      <w:r w:rsidRPr="00347DEB">
        <w:rPr>
          <w:rFonts w:eastAsiaTheme="minorEastAsia"/>
          <w:b w:val="0"/>
          <w:bCs w:val="0"/>
          <w:sz w:val="28"/>
          <w:szCs w:val="28"/>
          <w:lang w:eastAsia="zh-CN"/>
        </w:rPr>
        <w:t>A.1</w:t>
      </w:r>
      <w:r w:rsidRPr="00347DEB">
        <w:rPr>
          <w:b w:val="0"/>
          <w:bCs w:val="0"/>
          <w:sz w:val="28"/>
          <w:szCs w:val="28"/>
          <w:lang w:eastAsia="zh-CN"/>
        </w:rPr>
        <w:t xml:space="preserve"> </w:t>
      </w:r>
      <w:r>
        <w:rPr>
          <w:b w:val="0"/>
          <w:bCs w:val="0"/>
          <w:sz w:val="28"/>
          <w:szCs w:val="28"/>
          <w:lang w:eastAsia="zh-CN"/>
        </w:rPr>
        <w:t>Simulation</w:t>
      </w:r>
      <w:r w:rsidRPr="00347DEB">
        <w:rPr>
          <w:b w:val="0"/>
          <w:bCs w:val="0"/>
          <w:sz w:val="28"/>
          <w:szCs w:val="28"/>
          <w:lang w:eastAsia="zh-CN"/>
        </w:rPr>
        <w:t xml:space="preserve"> parameters</w:t>
      </w:r>
    </w:p>
    <w:p w14:paraId="73993A8B" w14:textId="3F016A04" w:rsidR="00CE006C" w:rsidRDefault="00CE006C" w:rsidP="00CE006C">
      <w:pPr>
        <w:pStyle w:val="a6"/>
        <w:keepNext/>
      </w:pPr>
      <w:r>
        <w:t xml:space="preserve">Table </w:t>
      </w:r>
      <w:r w:rsidR="00FB02C9">
        <w:rPr>
          <w:noProof/>
        </w:rPr>
        <w:fldChar w:fldCharType="begin"/>
      </w:r>
      <w:r w:rsidR="00FB02C9">
        <w:rPr>
          <w:noProof/>
        </w:rPr>
        <w:instrText xml:space="preserve"> SEQ Table \* ARABIC </w:instrText>
      </w:r>
      <w:r w:rsidR="00FB02C9">
        <w:rPr>
          <w:noProof/>
        </w:rPr>
        <w:fldChar w:fldCharType="separate"/>
      </w:r>
      <w:r w:rsidR="00292760">
        <w:rPr>
          <w:noProof/>
        </w:rPr>
        <w:t>4</w:t>
      </w:r>
      <w:r w:rsidR="00FB02C9">
        <w:rPr>
          <w:noProof/>
        </w:rPr>
        <w:fldChar w:fldCharType="end"/>
      </w:r>
      <w:r>
        <w:t xml:space="preserve"> Common simulation assumption</w:t>
      </w:r>
    </w:p>
    <w:tbl>
      <w:tblPr>
        <w:tblW w:w="5000" w:type="pct"/>
        <w:tblCellMar>
          <w:left w:w="0" w:type="dxa"/>
          <w:right w:w="0" w:type="dxa"/>
        </w:tblCellMar>
        <w:tblLook w:val="04A0" w:firstRow="1" w:lastRow="0" w:firstColumn="1" w:lastColumn="0" w:noHBand="0" w:noVBand="1"/>
      </w:tblPr>
      <w:tblGrid>
        <w:gridCol w:w="4323"/>
        <w:gridCol w:w="4974"/>
      </w:tblGrid>
      <w:tr w:rsidR="00CE006C" w:rsidRPr="006A686C" w14:paraId="1C1EFFCC" w14:textId="77777777" w:rsidTr="00C75425">
        <w:trPr>
          <w:trHeight w:val="222"/>
        </w:trPr>
        <w:tc>
          <w:tcPr>
            <w:tcW w:w="2325" w:type="pct"/>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hideMark/>
          </w:tcPr>
          <w:p w14:paraId="3C0C7227" w14:textId="77777777" w:rsidR="00CE006C" w:rsidRPr="00AC2383" w:rsidRDefault="00CE006C" w:rsidP="00C75425">
            <w:pPr>
              <w:pStyle w:val="xmsonormal"/>
              <w:rPr>
                <w:rFonts w:cs="Times New Roman"/>
                <w:color w:val="FFFFFF" w:themeColor="background1"/>
                <w:szCs w:val="20"/>
              </w:rPr>
            </w:pPr>
            <w:r w:rsidRPr="00AC2383">
              <w:rPr>
                <w:rStyle w:val="afd"/>
                <w:rFonts w:cs="Times New Roman"/>
                <w:color w:val="FFFFFF" w:themeColor="background1"/>
                <w:szCs w:val="20"/>
              </w:rPr>
              <w:t>Parameter</w:t>
            </w:r>
          </w:p>
        </w:tc>
        <w:tc>
          <w:tcPr>
            <w:tcW w:w="2675" w:type="pct"/>
            <w:tcBorders>
              <w:top w:val="single" w:sz="8" w:space="0" w:color="999999"/>
              <w:left w:val="nil"/>
              <w:bottom w:val="single" w:sz="12" w:space="0" w:color="666666"/>
              <w:right w:val="single" w:sz="8" w:space="0" w:color="999999"/>
            </w:tcBorders>
            <w:shd w:val="clear" w:color="auto" w:fill="00B0F0"/>
            <w:tcMar>
              <w:top w:w="0" w:type="dxa"/>
              <w:left w:w="108" w:type="dxa"/>
              <w:bottom w:w="0" w:type="dxa"/>
              <w:right w:w="108" w:type="dxa"/>
            </w:tcMar>
            <w:hideMark/>
          </w:tcPr>
          <w:p w14:paraId="44842227" w14:textId="77777777" w:rsidR="00CE006C" w:rsidRPr="00AC2383" w:rsidRDefault="00CE006C" w:rsidP="00C75425">
            <w:pPr>
              <w:pStyle w:val="xmsonormal"/>
              <w:rPr>
                <w:rFonts w:cs="Times New Roman"/>
                <w:color w:val="FFFFFF" w:themeColor="background1"/>
                <w:szCs w:val="20"/>
              </w:rPr>
            </w:pPr>
            <w:r w:rsidRPr="00AC2383">
              <w:rPr>
                <w:rStyle w:val="afd"/>
                <w:rFonts w:cs="Times New Roman"/>
                <w:color w:val="FFFFFF" w:themeColor="background1"/>
                <w:szCs w:val="20"/>
              </w:rPr>
              <w:t>Description/Value</w:t>
            </w:r>
          </w:p>
        </w:tc>
      </w:tr>
      <w:tr w:rsidR="00CE006C" w:rsidRPr="006A686C" w14:paraId="0838F6BE" w14:textId="77777777" w:rsidTr="00C75425">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C47EF7A" w14:textId="77777777" w:rsidR="00CE006C" w:rsidRPr="006A686C" w:rsidRDefault="00CE006C" w:rsidP="00C75425">
            <w:pPr>
              <w:pStyle w:val="xmsonormal"/>
              <w:rPr>
                <w:rFonts w:cs="Times New Roman"/>
                <w:szCs w:val="20"/>
              </w:rPr>
            </w:pPr>
            <w:r w:rsidRPr="006A686C">
              <w:rPr>
                <w:rStyle w:val="afd"/>
                <w:rFonts w:cs="Times New Roman"/>
                <w:szCs w:val="20"/>
              </w:rPr>
              <w:t xml:space="preserve">Scenarios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1EBB0845" w14:textId="77777777" w:rsidR="00CE006C" w:rsidRPr="006A686C" w:rsidRDefault="00CE006C" w:rsidP="00C75425">
            <w:pPr>
              <w:pStyle w:val="xmsonormal"/>
              <w:rPr>
                <w:rFonts w:cs="Times New Roman"/>
                <w:szCs w:val="20"/>
              </w:rPr>
            </w:pPr>
            <w:r w:rsidRPr="006A686C">
              <w:rPr>
                <w:rFonts w:cs="Times New Roman"/>
                <w:szCs w:val="20"/>
              </w:rPr>
              <w:t>Rural, LOS</w:t>
            </w:r>
          </w:p>
        </w:tc>
      </w:tr>
      <w:tr w:rsidR="00CE006C" w:rsidRPr="006A686C" w14:paraId="22091BAC" w14:textId="77777777" w:rsidTr="00C75425">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C5E88EE" w14:textId="77777777" w:rsidR="00CE006C" w:rsidRPr="006A686C" w:rsidRDefault="00CE006C" w:rsidP="00C75425">
            <w:pPr>
              <w:pStyle w:val="xmsonormal"/>
              <w:rPr>
                <w:rFonts w:cs="Times New Roman"/>
                <w:szCs w:val="20"/>
              </w:rPr>
            </w:pPr>
            <w:r w:rsidRPr="006A686C">
              <w:rPr>
                <w:rStyle w:val="afd"/>
                <w:rFonts w:cs="Times New Roman"/>
                <w:szCs w:val="20"/>
              </w:rPr>
              <w:t>Satellite Orbit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21B7C4E4" w14:textId="77777777" w:rsidR="00CE006C" w:rsidRPr="006A686C" w:rsidRDefault="00CE006C" w:rsidP="00C75425">
            <w:pPr>
              <w:pStyle w:val="xmsonormal"/>
              <w:rPr>
                <w:rFonts w:cs="Times New Roman"/>
                <w:szCs w:val="20"/>
              </w:rPr>
            </w:pPr>
            <w:r w:rsidRPr="006A686C">
              <w:rPr>
                <w:rFonts w:cs="Times New Roman"/>
                <w:szCs w:val="20"/>
              </w:rPr>
              <w:t>600km</w:t>
            </w:r>
          </w:p>
        </w:tc>
      </w:tr>
      <w:tr w:rsidR="00CE006C" w:rsidRPr="006A686C" w14:paraId="7134B077" w14:textId="77777777" w:rsidTr="00C75425">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2775BD7" w14:textId="77777777" w:rsidR="00CE006C" w:rsidRPr="00BA0776" w:rsidRDefault="00CE006C" w:rsidP="00C75425">
            <w:pPr>
              <w:pStyle w:val="xmsonormal"/>
              <w:rPr>
                <w:rStyle w:val="afd"/>
                <w:rFonts w:eastAsiaTheme="minorEastAsia" w:cs="Times New Roman"/>
                <w:szCs w:val="20"/>
                <w:lang w:eastAsia="zh-CN"/>
              </w:rPr>
            </w:pPr>
            <w:r>
              <w:rPr>
                <w:rStyle w:val="afd"/>
                <w:rFonts w:eastAsiaTheme="minorEastAsia" w:cs="Times New Roman" w:hint="eastAsia"/>
                <w:szCs w:val="20"/>
                <w:lang w:eastAsia="zh-CN"/>
              </w:rPr>
              <w:t>S</w:t>
            </w:r>
            <w:r>
              <w:rPr>
                <w:rStyle w:val="afd"/>
                <w:rFonts w:eastAsiaTheme="minorEastAsia" w:cs="Times New Roman"/>
                <w:szCs w:val="20"/>
                <w:lang w:eastAsia="zh-CN"/>
              </w:rPr>
              <w:t>atellite orbit eccentricity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480B3673" w14:textId="77777777" w:rsidR="00CE006C" w:rsidRPr="00BA0776" w:rsidRDefault="00CE006C" w:rsidP="00C75425">
            <w:pPr>
              <w:pStyle w:val="xmsonormal"/>
              <w:rPr>
                <w:rFonts w:eastAsiaTheme="minorEastAsia" w:cs="Times New Roman"/>
                <w:szCs w:val="20"/>
                <w:lang w:eastAsia="zh-CN"/>
              </w:rPr>
            </w:pPr>
            <w:r>
              <w:rPr>
                <w:rFonts w:eastAsiaTheme="minorEastAsia" w:cs="Times New Roman" w:hint="eastAsia"/>
                <w:szCs w:val="20"/>
                <w:lang w:eastAsia="zh-CN"/>
              </w:rPr>
              <w:t>0</w:t>
            </w:r>
            <w:r>
              <w:rPr>
                <w:rFonts w:eastAsiaTheme="minorEastAsia" w:cs="Times New Roman"/>
                <w:szCs w:val="20"/>
                <w:lang w:eastAsia="zh-CN"/>
              </w:rPr>
              <w:t>.005</w:t>
            </w:r>
          </w:p>
        </w:tc>
      </w:tr>
      <w:tr w:rsidR="00CE006C" w:rsidRPr="006A686C" w14:paraId="213D052C" w14:textId="77777777" w:rsidTr="00C75425">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D62CB81" w14:textId="77777777" w:rsidR="00CE006C" w:rsidRPr="006A686C" w:rsidRDefault="00CE006C" w:rsidP="00C75425">
            <w:pPr>
              <w:pStyle w:val="xmsonormal"/>
              <w:rPr>
                <w:rFonts w:cs="Times New Roman"/>
                <w:szCs w:val="20"/>
              </w:rPr>
            </w:pPr>
            <w:r w:rsidRPr="006A686C">
              <w:rPr>
                <w:rStyle w:val="afd"/>
                <w:rFonts w:cs="Times New Roman"/>
                <w:szCs w:val="20"/>
              </w:rPr>
              <w:t>Satellite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2225DA86" w14:textId="77777777" w:rsidR="00CE006C" w:rsidRPr="006A686C" w:rsidRDefault="00CE006C" w:rsidP="00C75425">
            <w:pPr>
              <w:pStyle w:val="xmsonormal"/>
              <w:rPr>
                <w:rFonts w:cs="Times New Roman"/>
                <w:szCs w:val="20"/>
              </w:rPr>
            </w:pPr>
            <w:r w:rsidRPr="006A686C">
              <w:rPr>
                <w:rFonts w:cs="Times New Roman"/>
                <w:szCs w:val="20"/>
              </w:rPr>
              <w:t xml:space="preserve">Reuse Set-1satellite parameters as in table 6.1.1.1-1/2 of TR38.821 </w:t>
            </w:r>
          </w:p>
        </w:tc>
      </w:tr>
      <w:tr w:rsidR="00CE006C" w:rsidRPr="006A686C" w14:paraId="13976C31" w14:textId="77777777" w:rsidTr="00C75425">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CFC2F31" w14:textId="77777777" w:rsidR="00CE006C" w:rsidRPr="006A686C" w:rsidRDefault="00CE006C" w:rsidP="00C75425">
            <w:pPr>
              <w:pStyle w:val="xmsonormal"/>
              <w:rPr>
                <w:rFonts w:cs="Times New Roman"/>
                <w:szCs w:val="20"/>
              </w:rPr>
            </w:pPr>
            <w:r w:rsidRPr="006A686C">
              <w:rPr>
                <w:rStyle w:val="afd"/>
                <w:rFonts w:cs="Times New Roman"/>
                <w:szCs w:val="20"/>
              </w:rPr>
              <w:t>Channel model/ Delay spread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31AB4C35" w14:textId="77777777" w:rsidR="00CE006C" w:rsidRPr="006A686C" w:rsidRDefault="00CE006C" w:rsidP="00C75425">
            <w:pPr>
              <w:pStyle w:val="xmsonormal"/>
              <w:rPr>
                <w:rFonts w:cs="Times New Roman"/>
                <w:szCs w:val="20"/>
              </w:rPr>
            </w:pPr>
            <w:r w:rsidRPr="006A686C">
              <w:rPr>
                <w:rFonts w:cs="Times New Roman"/>
                <w:szCs w:val="20"/>
              </w:rPr>
              <w:t>Based on section 6.7.2 of TR 38.811</w:t>
            </w:r>
          </w:p>
        </w:tc>
      </w:tr>
      <w:tr w:rsidR="00CE006C" w:rsidRPr="006A686C" w14:paraId="79BA4CDB" w14:textId="77777777" w:rsidTr="00C75425">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31E4C99" w14:textId="77777777" w:rsidR="00CE006C" w:rsidRPr="006A686C" w:rsidRDefault="00CE006C" w:rsidP="00C75425">
            <w:pPr>
              <w:pStyle w:val="xmsonormal"/>
              <w:rPr>
                <w:rFonts w:cs="Times New Roman"/>
                <w:szCs w:val="20"/>
              </w:rPr>
            </w:pPr>
            <w:r w:rsidRPr="006A686C">
              <w:rPr>
                <w:rStyle w:val="afd"/>
                <w:rFonts w:cs="Times New Roman"/>
                <w:szCs w:val="20"/>
              </w:rPr>
              <w:t>FR/Carrier frequency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2C6D5749" w14:textId="77777777" w:rsidR="00CE006C" w:rsidRPr="006A686C" w:rsidRDefault="00CE006C" w:rsidP="00C75425">
            <w:pPr>
              <w:pStyle w:val="xmsonormal"/>
              <w:rPr>
                <w:rFonts w:cs="Times New Roman"/>
                <w:szCs w:val="20"/>
              </w:rPr>
            </w:pPr>
            <w:r w:rsidRPr="006A686C">
              <w:rPr>
                <w:rFonts w:cs="Times New Roman"/>
                <w:szCs w:val="20"/>
              </w:rPr>
              <w:t>FR1: 2GHz, S-band (n256).</w:t>
            </w:r>
          </w:p>
        </w:tc>
      </w:tr>
      <w:tr w:rsidR="00CE006C" w:rsidRPr="006A686C" w14:paraId="7A5D8409" w14:textId="77777777" w:rsidTr="00C75425">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B235661" w14:textId="77777777" w:rsidR="00CE006C" w:rsidRPr="006A686C" w:rsidRDefault="00CE006C" w:rsidP="00C75425">
            <w:pPr>
              <w:pStyle w:val="xmsonormal"/>
              <w:rPr>
                <w:rFonts w:cs="Times New Roman"/>
                <w:szCs w:val="20"/>
              </w:rPr>
            </w:pPr>
            <w:r w:rsidRPr="006A686C">
              <w:rPr>
                <w:rStyle w:val="afd"/>
                <w:rFonts w:cs="Times New Roman"/>
                <w:szCs w:val="20"/>
              </w:rPr>
              <w:t>Subcarrier spacing, kHz</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15B5CBF0" w14:textId="77777777" w:rsidR="00CE006C" w:rsidRPr="006A686C" w:rsidRDefault="00CE006C" w:rsidP="00C75425">
            <w:pPr>
              <w:pStyle w:val="xmsonormal"/>
              <w:rPr>
                <w:rFonts w:cs="Times New Roman"/>
                <w:szCs w:val="20"/>
              </w:rPr>
            </w:pPr>
            <w:r w:rsidRPr="006A686C">
              <w:rPr>
                <w:rFonts w:cs="Times New Roman"/>
                <w:szCs w:val="20"/>
                <w:lang w:val="da-DK"/>
              </w:rPr>
              <w:t>15 for FR1</w:t>
            </w:r>
          </w:p>
        </w:tc>
      </w:tr>
      <w:tr w:rsidR="00CE006C" w:rsidRPr="006A686C" w14:paraId="4C9F231C" w14:textId="77777777" w:rsidTr="00C75425">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09F42E8" w14:textId="77777777" w:rsidR="00CE006C" w:rsidRPr="006A686C" w:rsidRDefault="00CE006C" w:rsidP="00C75425">
            <w:pPr>
              <w:pStyle w:val="xmsonormal"/>
              <w:rPr>
                <w:rFonts w:cs="Times New Roman"/>
                <w:szCs w:val="20"/>
              </w:rPr>
            </w:pPr>
            <w:r w:rsidRPr="006A686C">
              <w:rPr>
                <w:rStyle w:val="afd"/>
                <w:rFonts w:cs="Times New Roman"/>
                <w:szCs w:val="20"/>
              </w:rPr>
              <w:t>Number of satellite in view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28D69F04" w14:textId="77777777" w:rsidR="00CE006C" w:rsidRPr="006A686C" w:rsidRDefault="00CE006C" w:rsidP="00C75425">
            <w:pPr>
              <w:pStyle w:val="xmsonormal"/>
              <w:rPr>
                <w:rFonts w:cs="Times New Roman"/>
                <w:szCs w:val="20"/>
              </w:rPr>
            </w:pPr>
            <w:r w:rsidRPr="006A686C">
              <w:rPr>
                <w:rFonts w:cs="Times New Roman"/>
                <w:szCs w:val="20"/>
              </w:rPr>
              <w:t>1 for single satellite case,</w:t>
            </w:r>
          </w:p>
        </w:tc>
      </w:tr>
      <w:tr w:rsidR="00CE006C" w:rsidRPr="006A686C" w14:paraId="2F34AF28" w14:textId="77777777" w:rsidTr="00C75425">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012CE07" w14:textId="77777777" w:rsidR="00CE006C" w:rsidRPr="006A686C" w:rsidRDefault="00CE006C" w:rsidP="00C75425">
            <w:pPr>
              <w:pStyle w:val="xmsonormal"/>
              <w:rPr>
                <w:rFonts w:cs="Times New Roman"/>
                <w:szCs w:val="20"/>
              </w:rPr>
            </w:pPr>
            <w:r w:rsidRPr="006A686C">
              <w:rPr>
                <w:rStyle w:val="afd"/>
                <w:rFonts w:cs="Times New Roman"/>
                <w:szCs w:val="20"/>
              </w:rPr>
              <w:t>Orbit inclination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3C76A8C0" w14:textId="77777777" w:rsidR="00CE006C" w:rsidRPr="006A686C" w:rsidRDefault="00CE006C" w:rsidP="00C75425">
            <w:pPr>
              <w:pStyle w:val="xmsonormal"/>
              <w:rPr>
                <w:rFonts w:cs="Times New Roman"/>
                <w:szCs w:val="20"/>
              </w:rPr>
            </w:pPr>
            <w:r>
              <w:rPr>
                <w:rFonts w:cs="Times New Roman"/>
                <w:szCs w:val="20"/>
              </w:rPr>
              <w:t>90</w:t>
            </w:r>
          </w:p>
        </w:tc>
      </w:tr>
      <w:tr w:rsidR="00CE006C" w:rsidRPr="006A686C" w14:paraId="67B31E07" w14:textId="77777777" w:rsidTr="00C75425">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13307078" w14:textId="77777777" w:rsidR="00CE006C" w:rsidRPr="00C17E22" w:rsidRDefault="00CE006C" w:rsidP="00C75425">
            <w:pPr>
              <w:pStyle w:val="xmsonormal"/>
              <w:rPr>
                <w:rStyle w:val="afd"/>
                <w:rFonts w:eastAsiaTheme="minorEastAsia" w:cs="Times New Roman"/>
                <w:szCs w:val="20"/>
                <w:lang w:eastAsia="zh-CN"/>
              </w:rPr>
            </w:pPr>
            <w:r>
              <w:rPr>
                <w:rStyle w:val="afd"/>
                <w:rFonts w:eastAsiaTheme="minorEastAsia" w:cs="Times New Roman" w:hint="eastAsia"/>
                <w:szCs w:val="20"/>
                <w:lang w:eastAsia="zh-CN"/>
              </w:rPr>
              <w:t>S</w:t>
            </w:r>
            <w:r>
              <w:rPr>
                <w:rStyle w:val="afd"/>
                <w:rFonts w:eastAsiaTheme="minorEastAsia" w:cs="Times New Roman"/>
                <w:szCs w:val="20"/>
                <w:lang w:eastAsia="zh-CN"/>
              </w:rPr>
              <w:t>atellite location at</w:t>
            </w:r>
            <w:r w:rsidRPr="00C17E22">
              <w:rPr>
                <w:rStyle w:val="afd"/>
                <w:rFonts w:eastAsiaTheme="minorEastAsia" w:cs="Times New Roman"/>
                <w:szCs w:val="20"/>
                <w:lang w:eastAsia="zh-CN"/>
              </w:rPr>
              <w:t xml:space="preserve"> </w:t>
            </w:r>
            <m:oMath>
              <m:r>
                <w:rPr>
                  <w:rStyle w:val="afd"/>
                  <w:rFonts w:ascii="Cambria Math" w:eastAsiaTheme="minorEastAsia" w:hAnsi="Cambria Math" w:cs="Times New Roman"/>
                  <w:szCs w:val="20"/>
                  <w:lang w:eastAsia="zh-CN"/>
                </w:rPr>
                <m:t>t</m:t>
              </m:r>
              <m:r>
                <m:rPr>
                  <m:sty m:val="p"/>
                </m:rPr>
                <w:rPr>
                  <w:rStyle w:val="afd"/>
                  <w:rFonts w:ascii="Cambria Math" w:eastAsiaTheme="minorEastAsia" w:hAnsi="Cambria Math" w:cs="Times New Roman"/>
                  <w:szCs w:val="20"/>
                  <w:lang w:eastAsia="zh-CN"/>
                </w:rPr>
                <m:t>=0</m:t>
              </m:r>
            </m:oMath>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44576464" w14:textId="77777777" w:rsidR="00CE006C" w:rsidRPr="00C17E22" w:rsidRDefault="00CE006C" w:rsidP="00C75425">
            <w:pPr>
              <w:pStyle w:val="xmsonormal"/>
              <w:rPr>
                <w:rFonts w:eastAsiaTheme="minorEastAsia" w:cs="Times New Roman"/>
                <w:szCs w:val="20"/>
                <w:lang w:eastAsia="zh-CN"/>
              </w:rPr>
            </w:pPr>
            <m:oMathPara>
              <m:oMathParaPr>
                <m:jc m:val="left"/>
              </m:oMathParaPr>
              <m:oMath>
                <m:r>
                  <m:rPr>
                    <m:sty m:val="p"/>
                  </m:rPr>
                  <w:rPr>
                    <w:rFonts w:ascii="Cambria Math" w:eastAsiaTheme="minorEastAsia" w:hAnsi="Cambria Math" w:cs="Times New Roman"/>
                    <w:szCs w:val="20"/>
                    <w:lang w:eastAsia="zh-CN"/>
                  </w:rPr>
                  <m:t>0°N, 0°E</m:t>
                </m:r>
              </m:oMath>
            </m:oMathPara>
          </w:p>
        </w:tc>
      </w:tr>
      <w:tr w:rsidR="00CE006C" w:rsidRPr="006A686C" w14:paraId="04C4E599" w14:textId="77777777" w:rsidTr="00C75425">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D93DA3E" w14:textId="77777777" w:rsidR="00CE006C" w:rsidRPr="006A686C" w:rsidRDefault="00CE006C" w:rsidP="00C75425">
            <w:pPr>
              <w:pStyle w:val="xmsonormal"/>
              <w:rPr>
                <w:rFonts w:cs="Times New Roman"/>
                <w:szCs w:val="20"/>
              </w:rPr>
            </w:pPr>
            <w:r w:rsidRPr="006A686C">
              <w:rPr>
                <w:rStyle w:val="afd"/>
                <w:rFonts w:cs="Times New Roman"/>
                <w:szCs w:val="20"/>
              </w:rPr>
              <w:t>UE type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0C28655A" w14:textId="77777777" w:rsidR="00CE006C" w:rsidRPr="006A686C" w:rsidRDefault="00CE006C" w:rsidP="00C75425">
            <w:pPr>
              <w:pStyle w:val="xmsonormal"/>
              <w:rPr>
                <w:rFonts w:cs="Times New Roman"/>
                <w:szCs w:val="20"/>
              </w:rPr>
            </w:pPr>
            <w:r w:rsidRPr="006A686C">
              <w:rPr>
                <w:rFonts w:cs="Times New Roman"/>
                <w:szCs w:val="20"/>
              </w:rPr>
              <w:t>Handheld terminal</w:t>
            </w:r>
          </w:p>
        </w:tc>
      </w:tr>
      <w:tr w:rsidR="00CE006C" w:rsidRPr="006A686C" w14:paraId="27CA7D6D" w14:textId="77777777" w:rsidTr="00C75425">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0A8BF07" w14:textId="77777777" w:rsidR="00CE006C" w:rsidRPr="006A686C" w:rsidRDefault="00CE006C" w:rsidP="00C75425">
            <w:pPr>
              <w:pStyle w:val="xmsonormal"/>
              <w:rPr>
                <w:rFonts w:cs="Times New Roman"/>
                <w:szCs w:val="20"/>
              </w:rPr>
            </w:pPr>
            <w:r w:rsidRPr="006A686C">
              <w:rPr>
                <w:rStyle w:val="afd"/>
                <w:rFonts w:cs="Times New Roman"/>
                <w:szCs w:val="20"/>
              </w:rPr>
              <w:lastRenderedPageBreak/>
              <w:t>UE related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34B53BF9" w14:textId="77777777" w:rsidR="00CE006C" w:rsidRPr="006A686C" w:rsidRDefault="00CE006C" w:rsidP="00C75425">
            <w:pPr>
              <w:pStyle w:val="xmsonormal"/>
              <w:rPr>
                <w:rFonts w:cs="Times New Roman"/>
                <w:szCs w:val="20"/>
              </w:rPr>
            </w:pPr>
            <w:r w:rsidRPr="006A686C">
              <w:rPr>
                <w:rFonts w:cs="Times New Roman"/>
                <w:szCs w:val="20"/>
              </w:rPr>
              <w:t>Handheld UE characteristics as in Table 6.1.1.1-3 of TR38.821 with update of polarization, Tx/Rx antenna gain, and antenna type and configuration as agreed under AI 9.12.1</w:t>
            </w:r>
          </w:p>
        </w:tc>
      </w:tr>
      <w:tr w:rsidR="00CE006C" w:rsidRPr="006A686C" w14:paraId="03A50EA9" w14:textId="77777777" w:rsidTr="00C75425">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1E3A7A65" w14:textId="77777777" w:rsidR="00CE006C" w:rsidRPr="006A686C" w:rsidRDefault="00CE006C" w:rsidP="00C75425">
            <w:pPr>
              <w:pStyle w:val="xmsonormal"/>
              <w:rPr>
                <w:rFonts w:cs="Times New Roman"/>
                <w:szCs w:val="20"/>
              </w:rPr>
            </w:pPr>
            <w:r w:rsidRPr="006A686C">
              <w:rPr>
                <w:rStyle w:val="afd"/>
                <w:rFonts w:cs="Times New Roman"/>
                <w:szCs w:val="20"/>
              </w:rPr>
              <w:t>Interference modelling (ideal muting, or other)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44762638" w14:textId="77777777" w:rsidR="00CE006C" w:rsidRPr="006A686C" w:rsidRDefault="00CE006C" w:rsidP="00C75425">
            <w:pPr>
              <w:pStyle w:val="xmsonormal"/>
              <w:rPr>
                <w:rFonts w:cs="Times New Roman"/>
                <w:szCs w:val="20"/>
              </w:rPr>
            </w:pPr>
            <w:r>
              <w:rPr>
                <w:rFonts w:cs="Times New Roman"/>
                <w:szCs w:val="20"/>
              </w:rPr>
              <w:t>Ideal muting</w:t>
            </w:r>
          </w:p>
        </w:tc>
      </w:tr>
      <w:tr w:rsidR="00CE006C" w:rsidRPr="006A686C" w14:paraId="057E875D" w14:textId="77777777" w:rsidTr="00C75425">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E30147A" w14:textId="77777777" w:rsidR="00CE006C" w:rsidRPr="006A686C" w:rsidRDefault="00CE006C" w:rsidP="00C75425">
            <w:pPr>
              <w:pStyle w:val="xmsonormal"/>
              <w:rPr>
                <w:rFonts w:cs="Times New Roman"/>
                <w:szCs w:val="20"/>
              </w:rPr>
            </w:pPr>
            <w:r>
              <w:rPr>
                <w:rStyle w:val="afd"/>
                <w:rFonts w:eastAsiaTheme="minorEastAsia" w:cs="Times New Roman" w:hint="eastAsia"/>
                <w:szCs w:val="20"/>
                <w:lang w:eastAsia="zh-CN"/>
              </w:rPr>
              <w:t>D</w:t>
            </w:r>
            <w:r>
              <w:rPr>
                <w:rStyle w:val="afd"/>
                <w:rFonts w:eastAsiaTheme="minorEastAsia" w:cs="Times New Roman"/>
                <w:szCs w:val="20"/>
                <w:lang w:eastAsia="zh-CN"/>
              </w:rPr>
              <w:t>elay between symbol boundary and first path</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458E772B" w14:textId="77777777" w:rsidR="00CE006C" w:rsidRPr="006A686C" w:rsidRDefault="00CE006C" w:rsidP="00C75425">
            <w:pPr>
              <w:pStyle w:val="xmsonormal"/>
              <w:rPr>
                <w:rFonts w:cs="Times New Roman"/>
                <w:szCs w:val="20"/>
              </w:rPr>
            </w:pPr>
            <w:r>
              <w:rPr>
                <w:rFonts w:eastAsiaTheme="minorEastAsia" w:cs="Times New Roman" w:hint="eastAsia"/>
                <w:szCs w:val="20"/>
                <w:lang w:eastAsia="zh-CN"/>
              </w:rPr>
              <w:t>D</w:t>
            </w:r>
            <w:r>
              <w:rPr>
                <w:rFonts w:eastAsiaTheme="minorEastAsia" w:cs="Times New Roman"/>
                <w:szCs w:val="20"/>
                <w:lang w:eastAsia="zh-CN"/>
              </w:rPr>
              <w:t>L: Uniform in [0,500]ns</w:t>
            </w:r>
          </w:p>
        </w:tc>
      </w:tr>
      <w:tr w:rsidR="00CE006C" w:rsidRPr="006A686C" w14:paraId="4D87CE56" w14:textId="77777777" w:rsidTr="00C75425">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21BACFC" w14:textId="77777777" w:rsidR="00CE006C" w:rsidRPr="00C6074E" w:rsidRDefault="00CE006C" w:rsidP="00C75425">
            <w:pPr>
              <w:pStyle w:val="xmsonormal"/>
              <w:rPr>
                <w:rFonts w:eastAsiaTheme="minorEastAsia" w:cs="Times New Roman"/>
                <w:b/>
                <w:szCs w:val="20"/>
                <w:lang w:eastAsia="zh-CN"/>
              </w:rPr>
            </w:pPr>
            <w:r w:rsidRPr="00C6074E">
              <w:rPr>
                <w:rFonts w:eastAsiaTheme="minorEastAsia" w:cs="Times New Roman" w:hint="eastAsia"/>
                <w:b/>
                <w:szCs w:val="20"/>
                <w:lang w:eastAsia="zh-CN"/>
              </w:rPr>
              <w:t>N</w:t>
            </w:r>
            <w:r w:rsidRPr="00C6074E">
              <w:rPr>
                <w:rFonts w:eastAsiaTheme="minorEastAsia" w:cs="Times New Roman"/>
                <w:b/>
                <w:szCs w:val="20"/>
                <w:lang w:eastAsia="zh-CN"/>
              </w:rPr>
              <w:t>etwork synchronization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AC83435" w14:textId="095979AD" w:rsidR="00CE006C" w:rsidRPr="006A686C" w:rsidRDefault="00CE006C">
            <w:pPr>
              <w:pStyle w:val="xmsonormal"/>
              <w:rPr>
                <w:rFonts w:cs="Times New Roman"/>
                <w:szCs w:val="20"/>
              </w:rPr>
            </w:pPr>
            <w:r>
              <w:rPr>
                <w:rFonts w:cs="Times New Roman"/>
                <w:szCs w:val="20"/>
              </w:rPr>
              <w:t>T</w:t>
            </w:r>
            <w:r w:rsidRPr="00B5447E">
              <w:rPr>
                <w:rFonts w:cs="Times New Roman"/>
                <w:szCs w:val="20"/>
              </w:rPr>
              <w:t>runcated Gaussian distribution with zero mean and standard deviation of T1 ns, with truncation of the distribution to the [-T2, T2] range, and with T2=2*T1</w:t>
            </w:r>
            <w:r>
              <w:rPr>
                <w:rFonts w:cs="Times New Roman"/>
                <w:szCs w:val="20"/>
              </w:rPr>
              <w:t>. T1 = 50ns.</w:t>
            </w:r>
          </w:p>
        </w:tc>
      </w:tr>
      <w:tr w:rsidR="00CE006C" w:rsidRPr="006A686C" w14:paraId="2DFE7DFE" w14:textId="77777777" w:rsidTr="00C75425">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E03A776" w14:textId="77777777" w:rsidR="00CE006C" w:rsidRPr="001C24A2" w:rsidRDefault="00CE006C" w:rsidP="00C75425">
            <w:pPr>
              <w:pStyle w:val="xmsonormal"/>
              <w:rPr>
                <w:rFonts w:eastAsiaTheme="minorEastAsia" w:cs="Times New Roman"/>
                <w:b/>
                <w:szCs w:val="20"/>
                <w:lang w:eastAsia="zh-CN"/>
              </w:rPr>
            </w:pPr>
            <w:r w:rsidRPr="001C24A2">
              <w:rPr>
                <w:rFonts w:eastAsiaTheme="minorEastAsia" w:cs="Times New Roman"/>
                <w:b/>
                <w:szCs w:val="20"/>
                <w:lang w:eastAsia="zh-CN"/>
              </w:rPr>
              <w:t>UE/gNB Tx/Rx calibration error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1D3C3B20" w14:textId="77777777" w:rsidR="00CE006C" w:rsidRPr="001C24A2" w:rsidRDefault="00CE006C" w:rsidP="00C75425">
            <w:pPr>
              <w:pStyle w:val="xmsonormal"/>
              <w:rPr>
                <w:rFonts w:cs="Times New Roman"/>
                <w:szCs w:val="20"/>
              </w:rPr>
            </w:pPr>
            <w:r w:rsidRPr="001C24A2">
              <w:rPr>
                <w:rFonts w:cs="Times New Roman"/>
                <w:szCs w:val="20"/>
              </w:rPr>
              <w:t xml:space="preserve">Truncated Gaussian distribution with zero mean and standard deviation of T1 ns, with truncation of the distribution to the [-T2, T2] range, and with T2=2*T1. </w:t>
            </w:r>
          </w:p>
          <w:p w14:paraId="2AB50BC6" w14:textId="77777777" w:rsidR="00CE006C" w:rsidRPr="001C24A2" w:rsidRDefault="00CE006C" w:rsidP="00C75425">
            <w:pPr>
              <w:pStyle w:val="xmsonormal"/>
              <w:rPr>
                <w:rFonts w:cs="Times New Roman"/>
                <w:szCs w:val="20"/>
              </w:rPr>
            </w:pPr>
            <w:r w:rsidRPr="001C24A2">
              <w:rPr>
                <w:rFonts w:cs="Times New Roman"/>
                <w:szCs w:val="20"/>
              </w:rPr>
              <w:t>gNB Rx/Tx Time error T1 = 1.4ns</w:t>
            </w:r>
          </w:p>
          <w:p w14:paraId="7E9179E7" w14:textId="77777777" w:rsidR="00CE006C" w:rsidRPr="001C24A2" w:rsidRDefault="00CE006C" w:rsidP="00C75425">
            <w:pPr>
              <w:pStyle w:val="xmsonormal"/>
              <w:rPr>
                <w:rFonts w:eastAsiaTheme="minorEastAsia" w:cs="Times New Roman"/>
                <w:szCs w:val="20"/>
                <w:lang w:eastAsia="zh-CN"/>
              </w:rPr>
            </w:pPr>
            <w:r w:rsidRPr="001C24A2">
              <w:rPr>
                <w:rFonts w:eastAsiaTheme="minorEastAsia" w:cs="Times New Roman" w:hint="eastAsia"/>
                <w:szCs w:val="20"/>
                <w:lang w:eastAsia="zh-CN"/>
              </w:rPr>
              <w:t>U</w:t>
            </w:r>
            <w:r w:rsidRPr="001C24A2">
              <w:rPr>
                <w:rFonts w:eastAsiaTheme="minorEastAsia" w:cs="Times New Roman"/>
                <w:szCs w:val="20"/>
                <w:lang w:eastAsia="zh-CN"/>
              </w:rPr>
              <w:t>E Rx/Tx Time error T1 = 5.6ns</w:t>
            </w:r>
          </w:p>
        </w:tc>
      </w:tr>
      <w:tr w:rsidR="00CE006C" w:rsidRPr="006A686C" w14:paraId="21D963EB" w14:textId="77777777" w:rsidTr="00C75425">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734427B" w14:textId="77777777" w:rsidR="00CE006C" w:rsidRPr="006A686C" w:rsidRDefault="00CE006C" w:rsidP="00C75425">
            <w:pPr>
              <w:pStyle w:val="xmsonormal"/>
              <w:rPr>
                <w:rFonts w:cs="Times New Roman"/>
                <w:szCs w:val="20"/>
              </w:rPr>
            </w:pPr>
            <w:r w:rsidRPr="006A686C">
              <w:rPr>
                <w:rStyle w:val="afd"/>
                <w:rFonts w:cs="Times New Roman"/>
                <w:szCs w:val="20"/>
              </w:rPr>
              <w:t>Reference point for timing measurement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4AE72DEB" w14:textId="77777777" w:rsidR="00CE006C" w:rsidRPr="006A686C" w:rsidRDefault="00CE006C" w:rsidP="00C75425">
            <w:pPr>
              <w:pStyle w:val="xmsonormal"/>
              <w:rPr>
                <w:rFonts w:cs="Times New Roman"/>
                <w:szCs w:val="20"/>
              </w:rPr>
            </w:pPr>
            <w:r w:rsidRPr="006A686C">
              <w:rPr>
                <w:rFonts w:cs="Times New Roman"/>
                <w:szCs w:val="20"/>
              </w:rPr>
              <w:t>Satellite</w:t>
            </w:r>
          </w:p>
        </w:tc>
      </w:tr>
      <w:tr w:rsidR="00CE006C" w:rsidRPr="006A686C" w14:paraId="57DE2D9F" w14:textId="77777777" w:rsidTr="00C75425">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BDAF627" w14:textId="77777777" w:rsidR="00CE006C" w:rsidRPr="006A686C" w:rsidRDefault="00CE006C" w:rsidP="00C75425">
            <w:pPr>
              <w:pStyle w:val="xmsonormal"/>
              <w:rPr>
                <w:rFonts w:cs="Times New Roman"/>
                <w:szCs w:val="20"/>
              </w:rPr>
            </w:pPr>
            <w:r w:rsidRPr="006A686C">
              <w:rPr>
                <w:rStyle w:val="afd"/>
                <w:rFonts w:cs="Times New Roman"/>
                <w:szCs w:val="20"/>
              </w:rPr>
              <w:t>UE speed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0A221076" w14:textId="77777777" w:rsidR="00CE006C" w:rsidRPr="006A686C" w:rsidRDefault="00CE006C" w:rsidP="00C75425">
            <w:pPr>
              <w:pStyle w:val="xmsonormal"/>
              <w:rPr>
                <w:rFonts w:cs="Times New Roman"/>
                <w:szCs w:val="20"/>
              </w:rPr>
            </w:pPr>
            <w:r w:rsidRPr="006A686C">
              <w:rPr>
                <w:rFonts w:cs="Times New Roman"/>
                <w:szCs w:val="20"/>
              </w:rPr>
              <w:t>3km/h</w:t>
            </w:r>
          </w:p>
        </w:tc>
      </w:tr>
    </w:tbl>
    <w:p w14:paraId="61B74D11" w14:textId="77777777" w:rsidR="00CE006C" w:rsidRPr="00CE006C" w:rsidRDefault="00CE006C" w:rsidP="00EF01DC">
      <w:pPr>
        <w:rPr>
          <w:lang w:eastAsia="zh-CN"/>
        </w:rPr>
      </w:pPr>
    </w:p>
    <w:p w14:paraId="70A1DBBE" w14:textId="489DA8F4" w:rsidR="00CE006C" w:rsidRDefault="00CE006C" w:rsidP="00CE006C">
      <w:pPr>
        <w:pStyle w:val="a6"/>
        <w:keepNext/>
      </w:pPr>
      <w:r>
        <w:t xml:space="preserve">Table </w:t>
      </w:r>
      <w:r w:rsidR="00FB02C9">
        <w:rPr>
          <w:noProof/>
        </w:rPr>
        <w:fldChar w:fldCharType="begin"/>
      </w:r>
      <w:r w:rsidR="00FB02C9">
        <w:rPr>
          <w:noProof/>
        </w:rPr>
        <w:instrText xml:space="preserve"> SEQ Table \* ARABIC </w:instrText>
      </w:r>
      <w:r w:rsidR="00FB02C9">
        <w:rPr>
          <w:noProof/>
        </w:rPr>
        <w:fldChar w:fldCharType="separate"/>
      </w:r>
      <w:r w:rsidR="00292760">
        <w:rPr>
          <w:noProof/>
        </w:rPr>
        <w:t>5</w:t>
      </w:r>
      <w:r w:rsidR="00FB02C9">
        <w:rPr>
          <w:noProof/>
        </w:rPr>
        <w:fldChar w:fldCharType="end"/>
      </w:r>
      <w:r>
        <w:t xml:space="preserve"> PRS simulation assumption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23"/>
        <w:gridCol w:w="4974"/>
      </w:tblGrid>
      <w:tr w:rsidR="00CE006C" w:rsidRPr="006A686C" w14:paraId="7FE6690E" w14:textId="77777777" w:rsidTr="00C75425">
        <w:trPr>
          <w:trHeight w:val="222"/>
        </w:trPr>
        <w:tc>
          <w:tcPr>
            <w:tcW w:w="2325" w:type="pct"/>
            <w:tcBorders>
              <w:top w:val="single" w:sz="8" w:space="0" w:color="999999"/>
              <w:left w:val="single" w:sz="8" w:space="0" w:color="999999"/>
              <w:bottom w:val="single" w:sz="8" w:space="0" w:color="999999"/>
              <w:right w:val="single" w:sz="8" w:space="0" w:color="999999"/>
            </w:tcBorders>
            <w:shd w:val="clear" w:color="auto" w:fill="00B0F0"/>
            <w:tcMar>
              <w:top w:w="0" w:type="dxa"/>
              <w:left w:w="108" w:type="dxa"/>
              <w:bottom w:w="0" w:type="dxa"/>
              <w:right w:w="108" w:type="dxa"/>
            </w:tcMar>
            <w:hideMark/>
          </w:tcPr>
          <w:p w14:paraId="1579282E" w14:textId="77777777" w:rsidR="00CE006C" w:rsidRPr="00AC2383" w:rsidRDefault="00CE006C" w:rsidP="00C75425">
            <w:pPr>
              <w:pStyle w:val="xmsonormal"/>
              <w:rPr>
                <w:rFonts w:cs="Times New Roman"/>
                <w:color w:val="FFFFFF" w:themeColor="background1"/>
                <w:szCs w:val="20"/>
              </w:rPr>
            </w:pPr>
            <w:r w:rsidRPr="00AC2383">
              <w:rPr>
                <w:rStyle w:val="afd"/>
                <w:rFonts w:cs="Times New Roman"/>
                <w:color w:val="FFFFFF" w:themeColor="background1"/>
                <w:szCs w:val="20"/>
              </w:rPr>
              <w:t>Parameter</w:t>
            </w:r>
          </w:p>
        </w:tc>
        <w:tc>
          <w:tcPr>
            <w:tcW w:w="2675" w:type="pct"/>
            <w:tcBorders>
              <w:top w:val="single" w:sz="8" w:space="0" w:color="999999"/>
              <w:left w:val="single" w:sz="8" w:space="0" w:color="999999"/>
              <w:bottom w:val="single" w:sz="8" w:space="0" w:color="999999"/>
              <w:right w:val="single" w:sz="8" w:space="0" w:color="999999"/>
            </w:tcBorders>
            <w:shd w:val="clear" w:color="auto" w:fill="00B0F0"/>
            <w:tcMar>
              <w:top w:w="0" w:type="dxa"/>
              <w:left w:w="108" w:type="dxa"/>
              <w:bottom w:w="0" w:type="dxa"/>
              <w:right w:w="108" w:type="dxa"/>
            </w:tcMar>
            <w:hideMark/>
          </w:tcPr>
          <w:p w14:paraId="64071CBD" w14:textId="77777777" w:rsidR="00CE006C" w:rsidRPr="00AC2383" w:rsidRDefault="00CE006C" w:rsidP="00C75425">
            <w:pPr>
              <w:pStyle w:val="xmsonormal"/>
              <w:rPr>
                <w:rFonts w:cs="Times New Roman"/>
                <w:color w:val="FFFFFF" w:themeColor="background1"/>
                <w:szCs w:val="20"/>
              </w:rPr>
            </w:pPr>
            <w:r w:rsidRPr="00AC2383">
              <w:rPr>
                <w:rStyle w:val="afd"/>
                <w:rFonts w:cs="Times New Roman"/>
                <w:color w:val="FFFFFF" w:themeColor="background1"/>
                <w:szCs w:val="20"/>
              </w:rPr>
              <w:t>Description/Value</w:t>
            </w:r>
          </w:p>
        </w:tc>
      </w:tr>
      <w:tr w:rsidR="00CE006C" w:rsidRPr="006A686C" w14:paraId="153512C9" w14:textId="77777777" w:rsidTr="00C75425">
        <w:trPr>
          <w:trHeight w:val="201"/>
        </w:trPr>
        <w:tc>
          <w:tcPr>
            <w:tcW w:w="232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hideMark/>
          </w:tcPr>
          <w:p w14:paraId="45593B97" w14:textId="77777777" w:rsidR="00CE006C" w:rsidRPr="006A686C" w:rsidRDefault="00CE006C" w:rsidP="00C75425">
            <w:pPr>
              <w:pStyle w:val="xmsonormal"/>
              <w:rPr>
                <w:rFonts w:cs="Times New Roman"/>
                <w:szCs w:val="20"/>
              </w:rPr>
            </w:pPr>
            <w:r w:rsidRPr="006A686C">
              <w:rPr>
                <w:rStyle w:val="afd"/>
                <w:rFonts w:cs="Times New Roman"/>
                <w:szCs w:val="20"/>
              </w:rPr>
              <w:t xml:space="preserve">Positioning signals </w:t>
            </w:r>
          </w:p>
        </w:tc>
        <w:tc>
          <w:tcPr>
            <w:tcW w:w="267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hideMark/>
          </w:tcPr>
          <w:p w14:paraId="0B4FF34A" w14:textId="77777777" w:rsidR="00CE006C" w:rsidRPr="006A686C" w:rsidRDefault="00CE006C" w:rsidP="00C75425">
            <w:pPr>
              <w:pStyle w:val="xmsonormal"/>
              <w:rPr>
                <w:rFonts w:cs="Times New Roman"/>
                <w:szCs w:val="20"/>
              </w:rPr>
            </w:pPr>
            <w:r>
              <w:rPr>
                <w:rFonts w:cs="Times New Roman"/>
                <w:szCs w:val="20"/>
              </w:rPr>
              <w:t>PRS</w:t>
            </w:r>
          </w:p>
        </w:tc>
      </w:tr>
      <w:tr w:rsidR="00CE006C" w:rsidRPr="006A686C" w14:paraId="13446641" w14:textId="77777777" w:rsidTr="00C75425">
        <w:trPr>
          <w:trHeight w:val="201"/>
        </w:trPr>
        <w:tc>
          <w:tcPr>
            <w:tcW w:w="232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hideMark/>
          </w:tcPr>
          <w:p w14:paraId="301E65A3" w14:textId="77777777" w:rsidR="00CE006C" w:rsidRPr="006A686C" w:rsidRDefault="00CE006C" w:rsidP="00C75425">
            <w:pPr>
              <w:pStyle w:val="xmsonormal"/>
              <w:rPr>
                <w:rFonts w:cs="Times New Roman"/>
                <w:szCs w:val="20"/>
              </w:rPr>
            </w:pPr>
            <w:r w:rsidRPr="006A686C">
              <w:rPr>
                <w:rStyle w:val="afd"/>
                <w:rFonts w:cs="Times New Roman"/>
                <w:szCs w:val="20"/>
              </w:rPr>
              <w:t>Reference Signal Physical Structure and Resource Allocation (RE pattern)</w:t>
            </w:r>
          </w:p>
        </w:tc>
        <w:tc>
          <w:tcPr>
            <w:tcW w:w="267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hideMark/>
          </w:tcPr>
          <w:p w14:paraId="192DF609" w14:textId="77777777" w:rsidR="00CE006C" w:rsidRPr="006A686C" w:rsidRDefault="00CE006C" w:rsidP="00C75425">
            <w:pPr>
              <w:pStyle w:val="xmsonormal"/>
              <w:rPr>
                <w:rFonts w:cs="Times New Roman"/>
                <w:szCs w:val="20"/>
              </w:rPr>
            </w:pPr>
            <w:r>
              <w:rPr>
                <w:rFonts w:cs="Times New Roman"/>
                <w:szCs w:val="20"/>
              </w:rPr>
              <w:t>DL: Comb-2</w:t>
            </w:r>
          </w:p>
        </w:tc>
      </w:tr>
      <w:tr w:rsidR="00CE006C" w:rsidRPr="006A686C" w14:paraId="5372BD2A" w14:textId="77777777" w:rsidTr="00C75425">
        <w:trPr>
          <w:trHeight w:val="201"/>
        </w:trPr>
        <w:tc>
          <w:tcPr>
            <w:tcW w:w="232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hideMark/>
          </w:tcPr>
          <w:p w14:paraId="42137AD1" w14:textId="77777777" w:rsidR="00CE006C" w:rsidRPr="006A686C" w:rsidRDefault="00CE006C" w:rsidP="00C75425">
            <w:pPr>
              <w:pStyle w:val="xmsonormal"/>
              <w:rPr>
                <w:rFonts w:cs="Times New Roman"/>
                <w:szCs w:val="20"/>
              </w:rPr>
            </w:pPr>
            <w:r w:rsidRPr="006A686C">
              <w:rPr>
                <w:rStyle w:val="afd"/>
                <w:rFonts w:cs="Times New Roman"/>
                <w:szCs w:val="20"/>
              </w:rPr>
              <w:t>RS type of sequence/number of ports</w:t>
            </w:r>
          </w:p>
        </w:tc>
        <w:tc>
          <w:tcPr>
            <w:tcW w:w="267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hideMark/>
          </w:tcPr>
          <w:p w14:paraId="005B8E67" w14:textId="77777777" w:rsidR="00CE006C" w:rsidRPr="006A686C" w:rsidRDefault="00CE006C" w:rsidP="00C75425">
            <w:pPr>
              <w:pStyle w:val="xmsonormal"/>
              <w:rPr>
                <w:rFonts w:cs="Times New Roman"/>
                <w:szCs w:val="20"/>
              </w:rPr>
            </w:pPr>
            <w:r>
              <w:rPr>
                <w:rFonts w:cs="Times New Roman"/>
                <w:szCs w:val="20"/>
              </w:rPr>
              <w:t>Gold / 1</w:t>
            </w:r>
          </w:p>
        </w:tc>
      </w:tr>
      <w:tr w:rsidR="00CE006C" w:rsidRPr="006A686C" w14:paraId="76C282F2" w14:textId="77777777" w:rsidTr="00C75425">
        <w:trPr>
          <w:trHeight w:val="201"/>
        </w:trPr>
        <w:tc>
          <w:tcPr>
            <w:tcW w:w="232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hideMark/>
          </w:tcPr>
          <w:p w14:paraId="73CFD37E" w14:textId="77777777" w:rsidR="00CE006C" w:rsidRPr="006A686C" w:rsidRDefault="00CE006C" w:rsidP="00C75425">
            <w:pPr>
              <w:pStyle w:val="xmsonormal"/>
              <w:rPr>
                <w:rFonts w:cs="Times New Roman"/>
                <w:szCs w:val="20"/>
              </w:rPr>
            </w:pPr>
            <w:r w:rsidRPr="006A686C">
              <w:rPr>
                <w:rStyle w:val="afd"/>
                <w:rFonts w:cs="Times New Roman"/>
                <w:szCs w:val="20"/>
              </w:rPr>
              <w:t>Number of symbols used per occasion</w:t>
            </w:r>
          </w:p>
        </w:tc>
        <w:tc>
          <w:tcPr>
            <w:tcW w:w="267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hideMark/>
          </w:tcPr>
          <w:p w14:paraId="06F16BD5" w14:textId="77777777" w:rsidR="00CE006C" w:rsidRPr="006A686C" w:rsidRDefault="00CE006C" w:rsidP="00C75425">
            <w:pPr>
              <w:pStyle w:val="xmsonormal"/>
              <w:rPr>
                <w:rFonts w:cs="Times New Roman"/>
                <w:szCs w:val="20"/>
              </w:rPr>
            </w:pPr>
            <w:r>
              <w:rPr>
                <w:rFonts w:cs="Times New Roman"/>
                <w:szCs w:val="20"/>
              </w:rPr>
              <w:t>6</w:t>
            </w:r>
          </w:p>
        </w:tc>
      </w:tr>
      <w:tr w:rsidR="00CE006C" w:rsidRPr="006A686C" w14:paraId="7A18D667" w14:textId="77777777" w:rsidTr="00C75425">
        <w:trPr>
          <w:trHeight w:val="201"/>
        </w:trPr>
        <w:tc>
          <w:tcPr>
            <w:tcW w:w="232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tcPr>
          <w:p w14:paraId="1F268370" w14:textId="77777777" w:rsidR="00CE006C" w:rsidRPr="00347DEB" w:rsidRDefault="00CE006C" w:rsidP="00C75425">
            <w:pPr>
              <w:pStyle w:val="xmsonormal"/>
              <w:rPr>
                <w:rStyle w:val="afd"/>
                <w:rFonts w:eastAsiaTheme="minorEastAsia" w:cs="Times New Roman"/>
                <w:szCs w:val="20"/>
                <w:lang w:eastAsia="zh-CN"/>
              </w:rPr>
            </w:pPr>
            <w:r>
              <w:rPr>
                <w:rStyle w:val="afd"/>
                <w:rFonts w:eastAsiaTheme="minorEastAsia" w:cs="Times New Roman" w:hint="eastAsia"/>
                <w:szCs w:val="20"/>
                <w:lang w:eastAsia="zh-CN"/>
              </w:rPr>
              <w:t>P</w:t>
            </w:r>
            <w:r>
              <w:rPr>
                <w:rStyle w:val="afd"/>
                <w:rFonts w:eastAsiaTheme="minorEastAsia" w:cs="Times New Roman"/>
                <w:szCs w:val="20"/>
                <w:lang w:eastAsia="zh-CN"/>
              </w:rPr>
              <w:t>RS configuration</w:t>
            </w:r>
          </w:p>
        </w:tc>
        <w:tc>
          <w:tcPr>
            <w:tcW w:w="267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tcPr>
          <w:p w14:paraId="238D2D8A" w14:textId="636780F0" w:rsidR="00CE006C" w:rsidRPr="00347DEB" w:rsidRDefault="00CE006C">
            <w:pPr>
              <w:pStyle w:val="xmsonormal"/>
              <w:rPr>
                <w:rFonts w:eastAsiaTheme="minorEastAsia" w:cs="Times New Roman"/>
                <w:szCs w:val="20"/>
                <w:lang w:eastAsia="zh-CN"/>
              </w:rPr>
            </w:pPr>
            <w:r>
              <w:rPr>
                <w:rFonts w:eastAsiaTheme="minorEastAsia" w:cs="Times New Roman" w:hint="eastAsia"/>
                <w:szCs w:val="20"/>
                <w:lang w:eastAsia="zh-CN"/>
              </w:rPr>
              <w:t>P</w:t>
            </w:r>
            <w:r>
              <w:rPr>
                <w:rFonts w:eastAsiaTheme="minorEastAsia" w:cs="Times New Roman"/>
                <w:szCs w:val="20"/>
                <w:lang w:eastAsia="zh-CN"/>
              </w:rPr>
              <w:t xml:space="preserve">RS positions defined in Table 7.4.1.7.3-1 with </w:t>
            </w:r>
            <m:oMath>
              <m:sSubSup>
                <m:sSubSupPr>
                  <m:ctrlPr>
                    <w:rPr>
                      <w:rFonts w:ascii="Cambria Math" w:hAnsi="Cambria Math"/>
                      <w:i/>
                    </w:rPr>
                  </m:ctrlPr>
                </m:sSubSupPr>
                <m:e>
                  <m:r>
                    <w:rPr>
                      <w:rFonts w:ascii="Cambria Math" w:hAnsi="Cambria Math"/>
                    </w:rPr>
                    <m:t>l</m:t>
                  </m:r>
                </m:e>
                <m:sub>
                  <m:r>
                    <m:rPr>
                      <m:nor/>
                    </m:rPr>
                    <w:rPr>
                      <w:rFonts w:ascii="Cambria Math" w:hAnsi="Cambria Math"/>
                    </w:rPr>
                    <m:t>start</m:t>
                  </m:r>
                </m:sub>
                <m:sup>
                  <m:r>
                    <m:rPr>
                      <m:nor/>
                    </m:rPr>
                    <w:rPr>
                      <w:rFonts w:ascii="Cambria Math" w:hAnsi="Cambria Math"/>
                    </w:rPr>
                    <m:t>PRS</m:t>
                  </m:r>
                </m:sup>
              </m:sSubSup>
              <m:r>
                <w:rPr>
                  <w:rFonts w:ascii="Cambria Math" w:hAnsi="Cambria Math"/>
                </w:rPr>
                <m:t>=3</m:t>
              </m:r>
            </m:oMath>
            <w:r>
              <w:rPr>
                <w:rFonts w:eastAsiaTheme="minorEastAsia" w:cs="Times New Roman" w:hint="eastAsia"/>
                <w:lang w:eastAsia="zh-CN"/>
              </w:rPr>
              <w:t xml:space="preserve"> </w:t>
            </w:r>
            <w:r>
              <w:rPr>
                <w:rFonts w:eastAsiaTheme="minorEastAsia" w:cs="Times New Roman"/>
                <w:lang w:eastAsia="zh-CN"/>
              </w:rPr>
              <w:t>and</w:t>
            </w:r>
            <w:r>
              <w:rPr>
                <w:rFonts w:eastAsiaTheme="minorEastAsia" w:cs="Times New Roman"/>
                <w:szCs w:val="20"/>
                <w:lang w:eastAsia="zh-CN"/>
              </w:rPr>
              <w:t xml:space="preserve"> </w:t>
            </w:r>
            <m:oMath>
              <m:sSubSup>
                <m:sSubSupPr>
                  <m:ctrlPr>
                    <w:rPr>
                      <w:rFonts w:ascii="Cambria Math" w:hAnsi="Cambria Math"/>
                    </w:rPr>
                  </m:ctrlPr>
                </m:sSubSupPr>
                <m:e>
                  <m:r>
                    <w:rPr>
                      <w:rFonts w:ascii="Cambria Math" w:hAnsi="Cambria Math"/>
                    </w:rPr>
                    <m:t>k</m:t>
                  </m:r>
                </m:e>
                <m:sub>
                  <m:r>
                    <m:rPr>
                      <m:nor/>
                    </m:rPr>
                    <m:t>offset</m:t>
                  </m:r>
                </m:sub>
                <m:sup>
                  <m:r>
                    <m:rPr>
                      <m:nor/>
                    </m:rPr>
                    <m:t>PRS</m:t>
                  </m:r>
                </m:sup>
              </m:sSubSup>
              <m:r>
                <w:rPr>
                  <w:rFonts w:ascii="Cambria Math" w:eastAsiaTheme="minorEastAsia" w:hAnsi="Cambria Math" w:cs="Times New Roman"/>
                  <w:szCs w:val="20"/>
                  <w:lang w:eastAsia="zh-CN"/>
                </w:rPr>
                <m:t>=2</m:t>
              </m:r>
            </m:oMath>
            <w:r>
              <w:rPr>
                <w:rFonts w:eastAsiaTheme="minorEastAsia" w:cs="Times New Roman" w:hint="eastAsia"/>
                <w:szCs w:val="20"/>
                <w:lang w:eastAsia="zh-CN"/>
              </w:rPr>
              <w:t xml:space="preserve"> </w:t>
            </w:r>
            <w:r>
              <w:rPr>
                <w:rFonts w:eastAsiaTheme="minorEastAsia" w:cs="Times New Roman"/>
                <w:szCs w:val="20"/>
                <w:lang w:eastAsia="zh-CN"/>
              </w:rPr>
              <w:t xml:space="preserve">in </w:t>
            </w:r>
            <w:r w:rsidR="00206B0F">
              <w:rPr>
                <w:rFonts w:eastAsiaTheme="minorEastAsia" w:cs="Times New Roman"/>
                <w:szCs w:val="20"/>
                <w:lang w:eastAsia="zh-CN"/>
              </w:rPr>
              <w:fldChar w:fldCharType="begin"/>
            </w:r>
            <w:r w:rsidR="00206B0F">
              <w:rPr>
                <w:rFonts w:eastAsiaTheme="minorEastAsia" w:cs="Times New Roman"/>
                <w:szCs w:val="20"/>
                <w:lang w:eastAsia="zh-CN"/>
              </w:rPr>
              <w:instrText xml:space="preserve"> REF _Ref114906508 \r \h </w:instrText>
            </w:r>
            <w:r w:rsidR="00206B0F">
              <w:rPr>
                <w:rFonts w:eastAsiaTheme="minorEastAsia" w:cs="Times New Roman"/>
                <w:szCs w:val="20"/>
                <w:lang w:eastAsia="zh-CN"/>
              </w:rPr>
            </w:r>
            <w:r w:rsidR="00206B0F">
              <w:rPr>
                <w:rFonts w:eastAsiaTheme="minorEastAsia" w:cs="Times New Roman"/>
                <w:szCs w:val="20"/>
                <w:lang w:eastAsia="zh-CN"/>
              </w:rPr>
              <w:fldChar w:fldCharType="separate"/>
            </w:r>
            <w:r w:rsidR="00206B0F">
              <w:rPr>
                <w:rFonts w:eastAsiaTheme="minorEastAsia" w:cs="Times New Roman"/>
                <w:szCs w:val="20"/>
                <w:lang w:eastAsia="zh-CN"/>
              </w:rPr>
              <w:t>[7]</w:t>
            </w:r>
            <w:r w:rsidR="00206B0F">
              <w:rPr>
                <w:rFonts w:eastAsiaTheme="minorEastAsia" w:cs="Times New Roman"/>
                <w:szCs w:val="20"/>
                <w:lang w:eastAsia="zh-CN"/>
              </w:rPr>
              <w:fldChar w:fldCharType="end"/>
            </w:r>
          </w:p>
        </w:tc>
      </w:tr>
    </w:tbl>
    <w:p w14:paraId="50148022" w14:textId="77777777" w:rsidR="00CE006C" w:rsidRDefault="00CE006C" w:rsidP="00EF01DC">
      <w:pPr>
        <w:rPr>
          <w:lang w:eastAsia="zh-CN"/>
        </w:rPr>
      </w:pPr>
    </w:p>
    <w:p w14:paraId="080436DA" w14:textId="14CA7166" w:rsidR="00CE006C" w:rsidRDefault="00CE006C" w:rsidP="00CE006C">
      <w:pPr>
        <w:pStyle w:val="a6"/>
        <w:keepNext/>
      </w:pPr>
      <w:r>
        <w:t xml:space="preserve">Table </w:t>
      </w:r>
      <w:r w:rsidR="00FB02C9">
        <w:rPr>
          <w:noProof/>
        </w:rPr>
        <w:fldChar w:fldCharType="begin"/>
      </w:r>
      <w:r w:rsidR="00FB02C9">
        <w:rPr>
          <w:noProof/>
        </w:rPr>
        <w:instrText xml:space="preserve"> SEQ Table \* ARABIC </w:instrText>
      </w:r>
      <w:r w:rsidR="00FB02C9">
        <w:rPr>
          <w:noProof/>
        </w:rPr>
        <w:fldChar w:fldCharType="separate"/>
      </w:r>
      <w:r w:rsidR="00292760">
        <w:rPr>
          <w:noProof/>
        </w:rPr>
        <w:t>6</w:t>
      </w:r>
      <w:r w:rsidR="00FB02C9">
        <w:rPr>
          <w:noProof/>
        </w:rPr>
        <w:fldChar w:fldCharType="end"/>
      </w:r>
      <w:r>
        <w:t xml:space="preserve"> SRS simulation assumption</w:t>
      </w:r>
    </w:p>
    <w:tbl>
      <w:tblPr>
        <w:tblW w:w="5000" w:type="pct"/>
        <w:tblCellMar>
          <w:left w:w="0" w:type="dxa"/>
          <w:right w:w="0" w:type="dxa"/>
        </w:tblCellMar>
        <w:tblLook w:val="04A0" w:firstRow="1" w:lastRow="0" w:firstColumn="1" w:lastColumn="0" w:noHBand="0" w:noVBand="1"/>
      </w:tblPr>
      <w:tblGrid>
        <w:gridCol w:w="4323"/>
        <w:gridCol w:w="4974"/>
      </w:tblGrid>
      <w:tr w:rsidR="00CE006C" w:rsidRPr="006A686C" w14:paraId="43993887" w14:textId="77777777" w:rsidTr="00C75425">
        <w:trPr>
          <w:trHeight w:val="222"/>
        </w:trPr>
        <w:tc>
          <w:tcPr>
            <w:tcW w:w="2325" w:type="pct"/>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hideMark/>
          </w:tcPr>
          <w:p w14:paraId="4D531A14" w14:textId="77777777" w:rsidR="00CE006C" w:rsidRPr="00AC2383" w:rsidRDefault="00CE006C" w:rsidP="00C75425">
            <w:pPr>
              <w:pStyle w:val="xmsonormal"/>
              <w:rPr>
                <w:rFonts w:cs="Times New Roman"/>
                <w:color w:val="FFFFFF" w:themeColor="background1"/>
                <w:szCs w:val="20"/>
              </w:rPr>
            </w:pPr>
            <w:r w:rsidRPr="00AC2383">
              <w:rPr>
                <w:rStyle w:val="afd"/>
                <w:rFonts w:cs="Times New Roman"/>
                <w:color w:val="FFFFFF" w:themeColor="background1"/>
                <w:szCs w:val="20"/>
              </w:rPr>
              <w:t>Parameter</w:t>
            </w:r>
          </w:p>
        </w:tc>
        <w:tc>
          <w:tcPr>
            <w:tcW w:w="2675" w:type="pct"/>
            <w:tcBorders>
              <w:top w:val="single" w:sz="8" w:space="0" w:color="999999"/>
              <w:left w:val="nil"/>
              <w:bottom w:val="single" w:sz="12" w:space="0" w:color="666666"/>
              <w:right w:val="single" w:sz="8" w:space="0" w:color="999999"/>
            </w:tcBorders>
            <w:shd w:val="clear" w:color="auto" w:fill="00B0F0"/>
            <w:tcMar>
              <w:top w:w="0" w:type="dxa"/>
              <w:left w:w="108" w:type="dxa"/>
              <w:bottom w:w="0" w:type="dxa"/>
              <w:right w:w="108" w:type="dxa"/>
            </w:tcMar>
            <w:hideMark/>
          </w:tcPr>
          <w:p w14:paraId="081C5FF0" w14:textId="77777777" w:rsidR="00CE006C" w:rsidRPr="00AC2383" w:rsidRDefault="00CE006C" w:rsidP="00C75425">
            <w:pPr>
              <w:pStyle w:val="xmsonormal"/>
              <w:rPr>
                <w:rFonts w:cs="Times New Roman"/>
                <w:color w:val="FFFFFF" w:themeColor="background1"/>
                <w:szCs w:val="20"/>
              </w:rPr>
            </w:pPr>
            <w:r w:rsidRPr="00AC2383">
              <w:rPr>
                <w:rStyle w:val="afd"/>
                <w:rFonts w:cs="Times New Roman"/>
                <w:color w:val="FFFFFF" w:themeColor="background1"/>
                <w:szCs w:val="20"/>
              </w:rPr>
              <w:t>Description/Value</w:t>
            </w:r>
          </w:p>
        </w:tc>
      </w:tr>
      <w:tr w:rsidR="00CE006C" w:rsidRPr="006A686C" w14:paraId="4D2F5D52" w14:textId="77777777" w:rsidTr="00C75425">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81A71AD" w14:textId="77777777" w:rsidR="00CE006C" w:rsidRPr="006A686C" w:rsidRDefault="00CE006C" w:rsidP="00C75425">
            <w:pPr>
              <w:pStyle w:val="xmsonormal"/>
              <w:rPr>
                <w:rFonts w:cs="Times New Roman"/>
                <w:szCs w:val="20"/>
              </w:rPr>
            </w:pPr>
            <w:r w:rsidRPr="006A686C">
              <w:rPr>
                <w:rStyle w:val="afd"/>
                <w:rFonts w:cs="Times New Roman"/>
                <w:szCs w:val="20"/>
              </w:rPr>
              <w:t xml:space="preserve">Positioning signals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5987E37F" w14:textId="77777777" w:rsidR="00CE006C" w:rsidRPr="006A686C" w:rsidRDefault="00CE006C" w:rsidP="00C75425">
            <w:pPr>
              <w:pStyle w:val="xmsonormal"/>
              <w:rPr>
                <w:rFonts w:cs="Times New Roman"/>
                <w:szCs w:val="20"/>
              </w:rPr>
            </w:pPr>
            <w:r>
              <w:rPr>
                <w:rFonts w:cs="Times New Roman"/>
                <w:szCs w:val="20"/>
              </w:rPr>
              <w:t xml:space="preserve">SRS </w:t>
            </w:r>
          </w:p>
        </w:tc>
      </w:tr>
      <w:tr w:rsidR="00CE006C" w:rsidRPr="006A686C" w14:paraId="22F5743F" w14:textId="77777777" w:rsidTr="00C75425">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D1BF8FE" w14:textId="77777777" w:rsidR="00CE006C" w:rsidRPr="006A686C" w:rsidRDefault="00CE006C" w:rsidP="00C75425">
            <w:pPr>
              <w:pStyle w:val="xmsonormal"/>
              <w:rPr>
                <w:rFonts w:cs="Times New Roman"/>
                <w:szCs w:val="20"/>
              </w:rPr>
            </w:pPr>
            <w:r w:rsidRPr="006A686C">
              <w:rPr>
                <w:rStyle w:val="afd"/>
                <w:rFonts w:cs="Times New Roman"/>
                <w:szCs w:val="20"/>
              </w:rPr>
              <w:t>Reference Signal Physical Structure and Resource Allocation (RE pattern)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252BF8D3" w14:textId="77777777" w:rsidR="00CE006C" w:rsidRPr="006A686C" w:rsidRDefault="00CE006C" w:rsidP="00C75425">
            <w:pPr>
              <w:pStyle w:val="xmsonormal"/>
              <w:rPr>
                <w:rFonts w:cs="Times New Roman"/>
                <w:szCs w:val="20"/>
              </w:rPr>
            </w:pPr>
            <w:r>
              <w:rPr>
                <w:rFonts w:cs="Times New Roman"/>
                <w:szCs w:val="20"/>
              </w:rPr>
              <w:t>UL: Comb-2</w:t>
            </w:r>
          </w:p>
        </w:tc>
      </w:tr>
      <w:tr w:rsidR="00CE006C" w:rsidRPr="006A686C" w14:paraId="0253619F" w14:textId="77777777" w:rsidTr="00C75425">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D795434" w14:textId="77777777" w:rsidR="00CE006C" w:rsidRPr="006A686C" w:rsidRDefault="00CE006C" w:rsidP="00C75425">
            <w:pPr>
              <w:pStyle w:val="xmsonormal"/>
              <w:rPr>
                <w:rFonts w:cs="Times New Roman"/>
                <w:szCs w:val="20"/>
              </w:rPr>
            </w:pPr>
            <w:r w:rsidRPr="006A686C">
              <w:rPr>
                <w:rStyle w:val="afd"/>
                <w:rFonts w:cs="Times New Roman"/>
                <w:szCs w:val="20"/>
              </w:rPr>
              <w:t>RS type of sequence/number of ports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72A01505" w14:textId="77777777" w:rsidR="00CE006C" w:rsidRPr="006A686C" w:rsidRDefault="00CE006C" w:rsidP="00C75425">
            <w:pPr>
              <w:pStyle w:val="xmsonormal"/>
              <w:rPr>
                <w:rFonts w:cs="Times New Roman"/>
                <w:szCs w:val="20"/>
              </w:rPr>
            </w:pPr>
            <w:r>
              <w:rPr>
                <w:rFonts w:cs="Times New Roman"/>
                <w:szCs w:val="20"/>
              </w:rPr>
              <w:t>ZC / 1</w:t>
            </w:r>
          </w:p>
        </w:tc>
      </w:tr>
      <w:tr w:rsidR="00CE006C" w:rsidRPr="006A686C" w14:paraId="41620B37" w14:textId="77777777" w:rsidTr="00C75425">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3D4CD87" w14:textId="77777777" w:rsidR="00CE006C" w:rsidRPr="006A686C" w:rsidRDefault="00CE006C" w:rsidP="00C75425">
            <w:pPr>
              <w:pStyle w:val="xmsonormal"/>
              <w:rPr>
                <w:rFonts w:cs="Times New Roman"/>
                <w:szCs w:val="20"/>
              </w:rPr>
            </w:pPr>
            <w:r w:rsidRPr="006A686C">
              <w:rPr>
                <w:rStyle w:val="afd"/>
                <w:rFonts w:cs="Times New Roman"/>
                <w:szCs w:val="20"/>
              </w:rPr>
              <w:t>Number of symbols used per occasion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25DD99CD" w14:textId="77777777" w:rsidR="00CE006C" w:rsidRPr="006A686C" w:rsidRDefault="00CE006C" w:rsidP="00C75425">
            <w:pPr>
              <w:pStyle w:val="xmsonormal"/>
              <w:rPr>
                <w:rFonts w:cs="Times New Roman"/>
                <w:szCs w:val="20"/>
              </w:rPr>
            </w:pPr>
            <w:r>
              <w:rPr>
                <w:rFonts w:cs="Times New Roman"/>
                <w:szCs w:val="20"/>
              </w:rPr>
              <w:t>12</w:t>
            </w:r>
          </w:p>
        </w:tc>
      </w:tr>
      <w:tr w:rsidR="00CE006C" w:rsidRPr="006A686C" w14:paraId="1DF50421" w14:textId="77777777" w:rsidTr="00C75425">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9550A3B" w14:textId="77777777" w:rsidR="00CE006C" w:rsidRPr="006A686C" w:rsidRDefault="00CE006C" w:rsidP="00C75425">
            <w:pPr>
              <w:pStyle w:val="xmsonormal"/>
              <w:rPr>
                <w:rFonts w:cs="Times New Roman"/>
                <w:szCs w:val="20"/>
              </w:rPr>
            </w:pPr>
            <w:r w:rsidRPr="006A686C">
              <w:rPr>
                <w:rStyle w:val="afd"/>
                <w:rFonts w:cs="Times New Roman"/>
                <w:szCs w:val="20"/>
              </w:rPr>
              <w:t>Reference Signal Transmission Bandwidth</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7E765DAF" w14:textId="77777777" w:rsidR="00CE006C" w:rsidRPr="00A054B3" w:rsidRDefault="00CE006C" w:rsidP="00C75425">
            <w:pPr>
              <w:pStyle w:val="xmsonormal"/>
              <w:rPr>
                <w:rFonts w:eastAsiaTheme="minorEastAsia" w:cs="Times New Roman"/>
                <w:szCs w:val="20"/>
                <w:lang w:eastAsia="zh-CN"/>
              </w:rPr>
            </w:pPr>
            <w:r>
              <w:rPr>
                <w:rFonts w:eastAsiaTheme="minorEastAsia" w:cs="Times New Roman" w:hint="eastAsia"/>
                <w:szCs w:val="20"/>
                <w:lang w:eastAsia="zh-CN"/>
              </w:rPr>
              <w:t>8</w:t>
            </w:r>
            <w:r>
              <w:rPr>
                <w:rFonts w:eastAsiaTheme="minorEastAsia" w:cs="Times New Roman"/>
                <w:szCs w:val="20"/>
                <w:lang w:eastAsia="zh-CN"/>
              </w:rPr>
              <w:t>.64MHz</w:t>
            </w:r>
          </w:p>
        </w:tc>
      </w:tr>
      <w:tr w:rsidR="00CE006C" w:rsidRPr="006A686C" w14:paraId="1DCACF08" w14:textId="77777777" w:rsidTr="00C75425">
        <w:trPr>
          <w:trHeight w:val="201"/>
        </w:trPr>
        <w:tc>
          <w:tcPr>
            <w:tcW w:w="232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tcPr>
          <w:p w14:paraId="5BAC1BB6" w14:textId="77777777" w:rsidR="00CE006C" w:rsidRPr="00347DEB" w:rsidRDefault="00CE006C" w:rsidP="00C75425">
            <w:pPr>
              <w:pStyle w:val="xmsonormal"/>
              <w:rPr>
                <w:rStyle w:val="afd"/>
                <w:rFonts w:eastAsiaTheme="minorEastAsia" w:cs="Times New Roman"/>
                <w:szCs w:val="20"/>
                <w:lang w:eastAsia="zh-CN"/>
              </w:rPr>
            </w:pPr>
            <w:r>
              <w:rPr>
                <w:rStyle w:val="afd"/>
                <w:rFonts w:eastAsiaTheme="minorEastAsia" w:cs="Times New Roman" w:hint="eastAsia"/>
                <w:szCs w:val="20"/>
                <w:lang w:eastAsia="zh-CN"/>
              </w:rPr>
              <w:t>S</w:t>
            </w:r>
            <w:r>
              <w:rPr>
                <w:rStyle w:val="afd"/>
                <w:rFonts w:eastAsiaTheme="minorEastAsia" w:cs="Times New Roman"/>
                <w:szCs w:val="20"/>
                <w:lang w:eastAsia="zh-CN"/>
              </w:rPr>
              <w:t>RS configuration</w:t>
            </w:r>
          </w:p>
        </w:tc>
        <w:tc>
          <w:tcPr>
            <w:tcW w:w="2675" w:type="pct"/>
            <w:tcBorders>
              <w:top w:val="single" w:sz="8" w:space="0" w:color="999999"/>
              <w:left w:val="nil"/>
              <w:bottom w:val="single" w:sz="8" w:space="0" w:color="999999"/>
              <w:right w:val="single" w:sz="8" w:space="0" w:color="999999"/>
            </w:tcBorders>
            <w:tcMar>
              <w:top w:w="0" w:type="dxa"/>
              <w:left w:w="108" w:type="dxa"/>
              <w:bottom w:w="0" w:type="dxa"/>
              <w:right w:w="108" w:type="dxa"/>
            </w:tcMar>
          </w:tcPr>
          <w:p w14:paraId="74AFF805" w14:textId="356D1359" w:rsidR="00CE006C" w:rsidRPr="00347DEB" w:rsidRDefault="00CE006C">
            <w:pPr>
              <w:pStyle w:val="xmsonormal"/>
              <w:rPr>
                <w:rFonts w:eastAsiaTheme="minorEastAsia" w:cs="Times New Roman"/>
                <w:szCs w:val="20"/>
                <w:lang w:eastAsia="zh-CN"/>
              </w:rPr>
            </w:pPr>
            <w:r>
              <w:rPr>
                <w:rFonts w:eastAsiaTheme="minorEastAsia" w:cs="Times New Roman"/>
                <w:szCs w:val="20"/>
                <w:lang w:eastAsia="zh-CN"/>
              </w:rPr>
              <w:t xml:space="preserve">SRS positions defined in Table 6.4.1.4.3-1 and Table 6.4.1.1.3-2 with </w:t>
            </w:r>
            <m:oMath>
              <m:sSub>
                <m:sSubPr>
                  <m:ctrlPr>
                    <w:rPr>
                      <w:rFonts w:ascii="Cambria Math" w:eastAsiaTheme="minorEastAsia" w:hAnsi="Cambria Math" w:cs="Times New Roman"/>
                      <w:szCs w:val="20"/>
                      <w:lang w:eastAsia="zh-CN"/>
                    </w:rPr>
                  </m:ctrlPr>
                </m:sSubPr>
                <m:e>
                  <m:r>
                    <w:rPr>
                      <w:rFonts w:ascii="Cambria Math" w:eastAsiaTheme="minorEastAsia" w:hAnsi="Cambria Math" w:cs="Times New Roman"/>
                      <w:szCs w:val="20"/>
                      <w:lang w:eastAsia="zh-CN"/>
                    </w:rPr>
                    <m:t>C</m:t>
                  </m:r>
                </m:e>
                <m:sub>
                  <m:r>
                    <m:rPr>
                      <m:sty m:val="p"/>
                    </m:rPr>
                    <w:rPr>
                      <w:rFonts w:ascii="Cambria Math" w:eastAsiaTheme="minorEastAsia" w:hAnsi="Cambria Math" w:cs="Times New Roman"/>
                      <w:szCs w:val="20"/>
                      <w:lang w:eastAsia="zh-CN"/>
                    </w:rPr>
                    <m:t>SRS</m:t>
                  </m:r>
                </m:sub>
              </m:sSub>
              <m:r>
                <w:rPr>
                  <w:rFonts w:ascii="Cambria Math" w:eastAsiaTheme="minorEastAsia" w:hAnsi="Cambria Math" w:cs="Times New Roman"/>
                  <w:szCs w:val="20"/>
                  <w:lang w:eastAsia="zh-CN"/>
                </w:rPr>
                <m:t>=12</m:t>
              </m:r>
            </m:oMath>
            <w:r>
              <w:rPr>
                <w:rFonts w:eastAsiaTheme="minorEastAsia" w:cs="Times New Roman"/>
                <w:szCs w:val="20"/>
                <w:lang w:eastAsia="zh-CN"/>
              </w:rPr>
              <w:t xml:space="preserve">, </w:t>
            </w:r>
            <m:oMath>
              <m:sSub>
                <m:sSubPr>
                  <m:ctrlPr>
                    <w:rPr>
                      <w:rFonts w:ascii="Cambria Math" w:eastAsiaTheme="minorEastAsia" w:hAnsi="Cambria Math" w:cs="Times New Roman"/>
                      <w:szCs w:val="20"/>
                      <w:lang w:eastAsia="zh-CN"/>
                    </w:rPr>
                  </m:ctrlPr>
                </m:sSubPr>
                <m:e>
                  <m:r>
                    <w:rPr>
                      <w:rFonts w:ascii="Cambria Math" w:eastAsiaTheme="minorEastAsia" w:hAnsi="Cambria Math" w:cs="Times New Roman"/>
                      <w:szCs w:val="20"/>
                      <w:lang w:eastAsia="zh-CN"/>
                    </w:rPr>
                    <m:t>B</m:t>
                  </m:r>
                </m:e>
                <m:sub>
                  <m:r>
                    <m:rPr>
                      <m:sty m:val="p"/>
                    </m:rPr>
                    <w:rPr>
                      <w:rFonts w:ascii="Cambria Math" w:eastAsiaTheme="minorEastAsia" w:hAnsi="Cambria Math" w:cs="Times New Roman"/>
                      <w:szCs w:val="20"/>
                      <w:lang w:eastAsia="zh-CN"/>
                    </w:rPr>
                    <m:t>SRS</m:t>
                  </m:r>
                </m:sub>
              </m:sSub>
              <m:r>
                <w:rPr>
                  <w:rFonts w:ascii="Cambria Math" w:eastAsiaTheme="minorEastAsia" w:hAnsi="Cambria Math" w:cs="Times New Roman"/>
                  <w:szCs w:val="20"/>
                  <w:lang w:eastAsia="zh-CN"/>
                </w:rPr>
                <m:t>=</m:t>
              </m:r>
              <m:r>
                <m:rPr>
                  <m:sty m:val="p"/>
                </m:rPr>
                <w:rPr>
                  <w:rFonts w:ascii="Cambria Math" w:eastAsiaTheme="minorEastAsia" w:hAnsi="Cambria Math" w:cs="Times New Roman"/>
                  <w:szCs w:val="20"/>
                  <w:lang w:eastAsia="zh-CN"/>
                </w:rPr>
                <m:t>0</m:t>
              </m:r>
            </m:oMath>
            <w:r>
              <w:rPr>
                <w:rFonts w:eastAsiaTheme="minorEastAsia" w:cs="Times New Roman" w:hint="eastAsia"/>
                <w:lang w:eastAsia="zh-CN"/>
              </w:rPr>
              <w:t>,</w:t>
            </w:r>
            <w:r>
              <w:rPr>
                <w:rFonts w:eastAsiaTheme="minorEastAsia" w:cs="Times New Roman"/>
                <w:lang w:eastAsia="zh-CN"/>
              </w:rPr>
              <w:t xml:space="preserve">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=11</m:t>
              </m:r>
            </m:oMath>
            <w:r>
              <w:rPr>
                <w:rFonts w:eastAsiaTheme="minorEastAsia" w:cs="Times New Roman" w:hint="eastAsia"/>
                <w:lang w:eastAsia="zh-CN"/>
              </w:rPr>
              <w:t>,</w:t>
            </w:r>
            <w:r>
              <w:rPr>
                <w:rFonts w:eastAsiaTheme="minorEastAsia" w:cs="Times New Roman"/>
                <w:lang w:eastAsia="zh-CN"/>
              </w:rPr>
              <w:t xml:space="preserve">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m:rPr>
                  <m:sty m:val="p"/>
                </m:rPr>
                <w:rPr>
                  <w:rFonts w:ascii="Cambria Math" w:hAnsi="Cambria Math"/>
                  <w:lang w:eastAsia="zh-CN"/>
                </w:rPr>
                <m:t>=1</m:t>
              </m:r>
            </m:oMath>
            <w:r>
              <w:rPr>
                <w:rFonts w:eastAsiaTheme="minorEastAsia" w:cs="Times New Roman"/>
                <w:lang w:eastAsia="zh-CN"/>
              </w:rPr>
              <w:t xml:space="preserve">, and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k</m:t>
                  </m:r>
                </m:e>
                <m:sub>
                  <m:r>
                    <w:rPr>
                      <w:rFonts w:ascii="Cambria Math" w:eastAsiaTheme="minorEastAsia" w:hAnsi="Cambria Math" w:cs="Times New Roman"/>
                      <w:lang w:eastAsia="zh-CN"/>
                    </w:rPr>
                    <m:t>0</m:t>
                  </m:r>
                </m:sub>
              </m:sSub>
              <m:r>
                <w:rPr>
                  <w:rFonts w:ascii="Cambria Math" w:eastAsiaTheme="minorEastAsia" w:hAnsi="Cambria Math" w:cs="Times New Roman"/>
                  <w:lang w:eastAsia="zh-CN"/>
                </w:rPr>
                <m:t>=0</m:t>
              </m:r>
            </m:oMath>
            <w:r>
              <w:rPr>
                <w:rFonts w:eastAsiaTheme="minorEastAsia" w:cs="Times New Roman" w:hint="eastAsia"/>
                <w:szCs w:val="20"/>
                <w:lang w:eastAsia="zh-CN"/>
              </w:rPr>
              <w:t xml:space="preserve"> </w:t>
            </w:r>
            <w:r>
              <w:rPr>
                <w:rFonts w:eastAsiaTheme="minorEastAsia" w:cs="Times New Roman"/>
                <w:szCs w:val="20"/>
                <w:lang w:eastAsia="zh-CN"/>
              </w:rPr>
              <w:t xml:space="preserve">in </w:t>
            </w:r>
            <w:r w:rsidR="00206B0F">
              <w:rPr>
                <w:rFonts w:eastAsiaTheme="minorEastAsia" w:cs="Times New Roman"/>
                <w:szCs w:val="20"/>
                <w:lang w:eastAsia="zh-CN"/>
              </w:rPr>
              <w:fldChar w:fldCharType="begin"/>
            </w:r>
            <w:r w:rsidR="00206B0F">
              <w:rPr>
                <w:rFonts w:eastAsiaTheme="minorEastAsia" w:cs="Times New Roman"/>
                <w:szCs w:val="20"/>
                <w:lang w:eastAsia="zh-CN"/>
              </w:rPr>
              <w:instrText xml:space="preserve"> REF _Ref114906508 \r \h </w:instrText>
            </w:r>
            <w:r w:rsidR="00206B0F">
              <w:rPr>
                <w:rFonts w:eastAsiaTheme="minorEastAsia" w:cs="Times New Roman"/>
                <w:szCs w:val="20"/>
                <w:lang w:eastAsia="zh-CN"/>
              </w:rPr>
            </w:r>
            <w:r w:rsidR="00206B0F">
              <w:rPr>
                <w:rFonts w:eastAsiaTheme="minorEastAsia" w:cs="Times New Roman"/>
                <w:szCs w:val="20"/>
                <w:lang w:eastAsia="zh-CN"/>
              </w:rPr>
              <w:fldChar w:fldCharType="separate"/>
            </w:r>
            <w:r w:rsidR="00206B0F">
              <w:rPr>
                <w:rFonts w:eastAsiaTheme="minorEastAsia" w:cs="Times New Roman"/>
                <w:szCs w:val="20"/>
                <w:lang w:eastAsia="zh-CN"/>
              </w:rPr>
              <w:t>[7]</w:t>
            </w:r>
            <w:r w:rsidR="00206B0F">
              <w:rPr>
                <w:rFonts w:eastAsiaTheme="minorEastAsia" w:cs="Times New Roman"/>
                <w:szCs w:val="20"/>
                <w:lang w:eastAsia="zh-CN"/>
              </w:rPr>
              <w:fldChar w:fldCharType="end"/>
            </w:r>
          </w:p>
        </w:tc>
      </w:tr>
    </w:tbl>
    <w:p w14:paraId="27B45CA6" w14:textId="77777777" w:rsidR="00CE006C" w:rsidRDefault="00CE006C" w:rsidP="00EF01DC">
      <w:pPr>
        <w:rPr>
          <w:lang w:eastAsia="zh-CN"/>
        </w:rPr>
      </w:pPr>
    </w:p>
    <w:p w14:paraId="31205228" w14:textId="064CF93B" w:rsidR="00CE006C" w:rsidRDefault="00CE006C" w:rsidP="00CE006C">
      <w:pPr>
        <w:pStyle w:val="2"/>
        <w:numPr>
          <w:ilvl w:val="0"/>
          <w:numId w:val="0"/>
        </w:numPr>
        <w:tabs>
          <w:tab w:val="num" w:pos="576"/>
        </w:tabs>
        <w:rPr>
          <w:b w:val="0"/>
          <w:bCs w:val="0"/>
          <w:sz w:val="28"/>
          <w:szCs w:val="28"/>
          <w:lang w:eastAsia="zh-CN"/>
        </w:rPr>
      </w:pPr>
      <w:r w:rsidRPr="00347DEB">
        <w:rPr>
          <w:rFonts w:eastAsiaTheme="minorEastAsia"/>
          <w:b w:val="0"/>
          <w:bCs w:val="0"/>
          <w:sz w:val="28"/>
          <w:szCs w:val="28"/>
          <w:lang w:eastAsia="zh-CN"/>
        </w:rPr>
        <w:t>A.1</w:t>
      </w:r>
      <w:r w:rsidRPr="00347DEB">
        <w:rPr>
          <w:b w:val="0"/>
          <w:bCs w:val="0"/>
          <w:sz w:val="28"/>
          <w:szCs w:val="28"/>
          <w:lang w:eastAsia="zh-CN"/>
        </w:rPr>
        <w:t xml:space="preserve"> </w:t>
      </w:r>
      <w:r>
        <w:rPr>
          <w:b w:val="0"/>
          <w:bCs w:val="0"/>
          <w:sz w:val="28"/>
          <w:szCs w:val="28"/>
          <w:lang w:eastAsia="zh-CN"/>
        </w:rPr>
        <w:t>Simulation</w:t>
      </w:r>
      <w:r w:rsidRPr="00347DEB">
        <w:rPr>
          <w:b w:val="0"/>
          <w:bCs w:val="0"/>
          <w:sz w:val="28"/>
          <w:szCs w:val="28"/>
          <w:lang w:eastAsia="zh-CN"/>
        </w:rPr>
        <w:t xml:space="preserve"> </w:t>
      </w:r>
      <w:r>
        <w:rPr>
          <w:b w:val="0"/>
          <w:bCs w:val="0"/>
          <w:sz w:val="28"/>
          <w:szCs w:val="28"/>
          <w:lang w:eastAsia="zh-CN"/>
        </w:rPr>
        <w:t>for Multi-RTT positioning</w:t>
      </w:r>
    </w:p>
    <w:p w14:paraId="17C4C830" w14:textId="77777777" w:rsidR="00015499" w:rsidRDefault="00015499" w:rsidP="00D138F2">
      <w:r w:rsidRPr="00015499">
        <w:rPr>
          <w:noProof/>
          <w:lang w:eastAsia="zh-CN"/>
        </w:rPr>
        <w:drawing>
          <wp:inline distT="0" distB="0" distL="0" distR="0" wp14:anchorId="351733A1" wp14:editId="42AB4DB7">
            <wp:extent cx="2209360" cy="1786387"/>
            <wp:effectExtent l="0" t="0" r="63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220385" cy="1795301"/>
                    </a:xfrm>
                    <a:prstGeom prst="rect">
                      <a:avLst/>
                    </a:prstGeom>
                  </pic:spPr>
                </pic:pic>
              </a:graphicData>
            </a:graphic>
          </wp:inline>
        </w:drawing>
      </w:r>
    </w:p>
    <w:p w14:paraId="520200CF" w14:textId="348C0723" w:rsidR="00CE006C" w:rsidRPr="00015499" w:rsidRDefault="00015499" w:rsidP="00015499">
      <w:pPr>
        <w:pStyle w:val="a6"/>
        <w:jc w:val="both"/>
        <w:rPr>
          <w:b w:val="0"/>
          <w:lang w:eastAsia="zh-CN"/>
        </w:rPr>
      </w:pPr>
      <w:r w:rsidRPr="00015499">
        <w:rPr>
          <w:b w:val="0"/>
        </w:rPr>
        <w:lastRenderedPageBreak/>
        <w:t xml:space="preserve">Figure </w:t>
      </w:r>
      <w:r w:rsidRPr="00015499">
        <w:rPr>
          <w:b w:val="0"/>
        </w:rPr>
        <w:fldChar w:fldCharType="begin"/>
      </w:r>
      <w:r w:rsidRPr="00015499">
        <w:rPr>
          <w:b w:val="0"/>
        </w:rPr>
        <w:instrText xml:space="preserve"> SEQ Figure \* ARABIC </w:instrText>
      </w:r>
      <w:r w:rsidRPr="00015499">
        <w:rPr>
          <w:b w:val="0"/>
        </w:rPr>
        <w:fldChar w:fldCharType="separate"/>
      </w:r>
      <w:r w:rsidR="00F35A43">
        <w:rPr>
          <w:b w:val="0"/>
          <w:noProof/>
        </w:rPr>
        <w:t>6</w:t>
      </w:r>
      <w:r w:rsidRPr="00015499">
        <w:rPr>
          <w:b w:val="0"/>
        </w:rPr>
        <w:fldChar w:fldCharType="end"/>
      </w:r>
      <w:r w:rsidRPr="00015499">
        <w:rPr>
          <w:b w:val="0"/>
        </w:rPr>
        <w:t xml:space="preserve"> CDF of positioning error for Multi-RTT with TA difference report under 3 RTTs.</w:t>
      </w:r>
    </w:p>
    <w:p w14:paraId="6AE8145B" w14:textId="77777777" w:rsidR="00CE006C" w:rsidRDefault="00CE006C" w:rsidP="00EF01DC">
      <w:pPr>
        <w:rPr>
          <w:lang w:eastAsia="zh-CN"/>
        </w:rPr>
      </w:pPr>
    </w:p>
    <w:p w14:paraId="1BF46995" w14:textId="77777777" w:rsidR="00D138F2" w:rsidRDefault="00D138F2" w:rsidP="00D138F2">
      <w:r w:rsidRPr="00D138F2">
        <w:rPr>
          <w:noProof/>
          <w:lang w:eastAsia="zh-CN"/>
        </w:rPr>
        <w:drawing>
          <wp:inline distT="0" distB="0" distL="0" distR="0" wp14:anchorId="33387EEC" wp14:editId="199BE46B">
            <wp:extent cx="2286000" cy="1820586"/>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297600" cy="1829824"/>
                    </a:xfrm>
                    <a:prstGeom prst="rect">
                      <a:avLst/>
                    </a:prstGeom>
                  </pic:spPr>
                </pic:pic>
              </a:graphicData>
            </a:graphic>
          </wp:inline>
        </w:drawing>
      </w:r>
    </w:p>
    <w:p w14:paraId="31E5DDC4" w14:textId="7AFAA054" w:rsidR="00CE006C" w:rsidRDefault="00D138F2" w:rsidP="00D138F2">
      <w:pPr>
        <w:pStyle w:val="a6"/>
        <w:jc w:val="both"/>
        <w:rPr>
          <w:b w:val="0"/>
        </w:rPr>
      </w:pPr>
      <w:r w:rsidRPr="00D138F2">
        <w:rPr>
          <w:b w:val="0"/>
        </w:rPr>
        <w:t xml:space="preserve">Figure </w:t>
      </w:r>
      <w:r w:rsidRPr="00D138F2">
        <w:rPr>
          <w:b w:val="0"/>
        </w:rPr>
        <w:fldChar w:fldCharType="begin"/>
      </w:r>
      <w:r w:rsidRPr="00D138F2">
        <w:rPr>
          <w:b w:val="0"/>
        </w:rPr>
        <w:instrText xml:space="preserve"> SEQ Figure \* ARABIC </w:instrText>
      </w:r>
      <w:r w:rsidRPr="00D138F2">
        <w:rPr>
          <w:b w:val="0"/>
        </w:rPr>
        <w:fldChar w:fldCharType="separate"/>
      </w:r>
      <w:r w:rsidR="00D63034">
        <w:rPr>
          <w:b w:val="0"/>
          <w:noProof/>
        </w:rPr>
        <w:t>7</w:t>
      </w:r>
      <w:r w:rsidRPr="00D138F2">
        <w:rPr>
          <w:b w:val="0"/>
        </w:rPr>
        <w:fldChar w:fldCharType="end"/>
      </w:r>
      <w:r w:rsidRPr="00D138F2">
        <w:rPr>
          <w:b w:val="0"/>
        </w:rPr>
        <w:t xml:space="preserve"> CDF of positioning error for Multi-RTT with TA difference report under 4 RTTs.</w:t>
      </w:r>
    </w:p>
    <w:p w14:paraId="45646CEA" w14:textId="77777777" w:rsidR="00BD1E51" w:rsidRDefault="00BD1E51" w:rsidP="00BD1E51"/>
    <w:p w14:paraId="1A492867" w14:textId="77777777" w:rsidR="00A32B84" w:rsidRDefault="00BD1E51" w:rsidP="009A6340">
      <w:r w:rsidRPr="00BD1E51">
        <w:rPr>
          <w:noProof/>
          <w:lang w:eastAsia="zh-CN"/>
        </w:rPr>
        <w:drawing>
          <wp:inline distT="0" distB="0" distL="0" distR="0" wp14:anchorId="0EDEE67F" wp14:editId="3738A7A6">
            <wp:extent cx="2305878" cy="181757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328568" cy="1835459"/>
                    </a:xfrm>
                    <a:prstGeom prst="rect">
                      <a:avLst/>
                    </a:prstGeom>
                  </pic:spPr>
                </pic:pic>
              </a:graphicData>
            </a:graphic>
          </wp:inline>
        </w:drawing>
      </w:r>
    </w:p>
    <w:p w14:paraId="38B32DAB" w14:textId="7BE5B5D1" w:rsidR="00BD1E51" w:rsidRPr="00A32B84" w:rsidRDefault="00A32B84" w:rsidP="00A32B84">
      <w:pPr>
        <w:pStyle w:val="a6"/>
        <w:jc w:val="both"/>
        <w:rPr>
          <w:b w:val="0"/>
        </w:rPr>
      </w:pPr>
      <w:r w:rsidRPr="00A32B84">
        <w:rPr>
          <w:b w:val="0"/>
        </w:rPr>
        <w:t xml:space="preserve">Figure </w:t>
      </w:r>
      <w:r w:rsidRPr="00A32B84">
        <w:rPr>
          <w:b w:val="0"/>
        </w:rPr>
        <w:fldChar w:fldCharType="begin"/>
      </w:r>
      <w:r w:rsidRPr="00A32B84">
        <w:rPr>
          <w:b w:val="0"/>
        </w:rPr>
        <w:instrText xml:space="preserve"> SEQ Figure \* ARABIC </w:instrText>
      </w:r>
      <w:r w:rsidRPr="00A32B84">
        <w:rPr>
          <w:b w:val="0"/>
        </w:rPr>
        <w:fldChar w:fldCharType="separate"/>
      </w:r>
      <w:r w:rsidR="00D63034">
        <w:rPr>
          <w:b w:val="0"/>
          <w:noProof/>
        </w:rPr>
        <w:t>8</w:t>
      </w:r>
      <w:r w:rsidRPr="00A32B84">
        <w:rPr>
          <w:b w:val="0"/>
        </w:rPr>
        <w:fldChar w:fldCharType="end"/>
      </w:r>
      <w:r w:rsidRPr="00A32B84">
        <w:rPr>
          <w:b w:val="0"/>
        </w:rPr>
        <w:t xml:space="preserve"> CDF of positioning error for Multi-RTT without TA difference report under 3 RTTs.</w:t>
      </w:r>
    </w:p>
    <w:p w14:paraId="5C0BFE49" w14:textId="77777777" w:rsidR="00A32B84" w:rsidRDefault="00A32B84" w:rsidP="00A32B84"/>
    <w:p w14:paraId="1B77C041" w14:textId="77777777" w:rsidR="00A32B84" w:rsidRDefault="00A32B84" w:rsidP="009A6340">
      <w:r w:rsidRPr="00A32B84">
        <w:rPr>
          <w:noProof/>
          <w:lang w:eastAsia="zh-CN"/>
        </w:rPr>
        <w:drawing>
          <wp:inline distT="0" distB="0" distL="0" distR="0" wp14:anchorId="1C9287AC" wp14:editId="7230A557">
            <wp:extent cx="2305685" cy="1843624"/>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320263" cy="1855280"/>
                    </a:xfrm>
                    <a:prstGeom prst="rect">
                      <a:avLst/>
                    </a:prstGeom>
                  </pic:spPr>
                </pic:pic>
              </a:graphicData>
            </a:graphic>
          </wp:inline>
        </w:drawing>
      </w:r>
    </w:p>
    <w:p w14:paraId="5327209E" w14:textId="367D0425" w:rsidR="00A32B84" w:rsidRPr="00A32B84" w:rsidRDefault="00A32B84" w:rsidP="00A32B84">
      <w:pPr>
        <w:pStyle w:val="a6"/>
        <w:jc w:val="both"/>
        <w:rPr>
          <w:b w:val="0"/>
        </w:rPr>
      </w:pPr>
      <w:r w:rsidRPr="00A32B84">
        <w:rPr>
          <w:b w:val="0"/>
        </w:rPr>
        <w:t xml:space="preserve">Figure </w:t>
      </w:r>
      <w:r w:rsidRPr="00A32B84">
        <w:rPr>
          <w:b w:val="0"/>
        </w:rPr>
        <w:fldChar w:fldCharType="begin"/>
      </w:r>
      <w:r w:rsidRPr="00A32B84">
        <w:rPr>
          <w:b w:val="0"/>
        </w:rPr>
        <w:instrText xml:space="preserve"> SEQ Figure \* ARABIC </w:instrText>
      </w:r>
      <w:r w:rsidRPr="00A32B84">
        <w:rPr>
          <w:b w:val="0"/>
        </w:rPr>
        <w:fldChar w:fldCharType="separate"/>
      </w:r>
      <w:r w:rsidR="00D63034">
        <w:rPr>
          <w:b w:val="0"/>
          <w:noProof/>
        </w:rPr>
        <w:t>9</w:t>
      </w:r>
      <w:r w:rsidRPr="00A32B84">
        <w:rPr>
          <w:b w:val="0"/>
        </w:rPr>
        <w:fldChar w:fldCharType="end"/>
      </w:r>
      <w:r w:rsidRPr="00A32B84">
        <w:rPr>
          <w:b w:val="0"/>
        </w:rPr>
        <w:t xml:space="preserve"> CDF of positioning error for Multi-RTT without TA difference report under 4 RTTs.</w:t>
      </w:r>
    </w:p>
    <w:p w14:paraId="3ADFB2BA" w14:textId="775E560D" w:rsidR="00480A1F" w:rsidRDefault="00480A1F" w:rsidP="00480A1F">
      <w:pPr>
        <w:pStyle w:val="1"/>
        <w:numPr>
          <w:ilvl w:val="0"/>
          <w:numId w:val="0"/>
        </w:numPr>
        <w:rPr>
          <w:b w:val="0"/>
          <w:sz w:val="32"/>
        </w:rPr>
      </w:pPr>
      <w:r>
        <w:rPr>
          <w:b w:val="0"/>
          <w:sz w:val="32"/>
        </w:rPr>
        <w:t xml:space="preserve">Appendix B: Related agreements </w:t>
      </w:r>
    </w:p>
    <w:p w14:paraId="1B4478CC" w14:textId="486B24BB" w:rsidR="00480A1F" w:rsidRDefault="00480A1F" w:rsidP="00480A1F">
      <w:pPr>
        <w:rPr>
          <w:lang w:eastAsia="zh-CN"/>
        </w:rPr>
      </w:pPr>
      <w:r>
        <w:rPr>
          <w:lang w:eastAsia="zh-CN"/>
        </w:rPr>
        <w:t>RAN1#112</w:t>
      </w:r>
      <w:r w:rsidR="001A5C1C">
        <w:rPr>
          <w:lang w:eastAsia="zh-CN"/>
        </w:rPr>
        <w:t xml:space="preserve"> </w:t>
      </w:r>
      <w:r w:rsidR="00206B0F">
        <w:rPr>
          <w:lang w:eastAsia="zh-CN"/>
        </w:rPr>
        <w:fldChar w:fldCharType="begin"/>
      </w:r>
      <w:r w:rsidR="00206B0F">
        <w:rPr>
          <w:lang w:eastAsia="zh-CN"/>
        </w:rPr>
        <w:instrText xml:space="preserve"> REF _Ref134371519 \r \h </w:instrText>
      </w:r>
      <w:r w:rsidR="00206B0F">
        <w:rPr>
          <w:lang w:eastAsia="zh-CN"/>
        </w:rPr>
      </w:r>
      <w:r w:rsidR="00206B0F">
        <w:rPr>
          <w:lang w:eastAsia="zh-CN"/>
        </w:rPr>
        <w:fldChar w:fldCharType="separate"/>
      </w:r>
      <w:r w:rsidR="00206B0F">
        <w:rPr>
          <w:lang w:eastAsia="zh-CN"/>
        </w:rPr>
        <w:t>[8]</w:t>
      </w:r>
      <w:r w:rsidR="00206B0F">
        <w:rPr>
          <w:lang w:eastAsia="zh-CN"/>
        </w:rPr>
        <w:fldChar w:fldCharType="end"/>
      </w:r>
      <w:r>
        <w:rPr>
          <w:lang w:eastAsia="zh-CN"/>
        </w:rPr>
        <w:t xml:space="preserve">, multiple options for enhancing UE Rx-Tx time difference in NTN are provided: </w:t>
      </w:r>
    </w:p>
    <w:tbl>
      <w:tblPr>
        <w:tblStyle w:val="ae"/>
        <w:tblW w:w="0" w:type="auto"/>
        <w:tblLook w:val="04A0" w:firstRow="1" w:lastRow="0" w:firstColumn="1" w:lastColumn="0" w:noHBand="0" w:noVBand="1"/>
      </w:tblPr>
      <w:tblGrid>
        <w:gridCol w:w="9307"/>
      </w:tblGrid>
      <w:tr w:rsidR="00480A1F" w14:paraId="03C97FA0" w14:textId="77777777" w:rsidTr="00480A1F">
        <w:tc>
          <w:tcPr>
            <w:tcW w:w="9307" w:type="dxa"/>
          </w:tcPr>
          <w:p w14:paraId="2CDADF89" w14:textId="77777777" w:rsidR="00480A1F" w:rsidRPr="00E50225" w:rsidRDefault="00480A1F" w:rsidP="00480A1F">
            <w:pPr>
              <w:rPr>
                <w:szCs w:val="20"/>
                <w:lang w:eastAsia="x-none"/>
              </w:rPr>
            </w:pPr>
            <w:r w:rsidRPr="00E50225">
              <w:rPr>
                <w:szCs w:val="20"/>
                <w:highlight w:val="green"/>
                <w:lang w:eastAsia="x-none"/>
              </w:rPr>
              <w:t>Agreement</w:t>
            </w:r>
          </w:p>
          <w:p w14:paraId="63BE51CD" w14:textId="77777777" w:rsidR="00480A1F" w:rsidRPr="00E50225" w:rsidRDefault="00480A1F" w:rsidP="00480A1F">
            <w:r w:rsidRPr="00E50225">
              <w:t>Select one (or more) of the following options for enhancing UE Rx-Tx time difference in NTN</w:t>
            </w:r>
          </w:p>
          <w:p w14:paraId="175506CF" w14:textId="77777777" w:rsidR="00480A1F" w:rsidRPr="00E50225" w:rsidRDefault="00480A1F" w:rsidP="00480A1F">
            <w:pPr>
              <w:rPr>
                <w:szCs w:val="20"/>
                <w:lang w:eastAsia="en-GB"/>
              </w:rPr>
            </w:pPr>
            <w:r w:rsidRPr="00E50225">
              <w:rPr>
                <w:szCs w:val="20"/>
              </w:rPr>
              <w:t>Option 1:</w:t>
            </w:r>
            <w:r w:rsidRPr="00E50225">
              <w:rPr>
                <w:szCs w:val="20"/>
                <w:lang w:eastAsia="en-GB"/>
              </w:rPr>
              <w:t xml:space="preserve"> The UE Rx – Tx time difference is defined as T</w:t>
            </w:r>
            <w:r w:rsidRPr="00E50225">
              <w:rPr>
                <w:szCs w:val="20"/>
                <w:vertAlign w:val="subscript"/>
                <w:lang w:eastAsia="en-GB"/>
              </w:rPr>
              <w:t>UE-RX</w:t>
            </w:r>
            <w:r w:rsidRPr="00E50225">
              <w:rPr>
                <w:szCs w:val="20"/>
                <w:lang w:eastAsia="en-GB"/>
              </w:rPr>
              <w:t xml:space="preserve"> –</w:t>
            </w:r>
            <w:r w:rsidRPr="00E50225">
              <w:rPr>
                <w:szCs w:val="20"/>
                <w:vertAlign w:val="subscript"/>
                <w:lang w:eastAsia="en-GB"/>
              </w:rPr>
              <w:t xml:space="preserve"> </w:t>
            </w:r>
            <w:r w:rsidRPr="00E50225">
              <w:rPr>
                <w:szCs w:val="20"/>
                <w:lang w:eastAsia="en-GB"/>
              </w:rPr>
              <w:t>T</w:t>
            </w:r>
            <w:r w:rsidRPr="00E50225">
              <w:rPr>
                <w:szCs w:val="20"/>
                <w:vertAlign w:val="subscript"/>
                <w:lang w:eastAsia="en-GB"/>
              </w:rPr>
              <w:t>UE-TX</w:t>
            </w:r>
          </w:p>
          <w:p w14:paraId="33F2E4CE" w14:textId="77777777" w:rsidR="00480A1F" w:rsidRPr="00E50225" w:rsidRDefault="00480A1F" w:rsidP="00480A1F">
            <w:pPr>
              <w:rPr>
                <w:lang w:eastAsia="en-GB"/>
              </w:rPr>
            </w:pPr>
            <w:r>
              <w:rPr>
                <w:lang w:eastAsia="en-GB"/>
              </w:rPr>
              <w:t>w</w:t>
            </w:r>
            <w:r w:rsidRPr="00E50225">
              <w:rPr>
                <w:lang w:eastAsia="en-GB"/>
              </w:rPr>
              <w:t>here:</w:t>
            </w:r>
          </w:p>
          <w:p w14:paraId="08406FC2" w14:textId="77777777" w:rsidR="00480A1F" w:rsidRPr="00E50225" w:rsidRDefault="00480A1F" w:rsidP="00480A1F">
            <w:pPr>
              <w:rPr>
                <w:szCs w:val="20"/>
                <w:lang w:eastAsia="en-GB"/>
              </w:rPr>
            </w:pPr>
            <w:r w:rsidRPr="00E50225">
              <w:rPr>
                <w:szCs w:val="20"/>
                <w:lang w:eastAsia="en-GB"/>
              </w:rPr>
              <w:lastRenderedPageBreak/>
              <w:t>UE Rx-Tx time difference is defined with respect to the Rx and Tx subframe timing associated with the TRP.</w:t>
            </w:r>
          </w:p>
          <w:p w14:paraId="2B0C0C71" w14:textId="77777777" w:rsidR="00480A1F" w:rsidRPr="00E50225" w:rsidRDefault="00480A1F" w:rsidP="00480A1F">
            <w:pPr>
              <w:rPr>
                <w:lang w:eastAsia="en-GB"/>
              </w:rPr>
            </w:pPr>
            <w:r w:rsidRPr="00E50225">
              <w:t xml:space="preserve">For a Transmission Point </w:t>
            </w:r>
          </w:p>
          <w:p w14:paraId="08460FEA" w14:textId="77777777" w:rsidR="00480A1F" w:rsidRPr="00E50225" w:rsidRDefault="00480A1F" w:rsidP="00480A1F">
            <w:pPr>
              <w:rPr>
                <w:szCs w:val="20"/>
                <w:lang w:eastAsia="en-GB"/>
              </w:rPr>
            </w:pPr>
            <w:r w:rsidRPr="00E50225">
              <w:rPr>
                <w:szCs w:val="20"/>
                <w:lang w:eastAsia="en-GB"/>
              </w:rPr>
              <w:t>T</w:t>
            </w:r>
            <w:r w:rsidRPr="00E50225">
              <w:rPr>
                <w:szCs w:val="20"/>
                <w:vertAlign w:val="subscript"/>
                <w:lang w:eastAsia="en-GB"/>
              </w:rPr>
              <w:t>UE-RX</w:t>
            </w:r>
            <w:r w:rsidRPr="00E50225">
              <w:rPr>
                <w:szCs w:val="20"/>
                <w:lang w:eastAsia="en-GB"/>
              </w:rPr>
              <w:t xml:space="preserve"> is the UE received timing of downlink subframe #</w:t>
            </w:r>
            <w:r w:rsidRPr="00E50225">
              <w:rPr>
                <w:i/>
                <w:szCs w:val="20"/>
                <w:lang w:eastAsia="en-GB"/>
              </w:rPr>
              <w:t>i</w:t>
            </w:r>
            <w:r w:rsidRPr="00E50225">
              <w:rPr>
                <w:szCs w:val="20"/>
                <w:lang w:eastAsia="en-GB"/>
              </w:rPr>
              <w:t xml:space="preserve"> from this </w:t>
            </w:r>
            <w:r w:rsidRPr="00E50225">
              <w:rPr>
                <w:szCs w:val="20"/>
                <w:lang w:val="en-IN" w:eastAsia="en-GB"/>
              </w:rPr>
              <w:t>Transmission Point (TP)</w:t>
            </w:r>
            <w:r w:rsidRPr="00E50225">
              <w:rPr>
                <w:szCs w:val="20"/>
                <w:lang w:eastAsia="en-GB"/>
              </w:rPr>
              <w:t>, defined by the first detected path in time.</w:t>
            </w:r>
          </w:p>
          <w:p w14:paraId="02DD34B7" w14:textId="77777777" w:rsidR="00480A1F" w:rsidRPr="00E50225" w:rsidRDefault="00480A1F" w:rsidP="00480A1F">
            <w:pPr>
              <w:rPr>
                <w:szCs w:val="20"/>
              </w:rPr>
            </w:pPr>
            <w:r w:rsidRPr="00E50225">
              <w:rPr>
                <w:szCs w:val="20"/>
                <w:lang w:eastAsia="en-GB"/>
              </w:rPr>
              <w:t>T</w:t>
            </w:r>
            <w:r w:rsidRPr="00E50225">
              <w:rPr>
                <w:szCs w:val="20"/>
                <w:vertAlign w:val="subscript"/>
                <w:lang w:eastAsia="en-GB"/>
              </w:rPr>
              <w:t>UE-TX</w:t>
            </w:r>
            <w:r w:rsidRPr="00E50225">
              <w:rPr>
                <w:szCs w:val="20"/>
                <w:lang w:eastAsia="en-GB"/>
              </w:rPr>
              <w:t xml:space="preserve"> is the </w:t>
            </w:r>
            <w:r w:rsidRPr="0038574F">
              <w:rPr>
                <w:szCs w:val="20"/>
                <w:lang w:eastAsia="en-GB"/>
              </w:rPr>
              <w:t>UE transmit timing of t</w:t>
            </w:r>
            <w:r w:rsidRPr="00E50225">
              <w:rPr>
                <w:szCs w:val="20"/>
                <w:lang w:eastAsia="en-GB"/>
              </w:rPr>
              <w:t>he uplink subframe corresponding to subframe #</w:t>
            </w:r>
            <w:r w:rsidRPr="00E50225">
              <w:rPr>
                <w:i/>
                <w:szCs w:val="20"/>
                <w:lang w:eastAsia="en-GB"/>
              </w:rPr>
              <w:t>i</w:t>
            </w:r>
            <w:r w:rsidRPr="00E50225">
              <w:rPr>
                <w:szCs w:val="20"/>
              </w:rPr>
              <w:t xml:space="preserve"> </w:t>
            </w:r>
            <w:r w:rsidRPr="00E50225">
              <w:rPr>
                <w:szCs w:val="20"/>
                <w:lang w:eastAsia="en-GB"/>
              </w:rPr>
              <w:t>received from the TP</w:t>
            </w:r>
          </w:p>
          <w:p w14:paraId="7B3C0680" w14:textId="77777777" w:rsidR="00480A1F" w:rsidRPr="00E50225" w:rsidRDefault="00480A1F" w:rsidP="00480A1F">
            <w:pPr>
              <w:rPr>
                <w:szCs w:val="20"/>
                <w:lang w:eastAsia="en-GB"/>
              </w:rPr>
            </w:pPr>
            <w:r w:rsidRPr="00E50225">
              <w:rPr>
                <w:szCs w:val="20"/>
                <w:lang w:eastAsia="en-GB"/>
              </w:rPr>
              <w:t>One or multiple DL RS for positioning, as instructed by higher layers, can be used to determine the start of one subframe of the first arrival path of the TP.</w:t>
            </w:r>
          </w:p>
          <w:p w14:paraId="48D25B48" w14:textId="77777777" w:rsidR="00480A1F" w:rsidRPr="00E50225" w:rsidRDefault="00480A1F" w:rsidP="00480A1F">
            <w:r w:rsidRPr="00E50225">
              <w:rPr>
                <w:lang w:eastAsia="en-GB"/>
              </w:rPr>
              <w:t>FFS: For a Transmission Point different from the serving cell (e.g. a DL-PRS-only TP)</w:t>
            </w:r>
          </w:p>
          <w:p w14:paraId="4904B099" w14:textId="77777777" w:rsidR="00480A1F" w:rsidRPr="00E50225" w:rsidRDefault="00480A1F" w:rsidP="00480A1F">
            <w:pPr>
              <w:rPr>
                <w:i/>
                <w:iCs/>
                <w:szCs w:val="20"/>
                <w:lang w:eastAsia="en-GB"/>
              </w:rPr>
            </w:pPr>
            <w:r w:rsidRPr="00E50225">
              <w:rPr>
                <w:iCs/>
                <w:szCs w:val="20"/>
                <w:lang w:eastAsia="en-GB"/>
              </w:rPr>
              <w:t>Option 2</w:t>
            </w:r>
            <w:r w:rsidRPr="00E50225">
              <w:rPr>
                <w:i/>
                <w:iCs/>
                <w:szCs w:val="20"/>
                <w:lang w:eastAsia="en-GB"/>
              </w:rPr>
              <w:t>:</w:t>
            </w:r>
          </w:p>
          <w:p w14:paraId="53F7B672" w14:textId="77777777" w:rsidR="00480A1F" w:rsidRPr="00E50225" w:rsidRDefault="00480A1F" w:rsidP="00480A1F">
            <w:pPr>
              <w:rPr>
                <w:rFonts w:eastAsia="Times New Roman"/>
                <w:szCs w:val="20"/>
              </w:rPr>
            </w:pPr>
            <w:r w:rsidRPr="00E50225">
              <w:rPr>
                <w:rFonts w:eastAsia="Times New Roman"/>
                <w:szCs w:val="20"/>
              </w:rPr>
              <w:t xml:space="preserve">For RTT measurement in NTN, support UE report that indicates the time difference between the arrival time of a DL RS for positioning and the transmit time of an SRS. </w:t>
            </w:r>
          </w:p>
          <w:p w14:paraId="611F1D96" w14:textId="77777777" w:rsidR="00480A1F" w:rsidRPr="00E50225" w:rsidRDefault="00480A1F" w:rsidP="00480A1F">
            <w:pPr>
              <w:rPr>
                <w:rFonts w:eastAsia="Times New Roman"/>
                <w:szCs w:val="20"/>
              </w:rPr>
            </w:pPr>
            <w:r w:rsidRPr="00E50225">
              <w:rPr>
                <w:rFonts w:eastAsia="Times New Roman"/>
                <w:szCs w:val="20"/>
              </w:rPr>
              <w:t xml:space="preserve">FFS: details of report and the definition of UE Rx-Tx time difference    </w:t>
            </w:r>
          </w:p>
          <w:p w14:paraId="01BEEC19" w14:textId="77777777" w:rsidR="00480A1F" w:rsidRPr="00E50225" w:rsidRDefault="00480A1F" w:rsidP="00480A1F">
            <w:pPr>
              <w:rPr>
                <w:szCs w:val="20"/>
              </w:rPr>
            </w:pPr>
            <w:r w:rsidRPr="00E50225">
              <w:rPr>
                <w:rFonts w:eastAsia="等线"/>
                <w:bCs/>
                <w:szCs w:val="20"/>
                <w:lang w:eastAsia="zh-CN"/>
              </w:rPr>
              <w:t xml:space="preserve">Option 3: </w:t>
            </w:r>
            <w:r w:rsidRPr="00E50225">
              <w:rPr>
                <w:szCs w:val="20"/>
              </w:rPr>
              <w:t xml:space="preserve">The </w:t>
            </w:r>
            <w:r w:rsidRPr="00E50225">
              <w:rPr>
                <w:rFonts w:eastAsia="等线"/>
                <w:iCs/>
                <w:szCs w:val="20"/>
                <w:lang w:eastAsia="zh-CN"/>
              </w:rPr>
              <w:t xml:space="preserve">legacy R17 </w:t>
            </w:r>
            <w:r w:rsidRPr="00E50225">
              <w:rPr>
                <w:szCs w:val="20"/>
              </w:rPr>
              <w:t xml:space="preserve">definition of UE Rx-Tx time difference is adopted for NTN </w:t>
            </w:r>
            <w:r w:rsidRPr="00E50225">
              <w:rPr>
                <w:szCs w:val="20"/>
                <w:lang w:eastAsia="zh-CN"/>
              </w:rPr>
              <w:t xml:space="preserve">with an offset that is determined based on one of the following options: </w:t>
            </w:r>
          </w:p>
          <w:p w14:paraId="14741E14" w14:textId="77777777" w:rsidR="00480A1F" w:rsidRPr="00E50225" w:rsidRDefault="00480A1F" w:rsidP="00480A1F">
            <w:pPr>
              <w:rPr>
                <w:szCs w:val="20"/>
                <w:lang w:eastAsia="zh-CN"/>
              </w:rPr>
            </w:pPr>
            <w:r w:rsidRPr="00E50225">
              <w:rPr>
                <w:szCs w:val="20"/>
              </w:rPr>
              <w:t xml:space="preserve">Option 3-1: </w:t>
            </w:r>
            <w:r w:rsidRPr="00E50225">
              <w:rPr>
                <w:szCs w:val="20"/>
                <w:lang w:eastAsia="zh-CN"/>
              </w:rPr>
              <w:t>This offset is reported as the nearest integer value in the unit of milliseconds by rounding the time difference of transmit timing of uplink subframe #i and receive timing of downlink subframe#i</w:t>
            </w:r>
          </w:p>
          <w:p w14:paraId="45B29213" w14:textId="77777777" w:rsidR="00480A1F" w:rsidRPr="00E50225" w:rsidRDefault="00480A1F" w:rsidP="00480A1F">
            <w:pPr>
              <w:rPr>
                <w:szCs w:val="20"/>
                <w:lang w:eastAsia="zh-CN"/>
              </w:rPr>
            </w:pPr>
            <w:r w:rsidRPr="00E50225">
              <w:rPr>
                <w:szCs w:val="20"/>
                <w:lang w:eastAsia="zh-CN"/>
              </w:rPr>
              <w:t>Option 3-2:</w:t>
            </w:r>
            <w:r w:rsidRPr="00E50225">
              <w:rPr>
                <w:rFonts w:eastAsia="等线"/>
                <w:bCs/>
                <w:szCs w:val="20"/>
                <w:lang w:eastAsia="zh-CN"/>
              </w:rPr>
              <w:t xml:space="preserve"> UE report the index of the subframe j that is closest in time to the subframe #i received from the TP and LMF can derive the offset</w:t>
            </w:r>
          </w:p>
          <w:p w14:paraId="6E9AC535" w14:textId="77777777" w:rsidR="00480A1F" w:rsidRPr="00E50225" w:rsidRDefault="00480A1F" w:rsidP="00480A1F">
            <w:pPr>
              <w:rPr>
                <w:szCs w:val="20"/>
                <w:lang w:eastAsia="zh-CN"/>
              </w:rPr>
            </w:pPr>
            <w:r w:rsidRPr="00E50225">
              <w:rPr>
                <w:szCs w:val="20"/>
                <w:lang w:eastAsia="zh-CN"/>
              </w:rPr>
              <w:t xml:space="preserve">Option 3-3: </w:t>
            </w:r>
            <w:r w:rsidRPr="00E50225">
              <w:rPr>
                <w:rFonts w:eastAsia="等线"/>
                <w:bCs/>
                <w:szCs w:val="20"/>
                <w:lang w:eastAsia="zh-CN"/>
              </w:rPr>
              <w:t>TA report which corresponds to the time difference of received timing of downlink subframe #i and transmit timing of uplink subframe#i rounding up to slot granularity.</w:t>
            </w:r>
          </w:p>
          <w:p w14:paraId="428C6815" w14:textId="77777777" w:rsidR="00480A1F" w:rsidRPr="00E50225" w:rsidRDefault="00480A1F" w:rsidP="00480A1F">
            <w:pPr>
              <w:rPr>
                <w:rFonts w:eastAsia="等线"/>
                <w:bCs/>
                <w:szCs w:val="20"/>
                <w:lang w:eastAsia="zh-CN"/>
              </w:rPr>
            </w:pPr>
            <w:r w:rsidRPr="00E50225">
              <w:rPr>
                <w:rFonts w:eastAsia="等线"/>
                <w:bCs/>
                <w:szCs w:val="20"/>
                <w:lang w:eastAsia="zh-CN"/>
              </w:rPr>
              <w:t xml:space="preserve">Option 4: </w:t>
            </w:r>
          </w:p>
          <w:p w14:paraId="1F81C1C7" w14:textId="77777777" w:rsidR="00480A1F" w:rsidRPr="00E50225" w:rsidRDefault="00480A1F" w:rsidP="00480A1F">
            <w:pPr>
              <w:rPr>
                <w:rFonts w:eastAsia="等线"/>
                <w:iCs/>
                <w:szCs w:val="20"/>
                <w:lang w:eastAsia="zh-CN"/>
              </w:rPr>
            </w:pPr>
            <w:r w:rsidRPr="00E50225">
              <w:rPr>
                <w:iCs/>
                <w:szCs w:val="20"/>
              </w:rPr>
              <w:t>UE Rx – Tx time difference T</w:t>
            </w:r>
            <w:r w:rsidRPr="00E50225">
              <w:rPr>
                <w:iCs/>
                <w:szCs w:val="20"/>
                <w:vertAlign w:val="subscript"/>
              </w:rPr>
              <w:t xml:space="preserve">UE-RX </w:t>
            </w:r>
            <w:r w:rsidRPr="00E50225">
              <w:rPr>
                <w:iCs/>
                <w:szCs w:val="20"/>
              </w:rPr>
              <w:t>– T</w:t>
            </w:r>
            <w:r w:rsidRPr="00E50225">
              <w:rPr>
                <w:iCs/>
                <w:szCs w:val="20"/>
                <w:vertAlign w:val="subscript"/>
              </w:rPr>
              <w:t>UE-</w:t>
            </w:r>
            <w:r w:rsidRPr="00E50225">
              <w:rPr>
                <w:iCs/>
                <w:szCs w:val="20"/>
                <w:u w:val="single"/>
                <w:vertAlign w:val="subscript"/>
              </w:rPr>
              <w:t xml:space="preserve">TX </w:t>
            </w:r>
            <w:r w:rsidRPr="00E50225">
              <w:rPr>
                <w:iCs/>
                <w:szCs w:val="20"/>
                <w:u w:val="single"/>
              </w:rPr>
              <w:t xml:space="preserve"> </w:t>
            </w:r>
            <w:r w:rsidRPr="00E50225">
              <w:rPr>
                <w:iCs/>
                <w:szCs w:val="20"/>
              </w:rPr>
              <w:t>can be directly derived from timing advance T</w:t>
            </w:r>
            <w:r w:rsidRPr="00E50225">
              <w:rPr>
                <w:iCs/>
                <w:szCs w:val="20"/>
                <w:vertAlign w:val="subscript"/>
              </w:rPr>
              <w:t>TA</w:t>
            </w:r>
            <w:r w:rsidRPr="00E50225">
              <w:rPr>
                <w:rFonts w:eastAsia="等线"/>
                <w:iCs/>
                <w:szCs w:val="20"/>
                <w:lang w:eastAsia="zh-CN"/>
              </w:rPr>
              <w:t xml:space="preserve"> </w:t>
            </w:r>
          </w:p>
          <w:p w14:paraId="4FF3A218" w14:textId="77777777" w:rsidR="00480A1F" w:rsidRPr="00E50225" w:rsidRDefault="00480A1F" w:rsidP="00480A1F">
            <w:pPr>
              <w:rPr>
                <w:rFonts w:eastAsia="等线"/>
                <w:iCs/>
                <w:szCs w:val="20"/>
                <w:lang w:eastAsia="zh-CN"/>
              </w:rPr>
            </w:pPr>
            <w:r w:rsidRPr="00E50225">
              <w:rPr>
                <w:szCs w:val="20"/>
              </w:rPr>
              <w:t>FFS: the granularity and the reporting range of TA.</w:t>
            </w:r>
          </w:p>
          <w:p w14:paraId="509E5267" w14:textId="77777777" w:rsidR="00480A1F" w:rsidRPr="00E50225" w:rsidRDefault="00480A1F" w:rsidP="00480A1F">
            <w:pPr>
              <w:rPr>
                <w:rFonts w:eastAsia="等线"/>
                <w:iCs/>
                <w:szCs w:val="20"/>
                <w:lang w:eastAsia="zh-CN"/>
              </w:rPr>
            </w:pPr>
            <w:r w:rsidRPr="00E50225">
              <w:rPr>
                <w:rFonts w:eastAsia="等线"/>
                <w:iCs/>
                <w:szCs w:val="20"/>
                <w:lang w:eastAsia="zh-CN"/>
              </w:rPr>
              <w:t>Note: This implies that the existing framework for Multi-RTT positioning report can be used without need to specify a new TA report.</w:t>
            </w:r>
          </w:p>
          <w:p w14:paraId="64CC1188" w14:textId="77777777" w:rsidR="00480A1F" w:rsidRPr="00977E89" w:rsidRDefault="00480A1F" w:rsidP="00480A1F">
            <w:pPr>
              <w:rPr>
                <w:rFonts w:eastAsia="Times New Roman"/>
                <w:szCs w:val="20"/>
              </w:rPr>
            </w:pPr>
            <w:r w:rsidRPr="00E50225">
              <w:rPr>
                <w:rFonts w:eastAsia="Times New Roman"/>
                <w:szCs w:val="20"/>
              </w:rPr>
              <w:t>No</w:t>
            </w:r>
            <w:r w:rsidRPr="0038574F">
              <w:rPr>
                <w:rFonts w:eastAsia="Times New Roman"/>
                <w:szCs w:val="20"/>
              </w:rPr>
              <w:t>te: The impact of UE autonomous adjustment of TA (when applied) should be taken into account</w:t>
            </w:r>
          </w:p>
        </w:tc>
      </w:tr>
    </w:tbl>
    <w:p w14:paraId="106B016C" w14:textId="77777777" w:rsidR="00480A1F" w:rsidRDefault="00480A1F" w:rsidP="00480A1F">
      <w:pPr>
        <w:rPr>
          <w:lang w:eastAsia="zh-CN"/>
        </w:rPr>
      </w:pPr>
    </w:p>
    <w:p w14:paraId="6431E235" w14:textId="0651EFD9" w:rsidR="00480A1F" w:rsidRDefault="00480A1F" w:rsidP="00480A1F">
      <w:pPr>
        <w:rPr>
          <w:lang w:eastAsia="zh-CN"/>
        </w:rPr>
      </w:pPr>
      <w:r>
        <w:rPr>
          <w:rFonts w:hint="eastAsia"/>
          <w:lang w:eastAsia="zh-CN"/>
        </w:rPr>
        <w:t>A</w:t>
      </w:r>
      <w:r>
        <w:rPr>
          <w:lang w:eastAsia="zh-CN"/>
        </w:rPr>
        <w:t xml:space="preserve">nd multiple options for enhancing gNB Rx-Tx time difference are provided: </w:t>
      </w:r>
    </w:p>
    <w:tbl>
      <w:tblPr>
        <w:tblStyle w:val="ae"/>
        <w:tblW w:w="0" w:type="auto"/>
        <w:tblLook w:val="04A0" w:firstRow="1" w:lastRow="0" w:firstColumn="1" w:lastColumn="0" w:noHBand="0" w:noVBand="1"/>
      </w:tblPr>
      <w:tblGrid>
        <w:gridCol w:w="9307"/>
      </w:tblGrid>
      <w:tr w:rsidR="00480A1F" w14:paraId="3322EC8B" w14:textId="77777777" w:rsidTr="00480A1F">
        <w:tc>
          <w:tcPr>
            <w:tcW w:w="9307" w:type="dxa"/>
          </w:tcPr>
          <w:p w14:paraId="68BFF739" w14:textId="4815F6EB" w:rsidR="00480A1F" w:rsidRPr="008940FB" w:rsidRDefault="00480A1F" w:rsidP="00480A1F">
            <w:pPr>
              <w:rPr>
                <w:b/>
                <w:bCs/>
                <w:lang w:eastAsia="x-none"/>
              </w:rPr>
            </w:pPr>
            <w:r w:rsidRPr="008940FB">
              <w:rPr>
                <w:b/>
                <w:bCs/>
                <w:highlight w:val="green"/>
                <w:lang w:eastAsia="x-none"/>
              </w:rPr>
              <w:t>Agreement</w:t>
            </w:r>
          </w:p>
          <w:p w14:paraId="277C3C18" w14:textId="77777777" w:rsidR="00480A1F" w:rsidRPr="008940FB" w:rsidRDefault="00480A1F" w:rsidP="00480A1F">
            <w:r w:rsidRPr="008940FB">
              <w:t>Select one (or more) of the following options for the enhancement of gNB Rx-Tx time difference in NTN</w:t>
            </w:r>
          </w:p>
          <w:p w14:paraId="641A3E42" w14:textId="77777777" w:rsidR="00480A1F" w:rsidRPr="008940FB" w:rsidRDefault="00480A1F" w:rsidP="00480A1F">
            <w:pPr>
              <w:rPr>
                <w:lang w:eastAsia="en-GB"/>
              </w:rPr>
            </w:pPr>
            <w:r w:rsidRPr="008940FB">
              <w:t xml:space="preserve">Option 1: </w:t>
            </w:r>
            <w:r w:rsidRPr="008940FB">
              <w:rPr>
                <w:lang w:eastAsia="en-GB"/>
              </w:rPr>
              <w:t>The gNB Rx – Tx time difference is defined as T</w:t>
            </w:r>
            <w:r w:rsidRPr="008940FB">
              <w:rPr>
                <w:vertAlign w:val="subscript"/>
                <w:lang w:eastAsia="en-GB"/>
              </w:rPr>
              <w:t>gNB-RX</w:t>
            </w:r>
            <w:r w:rsidRPr="008940FB">
              <w:rPr>
                <w:lang w:eastAsia="en-GB"/>
              </w:rPr>
              <w:t xml:space="preserve"> –</w:t>
            </w:r>
            <w:r w:rsidRPr="008940FB">
              <w:rPr>
                <w:vertAlign w:val="subscript"/>
                <w:lang w:eastAsia="en-GB"/>
              </w:rPr>
              <w:t xml:space="preserve"> </w:t>
            </w:r>
            <w:r w:rsidRPr="008940FB">
              <w:rPr>
                <w:lang w:eastAsia="en-GB"/>
              </w:rPr>
              <w:t>T</w:t>
            </w:r>
            <w:r w:rsidRPr="008940FB">
              <w:rPr>
                <w:vertAlign w:val="subscript"/>
                <w:lang w:eastAsia="en-GB"/>
              </w:rPr>
              <w:t>gNB-TX</w:t>
            </w:r>
          </w:p>
          <w:p w14:paraId="5DD34623" w14:textId="77777777" w:rsidR="00480A1F" w:rsidRPr="008940FB" w:rsidRDefault="00480A1F" w:rsidP="00480A1F">
            <w:pPr>
              <w:rPr>
                <w:lang w:eastAsia="en-GB"/>
              </w:rPr>
            </w:pPr>
            <w:r w:rsidRPr="008940FB">
              <w:rPr>
                <w:lang w:eastAsia="en-GB"/>
              </w:rPr>
              <w:t>Where:</w:t>
            </w:r>
          </w:p>
          <w:p w14:paraId="0D369698" w14:textId="77777777" w:rsidR="00480A1F" w:rsidRPr="008940FB" w:rsidRDefault="00480A1F" w:rsidP="00480A1F">
            <w:pPr>
              <w:rPr>
                <w:lang w:eastAsia="en-GB"/>
              </w:rPr>
            </w:pPr>
            <w:r w:rsidRPr="008940FB">
              <w:rPr>
                <w:lang w:eastAsia="en-GB"/>
              </w:rPr>
              <w:t xml:space="preserve">For a Transmission Point </w:t>
            </w:r>
          </w:p>
          <w:p w14:paraId="023BEB96" w14:textId="77777777" w:rsidR="00480A1F" w:rsidRPr="008940FB" w:rsidRDefault="00480A1F" w:rsidP="00480A1F">
            <w:pPr>
              <w:rPr>
                <w:lang w:eastAsia="en-GB"/>
              </w:rPr>
            </w:pPr>
            <w:r w:rsidRPr="008940FB">
              <w:rPr>
                <w:lang w:eastAsia="en-GB"/>
              </w:rPr>
              <w:t>T</w:t>
            </w:r>
            <w:r w:rsidRPr="008940FB">
              <w:rPr>
                <w:vertAlign w:val="subscript"/>
                <w:lang w:eastAsia="en-GB"/>
              </w:rPr>
              <w:t>gNB-RX</w:t>
            </w:r>
            <w:r w:rsidRPr="008940FB">
              <w:rPr>
                <w:lang w:eastAsia="en-GB"/>
              </w:rPr>
              <w:t xml:space="preserve"> is the Transmission and Reception Point (TRP) received timing of uplink subframe #</w:t>
            </w:r>
            <w:r w:rsidRPr="008940FB">
              <w:rPr>
                <w:i/>
                <w:lang w:eastAsia="en-GB"/>
              </w:rPr>
              <w:t>i</w:t>
            </w:r>
            <w:r w:rsidRPr="008940FB">
              <w:rPr>
                <w:lang w:eastAsia="en-GB"/>
              </w:rPr>
              <w:t xml:space="preserve"> containing SRS associated with UE, defined by the first detected path in time.</w:t>
            </w:r>
          </w:p>
          <w:p w14:paraId="4FC98CF8" w14:textId="77777777" w:rsidR="00480A1F" w:rsidRPr="008940FB" w:rsidRDefault="00480A1F" w:rsidP="00480A1F">
            <w:pPr>
              <w:rPr>
                <w:lang w:eastAsia="en-GB"/>
              </w:rPr>
            </w:pPr>
            <w:r w:rsidRPr="008940FB">
              <w:rPr>
                <w:lang w:eastAsia="en-GB"/>
              </w:rPr>
              <w:t>T</w:t>
            </w:r>
            <w:r w:rsidRPr="008940FB">
              <w:rPr>
                <w:vertAlign w:val="subscript"/>
                <w:lang w:eastAsia="en-GB"/>
              </w:rPr>
              <w:t>gNB-TX</w:t>
            </w:r>
            <w:r w:rsidRPr="008940FB">
              <w:rPr>
                <w:lang w:eastAsia="en-GB"/>
              </w:rPr>
              <w:t xml:space="preserve"> is the TRP transmit timing of the downlink subframe</w:t>
            </w:r>
            <w:r w:rsidRPr="008940FB">
              <w:t xml:space="preserve"> corresponding to uplink subframe #i received from the UE</w:t>
            </w:r>
          </w:p>
          <w:p w14:paraId="0231D7C6" w14:textId="77777777" w:rsidR="00480A1F" w:rsidRPr="008940FB" w:rsidRDefault="00480A1F" w:rsidP="00480A1F">
            <w:pPr>
              <w:rPr>
                <w:lang w:eastAsia="en-GB"/>
              </w:rPr>
            </w:pPr>
            <w:r w:rsidRPr="008940FB">
              <w:rPr>
                <w:lang w:eastAsia="en-GB"/>
              </w:rPr>
              <w:t>Multiple SRS resources can be used to determine the start of one subframe containing SRS.</w:t>
            </w:r>
          </w:p>
          <w:p w14:paraId="4D2F6A98" w14:textId="77777777" w:rsidR="00480A1F" w:rsidRPr="008940FB" w:rsidRDefault="00480A1F" w:rsidP="00480A1F">
            <w:pPr>
              <w:rPr>
                <w:lang w:eastAsia="en-GB"/>
              </w:rPr>
            </w:pPr>
            <w:r w:rsidRPr="008940FB">
              <w:rPr>
                <w:lang w:eastAsia="en-GB"/>
              </w:rPr>
              <w:lastRenderedPageBreak/>
              <w:t>FFS: For a Transmission Point different from the serving cell (e.g. a DL-PRS-only TP)</w:t>
            </w:r>
          </w:p>
          <w:p w14:paraId="2F1934BF" w14:textId="77777777" w:rsidR="00480A1F" w:rsidRPr="008940FB" w:rsidRDefault="00480A1F" w:rsidP="00480A1F">
            <w:r w:rsidRPr="008940FB">
              <w:t>Option 2:</w:t>
            </w:r>
          </w:p>
          <w:p w14:paraId="7509409A" w14:textId="77777777" w:rsidR="00480A1F" w:rsidRPr="008940FB" w:rsidRDefault="00480A1F" w:rsidP="00480A1F">
            <w:r w:rsidRPr="008940FB">
              <w:t>For RTT measurement in NTN, support gNB report of gNB Rx-Tx time as defined in 38.215 with the following change:</w:t>
            </w:r>
          </w:p>
          <w:p w14:paraId="7F003D24" w14:textId="77777777" w:rsidR="00480A1F" w:rsidRPr="008940FB" w:rsidRDefault="00480A1F" w:rsidP="00480A1F">
            <w:r w:rsidRPr="008940FB">
              <w:t xml:space="preserve">Only the SRS resource starting within a subframe can be used to determine the start of the subframe. </w:t>
            </w:r>
          </w:p>
          <w:p w14:paraId="47368F2E" w14:textId="77777777" w:rsidR="00480A1F" w:rsidRPr="008940FB" w:rsidRDefault="00480A1F" w:rsidP="00480A1F">
            <w:pPr>
              <w:rPr>
                <w:rFonts w:eastAsia="等线"/>
                <w:bCs/>
                <w:lang w:eastAsia="zh-CN"/>
              </w:rPr>
            </w:pPr>
            <w:r w:rsidRPr="008940FB">
              <w:rPr>
                <w:rFonts w:eastAsia="等线"/>
                <w:bCs/>
                <w:lang w:eastAsia="zh-CN"/>
              </w:rPr>
              <w:t xml:space="preserve">Option 3: </w:t>
            </w:r>
          </w:p>
          <w:p w14:paraId="131FB05B" w14:textId="77777777" w:rsidR="00480A1F" w:rsidRPr="008940FB" w:rsidRDefault="00480A1F" w:rsidP="00480A1F">
            <w:pPr>
              <w:rPr>
                <w:b/>
              </w:rPr>
            </w:pPr>
            <w:r w:rsidRPr="008940FB">
              <w:t>Keep the current gNB Rx-Tx definition, and report an offset which can covers the time duration corresponds to kmac if needed.</w:t>
            </w:r>
          </w:p>
          <w:p w14:paraId="41BD41F7" w14:textId="77777777" w:rsidR="00480A1F" w:rsidRPr="008940FB" w:rsidRDefault="00480A1F" w:rsidP="00480A1F">
            <w:pPr>
              <w:rPr>
                <w:rFonts w:eastAsia="等线"/>
                <w:bCs/>
                <w:lang w:eastAsia="zh-CN"/>
              </w:rPr>
            </w:pPr>
            <w:r w:rsidRPr="008940FB">
              <w:rPr>
                <w:rFonts w:eastAsia="等线"/>
                <w:bCs/>
                <w:lang w:eastAsia="zh-CN"/>
              </w:rPr>
              <w:t>Option 4:</w:t>
            </w:r>
          </w:p>
          <w:p w14:paraId="14986F55" w14:textId="77777777" w:rsidR="00480A1F" w:rsidRPr="008940FB" w:rsidRDefault="00480A1F" w:rsidP="00480A1F">
            <w:pPr>
              <w:rPr>
                <w:rFonts w:eastAsia="Times New Roman"/>
              </w:rPr>
            </w:pPr>
            <w:r w:rsidRPr="008940FB">
              <w:rPr>
                <w:rFonts w:eastAsia="Times New Roman"/>
              </w:rPr>
              <w:t xml:space="preserve">For RTT measurement in NTN, support gNB report that indicates the time difference between the transmit time of a DL RS for positioning and the arrival time of an SRS. </w:t>
            </w:r>
          </w:p>
          <w:p w14:paraId="36F3D81C" w14:textId="77777777" w:rsidR="00480A1F" w:rsidRPr="008940FB" w:rsidRDefault="00480A1F" w:rsidP="00480A1F">
            <w:pPr>
              <w:rPr>
                <w:rFonts w:eastAsia="Times New Roman"/>
              </w:rPr>
            </w:pPr>
          </w:p>
          <w:p w14:paraId="43B687E8" w14:textId="77777777" w:rsidR="00480A1F" w:rsidRPr="008940FB" w:rsidRDefault="00480A1F" w:rsidP="00480A1F">
            <w:pPr>
              <w:rPr>
                <w:rFonts w:eastAsia="Times New Roman"/>
              </w:rPr>
            </w:pPr>
            <w:r w:rsidRPr="008940FB">
              <w:rPr>
                <w:rFonts w:eastAsia="Times New Roman"/>
              </w:rPr>
              <w:t>FFS: details of report.</w:t>
            </w:r>
          </w:p>
          <w:p w14:paraId="4C88B209" w14:textId="77777777" w:rsidR="00480A1F" w:rsidRPr="00406FDC" w:rsidRDefault="00480A1F" w:rsidP="00480A1F">
            <w:pPr>
              <w:rPr>
                <w:lang w:eastAsia="zh-CN"/>
              </w:rPr>
            </w:pPr>
            <w:r w:rsidRPr="008940FB">
              <w:rPr>
                <w:rFonts w:eastAsia="Times New Roman"/>
              </w:rPr>
              <w:t>Note: The impact of UE autonomous adjustment of TA (when applied) should be taken into account</w:t>
            </w:r>
          </w:p>
        </w:tc>
      </w:tr>
    </w:tbl>
    <w:p w14:paraId="791833B2" w14:textId="77777777" w:rsidR="00480A1F" w:rsidRPr="00DF4E2B" w:rsidRDefault="00480A1F" w:rsidP="00DF4E2B">
      <w:pPr>
        <w:rPr>
          <w:b/>
        </w:rPr>
      </w:pPr>
    </w:p>
    <w:p w14:paraId="4502084A" w14:textId="77777777" w:rsidR="00BD1E51" w:rsidRPr="00BD1E51" w:rsidRDefault="00BD1E51" w:rsidP="00BD1E51"/>
    <w:sectPr w:rsidR="00BD1E51" w:rsidRPr="00BD1E5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7B89B" w14:textId="77777777" w:rsidR="00945303" w:rsidRDefault="00945303">
      <w:r>
        <w:separator/>
      </w:r>
    </w:p>
  </w:endnote>
  <w:endnote w:type="continuationSeparator" w:id="0">
    <w:p w14:paraId="0A7FA920" w14:textId="77777777" w:rsidR="00945303" w:rsidRDefault="00945303">
      <w:r>
        <w:continuationSeparator/>
      </w:r>
    </w:p>
  </w:endnote>
  <w:endnote w:type="continuationNotice" w:id="1">
    <w:p w14:paraId="1BD9A70E" w14:textId="77777777" w:rsidR="00945303" w:rsidRDefault="009453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EC406" w14:textId="77777777" w:rsidR="00945303" w:rsidRDefault="00945303">
      <w:r>
        <w:separator/>
      </w:r>
    </w:p>
  </w:footnote>
  <w:footnote w:type="continuationSeparator" w:id="0">
    <w:p w14:paraId="605C4A2E" w14:textId="77777777" w:rsidR="00945303" w:rsidRDefault="00945303">
      <w:r>
        <w:continuationSeparator/>
      </w:r>
    </w:p>
  </w:footnote>
  <w:footnote w:type="continuationNotice" w:id="1">
    <w:p w14:paraId="619CC741" w14:textId="77777777" w:rsidR="00945303" w:rsidRDefault="009453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197322B"/>
    <w:multiLevelType w:val="multilevel"/>
    <w:tmpl w:val="0197322B"/>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623FD3"/>
    <w:multiLevelType w:val="hybridMultilevel"/>
    <w:tmpl w:val="1A360938"/>
    <w:lvl w:ilvl="0" w:tplc="04090001">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68848A0"/>
    <w:multiLevelType w:val="hybridMultilevel"/>
    <w:tmpl w:val="EF9252C8"/>
    <w:lvl w:ilvl="0" w:tplc="EBE8E032">
      <w:start w:val="1888"/>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94254E7"/>
    <w:multiLevelType w:val="hybridMultilevel"/>
    <w:tmpl w:val="27544492"/>
    <w:lvl w:ilvl="0" w:tplc="E83012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AD30B9"/>
    <w:multiLevelType w:val="hybridMultilevel"/>
    <w:tmpl w:val="D6B6B9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601B93"/>
    <w:multiLevelType w:val="hybridMultilevel"/>
    <w:tmpl w:val="259407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720" w:hanging="420"/>
      </w:pPr>
      <w:rPr>
        <w:rFonts w:ascii="Symbol" w:eastAsia="MS Mincho" w:hAnsi="Symbol" w:cs="Times New Roman" w:hint="default"/>
      </w:rPr>
    </w:lvl>
    <w:lvl w:ilvl="1">
      <w:start w:val="1"/>
      <w:numFmt w:val="bullet"/>
      <w:lvlText w:val="o"/>
      <w:lvlJc w:val="left"/>
      <w:pPr>
        <w:ind w:left="1140" w:hanging="420"/>
      </w:pPr>
      <w:rPr>
        <w:rFonts w:ascii="Courier New" w:hAnsi="Courier New" w:cs="Courier New" w:hint="default"/>
      </w:rPr>
    </w:lvl>
    <w:lvl w:ilvl="2">
      <w:numFmt w:val="bullet"/>
      <w:lvlText w:val="-"/>
      <w:lvlJc w:val="left"/>
      <w:pPr>
        <w:ind w:left="1560" w:hanging="420"/>
      </w:pPr>
      <w:rPr>
        <w:rFonts w:ascii="Times" w:eastAsia="Batang" w:hAnsi="Times" w:cs="Times" w:hint="default"/>
      </w:rPr>
    </w:lvl>
    <w:lvl w:ilvl="3">
      <w:start w:val="1"/>
      <w:numFmt w:val="bullet"/>
      <w:lvlText w:val=""/>
      <w:lvlJc w:val="left"/>
      <w:pPr>
        <w:ind w:left="1980" w:hanging="420"/>
      </w:pPr>
      <w:rPr>
        <w:rFonts w:ascii="Wingdings" w:hAnsi="Wingdings" w:hint="default"/>
      </w:rPr>
    </w:lvl>
    <w:lvl w:ilvl="4">
      <w:start w:val="1"/>
      <w:numFmt w:val="bullet"/>
      <w:lvlText w:val=""/>
      <w:lvlJc w:val="left"/>
      <w:pPr>
        <w:ind w:left="2400" w:hanging="420"/>
      </w:pPr>
      <w:rPr>
        <w:rFonts w:ascii="Wingdings" w:hAnsi="Wingdings" w:hint="default"/>
      </w:rPr>
    </w:lvl>
    <w:lvl w:ilvl="5">
      <w:start w:val="1"/>
      <w:numFmt w:val="bullet"/>
      <w:lvlText w:val=""/>
      <w:lvlJc w:val="left"/>
      <w:pPr>
        <w:ind w:left="2820" w:hanging="420"/>
      </w:pPr>
      <w:rPr>
        <w:rFonts w:ascii="Wingdings" w:hAnsi="Wingdings" w:hint="default"/>
      </w:rPr>
    </w:lvl>
    <w:lvl w:ilvl="6">
      <w:start w:val="1"/>
      <w:numFmt w:val="bullet"/>
      <w:lvlText w:val=""/>
      <w:lvlJc w:val="left"/>
      <w:pPr>
        <w:ind w:left="3240" w:hanging="420"/>
      </w:pPr>
      <w:rPr>
        <w:rFonts w:ascii="Wingdings" w:hAnsi="Wingdings" w:hint="default"/>
      </w:rPr>
    </w:lvl>
    <w:lvl w:ilvl="7">
      <w:start w:val="1"/>
      <w:numFmt w:val="bullet"/>
      <w:lvlText w:val=""/>
      <w:lvlJc w:val="left"/>
      <w:pPr>
        <w:ind w:left="3660" w:hanging="420"/>
      </w:pPr>
      <w:rPr>
        <w:rFonts w:ascii="Wingdings" w:hAnsi="Wingdings" w:hint="default"/>
      </w:rPr>
    </w:lvl>
    <w:lvl w:ilvl="8">
      <w:start w:val="1"/>
      <w:numFmt w:val="bullet"/>
      <w:lvlText w:val=""/>
      <w:lvlJc w:val="left"/>
      <w:pPr>
        <w:ind w:left="4080" w:hanging="420"/>
      </w:pPr>
      <w:rPr>
        <w:rFonts w:ascii="Wingdings" w:hAnsi="Wingdings" w:hint="default"/>
      </w:rPr>
    </w:lvl>
  </w:abstractNum>
  <w:abstractNum w:abstractNumId="9" w15:restartNumberingAfterBreak="0">
    <w:nsid w:val="13182801"/>
    <w:multiLevelType w:val="hybridMultilevel"/>
    <w:tmpl w:val="D3945FF4"/>
    <w:lvl w:ilvl="0" w:tplc="E8301294">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F31167"/>
    <w:multiLevelType w:val="hybridMultilevel"/>
    <w:tmpl w:val="36C825D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0F3FE0"/>
    <w:multiLevelType w:val="hybridMultilevel"/>
    <w:tmpl w:val="55D67832"/>
    <w:lvl w:ilvl="0" w:tplc="EBE8E032">
      <w:start w:val="1888"/>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15:restartNumberingAfterBreak="0">
    <w:nsid w:val="1450077B"/>
    <w:multiLevelType w:val="hybridMultilevel"/>
    <w:tmpl w:val="E1D43596"/>
    <w:lvl w:ilvl="0" w:tplc="8B3028E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5F916DA"/>
    <w:multiLevelType w:val="hybridMultilevel"/>
    <w:tmpl w:val="9736999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4D4565"/>
    <w:multiLevelType w:val="hybridMultilevel"/>
    <w:tmpl w:val="06286D0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B6D5827"/>
    <w:multiLevelType w:val="multilevel"/>
    <w:tmpl w:val="3B14CEF6"/>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val="0"/>
        <w:i w:val="0"/>
        <w:sz w:val="28"/>
        <w:szCs w:val="32"/>
        <w:effect w:val="none"/>
      </w:rPr>
    </w:lvl>
    <w:lvl w:ilvl="2">
      <w:start w:val="1"/>
      <w:numFmt w:val="upp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1F2621AE"/>
    <w:multiLevelType w:val="hybridMultilevel"/>
    <w:tmpl w:val="989281C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9F18BF"/>
    <w:multiLevelType w:val="hybridMultilevel"/>
    <w:tmpl w:val="390A921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436902"/>
    <w:multiLevelType w:val="hybridMultilevel"/>
    <w:tmpl w:val="A0464F9C"/>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5527E17"/>
    <w:multiLevelType w:val="hybridMultilevel"/>
    <w:tmpl w:val="33722290"/>
    <w:lvl w:ilvl="0" w:tplc="E83012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7B632F0"/>
    <w:multiLevelType w:val="hybridMultilevel"/>
    <w:tmpl w:val="A386CF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3" w15:restartNumberingAfterBreak="0">
    <w:nsid w:val="29CC1F7D"/>
    <w:multiLevelType w:val="hybridMultilevel"/>
    <w:tmpl w:val="4AD0A1F8"/>
    <w:lvl w:ilvl="0" w:tplc="E83012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33B557C1"/>
    <w:multiLevelType w:val="multilevel"/>
    <w:tmpl w:val="4F9C6B6C"/>
    <w:lvl w:ilvl="0">
      <w:start w:val="1"/>
      <w:numFmt w:val="decimal"/>
      <w:pStyle w:val="1"/>
      <w:lvlText w:val="%1"/>
      <w:lvlJc w:val="left"/>
      <w:pPr>
        <w:tabs>
          <w:tab w:val="num" w:pos="432"/>
        </w:tabs>
        <w:ind w:left="432" w:hanging="432"/>
      </w:pPr>
      <w:rPr>
        <w:rFonts w:hint="default"/>
        <w:i w:val="0"/>
        <w:sz w:val="32"/>
        <w:lang w:val="en-US"/>
      </w:rPr>
    </w:lvl>
    <w:lvl w:ilvl="1">
      <w:start w:val="1"/>
      <w:numFmt w:val="decimal"/>
      <w:pStyle w:val="2"/>
      <w:lvlText w:val="%1.%2"/>
      <w:lvlJc w:val="left"/>
      <w:pPr>
        <w:tabs>
          <w:tab w:val="num" w:pos="576"/>
        </w:tabs>
        <w:ind w:left="576" w:hanging="576"/>
      </w:pPr>
      <w:rPr>
        <w:rFonts w:ascii="Times New Roman" w:hAnsi="Times New Roman" w:hint="default"/>
        <w:b w:val="0"/>
        <w:i w:val="0"/>
        <w:sz w:val="28"/>
        <w:szCs w:val="3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37230703"/>
    <w:multiLevelType w:val="hybridMultilevel"/>
    <w:tmpl w:val="4A10DBE4"/>
    <w:lvl w:ilvl="0" w:tplc="EBE8E032">
      <w:start w:val="1888"/>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99E2F14"/>
    <w:multiLevelType w:val="hybridMultilevel"/>
    <w:tmpl w:val="C206DAA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A633976"/>
    <w:multiLevelType w:val="hybridMultilevel"/>
    <w:tmpl w:val="59D6DF9E"/>
    <w:lvl w:ilvl="0" w:tplc="690A0E8C">
      <w:start w:val="5"/>
      <w:numFmt w:val="bullet"/>
      <w:lvlText w:val="-"/>
      <w:lvlJc w:val="left"/>
      <w:pPr>
        <w:ind w:left="420" w:hanging="420"/>
      </w:pPr>
      <w:rPr>
        <w:rFonts w:ascii="Times-Roman" w:eastAsia="Calibri Light" w:hAnsi="Times-Roman" w:cs="Times-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30"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0217F86"/>
    <w:multiLevelType w:val="hybridMultilevel"/>
    <w:tmpl w:val="41FCDE54"/>
    <w:lvl w:ilvl="0" w:tplc="A7DC527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5615026"/>
    <w:multiLevelType w:val="hybridMultilevel"/>
    <w:tmpl w:val="6A04A7D0"/>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48D26911"/>
    <w:multiLevelType w:val="hybridMultilevel"/>
    <w:tmpl w:val="5C5CC8B6"/>
    <w:lvl w:ilvl="0" w:tplc="79CE3B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BE7229D"/>
    <w:multiLevelType w:val="hybridMultilevel"/>
    <w:tmpl w:val="448E8470"/>
    <w:lvl w:ilvl="0" w:tplc="60B6BB28">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BF11447"/>
    <w:multiLevelType w:val="hybridMultilevel"/>
    <w:tmpl w:val="39A867B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宋体"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7" w15:restartNumberingAfterBreak="0">
    <w:nsid w:val="53053211"/>
    <w:multiLevelType w:val="hybridMultilevel"/>
    <w:tmpl w:val="D7462DD0"/>
    <w:lvl w:ilvl="0" w:tplc="BD666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31D37E8"/>
    <w:multiLevelType w:val="hybridMultilevel"/>
    <w:tmpl w:val="FBDCAF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6D97AE9"/>
    <w:multiLevelType w:val="hybridMultilevel"/>
    <w:tmpl w:val="B6D22A2A"/>
    <w:lvl w:ilvl="0" w:tplc="5E205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94F668A"/>
    <w:multiLevelType w:val="hybridMultilevel"/>
    <w:tmpl w:val="F0E63AF6"/>
    <w:lvl w:ilvl="0" w:tplc="04090009">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2313C0E"/>
    <w:multiLevelType w:val="hybridMultilevel"/>
    <w:tmpl w:val="3EFE2964"/>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2E066C5"/>
    <w:multiLevelType w:val="hybridMultilevel"/>
    <w:tmpl w:val="AEAC8BE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658E43A7"/>
    <w:multiLevelType w:val="hybridMultilevel"/>
    <w:tmpl w:val="38E03822"/>
    <w:lvl w:ilvl="0" w:tplc="EBE8E032">
      <w:start w:val="1888"/>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670207DE"/>
    <w:multiLevelType w:val="hybridMultilevel"/>
    <w:tmpl w:val="026E86B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6AA34CF2"/>
    <w:multiLevelType w:val="hybridMultilevel"/>
    <w:tmpl w:val="30883BA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CB07592"/>
    <w:multiLevelType w:val="hybridMultilevel"/>
    <w:tmpl w:val="81B0CAC8"/>
    <w:lvl w:ilvl="0" w:tplc="04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CEF629F"/>
    <w:multiLevelType w:val="hybridMultilevel"/>
    <w:tmpl w:val="6F4405DC"/>
    <w:lvl w:ilvl="0" w:tplc="60B6BB28">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2C11E6D"/>
    <w:multiLevelType w:val="hybridMultilevel"/>
    <w:tmpl w:val="DFBE1832"/>
    <w:lvl w:ilvl="0" w:tplc="B0400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32118C2"/>
    <w:multiLevelType w:val="multilevel"/>
    <w:tmpl w:val="2048D8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75AD3E1C"/>
    <w:multiLevelType w:val="hybridMultilevel"/>
    <w:tmpl w:val="DBD03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69C22B8"/>
    <w:multiLevelType w:val="hybridMultilevel"/>
    <w:tmpl w:val="30EE85BC"/>
    <w:lvl w:ilvl="0" w:tplc="EBE8E032">
      <w:start w:val="1888"/>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5" w15:restartNumberingAfterBreak="0">
    <w:nsid w:val="7D8A7DE6"/>
    <w:multiLevelType w:val="hybridMultilevel"/>
    <w:tmpl w:val="8C1A3548"/>
    <w:lvl w:ilvl="0" w:tplc="05B4467C">
      <w:start w:val="1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25"/>
  </w:num>
  <w:num w:numId="3">
    <w:abstractNumId w:val="43"/>
  </w:num>
  <w:num w:numId="4">
    <w:abstractNumId w:val="32"/>
  </w:num>
  <w:num w:numId="5">
    <w:abstractNumId w:val="52"/>
  </w:num>
  <w:num w:numId="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5"/>
  </w:num>
  <w:num w:numId="8">
    <w:abstractNumId w:val="41"/>
  </w:num>
  <w:num w:numId="9">
    <w:abstractNumId w:val="1"/>
  </w:num>
  <w:num w:numId="10">
    <w:abstractNumId w:val="24"/>
  </w:num>
  <w:num w:numId="11">
    <w:abstractNumId w:val="42"/>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5"/>
  </w:num>
  <w:num w:numId="16">
    <w:abstractNumId w:val="5"/>
  </w:num>
  <w:num w:numId="17">
    <w:abstractNumId w:val="25"/>
  </w:num>
  <w:num w:numId="18">
    <w:abstractNumId w:val="8"/>
  </w:num>
  <w:num w:numId="19">
    <w:abstractNumId w:val="16"/>
  </w:num>
  <w:num w:numId="20">
    <w:abstractNumId w:val="6"/>
  </w:num>
  <w:num w:numId="21">
    <w:abstractNumId w:val="21"/>
  </w:num>
  <w:num w:numId="22">
    <w:abstractNumId w:val="26"/>
  </w:num>
  <w:num w:numId="23">
    <w:abstractNumId w:val="33"/>
  </w:num>
  <w:num w:numId="24">
    <w:abstractNumId w:val="54"/>
  </w:num>
  <w:num w:numId="25">
    <w:abstractNumId w:val="11"/>
  </w:num>
  <w:num w:numId="26">
    <w:abstractNumId w:val="45"/>
  </w:num>
  <w:num w:numId="27">
    <w:abstractNumId w:val="28"/>
  </w:num>
  <w:num w:numId="28">
    <w:abstractNumId w:val="3"/>
  </w:num>
  <w:num w:numId="29">
    <w:abstractNumId w:val="10"/>
  </w:num>
  <w:num w:numId="30">
    <w:abstractNumId w:val="25"/>
  </w:num>
  <w:num w:numId="31">
    <w:abstractNumId w:val="50"/>
  </w:num>
  <w:num w:numId="32">
    <w:abstractNumId w:val="36"/>
  </w:num>
  <w:num w:numId="33">
    <w:abstractNumId w:val="22"/>
  </w:num>
  <w:num w:numId="34">
    <w:abstractNumId w:val="30"/>
  </w:num>
  <w:num w:numId="35">
    <w:abstractNumId w:val="2"/>
  </w:num>
  <w:num w:numId="36">
    <w:abstractNumId w:val="47"/>
  </w:num>
  <w:num w:numId="37">
    <w:abstractNumId w:val="35"/>
  </w:num>
  <w:num w:numId="38">
    <w:abstractNumId w:val="44"/>
  </w:num>
  <w:num w:numId="39">
    <w:abstractNumId w:val="46"/>
  </w:num>
  <w:num w:numId="40">
    <w:abstractNumId w:val="53"/>
  </w:num>
  <w:num w:numId="41">
    <w:abstractNumId w:val="29"/>
    <w:lvlOverride w:ilvl="0">
      <w:startOverride w:val="1"/>
    </w:lvlOverride>
  </w:num>
  <w:num w:numId="42">
    <w:abstractNumId w:val="19"/>
  </w:num>
  <w:num w:numId="43">
    <w:abstractNumId w:val="31"/>
  </w:num>
  <w:num w:numId="44">
    <w:abstractNumId w:val="48"/>
  </w:num>
  <w:num w:numId="45">
    <w:abstractNumId w:val="0"/>
  </w:num>
  <w:num w:numId="46">
    <w:abstractNumId w:val="39"/>
  </w:num>
  <w:num w:numId="47">
    <w:abstractNumId w:val="40"/>
  </w:num>
  <w:num w:numId="48">
    <w:abstractNumId w:val="14"/>
  </w:num>
  <w:num w:numId="49">
    <w:abstractNumId w:val="25"/>
  </w:num>
  <w:num w:numId="50">
    <w:abstractNumId w:val="12"/>
  </w:num>
  <w:num w:numId="51">
    <w:abstractNumId w:val="25"/>
  </w:num>
  <w:num w:numId="52">
    <w:abstractNumId w:val="25"/>
  </w:num>
  <w:num w:numId="53">
    <w:abstractNumId w:val="38"/>
  </w:num>
  <w:num w:numId="54">
    <w:abstractNumId w:val="51"/>
  </w:num>
  <w:num w:numId="55">
    <w:abstractNumId w:val="37"/>
  </w:num>
  <w:num w:numId="56">
    <w:abstractNumId w:val="4"/>
  </w:num>
  <w:num w:numId="57">
    <w:abstractNumId w:val="23"/>
  </w:num>
  <w:num w:numId="58">
    <w:abstractNumId w:val="7"/>
  </w:num>
  <w:num w:numId="59">
    <w:abstractNumId w:val="9"/>
  </w:num>
  <w:num w:numId="60">
    <w:abstractNumId w:val="20"/>
  </w:num>
  <w:num w:numId="61">
    <w:abstractNumId w:val="18"/>
  </w:num>
  <w:num w:numId="62">
    <w:abstractNumId w:val="13"/>
  </w:num>
  <w:num w:numId="63">
    <w:abstractNumId w:val="17"/>
  </w:num>
  <w:num w:numId="64">
    <w:abstractNumId w:val="49"/>
  </w:num>
  <w:num w:numId="65">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EAB"/>
    <w:rsid w:val="00000ED9"/>
    <w:rsid w:val="00000FD7"/>
    <w:rsid w:val="000013C6"/>
    <w:rsid w:val="00001638"/>
    <w:rsid w:val="00001741"/>
    <w:rsid w:val="000017CE"/>
    <w:rsid w:val="00001B3D"/>
    <w:rsid w:val="00001C76"/>
    <w:rsid w:val="00001E95"/>
    <w:rsid w:val="00001F5E"/>
    <w:rsid w:val="000020F6"/>
    <w:rsid w:val="000022DB"/>
    <w:rsid w:val="00002588"/>
    <w:rsid w:val="00002893"/>
    <w:rsid w:val="000029A6"/>
    <w:rsid w:val="000029C0"/>
    <w:rsid w:val="00002E3A"/>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AB5"/>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455"/>
    <w:rsid w:val="00007813"/>
    <w:rsid w:val="000079D4"/>
    <w:rsid w:val="00007D05"/>
    <w:rsid w:val="0001025E"/>
    <w:rsid w:val="00010297"/>
    <w:rsid w:val="0001052D"/>
    <w:rsid w:val="000109E6"/>
    <w:rsid w:val="000109FC"/>
    <w:rsid w:val="00010C26"/>
    <w:rsid w:val="000111AF"/>
    <w:rsid w:val="00011218"/>
    <w:rsid w:val="000112B4"/>
    <w:rsid w:val="00011375"/>
    <w:rsid w:val="000113B5"/>
    <w:rsid w:val="000114C9"/>
    <w:rsid w:val="00011566"/>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464"/>
    <w:rsid w:val="000134DC"/>
    <w:rsid w:val="00013596"/>
    <w:rsid w:val="00013BCD"/>
    <w:rsid w:val="00013FF8"/>
    <w:rsid w:val="00014283"/>
    <w:rsid w:val="00014B3A"/>
    <w:rsid w:val="00014B9A"/>
    <w:rsid w:val="00014C07"/>
    <w:rsid w:val="00015264"/>
    <w:rsid w:val="000152C9"/>
    <w:rsid w:val="00015309"/>
    <w:rsid w:val="00015499"/>
    <w:rsid w:val="000154DF"/>
    <w:rsid w:val="00015A07"/>
    <w:rsid w:val="00015C11"/>
    <w:rsid w:val="00015C3E"/>
    <w:rsid w:val="00015E00"/>
    <w:rsid w:val="00015E68"/>
    <w:rsid w:val="00015EAC"/>
    <w:rsid w:val="00015EFB"/>
    <w:rsid w:val="000160C0"/>
    <w:rsid w:val="000160ED"/>
    <w:rsid w:val="0001634A"/>
    <w:rsid w:val="000165E2"/>
    <w:rsid w:val="0001667D"/>
    <w:rsid w:val="0001683A"/>
    <w:rsid w:val="00016D05"/>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10D"/>
    <w:rsid w:val="000211D7"/>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595"/>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391"/>
    <w:rsid w:val="0003540A"/>
    <w:rsid w:val="0003544F"/>
    <w:rsid w:val="000354C5"/>
    <w:rsid w:val="000355A4"/>
    <w:rsid w:val="00035871"/>
    <w:rsid w:val="00035B18"/>
    <w:rsid w:val="00035B26"/>
    <w:rsid w:val="00035B30"/>
    <w:rsid w:val="00035B74"/>
    <w:rsid w:val="00035C0F"/>
    <w:rsid w:val="00035DCB"/>
    <w:rsid w:val="00035F6C"/>
    <w:rsid w:val="00035FEF"/>
    <w:rsid w:val="000360F7"/>
    <w:rsid w:val="0003686B"/>
    <w:rsid w:val="0003728A"/>
    <w:rsid w:val="00037339"/>
    <w:rsid w:val="00037420"/>
    <w:rsid w:val="00037484"/>
    <w:rsid w:val="000379E3"/>
    <w:rsid w:val="000379FA"/>
    <w:rsid w:val="00037B10"/>
    <w:rsid w:val="00037E11"/>
    <w:rsid w:val="00037F94"/>
    <w:rsid w:val="000400C0"/>
    <w:rsid w:val="00040174"/>
    <w:rsid w:val="0004023E"/>
    <w:rsid w:val="0004024B"/>
    <w:rsid w:val="0004025E"/>
    <w:rsid w:val="0004027E"/>
    <w:rsid w:val="000403CD"/>
    <w:rsid w:val="000405B8"/>
    <w:rsid w:val="000406AD"/>
    <w:rsid w:val="00040753"/>
    <w:rsid w:val="00040C6E"/>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404"/>
    <w:rsid w:val="0004258C"/>
    <w:rsid w:val="000427C3"/>
    <w:rsid w:val="0004290D"/>
    <w:rsid w:val="000429BF"/>
    <w:rsid w:val="00042E52"/>
    <w:rsid w:val="000433E0"/>
    <w:rsid w:val="000434B7"/>
    <w:rsid w:val="000435E4"/>
    <w:rsid w:val="00043607"/>
    <w:rsid w:val="00043ABE"/>
    <w:rsid w:val="00043C35"/>
    <w:rsid w:val="00043D43"/>
    <w:rsid w:val="00043D58"/>
    <w:rsid w:val="00043E5A"/>
    <w:rsid w:val="00043FF7"/>
    <w:rsid w:val="000443FF"/>
    <w:rsid w:val="000444A2"/>
    <w:rsid w:val="000445A9"/>
    <w:rsid w:val="0004487C"/>
    <w:rsid w:val="00045017"/>
    <w:rsid w:val="000452E7"/>
    <w:rsid w:val="000452F8"/>
    <w:rsid w:val="0004542A"/>
    <w:rsid w:val="000454F1"/>
    <w:rsid w:val="000455A0"/>
    <w:rsid w:val="0004582E"/>
    <w:rsid w:val="00045873"/>
    <w:rsid w:val="000458B1"/>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79D"/>
    <w:rsid w:val="000519C1"/>
    <w:rsid w:val="00051BF2"/>
    <w:rsid w:val="00051D72"/>
    <w:rsid w:val="00051E6D"/>
    <w:rsid w:val="000523A4"/>
    <w:rsid w:val="00052421"/>
    <w:rsid w:val="000527B1"/>
    <w:rsid w:val="00052AD2"/>
    <w:rsid w:val="00052CC5"/>
    <w:rsid w:val="00052DDA"/>
    <w:rsid w:val="00052E1F"/>
    <w:rsid w:val="00052E45"/>
    <w:rsid w:val="000530DF"/>
    <w:rsid w:val="00053559"/>
    <w:rsid w:val="000535A9"/>
    <w:rsid w:val="00053824"/>
    <w:rsid w:val="000538D5"/>
    <w:rsid w:val="00053A35"/>
    <w:rsid w:val="00053F84"/>
    <w:rsid w:val="000545CF"/>
    <w:rsid w:val="000549B5"/>
    <w:rsid w:val="00054AD4"/>
    <w:rsid w:val="00054E0C"/>
    <w:rsid w:val="0005529F"/>
    <w:rsid w:val="000553A3"/>
    <w:rsid w:val="0005541D"/>
    <w:rsid w:val="0005598C"/>
    <w:rsid w:val="00055A11"/>
    <w:rsid w:val="00055E11"/>
    <w:rsid w:val="00055F44"/>
    <w:rsid w:val="00055F97"/>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EAA"/>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5FA"/>
    <w:rsid w:val="0006386C"/>
    <w:rsid w:val="000638A0"/>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E7"/>
    <w:rsid w:val="000708AB"/>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6D"/>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944"/>
    <w:rsid w:val="00080A21"/>
    <w:rsid w:val="00080BB7"/>
    <w:rsid w:val="00080C9A"/>
    <w:rsid w:val="00080EB4"/>
    <w:rsid w:val="000810D3"/>
    <w:rsid w:val="00081476"/>
    <w:rsid w:val="0008184E"/>
    <w:rsid w:val="00081ACF"/>
    <w:rsid w:val="00081B1D"/>
    <w:rsid w:val="00081C6D"/>
    <w:rsid w:val="00081D01"/>
    <w:rsid w:val="00081F21"/>
    <w:rsid w:val="000821B7"/>
    <w:rsid w:val="000822DD"/>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582"/>
    <w:rsid w:val="00086723"/>
    <w:rsid w:val="00086800"/>
    <w:rsid w:val="00086988"/>
    <w:rsid w:val="00086F5D"/>
    <w:rsid w:val="00087253"/>
    <w:rsid w:val="000874D3"/>
    <w:rsid w:val="00087913"/>
    <w:rsid w:val="00087A97"/>
    <w:rsid w:val="00087B2A"/>
    <w:rsid w:val="00087F29"/>
    <w:rsid w:val="00087F91"/>
    <w:rsid w:val="0009001E"/>
    <w:rsid w:val="00090220"/>
    <w:rsid w:val="000902C8"/>
    <w:rsid w:val="000902DC"/>
    <w:rsid w:val="0009076B"/>
    <w:rsid w:val="00090D8D"/>
    <w:rsid w:val="000911AE"/>
    <w:rsid w:val="000913CF"/>
    <w:rsid w:val="00091CC7"/>
    <w:rsid w:val="00092637"/>
    <w:rsid w:val="00092CEE"/>
    <w:rsid w:val="00092DA7"/>
    <w:rsid w:val="00092EE9"/>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2C7"/>
    <w:rsid w:val="00097332"/>
    <w:rsid w:val="00097729"/>
    <w:rsid w:val="00097B60"/>
    <w:rsid w:val="00097C99"/>
    <w:rsid w:val="00097D38"/>
    <w:rsid w:val="00097F9F"/>
    <w:rsid w:val="000A03BA"/>
    <w:rsid w:val="000A04A8"/>
    <w:rsid w:val="000A0D0F"/>
    <w:rsid w:val="000A0F14"/>
    <w:rsid w:val="000A0F31"/>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CF"/>
    <w:rsid w:val="000A2ED6"/>
    <w:rsid w:val="000A31DF"/>
    <w:rsid w:val="000A3460"/>
    <w:rsid w:val="000A34BF"/>
    <w:rsid w:val="000A39ED"/>
    <w:rsid w:val="000A3B47"/>
    <w:rsid w:val="000A3B8B"/>
    <w:rsid w:val="000A3C11"/>
    <w:rsid w:val="000A3D35"/>
    <w:rsid w:val="000A3F51"/>
    <w:rsid w:val="000A41A5"/>
    <w:rsid w:val="000A4205"/>
    <w:rsid w:val="000A42CA"/>
    <w:rsid w:val="000A4539"/>
    <w:rsid w:val="000A4A19"/>
    <w:rsid w:val="000A4D98"/>
    <w:rsid w:val="000A4F9C"/>
    <w:rsid w:val="000A5136"/>
    <w:rsid w:val="000A5344"/>
    <w:rsid w:val="000A53FC"/>
    <w:rsid w:val="000A5482"/>
    <w:rsid w:val="000A588E"/>
    <w:rsid w:val="000A5BDA"/>
    <w:rsid w:val="000A5D1E"/>
    <w:rsid w:val="000A6002"/>
    <w:rsid w:val="000A61EB"/>
    <w:rsid w:val="000A6351"/>
    <w:rsid w:val="000A63D6"/>
    <w:rsid w:val="000A67D4"/>
    <w:rsid w:val="000A67FE"/>
    <w:rsid w:val="000A6851"/>
    <w:rsid w:val="000A6852"/>
    <w:rsid w:val="000A6DE8"/>
    <w:rsid w:val="000A6F2D"/>
    <w:rsid w:val="000A700C"/>
    <w:rsid w:val="000A7317"/>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A76"/>
    <w:rsid w:val="000B1F22"/>
    <w:rsid w:val="000B2186"/>
    <w:rsid w:val="000B2204"/>
    <w:rsid w:val="000B25DB"/>
    <w:rsid w:val="000B2768"/>
    <w:rsid w:val="000B2985"/>
    <w:rsid w:val="000B2A6F"/>
    <w:rsid w:val="000B2C88"/>
    <w:rsid w:val="000B2E28"/>
    <w:rsid w:val="000B3119"/>
    <w:rsid w:val="000B31F9"/>
    <w:rsid w:val="000B3220"/>
    <w:rsid w:val="000B3342"/>
    <w:rsid w:val="000B33ED"/>
    <w:rsid w:val="000B371A"/>
    <w:rsid w:val="000B3834"/>
    <w:rsid w:val="000B3893"/>
    <w:rsid w:val="000B39D8"/>
    <w:rsid w:val="000B3FE1"/>
    <w:rsid w:val="000B406A"/>
    <w:rsid w:val="000B41D8"/>
    <w:rsid w:val="000B4362"/>
    <w:rsid w:val="000B456D"/>
    <w:rsid w:val="000B46DB"/>
    <w:rsid w:val="000B494C"/>
    <w:rsid w:val="000B49CA"/>
    <w:rsid w:val="000B4A65"/>
    <w:rsid w:val="000B4B63"/>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338"/>
    <w:rsid w:val="000C0429"/>
    <w:rsid w:val="000C0981"/>
    <w:rsid w:val="000C0B7E"/>
    <w:rsid w:val="000C0C93"/>
    <w:rsid w:val="000C0CD6"/>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8B0"/>
    <w:rsid w:val="000C2940"/>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5D8"/>
    <w:rsid w:val="000C5A29"/>
    <w:rsid w:val="000C5D2B"/>
    <w:rsid w:val="000C5F91"/>
    <w:rsid w:val="000C6025"/>
    <w:rsid w:val="000C60CB"/>
    <w:rsid w:val="000C60FD"/>
    <w:rsid w:val="000C611D"/>
    <w:rsid w:val="000C639F"/>
    <w:rsid w:val="000C63E3"/>
    <w:rsid w:val="000C6430"/>
    <w:rsid w:val="000C666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0D9"/>
    <w:rsid w:val="000D113C"/>
    <w:rsid w:val="000D1180"/>
    <w:rsid w:val="000D12D1"/>
    <w:rsid w:val="000D159A"/>
    <w:rsid w:val="000D1796"/>
    <w:rsid w:val="000D1873"/>
    <w:rsid w:val="000D1AEC"/>
    <w:rsid w:val="000D1DF0"/>
    <w:rsid w:val="000D1FEC"/>
    <w:rsid w:val="000D1FF0"/>
    <w:rsid w:val="000D20F4"/>
    <w:rsid w:val="000D2164"/>
    <w:rsid w:val="000D22CC"/>
    <w:rsid w:val="000D2560"/>
    <w:rsid w:val="000D2731"/>
    <w:rsid w:val="000D2986"/>
    <w:rsid w:val="000D2A99"/>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960"/>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1F3"/>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60B"/>
    <w:rsid w:val="000E186C"/>
    <w:rsid w:val="000E18DF"/>
    <w:rsid w:val="000E18FE"/>
    <w:rsid w:val="000E1B79"/>
    <w:rsid w:val="000E1B87"/>
    <w:rsid w:val="000E1C89"/>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277"/>
    <w:rsid w:val="000E44BD"/>
    <w:rsid w:val="000E478B"/>
    <w:rsid w:val="000E4874"/>
    <w:rsid w:val="000E4E94"/>
    <w:rsid w:val="000E4EDC"/>
    <w:rsid w:val="000E4EF7"/>
    <w:rsid w:val="000E5141"/>
    <w:rsid w:val="000E581F"/>
    <w:rsid w:val="000E59A0"/>
    <w:rsid w:val="000E5D70"/>
    <w:rsid w:val="000E5D83"/>
    <w:rsid w:val="000E5E1E"/>
    <w:rsid w:val="000E5E4A"/>
    <w:rsid w:val="000E5EA4"/>
    <w:rsid w:val="000E6305"/>
    <w:rsid w:val="000E6933"/>
    <w:rsid w:val="000E6C16"/>
    <w:rsid w:val="000E6C80"/>
    <w:rsid w:val="000E6FA5"/>
    <w:rsid w:val="000E79ED"/>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54"/>
    <w:rsid w:val="000F1C92"/>
    <w:rsid w:val="000F20B7"/>
    <w:rsid w:val="000F238B"/>
    <w:rsid w:val="000F299E"/>
    <w:rsid w:val="000F2DD4"/>
    <w:rsid w:val="000F2EEE"/>
    <w:rsid w:val="000F2FF9"/>
    <w:rsid w:val="000F325A"/>
    <w:rsid w:val="000F32B8"/>
    <w:rsid w:val="000F3337"/>
    <w:rsid w:val="000F3338"/>
    <w:rsid w:val="000F3391"/>
    <w:rsid w:val="000F3609"/>
    <w:rsid w:val="000F3697"/>
    <w:rsid w:val="000F3B40"/>
    <w:rsid w:val="000F3D3B"/>
    <w:rsid w:val="000F3FD7"/>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71"/>
    <w:rsid w:val="000F68BD"/>
    <w:rsid w:val="000F6946"/>
    <w:rsid w:val="000F694C"/>
    <w:rsid w:val="000F6C8A"/>
    <w:rsid w:val="000F6E1E"/>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9FE"/>
    <w:rsid w:val="00102F13"/>
    <w:rsid w:val="00103096"/>
    <w:rsid w:val="001031DE"/>
    <w:rsid w:val="001031E0"/>
    <w:rsid w:val="00103248"/>
    <w:rsid w:val="00103310"/>
    <w:rsid w:val="0010363A"/>
    <w:rsid w:val="0010385F"/>
    <w:rsid w:val="001039D8"/>
    <w:rsid w:val="00103EF7"/>
    <w:rsid w:val="00104275"/>
    <w:rsid w:val="001042C0"/>
    <w:rsid w:val="001042C5"/>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CF2"/>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2B7"/>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4"/>
    <w:rsid w:val="00111E76"/>
    <w:rsid w:val="00111FFB"/>
    <w:rsid w:val="00112094"/>
    <w:rsid w:val="001122FF"/>
    <w:rsid w:val="0011252A"/>
    <w:rsid w:val="00112598"/>
    <w:rsid w:val="001129B5"/>
    <w:rsid w:val="00112A90"/>
    <w:rsid w:val="00112BAD"/>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626"/>
    <w:rsid w:val="0011570C"/>
    <w:rsid w:val="001158E3"/>
    <w:rsid w:val="00115918"/>
    <w:rsid w:val="00116066"/>
    <w:rsid w:val="001163EF"/>
    <w:rsid w:val="00116A4A"/>
    <w:rsid w:val="00116A86"/>
    <w:rsid w:val="00116B24"/>
    <w:rsid w:val="00116E65"/>
    <w:rsid w:val="0011700E"/>
    <w:rsid w:val="00117192"/>
    <w:rsid w:val="001172B6"/>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960"/>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733"/>
    <w:rsid w:val="0012580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264"/>
    <w:rsid w:val="00131851"/>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7AE"/>
    <w:rsid w:val="00132969"/>
    <w:rsid w:val="00132CEB"/>
    <w:rsid w:val="00133547"/>
    <w:rsid w:val="00133567"/>
    <w:rsid w:val="00133599"/>
    <w:rsid w:val="0013382E"/>
    <w:rsid w:val="00133832"/>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3D"/>
    <w:rsid w:val="00136A23"/>
    <w:rsid w:val="00136B99"/>
    <w:rsid w:val="00136C90"/>
    <w:rsid w:val="00136C9A"/>
    <w:rsid w:val="00136F4D"/>
    <w:rsid w:val="0013725F"/>
    <w:rsid w:val="00137470"/>
    <w:rsid w:val="0013749D"/>
    <w:rsid w:val="001374FB"/>
    <w:rsid w:val="001375B0"/>
    <w:rsid w:val="001377E5"/>
    <w:rsid w:val="00137CD4"/>
    <w:rsid w:val="00137D6A"/>
    <w:rsid w:val="00137D81"/>
    <w:rsid w:val="00137F32"/>
    <w:rsid w:val="001403A9"/>
    <w:rsid w:val="00140612"/>
    <w:rsid w:val="00140624"/>
    <w:rsid w:val="0014063E"/>
    <w:rsid w:val="0014087D"/>
    <w:rsid w:val="00140B90"/>
    <w:rsid w:val="00140D0F"/>
    <w:rsid w:val="00140E87"/>
    <w:rsid w:val="00140EA3"/>
    <w:rsid w:val="00140F74"/>
    <w:rsid w:val="00141191"/>
    <w:rsid w:val="0014132D"/>
    <w:rsid w:val="0014133D"/>
    <w:rsid w:val="0014159C"/>
    <w:rsid w:val="0014163A"/>
    <w:rsid w:val="00141936"/>
    <w:rsid w:val="0014211A"/>
    <w:rsid w:val="001421C0"/>
    <w:rsid w:val="00142665"/>
    <w:rsid w:val="001427CE"/>
    <w:rsid w:val="00142810"/>
    <w:rsid w:val="001428B0"/>
    <w:rsid w:val="00142C42"/>
    <w:rsid w:val="001430AB"/>
    <w:rsid w:val="00143581"/>
    <w:rsid w:val="0014384A"/>
    <w:rsid w:val="00144040"/>
    <w:rsid w:val="001441A1"/>
    <w:rsid w:val="001444EB"/>
    <w:rsid w:val="0014450F"/>
    <w:rsid w:val="001445BA"/>
    <w:rsid w:val="001449A0"/>
    <w:rsid w:val="00144BDA"/>
    <w:rsid w:val="00144D3B"/>
    <w:rsid w:val="00144D8F"/>
    <w:rsid w:val="001450CF"/>
    <w:rsid w:val="00145317"/>
    <w:rsid w:val="001455CF"/>
    <w:rsid w:val="0014562A"/>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A78"/>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520"/>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2FC"/>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B36"/>
    <w:rsid w:val="00163FC7"/>
    <w:rsid w:val="0016404E"/>
    <w:rsid w:val="001642E3"/>
    <w:rsid w:val="0016434B"/>
    <w:rsid w:val="0016451C"/>
    <w:rsid w:val="001645C0"/>
    <w:rsid w:val="00164683"/>
    <w:rsid w:val="001648CA"/>
    <w:rsid w:val="001649D6"/>
    <w:rsid w:val="00164A84"/>
    <w:rsid w:val="00164CE2"/>
    <w:rsid w:val="00164D1C"/>
    <w:rsid w:val="00164DAB"/>
    <w:rsid w:val="00165149"/>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508"/>
    <w:rsid w:val="00171683"/>
    <w:rsid w:val="0017182C"/>
    <w:rsid w:val="0017186F"/>
    <w:rsid w:val="0017196C"/>
    <w:rsid w:val="00171A24"/>
    <w:rsid w:val="00171AAD"/>
    <w:rsid w:val="00171CB7"/>
    <w:rsid w:val="00171DFC"/>
    <w:rsid w:val="00172023"/>
    <w:rsid w:val="0017252A"/>
    <w:rsid w:val="00172602"/>
    <w:rsid w:val="0017274F"/>
    <w:rsid w:val="00172806"/>
    <w:rsid w:val="00172864"/>
    <w:rsid w:val="00172B82"/>
    <w:rsid w:val="00172CCB"/>
    <w:rsid w:val="00172DD5"/>
    <w:rsid w:val="00172DF2"/>
    <w:rsid w:val="00172ED1"/>
    <w:rsid w:val="00172EFA"/>
    <w:rsid w:val="001730B3"/>
    <w:rsid w:val="00173195"/>
    <w:rsid w:val="001731F6"/>
    <w:rsid w:val="00173321"/>
    <w:rsid w:val="00173608"/>
    <w:rsid w:val="001737C6"/>
    <w:rsid w:val="00173800"/>
    <w:rsid w:val="00173970"/>
    <w:rsid w:val="00173CDC"/>
    <w:rsid w:val="00173D57"/>
    <w:rsid w:val="001740F1"/>
    <w:rsid w:val="0017415C"/>
    <w:rsid w:val="0017428A"/>
    <w:rsid w:val="001745C1"/>
    <w:rsid w:val="001745EC"/>
    <w:rsid w:val="001747B7"/>
    <w:rsid w:val="00174A90"/>
    <w:rsid w:val="00175662"/>
    <w:rsid w:val="001757AD"/>
    <w:rsid w:val="0017595F"/>
    <w:rsid w:val="00175971"/>
    <w:rsid w:val="001759EF"/>
    <w:rsid w:val="00175AEC"/>
    <w:rsid w:val="00175C30"/>
    <w:rsid w:val="0017608D"/>
    <w:rsid w:val="00176349"/>
    <w:rsid w:val="001766C2"/>
    <w:rsid w:val="00176D42"/>
    <w:rsid w:val="00176EA0"/>
    <w:rsid w:val="00177069"/>
    <w:rsid w:val="001772E7"/>
    <w:rsid w:val="00177387"/>
    <w:rsid w:val="001774C4"/>
    <w:rsid w:val="00177661"/>
    <w:rsid w:val="00177943"/>
    <w:rsid w:val="00177B3F"/>
    <w:rsid w:val="00177C2C"/>
    <w:rsid w:val="00177E22"/>
    <w:rsid w:val="00177FC1"/>
    <w:rsid w:val="0018034F"/>
    <w:rsid w:val="0018052F"/>
    <w:rsid w:val="001808A4"/>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B88"/>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EAF"/>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9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6A9"/>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8CB"/>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C1C"/>
    <w:rsid w:val="001A5CB6"/>
    <w:rsid w:val="001A5EEB"/>
    <w:rsid w:val="001A5F22"/>
    <w:rsid w:val="001A634B"/>
    <w:rsid w:val="001A6359"/>
    <w:rsid w:val="001A640D"/>
    <w:rsid w:val="001A65F7"/>
    <w:rsid w:val="001A66A1"/>
    <w:rsid w:val="001A6734"/>
    <w:rsid w:val="001A673E"/>
    <w:rsid w:val="001A6965"/>
    <w:rsid w:val="001A6A2C"/>
    <w:rsid w:val="001A6DC9"/>
    <w:rsid w:val="001A6E0F"/>
    <w:rsid w:val="001A6E5E"/>
    <w:rsid w:val="001A7170"/>
    <w:rsid w:val="001A754F"/>
    <w:rsid w:val="001A7552"/>
    <w:rsid w:val="001A76FF"/>
    <w:rsid w:val="001A7763"/>
    <w:rsid w:val="001A795F"/>
    <w:rsid w:val="001A79FE"/>
    <w:rsid w:val="001A7B36"/>
    <w:rsid w:val="001A7B60"/>
    <w:rsid w:val="001B003B"/>
    <w:rsid w:val="001B00DD"/>
    <w:rsid w:val="001B00E2"/>
    <w:rsid w:val="001B02F8"/>
    <w:rsid w:val="001B0484"/>
    <w:rsid w:val="001B058F"/>
    <w:rsid w:val="001B0837"/>
    <w:rsid w:val="001B08D1"/>
    <w:rsid w:val="001B0C7B"/>
    <w:rsid w:val="001B0FFF"/>
    <w:rsid w:val="001B115A"/>
    <w:rsid w:val="001B11F1"/>
    <w:rsid w:val="001B13BB"/>
    <w:rsid w:val="001B14E5"/>
    <w:rsid w:val="001B157E"/>
    <w:rsid w:val="001B164C"/>
    <w:rsid w:val="001B16BE"/>
    <w:rsid w:val="001B1900"/>
    <w:rsid w:val="001B1AE0"/>
    <w:rsid w:val="001B1BA5"/>
    <w:rsid w:val="001B1D73"/>
    <w:rsid w:val="001B1FEA"/>
    <w:rsid w:val="001B2371"/>
    <w:rsid w:val="001B2D68"/>
    <w:rsid w:val="001B34A7"/>
    <w:rsid w:val="001B350C"/>
    <w:rsid w:val="001B378C"/>
    <w:rsid w:val="001B3793"/>
    <w:rsid w:val="001B3964"/>
    <w:rsid w:val="001B3F54"/>
    <w:rsid w:val="001B3F9F"/>
    <w:rsid w:val="001B40C0"/>
    <w:rsid w:val="001B40C3"/>
    <w:rsid w:val="001B4452"/>
    <w:rsid w:val="001B4465"/>
    <w:rsid w:val="001B466C"/>
    <w:rsid w:val="001B4A52"/>
    <w:rsid w:val="001B4A5C"/>
    <w:rsid w:val="001B4E28"/>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A18"/>
    <w:rsid w:val="001B6F2A"/>
    <w:rsid w:val="001B6F6F"/>
    <w:rsid w:val="001B70B5"/>
    <w:rsid w:val="001B71D5"/>
    <w:rsid w:val="001B742B"/>
    <w:rsid w:val="001B74FD"/>
    <w:rsid w:val="001B7718"/>
    <w:rsid w:val="001B7A4A"/>
    <w:rsid w:val="001B7B19"/>
    <w:rsid w:val="001B7CB9"/>
    <w:rsid w:val="001C0080"/>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4A2"/>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80"/>
    <w:rsid w:val="001C47DB"/>
    <w:rsid w:val="001C4BD1"/>
    <w:rsid w:val="001C4D00"/>
    <w:rsid w:val="001C4E4C"/>
    <w:rsid w:val="001C54AC"/>
    <w:rsid w:val="001C5714"/>
    <w:rsid w:val="001C5962"/>
    <w:rsid w:val="001C59D4"/>
    <w:rsid w:val="001C5A3F"/>
    <w:rsid w:val="001C5B5D"/>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7C7"/>
    <w:rsid w:val="001D183E"/>
    <w:rsid w:val="001D1AC4"/>
    <w:rsid w:val="001D2030"/>
    <w:rsid w:val="001D2360"/>
    <w:rsid w:val="001D267E"/>
    <w:rsid w:val="001D2841"/>
    <w:rsid w:val="001D284A"/>
    <w:rsid w:val="001D293F"/>
    <w:rsid w:val="001D2B86"/>
    <w:rsid w:val="001D2DA0"/>
    <w:rsid w:val="001D3046"/>
    <w:rsid w:val="001D3109"/>
    <w:rsid w:val="001D31E6"/>
    <w:rsid w:val="001D3294"/>
    <w:rsid w:val="001D332E"/>
    <w:rsid w:val="001D3AED"/>
    <w:rsid w:val="001D3F19"/>
    <w:rsid w:val="001D41B3"/>
    <w:rsid w:val="001D4336"/>
    <w:rsid w:val="001D4354"/>
    <w:rsid w:val="001D4587"/>
    <w:rsid w:val="001D4C30"/>
    <w:rsid w:val="001D4D9F"/>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0D1"/>
    <w:rsid w:val="001D72EB"/>
    <w:rsid w:val="001D751F"/>
    <w:rsid w:val="001D780E"/>
    <w:rsid w:val="001D7BCC"/>
    <w:rsid w:val="001D7E3F"/>
    <w:rsid w:val="001D7F3E"/>
    <w:rsid w:val="001E0175"/>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436"/>
    <w:rsid w:val="001E173B"/>
    <w:rsid w:val="001E17F7"/>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40D"/>
    <w:rsid w:val="001E55BF"/>
    <w:rsid w:val="001E5707"/>
    <w:rsid w:val="001E5778"/>
    <w:rsid w:val="001E57C6"/>
    <w:rsid w:val="001E582D"/>
    <w:rsid w:val="001E58DE"/>
    <w:rsid w:val="001E5943"/>
    <w:rsid w:val="001E5A0A"/>
    <w:rsid w:val="001E5A75"/>
    <w:rsid w:val="001E5A7D"/>
    <w:rsid w:val="001E5C06"/>
    <w:rsid w:val="001E5C23"/>
    <w:rsid w:val="001E5DF9"/>
    <w:rsid w:val="001E5EBA"/>
    <w:rsid w:val="001E6154"/>
    <w:rsid w:val="001E6294"/>
    <w:rsid w:val="001E64D2"/>
    <w:rsid w:val="001E6830"/>
    <w:rsid w:val="001E69AD"/>
    <w:rsid w:val="001E6E30"/>
    <w:rsid w:val="001E6E4A"/>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0D78"/>
    <w:rsid w:val="001F110A"/>
    <w:rsid w:val="001F12EE"/>
    <w:rsid w:val="001F1308"/>
    <w:rsid w:val="001F13E7"/>
    <w:rsid w:val="001F1525"/>
    <w:rsid w:val="001F19B3"/>
    <w:rsid w:val="001F1D28"/>
    <w:rsid w:val="001F1D5C"/>
    <w:rsid w:val="001F1D89"/>
    <w:rsid w:val="001F1E82"/>
    <w:rsid w:val="001F1E87"/>
    <w:rsid w:val="001F1EA6"/>
    <w:rsid w:val="001F1EB6"/>
    <w:rsid w:val="001F1F5C"/>
    <w:rsid w:val="001F1FA2"/>
    <w:rsid w:val="001F20B8"/>
    <w:rsid w:val="001F21FB"/>
    <w:rsid w:val="001F2463"/>
    <w:rsid w:val="001F29EB"/>
    <w:rsid w:val="001F2BB3"/>
    <w:rsid w:val="001F2BEF"/>
    <w:rsid w:val="001F2E23"/>
    <w:rsid w:val="001F2EC5"/>
    <w:rsid w:val="001F2F06"/>
    <w:rsid w:val="001F2F81"/>
    <w:rsid w:val="001F341F"/>
    <w:rsid w:val="001F35A1"/>
    <w:rsid w:val="001F3631"/>
    <w:rsid w:val="001F3647"/>
    <w:rsid w:val="001F3693"/>
    <w:rsid w:val="001F3795"/>
    <w:rsid w:val="001F3911"/>
    <w:rsid w:val="001F39F7"/>
    <w:rsid w:val="001F3B53"/>
    <w:rsid w:val="001F3E7D"/>
    <w:rsid w:val="001F3F1A"/>
    <w:rsid w:val="001F432B"/>
    <w:rsid w:val="001F43BC"/>
    <w:rsid w:val="001F44A1"/>
    <w:rsid w:val="001F44B1"/>
    <w:rsid w:val="001F4500"/>
    <w:rsid w:val="001F4913"/>
    <w:rsid w:val="001F4B71"/>
    <w:rsid w:val="001F4CBD"/>
    <w:rsid w:val="001F4F56"/>
    <w:rsid w:val="001F508B"/>
    <w:rsid w:val="001F5517"/>
    <w:rsid w:val="001F5545"/>
    <w:rsid w:val="001F5777"/>
    <w:rsid w:val="001F5937"/>
    <w:rsid w:val="001F59E3"/>
    <w:rsid w:val="001F59ED"/>
    <w:rsid w:val="001F5A6E"/>
    <w:rsid w:val="001F5A85"/>
    <w:rsid w:val="001F5AE5"/>
    <w:rsid w:val="001F5CD0"/>
    <w:rsid w:val="001F5D85"/>
    <w:rsid w:val="001F608C"/>
    <w:rsid w:val="001F66EA"/>
    <w:rsid w:val="001F6872"/>
    <w:rsid w:val="001F68BB"/>
    <w:rsid w:val="001F6CF5"/>
    <w:rsid w:val="001F6CFC"/>
    <w:rsid w:val="001F6F07"/>
    <w:rsid w:val="001F709D"/>
    <w:rsid w:val="001F70C3"/>
    <w:rsid w:val="001F7121"/>
    <w:rsid w:val="001F72A8"/>
    <w:rsid w:val="001F746C"/>
    <w:rsid w:val="001F76A6"/>
    <w:rsid w:val="001F7DC2"/>
    <w:rsid w:val="001F7F47"/>
    <w:rsid w:val="00200003"/>
    <w:rsid w:val="002001AA"/>
    <w:rsid w:val="00200247"/>
    <w:rsid w:val="00200276"/>
    <w:rsid w:val="00200502"/>
    <w:rsid w:val="002006B0"/>
    <w:rsid w:val="00200BCF"/>
    <w:rsid w:val="00200D2C"/>
    <w:rsid w:val="00200F69"/>
    <w:rsid w:val="002012D5"/>
    <w:rsid w:val="002014DC"/>
    <w:rsid w:val="002017D7"/>
    <w:rsid w:val="0020186E"/>
    <w:rsid w:val="002019D8"/>
    <w:rsid w:val="00201CA4"/>
    <w:rsid w:val="00201E13"/>
    <w:rsid w:val="00201E7C"/>
    <w:rsid w:val="00201EC7"/>
    <w:rsid w:val="00201F03"/>
    <w:rsid w:val="00202053"/>
    <w:rsid w:val="00202507"/>
    <w:rsid w:val="00202550"/>
    <w:rsid w:val="00202565"/>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367"/>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0F"/>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1146"/>
    <w:rsid w:val="002111B3"/>
    <w:rsid w:val="0021139E"/>
    <w:rsid w:val="00211436"/>
    <w:rsid w:val="00211719"/>
    <w:rsid w:val="00211745"/>
    <w:rsid w:val="0021181E"/>
    <w:rsid w:val="002120DC"/>
    <w:rsid w:val="002123F5"/>
    <w:rsid w:val="002125BE"/>
    <w:rsid w:val="002126AE"/>
    <w:rsid w:val="00212976"/>
    <w:rsid w:val="002129DE"/>
    <w:rsid w:val="00212C56"/>
    <w:rsid w:val="00212C67"/>
    <w:rsid w:val="00212CB6"/>
    <w:rsid w:val="00212E37"/>
    <w:rsid w:val="00212F61"/>
    <w:rsid w:val="00212FA6"/>
    <w:rsid w:val="00213669"/>
    <w:rsid w:val="002140FF"/>
    <w:rsid w:val="00214187"/>
    <w:rsid w:val="00214206"/>
    <w:rsid w:val="00214280"/>
    <w:rsid w:val="00214321"/>
    <w:rsid w:val="0021468A"/>
    <w:rsid w:val="002149F0"/>
    <w:rsid w:val="00214AB1"/>
    <w:rsid w:val="00214D23"/>
    <w:rsid w:val="00214D9B"/>
    <w:rsid w:val="00214EF5"/>
    <w:rsid w:val="00215577"/>
    <w:rsid w:val="002157C4"/>
    <w:rsid w:val="002158C8"/>
    <w:rsid w:val="00215A00"/>
    <w:rsid w:val="00215D0F"/>
    <w:rsid w:val="00215D1F"/>
    <w:rsid w:val="00216161"/>
    <w:rsid w:val="00216E44"/>
    <w:rsid w:val="0021710F"/>
    <w:rsid w:val="00217186"/>
    <w:rsid w:val="002172CE"/>
    <w:rsid w:val="00217673"/>
    <w:rsid w:val="002178C6"/>
    <w:rsid w:val="002179EF"/>
    <w:rsid w:val="00217A74"/>
    <w:rsid w:val="00217FA2"/>
    <w:rsid w:val="00220298"/>
    <w:rsid w:val="00220342"/>
    <w:rsid w:val="00220891"/>
    <w:rsid w:val="00220894"/>
    <w:rsid w:val="00220CAD"/>
    <w:rsid w:val="00220FE8"/>
    <w:rsid w:val="00221000"/>
    <w:rsid w:val="00221195"/>
    <w:rsid w:val="002214D5"/>
    <w:rsid w:val="00221AAE"/>
    <w:rsid w:val="00221AC1"/>
    <w:rsid w:val="002223BF"/>
    <w:rsid w:val="00222509"/>
    <w:rsid w:val="002226F9"/>
    <w:rsid w:val="00222945"/>
    <w:rsid w:val="002229AF"/>
    <w:rsid w:val="00222E73"/>
    <w:rsid w:val="002231E4"/>
    <w:rsid w:val="002231E5"/>
    <w:rsid w:val="002232F0"/>
    <w:rsid w:val="002235D7"/>
    <w:rsid w:val="00223B15"/>
    <w:rsid w:val="00223C2E"/>
    <w:rsid w:val="00223DAF"/>
    <w:rsid w:val="00223E18"/>
    <w:rsid w:val="00223FB1"/>
    <w:rsid w:val="002243C0"/>
    <w:rsid w:val="0022453F"/>
    <w:rsid w:val="002245BA"/>
    <w:rsid w:val="0022464A"/>
    <w:rsid w:val="00224742"/>
    <w:rsid w:val="00224779"/>
    <w:rsid w:val="0022487B"/>
    <w:rsid w:val="00224952"/>
    <w:rsid w:val="00224D5F"/>
    <w:rsid w:val="00224DB1"/>
    <w:rsid w:val="00224DD2"/>
    <w:rsid w:val="00224F15"/>
    <w:rsid w:val="00224F77"/>
    <w:rsid w:val="00225124"/>
    <w:rsid w:val="002254E6"/>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92"/>
    <w:rsid w:val="00226EA8"/>
    <w:rsid w:val="002271B5"/>
    <w:rsid w:val="00227524"/>
    <w:rsid w:val="00227659"/>
    <w:rsid w:val="002279D2"/>
    <w:rsid w:val="00227B2B"/>
    <w:rsid w:val="00227EA2"/>
    <w:rsid w:val="0023021C"/>
    <w:rsid w:val="002309F9"/>
    <w:rsid w:val="00230A44"/>
    <w:rsid w:val="00230BDF"/>
    <w:rsid w:val="00230D24"/>
    <w:rsid w:val="00230DF4"/>
    <w:rsid w:val="00230FD3"/>
    <w:rsid w:val="00231033"/>
    <w:rsid w:val="00231432"/>
    <w:rsid w:val="002314BC"/>
    <w:rsid w:val="002314F6"/>
    <w:rsid w:val="002315AC"/>
    <w:rsid w:val="0023187D"/>
    <w:rsid w:val="002319F6"/>
    <w:rsid w:val="002319F7"/>
    <w:rsid w:val="00231ABD"/>
    <w:rsid w:val="00231C25"/>
    <w:rsid w:val="00231C6F"/>
    <w:rsid w:val="00231D11"/>
    <w:rsid w:val="00231F69"/>
    <w:rsid w:val="0023200B"/>
    <w:rsid w:val="0023201C"/>
    <w:rsid w:val="00232073"/>
    <w:rsid w:val="00232435"/>
    <w:rsid w:val="002327EA"/>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52B"/>
    <w:rsid w:val="00237661"/>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1FE6"/>
    <w:rsid w:val="0024200D"/>
    <w:rsid w:val="002428A2"/>
    <w:rsid w:val="00242C31"/>
    <w:rsid w:val="00243143"/>
    <w:rsid w:val="002432F3"/>
    <w:rsid w:val="0024338C"/>
    <w:rsid w:val="00243510"/>
    <w:rsid w:val="0024355F"/>
    <w:rsid w:val="0024368E"/>
    <w:rsid w:val="00243795"/>
    <w:rsid w:val="00243806"/>
    <w:rsid w:val="002439C1"/>
    <w:rsid w:val="00243B90"/>
    <w:rsid w:val="00243C58"/>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6BA8"/>
    <w:rsid w:val="00246F4E"/>
    <w:rsid w:val="002470C3"/>
    <w:rsid w:val="00247103"/>
    <w:rsid w:val="0024713B"/>
    <w:rsid w:val="0024790E"/>
    <w:rsid w:val="002479A4"/>
    <w:rsid w:val="00247B5D"/>
    <w:rsid w:val="00247C44"/>
    <w:rsid w:val="00250067"/>
    <w:rsid w:val="002503F0"/>
    <w:rsid w:val="00250478"/>
    <w:rsid w:val="00250561"/>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1C6"/>
    <w:rsid w:val="002532E1"/>
    <w:rsid w:val="00253583"/>
    <w:rsid w:val="00253588"/>
    <w:rsid w:val="0025406C"/>
    <w:rsid w:val="002540AE"/>
    <w:rsid w:val="002540BD"/>
    <w:rsid w:val="00254131"/>
    <w:rsid w:val="002544F7"/>
    <w:rsid w:val="00254606"/>
    <w:rsid w:val="002546A6"/>
    <w:rsid w:val="002546F4"/>
    <w:rsid w:val="0025485C"/>
    <w:rsid w:val="0025499E"/>
    <w:rsid w:val="00254A6D"/>
    <w:rsid w:val="00254C9F"/>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0B"/>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A11"/>
    <w:rsid w:val="00260E73"/>
    <w:rsid w:val="00260EFC"/>
    <w:rsid w:val="00260F3B"/>
    <w:rsid w:val="0026101A"/>
    <w:rsid w:val="00261591"/>
    <w:rsid w:val="00261961"/>
    <w:rsid w:val="00261C98"/>
    <w:rsid w:val="00261CC0"/>
    <w:rsid w:val="00261D1A"/>
    <w:rsid w:val="00261F51"/>
    <w:rsid w:val="00261FFB"/>
    <w:rsid w:val="00262090"/>
    <w:rsid w:val="00262470"/>
    <w:rsid w:val="00262481"/>
    <w:rsid w:val="0026248E"/>
    <w:rsid w:val="00262554"/>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C9"/>
    <w:rsid w:val="002658D3"/>
    <w:rsid w:val="002659C3"/>
    <w:rsid w:val="00265D23"/>
    <w:rsid w:val="002662B2"/>
    <w:rsid w:val="00266307"/>
    <w:rsid w:val="002664D0"/>
    <w:rsid w:val="002669BD"/>
    <w:rsid w:val="00266ABA"/>
    <w:rsid w:val="00266B13"/>
    <w:rsid w:val="00266B32"/>
    <w:rsid w:val="00266BE4"/>
    <w:rsid w:val="002672BF"/>
    <w:rsid w:val="002676D5"/>
    <w:rsid w:val="0026774D"/>
    <w:rsid w:val="0026780A"/>
    <w:rsid w:val="00267850"/>
    <w:rsid w:val="00267930"/>
    <w:rsid w:val="002679FE"/>
    <w:rsid w:val="00267BC7"/>
    <w:rsid w:val="00267D54"/>
    <w:rsid w:val="00267E35"/>
    <w:rsid w:val="002700E5"/>
    <w:rsid w:val="002702BA"/>
    <w:rsid w:val="00270343"/>
    <w:rsid w:val="00270728"/>
    <w:rsid w:val="00270906"/>
    <w:rsid w:val="00270D42"/>
    <w:rsid w:val="00271044"/>
    <w:rsid w:val="00271106"/>
    <w:rsid w:val="002713F2"/>
    <w:rsid w:val="0027195D"/>
    <w:rsid w:val="00271BFE"/>
    <w:rsid w:val="00271C06"/>
    <w:rsid w:val="00271C76"/>
    <w:rsid w:val="00271E96"/>
    <w:rsid w:val="00271F2D"/>
    <w:rsid w:val="00271F57"/>
    <w:rsid w:val="002722EF"/>
    <w:rsid w:val="00272B03"/>
    <w:rsid w:val="00272B24"/>
    <w:rsid w:val="00272EE0"/>
    <w:rsid w:val="00272FE7"/>
    <w:rsid w:val="002733E2"/>
    <w:rsid w:val="00273851"/>
    <w:rsid w:val="00273BA9"/>
    <w:rsid w:val="00273CDD"/>
    <w:rsid w:val="00273DF5"/>
    <w:rsid w:val="00274584"/>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078"/>
    <w:rsid w:val="002771F0"/>
    <w:rsid w:val="00277557"/>
    <w:rsid w:val="0027758B"/>
    <w:rsid w:val="00277835"/>
    <w:rsid w:val="00277BCD"/>
    <w:rsid w:val="00277C56"/>
    <w:rsid w:val="002800AF"/>
    <w:rsid w:val="00280150"/>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3C4B"/>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4A4"/>
    <w:rsid w:val="00290647"/>
    <w:rsid w:val="00290727"/>
    <w:rsid w:val="00290852"/>
    <w:rsid w:val="00290BB0"/>
    <w:rsid w:val="00290D79"/>
    <w:rsid w:val="00290E6F"/>
    <w:rsid w:val="00290FB7"/>
    <w:rsid w:val="002910A4"/>
    <w:rsid w:val="00291385"/>
    <w:rsid w:val="00291422"/>
    <w:rsid w:val="002917AD"/>
    <w:rsid w:val="00291A69"/>
    <w:rsid w:val="00291C4F"/>
    <w:rsid w:val="00291D09"/>
    <w:rsid w:val="0029213F"/>
    <w:rsid w:val="0029237F"/>
    <w:rsid w:val="00292697"/>
    <w:rsid w:val="00292715"/>
    <w:rsid w:val="00292760"/>
    <w:rsid w:val="00292909"/>
    <w:rsid w:val="00292BB3"/>
    <w:rsid w:val="00292CB4"/>
    <w:rsid w:val="00292E24"/>
    <w:rsid w:val="00293858"/>
    <w:rsid w:val="00293873"/>
    <w:rsid w:val="00293E57"/>
    <w:rsid w:val="00293F26"/>
    <w:rsid w:val="002942A4"/>
    <w:rsid w:val="002945EE"/>
    <w:rsid w:val="00294659"/>
    <w:rsid w:val="0029469E"/>
    <w:rsid w:val="00294707"/>
    <w:rsid w:val="002947D1"/>
    <w:rsid w:val="002947EE"/>
    <w:rsid w:val="002948DF"/>
    <w:rsid w:val="002948FA"/>
    <w:rsid w:val="002949EB"/>
    <w:rsid w:val="00294D90"/>
    <w:rsid w:val="00295236"/>
    <w:rsid w:val="00295344"/>
    <w:rsid w:val="002953F1"/>
    <w:rsid w:val="002953F4"/>
    <w:rsid w:val="002954A7"/>
    <w:rsid w:val="00295644"/>
    <w:rsid w:val="00295977"/>
    <w:rsid w:val="002959FE"/>
    <w:rsid w:val="00295AE0"/>
    <w:rsid w:val="00295B7E"/>
    <w:rsid w:val="00295D19"/>
    <w:rsid w:val="00295EAB"/>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3FB"/>
    <w:rsid w:val="002A075C"/>
    <w:rsid w:val="002A08E6"/>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5B"/>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1C"/>
    <w:rsid w:val="002A6189"/>
    <w:rsid w:val="002A62AD"/>
    <w:rsid w:val="002A6343"/>
    <w:rsid w:val="002A63EF"/>
    <w:rsid w:val="002A6432"/>
    <w:rsid w:val="002A649C"/>
    <w:rsid w:val="002A672A"/>
    <w:rsid w:val="002A6F25"/>
    <w:rsid w:val="002A6FD3"/>
    <w:rsid w:val="002A70C0"/>
    <w:rsid w:val="002A71E8"/>
    <w:rsid w:val="002A725A"/>
    <w:rsid w:val="002A72DB"/>
    <w:rsid w:val="002A730A"/>
    <w:rsid w:val="002A733D"/>
    <w:rsid w:val="002A7475"/>
    <w:rsid w:val="002A7528"/>
    <w:rsid w:val="002A753E"/>
    <w:rsid w:val="002A75F1"/>
    <w:rsid w:val="002A7734"/>
    <w:rsid w:val="002A78DB"/>
    <w:rsid w:val="002A7CDF"/>
    <w:rsid w:val="002B0277"/>
    <w:rsid w:val="002B02F1"/>
    <w:rsid w:val="002B03B8"/>
    <w:rsid w:val="002B0728"/>
    <w:rsid w:val="002B0A7D"/>
    <w:rsid w:val="002B0BA0"/>
    <w:rsid w:val="002B0FC1"/>
    <w:rsid w:val="002B0FD8"/>
    <w:rsid w:val="002B1012"/>
    <w:rsid w:val="002B109D"/>
    <w:rsid w:val="002B12ED"/>
    <w:rsid w:val="002B1327"/>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01"/>
    <w:rsid w:val="002B4B16"/>
    <w:rsid w:val="002B4B71"/>
    <w:rsid w:val="002B4CD0"/>
    <w:rsid w:val="002B4D9A"/>
    <w:rsid w:val="002B512F"/>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4DD"/>
    <w:rsid w:val="002B6582"/>
    <w:rsid w:val="002B6619"/>
    <w:rsid w:val="002B6863"/>
    <w:rsid w:val="002B68D2"/>
    <w:rsid w:val="002B68F4"/>
    <w:rsid w:val="002B6BDC"/>
    <w:rsid w:val="002B6BF8"/>
    <w:rsid w:val="002B6D32"/>
    <w:rsid w:val="002B6F87"/>
    <w:rsid w:val="002B701D"/>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9A"/>
    <w:rsid w:val="002C07B1"/>
    <w:rsid w:val="002C099C"/>
    <w:rsid w:val="002C0A49"/>
    <w:rsid w:val="002C0B74"/>
    <w:rsid w:val="002C0C8B"/>
    <w:rsid w:val="002C0CBB"/>
    <w:rsid w:val="002C0E43"/>
    <w:rsid w:val="002C0E55"/>
    <w:rsid w:val="002C0EB1"/>
    <w:rsid w:val="002C0FA1"/>
    <w:rsid w:val="002C11BF"/>
    <w:rsid w:val="002C1201"/>
    <w:rsid w:val="002C130F"/>
    <w:rsid w:val="002C1460"/>
    <w:rsid w:val="002C157C"/>
    <w:rsid w:val="002C194E"/>
    <w:rsid w:val="002C197F"/>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D75"/>
    <w:rsid w:val="002C3F9C"/>
    <w:rsid w:val="002C4041"/>
    <w:rsid w:val="002C4792"/>
    <w:rsid w:val="002C4A7A"/>
    <w:rsid w:val="002C4B7A"/>
    <w:rsid w:val="002C4BFA"/>
    <w:rsid w:val="002C4C6E"/>
    <w:rsid w:val="002C51A6"/>
    <w:rsid w:val="002C51DB"/>
    <w:rsid w:val="002C55F8"/>
    <w:rsid w:val="002C5669"/>
    <w:rsid w:val="002C5AFA"/>
    <w:rsid w:val="002C5B40"/>
    <w:rsid w:val="002C5C1B"/>
    <w:rsid w:val="002C5CE1"/>
    <w:rsid w:val="002C5D8A"/>
    <w:rsid w:val="002C61AE"/>
    <w:rsid w:val="002C62F0"/>
    <w:rsid w:val="002C63E4"/>
    <w:rsid w:val="002C6567"/>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213"/>
    <w:rsid w:val="002D0439"/>
    <w:rsid w:val="002D085A"/>
    <w:rsid w:val="002D0AA8"/>
    <w:rsid w:val="002D0AF4"/>
    <w:rsid w:val="002D0D97"/>
    <w:rsid w:val="002D11B7"/>
    <w:rsid w:val="002D15B7"/>
    <w:rsid w:val="002D1627"/>
    <w:rsid w:val="002D163E"/>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D94"/>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0F22"/>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9A7"/>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5D43"/>
    <w:rsid w:val="002E5DB1"/>
    <w:rsid w:val="002E5F16"/>
    <w:rsid w:val="002E63D9"/>
    <w:rsid w:val="002E640E"/>
    <w:rsid w:val="002E66E6"/>
    <w:rsid w:val="002E6812"/>
    <w:rsid w:val="002E6965"/>
    <w:rsid w:val="002E6E46"/>
    <w:rsid w:val="002E7790"/>
    <w:rsid w:val="002E7909"/>
    <w:rsid w:val="002E7E9F"/>
    <w:rsid w:val="002F0021"/>
    <w:rsid w:val="002F0190"/>
    <w:rsid w:val="002F0760"/>
    <w:rsid w:val="002F0A0C"/>
    <w:rsid w:val="002F0BA1"/>
    <w:rsid w:val="002F0C28"/>
    <w:rsid w:val="002F0C7A"/>
    <w:rsid w:val="002F0CA0"/>
    <w:rsid w:val="002F1011"/>
    <w:rsid w:val="002F109A"/>
    <w:rsid w:val="002F1A5D"/>
    <w:rsid w:val="002F1CBC"/>
    <w:rsid w:val="002F1CBE"/>
    <w:rsid w:val="002F1CDC"/>
    <w:rsid w:val="002F1EF9"/>
    <w:rsid w:val="002F27C7"/>
    <w:rsid w:val="002F2965"/>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E63"/>
    <w:rsid w:val="002F4FA9"/>
    <w:rsid w:val="002F52F6"/>
    <w:rsid w:val="002F5396"/>
    <w:rsid w:val="002F57CE"/>
    <w:rsid w:val="002F5972"/>
    <w:rsid w:val="002F5A31"/>
    <w:rsid w:val="002F5DD6"/>
    <w:rsid w:val="002F5F4F"/>
    <w:rsid w:val="002F5FEA"/>
    <w:rsid w:val="002F60C8"/>
    <w:rsid w:val="002F63E7"/>
    <w:rsid w:val="002F64D1"/>
    <w:rsid w:val="002F66AC"/>
    <w:rsid w:val="002F679D"/>
    <w:rsid w:val="002F6BF9"/>
    <w:rsid w:val="002F70F9"/>
    <w:rsid w:val="002F7194"/>
    <w:rsid w:val="002F74F2"/>
    <w:rsid w:val="002F78EB"/>
    <w:rsid w:val="002F7983"/>
    <w:rsid w:val="002F79FF"/>
    <w:rsid w:val="002F7BE3"/>
    <w:rsid w:val="002F7BE4"/>
    <w:rsid w:val="002F7C0A"/>
    <w:rsid w:val="002F7E6A"/>
    <w:rsid w:val="002F7F20"/>
    <w:rsid w:val="00300165"/>
    <w:rsid w:val="003003A7"/>
    <w:rsid w:val="00300532"/>
    <w:rsid w:val="003005F6"/>
    <w:rsid w:val="003010CF"/>
    <w:rsid w:val="00301294"/>
    <w:rsid w:val="003016E1"/>
    <w:rsid w:val="0030172D"/>
    <w:rsid w:val="003019A5"/>
    <w:rsid w:val="00301AD0"/>
    <w:rsid w:val="00301B3C"/>
    <w:rsid w:val="00301DF8"/>
    <w:rsid w:val="00301E7D"/>
    <w:rsid w:val="003021B5"/>
    <w:rsid w:val="003021D6"/>
    <w:rsid w:val="00302B90"/>
    <w:rsid w:val="00302BC2"/>
    <w:rsid w:val="00302F0D"/>
    <w:rsid w:val="003031F8"/>
    <w:rsid w:val="0030323D"/>
    <w:rsid w:val="003033C0"/>
    <w:rsid w:val="00303440"/>
    <w:rsid w:val="003036A9"/>
    <w:rsid w:val="00303778"/>
    <w:rsid w:val="00303B43"/>
    <w:rsid w:val="00303C9D"/>
    <w:rsid w:val="00303FCC"/>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33"/>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84C"/>
    <w:rsid w:val="00313DE1"/>
    <w:rsid w:val="00313FF4"/>
    <w:rsid w:val="003140A1"/>
    <w:rsid w:val="0031416B"/>
    <w:rsid w:val="00314536"/>
    <w:rsid w:val="00314684"/>
    <w:rsid w:val="003147CB"/>
    <w:rsid w:val="003147EC"/>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2F3F"/>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4F80"/>
    <w:rsid w:val="0032524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A43"/>
    <w:rsid w:val="00330B5A"/>
    <w:rsid w:val="00330CEA"/>
    <w:rsid w:val="00330E05"/>
    <w:rsid w:val="003310BA"/>
    <w:rsid w:val="003312CE"/>
    <w:rsid w:val="00331426"/>
    <w:rsid w:val="00331608"/>
    <w:rsid w:val="0033171D"/>
    <w:rsid w:val="00331FC3"/>
    <w:rsid w:val="00332182"/>
    <w:rsid w:val="00332331"/>
    <w:rsid w:val="003325DA"/>
    <w:rsid w:val="0033299F"/>
    <w:rsid w:val="00332B2A"/>
    <w:rsid w:val="00332EF2"/>
    <w:rsid w:val="003332F6"/>
    <w:rsid w:val="003332F7"/>
    <w:rsid w:val="00333351"/>
    <w:rsid w:val="003333E7"/>
    <w:rsid w:val="00333429"/>
    <w:rsid w:val="003336B3"/>
    <w:rsid w:val="00333AF2"/>
    <w:rsid w:val="00333BD6"/>
    <w:rsid w:val="00333E6F"/>
    <w:rsid w:val="00333F7B"/>
    <w:rsid w:val="00333FE9"/>
    <w:rsid w:val="00334182"/>
    <w:rsid w:val="0033426F"/>
    <w:rsid w:val="00334338"/>
    <w:rsid w:val="00334486"/>
    <w:rsid w:val="003344BC"/>
    <w:rsid w:val="00334563"/>
    <w:rsid w:val="00334615"/>
    <w:rsid w:val="0033479A"/>
    <w:rsid w:val="00334972"/>
    <w:rsid w:val="00334CCC"/>
    <w:rsid w:val="00334EE4"/>
    <w:rsid w:val="00334FEF"/>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857"/>
    <w:rsid w:val="00340C1E"/>
    <w:rsid w:val="00340D83"/>
    <w:rsid w:val="00340F54"/>
    <w:rsid w:val="00341006"/>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56"/>
    <w:rsid w:val="00342DBF"/>
    <w:rsid w:val="00342FDD"/>
    <w:rsid w:val="0034311D"/>
    <w:rsid w:val="00343AEA"/>
    <w:rsid w:val="0034429B"/>
    <w:rsid w:val="003442E6"/>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DEB"/>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6AF"/>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1E75"/>
    <w:rsid w:val="00362283"/>
    <w:rsid w:val="0036228A"/>
    <w:rsid w:val="00362569"/>
    <w:rsid w:val="0036259A"/>
    <w:rsid w:val="0036263F"/>
    <w:rsid w:val="003628BB"/>
    <w:rsid w:val="00362DD6"/>
    <w:rsid w:val="00362F0A"/>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A90"/>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547"/>
    <w:rsid w:val="00372551"/>
    <w:rsid w:val="0037295A"/>
    <w:rsid w:val="00372A58"/>
    <w:rsid w:val="00372AA9"/>
    <w:rsid w:val="00372BA6"/>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4BCC"/>
    <w:rsid w:val="00375118"/>
    <w:rsid w:val="003752E9"/>
    <w:rsid w:val="003752F4"/>
    <w:rsid w:val="0037535B"/>
    <w:rsid w:val="003754E4"/>
    <w:rsid w:val="003754E9"/>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1187"/>
    <w:rsid w:val="003811CB"/>
    <w:rsid w:val="00381239"/>
    <w:rsid w:val="003816CE"/>
    <w:rsid w:val="00381961"/>
    <w:rsid w:val="0038196E"/>
    <w:rsid w:val="00381AF7"/>
    <w:rsid w:val="00381CB1"/>
    <w:rsid w:val="00382201"/>
    <w:rsid w:val="003822ED"/>
    <w:rsid w:val="003823DD"/>
    <w:rsid w:val="003824A4"/>
    <w:rsid w:val="003825F0"/>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039"/>
    <w:rsid w:val="00384113"/>
    <w:rsid w:val="00384589"/>
    <w:rsid w:val="003845FB"/>
    <w:rsid w:val="00384A65"/>
    <w:rsid w:val="00384F74"/>
    <w:rsid w:val="003852FB"/>
    <w:rsid w:val="00385385"/>
    <w:rsid w:val="00385429"/>
    <w:rsid w:val="003855A4"/>
    <w:rsid w:val="0038574F"/>
    <w:rsid w:val="00385802"/>
    <w:rsid w:val="0038583E"/>
    <w:rsid w:val="003858B8"/>
    <w:rsid w:val="00385B05"/>
    <w:rsid w:val="00385E94"/>
    <w:rsid w:val="00385EB3"/>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A07"/>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404"/>
    <w:rsid w:val="00392582"/>
    <w:rsid w:val="00392876"/>
    <w:rsid w:val="003928BC"/>
    <w:rsid w:val="003928C3"/>
    <w:rsid w:val="00392915"/>
    <w:rsid w:val="003929AB"/>
    <w:rsid w:val="00392C89"/>
    <w:rsid w:val="00392D9A"/>
    <w:rsid w:val="00392E68"/>
    <w:rsid w:val="00392EE9"/>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9E1"/>
    <w:rsid w:val="003A1AA0"/>
    <w:rsid w:val="003A20C8"/>
    <w:rsid w:val="003A226F"/>
    <w:rsid w:val="003A2448"/>
    <w:rsid w:val="003A2506"/>
    <w:rsid w:val="003A2645"/>
    <w:rsid w:val="003A2751"/>
    <w:rsid w:val="003A2A81"/>
    <w:rsid w:val="003A2C1C"/>
    <w:rsid w:val="003A2C29"/>
    <w:rsid w:val="003A2C74"/>
    <w:rsid w:val="003A2D99"/>
    <w:rsid w:val="003A2E7D"/>
    <w:rsid w:val="003A2EAC"/>
    <w:rsid w:val="003A2EC3"/>
    <w:rsid w:val="003A31AC"/>
    <w:rsid w:val="003A32C8"/>
    <w:rsid w:val="003A3348"/>
    <w:rsid w:val="003A357B"/>
    <w:rsid w:val="003A365F"/>
    <w:rsid w:val="003A36F2"/>
    <w:rsid w:val="003A3B22"/>
    <w:rsid w:val="003A3D39"/>
    <w:rsid w:val="003A3EC4"/>
    <w:rsid w:val="003A3EC7"/>
    <w:rsid w:val="003A40B4"/>
    <w:rsid w:val="003A4315"/>
    <w:rsid w:val="003A4400"/>
    <w:rsid w:val="003A4F17"/>
    <w:rsid w:val="003A50CA"/>
    <w:rsid w:val="003A5278"/>
    <w:rsid w:val="003A52B4"/>
    <w:rsid w:val="003A5463"/>
    <w:rsid w:val="003A57A8"/>
    <w:rsid w:val="003A57C9"/>
    <w:rsid w:val="003A5D9C"/>
    <w:rsid w:val="003A5EF2"/>
    <w:rsid w:val="003A648E"/>
    <w:rsid w:val="003A684A"/>
    <w:rsid w:val="003A690E"/>
    <w:rsid w:val="003A6A18"/>
    <w:rsid w:val="003A6A81"/>
    <w:rsid w:val="003A6E4C"/>
    <w:rsid w:val="003A6F1A"/>
    <w:rsid w:val="003A6FED"/>
    <w:rsid w:val="003A70D3"/>
    <w:rsid w:val="003A7834"/>
    <w:rsid w:val="003A7B2C"/>
    <w:rsid w:val="003A7FC3"/>
    <w:rsid w:val="003B00E7"/>
    <w:rsid w:val="003B03B3"/>
    <w:rsid w:val="003B0600"/>
    <w:rsid w:val="003B0A03"/>
    <w:rsid w:val="003B0B5B"/>
    <w:rsid w:val="003B0C86"/>
    <w:rsid w:val="003B0D51"/>
    <w:rsid w:val="003B0E3B"/>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AA9"/>
    <w:rsid w:val="003B3DD0"/>
    <w:rsid w:val="003B3E14"/>
    <w:rsid w:val="003B3EF5"/>
    <w:rsid w:val="003B408B"/>
    <w:rsid w:val="003B48B4"/>
    <w:rsid w:val="003B49A3"/>
    <w:rsid w:val="003B4B68"/>
    <w:rsid w:val="003B4BB7"/>
    <w:rsid w:val="003B4BE3"/>
    <w:rsid w:val="003B4DE9"/>
    <w:rsid w:val="003B4E90"/>
    <w:rsid w:val="003B4EB2"/>
    <w:rsid w:val="003B4EBF"/>
    <w:rsid w:val="003B4ED6"/>
    <w:rsid w:val="003B50BC"/>
    <w:rsid w:val="003B5D97"/>
    <w:rsid w:val="003B606E"/>
    <w:rsid w:val="003B63A4"/>
    <w:rsid w:val="003B68FE"/>
    <w:rsid w:val="003B6B23"/>
    <w:rsid w:val="003B6D7D"/>
    <w:rsid w:val="003B6DCF"/>
    <w:rsid w:val="003B7003"/>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425"/>
    <w:rsid w:val="003C381B"/>
    <w:rsid w:val="003C3CA3"/>
    <w:rsid w:val="003C3FDB"/>
    <w:rsid w:val="003C411C"/>
    <w:rsid w:val="003C41DD"/>
    <w:rsid w:val="003C420E"/>
    <w:rsid w:val="003C426D"/>
    <w:rsid w:val="003C4768"/>
    <w:rsid w:val="003C48EB"/>
    <w:rsid w:val="003C4CDF"/>
    <w:rsid w:val="003C5198"/>
    <w:rsid w:val="003C5386"/>
    <w:rsid w:val="003C57D7"/>
    <w:rsid w:val="003C5BFC"/>
    <w:rsid w:val="003C5DD6"/>
    <w:rsid w:val="003C5E6B"/>
    <w:rsid w:val="003C5EA7"/>
    <w:rsid w:val="003C6144"/>
    <w:rsid w:val="003C62C3"/>
    <w:rsid w:val="003C6654"/>
    <w:rsid w:val="003C678E"/>
    <w:rsid w:val="003C682A"/>
    <w:rsid w:val="003C684F"/>
    <w:rsid w:val="003C7181"/>
    <w:rsid w:val="003C71E3"/>
    <w:rsid w:val="003C7364"/>
    <w:rsid w:val="003C76D0"/>
    <w:rsid w:val="003C77B1"/>
    <w:rsid w:val="003C7807"/>
    <w:rsid w:val="003C78F4"/>
    <w:rsid w:val="003C7939"/>
    <w:rsid w:val="003C7AD7"/>
    <w:rsid w:val="003C7D70"/>
    <w:rsid w:val="003C7E72"/>
    <w:rsid w:val="003C7FE4"/>
    <w:rsid w:val="003D031E"/>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1D3"/>
    <w:rsid w:val="003D4383"/>
    <w:rsid w:val="003D44CE"/>
    <w:rsid w:val="003D45A4"/>
    <w:rsid w:val="003D4616"/>
    <w:rsid w:val="003D48DC"/>
    <w:rsid w:val="003D4B7F"/>
    <w:rsid w:val="003D4D67"/>
    <w:rsid w:val="003D507E"/>
    <w:rsid w:val="003D50E5"/>
    <w:rsid w:val="003D50F5"/>
    <w:rsid w:val="003D5138"/>
    <w:rsid w:val="003D55AE"/>
    <w:rsid w:val="003D5859"/>
    <w:rsid w:val="003D59BA"/>
    <w:rsid w:val="003D5A90"/>
    <w:rsid w:val="003D5CBF"/>
    <w:rsid w:val="003D5DEC"/>
    <w:rsid w:val="003D5F0F"/>
    <w:rsid w:val="003D6667"/>
    <w:rsid w:val="003D66D2"/>
    <w:rsid w:val="003D67CB"/>
    <w:rsid w:val="003D67FF"/>
    <w:rsid w:val="003D6A7D"/>
    <w:rsid w:val="003D6CC1"/>
    <w:rsid w:val="003D6DB8"/>
    <w:rsid w:val="003D6E19"/>
    <w:rsid w:val="003D709C"/>
    <w:rsid w:val="003D7364"/>
    <w:rsid w:val="003D74C3"/>
    <w:rsid w:val="003D75D3"/>
    <w:rsid w:val="003D75DA"/>
    <w:rsid w:val="003D7A60"/>
    <w:rsid w:val="003D7BF4"/>
    <w:rsid w:val="003D7D0A"/>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2F1D"/>
    <w:rsid w:val="003E2FDC"/>
    <w:rsid w:val="003E30BE"/>
    <w:rsid w:val="003E3425"/>
    <w:rsid w:val="003E34B9"/>
    <w:rsid w:val="003E36E3"/>
    <w:rsid w:val="003E37A0"/>
    <w:rsid w:val="003E3957"/>
    <w:rsid w:val="003E398D"/>
    <w:rsid w:val="003E3B12"/>
    <w:rsid w:val="003E3C12"/>
    <w:rsid w:val="003E3CCB"/>
    <w:rsid w:val="003E3DBB"/>
    <w:rsid w:val="003E3EEB"/>
    <w:rsid w:val="003E4135"/>
    <w:rsid w:val="003E45BE"/>
    <w:rsid w:val="003E45F2"/>
    <w:rsid w:val="003E4858"/>
    <w:rsid w:val="003E4894"/>
    <w:rsid w:val="003E4BB4"/>
    <w:rsid w:val="003E4E45"/>
    <w:rsid w:val="003E4E81"/>
    <w:rsid w:val="003E4EE6"/>
    <w:rsid w:val="003E506D"/>
    <w:rsid w:val="003E51CD"/>
    <w:rsid w:val="003E582B"/>
    <w:rsid w:val="003E5C5B"/>
    <w:rsid w:val="003E5E28"/>
    <w:rsid w:val="003E5E69"/>
    <w:rsid w:val="003E5F18"/>
    <w:rsid w:val="003E6136"/>
    <w:rsid w:val="003E6178"/>
    <w:rsid w:val="003E6316"/>
    <w:rsid w:val="003E6769"/>
    <w:rsid w:val="003E676C"/>
    <w:rsid w:val="003E6884"/>
    <w:rsid w:val="003E6AC5"/>
    <w:rsid w:val="003E6C32"/>
    <w:rsid w:val="003E725F"/>
    <w:rsid w:val="003E775D"/>
    <w:rsid w:val="003E7A59"/>
    <w:rsid w:val="003E7A97"/>
    <w:rsid w:val="003E7A9E"/>
    <w:rsid w:val="003E7C52"/>
    <w:rsid w:val="003E7E56"/>
    <w:rsid w:val="003F001D"/>
    <w:rsid w:val="003F0096"/>
    <w:rsid w:val="003F0662"/>
    <w:rsid w:val="003F0728"/>
    <w:rsid w:val="003F0850"/>
    <w:rsid w:val="003F0A3E"/>
    <w:rsid w:val="003F0CCF"/>
    <w:rsid w:val="003F0D12"/>
    <w:rsid w:val="003F0DD9"/>
    <w:rsid w:val="003F0E97"/>
    <w:rsid w:val="003F106C"/>
    <w:rsid w:val="003F14B7"/>
    <w:rsid w:val="003F160C"/>
    <w:rsid w:val="003F1620"/>
    <w:rsid w:val="003F16CB"/>
    <w:rsid w:val="003F1814"/>
    <w:rsid w:val="003F1819"/>
    <w:rsid w:val="003F181F"/>
    <w:rsid w:val="003F18C0"/>
    <w:rsid w:val="003F19C4"/>
    <w:rsid w:val="003F1DBA"/>
    <w:rsid w:val="003F1FB6"/>
    <w:rsid w:val="003F2068"/>
    <w:rsid w:val="003F212C"/>
    <w:rsid w:val="003F223C"/>
    <w:rsid w:val="003F2673"/>
    <w:rsid w:val="003F2676"/>
    <w:rsid w:val="003F2692"/>
    <w:rsid w:val="003F27DB"/>
    <w:rsid w:val="003F2B01"/>
    <w:rsid w:val="003F2B7B"/>
    <w:rsid w:val="003F2C80"/>
    <w:rsid w:val="003F2C9D"/>
    <w:rsid w:val="003F2DFC"/>
    <w:rsid w:val="003F3050"/>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9"/>
    <w:rsid w:val="003F5679"/>
    <w:rsid w:val="003F5845"/>
    <w:rsid w:val="003F5CBB"/>
    <w:rsid w:val="003F5E10"/>
    <w:rsid w:val="003F5F25"/>
    <w:rsid w:val="003F607C"/>
    <w:rsid w:val="003F60C6"/>
    <w:rsid w:val="003F6522"/>
    <w:rsid w:val="003F6879"/>
    <w:rsid w:val="003F6900"/>
    <w:rsid w:val="003F6923"/>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53D"/>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46"/>
    <w:rsid w:val="004034A0"/>
    <w:rsid w:val="00403696"/>
    <w:rsid w:val="00403700"/>
    <w:rsid w:val="00403961"/>
    <w:rsid w:val="00403C75"/>
    <w:rsid w:val="00403D5A"/>
    <w:rsid w:val="00403D73"/>
    <w:rsid w:val="00403E59"/>
    <w:rsid w:val="00403FCC"/>
    <w:rsid w:val="00404114"/>
    <w:rsid w:val="00404240"/>
    <w:rsid w:val="00404347"/>
    <w:rsid w:val="004047C4"/>
    <w:rsid w:val="00404FD6"/>
    <w:rsid w:val="0040501E"/>
    <w:rsid w:val="0040570B"/>
    <w:rsid w:val="00405735"/>
    <w:rsid w:val="0040591E"/>
    <w:rsid w:val="00405CE2"/>
    <w:rsid w:val="00405EDB"/>
    <w:rsid w:val="00405F6D"/>
    <w:rsid w:val="00405FB1"/>
    <w:rsid w:val="004060D0"/>
    <w:rsid w:val="00406460"/>
    <w:rsid w:val="0040673A"/>
    <w:rsid w:val="00406835"/>
    <w:rsid w:val="0040693D"/>
    <w:rsid w:val="00406A38"/>
    <w:rsid w:val="00406A97"/>
    <w:rsid w:val="00406FDC"/>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AAA"/>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8A"/>
    <w:rsid w:val="00414BD3"/>
    <w:rsid w:val="00414C65"/>
    <w:rsid w:val="00414FC1"/>
    <w:rsid w:val="00415071"/>
    <w:rsid w:val="004156AA"/>
    <w:rsid w:val="00415A2D"/>
    <w:rsid w:val="00415A53"/>
    <w:rsid w:val="00415AB7"/>
    <w:rsid w:val="00415D76"/>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04A"/>
    <w:rsid w:val="00421185"/>
    <w:rsid w:val="004211BF"/>
    <w:rsid w:val="0042134E"/>
    <w:rsid w:val="00421411"/>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322"/>
    <w:rsid w:val="00423641"/>
    <w:rsid w:val="0042366F"/>
    <w:rsid w:val="0042394C"/>
    <w:rsid w:val="00423BC4"/>
    <w:rsid w:val="00423C33"/>
    <w:rsid w:val="00423D1A"/>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1C16"/>
    <w:rsid w:val="00432119"/>
    <w:rsid w:val="0043213A"/>
    <w:rsid w:val="00432159"/>
    <w:rsid w:val="00432220"/>
    <w:rsid w:val="0043237F"/>
    <w:rsid w:val="0043282D"/>
    <w:rsid w:val="004328CB"/>
    <w:rsid w:val="004329C4"/>
    <w:rsid w:val="00432BD0"/>
    <w:rsid w:val="00432BE8"/>
    <w:rsid w:val="00432CA5"/>
    <w:rsid w:val="00432DDB"/>
    <w:rsid w:val="004330D8"/>
    <w:rsid w:val="004330F4"/>
    <w:rsid w:val="00433303"/>
    <w:rsid w:val="00433373"/>
    <w:rsid w:val="004333FF"/>
    <w:rsid w:val="004334FE"/>
    <w:rsid w:val="0043356D"/>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FE2"/>
    <w:rsid w:val="004360A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9"/>
    <w:rsid w:val="0044201B"/>
    <w:rsid w:val="00442034"/>
    <w:rsid w:val="0044204D"/>
    <w:rsid w:val="0044232C"/>
    <w:rsid w:val="00442375"/>
    <w:rsid w:val="004424B1"/>
    <w:rsid w:val="004424F4"/>
    <w:rsid w:val="004428AD"/>
    <w:rsid w:val="00442991"/>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634"/>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4E6"/>
    <w:rsid w:val="004506B2"/>
    <w:rsid w:val="00450700"/>
    <w:rsid w:val="00450826"/>
    <w:rsid w:val="00450A81"/>
    <w:rsid w:val="00450A85"/>
    <w:rsid w:val="00450B7E"/>
    <w:rsid w:val="00450BC6"/>
    <w:rsid w:val="00450CCF"/>
    <w:rsid w:val="00450F05"/>
    <w:rsid w:val="00450F8F"/>
    <w:rsid w:val="0045100C"/>
    <w:rsid w:val="0045112E"/>
    <w:rsid w:val="0045136B"/>
    <w:rsid w:val="004518BC"/>
    <w:rsid w:val="00451A74"/>
    <w:rsid w:val="00451C7E"/>
    <w:rsid w:val="00451DB7"/>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12B"/>
    <w:rsid w:val="004546EE"/>
    <w:rsid w:val="00454717"/>
    <w:rsid w:val="004547A9"/>
    <w:rsid w:val="004550A3"/>
    <w:rsid w:val="00455113"/>
    <w:rsid w:val="004551E2"/>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57D47"/>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D1D"/>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5B26"/>
    <w:rsid w:val="004662B3"/>
    <w:rsid w:val="00466481"/>
    <w:rsid w:val="00466532"/>
    <w:rsid w:val="00466561"/>
    <w:rsid w:val="00466743"/>
    <w:rsid w:val="00466896"/>
    <w:rsid w:val="00466ACB"/>
    <w:rsid w:val="00466AF3"/>
    <w:rsid w:val="00467090"/>
    <w:rsid w:val="00467187"/>
    <w:rsid w:val="004671BA"/>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6B6"/>
    <w:rsid w:val="00471828"/>
    <w:rsid w:val="004719A2"/>
    <w:rsid w:val="00471C7E"/>
    <w:rsid w:val="00471E04"/>
    <w:rsid w:val="00471E9F"/>
    <w:rsid w:val="004720D1"/>
    <w:rsid w:val="0047255B"/>
    <w:rsid w:val="004725F8"/>
    <w:rsid w:val="0047273C"/>
    <w:rsid w:val="0047286B"/>
    <w:rsid w:val="00472E27"/>
    <w:rsid w:val="0047354A"/>
    <w:rsid w:val="004735B2"/>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4EA"/>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6AE"/>
    <w:rsid w:val="00480783"/>
    <w:rsid w:val="00480988"/>
    <w:rsid w:val="00480A1F"/>
    <w:rsid w:val="00480E05"/>
    <w:rsid w:val="00481580"/>
    <w:rsid w:val="004816BB"/>
    <w:rsid w:val="004817CB"/>
    <w:rsid w:val="00481A07"/>
    <w:rsid w:val="00481BAD"/>
    <w:rsid w:val="00482063"/>
    <w:rsid w:val="004821F6"/>
    <w:rsid w:val="0048259E"/>
    <w:rsid w:val="00482636"/>
    <w:rsid w:val="00482759"/>
    <w:rsid w:val="004827DA"/>
    <w:rsid w:val="00482824"/>
    <w:rsid w:val="00482BBE"/>
    <w:rsid w:val="00482CD1"/>
    <w:rsid w:val="00482F0B"/>
    <w:rsid w:val="004831E9"/>
    <w:rsid w:val="004833FF"/>
    <w:rsid w:val="004838BD"/>
    <w:rsid w:val="00483A12"/>
    <w:rsid w:val="00483B7C"/>
    <w:rsid w:val="00483BC2"/>
    <w:rsid w:val="00483CDC"/>
    <w:rsid w:val="00483E43"/>
    <w:rsid w:val="00483E5F"/>
    <w:rsid w:val="00483FE0"/>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0FD"/>
    <w:rsid w:val="00486391"/>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CDC"/>
    <w:rsid w:val="00487F3F"/>
    <w:rsid w:val="004901D6"/>
    <w:rsid w:val="00490591"/>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1C8"/>
    <w:rsid w:val="00493384"/>
    <w:rsid w:val="00493395"/>
    <w:rsid w:val="004933A9"/>
    <w:rsid w:val="0049373E"/>
    <w:rsid w:val="00493AE9"/>
    <w:rsid w:val="00493AF3"/>
    <w:rsid w:val="00493D9C"/>
    <w:rsid w:val="004941BB"/>
    <w:rsid w:val="00494242"/>
    <w:rsid w:val="004944B0"/>
    <w:rsid w:val="00494860"/>
    <w:rsid w:val="004949AB"/>
    <w:rsid w:val="004949C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36"/>
    <w:rsid w:val="0049657B"/>
    <w:rsid w:val="00496606"/>
    <w:rsid w:val="00496A6B"/>
    <w:rsid w:val="00496B54"/>
    <w:rsid w:val="00496CE3"/>
    <w:rsid w:val="00496D80"/>
    <w:rsid w:val="00496F05"/>
    <w:rsid w:val="00497154"/>
    <w:rsid w:val="00497370"/>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2E"/>
    <w:rsid w:val="004A3FB9"/>
    <w:rsid w:val="004A41E2"/>
    <w:rsid w:val="004A43E9"/>
    <w:rsid w:val="004A4623"/>
    <w:rsid w:val="004A4715"/>
    <w:rsid w:val="004A47A5"/>
    <w:rsid w:val="004A4841"/>
    <w:rsid w:val="004A4B53"/>
    <w:rsid w:val="004A4CA7"/>
    <w:rsid w:val="004A5046"/>
    <w:rsid w:val="004A5145"/>
    <w:rsid w:val="004A532A"/>
    <w:rsid w:val="004A54B7"/>
    <w:rsid w:val="004A565E"/>
    <w:rsid w:val="004A5A6B"/>
    <w:rsid w:val="004A5DE3"/>
    <w:rsid w:val="004A5DF3"/>
    <w:rsid w:val="004A5EEC"/>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7FC"/>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ADF"/>
    <w:rsid w:val="004B2C30"/>
    <w:rsid w:val="004B2D96"/>
    <w:rsid w:val="004B2E1F"/>
    <w:rsid w:val="004B2F3A"/>
    <w:rsid w:val="004B30E0"/>
    <w:rsid w:val="004B370B"/>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01"/>
    <w:rsid w:val="004B4E17"/>
    <w:rsid w:val="004B4E5D"/>
    <w:rsid w:val="004B4F8D"/>
    <w:rsid w:val="004B525B"/>
    <w:rsid w:val="004B5494"/>
    <w:rsid w:val="004B551A"/>
    <w:rsid w:val="004B558F"/>
    <w:rsid w:val="004B5884"/>
    <w:rsid w:val="004B5949"/>
    <w:rsid w:val="004B5A04"/>
    <w:rsid w:val="004B5AEA"/>
    <w:rsid w:val="004B6096"/>
    <w:rsid w:val="004B619A"/>
    <w:rsid w:val="004B6404"/>
    <w:rsid w:val="004B692B"/>
    <w:rsid w:val="004B6963"/>
    <w:rsid w:val="004B6CE7"/>
    <w:rsid w:val="004B6D38"/>
    <w:rsid w:val="004B6D63"/>
    <w:rsid w:val="004B71C7"/>
    <w:rsid w:val="004B7457"/>
    <w:rsid w:val="004B788C"/>
    <w:rsid w:val="004B7C62"/>
    <w:rsid w:val="004B7F0D"/>
    <w:rsid w:val="004C012F"/>
    <w:rsid w:val="004C01A8"/>
    <w:rsid w:val="004C026E"/>
    <w:rsid w:val="004C029B"/>
    <w:rsid w:val="004C0707"/>
    <w:rsid w:val="004C0722"/>
    <w:rsid w:val="004C0864"/>
    <w:rsid w:val="004C0B8A"/>
    <w:rsid w:val="004C0C29"/>
    <w:rsid w:val="004C0E01"/>
    <w:rsid w:val="004C126E"/>
    <w:rsid w:val="004C12E7"/>
    <w:rsid w:val="004C1518"/>
    <w:rsid w:val="004C159E"/>
    <w:rsid w:val="004C15C3"/>
    <w:rsid w:val="004C1840"/>
    <w:rsid w:val="004C18EE"/>
    <w:rsid w:val="004C1B39"/>
    <w:rsid w:val="004C23A7"/>
    <w:rsid w:val="004C23BE"/>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5B"/>
    <w:rsid w:val="004C3893"/>
    <w:rsid w:val="004C3C3C"/>
    <w:rsid w:val="004C3CAF"/>
    <w:rsid w:val="004C3E95"/>
    <w:rsid w:val="004C40AE"/>
    <w:rsid w:val="004C45F3"/>
    <w:rsid w:val="004C472E"/>
    <w:rsid w:val="004C47E9"/>
    <w:rsid w:val="004C48AC"/>
    <w:rsid w:val="004C4B54"/>
    <w:rsid w:val="004C4C37"/>
    <w:rsid w:val="004C4F21"/>
    <w:rsid w:val="004C5158"/>
    <w:rsid w:val="004C51AC"/>
    <w:rsid w:val="004C5245"/>
    <w:rsid w:val="004C5319"/>
    <w:rsid w:val="004C574D"/>
    <w:rsid w:val="004C5848"/>
    <w:rsid w:val="004C5A1C"/>
    <w:rsid w:val="004C5ED1"/>
    <w:rsid w:val="004C621F"/>
    <w:rsid w:val="004C6698"/>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246"/>
    <w:rsid w:val="004D155B"/>
    <w:rsid w:val="004D1597"/>
    <w:rsid w:val="004D176F"/>
    <w:rsid w:val="004D17C8"/>
    <w:rsid w:val="004D1D3B"/>
    <w:rsid w:val="004D1D91"/>
    <w:rsid w:val="004D1E97"/>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40E3"/>
    <w:rsid w:val="004D41DD"/>
    <w:rsid w:val="004D4342"/>
    <w:rsid w:val="004D44C5"/>
    <w:rsid w:val="004D4542"/>
    <w:rsid w:val="004D485D"/>
    <w:rsid w:val="004D48A1"/>
    <w:rsid w:val="004D4A4D"/>
    <w:rsid w:val="004D4C28"/>
    <w:rsid w:val="004D4C31"/>
    <w:rsid w:val="004D4C83"/>
    <w:rsid w:val="004D4F84"/>
    <w:rsid w:val="004D50B8"/>
    <w:rsid w:val="004D513D"/>
    <w:rsid w:val="004D532E"/>
    <w:rsid w:val="004D53D5"/>
    <w:rsid w:val="004D55D0"/>
    <w:rsid w:val="004D5612"/>
    <w:rsid w:val="004D595D"/>
    <w:rsid w:val="004D5D90"/>
    <w:rsid w:val="004D5DF9"/>
    <w:rsid w:val="004D5F1B"/>
    <w:rsid w:val="004D610A"/>
    <w:rsid w:val="004D640F"/>
    <w:rsid w:val="004D6449"/>
    <w:rsid w:val="004D686E"/>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86"/>
    <w:rsid w:val="004E0F08"/>
    <w:rsid w:val="004E12A1"/>
    <w:rsid w:val="004E1340"/>
    <w:rsid w:val="004E1581"/>
    <w:rsid w:val="004E1797"/>
    <w:rsid w:val="004E1886"/>
    <w:rsid w:val="004E1938"/>
    <w:rsid w:val="004E199B"/>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513"/>
    <w:rsid w:val="004E3D4F"/>
    <w:rsid w:val="004E4060"/>
    <w:rsid w:val="004E409A"/>
    <w:rsid w:val="004E419E"/>
    <w:rsid w:val="004E424F"/>
    <w:rsid w:val="004E43B0"/>
    <w:rsid w:val="004E4481"/>
    <w:rsid w:val="004E44C8"/>
    <w:rsid w:val="004E44D2"/>
    <w:rsid w:val="004E462C"/>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3A2"/>
    <w:rsid w:val="004E7CEF"/>
    <w:rsid w:val="004E7E72"/>
    <w:rsid w:val="004F08F0"/>
    <w:rsid w:val="004F0A0A"/>
    <w:rsid w:val="004F0C7C"/>
    <w:rsid w:val="004F0D24"/>
    <w:rsid w:val="004F0D55"/>
    <w:rsid w:val="004F0F49"/>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AD8"/>
    <w:rsid w:val="004F4D17"/>
    <w:rsid w:val="004F4EB6"/>
    <w:rsid w:val="004F4F22"/>
    <w:rsid w:val="004F5479"/>
    <w:rsid w:val="004F5727"/>
    <w:rsid w:val="004F5AB6"/>
    <w:rsid w:val="004F5C03"/>
    <w:rsid w:val="004F5CAC"/>
    <w:rsid w:val="004F5F26"/>
    <w:rsid w:val="004F6022"/>
    <w:rsid w:val="004F61E8"/>
    <w:rsid w:val="004F67DB"/>
    <w:rsid w:val="004F6BBC"/>
    <w:rsid w:val="004F6E67"/>
    <w:rsid w:val="004F7139"/>
    <w:rsid w:val="004F71C4"/>
    <w:rsid w:val="004F7523"/>
    <w:rsid w:val="004F7528"/>
    <w:rsid w:val="004F75CE"/>
    <w:rsid w:val="004F7756"/>
    <w:rsid w:val="004F79A7"/>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448"/>
    <w:rsid w:val="005026CA"/>
    <w:rsid w:val="00502878"/>
    <w:rsid w:val="00502A30"/>
    <w:rsid w:val="00502B72"/>
    <w:rsid w:val="00502DE6"/>
    <w:rsid w:val="005030C2"/>
    <w:rsid w:val="00503126"/>
    <w:rsid w:val="0050333A"/>
    <w:rsid w:val="0050354C"/>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5C8F"/>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13D"/>
    <w:rsid w:val="005102F8"/>
    <w:rsid w:val="00510543"/>
    <w:rsid w:val="005108E3"/>
    <w:rsid w:val="00510911"/>
    <w:rsid w:val="005109C7"/>
    <w:rsid w:val="00510B4B"/>
    <w:rsid w:val="00510C17"/>
    <w:rsid w:val="00510C72"/>
    <w:rsid w:val="00510C7F"/>
    <w:rsid w:val="005116D4"/>
    <w:rsid w:val="0051177D"/>
    <w:rsid w:val="00511DA6"/>
    <w:rsid w:val="00511DAD"/>
    <w:rsid w:val="00511DAE"/>
    <w:rsid w:val="00511E55"/>
    <w:rsid w:val="00511F15"/>
    <w:rsid w:val="00512718"/>
    <w:rsid w:val="005128AA"/>
    <w:rsid w:val="005128C9"/>
    <w:rsid w:val="00512A4D"/>
    <w:rsid w:val="00512EDC"/>
    <w:rsid w:val="00512F9D"/>
    <w:rsid w:val="005130B0"/>
    <w:rsid w:val="0051318C"/>
    <w:rsid w:val="00513331"/>
    <w:rsid w:val="005136CE"/>
    <w:rsid w:val="005137E9"/>
    <w:rsid w:val="005138A6"/>
    <w:rsid w:val="00513A5B"/>
    <w:rsid w:val="00513BDD"/>
    <w:rsid w:val="00513D3C"/>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963"/>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23A"/>
    <w:rsid w:val="0052146E"/>
    <w:rsid w:val="005218B6"/>
    <w:rsid w:val="00521EF2"/>
    <w:rsid w:val="00521F95"/>
    <w:rsid w:val="00521FCB"/>
    <w:rsid w:val="00522011"/>
    <w:rsid w:val="005221BD"/>
    <w:rsid w:val="005222CC"/>
    <w:rsid w:val="00522589"/>
    <w:rsid w:val="00522BE7"/>
    <w:rsid w:val="00522CAF"/>
    <w:rsid w:val="00522D04"/>
    <w:rsid w:val="00522D90"/>
    <w:rsid w:val="00522E70"/>
    <w:rsid w:val="00522F32"/>
    <w:rsid w:val="005230CC"/>
    <w:rsid w:val="005233E6"/>
    <w:rsid w:val="00523475"/>
    <w:rsid w:val="0052364A"/>
    <w:rsid w:val="005238BA"/>
    <w:rsid w:val="00523A93"/>
    <w:rsid w:val="00523B96"/>
    <w:rsid w:val="00523BA2"/>
    <w:rsid w:val="00523BB0"/>
    <w:rsid w:val="00523D09"/>
    <w:rsid w:val="005244BE"/>
    <w:rsid w:val="00524545"/>
    <w:rsid w:val="00524704"/>
    <w:rsid w:val="00524BB8"/>
    <w:rsid w:val="00524BCF"/>
    <w:rsid w:val="00524D21"/>
    <w:rsid w:val="00524E95"/>
    <w:rsid w:val="00524EDF"/>
    <w:rsid w:val="005255BF"/>
    <w:rsid w:val="005257DE"/>
    <w:rsid w:val="00525C6F"/>
    <w:rsid w:val="00525C96"/>
    <w:rsid w:val="00525D6D"/>
    <w:rsid w:val="00525DB8"/>
    <w:rsid w:val="005262A8"/>
    <w:rsid w:val="005265B2"/>
    <w:rsid w:val="00526959"/>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30B"/>
    <w:rsid w:val="00531642"/>
    <w:rsid w:val="00531989"/>
    <w:rsid w:val="00531A27"/>
    <w:rsid w:val="00531BAC"/>
    <w:rsid w:val="00531C82"/>
    <w:rsid w:val="00531E39"/>
    <w:rsid w:val="00531EBE"/>
    <w:rsid w:val="005321A8"/>
    <w:rsid w:val="00532541"/>
    <w:rsid w:val="005325BA"/>
    <w:rsid w:val="005325C0"/>
    <w:rsid w:val="00532644"/>
    <w:rsid w:val="00532D11"/>
    <w:rsid w:val="00532EDB"/>
    <w:rsid w:val="00532F8B"/>
    <w:rsid w:val="00532FC0"/>
    <w:rsid w:val="005332E4"/>
    <w:rsid w:val="00533529"/>
    <w:rsid w:val="00533681"/>
    <w:rsid w:val="0053370B"/>
    <w:rsid w:val="00533737"/>
    <w:rsid w:val="00533A0E"/>
    <w:rsid w:val="00533A3C"/>
    <w:rsid w:val="00533AE5"/>
    <w:rsid w:val="00533BCA"/>
    <w:rsid w:val="00533D7E"/>
    <w:rsid w:val="00533DA2"/>
    <w:rsid w:val="005340A4"/>
    <w:rsid w:val="005340BF"/>
    <w:rsid w:val="005343FB"/>
    <w:rsid w:val="0053441F"/>
    <w:rsid w:val="00534428"/>
    <w:rsid w:val="005347C2"/>
    <w:rsid w:val="00534903"/>
    <w:rsid w:val="0053490B"/>
    <w:rsid w:val="00534985"/>
    <w:rsid w:val="00534DC3"/>
    <w:rsid w:val="00534F18"/>
    <w:rsid w:val="00534F1E"/>
    <w:rsid w:val="0053531F"/>
    <w:rsid w:val="00535495"/>
    <w:rsid w:val="0053552C"/>
    <w:rsid w:val="00535862"/>
    <w:rsid w:val="005358DB"/>
    <w:rsid w:val="005359E6"/>
    <w:rsid w:val="00535B1F"/>
    <w:rsid w:val="00535B79"/>
    <w:rsid w:val="00535D75"/>
    <w:rsid w:val="00535D7C"/>
    <w:rsid w:val="00536171"/>
    <w:rsid w:val="005361C3"/>
    <w:rsid w:val="00536219"/>
    <w:rsid w:val="005363EB"/>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60"/>
    <w:rsid w:val="005423F8"/>
    <w:rsid w:val="0054254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01"/>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25"/>
    <w:rsid w:val="00547BB0"/>
    <w:rsid w:val="00547C89"/>
    <w:rsid w:val="005507B7"/>
    <w:rsid w:val="00551320"/>
    <w:rsid w:val="005516BD"/>
    <w:rsid w:val="0055177C"/>
    <w:rsid w:val="00551813"/>
    <w:rsid w:val="005518A4"/>
    <w:rsid w:val="00551B70"/>
    <w:rsid w:val="00551BA5"/>
    <w:rsid w:val="00551BBD"/>
    <w:rsid w:val="00551DDE"/>
    <w:rsid w:val="00552191"/>
    <w:rsid w:val="00552193"/>
    <w:rsid w:val="005525E0"/>
    <w:rsid w:val="005526B2"/>
    <w:rsid w:val="0055274E"/>
    <w:rsid w:val="00552768"/>
    <w:rsid w:val="005527EF"/>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619"/>
    <w:rsid w:val="00555A3F"/>
    <w:rsid w:val="00555B95"/>
    <w:rsid w:val="0055611B"/>
    <w:rsid w:val="005563E9"/>
    <w:rsid w:val="00556421"/>
    <w:rsid w:val="00556446"/>
    <w:rsid w:val="0055647D"/>
    <w:rsid w:val="0055691B"/>
    <w:rsid w:val="00556AAE"/>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440"/>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D96"/>
    <w:rsid w:val="00563E53"/>
    <w:rsid w:val="00563F36"/>
    <w:rsid w:val="00564121"/>
    <w:rsid w:val="005641A1"/>
    <w:rsid w:val="0056430F"/>
    <w:rsid w:val="00564382"/>
    <w:rsid w:val="005644AC"/>
    <w:rsid w:val="005645FF"/>
    <w:rsid w:val="00564702"/>
    <w:rsid w:val="00564959"/>
    <w:rsid w:val="005649ED"/>
    <w:rsid w:val="00564A88"/>
    <w:rsid w:val="00564CC8"/>
    <w:rsid w:val="00564D2B"/>
    <w:rsid w:val="00564D7F"/>
    <w:rsid w:val="00564E4E"/>
    <w:rsid w:val="00564ECC"/>
    <w:rsid w:val="0056560D"/>
    <w:rsid w:val="005656ED"/>
    <w:rsid w:val="00565ACC"/>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1FE6"/>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498"/>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1E"/>
    <w:rsid w:val="005846B3"/>
    <w:rsid w:val="00584707"/>
    <w:rsid w:val="00584742"/>
    <w:rsid w:val="005847BF"/>
    <w:rsid w:val="005847F4"/>
    <w:rsid w:val="00584B39"/>
    <w:rsid w:val="00584B6E"/>
    <w:rsid w:val="00584BC3"/>
    <w:rsid w:val="00584C35"/>
    <w:rsid w:val="00584EB5"/>
    <w:rsid w:val="00584F8B"/>
    <w:rsid w:val="00585028"/>
    <w:rsid w:val="005850D7"/>
    <w:rsid w:val="00585486"/>
    <w:rsid w:val="005854D1"/>
    <w:rsid w:val="005857A3"/>
    <w:rsid w:val="0058590B"/>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A95"/>
    <w:rsid w:val="00587ECB"/>
    <w:rsid w:val="00587F83"/>
    <w:rsid w:val="00587FC0"/>
    <w:rsid w:val="005906AD"/>
    <w:rsid w:val="005907DA"/>
    <w:rsid w:val="00590DA6"/>
    <w:rsid w:val="00590E0C"/>
    <w:rsid w:val="00590E37"/>
    <w:rsid w:val="00591186"/>
    <w:rsid w:val="0059139E"/>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04A"/>
    <w:rsid w:val="00597351"/>
    <w:rsid w:val="0059755C"/>
    <w:rsid w:val="00597640"/>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5C2"/>
    <w:rsid w:val="005A1C21"/>
    <w:rsid w:val="005A1CB3"/>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DA9"/>
    <w:rsid w:val="005A4E96"/>
    <w:rsid w:val="005A5064"/>
    <w:rsid w:val="005A513C"/>
    <w:rsid w:val="005A5304"/>
    <w:rsid w:val="005A54C6"/>
    <w:rsid w:val="005A54CC"/>
    <w:rsid w:val="005A57A9"/>
    <w:rsid w:val="005A5855"/>
    <w:rsid w:val="005A5961"/>
    <w:rsid w:val="005A5C04"/>
    <w:rsid w:val="005A5F6F"/>
    <w:rsid w:val="005A5F71"/>
    <w:rsid w:val="005A616C"/>
    <w:rsid w:val="005A63B8"/>
    <w:rsid w:val="005A64BF"/>
    <w:rsid w:val="005A68BD"/>
    <w:rsid w:val="005A6AD9"/>
    <w:rsid w:val="005A6B32"/>
    <w:rsid w:val="005A7229"/>
    <w:rsid w:val="005A77DE"/>
    <w:rsid w:val="005A785A"/>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7DC"/>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7D0"/>
    <w:rsid w:val="005C085A"/>
    <w:rsid w:val="005C0951"/>
    <w:rsid w:val="005C0A48"/>
    <w:rsid w:val="005C0CE1"/>
    <w:rsid w:val="005C0DD2"/>
    <w:rsid w:val="005C1214"/>
    <w:rsid w:val="005C1221"/>
    <w:rsid w:val="005C1340"/>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C07"/>
    <w:rsid w:val="005C5EAA"/>
    <w:rsid w:val="005C5FB2"/>
    <w:rsid w:val="005C636E"/>
    <w:rsid w:val="005C6383"/>
    <w:rsid w:val="005C66D3"/>
    <w:rsid w:val="005C6B29"/>
    <w:rsid w:val="005C6D8C"/>
    <w:rsid w:val="005C6E17"/>
    <w:rsid w:val="005C6E3E"/>
    <w:rsid w:val="005C6FC8"/>
    <w:rsid w:val="005C712D"/>
    <w:rsid w:val="005C71FA"/>
    <w:rsid w:val="005C746D"/>
    <w:rsid w:val="005C7502"/>
    <w:rsid w:val="005C75E6"/>
    <w:rsid w:val="005C7642"/>
    <w:rsid w:val="005C77CA"/>
    <w:rsid w:val="005C791F"/>
    <w:rsid w:val="005C7B99"/>
    <w:rsid w:val="005C7C09"/>
    <w:rsid w:val="005C7C75"/>
    <w:rsid w:val="005D0019"/>
    <w:rsid w:val="005D0125"/>
    <w:rsid w:val="005D0132"/>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6FA"/>
    <w:rsid w:val="005D2B36"/>
    <w:rsid w:val="005D2BDE"/>
    <w:rsid w:val="005D34A4"/>
    <w:rsid w:val="005D394E"/>
    <w:rsid w:val="005D3D76"/>
    <w:rsid w:val="005D3DFA"/>
    <w:rsid w:val="005D3E26"/>
    <w:rsid w:val="005D4335"/>
    <w:rsid w:val="005D4485"/>
    <w:rsid w:val="005D44FB"/>
    <w:rsid w:val="005D452B"/>
    <w:rsid w:val="005D4578"/>
    <w:rsid w:val="005D4755"/>
    <w:rsid w:val="005D4EFA"/>
    <w:rsid w:val="005D4F1B"/>
    <w:rsid w:val="005D55BA"/>
    <w:rsid w:val="005D55FF"/>
    <w:rsid w:val="005D5663"/>
    <w:rsid w:val="005D5A53"/>
    <w:rsid w:val="005D5ADB"/>
    <w:rsid w:val="005D5D22"/>
    <w:rsid w:val="005D5FAC"/>
    <w:rsid w:val="005D5FF6"/>
    <w:rsid w:val="005D6091"/>
    <w:rsid w:val="005D6212"/>
    <w:rsid w:val="005D63A6"/>
    <w:rsid w:val="005D648A"/>
    <w:rsid w:val="005D64DE"/>
    <w:rsid w:val="005D64E6"/>
    <w:rsid w:val="005D651A"/>
    <w:rsid w:val="005D6679"/>
    <w:rsid w:val="005D679A"/>
    <w:rsid w:val="005D687A"/>
    <w:rsid w:val="005D69B9"/>
    <w:rsid w:val="005D6C9A"/>
    <w:rsid w:val="005D6E49"/>
    <w:rsid w:val="005D6F71"/>
    <w:rsid w:val="005D7469"/>
    <w:rsid w:val="005D7798"/>
    <w:rsid w:val="005D7CFF"/>
    <w:rsid w:val="005D7DD8"/>
    <w:rsid w:val="005D7E0D"/>
    <w:rsid w:val="005D7E61"/>
    <w:rsid w:val="005D7F97"/>
    <w:rsid w:val="005E0265"/>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43C"/>
    <w:rsid w:val="005E35CC"/>
    <w:rsid w:val="005E364F"/>
    <w:rsid w:val="005E36F2"/>
    <w:rsid w:val="005E371E"/>
    <w:rsid w:val="005E39C4"/>
    <w:rsid w:val="005E419F"/>
    <w:rsid w:val="005E429E"/>
    <w:rsid w:val="005E43CD"/>
    <w:rsid w:val="005E44FA"/>
    <w:rsid w:val="005E4D1A"/>
    <w:rsid w:val="005E4D33"/>
    <w:rsid w:val="005E4DF8"/>
    <w:rsid w:val="005E4F83"/>
    <w:rsid w:val="005E4FB0"/>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E3C"/>
    <w:rsid w:val="005F0F41"/>
    <w:rsid w:val="005F0F70"/>
    <w:rsid w:val="005F0FD0"/>
    <w:rsid w:val="005F1094"/>
    <w:rsid w:val="005F143B"/>
    <w:rsid w:val="005F16E0"/>
    <w:rsid w:val="005F171F"/>
    <w:rsid w:val="005F172F"/>
    <w:rsid w:val="005F19C9"/>
    <w:rsid w:val="005F1BAB"/>
    <w:rsid w:val="005F1F2C"/>
    <w:rsid w:val="005F20B7"/>
    <w:rsid w:val="005F2354"/>
    <w:rsid w:val="005F2398"/>
    <w:rsid w:val="005F2409"/>
    <w:rsid w:val="005F2665"/>
    <w:rsid w:val="005F2671"/>
    <w:rsid w:val="005F27BF"/>
    <w:rsid w:val="005F2AFC"/>
    <w:rsid w:val="005F2B48"/>
    <w:rsid w:val="005F2B51"/>
    <w:rsid w:val="005F2BCC"/>
    <w:rsid w:val="005F2C22"/>
    <w:rsid w:val="005F3073"/>
    <w:rsid w:val="005F30B7"/>
    <w:rsid w:val="005F32BF"/>
    <w:rsid w:val="005F339C"/>
    <w:rsid w:val="005F37A8"/>
    <w:rsid w:val="005F3A6B"/>
    <w:rsid w:val="005F4021"/>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64A7"/>
    <w:rsid w:val="005F68B0"/>
    <w:rsid w:val="005F6B77"/>
    <w:rsid w:val="005F6D28"/>
    <w:rsid w:val="005F6DD4"/>
    <w:rsid w:val="005F6EF3"/>
    <w:rsid w:val="005F71BB"/>
    <w:rsid w:val="005F7349"/>
    <w:rsid w:val="005F7487"/>
    <w:rsid w:val="005F74BF"/>
    <w:rsid w:val="005F76D2"/>
    <w:rsid w:val="005F795D"/>
    <w:rsid w:val="005F7B61"/>
    <w:rsid w:val="006000E2"/>
    <w:rsid w:val="006002C7"/>
    <w:rsid w:val="0060036F"/>
    <w:rsid w:val="0060075C"/>
    <w:rsid w:val="00600A2E"/>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27"/>
    <w:rsid w:val="00602A43"/>
    <w:rsid w:val="00602A86"/>
    <w:rsid w:val="00602B19"/>
    <w:rsid w:val="00602B7C"/>
    <w:rsid w:val="00602BF4"/>
    <w:rsid w:val="00602DC6"/>
    <w:rsid w:val="00603032"/>
    <w:rsid w:val="00603312"/>
    <w:rsid w:val="00603583"/>
    <w:rsid w:val="0060388D"/>
    <w:rsid w:val="006039F5"/>
    <w:rsid w:val="00603A45"/>
    <w:rsid w:val="00603AA8"/>
    <w:rsid w:val="00603B01"/>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C53"/>
    <w:rsid w:val="00605E49"/>
    <w:rsid w:val="00606007"/>
    <w:rsid w:val="00606125"/>
    <w:rsid w:val="006063FA"/>
    <w:rsid w:val="00606467"/>
    <w:rsid w:val="00606611"/>
    <w:rsid w:val="0060677C"/>
    <w:rsid w:val="006067DF"/>
    <w:rsid w:val="006068EA"/>
    <w:rsid w:val="00606970"/>
    <w:rsid w:val="006069B0"/>
    <w:rsid w:val="00606A13"/>
    <w:rsid w:val="00606A20"/>
    <w:rsid w:val="00606A6E"/>
    <w:rsid w:val="00606DEB"/>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56F"/>
    <w:rsid w:val="006118EE"/>
    <w:rsid w:val="00611B47"/>
    <w:rsid w:val="00611D77"/>
    <w:rsid w:val="00611DF5"/>
    <w:rsid w:val="006120DE"/>
    <w:rsid w:val="006124EC"/>
    <w:rsid w:val="00612712"/>
    <w:rsid w:val="006127F1"/>
    <w:rsid w:val="00612A7A"/>
    <w:rsid w:val="00612AD7"/>
    <w:rsid w:val="006130F7"/>
    <w:rsid w:val="006131EF"/>
    <w:rsid w:val="00613353"/>
    <w:rsid w:val="00613AF8"/>
    <w:rsid w:val="00613B80"/>
    <w:rsid w:val="00613C75"/>
    <w:rsid w:val="00613D8E"/>
    <w:rsid w:val="00613EF1"/>
    <w:rsid w:val="00613F19"/>
    <w:rsid w:val="00614009"/>
    <w:rsid w:val="006140B4"/>
    <w:rsid w:val="006142E0"/>
    <w:rsid w:val="0061432A"/>
    <w:rsid w:val="006145CC"/>
    <w:rsid w:val="00614B03"/>
    <w:rsid w:val="00614F26"/>
    <w:rsid w:val="00614F9D"/>
    <w:rsid w:val="00615A47"/>
    <w:rsid w:val="00615E2A"/>
    <w:rsid w:val="00615FA4"/>
    <w:rsid w:val="00615FF4"/>
    <w:rsid w:val="00616037"/>
    <w:rsid w:val="00616112"/>
    <w:rsid w:val="00616727"/>
    <w:rsid w:val="00616D27"/>
    <w:rsid w:val="00616D6C"/>
    <w:rsid w:val="00616D8D"/>
    <w:rsid w:val="0061700B"/>
    <w:rsid w:val="00617173"/>
    <w:rsid w:val="00617186"/>
    <w:rsid w:val="006172A7"/>
    <w:rsid w:val="0061734E"/>
    <w:rsid w:val="0061748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3C"/>
    <w:rsid w:val="006213A7"/>
    <w:rsid w:val="006213BD"/>
    <w:rsid w:val="0062196B"/>
    <w:rsid w:val="00621C41"/>
    <w:rsid w:val="00621C77"/>
    <w:rsid w:val="00621ED2"/>
    <w:rsid w:val="00621F53"/>
    <w:rsid w:val="00621FD3"/>
    <w:rsid w:val="006220FC"/>
    <w:rsid w:val="006221B4"/>
    <w:rsid w:val="00622216"/>
    <w:rsid w:val="006222A0"/>
    <w:rsid w:val="006224D2"/>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90F"/>
    <w:rsid w:val="00623A55"/>
    <w:rsid w:val="00623EF3"/>
    <w:rsid w:val="00623F25"/>
    <w:rsid w:val="00624064"/>
    <w:rsid w:val="00624085"/>
    <w:rsid w:val="00624201"/>
    <w:rsid w:val="00624251"/>
    <w:rsid w:val="006244C9"/>
    <w:rsid w:val="006245F6"/>
    <w:rsid w:val="00624694"/>
    <w:rsid w:val="0062475D"/>
    <w:rsid w:val="006247E8"/>
    <w:rsid w:val="006248F4"/>
    <w:rsid w:val="0062495F"/>
    <w:rsid w:val="006249B9"/>
    <w:rsid w:val="00624A64"/>
    <w:rsid w:val="00624C31"/>
    <w:rsid w:val="00624CE0"/>
    <w:rsid w:val="006253E8"/>
    <w:rsid w:val="0062567E"/>
    <w:rsid w:val="006256CD"/>
    <w:rsid w:val="006258F3"/>
    <w:rsid w:val="00625985"/>
    <w:rsid w:val="00625C58"/>
    <w:rsid w:val="00625D95"/>
    <w:rsid w:val="006262D3"/>
    <w:rsid w:val="0062660B"/>
    <w:rsid w:val="006269F9"/>
    <w:rsid w:val="006269FB"/>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0FF5"/>
    <w:rsid w:val="0063120A"/>
    <w:rsid w:val="006314A7"/>
    <w:rsid w:val="0063150B"/>
    <w:rsid w:val="00631585"/>
    <w:rsid w:val="00631726"/>
    <w:rsid w:val="0063176F"/>
    <w:rsid w:val="00631C1E"/>
    <w:rsid w:val="00631D8E"/>
    <w:rsid w:val="00631F18"/>
    <w:rsid w:val="006328ED"/>
    <w:rsid w:val="00632D9C"/>
    <w:rsid w:val="00632E33"/>
    <w:rsid w:val="00632F6D"/>
    <w:rsid w:val="00633049"/>
    <w:rsid w:val="0063309E"/>
    <w:rsid w:val="0063354C"/>
    <w:rsid w:val="0063363E"/>
    <w:rsid w:val="006336DE"/>
    <w:rsid w:val="006339B6"/>
    <w:rsid w:val="00633F46"/>
    <w:rsid w:val="00633F68"/>
    <w:rsid w:val="0063408F"/>
    <w:rsid w:val="006340E3"/>
    <w:rsid w:val="006342F6"/>
    <w:rsid w:val="0063434C"/>
    <w:rsid w:val="00634580"/>
    <w:rsid w:val="00634592"/>
    <w:rsid w:val="006347EE"/>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24"/>
    <w:rsid w:val="0063624D"/>
    <w:rsid w:val="00636292"/>
    <w:rsid w:val="006362CC"/>
    <w:rsid w:val="00636826"/>
    <w:rsid w:val="00636A25"/>
    <w:rsid w:val="00636D9D"/>
    <w:rsid w:val="006370B4"/>
    <w:rsid w:val="00637240"/>
    <w:rsid w:val="006375F8"/>
    <w:rsid w:val="00637727"/>
    <w:rsid w:val="00637814"/>
    <w:rsid w:val="00637942"/>
    <w:rsid w:val="0063795E"/>
    <w:rsid w:val="00637D1D"/>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856"/>
    <w:rsid w:val="00642F09"/>
    <w:rsid w:val="006433A8"/>
    <w:rsid w:val="0064354A"/>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9FA"/>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837"/>
    <w:rsid w:val="00651A30"/>
    <w:rsid w:val="00651D80"/>
    <w:rsid w:val="00652154"/>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246"/>
    <w:rsid w:val="00654379"/>
    <w:rsid w:val="00654429"/>
    <w:rsid w:val="00654568"/>
    <w:rsid w:val="006546B0"/>
    <w:rsid w:val="00654760"/>
    <w:rsid w:val="00654927"/>
    <w:rsid w:val="00654B38"/>
    <w:rsid w:val="00654B83"/>
    <w:rsid w:val="00654C79"/>
    <w:rsid w:val="00654C9C"/>
    <w:rsid w:val="00655061"/>
    <w:rsid w:val="0065510C"/>
    <w:rsid w:val="006551DF"/>
    <w:rsid w:val="0065532B"/>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A02"/>
    <w:rsid w:val="00657DF2"/>
    <w:rsid w:val="00657FBA"/>
    <w:rsid w:val="00657FDA"/>
    <w:rsid w:val="006601BD"/>
    <w:rsid w:val="0066041A"/>
    <w:rsid w:val="006605DB"/>
    <w:rsid w:val="00660A1B"/>
    <w:rsid w:val="00660AE1"/>
    <w:rsid w:val="00660B3F"/>
    <w:rsid w:val="00660BF2"/>
    <w:rsid w:val="00660EC4"/>
    <w:rsid w:val="00660F7D"/>
    <w:rsid w:val="006611ED"/>
    <w:rsid w:val="0066127C"/>
    <w:rsid w:val="006613C1"/>
    <w:rsid w:val="006616A5"/>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2FDC"/>
    <w:rsid w:val="006630C4"/>
    <w:rsid w:val="00663307"/>
    <w:rsid w:val="00663394"/>
    <w:rsid w:val="006633E5"/>
    <w:rsid w:val="006635F7"/>
    <w:rsid w:val="00663662"/>
    <w:rsid w:val="0066366B"/>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5E42"/>
    <w:rsid w:val="00666197"/>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7F5"/>
    <w:rsid w:val="00667869"/>
    <w:rsid w:val="006679F5"/>
    <w:rsid w:val="00667B77"/>
    <w:rsid w:val="00667D9F"/>
    <w:rsid w:val="00667DF8"/>
    <w:rsid w:val="00667EBC"/>
    <w:rsid w:val="0067001B"/>
    <w:rsid w:val="0067043F"/>
    <w:rsid w:val="00670489"/>
    <w:rsid w:val="00670495"/>
    <w:rsid w:val="0067057D"/>
    <w:rsid w:val="00670736"/>
    <w:rsid w:val="006709A7"/>
    <w:rsid w:val="00670A29"/>
    <w:rsid w:val="00670AD8"/>
    <w:rsid w:val="00670AF6"/>
    <w:rsid w:val="00670BD1"/>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2FDD"/>
    <w:rsid w:val="006732B1"/>
    <w:rsid w:val="0067330F"/>
    <w:rsid w:val="0067337C"/>
    <w:rsid w:val="00673A98"/>
    <w:rsid w:val="00673BFD"/>
    <w:rsid w:val="00674174"/>
    <w:rsid w:val="00674351"/>
    <w:rsid w:val="0067446F"/>
    <w:rsid w:val="006745F0"/>
    <w:rsid w:val="006746A4"/>
    <w:rsid w:val="0067480F"/>
    <w:rsid w:val="00674B6B"/>
    <w:rsid w:val="00674C0A"/>
    <w:rsid w:val="00674CBD"/>
    <w:rsid w:val="00674F9B"/>
    <w:rsid w:val="006750F2"/>
    <w:rsid w:val="00675191"/>
    <w:rsid w:val="006751E0"/>
    <w:rsid w:val="006752A8"/>
    <w:rsid w:val="006752C6"/>
    <w:rsid w:val="006754A1"/>
    <w:rsid w:val="00675558"/>
    <w:rsid w:val="00675576"/>
    <w:rsid w:val="00675611"/>
    <w:rsid w:val="006756D9"/>
    <w:rsid w:val="006756F6"/>
    <w:rsid w:val="00675919"/>
    <w:rsid w:val="00675A60"/>
    <w:rsid w:val="00675AEF"/>
    <w:rsid w:val="00675DD6"/>
    <w:rsid w:val="00675F15"/>
    <w:rsid w:val="006764D7"/>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6A"/>
    <w:rsid w:val="0068202B"/>
    <w:rsid w:val="006822E4"/>
    <w:rsid w:val="0068235F"/>
    <w:rsid w:val="006826A1"/>
    <w:rsid w:val="00682702"/>
    <w:rsid w:val="00682900"/>
    <w:rsid w:val="00682A8E"/>
    <w:rsid w:val="00682CD1"/>
    <w:rsid w:val="00682E14"/>
    <w:rsid w:val="00682E39"/>
    <w:rsid w:val="00682E74"/>
    <w:rsid w:val="00683052"/>
    <w:rsid w:val="006830AC"/>
    <w:rsid w:val="00683222"/>
    <w:rsid w:val="006833D7"/>
    <w:rsid w:val="00683533"/>
    <w:rsid w:val="006837DB"/>
    <w:rsid w:val="00683ADA"/>
    <w:rsid w:val="00683BAF"/>
    <w:rsid w:val="00684031"/>
    <w:rsid w:val="00684304"/>
    <w:rsid w:val="0068436C"/>
    <w:rsid w:val="006844BC"/>
    <w:rsid w:val="006845D4"/>
    <w:rsid w:val="0068474F"/>
    <w:rsid w:val="0068527A"/>
    <w:rsid w:val="006853A0"/>
    <w:rsid w:val="0068545E"/>
    <w:rsid w:val="00685625"/>
    <w:rsid w:val="00685708"/>
    <w:rsid w:val="0068585F"/>
    <w:rsid w:val="006858C1"/>
    <w:rsid w:val="00685AF2"/>
    <w:rsid w:val="00685ED8"/>
    <w:rsid w:val="00685FD4"/>
    <w:rsid w:val="006861A7"/>
    <w:rsid w:val="00686239"/>
    <w:rsid w:val="0068623C"/>
    <w:rsid w:val="00686612"/>
    <w:rsid w:val="0068661E"/>
    <w:rsid w:val="006868AC"/>
    <w:rsid w:val="00686968"/>
    <w:rsid w:val="00686A7E"/>
    <w:rsid w:val="00686E94"/>
    <w:rsid w:val="0068713C"/>
    <w:rsid w:val="006876EA"/>
    <w:rsid w:val="006877A3"/>
    <w:rsid w:val="006877D0"/>
    <w:rsid w:val="0068785C"/>
    <w:rsid w:val="006878F4"/>
    <w:rsid w:val="00687B62"/>
    <w:rsid w:val="00690231"/>
    <w:rsid w:val="006904D8"/>
    <w:rsid w:val="00690A49"/>
    <w:rsid w:val="00690BB6"/>
    <w:rsid w:val="00691993"/>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464"/>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872"/>
    <w:rsid w:val="006A3B18"/>
    <w:rsid w:val="006A3C70"/>
    <w:rsid w:val="006A3E2B"/>
    <w:rsid w:val="006A4080"/>
    <w:rsid w:val="006A40FA"/>
    <w:rsid w:val="006A4239"/>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88F"/>
    <w:rsid w:val="006A6D58"/>
    <w:rsid w:val="006A6DF9"/>
    <w:rsid w:val="006A6E17"/>
    <w:rsid w:val="006A6E39"/>
    <w:rsid w:val="006A6E3F"/>
    <w:rsid w:val="006A72E1"/>
    <w:rsid w:val="006A7368"/>
    <w:rsid w:val="006A799E"/>
    <w:rsid w:val="006A7BB3"/>
    <w:rsid w:val="006A7DC3"/>
    <w:rsid w:val="006A7F4A"/>
    <w:rsid w:val="006A7FF2"/>
    <w:rsid w:val="006B01A8"/>
    <w:rsid w:val="006B03DB"/>
    <w:rsid w:val="006B062E"/>
    <w:rsid w:val="006B0C16"/>
    <w:rsid w:val="006B0DE6"/>
    <w:rsid w:val="006B120D"/>
    <w:rsid w:val="006B12F9"/>
    <w:rsid w:val="006B1413"/>
    <w:rsid w:val="006B17E7"/>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6F6"/>
    <w:rsid w:val="006B4A4A"/>
    <w:rsid w:val="006B4D4A"/>
    <w:rsid w:val="006B4F57"/>
    <w:rsid w:val="006B4FD7"/>
    <w:rsid w:val="006B53C2"/>
    <w:rsid w:val="006B555A"/>
    <w:rsid w:val="006B5CB6"/>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683"/>
    <w:rsid w:val="006C56C8"/>
    <w:rsid w:val="006C573D"/>
    <w:rsid w:val="006C5761"/>
    <w:rsid w:val="006C5958"/>
    <w:rsid w:val="006C5B4F"/>
    <w:rsid w:val="006C5DB7"/>
    <w:rsid w:val="006C5E49"/>
    <w:rsid w:val="006C5EBA"/>
    <w:rsid w:val="006C61BD"/>
    <w:rsid w:val="006C63B2"/>
    <w:rsid w:val="006C63BC"/>
    <w:rsid w:val="006C643C"/>
    <w:rsid w:val="006C6548"/>
    <w:rsid w:val="006C674C"/>
    <w:rsid w:val="006C6ACC"/>
    <w:rsid w:val="006C6E3A"/>
    <w:rsid w:val="006C6FD7"/>
    <w:rsid w:val="006C72C4"/>
    <w:rsid w:val="006C74A9"/>
    <w:rsid w:val="006C75FA"/>
    <w:rsid w:val="006C7692"/>
    <w:rsid w:val="006C76DC"/>
    <w:rsid w:val="006C7735"/>
    <w:rsid w:val="006C78E2"/>
    <w:rsid w:val="006C79AB"/>
    <w:rsid w:val="006C7F70"/>
    <w:rsid w:val="006C7FA2"/>
    <w:rsid w:val="006D00DB"/>
    <w:rsid w:val="006D0361"/>
    <w:rsid w:val="006D057F"/>
    <w:rsid w:val="006D0666"/>
    <w:rsid w:val="006D0697"/>
    <w:rsid w:val="006D08DD"/>
    <w:rsid w:val="006D0A9A"/>
    <w:rsid w:val="006D0B13"/>
    <w:rsid w:val="006D0C44"/>
    <w:rsid w:val="006D0E46"/>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3E9C"/>
    <w:rsid w:val="006D4280"/>
    <w:rsid w:val="006D434C"/>
    <w:rsid w:val="006D43EF"/>
    <w:rsid w:val="006D4763"/>
    <w:rsid w:val="006D48FC"/>
    <w:rsid w:val="006D4B79"/>
    <w:rsid w:val="006D4B97"/>
    <w:rsid w:val="006D4EA8"/>
    <w:rsid w:val="006D4F35"/>
    <w:rsid w:val="006D5370"/>
    <w:rsid w:val="006D54BB"/>
    <w:rsid w:val="006D55C2"/>
    <w:rsid w:val="006D5855"/>
    <w:rsid w:val="006D5922"/>
    <w:rsid w:val="006D5A56"/>
    <w:rsid w:val="006D5AA6"/>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2E4"/>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930"/>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39C"/>
    <w:rsid w:val="006E3425"/>
    <w:rsid w:val="006E3679"/>
    <w:rsid w:val="006E38D6"/>
    <w:rsid w:val="006E38EF"/>
    <w:rsid w:val="006E4089"/>
    <w:rsid w:val="006E4093"/>
    <w:rsid w:val="006E45F3"/>
    <w:rsid w:val="006E4878"/>
    <w:rsid w:val="006E4A2F"/>
    <w:rsid w:val="006E4B3B"/>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45C"/>
    <w:rsid w:val="006E657E"/>
    <w:rsid w:val="006E6683"/>
    <w:rsid w:val="006E69A7"/>
    <w:rsid w:val="006E6BE6"/>
    <w:rsid w:val="006E71D0"/>
    <w:rsid w:val="006E72C3"/>
    <w:rsid w:val="006E77EC"/>
    <w:rsid w:val="006E7843"/>
    <w:rsid w:val="006E799D"/>
    <w:rsid w:val="006E7B84"/>
    <w:rsid w:val="006E7E68"/>
    <w:rsid w:val="006F0016"/>
    <w:rsid w:val="006F0166"/>
    <w:rsid w:val="006F0329"/>
    <w:rsid w:val="006F03B2"/>
    <w:rsid w:val="006F04AC"/>
    <w:rsid w:val="006F0520"/>
    <w:rsid w:val="006F0581"/>
    <w:rsid w:val="006F0593"/>
    <w:rsid w:val="006F0BD2"/>
    <w:rsid w:val="006F1064"/>
    <w:rsid w:val="006F161B"/>
    <w:rsid w:val="006F17E2"/>
    <w:rsid w:val="006F1EB7"/>
    <w:rsid w:val="006F1F45"/>
    <w:rsid w:val="006F1FF7"/>
    <w:rsid w:val="006F2077"/>
    <w:rsid w:val="006F2223"/>
    <w:rsid w:val="006F22A0"/>
    <w:rsid w:val="006F2676"/>
    <w:rsid w:val="006F27CD"/>
    <w:rsid w:val="006F280C"/>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ACB"/>
    <w:rsid w:val="006F5E44"/>
    <w:rsid w:val="006F6066"/>
    <w:rsid w:val="006F63E5"/>
    <w:rsid w:val="006F6616"/>
    <w:rsid w:val="006F6695"/>
    <w:rsid w:val="006F6850"/>
    <w:rsid w:val="006F6C5B"/>
    <w:rsid w:val="006F6D00"/>
    <w:rsid w:val="006F6D20"/>
    <w:rsid w:val="006F6D60"/>
    <w:rsid w:val="006F6EA4"/>
    <w:rsid w:val="006F707E"/>
    <w:rsid w:val="006F78C6"/>
    <w:rsid w:val="006F79FB"/>
    <w:rsid w:val="006F7A89"/>
    <w:rsid w:val="006F7BCB"/>
    <w:rsid w:val="006F7BFA"/>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30CA"/>
    <w:rsid w:val="00703297"/>
    <w:rsid w:val="00703302"/>
    <w:rsid w:val="00703333"/>
    <w:rsid w:val="007034AA"/>
    <w:rsid w:val="00703868"/>
    <w:rsid w:val="00703910"/>
    <w:rsid w:val="00703B85"/>
    <w:rsid w:val="00703C9D"/>
    <w:rsid w:val="00703CA0"/>
    <w:rsid w:val="00703D7C"/>
    <w:rsid w:val="00703D9D"/>
    <w:rsid w:val="00704067"/>
    <w:rsid w:val="007040F1"/>
    <w:rsid w:val="00704110"/>
    <w:rsid w:val="00704161"/>
    <w:rsid w:val="007041A6"/>
    <w:rsid w:val="007044F2"/>
    <w:rsid w:val="007046FC"/>
    <w:rsid w:val="00704710"/>
    <w:rsid w:val="00704752"/>
    <w:rsid w:val="00704841"/>
    <w:rsid w:val="007048BC"/>
    <w:rsid w:val="0070490C"/>
    <w:rsid w:val="007049D4"/>
    <w:rsid w:val="00704C3D"/>
    <w:rsid w:val="00705372"/>
    <w:rsid w:val="00705515"/>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8E5"/>
    <w:rsid w:val="00707909"/>
    <w:rsid w:val="00707EE1"/>
    <w:rsid w:val="00707F2A"/>
    <w:rsid w:val="00710136"/>
    <w:rsid w:val="0071018A"/>
    <w:rsid w:val="00710428"/>
    <w:rsid w:val="00710594"/>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3D9"/>
    <w:rsid w:val="00716462"/>
    <w:rsid w:val="007164D6"/>
    <w:rsid w:val="007166A3"/>
    <w:rsid w:val="00716803"/>
    <w:rsid w:val="00716890"/>
    <w:rsid w:val="00716D29"/>
    <w:rsid w:val="00716D51"/>
    <w:rsid w:val="00716E77"/>
    <w:rsid w:val="007174F0"/>
    <w:rsid w:val="00717549"/>
    <w:rsid w:val="0071771F"/>
    <w:rsid w:val="0071789B"/>
    <w:rsid w:val="00717998"/>
    <w:rsid w:val="00717BFA"/>
    <w:rsid w:val="00717D42"/>
    <w:rsid w:val="00717D8A"/>
    <w:rsid w:val="00717DFA"/>
    <w:rsid w:val="00717F74"/>
    <w:rsid w:val="00720075"/>
    <w:rsid w:val="00720281"/>
    <w:rsid w:val="007206C0"/>
    <w:rsid w:val="007206C7"/>
    <w:rsid w:val="007209A8"/>
    <w:rsid w:val="00720D72"/>
    <w:rsid w:val="00720FAB"/>
    <w:rsid w:val="00721084"/>
    <w:rsid w:val="00721262"/>
    <w:rsid w:val="00721270"/>
    <w:rsid w:val="00721453"/>
    <w:rsid w:val="00721753"/>
    <w:rsid w:val="007218AE"/>
    <w:rsid w:val="0072196D"/>
    <w:rsid w:val="00721A33"/>
    <w:rsid w:val="00721CD9"/>
    <w:rsid w:val="00721D9B"/>
    <w:rsid w:val="00721E1A"/>
    <w:rsid w:val="00721F8D"/>
    <w:rsid w:val="00722121"/>
    <w:rsid w:val="0072226D"/>
    <w:rsid w:val="00722475"/>
    <w:rsid w:val="007224B9"/>
    <w:rsid w:val="007226A4"/>
    <w:rsid w:val="0072278C"/>
    <w:rsid w:val="007229AB"/>
    <w:rsid w:val="00722A40"/>
    <w:rsid w:val="00722A72"/>
    <w:rsid w:val="00722A92"/>
    <w:rsid w:val="00722C1E"/>
    <w:rsid w:val="00722CB2"/>
    <w:rsid w:val="00722E60"/>
    <w:rsid w:val="00722EC9"/>
    <w:rsid w:val="00722F94"/>
    <w:rsid w:val="0072316E"/>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816"/>
    <w:rsid w:val="00724A02"/>
    <w:rsid w:val="00724A68"/>
    <w:rsid w:val="00724B2C"/>
    <w:rsid w:val="00724CA8"/>
    <w:rsid w:val="00724D41"/>
    <w:rsid w:val="00724D62"/>
    <w:rsid w:val="00724D64"/>
    <w:rsid w:val="00724F69"/>
    <w:rsid w:val="00724FF1"/>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C7B"/>
    <w:rsid w:val="00730ECF"/>
    <w:rsid w:val="007312F8"/>
    <w:rsid w:val="0073153B"/>
    <w:rsid w:val="00731586"/>
    <w:rsid w:val="00731609"/>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169"/>
    <w:rsid w:val="00734247"/>
    <w:rsid w:val="0073442B"/>
    <w:rsid w:val="00734B25"/>
    <w:rsid w:val="00734BE0"/>
    <w:rsid w:val="00734E87"/>
    <w:rsid w:val="00734EBE"/>
    <w:rsid w:val="007351E5"/>
    <w:rsid w:val="00735396"/>
    <w:rsid w:val="00735643"/>
    <w:rsid w:val="00735722"/>
    <w:rsid w:val="0073585E"/>
    <w:rsid w:val="00735A2F"/>
    <w:rsid w:val="00735C0D"/>
    <w:rsid w:val="00735C7B"/>
    <w:rsid w:val="00735CB9"/>
    <w:rsid w:val="00735FE4"/>
    <w:rsid w:val="00736032"/>
    <w:rsid w:val="007360EA"/>
    <w:rsid w:val="00736142"/>
    <w:rsid w:val="0073628D"/>
    <w:rsid w:val="007367E6"/>
    <w:rsid w:val="007369FF"/>
    <w:rsid w:val="00736B4F"/>
    <w:rsid w:val="00736D3D"/>
    <w:rsid w:val="00736DD8"/>
    <w:rsid w:val="00737165"/>
    <w:rsid w:val="00737185"/>
    <w:rsid w:val="00737398"/>
    <w:rsid w:val="00737635"/>
    <w:rsid w:val="00737740"/>
    <w:rsid w:val="0073775F"/>
    <w:rsid w:val="00737813"/>
    <w:rsid w:val="00737C33"/>
    <w:rsid w:val="00737D42"/>
    <w:rsid w:val="00737E86"/>
    <w:rsid w:val="00737ED1"/>
    <w:rsid w:val="007403CE"/>
    <w:rsid w:val="00740460"/>
    <w:rsid w:val="0074076A"/>
    <w:rsid w:val="00740AB5"/>
    <w:rsid w:val="00740B2E"/>
    <w:rsid w:val="00740DE9"/>
    <w:rsid w:val="00740F95"/>
    <w:rsid w:val="007411B0"/>
    <w:rsid w:val="007414FF"/>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506"/>
    <w:rsid w:val="00745CAE"/>
    <w:rsid w:val="00745CFC"/>
    <w:rsid w:val="0074602B"/>
    <w:rsid w:val="0074609E"/>
    <w:rsid w:val="007460C6"/>
    <w:rsid w:val="007461C1"/>
    <w:rsid w:val="0074638D"/>
    <w:rsid w:val="00746425"/>
    <w:rsid w:val="00746484"/>
    <w:rsid w:val="0074697E"/>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6F"/>
    <w:rsid w:val="0075327E"/>
    <w:rsid w:val="00753480"/>
    <w:rsid w:val="00753712"/>
    <w:rsid w:val="007538F7"/>
    <w:rsid w:val="00753908"/>
    <w:rsid w:val="0075399D"/>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C05"/>
    <w:rsid w:val="00754E7A"/>
    <w:rsid w:val="007551D1"/>
    <w:rsid w:val="007551F4"/>
    <w:rsid w:val="0075538A"/>
    <w:rsid w:val="0075540C"/>
    <w:rsid w:val="00755554"/>
    <w:rsid w:val="007555A3"/>
    <w:rsid w:val="0075597F"/>
    <w:rsid w:val="00755BE7"/>
    <w:rsid w:val="00755DB1"/>
    <w:rsid w:val="007562CE"/>
    <w:rsid w:val="00756531"/>
    <w:rsid w:val="00756681"/>
    <w:rsid w:val="0075699E"/>
    <w:rsid w:val="00756B63"/>
    <w:rsid w:val="00756BA4"/>
    <w:rsid w:val="00757019"/>
    <w:rsid w:val="0075701A"/>
    <w:rsid w:val="007570B3"/>
    <w:rsid w:val="0075747E"/>
    <w:rsid w:val="007574D9"/>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2B8"/>
    <w:rsid w:val="00763378"/>
    <w:rsid w:val="007634E3"/>
    <w:rsid w:val="0076396B"/>
    <w:rsid w:val="00763AA2"/>
    <w:rsid w:val="00763B0E"/>
    <w:rsid w:val="00763F51"/>
    <w:rsid w:val="00764172"/>
    <w:rsid w:val="00764194"/>
    <w:rsid w:val="00764507"/>
    <w:rsid w:val="00764750"/>
    <w:rsid w:val="00764838"/>
    <w:rsid w:val="00764989"/>
    <w:rsid w:val="00764A4F"/>
    <w:rsid w:val="00764BB0"/>
    <w:rsid w:val="00765129"/>
    <w:rsid w:val="00765884"/>
    <w:rsid w:val="00765AB7"/>
    <w:rsid w:val="00765AFF"/>
    <w:rsid w:val="00765CAA"/>
    <w:rsid w:val="00765EC6"/>
    <w:rsid w:val="00765ED3"/>
    <w:rsid w:val="00765FE0"/>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1FD"/>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D96"/>
    <w:rsid w:val="00772F8A"/>
    <w:rsid w:val="00773021"/>
    <w:rsid w:val="00773186"/>
    <w:rsid w:val="00773324"/>
    <w:rsid w:val="00773616"/>
    <w:rsid w:val="0077362D"/>
    <w:rsid w:val="007739B7"/>
    <w:rsid w:val="007739C6"/>
    <w:rsid w:val="00773DBB"/>
    <w:rsid w:val="00774443"/>
    <w:rsid w:val="0077470C"/>
    <w:rsid w:val="007747DE"/>
    <w:rsid w:val="00774889"/>
    <w:rsid w:val="00774AD9"/>
    <w:rsid w:val="00774AE8"/>
    <w:rsid w:val="00774B58"/>
    <w:rsid w:val="00774C16"/>
    <w:rsid w:val="00774F69"/>
    <w:rsid w:val="00774FF5"/>
    <w:rsid w:val="007750B3"/>
    <w:rsid w:val="00775397"/>
    <w:rsid w:val="007754AD"/>
    <w:rsid w:val="0077560E"/>
    <w:rsid w:val="00775663"/>
    <w:rsid w:val="0077591B"/>
    <w:rsid w:val="00775966"/>
    <w:rsid w:val="00775F76"/>
    <w:rsid w:val="00775FC4"/>
    <w:rsid w:val="00776373"/>
    <w:rsid w:val="007763D4"/>
    <w:rsid w:val="00776536"/>
    <w:rsid w:val="00776762"/>
    <w:rsid w:val="00776AEA"/>
    <w:rsid w:val="00776BE8"/>
    <w:rsid w:val="00776F24"/>
    <w:rsid w:val="007770D2"/>
    <w:rsid w:val="00777186"/>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7EA"/>
    <w:rsid w:val="0078085B"/>
    <w:rsid w:val="00780A0C"/>
    <w:rsid w:val="00780ADC"/>
    <w:rsid w:val="00780B21"/>
    <w:rsid w:val="00780E70"/>
    <w:rsid w:val="00780E77"/>
    <w:rsid w:val="00781045"/>
    <w:rsid w:val="007811DC"/>
    <w:rsid w:val="007812C2"/>
    <w:rsid w:val="007814FB"/>
    <w:rsid w:val="00781749"/>
    <w:rsid w:val="007817AA"/>
    <w:rsid w:val="00781A91"/>
    <w:rsid w:val="00781C64"/>
    <w:rsid w:val="007820FA"/>
    <w:rsid w:val="007820FE"/>
    <w:rsid w:val="0078227A"/>
    <w:rsid w:val="007822D4"/>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480"/>
    <w:rsid w:val="0078471F"/>
    <w:rsid w:val="0078483B"/>
    <w:rsid w:val="0078488E"/>
    <w:rsid w:val="007848D0"/>
    <w:rsid w:val="00784BDE"/>
    <w:rsid w:val="00784DC3"/>
    <w:rsid w:val="00784EED"/>
    <w:rsid w:val="00785406"/>
    <w:rsid w:val="0078558B"/>
    <w:rsid w:val="00785900"/>
    <w:rsid w:val="00785988"/>
    <w:rsid w:val="00785A51"/>
    <w:rsid w:val="00785C2A"/>
    <w:rsid w:val="007864C0"/>
    <w:rsid w:val="0078658F"/>
    <w:rsid w:val="007867BC"/>
    <w:rsid w:val="007867CB"/>
    <w:rsid w:val="00786801"/>
    <w:rsid w:val="007868A0"/>
    <w:rsid w:val="00786958"/>
    <w:rsid w:val="00786A4C"/>
    <w:rsid w:val="00786AAA"/>
    <w:rsid w:val="00786AFD"/>
    <w:rsid w:val="00786C7A"/>
    <w:rsid w:val="00786CA7"/>
    <w:rsid w:val="00786D2A"/>
    <w:rsid w:val="00786E05"/>
    <w:rsid w:val="00786E71"/>
    <w:rsid w:val="00786E77"/>
    <w:rsid w:val="00787178"/>
    <w:rsid w:val="007872A8"/>
    <w:rsid w:val="007875C3"/>
    <w:rsid w:val="00787616"/>
    <w:rsid w:val="007877D1"/>
    <w:rsid w:val="0078795A"/>
    <w:rsid w:val="00787A97"/>
    <w:rsid w:val="00787C67"/>
    <w:rsid w:val="00787CA1"/>
    <w:rsid w:val="00787D78"/>
    <w:rsid w:val="00787E70"/>
    <w:rsid w:val="00787E7B"/>
    <w:rsid w:val="00787EDF"/>
    <w:rsid w:val="00787F63"/>
    <w:rsid w:val="007900BF"/>
    <w:rsid w:val="0079037D"/>
    <w:rsid w:val="0079071D"/>
    <w:rsid w:val="00790A1D"/>
    <w:rsid w:val="00790A5D"/>
    <w:rsid w:val="00790C7B"/>
    <w:rsid w:val="00790D66"/>
    <w:rsid w:val="00791135"/>
    <w:rsid w:val="0079116D"/>
    <w:rsid w:val="0079121E"/>
    <w:rsid w:val="0079122C"/>
    <w:rsid w:val="007915F7"/>
    <w:rsid w:val="0079162F"/>
    <w:rsid w:val="0079187B"/>
    <w:rsid w:val="00791A27"/>
    <w:rsid w:val="00791FFF"/>
    <w:rsid w:val="00792278"/>
    <w:rsid w:val="007924C2"/>
    <w:rsid w:val="007925AA"/>
    <w:rsid w:val="00792958"/>
    <w:rsid w:val="00792EBB"/>
    <w:rsid w:val="007930B2"/>
    <w:rsid w:val="00793180"/>
    <w:rsid w:val="00793A63"/>
    <w:rsid w:val="00793DAA"/>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211"/>
    <w:rsid w:val="0079635B"/>
    <w:rsid w:val="0079688C"/>
    <w:rsid w:val="0079688F"/>
    <w:rsid w:val="00796B96"/>
    <w:rsid w:val="00796C59"/>
    <w:rsid w:val="00796C8E"/>
    <w:rsid w:val="0079734A"/>
    <w:rsid w:val="00797405"/>
    <w:rsid w:val="007978C5"/>
    <w:rsid w:val="00797A3E"/>
    <w:rsid w:val="00797E26"/>
    <w:rsid w:val="00797EA2"/>
    <w:rsid w:val="00797F9A"/>
    <w:rsid w:val="007A03E9"/>
    <w:rsid w:val="007A0469"/>
    <w:rsid w:val="007A074B"/>
    <w:rsid w:val="007A0762"/>
    <w:rsid w:val="007A08AC"/>
    <w:rsid w:val="007A0BC2"/>
    <w:rsid w:val="007A0D31"/>
    <w:rsid w:val="007A106F"/>
    <w:rsid w:val="007A10FE"/>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835"/>
    <w:rsid w:val="007A38B1"/>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687"/>
    <w:rsid w:val="007A781C"/>
    <w:rsid w:val="007A78CE"/>
    <w:rsid w:val="007A7A96"/>
    <w:rsid w:val="007A7C63"/>
    <w:rsid w:val="007A7E13"/>
    <w:rsid w:val="007A7EBB"/>
    <w:rsid w:val="007B0108"/>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655"/>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5A6"/>
    <w:rsid w:val="007B56DA"/>
    <w:rsid w:val="007B57B7"/>
    <w:rsid w:val="007B5C27"/>
    <w:rsid w:val="007B5EC5"/>
    <w:rsid w:val="007B5F81"/>
    <w:rsid w:val="007B5FFE"/>
    <w:rsid w:val="007B629D"/>
    <w:rsid w:val="007B7188"/>
    <w:rsid w:val="007B7529"/>
    <w:rsid w:val="007B7605"/>
    <w:rsid w:val="007B7671"/>
    <w:rsid w:val="007B76BF"/>
    <w:rsid w:val="007B7A7A"/>
    <w:rsid w:val="007B7B55"/>
    <w:rsid w:val="007B7BA8"/>
    <w:rsid w:val="007B7C3B"/>
    <w:rsid w:val="007B7CCD"/>
    <w:rsid w:val="007B7DC1"/>
    <w:rsid w:val="007B7E1C"/>
    <w:rsid w:val="007B7E41"/>
    <w:rsid w:val="007B7EDB"/>
    <w:rsid w:val="007C0102"/>
    <w:rsid w:val="007C082B"/>
    <w:rsid w:val="007C085D"/>
    <w:rsid w:val="007C0AB2"/>
    <w:rsid w:val="007C0C3A"/>
    <w:rsid w:val="007C0F16"/>
    <w:rsid w:val="007C1003"/>
    <w:rsid w:val="007C1052"/>
    <w:rsid w:val="007C114F"/>
    <w:rsid w:val="007C11A9"/>
    <w:rsid w:val="007C12EC"/>
    <w:rsid w:val="007C177B"/>
    <w:rsid w:val="007C19AD"/>
    <w:rsid w:val="007C1C20"/>
    <w:rsid w:val="007C23CE"/>
    <w:rsid w:val="007C2760"/>
    <w:rsid w:val="007C27AC"/>
    <w:rsid w:val="007C2AAE"/>
    <w:rsid w:val="007C2AB6"/>
    <w:rsid w:val="007C2BFD"/>
    <w:rsid w:val="007C2CC7"/>
    <w:rsid w:val="007C2E6D"/>
    <w:rsid w:val="007C31F9"/>
    <w:rsid w:val="007C3598"/>
    <w:rsid w:val="007C366C"/>
    <w:rsid w:val="007C36CA"/>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7C0"/>
    <w:rsid w:val="007C4AA3"/>
    <w:rsid w:val="007C4B1B"/>
    <w:rsid w:val="007C4CAC"/>
    <w:rsid w:val="007C5067"/>
    <w:rsid w:val="007C50A3"/>
    <w:rsid w:val="007C515E"/>
    <w:rsid w:val="007C5376"/>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AF4"/>
    <w:rsid w:val="007C6D23"/>
    <w:rsid w:val="007C6D30"/>
    <w:rsid w:val="007C6DE8"/>
    <w:rsid w:val="007C6F19"/>
    <w:rsid w:val="007C6F32"/>
    <w:rsid w:val="007C7058"/>
    <w:rsid w:val="007C7A90"/>
    <w:rsid w:val="007D0020"/>
    <w:rsid w:val="007D002F"/>
    <w:rsid w:val="007D02D1"/>
    <w:rsid w:val="007D034F"/>
    <w:rsid w:val="007D03D8"/>
    <w:rsid w:val="007D03F9"/>
    <w:rsid w:val="007D06EF"/>
    <w:rsid w:val="007D0891"/>
    <w:rsid w:val="007D0A3C"/>
    <w:rsid w:val="007D0D8A"/>
    <w:rsid w:val="007D111D"/>
    <w:rsid w:val="007D11DD"/>
    <w:rsid w:val="007D1305"/>
    <w:rsid w:val="007D165D"/>
    <w:rsid w:val="007D17EC"/>
    <w:rsid w:val="007D1877"/>
    <w:rsid w:val="007D1D26"/>
    <w:rsid w:val="007D1D2C"/>
    <w:rsid w:val="007D229A"/>
    <w:rsid w:val="007D2546"/>
    <w:rsid w:val="007D259E"/>
    <w:rsid w:val="007D2613"/>
    <w:rsid w:val="007D2639"/>
    <w:rsid w:val="007D2720"/>
    <w:rsid w:val="007D2A09"/>
    <w:rsid w:val="007D2B9E"/>
    <w:rsid w:val="007D2DAB"/>
    <w:rsid w:val="007D2F44"/>
    <w:rsid w:val="007D2F48"/>
    <w:rsid w:val="007D2F4D"/>
    <w:rsid w:val="007D2FAE"/>
    <w:rsid w:val="007D303F"/>
    <w:rsid w:val="007D3201"/>
    <w:rsid w:val="007D3709"/>
    <w:rsid w:val="007D372F"/>
    <w:rsid w:val="007D3747"/>
    <w:rsid w:val="007D383D"/>
    <w:rsid w:val="007D39F7"/>
    <w:rsid w:val="007D3A99"/>
    <w:rsid w:val="007D3F9B"/>
    <w:rsid w:val="007D4178"/>
    <w:rsid w:val="007D443A"/>
    <w:rsid w:val="007D46CE"/>
    <w:rsid w:val="007D46F4"/>
    <w:rsid w:val="007D4816"/>
    <w:rsid w:val="007D4982"/>
    <w:rsid w:val="007D4AE3"/>
    <w:rsid w:val="007D4D33"/>
    <w:rsid w:val="007D4EA3"/>
    <w:rsid w:val="007D4FE7"/>
    <w:rsid w:val="007D504F"/>
    <w:rsid w:val="007D52CD"/>
    <w:rsid w:val="007D53CA"/>
    <w:rsid w:val="007D5573"/>
    <w:rsid w:val="007D5C3C"/>
    <w:rsid w:val="007D5E7B"/>
    <w:rsid w:val="007D63CB"/>
    <w:rsid w:val="007D679A"/>
    <w:rsid w:val="007D6E33"/>
    <w:rsid w:val="007D6E6F"/>
    <w:rsid w:val="007D6F49"/>
    <w:rsid w:val="007D6FB8"/>
    <w:rsid w:val="007D7175"/>
    <w:rsid w:val="007D71CA"/>
    <w:rsid w:val="007D71F5"/>
    <w:rsid w:val="007D7290"/>
    <w:rsid w:val="007D76F0"/>
    <w:rsid w:val="007D7DCA"/>
    <w:rsid w:val="007E01EC"/>
    <w:rsid w:val="007E058D"/>
    <w:rsid w:val="007E07CF"/>
    <w:rsid w:val="007E08DA"/>
    <w:rsid w:val="007E0BD0"/>
    <w:rsid w:val="007E0D99"/>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2D94"/>
    <w:rsid w:val="007E2E55"/>
    <w:rsid w:val="007E30A6"/>
    <w:rsid w:val="007E3434"/>
    <w:rsid w:val="007E34D4"/>
    <w:rsid w:val="007E37EB"/>
    <w:rsid w:val="007E38A0"/>
    <w:rsid w:val="007E39CF"/>
    <w:rsid w:val="007E3BF8"/>
    <w:rsid w:val="007E3F3B"/>
    <w:rsid w:val="007E4181"/>
    <w:rsid w:val="007E43F7"/>
    <w:rsid w:val="007E43F9"/>
    <w:rsid w:val="007E4A6E"/>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D75"/>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0D54"/>
    <w:rsid w:val="007F11C8"/>
    <w:rsid w:val="007F121A"/>
    <w:rsid w:val="007F1438"/>
    <w:rsid w:val="007F18FA"/>
    <w:rsid w:val="007F19C5"/>
    <w:rsid w:val="007F1C36"/>
    <w:rsid w:val="007F1CFB"/>
    <w:rsid w:val="007F2028"/>
    <w:rsid w:val="007F210B"/>
    <w:rsid w:val="007F220B"/>
    <w:rsid w:val="007F2429"/>
    <w:rsid w:val="007F24CF"/>
    <w:rsid w:val="007F2660"/>
    <w:rsid w:val="007F27DD"/>
    <w:rsid w:val="007F2A37"/>
    <w:rsid w:val="007F2CB7"/>
    <w:rsid w:val="007F2CF7"/>
    <w:rsid w:val="007F2F70"/>
    <w:rsid w:val="007F2FCD"/>
    <w:rsid w:val="007F32E9"/>
    <w:rsid w:val="007F33E8"/>
    <w:rsid w:val="007F33EB"/>
    <w:rsid w:val="007F37A0"/>
    <w:rsid w:val="007F3D8A"/>
    <w:rsid w:val="007F3F14"/>
    <w:rsid w:val="007F3F7E"/>
    <w:rsid w:val="007F4019"/>
    <w:rsid w:val="007F437D"/>
    <w:rsid w:val="007F4602"/>
    <w:rsid w:val="007F474D"/>
    <w:rsid w:val="007F4D20"/>
    <w:rsid w:val="007F4D87"/>
    <w:rsid w:val="007F4D9F"/>
    <w:rsid w:val="007F4FCA"/>
    <w:rsid w:val="007F5565"/>
    <w:rsid w:val="007F5799"/>
    <w:rsid w:val="007F5832"/>
    <w:rsid w:val="007F593A"/>
    <w:rsid w:val="007F5A94"/>
    <w:rsid w:val="007F5ADC"/>
    <w:rsid w:val="007F5B61"/>
    <w:rsid w:val="007F5C75"/>
    <w:rsid w:val="007F6183"/>
    <w:rsid w:val="007F61C5"/>
    <w:rsid w:val="007F64A1"/>
    <w:rsid w:val="007F64ED"/>
    <w:rsid w:val="007F669F"/>
    <w:rsid w:val="007F6880"/>
    <w:rsid w:val="007F68EB"/>
    <w:rsid w:val="007F6963"/>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827"/>
    <w:rsid w:val="00800901"/>
    <w:rsid w:val="00800B81"/>
    <w:rsid w:val="00800C09"/>
    <w:rsid w:val="00800D43"/>
    <w:rsid w:val="00800ED2"/>
    <w:rsid w:val="0080103C"/>
    <w:rsid w:val="008012C2"/>
    <w:rsid w:val="00801391"/>
    <w:rsid w:val="008016E4"/>
    <w:rsid w:val="008017DA"/>
    <w:rsid w:val="008018CE"/>
    <w:rsid w:val="00801A3F"/>
    <w:rsid w:val="0080200C"/>
    <w:rsid w:val="00802120"/>
    <w:rsid w:val="00802280"/>
    <w:rsid w:val="008023BC"/>
    <w:rsid w:val="008023F3"/>
    <w:rsid w:val="008024ED"/>
    <w:rsid w:val="00802A16"/>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AFE"/>
    <w:rsid w:val="00804B24"/>
    <w:rsid w:val="00804B92"/>
    <w:rsid w:val="00804D77"/>
    <w:rsid w:val="00804E21"/>
    <w:rsid w:val="00805092"/>
    <w:rsid w:val="008050E2"/>
    <w:rsid w:val="008054E3"/>
    <w:rsid w:val="008057CA"/>
    <w:rsid w:val="00805D44"/>
    <w:rsid w:val="00805E0D"/>
    <w:rsid w:val="008063F2"/>
    <w:rsid w:val="008065FD"/>
    <w:rsid w:val="0080669D"/>
    <w:rsid w:val="00806AAF"/>
    <w:rsid w:val="00806D25"/>
    <w:rsid w:val="008070AC"/>
    <w:rsid w:val="00807321"/>
    <w:rsid w:val="0080776B"/>
    <w:rsid w:val="0080781F"/>
    <w:rsid w:val="008078A7"/>
    <w:rsid w:val="008078BF"/>
    <w:rsid w:val="00807928"/>
    <w:rsid w:val="008101FD"/>
    <w:rsid w:val="008102DE"/>
    <w:rsid w:val="00810802"/>
    <w:rsid w:val="00810813"/>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AE5"/>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3F1"/>
    <w:rsid w:val="008174C5"/>
    <w:rsid w:val="00817B71"/>
    <w:rsid w:val="00817D16"/>
    <w:rsid w:val="00817D7A"/>
    <w:rsid w:val="00817D9E"/>
    <w:rsid w:val="008201D4"/>
    <w:rsid w:val="00820244"/>
    <w:rsid w:val="0082035B"/>
    <w:rsid w:val="008203F9"/>
    <w:rsid w:val="0082055E"/>
    <w:rsid w:val="008206B8"/>
    <w:rsid w:val="008206EA"/>
    <w:rsid w:val="008209DC"/>
    <w:rsid w:val="00820A07"/>
    <w:rsid w:val="00820A24"/>
    <w:rsid w:val="00820C5A"/>
    <w:rsid w:val="00820D25"/>
    <w:rsid w:val="00820D7D"/>
    <w:rsid w:val="00821041"/>
    <w:rsid w:val="00821177"/>
    <w:rsid w:val="008214CB"/>
    <w:rsid w:val="008217B5"/>
    <w:rsid w:val="008217CF"/>
    <w:rsid w:val="0082188D"/>
    <w:rsid w:val="00821902"/>
    <w:rsid w:val="00821A54"/>
    <w:rsid w:val="00821CFC"/>
    <w:rsid w:val="00821EB9"/>
    <w:rsid w:val="00821F8A"/>
    <w:rsid w:val="00822144"/>
    <w:rsid w:val="008221B3"/>
    <w:rsid w:val="00822479"/>
    <w:rsid w:val="0082248E"/>
    <w:rsid w:val="00822633"/>
    <w:rsid w:val="0082266C"/>
    <w:rsid w:val="00822BFB"/>
    <w:rsid w:val="00822F3D"/>
    <w:rsid w:val="0082300A"/>
    <w:rsid w:val="0082305E"/>
    <w:rsid w:val="00823170"/>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7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23"/>
    <w:rsid w:val="0082768B"/>
    <w:rsid w:val="00827746"/>
    <w:rsid w:val="00827842"/>
    <w:rsid w:val="008278A3"/>
    <w:rsid w:val="00827BDC"/>
    <w:rsid w:val="00827BE9"/>
    <w:rsid w:val="00830060"/>
    <w:rsid w:val="008301F9"/>
    <w:rsid w:val="0083027A"/>
    <w:rsid w:val="008304D5"/>
    <w:rsid w:val="008306EE"/>
    <w:rsid w:val="00830897"/>
    <w:rsid w:val="008309F0"/>
    <w:rsid w:val="00830DC3"/>
    <w:rsid w:val="00830F33"/>
    <w:rsid w:val="0083113F"/>
    <w:rsid w:val="00831181"/>
    <w:rsid w:val="008312EF"/>
    <w:rsid w:val="00831550"/>
    <w:rsid w:val="00831555"/>
    <w:rsid w:val="00831830"/>
    <w:rsid w:val="00831A6E"/>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6F40"/>
    <w:rsid w:val="00837228"/>
    <w:rsid w:val="008376F6"/>
    <w:rsid w:val="00837829"/>
    <w:rsid w:val="008378D5"/>
    <w:rsid w:val="00837C83"/>
    <w:rsid w:val="00837D5B"/>
    <w:rsid w:val="00837EE1"/>
    <w:rsid w:val="0084007F"/>
    <w:rsid w:val="0084047D"/>
    <w:rsid w:val="00840607"/>
    <w:rsid w:val="00840747"/>
    <w:rsid w:val="0084087E"/>
    <w:rsid w:val="00840ADF"/>
    <w:rsid w:val="00840B5F"/>
    <w:rsid w:val="00840EDC"/>
    <w:rsid w:val="00840FB4"/>
    <w:rsid w:val="0084126B"/>
    <w:rsid w:val="008412A5"/>
    <w:rsid w:val="0084141A"/>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292"/>
    <w:rsid w:val="008463F8"/>
    <w:rsid w:val="0084656C"/>
    <w:rsid w:val="00846856"/>
    <w:rsid w:val="008469D9"/>
    <w:rsid w:val="00846A4F"/>
    <w:rsid w:val="00846AF9"/>
    <w:rsid w:val="00846B24"/>
    <w:rsid w:val="00846C3C"/>
    <w:rsid w:val="00846CFD"/>
    <w:rsid w:val="00846D3F"/>
    <w:rsid w:val="00846DC0"/>
    <w:rsid w:val="00846F7B"/>
    <w:rsid w:val="008470EE"/>
    <w:rsid w:val="008474A7"/>
    <w:rsid w:val="008476E6"/>
    <w:rsid w:val="00847A89"/>
    <w:rsid w:val="00847D06"/>
    <w:rsid w:val="00847D73"/>
    <w:rsid w:val="00847D9C"/>
    <w:rsid w:val="00847FD2"/>
    <w:rsid w:val="00850293"/>
    <w:rsid w:val="008503DC"/>
    <w:rsid w:val="0085055B"/>
    <w:rsid w:val="008505FC"/>
    <w:rsid w:val="0085063B"/>
    <w:rsid w:val="008506B6"/>
    <w:rsid w:val="008508ED"/>
    <w:rsid w:val="00850AE0"/>
    <w:rsid w:val="00850BEC"/>
    <w:rsid w:val="00850C9D"/>
    <w:rsid w:val="00850DE7"/>
    <w:rsid w:val="008510D1"/>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05E"/>
    <w:rsid w:val="00853143"/>
    <w:rsid w:val="008532B1"/>
    <w:rsid w:val="0085332E"/>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CB6"/>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A92"/>
    <w:rsid w:val="00863B19"/>
    <w:rsid w:val="00863E53"/>
    <w:rsid w:val="00863F62"/>
    <w:rsid w:val="008641C0"/>
    <w:rsid w:val="00864440"/>
    <w:rsid w:val="008644BC"/>
    <w:rsid w:val="008647BE"/>
    <w:rsid w:val="00864D76"/>
    <w:rsid w:val="00864F3B"/>
    <w:rsid w:val="00864FCC"/>
    <w:rsid w:val="008650EC"/>
    <w:rsid w:val="008650FC"/>
    <w:rsid w:val="00865166"/>
    <w:rsid w:val="008652DB"/>
    <w:rsid w:val="0086585F"/>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209"/>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1D2"/>
    <w:rsid w:val="00875226"/>
    <w:rsid w:val="008753E3"/>
    <w:rsid w:val="0087544B"/>
    <w:rsid w:val="008756A4"/>
    <w:rsid w:val="008758CA"/>
    <w:rsid w:val="0087593D"/>
    <w:rsid w:val="00875C94"/>
    <w:rsid w:val="00875D37"/>
    <w:rsid w:val="00875F73"/>
    <w:rsid w:val="008760DE"/>
    <w:rsid w:val="008763C2"/>
    <w:rsid w:val="0087644F"/>
    <w:rsid w:val="00876981"/>
    <w:rsid w:val="00876B50"/>
    <w:rsid w:val="00876EB1"/>
    <w:rsid w:val="00877367"/>
    <w:rsid w:val="008776A6"/>
    <w:rsid w:val="00877A38"/>
    <w:rsid w:val="00877C61"/>
    <w:rsid w:val="00877D14"/>
    <w:rsid w:val="008803E2"/>
    <w:rsid w:val="008804AB"/>
    <w:rsid w:val="00880583"/>
    <w:rsid w:val="0088071A"/>
    <w:rsid w:val="00880779"/>
    <w:rsid w:val="00880990"/>
    <w:rsid w:val="008809FC"/>
    <w:rsid w:val="00880C50"/>
    <w:rsid w:val="00880D97"/>
    <w:rsid w:val="00880F30"/>
    <w:rsid w:val="008811B9"/>
    <w:rsid w:val="008813CB"/>
    <w:rsid w:val="0088142D"/>
    <w:rsid w:val="00881492"/>
    <w:rsid w:val="008814DD"/>
    <w:rsid w:val="008819E0"/>
    <w:rsid w:val="00881A15"/>
    <w:rsid w:val="00881ABC"/>
    <w:rsid w:val="00881F9D"/>
    <w:rsid w:val="00882055"/>
    <w:rsid w:val="0088213A"/>
    <w:rsid w:val="008821F2"/>
    <w:rsid w:val="008821F7"/>
    <w:rsid w:val="00882A23"/>
    <w:rsid w:val="00882A81"/>
    <w:rsid w:val="00882C40"/>
    <w:rsid w:val="00882C86"/>
    <w:rsid w:val="00882E50"/>
    <w:rsid w:val="00882FAE"/>
    <w:rsid w:val="0088325E"/>
    <w:rsid w:val="008832B5"/>
    <w:rsid w:val="008833E8"/>
    <w:rsid w:val="008839F1"/>
    <w:rsid w:val="00883DEB"/>
    <w:rsid w:val="0088440C"/>
    <w:rsid w:val="00884F0B"/>
    <w:rsid w:val="00885332"/>
    <w:rsid w:val="0088571E"/>
    <w:rsid w:val="00885A78"/>
    <w:rsid w:val="00885ACB"/>
    <w:rsid w:val="00885B76"/>
    <w:rsid w:val="00885CC0"/>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5A0"/>
    <w:rsid w:val="008927C8"/>
    <w:rsid w:val="00892B7E"/>
    <w:rsid w:val="00892BE5"/>
    <w:rsid w:val="00892D9A"/>
    <w:rsid w:val="00892FD5"/>
    <w:rsid w:val="008931B3"/>
    <w:rsid w:val="008932AF"/>
    <w:rsid w:val="0089344E"/>
    <w:rsid w:val="008934E4"/>
    <w:rsid w:val="00893653"/>
    <w:rsid w:val="0089387C"/>
    <w:rsid w:val="00893B05"/>
    <w:rsid w:val="00893D5A"/>
    <w:rsid w:val="00893E28"/>
    <w:rsid w:val="00893E82"/>
    <w:rsid w:val="008940F2"/>
    <w:rsid w:val="008940FB"/>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97E96"/>
    <w:rsid w:val="008A024E"/>
    <w:rsid w:val="008A02FB"/>
    <w:rsid w:val="008A055E"/>
    <w:rsid w:val="008A070A"/>
    <w:rsid w:val="008A0916"/>
    <w:rsid w:val="008A0AB2"/>
    <w:rsid w:val="008A0BD9"/>
    <w:rsid w:val="008A0CFC"/>
    <w:rsid w:val="008A0D8E"/>
    <w:rsid w:val="008A0EC3"/>
    <w:rsid w:val="008A12FE"/>
    <w:rsid w:val="008A1714"/>
    <w:rsid w:val="008A1879"/>
    <w:rsid w:val="008A1D05"/>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4EE6"/>
    <w:rsid w:val="008A5096"/>
    <w:rsid w:val="008A520D"/>
    <w:rsid w:val="008A5277"/>
    <w:rsid w:val="008A584C"/>
    <w:rsid w:val="008A5940"/>
    <w:rsid w:val="008A6076"/>
    <w:rsid w:val="008A61C6"/>
    <w:rsid w:val="008A6241"/>
    <w:rsid w:val="008A6307"/>
    <w:rsid w:val="008A6444"/>
    <w:rsid w:val="008A6653"/>
    <w:rsid w:val="008A69FB"/>
    <w:rsid w:val="008A6A9C"/>
    <w:rsid w:val="008A6DEE"/>
    <w:rsid w:val="008A72CD"/>
    <w:rsid w:val="008A73B2"/>
    <w:rsid w:val="008A750F"/>
    <w:rsid w:val="008A7748"/>
    <w:rsid w:val="008A774F"/>
    <w:rsid w:val="008A796D"/>
    <w:rsid w:val="008A7A5B"/>
    <w:rsid w:val="008A7E1C"/>
    <w:rsid w:val="008B008F"/>
    <w:rsid w:val="008B01C1"/>
    <w:rsid w:val="008B021A"/>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6C5"/>
    <w:rsid w:val="008B2CB7"/>
    <w:rsid w:val="008B2CCB"/>
    <w:rsid w:val="008B2CD9"/>
    <w:rsid w:val="008B3438"/>
    <w:rsid w:val="008B3472"/>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669"/>
    <w:rsid w:val="008B57E9"/>
    <w:rsid w:val="008B5A5F"/>
    <w:rsid w:val="008B5AB0"/>
    <w:rsid w:val="008B5D07"/>
    <w:rsid w:val="008B5D51"/>
    <w:rsid w:val="008B5D61"/>
    <w:rsid w:val="008B5EA9"/>
    <w:rsid w:val="008B6002"/>
    <w:rsid w:val="008B6054"/>
    <w:rsid w:val="008B610A"/>
    <w:rsid w:val="008B62A6"/>
    <w:rsid w:val="008B6637"/>
    <w:rsid w:val="008B6903"/>
    <w:rsid w:val="008B6C46"/>
    <w:rsid w:val="008B6D09"/>
    <w:rsid w:val="008B6FEC"/>
    <w:rsid w:val="008B707C"/>
    <w:rsid w:val="008B747E"/>
    <w:rsid w:val="008B7709"/>
    <w:rsid w:val="008B7B08"/>
    <w:rsid w:val="008C019F"/>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3C"/>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885"/>
    <w:rsid w:val="008C4A56"/>
    <w:rsid w:val="008C4C44"/>
    <w:rsid w:val="008C4C7E"/>
    <w:rsid w:val="008C4CAF"/>
    <w:rsid w:val="008C4EE9"/>
    <w:rsid w:val="008C5219"/>
    <w:rsid w:val="008C532D"/>
    <w:rsid w:val="008C5533"/>
    <w:rsid w:val="008C55E3"/>
    <w:rsid w:val="008C5C46"/>
    <w:rsid w:val="008C6147"/>
    <w:rsid w:val="008C6184"/>
    <w:rsid w:val="008C62B8"/>
    <w:rsid w:val="008C6398"/>
    <w:rsid w:val="008C6818"/>
    <w:rsid w:val="008C6840"/>
    <w:rsid w:val="008C6DFD"/>
    <w:rsid w:val="008C72F4"/>
    <w:rsid w:val="008C74BD"/>
    <w:rsid w:val="008C785E"/>
    <w:rsid w:val="008C798A"/>
    <w:rsid w:val="008C798C"/>
    <w:rsid w:val="008C7D03"/>
    <w:rsid w:val="008D020E"/>
    <w:rsid w:val="008D0368"/>
    <w:rsid w:val="008D0399"/>
    <w:rsid w:val="008D03C8"/>
    <w:rsid w:val="008D0891"/>
    <w:rsid w:val="008D08AD"/>
    <w:rsid w:val="008D0AFB"/>
    <w:rsid w:val="008D0B13"/>
    <w:rsid w:val="008D0D47"/>
    <w:rsid w:val="008D0DE9"/>
    <w:rsid w:val="008D1511"/>
    <w:rsid w:val="008D165D"/>
    <w:rsid w:val="008D16BE"/>
    <w:rsid w:val="008D171E"/>
    <w:rsid w:val="008D181A"/>
    <w:rsid w:val="008D181B"/>
    <w:rsid w:val="008D1EC7"/>
    <w:rsid w:val="008D237D"/>
    <w:rsid w:val="008D25FC"/>
    <w:rsid w:val="008D2621"/>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C01"/>
    <w:rsid w:val="008D3D9B"/>
    <w:rsid w:val="008D4017"/>
    <w:rsid w:val="008D41EC"/>
    <w:rsid w:val="008D4352"/>
    <w:rsid w:val="008D44E6"/>
    <w:rsid w:val="008D4890"/>
    <w:rsid w:val="008D4CE3"/>
    <w:rsid w:val="008D506F"/>
    <w:rsid w:val="008D554C"/>
    <w:rsid w:val="008D59A7"/>
    <w:rsid w:val="008D5BB2"/>
    <w:rsid w:val="008D5BF4"/>
    <w:rsid w:val="008D5C49"/>
    <w:rsid w:val="008D5C93"/>
    <w:rsid w:val="008D5D87"/>
    <w:rsid w:val="008D6021"/>
    <w:rsid w:val="008D607B"/>
    <w:rsid w:val="008D60BC"/>
    <w:rsid w:val="008D62F1"/>
    <w:rsid w:val="008D64CF"/>
    <w:rsid w:val="008D656D"/>
    <w:rsid w:val="008D6CF8"/>
    <w:rsid w:val="008D6D7B"/>
    <w:rsid w:val="008D70C4"/>
    <w:rsid w:val="008D7353"/>
    <w:rsid w:val="008D73C1"/>
    <w:rsid w:val="008D752C"/>
    <w:rsid w:val="008D7911"/>
    <w:rsid w:val="008D7AA5"/>
    <w:rsid w:val="008D7DEF"/>
    <w:rsid w:val="008D7E3E"/>
    <w:rsid w:val="008D7EB7"/>
    <w:rsid w:val="008E00A4"/>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074"/>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D03"/>
    <w:rsid w:val="008F1E54"/>
    <w:rsid w:val="008F227E"/>
    <w:rsid w:val="008F23D8"/>
    <w:rsid w:val="008F2402"/>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799"/>
    <w:rsid w:val="008F5840"/>
    <w:rsid w:val="008F58FD"/>
    <w:rsid w:val="008F59FD"/>
    <w:rsid w:val="008F5B57"/>
    <w:rsid w:val="008F5EEF"/>
    <w:rsid w:val="008F604F"/>
    <w:rsid w:val="008F616F"/>
    <w:rsid w:val="008F62D6"/>
    <w:rsid w:val="008F644E"/>
    <w:rsid w:val="008F651A"/>
    <w:rsid w:val="008F66FE"/>
    <w:rsid w:val="008F6911"/>
    <w:rsid w:val="008F6F89"/>
    <w:rsid w:val="008F6FD3"/>
    <w:rsid w:val="008F72CC"/>
    <w:rsid w:val="008F72CD"/>
    <w:rsid w:val="008F74E9"/>
    <w:rsid w:val="008F75E3"/>
    <w:rsid w:val="008F7823"/>
    <w:rsid w:val="008F7E2C"/>
    <w:rsid w:val="008F7F9D"/>
    <w:rsid w:val="00900079"/>
    <w:rsid w:val="0090014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803"/>
    <w:rsid w:val="00902B64"/>
    <w:rsid w:val="00902E87"/>
    <w:rsid w:val="009034AE"/>
    <w:rsid w:val="009036D7"/>
    <w:rsid w:val="00903802"/>
    <w:rsid w:val="00903B53"/>
    <w:rsid w:val="00903DD1"/>
    <w:rsid w:val="00903F14"/>
    <w:rsid w:val="00903FEB"/>
    <w:rsid w:val="00904068"/>
    <w:rsid w:val="0090442F"/>
    <w:rsid w:val="00904987"/>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EDD"/>
    <w:rsid w:val="00907FA2"/>
    <w:rsid w:val="00910014"/>
    <w:rsid w:val="009105D7"/>
    <w:rsid w:val="0091088D"/>
    <w:rsid w:val="00910AB5"/>
    <w:rsid w:val="00910B5C"/>
    <w:rsid w:val="00910F06"/>
    <w:rsid w:val="00910FC9"/>
    <w:rsid w:val="00911062"/>
    <w:rsid w:val="00911206"/>
    <w:rsid w:val="00911327"/>
    <w:rsid w:val="009115E3"/>
    <w:rsid w:val="00911C40"/>
    <w:rsid w:val="00911D9A"/>
    <w:rsid w:val="00911F0C"/>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5F1D"/>
    <w:rsid w:val="0091609B"/>
    <w:rsid w:val="00916181"/>
    <w:rsid w:val="00916443"/>
    <w:rsid w:val="0091688E"/>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2AD"/>
    <w:rsid w:val="009204C5"/>
    <w:rsid w:val="00920883"/>
    <w:rsid w:val="00920AA8"/>
    <w:rsid w:val="00920AA9"/>
    <w:rsid w:val="00920AFF"/>
    <w:rsid w:val="00920CAB"/>
    <w:rsid w:val="009213D5"/>
    <w:rsid w:val="00921531"/>
    <w:rsid w:val="00921675"/>
    <w:rsid w:val="0092168E"/>
    <w:rsid w:val="009216D1"/>
    <w:rsid w:val="0092180D"/>
    <w:rsid w:val="009219F1"/>
    <w:rsid w:val="00921C47"/>
    <w:rsid w:val="00921C95"/>
    <w:rsid w:val="00921D65"/>
    <w:rsid w:val="00921E00"/>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AE"/>
    <w:rsid w:val="009243DC"/>
    <w:rsid w:val="00924471"/>
    <w:rsid w:val="009244F7"/>
    <w:rsid w:val="00924582"/>
    <w:rsid w:val="009247FD"/>
    <w:rsid w:val="009249F2"/>
    <w:rsid w:val="00924A48"/>
    <w:rsid w:val="00924BE8"/>
    <w:rsid w:val="00924C60"/>
    <w:rsid w:val="00924EE5"/>
    <w:rsid w:val="00924FF8"/>
    <w:rsid w:val="00925047"/>
    <w:rsid w:val="0092536D"/>
    <w:rsid w:val="00925534"/>
    <w:rsid w:val="00925BA8"/>
    <w:rsid w:val="00925CDD"/>
    <w:rsid w:val="00925DBF"/>
    <w:rsid w:val="00925EA4"/>
    <w:rsid w:val="0092618B"/>
    <w:rsid w:val="009265D8"/>
    <w:rsid w:val="0092671D"/>
    <w:rsid w:val="00926BE4"/>
    <w:rsid w:val="00926D44"/>
    <w:rsid w:val="00926D9E"/>
    <w:rsid w:val="00926DA7"/>
    <w:rsid w:val="00926E68"/>
    <w:rsid w:val="00926F93"/>
    <w:rsid w:val="0092739E"/>
    <w:rsid w:val="00927F2E"/>
    <w:rsid w:val="00927F8B"/>
    <w:rsid w:val="0093019F"/>
    <w:rsid w:val="00930826"/>
    <w:rsid w:val="0093094D"/>
    <w:rsid w:val="009309D9"/>
    <w:rsid w:val="00930C85"/>
    <w:rsid w:val="00930EB2"/>
    <w:rsid w:val="00930F8F"/>
    <w:rsid w:val="0093132F"/>
    <w:rsid w:val="0093145E"/>
    <w:rsid w:val="009318B5"/>
    <w:rsid w:val="00931AA7"/>
    <w:rsid w:val="00931C51"/>
    <w:rsid w:val="00931C91"/>
    <w:rsid w:val="00931FF6"/>
    <w:rsid w:val="009326A1"/>
    <w:rsid w:val="009326FE"/>
    <w:rsid w:val="009328C7"/>
    <w:rsid w:val="009328FA"/>
    <w:rsid w:val="00932C1D"/>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660"/>
    <w:rsid w:val="0093471B"/>
    <w:rsid w:val="00934770"/>
    <w:rsid w:val="009347FC"/>
    <w:rsid w:val="00934872"/>
    <w:rsid w:val="00934A62"/>
    <w:rsid w:val="00934AF1"/>
    <w:rsid w:val="00934B89"/>
    <w:rsid w:val="00934C13"/>
    <w:rsid w:val="00934CD0"/>
    <w:rsid w:val="00935098"/>
    <w:rsid w:val="00935219"/>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515"/>
    <w:rsid w:val="00937888"/>
    <w:rsid w:val="00937B26"/>
    <w:rsid w:val="00937D64"/>
    <w:rsid w:val="00937D74"/>
    <w:rsid w:val="00937ECE"/>
    <w:rsid w:val="00937F8D"/>
    <w:rsid w:val="0094015B"/>
    <w:rsid w:val="00940354"/>
    <w:rsid w:val="0094086A"/>
    <w:rsid w:val="00941027"/>
    <w:rsid w:val="0094151E"/>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1C0"/>
    <w:rsid w:val="009441E6"/>
    <w:rsid w:val="009442DA"/>
    <w:rsid w:val="00944604"/>
    <w:rsid w:val="009446A8"/>
    <w:rsid w:val="00944AE9"/>
    <w:rsid w:val="00944CE6"/>
    <w:rsid w:val="00944E1C"/>
    <w:rsid w:val="00944F78"/>
    <w:rsid w:val="00944F7D"/>
    <w:rsid w:val="0094509F"/>
    <w:rsid w:val="00945180"/>
    <w:rsid w:val="009452FA"/>
    <w:rsid w:val="00945303"/>
    <w:rsid w:val="009454BF"/>
    <w:rsid w:val="009455A2"/>
    <w:rsid w:val="009456BE"/>
    <w:rsid w:val="00945711"/>
    <w:rsid w:val="0094588C"/>
    <w:rsid w:val="0094590C"/>
    <w:rsid w:val="00945A37"/>
    <w:rsid w:val="00945B20"/>
    <w:rsid w:val="00945C2A"/>
    <w:rsid w:val="00945CFF"/>
    <w:rsid w:val="00945D3E"/>
    <w:rsid w:val="00945E0A"/>
    <w:rsid w:val="00945F71"/>
    <w:rsid w:val="0094631A"/>
    <w:rsid w:val="00946355"/>
    <w:rsid w:val="0094643C"/>
    <w:rsid w:val="009465F5"/>
    <w:rsid w:val="0094670F"/>
    <w:rsid w:val="0094687B"/>
    <w:rsid w:val="009468B7"/>
    <w:rsid w:val="00946BCC"/>
    <w:rsid w:val="00946F6A"/>
    <w:rsid w:val="009471FA"/>
    <w:rsid w:val="0094724E"/>
    <w:rsid w:val="0094750C"/>
    <w:rsid w:val="0094767D"/>
    <w:rsid w:val="009477ED"/>
    <w:rsid w:val="00947973"/>
    <w:rsid w:val="0094798B"/>
    <w:rsid w:val="00947BE6"/>
    <w:rsid w:val="00947DDB"/>
    <w:rsid w:val="00947EAB"/>
    <w:rsid w:val="00947EC3"/>
    <w:rsid w:val="00947F12"/>
    <w:rsid w:val="00950116"/>
    <w:rsid w:val="00950226"/>
    <w:rsid w:val="0095048D"/>
    <w:rsid w:val="00950778"/>
    <w:rsid w:val="009507CD"/>
    <w:rsid w:val="00950934"/>
    <w:rsid w:val="00950A93"/>
    <w:rsid w:val="00950B37"/>
    <w:rsid w:val="00950BBB"/>
    <w:rsid w:val="00950CA4"/>
    <w:rsid w:val="00950D98"/>
    <w:rsid w:val="00950EA0"/>
    <w:rsid w:val="00951014"/>
    <w:rsid w:val="00951089"/>
    <w:rsid w:val="0095123C"/>
    <w:rsid w:val="009515D3"/>
    <w:rsid w:val="0095183C"/>
    <w:rsid w:val="00951ADB"/>
    <w:rsid w:val="00951D80"/>
    <w:rsid w:val="0095205D"/>
    <w:rsid w:val="00952640"/>
    <w:rsid w:val="009529A4"/>
    <w:rsid w:val="009529D6"/>
    <w:rsid w:val="00952BB1"/>
    <w:rsid w:val="00952D1C"/>
    <w:rsid w:val="00952ECE"/>
    <w:rsid w:val="00953090"/>
    <w:rsid w:val="00953332"/>
    <w:rsid w:val="009533E7"/>
    <w:rsid w:val="0095348D"/>
    <w:rsid w:val="00953692"/>
    <w:rsid w:val="0095380C"/>
    <w:rsid w:val="00953896"/>
    <w:rsid w:val="009539EA"/>
    <w:rsid w:val="00953C56"/>
    <w:rsid w:val="00953DA2"/>
    <w:rsid w:val="00953FB8"/>
    <w:rsid w:val="00954353"/>
    <w:rsid w:val="009544B1"/>
    <w:rsid w:val="0095459C"/>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B4C"/>
    <w:rsid w:val="00966C02"/>
    <w:rsid w:val="00966CF9"/>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74B"/>
    <w:rsid w:val="00972917"/>
    <w:rsid w:val="00972929"/>
    <w:rsid w:val="00972F74"/>
    <w:rsid w:val="00972F91"/>
    <w:rsid w:val="00973013"/>
    <w:rsid w:val="0097336C"/>
    <w:rsid w:val="00973486"/>
    <w:rsid w:val="0097369A"/>
    <w:rsid w:val="00973827"/>
    <w:rsid w:val="0097394C"/>
    <w:rsid w:val="009739BB"/>
    <w:rsid w:val="00973A86"/>
    <w:rsid w:val="00973AF8"/>
    <w:rsid w:val="00973D21"/>
    <w:rsid w:val="009740FE"/>
    <w:rsid w:val="009742D3"/>
    <w:rsid w:val="00974653"/>
    <w:rsid w:val="0097479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23E"/>
    <w:rsid w:val="0098033B"/>
    <w:rsid w:val="00980442"/>
    <w:rsid w:val="00980517"/>
    <w:rsid w:val="0098063C"/>
    <w:rsid w:val="00980ADD"/>
    <w:rsid w:val="00980B3C"/>
    <w:rsid w:val="00980B76"/>
    <w:rsid w:val="00980CAB"/>
    <w:rsid w:val="00980D00"/>
    <w:rsid w:val="00980D0C"/>
    <w:rsid w:val="0098112B"/>
    <w:rsid w:val="00981257"/>
    <w:rsid w:val="0098194F"/>
    <w:rsid w:val="00981B00"/>
    <w:rsid w:val="00981B5F"/>
    <w:rsid w:val="009821FF"/>
    <w:rsid w:val="00982303"/>
    <w:rsid w:val="00982582"/>
    <w:rsid w:val="009826C8"/>
    <w:rsid w:val="00982789"/>
    <w:rsid w:val="00982A65"/>
    <w:rsid w:val="00982BB8"/>
    <w:rsid w:val="009831D4"/>
    <w:rsid w:val="0098328A"/>
    <w:rsid w:val="009832CB"/>
    <w:rsid w:val="00983658"/>
    <w:rsid w:val="0098369F"/>
    <w:rsid w:val="009836B6"/>
    <w:rsid w:val="009836E4"/>
    <w:rsid w:val="009838FC"/>
    <w:rsid w:val="00983AC0"/>
    <w:rsid w:val="00983ADD"/>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3FA"/>
    <w:rsid w:val="0098640D"/>
    <w:rsid w:val="00986709"/>
    <w:rsid w:val="009867E3"/>
    <w:rsid w:val="00986A1F"/>
    <w:rsid w:val="00986C7A"/>
    <w:rsid w:val="00986DED"/>
    <w:rsid w:val="00986E7F"/>
    <w:rsid w:val="009870E4"/>
    <w:rsid w:val="00987160"/>
    <w:rsid w:val="00987536"/>
    <w:rsid w:val="009875CF"/>
    <w:rsid w:val="009876CC"/>
    <w:rsid w:val="0098772D"/>
    <w:rsid w:val="00987945"/>
    <w:rsid w:val="00987FEF"/>
    <w:rsid w:val="00990093"/>
    <w:rsid w:val="0099043D"/>
    <w:rsid w:val="00990464"/>
    <w:rsid w:val="0099083F"/>
    <w:rsid w:val="00990883"/>
    <w:rsid w:val="009908FB"/>
    <w:rsid w:val="00990BD5"/>
    <w:rsid w:val="00990F0A"/>
    <w:rsid w:val="009911F8"/>
    <w:rsid w:val="00991416"/>
    <w:rsid w:val="009914FC"/>
    <w:rsid w:val="009914FF"/>
    <w:rsid w:val="00991635"/>
    <w:rsid w:val="009916EB"/>
    <w:rsid w:val="00991707"/>
    <w:rsid w:val="009917C0"/>
    <w:rsid w:val="00991872"/>
    <w:rsid w:val="0099191F"/>
    <w:rsid w:val="0099196F"/>
    <w:rsid w:val="00992248"/>
    <w:rsid w:val="00992551"/>
    <w:rsid w:val="0099265F"/>
    <w:rsid w:val="00992702"/>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52"/>
    <w:rsid w:val="00997982"/>
    <w:rsid w:val="00997D08"/>
    <w:rsid w:val="00997EB5"/>
    <w:rsid w:val="009A00C0"/>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32"/>
    <w:rsid w:val="009A47AC"/>
    <w:rsid w:val="009A47D7"/>
    <w:rsid w:val="009A4869"/>
    <w:rsid w:val="009A49D2"/>
    <w:rsid w:val="009A4A4D"/>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340"/>
    <w:rsid w:val="009A6500"/>
    <w:rsid w:val="009A6A6B"/>
    <w:rsid w:val="009A6B14"/>
    <w:rsid w:val="009A6B4E"/>
    <w:rsid w:val="009A6DEE"/>
    <w:rsid w:val="009A6EC4"/>
    <w:rsid w:val="009A7025"/>
    <w:rsid w:val="009A7080"/>
    <w:rsid w:val="009A7149"/>
    <w:rsid w:val="009A718C"/>
    <w:rsid w:val="009A74B4"/>
    <w:rsid w:val="009A74E6"/>
    <w:rsid w:val="009A760E"/>
    <w:rsid w:val="009A7C45"/>
    <w:rsid w:val="009A7F6C"/>
    <w:rsid w:val="009B0154"/>
    <w:rsid w:val="009B0184"/>
    <w:rsid w:val="009B02B6"/>
    <w:rsid w:val="009B030E"/>
    <w:rsid w:val="009B054F"/>
    <w:rsid w:val="009B069D"/>
    <w:rsid w:val="009B0B16"/>
    <w:rsid w:val="009B0B5C"/>
    <w:rsid w:val="009B0BF5"/>
    <w:rsid w:val="009B0C72"/>
    <w:rsid w:val="009B0C99"/>
    <w:rsid w:val="009B0E9D"/>
    <w:rsid w:val="009B0FC0"/>
    <w:rsid w:val="009B1378"/>
    <w:rsid w:val="009B16FE"/>
    <w:rsid w:val="009B17C3"/>
    <w:rsid w:val="009B1804"/>
    <w:rsid w:val="009B1A23"/>
    <w:rsid w:val="009B1A9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34"/>
    <w:rsid w:val="009B4048"/>
    <w:rsid w:val="009B43C4"/>
    <w:rsid w:val="009B4442"/>
    <w:rsid w:val="009B44B5"/>
    <w:rsid w:val="009B4519"/>
    <w:rsid w:val="009B47DE"/>
    <w:rsid w:val="009B4A67"/>
    <w:rsid w:val="009B4A6F"/>
    <w:rsid w:val="009B4CBC"/>
    <w:rsid w:val="009B4F3D"/>
    <w:rsid w:val="009B5007"/>
    <w:rsid w:val="009B506A"/>
    <w:rsid w:val="009B506B"/>
    <w:rsid w:val="009B5214"/>
    <w:rsid w:val="009B526F"/>
    <w:rsid w:val="009B54E8"/>
    <w:rsid w:val="009B57E5"/>
    <w:rsid w:val="009B57EF"/>
    <w:rsid w:val="009B5B85"/>
    <w:rsid w:val="009B5F9C"/>
    <w:rsid w:val="009B6040"/>
    <w:rsid w:val="009B6373"/>
    <w:rsid w:val="009B65F8"/>
    <w:rsid w:val="009B6747"/>
    <w:rsid w:val="009B683C"/>
    <w:rsid w:val="009B68E6"/>
    <w:rsid w:val="009B6A01"/>
    <w:rsid w:val="009B6C60"/>
    <w:rsid w:val="009B6D2C"/>
    <w:rsid w:val="009B707A"/>
    <w:rsid w:val="009B7204"/>
    <w:rsid w:val="009B746F"/>
    <w:rsid w:val="009B7737"/>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20D"/>
    <w:rsid w:val="009C15C7"/>
    <w:rsid w:val="009C17E0"/>
    <w:rsid w:val="009C1EBB"/>
    <w:rsid w:val="009C239C"/>
    <w:rsid w:val="009C24F5"/>
    <w:rsid w:val="009C2685"/>
    <w:rsid w:val="009C26DD"/>
    <w:rsid w:val="009C2CB6"/>
    <w:rsid w:val="009C330E"/>
    <w:rsid w:val="009C33CE"/>
    <w:rsid w:val="009C33F6"/>
    <w:rsid w:val="009C3401"/>
    <w:rsid w:val="009C39BC"/>
    <w:rsid w:val="009C3C85"/>
    <w:rsid w:val="009C3F8F"/>
    <w:rsid w:val="009C4114"/>
    <w:rsid w:val="009C41B3"/>
    <w:rsid w:val="009C4263"/>
    <w:rsid w:val="009C438A"/>
    <w:rsid w:val="009C43A8"/>
    <w:rsid w:val="009C47FC"/>
    <w:rsid w:val="009C4AA8"/>
    <w:rsid w:val="009C4AB9"/>
    <w:rsid w:val="009C4BA2"/>
    <w:rsid w:val="009C4BC2"/>
    <w:rsid w:val="009C4C53"/>
    <w:rsid w:val="009C4CB7"/>
    <w:rsid w:val="009C4D22"/>
    <w:rsid w:val="009C5209"/>
    <w:rsid w:val="009C56D2"/>
    <w:rsid w:val="009C589D"/>
    <w:rsid w:val="009C58E2"/>
    <w:rsid w:val="009C5B9B"/>
    <w:rsid w:val="009C5C86"/>
    <w:rsid w:val="009C6084"/>
    <w:rsid w:val="009C6105"/>
    <w:rsid w:val="009C650F"/>
    <w:rsid w:val="009C6543"/>
    <w:rsid w:val="009C6558"/>
    <w:rsid w:val="009C6802"/>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D1"/>
    <w:rsid w:val="009D06FD"/>
    <w:rsid w:val="009D0729"/>
    <w:rsid w:val="009D07EA"/>
    <w:rsid w:val="009D089F"/>
    <w:rsid w:val="009D09A0"/>
    <w:rsid w:val="009D0A08"/>
    <w:rsid w:val="009D0F5A"/>
    <w:rsid w:val="009D0F66"/>
    <w:rsid w:val="009D101E"/>
    <w:rsid w:val="009D1152"/>
    <w:rsid w:val="009D11E2"/>
    <w:rsid w:val="009D122C"/>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8D0"/>
    <w:rsid w:val="009D2A49"/>
    <w:rsid w:val="009D2C88"/>
    <w:rsid w:val="009D317F"/>
    <w:rsid w:val="009D319C"/>
    <w:rsid w:val="009D32E5"/>
    <w:rsid w:val="009D374C"/>
    <w:rsid w:val="009D3955"/>
    <w:rsid w:val="009D3E9D"/>
    <w:rsid w:val="009D4409"/>
    <w:rsid w:val="009D464D"/>
    <w:rsid w:val="009D47E5"/>
    <w:rsid w:val="009D4C16"/>
    <w:rsid w:val="009D4C6F"/>
    <w:rsid w:val="009D4F2E"/>
    <w:rsid w:val="009D5119"/>
    <w:rsid w:val="009D51FA"/>
    <w:rsid w:val="009D5276"/>
    <w:rsid w:val="009D536F"/>
    <w:rsid w:val="009D5587"/>
    <w:rsid w:val="009D5839"/>
    <w:rsid w:val="009D59D9"/>
    <w:rsid w:val="009D5A6F"/>
    <w:rsid w:val="009D5BAB"/>
    <w:rsid w:val="009D5D03"/>
    <w:rsid w:val="009D638A"/>
    <w:rsid w:val="009D6553"/>
    <w:rsid w:val="009D677C"/>
    <w:rsid w:val="009D6780"/>
    <w:rsid w:val="009D6A0A"/>
    <w:rsid w:val="009D70CF"/>
    <w:rsid w:val="009D717B"/>
    <w:rsid w:val="009D71A4"/>
    <w:rsid w:val="009D72E5"/>
    <w:rsid w:val="009D7645"/>
    <w:rsid w:val="009D7792"/>
    <w:rsid w:val="009D78EA"/>
    <w:rsid w:val="009D7BBD"/>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8C3"/>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239"/>
    <w:rsid w:val="009E439A"/>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D5F"/>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A3B"/>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93"/>
    <w:rsid w:val="009F59F8"/>
    <w:rsid w:val="009F5CAB"/>
    <w:rsid w:val="009F5CB8"/>
    <w:rsid w:val="009F5CD1"/>
    <w:rsid w:val="009F5F3E"/>
    <w:rsid w:val="009F639C"/>
    <w:rsid w:val="009F6771"/>
    <w:rsid w:val="009F6850"/>
    <w:rsid w:val="009F6ABB"/>
    <w:rsid w:val="009F6AEC"/>
    <w:rsid w:val="009F7292"/>
    <w:rsid w:val="009F7390"/>
    <w:rsid w:val="009F753C"/>
    <w:rsid w:val="009F75B8"/>
    <w:rsid w:val="009F75CA"/>
    <w:rsid w:val="009F78BB"/>
    <w:rsid w:val="009F7D38"/>
    <w:rsid w:val="009F7D8F"/>
    <w:rsid w:val="00A001C7"/>
    <w:rsid w:val="00A00275"/>
    <w:rsid w:val="00A0028B"/>
    <w:rsid w:val="00A0028F"/>
    <w:rsid w:val="00A00343"/>
    <w:rsid w:val="00A003C8"/>
    <w:rsid w:val="00A0048D"/>
    <w:rsid w:val="00A004FB"/>
    <w:rsid w:val="00A0050D"/>
    <w:rsid w:val="00A005B0"/>
    <w:rsid w:val="00A00C5E"/>
    <w:rsid w:val="00A00FDD"/>
    <w:rsid w:val="00A011A9"/>
    <w:rsid w:val="00A011FB"/>
    <w:rsid w:val="00A01302"/>
    <w:rsid w:val="00A014D6"/>
    <w:rsid w:val="00A01661"/>
    <w:rsid w:val="00A01F17"/>
    <w:rsid w:val="00A0208C"/>
    <w:rsid w:val="00A022A5"/>
    <w:rsid w:val="00A025A3"/>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4B3"/>
    <w:rsid w:val="00A05B64"/>
    <w:rsid w:val="00A05C93"/>
    <w:rsid w:val="00A05CAF"/>
    <w:rsid w:val="00A05D05"/>
    <w:rsid w:val="00A05E49"/>
    <w:rsid w:val="00A06119"/>
    <w:rsid w:val="00A065AC"/>
    <w:rsid w:val="00A06786"/>
    <w:rsid w:val="00A069D4"/>
    <w:rsid w:val="00A06A57"/>
    <w:rsid w:val="00A06C47"/>
    <w:rsid w:val="00A06DFA"/>
    <w:rsid w:val="00A0773D"/>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2FFB"/>
    <w:rsid w:val="00A13139"/>
    <w:rsid w:val="00A131ED"/>
    <w:rsid w:val="00A13592"/>
    <w:rsid w:val="00A13782"/>
    <w:rsid w:val="00A137E4"/>
    <w:rsid w:val="00A13D34"/>
    <w:rsid w:val="00A140BE"/>
    <w:rsid w:val="00A14242"/>
    <w:rsid w:val="00A143CB"/>
    <w:rsid w:val="00A145FE"/>
    <w:rsid w:val="00A14635"/>
    <w:rsid w:val="00A14813"/>
    <w:rsid w:val="00A14B03"/>
    <w:rsid w:val="00A14D6A"/>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7F"/>
    <w:rsid w:val="00A164DA"/>
    <w:rsid w:val="00A16510"/>
    <w:rsid w:val="00A165BF"/>
    <w:rsid w:val="00A16C0A"/>
    <w:rsid w:val="00A16FA9"/>
    <w:rsid w:val="00A1710A"/>
    <w:rsid w:val="00A172E8"/>
    <w:rsid w:val="00A17416"/>
    <w:rsid w:val="00A1767C"/>
    <w:rsid w:val="00A177A0"/>
    <w:rsid w:val="00A1785B"/>
    <w:rsid w:val="00A179FF"/>
    <w:rsid w:val="00A17A10"/>
    <w:rsid w:val="00A17C57"/>
    <w:rsid w:val="00A17C9C"/>
    <w:rsid w:val="00A17CA4"/>
    <w:rsid w:val="00A17EB7"/>
    <w:rsid w:val="00A20305"/>
    <w:rsid w:val="00A2054D"/>
    <w:rsid w:val="00A206DD"/>
    <w:rsid w:val="00A2091E"/>
    <w:rsid w:val="00A20E58"/>
    <w:rsid w:val="00A20E6E"/>
    <w:rsid w:val="00A21257"/>
    <w:rsid w:val="00A213CF"/>
    <w:rsid w:val="00A216BB"/>
    <w:rsid w:val="00A21A36"/>
    <w:rsid w:val="00A21A9A"/>
    <w:rsid w:val="00A21EB7"/>
    <w:rsid w:val="00A22280"/>
    <w:rsid w:val="00A22353"/>
    <w:rsid w:val="00A22554"/>
    <w:rsid w:val="00A225B8"/>
    <w:rsid w:val="00A2274E"/>
    <w:rsid w:val="00A227AA"/>
    <w:rsid w:val="00A22A27"/>
    <w:rsid w:val="00A22C23"/>
    <w:rsid w:val="00A22E09"/>
    <w:rsid w:val="00A22E18"/>
    <w:rsid w:val="00A22EC1"/>
    <w:rsid w:val="00A22FDE"/>
    <w:rsid w:val="00A2300A"/>
    <w:rsid w:val="00A23963"/>
    <w:rsid w:val="00A23A99"/>
    <w:rsid w:val="00A23DE3"/>
    <w:rsid w:val="00A23EFC"/>
    <w:rsid w:val="00A2428A"/>
    <w:rsid w:val="00A24566"/>
    <w:rsid w:val="00A24630"/>
    <w:rsid w:val="00A247E6"/>
    <w:rsid w:val="00A2488E"/>
    <w:rsid w:val="00A24891"/>
    <w:rsid w:val="00A24ABC"/>
    <w:rsid w:val="00A24AD8"/>
    <w:rsid w:val="00A24B03"/>
    <w:rsid w:val="00A24CC6"/>
    <w:rsid w:val="00A25083"/>
    <w:rsid w:val="00A25292"/>
    <w:rsid w:val="00A25294"/>
    <w:rsid w:val="00A254EE"/>
    <w:rsid w:val="00A25526"/>
    <w:rsid w:val="00A2567A"/>
    <w:rsid w:val="00A2573D"/>
    <w:rsid w:val="00A25970"/>
    <w:rsid w:val="00A25A53"/>
    <w:rsid w:val="00A25BE7"/>
    <w:rsid w:val="00A25C65"/>
    <w:rsid w:val="00A25FB4"/>
    <w:rsid w:val="00A261BD"/>
    <w:rsid w:val="00A26415"/>
    <w:rsid w:val="00A26DC9"/>
    <w:rsid w:val="00A26EA1"/>
    <w:rsid w:val="00A26F01"/>
    <w:rsid w:val="00A27008"/>
    <w:rsid w:val="00A273F5"/>
    <w:rsid w:val="00A274CE"/>
    <w:rsid w:val="00A27760"/>
    <w:rsid w:val="00A27B41"/>
    <w:rsid w:val="00A27CDF"/>
    <w:rsid w:val="00A27E27"/>
    <w:rsid w:val="00A27E86"/>
    <w:rsid w:val="00A27FD3"/>
    <w:rsid w:val="00A30022"/>
    <w:rsid w:val="00A30439"/>
    <w:rsid w:val="00A30634"/>
    <w:rsid w:val="00A306C0"/>
    <w:rsid w:val="00A3087B"/>
    <w:rsid w:val="00A309C6"/>
    <w:rsid w:val="00A30A0F"/>
    <w:rsid w:val="00A30C52"/>
    <w:rsid w:val="00A30D13"/>
    <w:rsid w:val="00A30EB2"/>
    <w:rsid w:val="00A31044"/>
    <w:rsid w:val="00A3117E"/>
    <w:rsid w:val="00A31408"/>
    <w:rsid w:val="00A314C4"/>
    <w:rsid w:val="00A314F9"/>
    <w:rsid w:val="00A3192C"/>
    <w:rsid w:val="00A319D0"/>
    <w:rsid w:val="00A31A07"/>
    <w:rsid w:val="00A31D9D"/>
    <w:rsid w:val="00A3208B"/>
    <w:rsid w:val="00A32316"/>
    <w:rsid w:val="00A325F1"/>
    <w:rsid w:val="00A32B84"/>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29F"/>
    <w:rsid w:val="00A37A5F"/>
    <w:rsid w:val="00A37FDF"/>
    <w:rsid w:val="00A37FF2"/>
    <w:rsid w:val="00A40359"/>
    <w:rsid w:val="00A40429"/>
    <w:rsid w:val="00A40476"/>
    <w:rsid w:val="00A404A6"/>
    <w:rsid w:val="00A4084F"/>
    <w:rsid w:val="00A4092F"/>
    <w:rsid w:val="00A40A5A"/>
    <w:rsid w:val="00A40C63"/>
    <w:rsid w:val="00A4141E"/>
    <w:rsid w:val="00A41850"/>
    <w:rsid w:val="00A4189C"/>
    <w:rsid w:val="00A418DD"/>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583"/>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245"/>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56B"/>
    <w:rsid w:val="00A6465B"/>
    <w:rsid w:val="00A64942"/>
    <w:rsid w:val="00A64C28"/>
    <w:rsid w:val="00A64C6F"/>
    <w:rsid w:val="00A64D09"/>
    <w:rsid w:val="00A64DDC"/>
    <w:rsid w:val="00A65225"/>
    <w:rsid w:val="00A65235"/>
    <w:rsid w:val="00A65349"/>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9C1"/>
    <w:rsid w:val="00A66E4D"/>
    <w:rsid w:val="00A66FC4"/>
    <w:rsid w:val="00A672F0"/>
    <w:rsid w:val="00A673A5"/>
    <w:rsid w:val="00A6749F"/>
    <w:rsid w:val="00A67544"/>
    <w:rsid w:val="00A676AB"/>
    <w:rsid w:val="00A678DF"/>
    <w:rsid w:val="00A679BA"/>
    <w:rsid w:val="00A67BA1"/>
    <w:rsid w:val="00A67D29"/>
    <w:rsid w:val="00A67F65"/>
    <w:rsid w:val="00A70161"/>
    <w:rsid w:val="00A7028F"/>
    <w:rsid w:val="00A70444"/>
    <w:rsid w:val="00A70566"/>
    <w:rsid w:val="00A706D7"/>
    <w:rsid w:val="00A7075B"/>
    <w:rsid w:val="00A709E7"/>
    <w:rsid w:val="00A70A9D"/>
    <w:rsid w:val="00A7118F"/>
    <w:rsid w:val="00A71269"/>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02"/>
    <w:rsid w:val="00A7333A"/>
    <w:rsid w:val="00A736BD"/>
    <w:rsid w:val="00A73918"/>
    <w:rsid w:val="00A73D0D"/>
    <w:rsid w:val="00A73D66"/>
    <w:rsid w:val="00A7402F"/>
    <w:rsid w:val="00A74124"/>
    <w:rsid w:val="00A7433A"/>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73E"/>
    <w:rsid w:val="00A81844"/>
    <w:rsid w:val="00A81907"/>
    <w:rsid w:val="00A81AA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65"/>
    <w:rsid w:val="00A83187"/>
    <w:rsid w:val="00A8352E"/>
    <w:rsid w:val="00A8374F"/>
    <w:rsid w:val="00A83805"/>
    <w:rsid w:val="00A838ED"/>
    <w:rsid w:val="00A8399D"/>
    <w:rsid w:val="00A83A37"/>
    <w:rsid w:val="00A83D4B"/>
    <w:rsid w:val="00A83E3D"/>
    <w:rsid w:val="00A83F3A"/>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5A26"/>
    <w:rsid w:val="00A86257"/>
    <w:rsid w:val="00A86281"/>
    <w:rsid w:val="00A86371"/>
    <w:rsid w:val="00A867EC"/>
    <w:rsid w:val="00A86885"/>
    <w:rsid w:val="00A86C4B"/>
    <w:rsid w:val="00A86D43"/>
    <w:rsid w:val="00A86D63"/>
    <w:rsid w:val="00A86E3C"/>
    <w:rsid w:val="00A86FDB"/>
    <w:rsid w:val="00A87000"/>
    <w:rsid w:val="00A870BE"/>
    <w:rsid w:val="00A870D5"/>
    <w:rsid w:val="00A87107"/>
    <w:rsid w:val="00A871F6"/>
    <w:rsid w:val="00A873F0"/>
    <w:rsid w:val="00A87642"/>
    <w:rsid w:val="00A87721"/>
    <w:rsid w:val="00A87797"/>
    <w:rsid w:val="00A877AE"/>
    <w:rsid w:val="00A8794E"/>
    <w:rsid w:val="00A87C9A"/>
    <w:rsid w:val="00A87E23"/>
    <w:rsid w:val="00A87E51"/>
    <w:rsid w:val="00A87F46"/>
    <w:rsid w:val="00A87FAD"/>
    <w:rsid w:val="00A90163"/>
    <w:rsid w:val="00A9064A"/>
    <w:rsid w:val="00A90697"/>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B16"/>
    <w:rsid w:val="00A92CF8"/>
    <w:rsid w:val="00A92F9E"/>
    <w:rsid w:val="00A93159"/>
    <w:rsid w:val="00A9327B"/>
    <w:rsid w:val="00A9339A"/>
    <w:rsid w:val="00A9355E"/>
    <w:rsid w:val="00A938E5"/>
    <w:rsid w:val="00A939C3"/>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7E3"/>
    <w:rsid w:val="00AA086F"/>
    <w:rsid w:val="00AA0F0B"/>
    <w:rsid w:val="00AA0FB3"/>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2AF"/>
    <w:rsid w:val="00AA339C"/>
    <w:rsid w:val="00AA34DA"/>
    <w:rsid w:val="00AA3500"/>
    <w:rsid w:val="00AA3591"/>
    <w:rsid w:val="00AA3642"/>
    <w:rsid w:val="00AA3872"/>
    <w:rsid w:val="00AA38C4"/>
    <w:rsid w:val="00AA39A2"/>
    <w:rsid w:val="00AA3A2D"/>
    <w:rsid w:val="00AA3AFD"/>
    <w:rsid w:val="00AA3C50"/>
    <w:rsid w:val="00AA3C5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AE6"/>
    <w:rsid w:val="00AA6D8E"/>
    <w:rsid w:val="00AA6F35"/>
    <w:rsid w:val="00AA7202"/>
    <w:rsid w:val="00AA72A2"/>
    <w:rsid w:val="00AA74EA"/>
    <w:rsid w:val="00AA7534"/>
    <w:rsid w:val="00AA76BF"/>
    <w:rsid w:val="00AA7764"/>
    <w:rsid w:val="00AA79E6"/>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8B"/>
    <w:rsid w:val="00AB2E81"/>
    <w:rsid w:val="00AB3103"/>
    <w:rsid w:val="00AB3113"/>
    <w:rsid w:val="00AB3317"/>
    <w:rsid w:val="00AB343E"/>
    <w:rsid w:val="00AB348A"/>
    <w:rsid w:val="00AB36DE"/>
    <w:rsid w:val="00AB3819"/>
    <w:rsid w:val="00AB39A9"/>
    <w:rsid w:val="00AB3B3E"/>
    <w:rsid w:val="00AB3E39"/>
    <w:rsid w:val="00AB3F38"/>
    <w:rsid w:val="00AB4014"/>
    <w:rsid w:val="00AB43EC"/>
    <w:rsid w:val="00AB4410"/>
    <w:rsid w:val="00AB4B40"/>
    <w:rsid w:val="00AB4BF4"/>
    <w:rsid w:val="00AB53A9"/>
    <w:rsid w:val="00AB55BB"/>
    <w:rsid w:val="00AB56BE"/>
    <w:rsid w:val="00AB5724"/>
    <w:rsid w:val="00AB586B"/>
    <w:rsid w:val="00AB58A1"/>
    <w:rsid w:val="00AB59B3"/>
    <w:rsid w:val="00AB5A10"/>
    <w:rsid w:val="00AB5ADF"/>
    <w:rsid w:val="00AB5B7E"/>
    <w:rsid w:val="00AB5BC9"/>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55C"/>
    <w:rsid w:val="00AC3747"/>
    <w:rsid w:val="00AC386D"/>
    <w:rsid w:val="00AC3955"/>
    <w:rsid w:val="00AC3A1B"/>
    <w:rsid w:val="00AC3AC1"/>
    <w:rsid w:val="00AC3ADA"/>
    <w:rsid w:val="00AC3B12"/>
    <w:rsid w:val="00AC3B8C"/>
    <w:rsid w:val="00AC3B9C"/>
    <w:rsid w:val="00AC3C39"/>
    <w:rsid w:val="00AC4100"/>
    <w:rsid w:val="00AC41BC"/>
    <w:rsid w:val="00AC4509"/>
    <w:rsid w:val="00AC4674"/>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4FA"/>
    <w:rsid w:val="00AD053C"/>
    <w:rsid w:val="00AD0741"/>
    <w:rsid w:val="00AD0831"/>
    <w:rsid w:val="00AD0A51"/>
    <w:rsid w:val="00AD0AE2"/>
    <w:rsid w:val="00AD0B37"/>
    <w:rsid w:val="00AD0E6C"/>
    <w:rsid w:val="00AD0EC5"/>
    <w:rsid w:val="00AD0FD0"/>
    <w:rsid w:val="00AD101C"/>
    <w:rsid w:val="00AD11F7"/>
    <w:rsid w:val="00AD126C"/>
    <w:rsid w:val="00AD1508"/>
    <w:rsid w:val="00AD150F"/>
    <w:rsid w:val="00AD1592"/>
    <w:rsid w:val="00AD1644"/>
    <w:rsid w:val="00AD16B9"/>
    <w:rsid w:val="00AD1976"/>
    <w:rsid w:val="00AD1AEA"/>
    <w:rsid w:val="00AD1B21"/>
    <w:rsid w:val="00AD1BCB"/>
    <w:rsid w:val="00AD1C61"/>
    <w:rsid w:val="00AD1CAD"/>
    <w:rsid w:val="00AD1D2C"/>
    <w:rsid w:val="00AD1DB7"/>
    <w:rsid w:val="00AD1E8B"/>
    <w:rsid w:val="00AD215E"/>
    <w:rsid w:val="00AD2330"/>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71C"/>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0D11"/>
    <w:rsid w:val="00AE149E"/>
    <w:rsid w:val="00AE17FA"/>
    <w:rsid w:val="00AE1856"/>
    <w:rsid w:val="00AE1957"/>
    <w:rsid w:val="00AE1988"/>
    <w:rsid w:val="00AE19B6"/>
    <w:rsid w:val="00AE1A2E"/>
    <w:rsid w:val="00AE1C8A"/>
    <w:rsid w:val="00AE1FC7"/>
    <w:rsid w:val="00AE20B1"/>
    <w:rsid w:val="00AE22F2"/>
    <w:rsid w:val="00AE23E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5ABF"/>
    <w:rsid w:val="00AE6113"/>
    <w:rsid w:val="00AE66E6"/>
    <w:rsid w:val="00AE67B3"/>
    <w:rsid w:val="00AE6EB7"/>
    <w:rsid w:val="00AE7088"/>
    <w:rsid w:val="00AE712A"/>
    <w:rsid w:val="00AE7454"/>
    <w:rsid w:val="00AE7864"/>
    <w:rsid w:val="00AE793D"/>
    <w:rsid w:val="00AE7949"/>
    <w:rsid w:val="00AE7A3E"/>
    <w:rsid w:val="00AE7B94"/>
    <w:rsid w:val="00AE7BBD"/>
    <w:rsid w:val="00AE7FCD"/>
    <w:rsid w:val="00AF0146"/>
    <w:rsid w:val="00AF0415"/>
    <w:rsid w:val="00AF04B8"/>
    <w:rsid w:val="00AF05C2"/>
    <w:rsid w:val="00AF064A"/>
    <w:rsid w:val="00AF07EE"/>
    <w:rsid w:val="00AF0AEF"/>
    <w:rsid w:val="00AF119D"/>
    <w:rsid w:val="00AF11E2"/>
    <w:rsid w:val="00AF1442"/>
    <w:rsid w:val="00AF1613"/>
    <w:rsid w:val="00AF16E4"/>
    <w:rsid w:val="00AF1752"/>
    <w:rsid w:val="00AF1833"/>
    <w:rsid w:val="00AF1B7B"/>
    <w:rsid w:val="00AF234E"/>
    <w:rsid w:val="00AF24A6"/>
    <w:rsid w:val="00AF25D5"/>
    <w:rsid w:val="00AF2749"/>
    <w:rsid w:val="00AF27C8"/>
    <w:rsid w:val="00AF2B7C"/>
    <w:rsid w:val="00AF2BBA"/>
    <w:rsid w:val="00AF2D07"/>
    <w:rsid w:val="00AF2FA3"/>
    <w:rsid w:val="00AF315D"/>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B18"/>
    <w:rsid w:val="00AF5CC0"/>
    <w:rsid w:val="00AF5E02"/>
    <w:rsid w:val="00AF5FFC"/>
    <w:rsid w:val="00AF6186"/>
    <w:rsid w:val="00AF6518"/>
    <w:rsid w:val="00AF6522"/>
    <w:rsid w:val="00AF6539"/>
    <w:rsid w:val="00AF6D0F"/>
    <w:rsid w:val="00AF6DB1"/>
    <w:rsid w:val="00AF6F3B"/>
    <w:rsid w:val="00AF7037"/>
    <w:rsid w:val="00AF73C3"/>
    <w:rsid w:val="00AF7616"/>
    <w:rsid w:val="00AF7696"/>
    <w:rsid w:val="00AF769A"/>
    <w:rsid w:val="00AF76C0"/>
    <w:rsid w:val="00AF76DF"/>
    <w:rsid w:val="00AF78C2"/>
    <w:rsid w:val="00AF7925"/>
    <w:rsid w:val="00AF795C"/>
    <w:rsid w:val="00AF7FA5"/>
    <w:rsid w:val="00B001FF"/>
    <w:rsid w:val="00B003E8"/>
    <w:rsid w:val="00B00724"/>
    <w:rsid w:val="00B00752"/>
    <w:rsid w:val="00B0090B"/>
    <w:rsid w:val="00B00C35"/>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4A30"/>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C0F"/>
    <w:rsid w:val="00B07D05"/>
    <w:rsid w:val="00B07F9F"/>
    <w:rsid w:val="00B103AF"/>
    <w:rsid w:val="00B10558"/>
    <w:rsid w:val="00B1056A"/>
    <w:rsid w:val="00B106C9"/>
    <w:rsid w:val="00B10871"/>
    <w:rsid w:val="00B10B12"/>
    <w:rsid w:val="00B10CB6"/>
    <w:rsid w:val="00B10F2D"/>
    <w:rsid w:val="00B11061"/>
    <w:rsid w:val="00B111F2"/>
    <w:rsid w:val="00B11320"/>
    <w:rsid w:val="00B11923"/>
    <w:rsid w:val="00B11A9C"/>
    <w:rsid w:val="00B11F20"/>
    <w:rsid w:val="00B11F7F"/>
    <w:rsid w:val="00B120DD"/>
    <w:rsid w:val="00B121C8"/>
    <w:rsid w:val="00B1250C"/>
    <w:rsid w:val="00B1257E"/>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17E"/>
    <w:rsid w:val="00B1623A"/>
    <w:rsid w:val="00B16322"/>
    <w:rsid w:val="00B1662E"/>
    <w:rsid w:val="00B1665E"/>
    <w:rsid w:val="00B166B5"/>
    <w:rsid w:val="00B167A7"/>
    <w:rsid w:val="00B16A6F"/>
    <w:rsid w:val="00B16BFB"/>
    <w:rsid w:val="00B16D79"/>
    <w:rsid w:val="00B16E92"/>
    <w:rsid w:val="00B17004"/>
    <w:rsid w:val="00B171B1"/>
    <w:rsid w:val="00B172D0"/>
    <w:rsid w:val="00B175A1"/>
    <w:rsid w:val="00B1785F"/>
    <w:rsid w:val="00B20048"/>
    <w:rsid w:val="00B2004B"/>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887"/>
    <w:rsid w:val="00B21A33"/>
    <w:rsid w:val="00B21B0A"/>
    <w:rsid w:val="00B21B29"/>
    <w:rsid w:val="00B21CBA"/>
    <w:rsid w:val="00B21E5C"/>
    <w:rsid w:val="00B21EA5"/>
    <w:rsid w:val="00B220B8"/>
    <w:rsid w:val="00B22646"/>
    <w:rsid w:val="00B226AE"/>
    <w:rsid w:val="00B22808"/>
    <w:rsid w:val="00B22C0D"/>
    <w:rsid w:val="00B22D5C"/>
    <w:rsid w:val="00B22EE8"/>
    <w:rsid w:val="00B2315E"/>
    <w:rsid w:val="00B2329F"/>
    <w:rsid w:val="00B23422"/>
    <w:rsid w:val="00B238EA"/>
    <w:rsid w:val="00B23968"/>
    <w:rsid w:val="00B23AF4"/>
    <w:rsid w:val="00B23C15"/>
    <w:rsid w:val="00B23C45"/>
    <w:rsid w:val="00B23C6E"/>
    <w:rsid w:val="00B23D37"/>
    <w:rsid w:val="00B23E95"/>
    <w:rsid w:val="00B23FB9"/>
    <w:rsid w:val="00B24098"/>
    <w:rsid w:val="00B24276"/>
    <w:rsid w:val="00B244C7"/>
    <w:rsid w:val="00B24635"/>
    <w:rsid w:val="00B2472D"/>
    <w:rsid w:val="00B24747"/>
    <w:rsid w:val="00B24801"/>
    <w:rsid w:val="00B24961"/>
    <w:rsid w:val="00B2499D"/>
    <w:rsid w:val="00B24A66"/>
    <w:rsid w:val="00B24A8F"/>
    <w:rsid w:val="00B2509E"/>
    <w:rsid w:val="00B25368"/>
    <w:rsid w:val="00B25762"/>
    <w:rsid w:val="00B258A6"/>
    <w:rsid w:val="00B259E4"/>
    <w:rsid w:val="00B25B40"/>
    <w:rsid w:val="00B25EC1"/>
    <w:rsid w:val="00B25F5E"/>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DE1"/>
    <w:rsid w:val="00B27EB3"/>
    <w:rsid w:val="00B30060"/>
    <w:rsid w:val="00B301AB"/>
    <w:rsid w:val="00B30230"/>
    <w:rsid w:val="00B30457"/>
    <w:rsid w:val="00B305A8"/>
    <w:rsid w:val="00B308B6"/>
    <w:rsid w:val="00B30B4E"/>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CD"/>
    <w:rsid w:val="00B32FB7"/>
    <w:rsid w:val="00B332B2"/>
    <w:rsid w:val="00B33645"/>
    <w:rsid w:val="00B337AF"/>
    <w:rsid w:val="00B33F0A"/>
    <w:rsid w:val="00B340AA"/>
    <w:rsid w:val="00B3461F"/>
    <w:rsid w:val="00B34658"/>
    <w:rsid w:val="00B34780"/>
    <w:rsid w:val="00B34A9F"/>
    <w:rsid w:val="00B34B80"/>
    <w:rsid w:val="00B34B87"/>
    <w:rsid w:val="00B34C8B"/>
    <w:rsid w:val="00B34EC7"/>
    <w:rsid w:val="00B350B2"/>
    <w:rsid w:val="00B35302"/>
    <w:rsid w:val="00B3538B"/>
    <w:rsid w:val="00B354CC"/>
    <w:rsid w:val="00B35597"/>
    <w:rsid w:val="00B35AD6"/>
    <w:rsid w:val="00B35C08"/>
    <w:rsid w:val="00B35CC9"/>
    <w:rsid w:val="00B35CDA"/>
    <w:rsid w:val="00B35EE1"/>
    <w:rsid w:val="00B3630C"/>
    <w:rsid w:val="00B36959"/>
    <w:rsid w:val="00B369CE"/>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401AB"/>
    <w:rsid w:val="00B403EB"/>
    <w:rsid w:val="00B405A1"/>
    <w:rsid w:val="00B405A9"/>
    <w:rsid w:val="00B408D6"/>
    <w:rsid w:val="00B40D35"/>
    <w:rsid w:val="00B40E00"/>
    <w:rsid w:val="00B40F74"/>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4"/>
    <w:rsid w:val="00B41DEC"/>
    <w:rsid w:val="00B41FC4"/>
    <w:rsid w:val="00B420E9"/>
    <w:rsid w:val="00B42153"/>
    <w:rsid w:val="00B42285"/>
    <w:rsid w:val="00B42561"/>
    <w:rsid w:val="00B4274B"/>
    <w:rsid w:val="00B42BAB"/>
    <w:rsid w:val="00B42BBA"/>
    <w:rsid w:val="00B42D6D"/>
    <w:rsid w:val="00B42EBB"/>
    <w:rsid w:val="00B430FA"/>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4DB"/>
    <w:rsid w:val="00B44531"/>
    <w:rsid w:val="00B44985"/>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A46"/>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AC0"/>
    <w:rsid w:val="00B53F9E"/>
    <w:rsid w:val="00B543B8"/>
    <w:rsid w:val="00B5447E"/>
    <w:rsid w:val="00B5468B"/>
    <w:rsid w:val="00B546DC"/>
    <w:rsid w:val="00B548BD"/>
    <w:rsid w:val="00B549A1"/>
    <w:rsid w:val="00B549F2"/>
    <w:rsid w:val="00B54A9A"/>
    <w:rsid w:val="00B54ACC"/>
    <w:rsid w:val="00B54CD3"/>
    <w:rsid w:val="00B54DCB"/>
    <w:rsid w:val="00B5524F"/>
    <w:rsid w:val="00B554AF"/>
    <w:rsid w:val="00B554CC"/>
    <w:rsid w:val="00B55AC2"/>
    <w:rsid w:val="00B55B12"/>
    <w:rsid w:val="00B55CC5"/>
    <w:rsid w:val="00B5605F"/>
    <w:rsid w:val="00B560C9"/>
    <w:rsid w:val="00B56446"/>
    <w:rsid w:val="00B56474"/>
    <w:rsid w:val="00B56533"/>
    <w:rsid w:val="00B5669B"/>
    <w:rsid w:val="00B567C5"/>
    <w:rsid w:val="00B56B82"/>
    <w:rsid w:val="00B56CFC"/>
    <w:rsid w:val="00B56F9B"/>
    <w:rsid w:val="00B56FB7"/>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980"/>
    <w:rsid w:val="00B63C32"/>
    <w:rsid w:val="00B63DB0"/>
    <w:rsid w:val="00B64101"/>
    <w:rsid w:val="00B642C3"/>
    <w:rsid w:val="00B643E0"/>
    <w:rsid w:val="00B64434"/>
    <w:rsid w:val="00B64C68"/>
    <w:rsid w:val="00B64CD3"/>
    <w:rsid w:val="00B64F85"/>
    <w:rsid w:val="00B65139"/>
    <w:rsid w:val="00B65145"/>
    <w:rsid w:val="00B65446"/>
    <w:rsid w:val="00B655EF"/>
    <w:rsid w:val="00B6595A"/>
    <w:rsid w:val="00B659F1"/>
    <w:rsid w:val="00B65BEE"/>
    <w:rsid w:val="00B65CF2"/>
    <w:rsid w:val="00B65D50"/>
    <w:rsid w:val="00B65E9E"/>
    <w:rsid w:val="00B662EF"/>
    <w:rsid w:val="00B66477"/>
    <w:rsid w:val="00B667B5"/>
    <w:rsid w:val="00B66CCB"/>
    <w:rsid w:val="00B66FCC"/>
    <w:rsid w:val="00B676E9"/>
    <w:rsid w:val="00B67A7C"/>
    <w:rsid w:val="00B67B85"/>
    <w:rsid w:val="00B67C41"/>
    <w:rsid w:val="00B67DE5"/>
    <w:rsid w:val="00B70057"/>
    <w:rsid w:val="00B700A0"/>
    <w:rsid w:val="00B701EC"/>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DCA"/>
    <w:rsid w:val="00B73E53"/>
    <w:rsid w:val="00B73EF7"/>
    <w:rsid w:val="00B73F3C"/>
    <w:rsid w:val="00B74222"/>
    <w:rsid w:val="00B74546"/>
    <w:rsid w:val="00B746C6"/>
    <w:rsid w:val="00B74858"/>
    <w:rsid w:val="00B74920"/>
    <w:rsid w:val="00B74979"/>
    <w:rsid w:val="00B74C2F"/>
    <w:rsid w:val="00B74EDC"/>
    <w:rsid w:val="00B75375"/>
    <w:rsid w:val="00B7588A"/>
    <w:rsid w:val="00B758E1"/>
    <w:rsid w:val="00B75AF8"/>
    <w:rsid w:val="00B75B36"/>
    <w:rsid w:val="00B7604C"/>
    <w:rsid w:val="00B7617A"/>
    <w:rsid w:val="00B76270"/>
    <w:rsid w:val="00B762A3"/>
    <w:rsid w:val="00B76366"/>
    <w:rsid w:val="00B7652C"/>
    <w:rsid w:val="00B766BF"/>
    <w:rsid w:val="00B766FE"/>
    <w:rsid w:val="00B7684D"/>
    <w:rsid w:val="00B7699B"/>
    <w:rsid w:val="00B76BC1"/>
    <w:rsid w:val="00B76C38"/>
    <w:rsid w:val="00B76FA6"/>
    <w:rsid w:val="00B7733B"/>
    <w:rsid w:val="00B777B0"/>
    <w:rsid w:val="00B77A9C"/>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07E"/>
    <w:rsid w:val="00B82176"/>
    <w:rsid w:val="00B8222F"/>
    <w:rsid w:val="00B8226B"/>
    <w:rsid w:val="00B82615"/>
    <w:rsid w:val="00B8270E"/>
    <w:rsid w:val="00B82816"/>
    <w:rsid w:val="00B82CD7"/>
    <w:rsid w:val="00B82DBF"/>
    <w:rsid w:val="00B82DEA"/>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2F8"/>
    <w:rsid w:val="00B873D2"/>
    <w:rsid w:val="00B87467"/>
    <w:rsid w:val="00B875C7"/>
    <w:rsid w:val="00B8780B"/>
    <w:rsid w:val="00B87B90"/>
    <w:rsid w:val="00B87DFC"/>
    <w:rsid w:val="00B87E1F"/>
    <w:rsid w:val="00B87F87"/>
    <w:rsid w:val="00B90023"/>
    <w:rsid w:val="00B90028"/>
    <w:rsid w:val="00B90386"/>
    <w:rsid w:val="00B90691"/>
    <w:rsid w:val="00B909C0"/>
    <w:rsid w:val="00B90A3F"/>
    <w:rsid w:val="00B90B13"/>
    <w:rsid w:val="00B90C6E"/>
    <w:rsid w:val="00B90D10"/>
    <w:rsid w:val="00B90E51"/>
    <w:rsid w:val="00B90FBF"/>
    <w:rsid w:val="00B90FE5"/>
    <w:rsid w:val="00B91083"/>
    <w:rsid w:val="00B9110D"/>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0CA"/>
    <w:rsid w:val="00B96903"/>
    <w:rsid w:val="00B96A07"/>
    <w:rsid w:val="00B96B65"/>
    <w:rsid w:val="00B96BEF"/>
    <w:rsid w:val="00B96EBC"/>
    <w:rsid w:val="00B96F01"/>
    <w:rsid w:val="00B96FC0"/>
    <w:rsid w:val="00B96FE1"/>
    <w:rsid w:val="00B97260"/>
    <w:rsid w:val="00B97364"/>
    <w:rsid w:val="00B9752C"/>
    <w:rsid w:val="00B977E7"/>
    <w:rsid w:val="00B9783B"/>
    <w:rsid w:val="00B9785D"/>
    <w:rsid w:val="00B97A69"/>
    <w:rsid w:val="00B97BBB"/>
    <w:rsid w:val="00B97C37"/>
    <w:rsid w:val="00B97EBF"/>
    <w:rsid w:val="00B97EC1"/>
    <w:rsid w:val="00B97FF2"/>
    <w:rsid w:val="00BA005C"/>
    <w:rsid w:val="00BA01C4"/>
    <w:rsid w:val="00BA0302"/>
    <w:rsid w:val="00BA04F0"/>
    <w:rsid w:val="00BA0632"/>
    <w:rsid w:val="00BA074E"/>
    <w:rsid w:val="00BA0776"/>
    <w:rsid w:val="00BA0932"/>
    <w:rsid w:val="00BA0954"/>
    <w:rsid w:val="00BA0AA8"/>
    <w:rsid w:val="00BA0AAA"/>
    <w:rsid w:val="00BA0BD2"/>
    <w:rsid w:val="00BA0C35"/>
    <w:rsid w:val="00BA0DFB"/>
    <w:rsid w:val="00BA1243"/>
    <w:rsid w:val="00BA1330"/>
    <w:rsid w:val="00BA17AF"/>
    <w:rsid w:val="00BA2073"/>
    <w:rsid w:val="00BA245D"/>
    <w:rsid w:val="00BA2D78"/>
    <w:rsid w:val="00BA2D9C"/>
    <w:rsid w:val="00BA2FEF"/>
    <w:rsid w:val="00BA319D"/>
    <w:rsid w:val="00BA36A0"/>
    <w:rsid w:val="00BA4056"/>
    <w:rsid w:val="00BA42CC"/>
    <w:rsid w:val="00BA44A2"/>
    <w:rsid w:val="00BA46C7"/>
    <w:rsid w:val="00BA4A53"/>
    <w:rsid w:val="00BA4B85"/>
    <w:rsid w:val="00BA4F27"/>
    <w:rsid w:val="00BA4F2C"/>
    <w:rsid w:val="00BA4FE4"/>
    <w:rsid w:val="00BA5093"/>
    <w:rsid w:val="00BA516D"/>
    <w:rsid w:val="00BA527C"/>
    <w:rsid w:val="00BA53E4"/>
    <w:rsid w:val="00BA5893"/>
    <w:rsid w:val="00BA5A7A"/>
    <w:rsid w:val="00BA5B9A"/>
    <w:rsid w:val="00BA5E2B"/>
    <w:rsid w:val="00BA6220"/>
    <w:rsid w:val="00BA66CF"/>
    <w:rsid w:val="00BA6797"/>
    <w:rsid w:val="00BA6857"/>
    <w:rsid w:val="00BA6CA9"/>
    <w:rsid w:val="00BA6CFD"/>
    <w:rsid w:val="00BA6D4B"/>
    <w:rsid w:val="00BA70AC"/>
    <w:rsid w:val="00BA720F"/>
    <w:rsid w:val="00BA73B2"/>
    <w:rsid w:val="00BA7669"/>
    <w:rsid w:val="00BA7770"/>
    <w:rsid w:val="00BA77CF"/>
    <w:rsid w:val="00BA7FF3"/>
    <w:rsid w:val="00BB05BA"/>
    <w:rsid w:val="00BB06F0"/>
    <w:rsid w:val="00BB0AAC"/>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5BF"/>
    <w:rsid w:val="00BB39DC"/>
    <w:rsid w:val="00BB3A29"/>
    <w:rsid w:val="00BB3BC2"/>
    <w:rsid w:val="00BB3C2E"/>
    <w:rsid w:val="00BB3E3F"/>
    <w:rsid w:val="00BB3EAE"/>
    <w:rsid w:val="00BB3FBD"/>
    <w:rsid w:val="00BB3FC0"/>
    <w:rsid w:val="00BB405E"/>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BB7"/>
    <w:rsid w:val="00BB6C1E"/>
    <w:rsid w:val="00BB6C37"/>
    <w:rsid w:val="00BB6D2B"/>
    <w:rsid w:val="00BB6E21"/>
    <w:rsid w:val="00BB7C43"/>
    <w:rsid w:val="00BB7E6F"/>
    <w:rsid w:val="00BB7F50"/>
    <w:rsid w:val="00BC00EC"/>
    <w:rsid w:val="00BC01E5"/>
    <w:rsid w:val="00BC0220"/>
    <w:rsid w:val="00BC0586"/>
    <w:rsid w:val="00BC05E3"/>
    <w:rsid w:val="00BC08C5"/>
    <w:rsid w:val="00BC0AD8"/>
    <w:rsid w:val="00BC0EF2"/>
    <w:rsid w:val="00BC104B"/>
    <w:rsid w:val="00BC12FB"/>
    <w:rsid w:val="00BC1AC2"/>
    <w:rsid w:val="00BC1C11"/>
    <w:rsid w:val="00BC1C3C"/>
    <w:rsid w:val="00BC1C40"/>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9F6"/>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1E51"/>
    <w:rsid w:val="00BD2019"/>
    <w:rsid w:val="00BD21BE"/>
    <w:rsid w:val="00BD2527"/>
    <w:rsid w:val="00BD26FF"/>
    <w:rsid w:val="00BD2E63"/>
    <w:rsid w:val="00BD2F3B"/>
    <w:rsid w:val="00BD2FA6"/>
    <w:rsid w:val="00BD3372"/>
    <w:rsid w:val="00BD33AB"/>
    <w:rsid w:val="00BD3534"/>
    <w:rsid w:val="00BD385C"/>
    <w:rsid w:val="00BD3B8F"/>
    <w:rsid w:val="00BD3D7D"/>
    <w:rsid w:val="00BD40BE"/>
    <w:rsid w:val="00BD436C"/>
    <w:rsid w:val="00BD48C6"/>
    <w:rsid w:val="00BD4931"/>
    <w:rsid w:val="00BD49EA"/>
    <w:rsid w:val="00BD4B0D"/>
    <w:rsid w:val="00BD4C79"/>
    <w:rsid w:val="00BD4F4C"/>
    <w:rsid w:val="00BD50AA"/>
    <w:rsid w:val="00BD50B8"/>
    <w:rsid w:val="00BD50EE"/>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9DF"/>
    <w:rsid w:val="00BE1A4A"/>
    <w:rsid w:val="00BE1D82"/>
    <w:rsid w:val="00BE1EE4"/>
    <w:rsid w:val="00BE1F8B"/>
    <w:rsid w:val="00BE23A2"/>
    <w:rsid w:val="00BE24B6"/>
    <w:rsid w:val="00BE2779"/>
    <w:rsid w:val="00BE2A47"/>
    <w:rsid w:val="00BE2AA8"/>
    <w:rsid w:val="00BE2B4F"/>
    <w:rsid w:val="00BE2BA2"/>
    <w:rsid w:val="00BE2EC5"/>
    <w:rsid w:val="00BE2F39"/>
    <w:rsid w:val="00BE2F87"/>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51"/>
    <w:rsid w:val="00BE50CB"/>
    <w:rsid w:val="00BE538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DE8"/>
    <w:rsid w:val="00BE7F6A"/>
    <w:rsid w:val="00BF008B"/>
    <w:rsid w:val="00BF0274"/>
    <w:rsid w:val="00BF03AB"/>
    <w:rsid w:val="00BF047B"/>
    <w:rsid w:val="00BF08C4"/>
    <w:rsid w:val="00BF0975"/>
    <w:rsid w:val="00BF0A82"/>
    <w:rsid w:val="00BF0B5F"/>
    <w:rsid w:val="00BF0BAF"/>
    <w:rsid w:val="00BF0C79"/>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33C"/>
    <w:rsid w:val="00BF344B"/>
    <w:rsid w:val="00BF351A"/>
    <w:rsid w:val="00BF3555"/>
    <w:rsid w:val="00BF3658"/>
    <w:rsid w:val="00BF36E5"/>
    <w:rsid w:val="00BF37C3"/>
    <w:rsid w:val="00BF3914"/>
    <w:rsid w:val="00BF3BFB"/>
    <w:rsid w:val="00BF3E14"/>
    <w:rsid w:val="00BF3F33"/>
    <w:rsid w:val="00BF4016"/>
    <w:rsid w:val="00BF41E6"/>
    <w:rsid w:val="00BF420D"/>
    <w:rsid w:val="00BF49B1"/>
    <w:rsid w:val="00BF4ECA"/>
    <w:rsid w:val="00BF4FFB"/>
    <w:rsid w:val="00BF5552"/>
    <w:rsid w:val="00BF590E"/>
    <w:rsid w:val="00BF5A92"/>
    <w:rsid w:val="00BF5BCE"/>
    <w:rsid w:val="00BF5CCB"/>
    <w:rsid w:val="00BF5F18"/>
    <w:rsid w:val="00BF6080"/>
    <w:rsid w:val="00BF6135"/>
    <w:rsid w:val="00BF6141"/>
    <w:rsid w:val="00BF628D"/>
    <w:rsid w:val="00BF6603"/>
    <w:rsid w:val="00BF6881"/>
    <w:rsid w:val="00BF6890"/>
    <w:rsid w:val="00BF68F5"/>
    <w:rsid w:val="00BF6903"/>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B5D"/>
    <w:rsid w:val="00C01CAA"/>
    <w:rsid w:val="00C0217C"/>
    <w:rsid w:val="00C02346"/>
    <w:rsid w:val="00C02378"/>
    <w:rsid w:val="00C02419"/>
    <w:rsid w:val="00C02521"/>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EE8"/>
    <w:rsid w:val="00C03F3C"/>
    <w:rsid w:val="00C0462A"/>
    <w:rsid w:val="00C0478D"/>
    <w:rsid w:val="00C04938"/>
    <w:rsid w:val="00C04B85"/>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BA"/>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2FFA"/>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757"/>
    <w:rsid w:val="00C17BAA"/>
    <w:rsid w:val="00C17E22"/>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3D9"/>
    <w:rsid w:val="00C228C4"/>
    <w:rsid w:val="00C22A26"/>
    <w:rsid w:val="00C22C51"/>
    <w:rsid w:val="00C22F0C"/>
    <w:rsid w:val="00C22F7C"/>
    <w:rsid w:val="00C23083"/>
    <w:rsid w:val="00C23130"/>
    <w:rsid w:val="00C232A8"/>
    <w:rsid w:val="00C2331D"/>
    <w:rsid w:val="00C233E5"/>
    <w:rsid w:val="00C2362A"/>
    <w:rsid w:val="00C23663"/>
    <w:rsid w:val="00C238B1"/>
    <w:rsid w:val="00C23C5E"/>
    <w:rsid w:val="00C23C86"/>
    <w:rsid w:val="00C24C63"/>
    <w:rsid w:val="00C24CC8"/>
    <w:rsid w:val="00C24CFF"/>
    <w:rsid w:val="00C24D6E"/>
    <w:rsid w:val="00C24E6B"/>
    <w:rsid w:val="00C24FD0"/>
    <w:rsid w:val="00C24FD1"/>
    <w:rsid w:val="00C2503A"/>
    <w:rsid w:val="00C252DE"/>
    <w:rsid w:val="00C2532E"/>
    <w:rsid w:val="00C25486"/>
    <w:rsid w:val="00C255A5"/>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30"/>
    <w:rsid w:val="00C27061"/>
    <w:rsid w:val="00C274A4"/>
    <w:rsid w:val="00C27605"/>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642"/>
    <w:rsid w:val="00C32A3F"/>
    <w:rsid w:val="00C32D37"/>
    <w:rsid w:val="00C32D8E"/>
    <w:rsid w:val="00C32E1C"/>
    <w:rsid w:val="00C32E6B"/>
    <w:rsid w:val="00C33092"/>
    <w:rsid w:val="00C33456"/>
    <w:rsid w:val="00C3353B"/>
    <w:rsid w:val="00C33611"/>
    <w:rsid w:val="00C33BC3"/>
    <w:rsid w:val="00C33CE0"/>
    <w:rsid w:val="00C3400F"/>
    <w:rsid w:val="00C34163"/>
    <w:rsid w:val="00C34398"/>
    <w:rsid w:val="00C343F9"/>
    <w:rsid w:val="00C34508"/>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5A9"/>
    <w:rsid w:val="00C376BA"/>
    <w:rsid w:val="00C377B3"/>
    <w:rsid w:val="00C37830"/>
    <w:rsid w:val="00C37C3C"/>
    <w:rsid w:val="00C37EBB"/>
    <w:rsid w:val="00C37F92"/>
    <w:rsid w:val="00C402AA"/>
    <w:rsid w:val="00C40373"/>
    <w:rsid w:val="00C4074A"/>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B6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4C3"/>
    <w:rsid w:val="00C45782"/>
    <w:rsid w:val="00C45BE6"/>
    <w:rsid w:val="00C45E33"/>
    <w:rsid w:val="00C45E83"/>
    <w:rsid w:val="00C45EE0"/>
    <w:rsid w:val="00C45FE9"/>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897"/>
    <w:rsid w:val="00C4798B"/>
    <w:rsid w:val="00C479B5"/>
    <w:rsid w:val="00C47AE3"/>
    <w:rsid w:val="00C47E7F"/>
    <w:rsid w:val="00C50242"/>
    <w:rsid w:val="00C502C7"/>
    <w:rsid w:val="00C5034D"/>
    <w:rsid w:val="00C503DE"/>
    <w:rsid w:val="00C5050E"/>
    <w:rsid w:val="00C506AC"/>
    <w:rsid w:val="00C507D1"/>
    <w:rsid w:val="00C50AB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57C35"/>
    <w:rsid w:val="00C60070"/>
    <w:rsid w:val="00C603D7"/>
    <w:rsid w:val="00C60597"/>
    <w:rsid w:val="00C6074E"/>
    <w:rsid w:val="00C608FD"/>
    <w:rsid w:val="00C60925"/>
    <w:rsid w:val="00C609A7"/>
    <w:rsid w:val="00C60D65"/>
    <w:rsid w:val="00C60EE4"/>
    <w:rsid w:val="00C611AB"/>
    <w:rsid w:val="00C611E8"/>
    <w:rsid w:val="00C61421"/>
    <w:rsid w:val="00C61594"/>
    <w:rsid w:val="00C61774"/>
    <w:rsid w:val="00C61826"/>
    <w:rsid w:val="00C61C6E"/>
    <w:rsid w:val="00C61E0B"/>
    <w:rsid w:val="00C61F07"/>
    <w:rsid w:val="00C61FC6"/>
    <w:rsid w:val="00C622B2"/>
    <w:rsid w:val="00C623F0"/>
    <w:rsid w:val="00C62480"/>
    <w:rsid w:val="00C62B4D"/>
    <w:rsid w:val="00C62B62"/>
    <w:rsid w:val="00C62CD5"/>
    <w:rsid w:val="00C62E49"/>
    <w:rsid w:val="00C6345F"/>
    <w:rsid w:val="00C63535"/>
    <w:rsid w:val="00C636E6"/>
    <w:rsid w:val="00C637A1"/>
    <w:rsid w:val="00C639D6"/>
    <w:rsid w:val="00C63DAF"/>
    <w:rsid w:val="00C63F1D"/>
    <w:rsid w:val="00C63F8E"/>
    <w:rsid w:val="00C6411C"/>
    <w:rsid w:val="00C64366"/>
    <w:rsid w:val="00C64392"/>
    <w:rsid w:val="00C646D0"/>
    <w:rsid w:val="00C64701"/>
    <w:rsid w:val="00C647FB"/>
    <w:rsid w:val="00C648C6"/>
    <w:rsid w:val="00C64985"/>
    <w:rsid w:val="00C64A2C"/>
    <w:rsid w:val="00C64AAB"/>
    <w:rsid w:val="00C64F77"/>
    <w:rsid w:val="00C654B1"/>
    <w:rsid w:val="00C654E0"/>
    <w:rsid w:val="00C655B3"/>
    <w:rsid w:val="00C659A6"/>
    <w:rsid w:val="00C65A3C"/>
    <w:rsid w:val="00C65E71"/>
    <w:rsid w:val="00C66061"/>
    <w:rsid w:val="00C66744"/>
    <w:rsid w:val="00C66A6D"/>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885"/>
    <w:rsid w:val="00C708C3"/>
    <w:rsid w:val="00C70AC5"/>
    <w:rsid w:val="00C70C83"/>
    <w:rsid w:val="00C70DFF"/>
    <w:rsid w:val="00C70E29"/>
    <w:rsid w:val="00C70FD5"/>
    <w:rsid w:val="00C71137"/>
    <w:rsid w:val="00C71671"/>
    <w:rsid w:val="00C7173E"/>
    <w:rsid w:val="00C7196F"/>
    <w:rsid w:val="00C71AD4"/>
    <w:rsid w:val="00C71B80"/>
    <w:rsid w:val="00C71C62"/>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A59"/>
    <w:rsid w:val="00C74B98"/>
    <w:rsid w:val="00C74C60"/>
    <w:rsid w:val="00C7524C"/>
    <w:rsid w:val="00C75324"/>
    <w:rsid w:val="00C75335"/>
    <w:rsid w:val="00C75405"/>
    <w:rsid w:val="00C75425"/>
    <w:rsid w:val="00C75428"/>
    <w:rsid w:val="00C75521"/>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1AD2"/>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BF3"/>
    <w:rsid w:val="00C83EA9"/>
    <w:rsid w:val="00C841D3"/>
    <w:rsid w:val="00C8451F"/>
    <w:rsid w:val="00C8456F"/>
    <w:rsid w:val="00C8476A"/>
    <w:rsid w:val="00C848F2"/>
    <w:rsid w:val="00C848FF"/>
    <w:rsid w:val="00C84A2A"/>
    <w:rsid w:val="00C851D2"/>
    <w:rsid w:val="00C851D7"/>
    <w:rsid w:val="00C85401"/>
    <w:rsid w:val="00C854A4"/>
    <w:rsid w:val="00C854C6"/>
    <w:rsid w:val="00C855A2"/>
    <w:rsid w:val="00C855AC"/>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96"/>
    <w:rsid w:val="00C91D35"/>
    <w:rsid w:val="00C91DE3"/>
    <w:rsid w:val="00C91E7F"/>
    <w:rsid w:val="00C91E82"/>
    <w:rsid w:val="00C92246"/>
    <w:rsid w:val="00C92658"/>
    <w:rsid w:val="00C927A6"/>
    <w:rsid w:val="00C92C7F"/>
    <w:rsid w:val="00C92E96"/>
    <w:rsid w:val="00C93092"/>
    <w:rsid w:val="00C932AD"/>
    <w:rsid w:val="00C932B0"/>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11"/>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C1D"/>
    <w:rsid w:val="00CA0E77"/>
    <w:rsid w:val="00CA1194"/>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18"/>
    <w:rsid w:val="00CA2A9F"/>
    <w:rsid w:val="00CA2B46"/>
    <w:rsid w:val="00CA2D98"/>
    <w:rsid w:val="00CA3189"/>
    <w:rsid w:val="00CA3401"/>
    <w:rsid w:val="00CA367B"/>
    <w:rsid w:val="00CA3AE7"/>
    <w:rsid w:val="00CA3CBC"/>
    <w:rsid w:val="00CA3CDD"/>
    <w:rsid w:val="00CA403B"/>
    <w:rsid w:val="00CA4191"/>
    <w:rsid w:val="00CA42BE"/>
    <w:rsid w:val="00CA4520"/>
    <w:rsid w:val="00CA4878"/>
    <w:rsid w:val="00CA4AAC"/>
    <w:rsid w:val="00CA4D5D"/>
    <w:rsid w:val="00CA501D"/>
    <w:rsid w:val="00CA505A"/>
    <w:rsid w:val="00CA54B9"/>
    <w:rsid w:val="00CA5554"/>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A29"/>
    <w:rsid w:val="00CA7BBB"/>
    <w:rsid w:val="00CA7E09"/>
    <w:rsid w:val="00CA7E8D"/>
    <w:rsid w:val="00CA7F07"/>
    <w:rsid w:val="00CB008E"/>
    <w:rsid w:val="00CB01FA"/>
    <w:rsid w:val="00CB02B7"/>
    <w:rsid w:val="00CB032D"/>
    <w:rsid w:val="00CB06F6"/>
    <w:rsid w:val="00CB0737"/>
    <w:rsid w:val="00CB097A"/>
    <w:rsid w:val="00CB0B06"/>
    <w:rsid w:val="00CB0FBF"/>
    <w:rsid w:val="00CB11A9"/>
    <w:rsid w:val="00CB1319"/>
    <w:rsid w:val="00CB13B0"/>
    <w:rsid w:val="00CB14AC"/>
    <w:rsid w:val="00CB14E6"/>
    <w:rsid w:val="00CB1582"/>
    <w:rsid w:val="00CB165B"/>
    <w:rsid w:val="00CB1B1E"/>
    <w:rsid w:val="00CB1D04"/>
    <w:rsid w:val="00CB21B1"/>
    <w:rsid w:val="00CB26EC"/>
    <w:rsid w:val="00CB2764"/>
    <w:rsid w:val="00CB27D7"/>
    <w:rsid w:val="00CB2B19"/>
    <w:rsid w:val="00CB2B92"/>
    <w:rsid w:val="00CB2D2A"/>
    <w:rsid w:val="00CB31AF"/>
    <w:rsid w:val="00CB32E4"/>
    <w:rsid w:val="00CB32E7"/>
    <w:rsid w:val="00CB36BC"/>
    <w:rsid w:val="00CB3988"/>
    <w:rsid w:val="00CB3B05"/>
    <w:rsid w:val="00CB4183"/>
    <w:rsid w:val="00CB455C"/>
    <w:rsid w:val="00CB45E1"/>
    <w:rsid w:val="00CB4662"/>
    <w:rsid w:val="00CB48F1"/>
    <w:rsid w:val="00CB4976"/>
    <w:rsid w:val="00CB4BEB"/>
    <w:rsid w:val="00CB4CD3"/>
    <w:rsid w:val="00CB4F73"/>
    <w:rsid w:val="00CB57D5"/>
    <w:rsid w:val="00CB59C3"/>
    <w:rsid w:val="00CB5ABA"/>
    <w:rsid w:val="00CB5B1E"/>
    <w:rsid w:val="00CB5C2E"/>
    <w:rsid w:val="00CB5C70"/>
    <w:rsid w:val="00CB5D23"/>
    <w:rsid w:val="00CB5E5A"/>
    <w:rsid w:val="00CB6189"/>
    <w:rsid w:val="00CB6568"/>
    <w:rsid w:val="00CB663B"/>
    <w:rsid w:val="00CB67D6"/>
    <w:rsid w:val="00CB6FF0"/>
    <w:rsid w:val="00CB6FFF"/>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401"/>
    <w:rsid w:val="00CC1699"/>
    <w:rsid w:val="00CC171F"/>
    <w:rsid w:val="00CC17DE"/>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4C3"/>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BCC"/>
    <w:rsid w:val="00CC7C33"/>
    <w:rsid w:val="00CC7D8D"/>
    <w:rsid w:val="00CC7EAD"/>
    <w:rsid w:val="00CD0040"/>
    <w:rsid w:val="00CD0082"/>
    <w:rsid w:val="00CD0104"/>
    <w:rsid w:val="00CD024D"/>
    <w:rsid w:val="00CD0348"/>
    <w:rsid w:val="00CD0533"/>
    <w:rsid w:val="00CD085F"/>
    <w:rsid w:val="00CD087D"/>
    <w:rsid w:val="00CD0AB3"/>
    <w:rsid w:val="00CD0CE1"/>
    <w:rsid w:val="00CD0E03"/>
    <w:rsid w:val="00CD0E94"/>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3A6"/>
    <w:rsid w:val="00CD4488"/>
    <w:rsid w:val="00CD467F"/>
    <w:rsid w:val="00CD495F"/>
    <w:rsid w:val="00CD4D6C"/>
    <w:rsid w:val="00CD4F91"/>
    <w:rsid w:val="00CD50B0"/>
    <w:rsid w:val="00CD50D0"/>
    <w:rsid w:val="00CD5512"/>
    <w:rsid w:val="00CD5B5A"/>
    <w:rsid w:val="00CD5E12"/>
    <w:rsid w:val="00CD5F85"/>
    <w:rsid w:val="00CD5FC0"/>
    <w:rsid w:val="00CD5FD3"/>
    <w:rsid w:val="00CD612A"/>
    <w:rsid w:val="00CD625C"/>
    <w:rsid w:val="00CD6329"/>
    <w:rsid w:val="00CD668A"/>
    <w:rsid w:val="00CD68A6"/>
    <w:rsid w:val="00CD6B79"/>
    <w:rsid w:val="00CD6CDB"/>
    <w:rsid w:val="00CD6E3D"/>
    <w:rsid w:val="00CD6FB3"/>
    <w:rsid w:val="00CD7087"/>
    <w:rsid w:val="00CD7120"/>
    <w:rsid w:val="00CD71AB"/>
    <w:rsid w:val="00CD71B1"/>
    <w:rsid w:val="00CD72DF"/>
    <w:rsid w:val="00CD7311"/>
    <w:rsid w:val="00CD73D8"/>
    <w:rsid w:val="00CD78B9"/>
    <w:rsid w:val="00CE006C"/>
    <w:rsid w:val="00CE0109"/>
    <w:rsid w:val="00CE019D"/>
    <w:rsid w:val="00CE05E4"/>
    <w:rsid w:val="00CE065A"/>
    <w:rsid w:val="00CE07AD"/>
    <w:rsid w:val="00CE0818"/>
    <w:rsid w:val="00CE096C"/>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D00"/>
    <w:rsid w:val="00CE4FCE"/>
    <w:rsid w:val="00CE5032"/>
    <w:rsid w:val="00CE50FD"/>
    <w:rsid w:val="00CE512A"/>
    <w:rsid w:val="00CE5279"/>
    <w:rsid w:val="00CE556B"/>
    <w:rsid w:val="00CE57B4"/>
    <w:rsid w:val="00CE596F"/>
    <w:rsid w:val="00CE59DE"/>
    <w:rsid w:val="00CE5A78"/>
    <w:rsid w:val="00CE5AFF"/>
    <w:rsid w:val="00CE5F3A"/>
    <w:rsid w:val="00CE60D3"/>
    <w:rsid w:val="00CE6102"/>
    <w:rsid w:val="00CE6264"/>
    <w:rsid w:val="00CE63B4"/>
    <w:rsid w:val="00CE63E8"/>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409"/>
    <w:rsid w:val="00CE7522"/>
    <w:rsid w:val="00CE78AE"/>
    <w:rsid w:val="00CE7A2B"/>
    <w:rsid w:val="00CE7A62"/>
    <w:rsid w:val="00CE7C11"/>
    <w:rsid w:val="00CE7E62"/>
    <w:rsid w:val="00CE7EEB"/>
    <w:rsid w:val="00CF06D8"/>
    <w:rsid w:val="00CF0782"/>
    <w:rsid w:val="00CF0B4A"/>
    <w:rsid w:val="00CF0CED"/>
    <w:rsid w:val="00CF0E0A"/>
    <w:rsid w:val="00CF0E4F"/>
    <w:rsid w:val="00CF10A5"/>
    <w:rsid w:val="00CF127F"/>
    <w:rsid w:val="00CF1589"/>
    <w:rsid w:val="00CF17A2"/>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2FC5"/>
    <w:rsid w:val="00CF32E0"/>
    <w:rsid w:val="00CF34B0"/>
    <w:rsid w:val="00CF3669"/>
    <w:rsid w:val="00CF37AD"/>
    <w:rsid w:val="00CF3C60"/>
    <w:rsid w:val="00CF3CDF"/>
    <w:rsid w:val="00CF3CF9"/>
    <w:rsid w:val="00CF4247"/>
    <w:rsid w:val="00CF4577"/>
    <w:rsid w:val="00CF47CC"/>
    <w:rsid w:val="00CF4B74"/>
    <w:rsid w:val="00CF4B9F"/>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F1"/>
    <w:rsid w:val="00CF78A1"/>
    <w:rsid w:val="00CF7A7A"/>
    <w:rsid w:val="00CF7F22"/>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7A3"/>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E12"/>
    <w:rsid w:val="00D04FA6"/>
    <w:rsid w:val="00D05004"/>
    <w:rsid w:val="00D05132"/>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C9A"/>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8F2"/>
    <w:rsid w:val="00D13983"/>
    <w:rsid w:val="00D13A58"/>
    <w:rsid w:val="00D13BF4"/>
    <w:rsid w:val="00D13D87"/>
    <w:rsid w:val="00D13F8B"/>
    <w:rsid w:val="00D140C6"/>
    <w:rsid w:val="00D141FB"/>
    <w:rsid w:val="00D14236"/>
    <w:rsid w:val="00D142FD"/>
    <w:rsid w:val="00D14553"/>
    <w:rsid w:val="00D1480E"/>
    <w:rsid w:val="00D14A40"/>
    <w:rsid w:val="00D14A72"/>
    <w:rsid w:val="00D14B6E"/>
    <w:rsid w:val="00D14DB1"/>
    <w:rsid w:val="00D15585"/>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C8B"/>
    <w:rsid w:val="00D16E87"/>
    <w:rsid w:val="00D16F11"/>
    <w:rsid w:val="00D170FC"/>
    <w:rsid w:val="00D17137"/>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6FE"/>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14E"/>
    <w:rsid w:val="00D2320E"/>
    <w:rsid w:val="00D23242"/>
    <w:rsid w:val="00D2326E"/>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97D"/>
    <w:rsid w:val="00D25B4F"/>
    <w:rsid w:val="00D25B5F"/>
    <w:rsid w:val="00D25DEB"/>
    <w:rsid w:val="00D25F43"/>
    <w:rsid w:val="00D25FB2"/>
    <w:rsid w:val="00D26532"/>
    <w:rsid w:val="00D26716"/>
    <w:rsid w:val="00D26782"/>
    <w:rsid w:val="00D267AC"/>
    <w:rsid w:val="00D2685C"/>
    <w:rsid w:val="00D26A0F"/>
    <w:rsid w:val="00D26A3B"/>
    <w:rsid w:val="00D26CDA"/>
    <w:rsid w:val="00D26F03"/>
    <w:rsid w:val="00D26F59"/>
    <w:rsid w:val="00D2709B"/>
    <w:rsid w:val="00D270A1"/>
    <w:rsid w:val="00D272D0"/>
    <w:rsid w:val="00D279E7"/>
    <w:rsid w:val="00D279ED"/>
    <w:rsid w:val="00D27D96"/>
    <w:rsid w:val="00D3001F"/>
    <w:rsid w:val="00D30103"/>
    <w:rsid w:val="00D3012E"/>
    <w:rsid w:val="00D302FD"/>
    <w:rsid w:val="00D3038A"/>
    <w:rsid w:val="00D30404"/>
    <w:rsid w:val="00D304AB"/>
    <w:rsid w:val="00D3098C"/>
    <w:rsid w:val="00D3098D"/>
    <w:rsid w:val="00D309C3"/>
    <w:rsid w:val="00D30A9F"/>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B79"/>
    <w:rsid w:val="00D33C44"/>
    <w:rsid w:val="00D33D4D"/>
    <w:rsid w:val="00D33EE6"/>
    <w:rsid w:val="00D3423F"/>
    <w:rsid w:val="00D34242"/>
    <w:rsid w:val="00D345B5"/>
    <w:rsid w:val="00D3469A"/>
    <w:rsid w:val="00D34A0B"/>
    <w:rsid w:val="00D35113"/>
    <w:rsid w:val="00D35181"/>
    <w:rsid w:val="00D351A2"/>
    <w:rsid w:val="00D35294"/>
    <w:rsid w:val="00D354C7"/>
    <w:rsid w:val="00D35501"/>
    <w:rsid w:val="00D357DD"/>
    <w:rsid w:val="00D3598C"/>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A7F"/>
    <w:rsid w:val="00D37D0C"/>
    <w:rsid w:val="00D37D52"/>
    <w:rsid w:val="00D37DC9"/>
    <w:rsid w:val="00D37DD5"/>
    <w:rsid w:val="00D40B5C"/>
    <w:rsid w:val="00D411B2"/>
    <w:rsid w:val="00D4131F"/>
    <w:rsid w:val="00D4133A"/>
    <w:rsid w:val="00D414F3"/>
    <w:rsid w:val="00D41708"/>
    <w:rsid w:val="00D419CE"/>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C88"/>
    <w:rsid w:val="00D43ED3"/>
    <w:rsid w:val="00D443B1"/>
    <w:rsid w:val="00D44994"/>
    <w:rsid w:val="00D44DEB"/>
    <w:rsid w:val="00D45365"/>
    <w:rsid w:val="00D457C4"/>
    <w:rsid w:val="00D457DE"/>
    <w:rsid w:val="00D45871"/>
    <w:rsid w:val="00D45DF3"/>
    <w:rsid w:val="00D4613F"/>
    <w:rsid w:val="00D46174"/>
    <w:rsid w:val="00D46331"/>
    <w:rsid w:val="00D4639B"/>
    <w:rsid w:val="00D465A2"/>
    <w:rsid w:val="00D4693F"/>
    <w:rsid w:val="00D46B4D"/>
    <w:rsid w:val="00D47103"/>
    <w:rsid w:val="00D4777A"/>
    <w:rsid w:val="00D47922"/>
    <w:rsid w:val="00D47B1B"/>
    <w:rsid w:val="00D47C90"/>
    <w:rsid w:val="00D47DD0"/>
    <w:rsid w:val="00D47E8D"/>
    <w:rsid w:val="00D47F61"/>
    <w:rsid w:val="00D50080"/>
    <w:rsid w:val="00D50183"/>
    <w:rsid w:val="00D5025B"/>
    <w:rsid w:val="00D506DD"/>
    <w:rsid w:val="00D5073B"/>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0DF"/>
    <w:rsid w:val="00D53105"/>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1FC"/>
    <w:rsid w:val="00D606D9"/>
    <w:rsid w:val="00D60B8D"/>
    <w:rsid w:val="00D60C21"/>
    <w:rsid w:val="00D60C8D"/>
    <w:rsid w:val="00D60D65"/>
    <w:rsid w:val="00D60E09"/>
    <w:rsid w:val="00D60E0D"/>
    <w:rsid w:val="00D60F46"/>
    <w:rsid w:val="00D60FB5"/>
    <w:rsid w:val="00D60FD1"/>
    <w:rsid w:val="00D611A2"/>
    <w:rsid w:val="00D61200"/>
    <w:rsid w:val="00D61374"/>
    <w:rsid w:val="00D61654"/>
    <w:rsid w:val="00D6168A"/>
    <w:rsid w:val="00D616A5"/>
    <w:rsid w:val="00D61C29"/>
    <w:rsid w:val="00D61CC1"/>
    <w:rsid w:val="00D61CFE"/>
    <w:rsid w:val="00D61EE2"/>
    <w:rsid w:val="00D61EF9"/>
    <w:rsid w:val="00D61FF0"/>
    <w:rsid w:val="00D620BD"/>
    <w:rsid w:val="00D6211D"/>
    <w:rsid w:val="00D6212B"/>
    <w:rsid w:val="00D622C3"/>
    <w:rsid w:val="00D622ED"/>
    <w:rsid w:val="00D62887"/>
    <w:rsid w:val="00D62C97"/>
    <w:rsid w:val="00D62F1D"/>
    <w:rsid w:val="00D63034"/>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C19"/>
    <w:rsid w:val="00D65D51"/>
    <w:rsid w:val="00D65E44"/>
    <w:rsid w:val="00D65F1C"/>
    <w:rsid w:val="00D65F7E"/>
    <w:rsid w:val="00D66217"/>
    <w:rsid w:val="00D66505"/>
    <w:rsid w:val="00D6655A"/>
    <w:rsid w:val="00D6675C"/>
    <w:rsid w:val="00D66E18"/>
    <w:rsid w:val="00D67232"/>
    <w:rsid w:val="00D6734D"/>
    <w:rsid w:val="00D67987"/>
    <w:rsid w:val="00D679CF"/>
    <w:rsid w:val="00D679D3"/>
    <w:rsid w:val="00D67A3C"/>
    <w:rsid w:val="00D67FEE"/>
    <w:rsid w:val="00D7004C"/>
    <w:rsid w:val="00D70383"/>
    <w:rsid w:val="00D70583"/>
    <w:rsid w:val="00D70754"/>
    <w:rsid w:val="00D7078F"/>
    <w:rsid w:val="00D70850"/>
    <w:rsid w:val="00D70D4E"/>
    <w:rsid w:val="00D71290"/>
    <w:rsid w:val="00D715EE"/>
    <w:rsid w:val="00D7160A"/>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25"/>
    <w:rsid w:val="00D751FB"/>
    <w:rsid w:val="00D754D2"/>
    <w:rsid w:val="00D754D6"/>
    <w:rsid w:val="00D75517"/>
    <w:rsid w:val="00D75599"/>
    <w:rsid w:val="00D75A61"/>
    <w:rsid w:val="00D761AA"/>
    <w:rsid w:val="00D76337"/>
    <w:rsid w:val="00D763EF"/>
    <w:rsid w:val="00D764D0"/>
    <w:rsid w:val="00D76581"/>
    <w:rsid w:val="00D7668B"/>
    <w:rsid w:val="00D76962"/>
    <w:rsid w:val="00D769FE"/>
    <w:rsid w:val="00D76CE5"/>
    <w:rsid w:val="00D76D5A"/>
    <w:rsid w:val="00D76D6E"/>
    <w:rsid w:val="00D76DC2"/>
    <w:rsid w:val="00D76FAE"/>
    <w:rsid w:val="00D77131"/>
    <w:rsid w:val="00D77463"/>
    <w:rsid w:val="00D774D7"/>
    <w:rsid w:val="00D774DB"/>
    <w:rsid w:val="00D7751B"/>
    <w:rsid w:val="00D77790"/>
    <w:rsid w:val="00D777D7"/>
    <w:rsid w:val="00D77ED8"/>
    <w:rsid w:val="00D80031"/>
    <w:rsid w:val="00D80137"/>
    <w:rsid w:val="00D804CA"/>
    <w:rsid w:val="00D8055E"/>
    <w:rsid w:val="00D80755"/>
    <w:rsid w:val="00D80AB8"/>
    <w:rsid w:val="00D80EF8"/>
    <w:rsid w:val="00D811AF"/>
    <w:rsid w:val="00D81263"/>
    <w:rsid w:val="00D812B7"/>
    <w:rsid w:val="00D813A8"/>
    <w:rsid w:val="00D81792"/>
    <w:rsid w:val="00D819B1"/>
    <w:rsid w:val="00D819C1"/>
    <w:rsid w:val="00D81D0B"/>
    <w:rsid w:val="00D81DEF"/>
    <w:rsid w:val="00D81EC3"/>
    <w:rsid w:val="00D821EF"/>
    <w:rsid w:val="00D823FB"/>
    <w:rsid w:val="00D82494"/>
    <w:rsid w:val="00D82933"/>
    <w:rsid w:val="00D82D71"/>
    <w:rsid w:val="00D8307A"/>
    <w:rsid w:val="00D8335F"/>
    <w:rsid w:val="00D834C3"/>
    <w:rsid w:val="00D83535"/>
    <w:rsid w:val="00D835F5"/>
    <w:rsid w:val="00D83718"/>
    <w:rsid w:val="00D83805"/>
    <w:rsid w:val="00D839C5"/>
    <w:rsid w:val="00D83AD7"/>
    <w:rsid w:val="00D83AE9"/>
    <w:rsid w:val="00D83DAB"/>
    <w:rsid w:val="00D83E6F"/>
    <w:rsid w:val="00D840C7"/>
    <w:rsid w:val="00D843A6"/>
    <w:rsid w:val="00D8444B"/>
    <w:rsid w:val="00D844AB"/>
    <w:rsid w:val="00D84532"/>
    <w:rsid w:val="00D846BA"/>
    <w:rsid w:val="00D84884"/>
    <w:rsid w:val="00D8492F"/>
    <w:rsid w:val="00D849FA"/>
    <w:rsid w:val="00D84B99"/>
    <w:rsid w:val="00D84D70"/>
    <w:rsid w:val="00D85147"/>
    <w:rsid w:val="00D8517A"/>
    <w:rsid w:val="00D857B8"/>
    <w:rsid w:val="00D858B4"/>
    <w:rsid w:val="00D85DCD"/>
    <w:rsid w:val="00D85EFB"/>
    <w:rsid w:val="00D86248"/>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6B"/>
    <w:rsid w:val="00D90F8A"/>
    <w:rsid w:val="00D910F7"/>
    <w:rsid w:val="00D9130A"/>
    <w:rsid w:val="00D913D1"/>
    <w:rsid w:val="00D919E6"/>
    <w:rsid w:val="00D91B35"/>
    <w:rsid w:val="00D91BE1"/>
    <w:rsid w:val="00D91C27"/>
    <w:rsid w:val="00D91DDE"/>
    <w:rsid w:val="00D91EB1"/>
    <w:rsid w:val="00D920BB"/>
    <w:rsid w:val="00D920F8"/>
    <w:rsid w:val="00D9240E"/>
    <w:rsid w:val="00D925B7"/>
    <w:rsid w:val="00D92891"/>
    <w:rsid w:val="00D92BC1"/>
    <w:rsid w:val="00D92C29"/>
    <w:rsid w:val="00D92C5A"/>
    <w:rsid w:val="00D92CF4"/>
    <w:rsid w:val="00D9311C"/>
    <w:rsid w:val="00D932AB"/>
    <w:rsid w:val="00D9353C"/>
    <w:rsid w:val="00D93638"/>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A"/>
    <w:rsid w:val="00D9495F"/>
    <w:rsid w:val="00D94F7C"/>
    <w:rsid w:val="00D95104"/>
    <w:rsid w:val="00D95600"/>
    <w:rsid w:val="00D956C3"/>
    <w:rsid w:val="00D9584A"/>
    <w:rsid w:val="00D95AB8"/>
    <w:rsid w:val="00D95E7B"/>
    <w:rsid w:val="00D96278"/>
    <w:rsid w:val="00D96319"/>
    <w:rsid w:val="00D96413"/>
    <w:rsid w:val="00D96629"/>
    <w:rsid w:val="00D9680A"/>
    <w:rsid w:val="00D9683C"/>
    <w:rsid w:val="00D96983"/>
    <w:rsid w:val="00D96A6E"/>
    <w:rsid w:val="00D96ADA"/>
    <w:rsid w:val="00D96E7C"/>
    <w:rsid w:val="00D97175"/>
    <w:rsid w:val="00D977B5"/>
    <w:rsid w:val="00D97884"/>
    <w:rsid w:val="00D97AC0"/>
    <w:rsid w:val="00DA0248"/>
    <w:rsid w:val="00DA058E"/>
    <w:rsid w:val="00DA0A7F"/>
    <w:rsid w:val="00DA0D50"/>
    <w:rsid w:val="00DA0D68"/>
    <w:rsid w:val="00DA0D97"/>
    <w:rsid w:val="00DA0F29"/>
    <w:rsid w:val="00DA10D8"/>
    <w:rsid w:val="00DA13DA"/>
    <w:rsid w:val="00DA14A7"/>
    <w:rsid w:val="00DA1C31"/>
    <w:rsid w:val="00DA20BC"/>
    <w:rsid w:val="00DA21C6"/>
    <w:rsid w:val="00DA299B"/>
    <w:rsid w:val="00DA2BF0"/>
    <w:rsid w:val="00DA2E81"/>
    <w:rsid w:val="00DA2ED7"/>
    <w:rsid w:val="00DA2F94"/>
    <w:rsid w:val="00DA3050"/>
    <w:rsid w:val="00DA321A"/>
    <w:rsid w:val="00DA32D6"/>
    <w:rsid w:val="00DA34F0"/>
    <w:rsid w:val="00DA3551"/>
    <w:rsid w:val="00DA35BC"/>
    <w:rsid w:val="00DA367E"/>
    <w:rsid w:val="00DA36D1"/>
    <w:rsid w:val="00DA3B82"/>
    <w:rsid w:val="00DA3E7A"/>
    <w:rsid w:val="00DA3EB1"/>
    <w:rsid w:val="00DA4232"/>
    <w:rsid w:val="00DA430C"/>
    <w:rsid w:val="00DA4313"/>
    <w:rsid w:val="00DA4D25"/>
    <w:rsid w:val="00DA4ECA"/>
    <w:rsid w:val="00DA5023"/>
    <w:rsid w:val="00DA5043"/>
    <w:rsid w:val="00DA506E"/>
    <w:rsid w:val="00DA5295"/>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0C9D"/>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35F"/>
    <w:rsid w:val="00DB46CA"/>
    <w:rsid w:val="00DB470E"/>
    <w:rsid w:val="00DB485D"/>
    <w:rsid w:val="00DB4877"/>
    <w:rsid w:val="00DB49D8"/>
    <w:rsid w:val="00DB4A95"/>
    <w:rsid w:val="00DB4D3E"/>
    <w:rsid w:val="00DB4E0B"/>
    <w:rsid w:val="00DB4EAA"/>
    <w:rsid w:val="00DB50D1"/>
    <w:rsid w:val="00DB51C7"/>
    <w:rsid w:val="00DB54ED"/>
    <w:rsid w:val="00DB580A"/>
    <w:rsid w:val="00DB582E"/>
    <w:rsid w:val="00DB587E"/>
    <w:rsid w:val="00DB5A06"/>
    <w:rsid w:val="00DB5C64"/>
    <w:rsid w:val="00DB5CA6"/>
    <w:rsid w:val="00DB5FFD"/>
    <w:rsid w:val="00DB6261"/>
    <w:rsid w:val="00DB6495"/>
    <w:rsid w:val="00DB675E"/>
    <w:rsid w:val="00DB6861"/>
    <w:rsid w:val="00DB6E5A"/>
    <w:rsid w:val="00DB6EFA"/>
    <w:rsid w:val="00DB7805"/>
    <w:rsid w:val="00DB798E"/>
    <w:rsid w:val="00DB7A5B"/>
    <w:rsid w:val="00DB7A96"/>
    <w:rsid w:val="00DB7D5E"/>
    <w:rsid w:val="00DB7E60"/>
    <w:rsid w:val="00DC00AA"/>
    <w:rsid w:val="00DC03A5"/>
    <w:rsid w:val="00DC05F6"/>
    <w:rsid w:val="00DC0904"/>
    <w:rsid w:val="00DC0C00"/>
    <w:rsid w:val="00DC0F28"/>
    <w:rsid w:val="00DC118B"/>
    <w:rsid w:val="00DC1264"/>
    <w:rsid w:val="00DC1327"/>
    <w:rsid w:val="00DC1350"/>
    <w:rsid w:val="00DC13AE"/>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B88"/>
    <w:rsid w:val="00DC3FF7"/>
    <w:rsid w:val="00DC414D"/>
    <w:rsid w:val="00DC41A4"/>
    <w:rsid w:val="00DC47E0"/>
    <w:rsid w:val="00DC4D1F"/>
    <w:rsid w:val="00DC513A"/>
    <w:rsid w:val="00DC55DC"/>
    <w:rsid w:val="00DC5672"/>
    <w:rsid w:val="00DC588F"/>
    <w:rsid w:val="00DC58EC"/>
    <w:rsid w:val="00DC5903"/>
    <w:rsid w:val="00DC595C"/>
    <w:rsid w:val="00DC5AD2"/>
    <w:rsid w:val="00DC5B5D"/>
    <w:rsid w:val="00DC5CE5"/>
    <w:rsid w:val="00DC5DDC"/>
    <w:rsid w:val="00DC5E0E"/>
    <w:rsid w:val="00DC60A2"/>
    <w:rsid w:val="00DC6600"/>
    <w:rsid w:val="00DC6712"/>
    <w:rsid w:val="00DC67BD"/>
    <w:rsid w:val="00DC688C"/>
    <w:rsid w:val="00DC68F1"/>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1EE5"/>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9F"/>
    <w:rsid w:val="00DD3EE1"/>
    <w:rsid w:val="00DD3EF5"/>
    <w:rsid w:val="00DD420F"/>
    <w:rsid w:val="00DD441B"/>
    <w:rsid w:val="00DD44A5"/>
    <w:rsid w:val="00DD4541"/>
    <w:rsid w:val="00DD46EF"/>
    <w:rsid w:val="00DD47C8"/>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78F"/>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9D3"/>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187"/>
    <w:rsid w:val="00DE63B0"/>
    <w:rsid w:val="00DE6953"/>
    <w:rsid w:val="00DE6D32"/>
    <w:rsid w:val="00DE6E3E"/>
    <w:rsid w:val="00DE6F50"/>
    <w:rsid w:val="00DE7A9D"/>
    <w:rsid w:val="00DE7B6A"/>
    <w:rsid w:val="00DE7C00"/>
    <w:rsid w:val="00DE7C96"/>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42A"/>
    <w:rsid w:val="00DF3B65"/>
    <w:rsid w:val="00DF3C93"/>
    <w:rsid w:val="00DF41DF"/>
    <w:rsid w:val="00DF44E3"/>
    <w:rsid w:val="00DF4572"/>
    <w:rsid w:val="00DF45E9"/>
    <w:rsid w:val="00DF4658"/>
    <w:rsid w:val="00DF46FD"/>
    <w:rsid w:val="00DF4919"/>
    <w:rsid w:val="00DF4B2D"/>
    <w:rsid w:val="00DF4E2B"/>
    <w:rsid w:val="00DF4F5C"/>
    <w:rsid w:val="00DF5172"/>
    <w:rsid w:val="00DF520C"/>
    <w:rsid w:val="00DF5ABE"/>
    <w:rsid w:val="00DF5BB8"/>
    <w:rsid w:val="00DF5BEF"/>
    <w:rsid w:val="00DF5CA3"/>
    <w:rsid w:val="00DF61D1"/>
    <w:rsid w:val="00DF61E0"/>
    <w:rsid w:val="00DF68C4"/>
    <w:rsid w:val="00DF6A9B"/>
    <w:rsid w:val="00DF6B54"/>
    <w:rsid w:val="00DF6BC4"/>
    <w:rsid w:val="00DF6C8B"/>
    <w:rsid w:val="00DF6F17"/>
    <w:rsid w:val="00DF6FBE"/>
    <w:rsid w:val="00DF6FF4"/>
    <w:rsid w:val="00DF75A8"/>
    <w:rsid w:val="00DF7632"/>
    <w:rsid w:val="00DF771F"/>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A9E"/>
    <w:rsid w:val="00E04C49"/>
    <w:rsid w:val="00E04DA3"/>
    <w:rsid w:val="00E05737"/>
    <w:rsid w:val="00E05CD2"/>
    <w:rsid w:val="00E05E3A"/>
    <w:rsid w:val="00E06245"/>
    <w:rsid w:val="00E062CA"/>
    <w:rsid w:val="00E063E7"/>
    <w:rsid w:val="00E0693E"/>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045"/>
    <w:rsid w:val="00E1515A"/>
    <w:rsid w:val="00E151E1"/>
    <w:rsid w:val="00E152C5"/>
    <w:rsid w:val="00E155E2"/>
    <w:rsid w:val="00E1574E"/>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E8B"/>
    <w:rsid w:val="00E2285F"/>
    <w:rsid w:val="00E22877"/>
    <w:rsid w:val="00E2299F"/>
    <w:rsid w:val="00E22A8A"/>
    <w:rsid w:val="00E22AEF"/>
    <w:rsid w:val="00E22CCD"/>
    <w:rsid w:val="00E22E3C"/>
    <w:rsid w:val="00E22E76"/>
    <w:rsid w:val="00E22E87"/>
    <w:rsid w:val="00E22EB5"/>
    <w:rsid w:val="00E22F26"/>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27FB9"/>
    <w:rsid w:val="00E30191"/>
    <w:rsid w:val="00E3048D"/>
    <w:rsid w:val="00E30559"/>
    <w:rsid w:val="00E308F6"/>
    <w:rsid w:val="00E30B9D"/>
    <w:rsid w:val="00E30FA3"/>
    <w:rsid w:val="00E314C6"/>
    <w:rsid w:val="00E31775"/>
    <w:rsid w:val="00E317AA"/>
    <w:rsid w:val="00E317F7"/>
    <w:rsid w:val="00E31BE7"/>
    <w:rsid w:val="00E31CB2"/>
    <w:rsid w:val="00E3248D"/>
    <w:rsid w:val="00E32632"/>
    <w:rsid w:val="00E3286E"/>
    <w:rsid w:val="00E32A02"/>
    <w:rsid w:val="00E32B12"/>
    <w:rsid w:val="00E32D62"/>
    <w:rsid w:val="00E32DD6"/>
    <w:rsid w:val="00E32DE2"/>
    <w:rsid w:val="00E331E0"/>
    <w:rsid w:val="00E3320A"/>
    <w:rsid w:val="00E332FD"/>
    <w:rsid w:val="00E336D8"/>
    <w:rsid w:val="00E33816"/>
    <w:rsid w:val="00E339DC"/>
    <w:rsid w:val="00E33A99"/>
    <w:rsid w:val="00E33C40"/>
    <w:rsid w:val="00E33CFC"/>
    <w:rsid w:val="00E33E15"/>
    <w:rsid w:val="00E3449B"/>
    <w:rsid w:val="00E346A5"/>
    <w:rsid w:val="00E34709"/>
    <w:rsid w:val="00E34710"/>
    <w:rsid w:val="00E34D85"/>
    <w:rsid w:val="00E34D93"/>
    <w:rsid w:val="00E34E42"/>
    <w:rsid w:val="00E35648"/>
    <w:rsid w:val="00E3594C"/>
    <w:rsid w:val="00E35C27"/>
    <w:rsid w:val="00E35E1C"/>
    <w:rsid w:val="00E35F3C"/>
    <w:rsid w:val="00E361B8"/>
    <w:rsid w:val="00E364DE"/>
    <w:rsid w:val="00E366A2"/>
    <w:rsid w:val="00E368D2"/>
    <w:rsid w:val="00E36A1B"/>
    <w:rsid w:val="00E36B23"/>
    <w:rsid w:val="00E36BB6"/>
    <w:rsid w:val="00E36F86"/>
    <w:rsid w:val="00E370F2"/>
    <w:rsid w:val="00E37363"/>
    <w:rsid w:val="00E37464"/>
    <w:rsid w:val="00E3757D"/>
    <w:rsid w:val="00E37669"/>
    <w:rsid w:val="00E37BAD"/>
    <w:rsid w:val="00E37CEF"/>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82D"/>
    <w:rsid w:val="00E41A7E"/>
    <w:rsid w:val="00E41C78"/>
    <w:rsid w:val="00E420C5"/>
    <w:rsid w:val="00E422E7"/>
    <w:rsid w:val="00E428DA"/>
    <w:rsid w:val="00E429ED"/>
    <w:rsid w:val="00E42A67"/>
    <w:rsid w:val="00E42B30"/>
    <w:rsid w:val="00E42C56"/>
    <w:rsid w:val="00E42CB6"/>
    <w:rsid w:val="00E42D5F"/>
    <w:rsid w:val="00E43067"/>
    <w:rsid w:val="00E430AC"/>
    <w:rsid w:val="00E43444"/>
    <w:rsid w:val="00E434DB"/>
    <w:rsid w:val="00E435ED"/>
    <w:rsid w:val="00E4398B"/>
    <w:rsid w:val="00E43CDA"/>
    <w:rsid w:val="00E43D0D"/>
    <w:rsid w:val="00E43DEB"/>
    <w:rsid w:val="00E43F37"/>
    <w:rsid w:val="00E44094"/>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C"/>
    <w:rsid w:val="00E4768E"/>
    <w:rsid w:val="00E47827"/>
    <w:rsid w:val="00E4784D"/>
    <w:rsid w:val="00E4791B"/>
    <w:rsid w:val="00E47B47"/>
    <w:rsid w:val="00E47B4E"/>
    <w:rsid w:val="00E47E31"/>
    <w:rsid w:val="00E50031"/>
    <w:rsid w:val="00E50055"/>
    <w:rsid w:val="00E50296"/>
    <w:rsid w:val="00E50493"/>
    <w:rsid w:val="00E50637"/>
    <w:rsid w:val="00E50758"/>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3E9"/>
    <w:rsid w:val="00E52426"/>
    <w:rsid w:val="00E52435"/>
    <w:rsid w:val="00E524E7"/>
    <w:rsid w:val="00E525A5"/>
    <w:rsid w:val="00E526DE"/>
    <w:rsid w:val="00E527A1"/>
    <w:rsid w:val="00E52E6E"/>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474"/>
    <w:rsid w:val="00E547B3"/>
    <w:rsid w:val="00E54A31"/>
    <w:rsid w:val="00E54AB9"/>
    <w:rsid w:val="00E54C0E"/>
    <w:rsid w:val="00E54F13"/>
    <w:rsid w:val="00E5564A"/>
    <w:rsid w:val="00E55839"/>
    <w:rsid w:val="00E559F7"/>
    <w:rsid w:val="00E55A29"/>
    <w:rsid w:val="00E55C8C"/>
    <w:rsid w:val="00E55DAA"/>
    <w:rsid w:val="00E56526"/>
    <w:rsid w:val="00E567F4"/>
    <w:rsid w:val="00E5683F"/>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2E"/>
    <w:rsid w:val="00E6277B"/>
    <w:rsid w:val="00E62CB1"/>
    <w:rsid w:val="00E62E49"/>
    <w:rsid w:val="00E62F53"/>
    <w:rsid w:val="00E63029"/>
    <w:rsid w:val="00E63138"/>
    <w:rsid w:val="00E63162"/>
    <w:rsid w:val="00E63235"/>
    <w:rsid w:val="00E63249"/>
    <w:rsid w:val="00E632AE"/>
    <w:rsid w:val="00E632B9"/>
    <w:rsid w:val="00E6390D"/>
    <w:rsid w:val="00E63AA0"/>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1D5"/>
    <w:rsid w:val="00E6743F"/>
    <w:rsid w:val="00E6758E"/>
    <w:rsid w:val="00E67727"/>
    <w:rsid w:val="00E677B0"/>
    <w:rsid w:val="00E678B1"/>
    <w:rsid w:val="00E67912"/>
    <w:rsid w:val="00E67BAE"/>
    <w:rsid w:val="00E67E23"/>
    <w:rsid w:val="00E67FF2"/>
    <w:rsid w:val="00E70016"/>
    <w:rsid w:val="00E700CB"/>
    <w:rsid w:val="00E70362"/>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1C0"/>
    <w:rsid w:val="00E73657"/>
    <w:rsid w:val="00E7366A"/>
    <w:rsid w:val="00E73795"/>
    <w:rsid w:val="00E73B9D"/>
    <w:rsid w:val="00E73BBA"/>
    <w:rsid w:val="00E73BEE"/>
    <w:rsid w:val="00E73DDF"/>
    <w:rsid w:val="00E73E67"/>
    <w:rsid w:val="00E73F7D"/>
    <w:rsid w:val="00E741AC"/>
    <w:rsid w:val="00E744F8"/>
    <w:rsid w:val="00E745C1"/>
    <w:rsid w:val="00E745F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DD5"/>
    <w:rsid w:val="00E76F47"/>
    <w:rsid w:val="00E76F50"/>
    <w:rsid w:val="00E77060"/>
    <w:rsid w:val="00E770CC"/>
    <w:rsid w:val="00E77227"/>
    <w:rsid w:val="00E7734C"/>
    <w:rsid w:val="00E774E8"/>
    <w:rsid w:val="00E77848"/>
    <w:rsid w:val="00E77A26"/>
    <w:rsid w:val="00E77B67"/>
    <w:rsid w:val="00E77E1C"/>
    <w:rsid w:val="00E77EC2"/>
    <w:rsid w:val="00E77F8A"/>
    <w:rsid w:val="00E80514"/>
    <w:rsid w:val="00E805AF"/>
    <w:rsid w:val="00E80732"/>
    <w:rsid w:val="00E80CCB"/>
    <w:rsid w:val="00E80D83"/>
    <w:rsid w:val="00E80E5B"/>
    <w:rsid w:val="00E80E8D"/>
    <w:rsid w:val="00E80EFD"/>
    <w:rsid w:val="00E8119B"/>
    <w:rsid w:val="00E815B3"/>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68"/>
    <w:rsid w:val="00E83141"/>
    <w:rsid w:val="00E83A23"/>
    <w:rsid w:val="00E83AC4"/>
    <w:rsid w:val="00E83C05"/>
    <w:rsid w:val="00E83CBF"/>
    <w:rsid w:val="00E842AF"/>
    <w:rsid w:val="00E84457"/>
    <w:rsid w:val="00E8457E"/>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BA6"/>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5B1"/>
    <w:rsid w:val="00E916D5"/>
    <w:rsid w:val="00E917CF"/>
    <w:rsid w:val="00E91D9D"/>
    <w:rsid w:val="00E91E39"/>
    <w:rsid w:val="00E91E45"/>
    <w:rsid w:val="00E91EF8"/>
    <w:rsid w:val="00E91F04"/>
    <w:rsid w:val="00E91F11"/>
    <w:rsid w:val="00E91F35"/>
    <w:rsid w:val="00E91FF4"/>
    <w:rsid w:val="00E92333"/>
    <w:rsid w:val="00E925A5"/>
    <w:rsid w:val="00E927B0"/>
    <w:rsid w:val="00E92A53"/>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82"/>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234"/>
    <w:rsid w:val="00EA3312"/>
    <w:rsid w:val="00EA3450"/>
    <w:rsid w:val="00EA3697"/>
    <w:rsid w:val="00EA36C0"/>
    <w:rsid w:val="00EA380E"/>
    <w:rsid w:val="00EA3828"/>
    <w:rsid w:val="00EA38E8"/>
    <w:rsid w:val="00EA3B5A"/>
    <w:rsid w:val="00EA3B63"/>
    <w:rsid w:val="00EA3E6B"/>
    <w:rsid w:val="00EA3F04"/>
    <w:rsid w:val="00EA410E"/>
    <w:rsid w:val="00EA4439"/>
    <w:rsid w:val="00EA47A1"/>
    <w:rsid w:val="00EA48ED"/>
    <w:rsid w:val="00EA4947"/>
    <w:rsid w:val="00EA4DE5"/>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37"/>
    <w:rsid w:val="00EB3297"/>
    <w:rsid w:val="00EB33FC"/>
    <w:rsid w:val="00EB3455"/>
    <w:rsid w:val="00EB35CC"/>
    <w:rsid w:val="00EB3906"/>
    <w:rsid w:val="00EB3B0D"/>
    <w:rsid w:val="00EB3BC1"/>
    <w:rsid w:val="00EB3DBE"/>
    <w:rsid w:val="00EB3E40"/>
    <w:rsid w:val="00EB3F15"/>
    <w:rsid w:val="00EB3F61"/>
    <w:rsid w:val="00EB3FB6"/>
    <w:rsid w:val="00EB415F"/>
    <w:rsid w:val="00EB42B3"/>
    <w:rsid w:val="00EB4398"/>
    <w:rsid w:val="00EB439A"/>
    <w:rsid w:val="00EB4503"/>
    <w:rsid w:val="00EB45B6"/>
    <w:rsid w:val="00EB45E9"/>
    <w:rsid w:val="00EB4935"/>
    <w:rsid w:val="00EB4A49"/>
    <w:rsid w:val="00EB4B60"/>
    <w:rsid w:val="00EB4B87"/>
    <w:rsid w:val="00EB4CFF"/>
    <w:rsid w:val="00EB5145"/>
    <w:rsid w:val="00EB5432"/>
    <w:rsid w:val="00EB5476"/>
    <w:rsid w:val="00EB575B"/>
    <w:rsid w:val="00EB578F"/>
    <w:rsid w:val="00EB57A9"/>
    <w:rsid w:val="00EB57D6"/>
    <w:rsid w:val="00EB597C"/>
    <w:rsid w:val="00EB59BC"/>
    <w:rsid w:val="00EB5A1D"/>
    <w:rsid w:val="00EB5C66"/>
    <w:rsid w:val="00EB607E"/>
    <w:rsid w:val="00EB60D0"/>
    <w:rsid w:val="00EB632A"/>
    <w:rsid w:val="00EB6571"/>
    <w:rsid w:val="00EB66AA"/>
    <w:rsid w:val="00EB6BEF"/>
    <w:rsid w:val="00EB6DB4"/>
    <w:rsid w:val="00EB6DFB"/>
    <w:rsid w:val="00EB70B0"/>
    <w:rsid w:val="00EB737B"/>
    <w:rsid w:val="00EB74DA"/>
    <w:rsid w:val="00EB7633"/>
    <w:rsid w:val="00EB765F"/>
    <w:rsid w:val="00EB7736"/>
    <w:rsid w:val="00EB7A10"/>
    <w:rsid w:val="00EB7CC9"/>
    <w:rsid w:val="00EB7E32"/>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3C8"/>
    <w:rsid w:val="00EC44D9"/>
    <w:rsid w:val="00EC454B"/>
    <w:rsid w:val="00EC462B"/>
    <w:rsid w:val="00EC4723"/>
    <w:rsid w:val="00EC481D"/>
    <w:rsid w:val="00EC4A96"/>
    <w:rsid w:val="00EC4E71"/>
    <w:rsid w:val="00EC51BF"/>
    <w:rsid w:val="00EC525B"/>
    <w:rsid w:val="00EC56E0"/>
    <w:rsid w:val="00EC598A"/>
    <w:rsid w:val="00EC6057"/>
    <w:rsid w:val="00EC60E3"/>
    <w:rsid w:val="00EC610A"/>
    <w:rsid w:val="00EC660B"/>
    <w:rsid w:val="00EC67E7"/>
    <w:rsid w:val="00EC6847"/>
    <w:rsid w:val="00EC6AA9"/>
    <w:rsid w:val="00EC710B"/>
    <w:rsid w:val="00EC72DB"/>
    <w:rsid w:val="00EC7364"/>
    <w:rsid w:val="00EC7419"/>
    <w:rsid w:val="00EC7761"/>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46E"/>
    <w:rsid w:val="00ED3541"/>
    <w:rsid w:val="00ED37E5"/>
    <w:rsid w:val="00ED3AE5"/>
    <w:rsid w:val="00ED3E02"/>
    <w:rsid w:val="00ED3E68"/>
    <w:rsid w:val="00ED3E8F"/>
    <w:rsid w:val="00ED402F"/>
    <w:rsid w:val="00ED4092"/>
    <w:rsid w:val="00ED40FF"/>
    <w:rsid w:val="00ED44C2"/>
    <w:rsid w:val="00ED47A7"/>
    <w:rsid w:val="00ED4A5F"/>
    <w:rsid w:val="00ED4D5E"/>
    <w:rsid w:val="00ED4F07"/>
    <w:rsid w:val="00ED4FB1"/>
    <w:rsid w:val="00ED5308"/>
    <w:rsid w:val="00ED5397"/>
    <w:rsid w:val="00ED544C"/>
    <w:rsid w:val="00ED5467"/>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3EB"/>
    <w:rsid w:val="00EE3421"/>
    <w:rsid w:val="00EE39ED"/>
    <w:rsid w:val="00EE3A38"/>
    <w:rsid w:val="00EE3A5D"/>
    <w:rsid w:val="00EE3C42"/>
    <w:rsid w:val="00EE3C50"/>
    <w:rsid w:val="00EE3D4F"/>
    <w:rsid w:val="00EE4087"/>
    <w:rsid w:val="00EE41C0"/>
    <w:rsid w:val="00EE452F"/>
    <w:rsid w:val="00EE4B01"/>
    <w:rsid w:val="00EE4D71"/>
    <w:rsid w:val="00EE4DEF"/>
    <w:rsid w:val="00EE5264"/>
    <w:rsid w:val="00EE534D"/>
    <w:rsid w:val="00EE547C"/>
    <w:rsid w:val="00EE5560"/>
    <w:rsid w:val="00EE56EB"/>
    <w:rsid w:val="00EE5A7B"/>
    <w:rsid w:val="00EE5CAA"/>
    <w:rsid w:val="00EE5E32"/>
    <w:rsid w:val="00EE5E9C"/>
    <w:rsid w:val="00EE629B"/>
    <w:rsid w:val="00EE686B"/>
    <w:rsid w:val="00EE6B03"/>
    <w:rsid w:val="00EE6D52"/>
    <w:rsid w:val="00EE6F1E"/>
    <w:rsid w:val="00EE7442"/>
    <w:rsid w:val="00EE7618"/>
    <w:rsid w:val="00EE7814"/>
    <w:rsid w:val="00EE78AA"/>
    <w:rsid w:val="00EE79F3"/>
    <w:rsid w:val="00EE7B61"/>
    <w:rsid w:val="00EF0018"/>
    <w:rsid w:val="00EF01DC"/>
    <w:rsid w:val="00EF01E8"/>
    <w:rsid w:val="00EF0348"/>
    <w:rsid w:val="00EF05D3"/>
    <w:rsid w:val="00EF0666"/>
    <w:rsid w:val="00EF0D34"/>
    <w:rsid w:val="00EF0FA8"/>
    <w:rsid w:val="00EF114F"/>
    <w:rsid w:val="00EF11D3"/>
    <w:rsid w:val="00EF13CF"/>
    <w:rsid w:val="00EF13D0"/>
    <w:rsid w:val="00EF169A"/>
    <w:rsid w:val="00EF182B"/>
    <w:rsid w:val="00EF1A47"/>
    <w:rsid w:val="00EF1F9C"/>
    <w:rsid w:val="00EF21DE"/>
    <w:rsid w:val="00EF2289"/>
    <w:rsid w:val="00EF22F7"/>
    <w:rsid w:val="00EF2308"/>
    <w:rsid w:val="00EF233B"/>
    <w:rsid w:val="00EF2562"/>
    <w:rsid w:val="00EF29A7"/>
    <w:rsid w:val="00EF2B73"/>
    <w:rsid w:val="00EF2C27"/>
    <w:rsid w:val="00EF2CAE"/>
    <w:rsid w:val="00EF2E44"/>
    <w:rsid w:val="00EF3469"/>
    <w:rsid w:val="00EF34C1"/>
    <w:rsid w:val="00EF391D"/>
    <w:rsid w:val="00EF3D3E"/>
    <w:rsid w:val="00EF42D3"/>
    <w:rsid w:val="00EF4366"/>
    <w:rsid w:val="00EF4426"/>
    <w:rsid w:val="00EF44E8"/>
    <w:rsid w:val="00EF4CD6"/>
    <w:rsid w:val="00EF4E88"/>
    <w:rsid w:val="00EF4F4B"/>
    <w:rsid w:val="00EF54CB"/>
    <w:rsid w:val="00EF552C"/>
    <w:rsid w:val="00EF55A0"/>
    <w:rsid w:val="00EF58D1"/>
    <w:rsid w:val="00EF58D8"/>
    <w:rsid w:val="00EF5DC2"/>
    <w:rsid w:val="00EF5FC0"/>
    <w:rsid w:val="00EF63D1"/>
    <w:rsid w:val="00EF63D8"/>
    <w:rsid w:val="00EF6513"/>
    <w:rsid w:val="00EF6666"/>
    <w:rsid w:val="00EF6683"/>
    <w:rsid w:val="00EF668F"/>
    <w:rsid w:val="00EF66D4"/>
    <w:rsid w:val="00EF6880"/>
    <w:rsid w:val="00EF6ADE"/>
    <w:rsid w:val="00EF6B36"/>
    <w:rsid w:val="00EF6D2E"/>
    <w:rsid w:val="00EF7002"/>
    <w:rsid w:val="00EF72D8"/>
    <w:rsid w:val="00EF766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A3A"/>
    <w:rsid w:val="00F02B22"/>
    <w:rsid w:val="00F02D93"/>
    <w:rsid w:val="00F02DAA"/>
    <w:rsid w:val="00F0325B"/>
    <w:rsid w:val="00F0340D"/>
    <w:rsid w:val="00F034D9"/>
    <w:rsid w:val="00F034F3"/>
    <w:rsid w:val="00F0368C"/>
    <w:rsid w:val="00F03757"/>
    <w:rsid w:val="00F038B6"/>
    <w:rsid w:val="00F038C1"/>
    <w:rsid w:val="00F03D0E"/>
    <w:rsid w:val="00F03E79"/>
    <w:rsid w:val="00F03E85"/>
    <w:rsid w:val="00F03EE2"/>
    <w:rsid w:val="00F03F3E"/>
    <w:rsid w:val="00F0418F"/>
    <w:rsid w:val="00F04A1A"/>
    <w:rsid w:val="00F04DD7"/>
    <w:rsid w:val="00F05065"/>
    <w:rsid w:val="00F05187"/>
    <w:rsid w:val="00F05255"/>
    <w:rsid w:val="00F05263"/>
    <w:rsid w:val="00F05470"/>
    <w:rsid w:val="00F055D4"/>
    <w:rsid w:val="00F055E6"/>
    <w:rsid w:val="00F056ED"/>
    <w:rsid w:val="00F05852"/>
    <w:rsid w:val="00F0598C"/>
    <w:rsid w:val="00F05EC1"/>
    <w:rsid w:val="00F06028"/>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6E0"/>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AE2"/>
    <w:rsid w:val="00F14E34"/>
    <w:rsid w:val="00F151B8"/>
    <w:rsid w:val="00F15231"/>
    <w:rsid w:val="00F155CE"/>
    <w:rsid w:val="00F157A1"/>
    <w:rsid w:val="00F157B1"/>
    <w:rsid w:val="00F15931"/>
    <w:rsid w:val="00F15AB5"/>
    <w:rsid w:val="00F16320"/>
    <w:rsid w:val="00F164EB"/>
    <w:rsid w:val="00F16732"/>
    <w:rsid w:val="00F16AB3"/>
    <w:rsid w:val="00F16BF2"/>
    <w:rsid w:val="00F16E87"/>
    <w:rsid w:val="00F172C2"/>
    <w:rsid w:val="00F172EB"/>
    <w:rsid w:val="00F1738A"/>
    <w:rsid w:val="00F173ED"/>
    <w:rsid w:val="00F174C4"/>
    <w:rsid w:val="00F17591"/>
    <w:rsid w:val="00F17964"/>
    <w:rsid w:val="00F17DDF"/>
    <w:rsid w:val="00F17EAE"/>
    <w:rsid w:val="00F20042"/>
    <w:rsid w:val="00F202EA"/>
    <w:rsid w:val="00F20ACF"/>
    <w:rsid w:val="00F21131"/>
    <w:rsid w:val="00F21580"/>
    <w:rsid w:val="00F215EC"/>
    <w:rsid w:val="00F21747"/>
    <w:rsid w:val="00F218D4"/>
    <w:rsid w:val="00F21909"/>
    <w:rsid w:val="00F21970"/>
    <w:rsid w:val="00F21CDF"/>
    <w:rsid w:val="00F21D9C"/>
    <w:rsid w:val="00F21DD8"/>
    <w:rsid w:val="00F21E36"/>
    <w:rsid w:val="00F220A8"/>
    <w:rsid w:val="00F22258"/>
    <w:rsid w:val="00F222DC"/>
    <w:rsid w:val="00F223DF"/>
    <w:rsid w:val="00F2250A"/>
    <w:rsid w:val="00F226CF"/>
    <w:rsid w:val="00F22D11"/>
    <w:rsid w:val="00F22E0E"/>
    <w:rsid w:val="00F22EC7"/>
    <w:rsid w:val="00F2337C"/>
    <w:rsid w:val="00F2346E"/>
    <w:rsid w:val="00F2357D"/>
    <w:rsid w:val="00F23704"/>
    <w:rsid w:val="00F2390E"/>
    <w:rsid w:val="00F241B7"/>
    <w:rsid w:val="00F2426C"/>
    <w:rsid w:val="00F2438E"/>
    <w:rsid w:val="00F24682"/>
    <w:rsid w:val="00F2474C"/>
    <w:rsid w:val="00F24788"/>
    <w:rsid w:val="00F247A1"/>
    <w:rsid w:val="00F24D4B"/>
    <w:rsid w:val="00F25153"/>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6F1C"/>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2FB6"/>
    <w:rsid w:val="00F331F3"/>
    <w:rsid w:val="00F33212"/>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5A43"/>
    <w:rsid w:val="00F360D8"/>
    <w:rsid w:val="00F36460"/>
    <w:rsid w:val="00F365CB"/>
    <w:rsid w:val="00F365E6"/>
    <w:rsid w:val="00F366A5"/>
    <w:rsid w:val="00F36ACC"/>
    <w:rsid w:val="00F36C5F"/>
    <w:rsid w:val="00F37259"/>
    <w:rsid w:val="00F37291"/>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885"/>
    <w:rsid w:val="00F419BA"/>
    <w:rsid w:val="00F41CEC"/>
    <w:rsid w:val="00F41E54"/>
    <w:rsid w:val="00F41E6F"/>
    <w:rsid w:val="00F41E9D"/>
    <w:rsid w:val="00F41F05"/>
    <w:rsid w:val="00F422FF"/>
    <w:rsid w:val="00F42333"/>
    <w:rsid w:val="00F42A4D"/>
    <w:rsid w:val="00F42A63"/>
    <w:rsid w:val="00F42AC1"/>
    <w:rsid w:val="00F42EBF"/>
    <w:rsid w:val="00F4306A"/>
    <w:rsid w:val="00F4331A"/>
    <w:rsid w:val="00F4333B"/>
    <w:rsid w:val="00F4334D"/>
    <w:rsid w:val="00F433BD"/>
    <w:rsid w:val="00F433C9"/>
    <w:rsid w:val="00F4343A"/>
    <w:rsid w:val="00F43580"/>
    <w:rsid w:val="00F437F4"/>
    <w:rsid w:val="00F4384D"/>
    <w:rsid w:val="00F43D52"/>
    <w:rsid w:val="00F43DD0"/>
    <w:rsid w:val="00F43DFF"/>
    <w:rsid w:val="00F43F5F"/>
    <w:rsid w:val="00F44119"/>
    <w:rsid w:val="00F444D7"/>
    <w:rsid w:val="00F44683"/>
    <w:rsid w:val="00F44894"/>
    <w:rsid w:val="00F44C09"/>
    <w:rsid w:val="00F44C58"/>
    <w:rsid w:val="00F44E59"/>
    <w:rsid w:val="00F44EC5"/>
    <w:rsid w:val="00F44FFA"/>
    <w:rsid w:val="00F45098"/>
    <w:rsid w:val="00F452A2"/>
    <w:rsid w:val="00F452A4"/>
    <w:rsid w:val="00F4595D"/>
    <w:rsid w:val="00F45A01"/>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4FAE"/>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71D"/>
    <w:rsid w:val="00F61806"/>
    <w:rsid w:val="00F61AFC"/>
    <w:rsid w:val="00F61D4B"/>
    <w:rsid w:val="00F61F26"/>
    <w:rsid w:val="00F61FD8"/>
    <w:rsid w:val="00F626C7"/>
    <w:rsid w:val="00F62990"/>
    <w:rsid w:val="00F62BCB"/>
    <w:rsid w:val="00F62CB4"/>
    <w:rsid w:val="00F62DBF"/>
    <w:rsid w:val="00F62E2D"/>
    <w:rsid w:val="00F62EE6"/>
    <w:rsid w:val="00F632A5"/>
    <w:rsid w:val="00F633CA"/>
    <w:rsid w:val="00F6359C"/>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BB8"/>
    <w:rsid w:val="00F71C7F"/>
    <w:rsid w:val="00F71CA3"/>
    <w:rsid w:val="00F71D40"/>
    <w:rsid w:val="00F72379"/>
    <w:rsid w:val="00F7239B"/>
    <w:rsid w:val="00F72584"/>
    <w:rsid w:val="00F72813"/>
    <w:rsid w:val="00F72842"/>
    <w:rsid w:val="00F7284A"/>
    <w:rsid w:val="00F7290D"/>
    <w:rsid w:val="00F72A8F"/>
    <w:rsid w:val="00F72B21"/>
    <w:rsid w:val="00F72B6D"/>
    <w:rsid w:val="00F72C4D"/>
    <w:rsid w:val="00F72D3E"/>
    <w:rsid w:val="00F73016"/>
    <w:rsid w:val="00F7302F"/>
    <w:rsid w:val="00F73251"/>
    <w:rsid w:val="00F732EC"/>
    <w:rsid w:val="00F7330F"/>
    <w:rsid w:val="00F73869"/>
    <w:rsid w:val="00F738A6"/>
    <w:rsid w:val="00F738CD"/>
    <w:rsid w:val="00F73C96"/>
    <w:rsid w:val="00F73D08"/>
    <w:rsid w:val="00F73E1D"/>
    <w:rsid w:val="00F73E97"/>
    <w:rsid w:val="00F73F7F"/>
    <w:rsid w:val="00F74113"/>
    <w:rsid w:val="00F74278"/>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6C"/>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B0C"/>
    <w:rsid w:val="00F84B6A"/>
    <w:rsid w:val="00F84FB9"/>
    <w:rsid w:val="00F852E7"/>
    <w:rsid w:val="00F85473"/>
    <w:rsid w:val="00F85536"/>
    <w:rsid w:val="00F85BC4"/>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1BED"/>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1BB"/>
    <w:rsid w:val="00F95304"/>
    <w:rsid w:val="00F95862"/>
    <w:rsid w:val="00F95A99"/>
    <w:rsid w:val="00F95D92"/>
    <w:rsid w:val="00F95E99"/>
    <w:rsid w:val="00F9611C"/>
    <w:rsid w:val="00F96766"/>
    <w:rsid w:val="00F96A3D"/>
    <w:rsid w:val="00F96AA7"/>
    <w:rsid w:val="00F973CE"/>
    <w:rsid w:val="00F97607"/>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8B"/>
    <w:rsid w:val="00FA1ABD"/>
    <w:rsid w:val="00FA1ACD"/>
    <w:rsid w:val="00FA1B20"/>
    <w:rsid w:val="00FA1FAD"/>
    <w:rsid w:val="00FA2514"/>
    <w:rsid w:val="00FA265D"/>
    <w:rsid w:val="00FA2773"/>
    <w:rsid w:val="00FA27C8"/>
    <w:rsid w:val="00FA2DAD"/>
    <w:rsid w:val="00FA330A"/>
    <w:rsid w:val="00FA34B9"/>
    <w:rsid w:val="00FA3653"/>
    <w:rsid w:val="00FA38FF"/>
    <w:rsid w:val="00FA3B76"/>
    <w:rsid w:val="00FA3D01"/>
    <w:rsid w:val="00FA3D22"/>
    <w:rsid w:val="00FA4329"/>
    <w:rsid w:val="00FA4640"/>
    <w:rsid w:val="00FA4746"/>
    <w:rsid w:val="00FA4810"/>
    <w:rsid w:val="00FA4C25"/>
    <w:rsid w:val="00FA4C4E"/>
    <w:rsid w:val="00FA4D66"/>
    <w:rsid w:val="00FA4DDE"/>
    <w:rsid w:val="00FA4E91"/>
    <w:rsid w:val="00FA506A"/>
    <w:rsid w:val="00FA50E8"/>
    <w:rsid w:val="00FA5749"/>
    <w:rsid w:val="00FA5755"/>
    <w:rsid w:val="00FA5A4E"/>
    <w:rsid w:val="00FA6504"/>
    <w:rsid w:val="00FA659B"/>
    <w:rsid w:val="00FA6B44"/>
    <w:rsid w:val="00FA6EC3"/>
    <w:rsid w:val="00FA7376"/>
    <w:rsid w:val="00FA743E"/>
    <w:rsid w:val="00FA7490"/>
    <w:rsid w:val="00FA767A"/>
    <w:rsid w:val="00FA7688"/>
    <w:rsid w:val="00FA77EC"/>
    <w:rsid w:val="00FA7862"/>
    <w:rsid w:val="00FA7DAF"/>
    <w:rsid w:val="00FB0082"/>
    <w:rsid w:val="00FB0243"/>
    <w:rsid w:val="00FB02C9"/>
    <w:rsid w:val="00FB056B"/>
    <w:rsid w:val="00FB0653"/>
    <w:rsid w:val="00FB088C"/>
    <w:rsid w:val="00FB0A74"/>
    <w:rsid w:val="00FB125B"/>
    <w:rsid w:val="00FB12E9"/>
    <w:rsid w:val="00FB1438"/>
    <w:rsid w:val="00FB1527"/>
    <w:rsid w:val="00FB1876"/>
    <w:rsid w:val="00FB18C8"/>
    <w:rsid w:val="00FB1909"/>
    <w:rsid w:val="00FB1B16"/>
    <w:rsid w:val="00FB1BB5"/>
    <w:rsid w:val="00FB2028"/>
    <w:rsid w:val="00FB2215"/>
    <w:rsid w:val="00FB2537"/>
    <w:rsid w:val="00FB25DB"/>
    <w:rsid w:val="00FB2881"/>
    <w:rsid w:val="00FB2A45"/>
    <w:rsid w:val="00FB2B77"/>
    <w:rsid w:val="00FB3002"/>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48"/>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0B0B"/>
    <w:rsid w:val="00FC10A9"/>
    <w:rsid w:val="00FC1160"/>
    <w:rsid w:val="00FC120A"/>
    <w:rsid w:val="00FC1212"/>
    <w:rsid w:val="00FC1589"/>
    <w:rsid w:val="00FC18FA"/>
    <w:rsid w:val="00FC1CF4"/>
    <w:rsid w:val="00FC1D35"/>
    <w:rsid w:val="00FC1E63"/>
    <w:rsid w:val="00FC223F"/>
    <w:rsid w:val="00FC22A2"/>
    <w:rsid w:val="00FC2664"/>
    <w:rsid w:val="00FC27A5"/>
    <w:rsid w:val="00FC2A6A"/>
    <w:rsid w:val="00FC2CB9"/>
    <w:rsid w:val="00FC2DAC"/>
    <w:rsid w:val="00FC2F40"/>
    <w:rsid w:val="00FC305F"/>
    <w:rsid w:val="00FC314E"/>
    <w:rsid w:val="00FC31CB"/>
    <w:rsid w:val="00FC35AD"/>
    <w:rsid w:val="00FC36EC"/>
    <w:rsid w:val="00FC3764"/>
    <w:rsid w:val="00FC3885"/>
    <w:rsid w:val="00FC3A38"/>
    <w:rsid w:val="00FC3C34"/>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62"/>
    <w:rsid w:val="00FC5FC2"/>
    <w:rsid w:val="00FC6177"/>
    <w:rsid w:val="00FC6299"/>
    <w:rsid w:val="00FC63D1"/>
    <w:rsid w:val="00FC6498"/>
    <w:rsid w:val="00FC64E6"/>
    <w:rsid w:val="00FC68E2"/>
    <w:rsid w:val="00FC6AF8"/>
    <w:rsid w:val="00FC6DEB"/>
    <w:rsid w:val="00FC6E7F"/>
    <w:rsid w:val="00FC7191"/>
    <w:rsid w:val="00FC7528"/>
    <w:rsid w:val="00FC7755"/>
    <w:rsid w:val="00FC7A27"/>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20"/>
    <w:rsid w:val="00FD1BD8"/>
    <w:rsid w:val="00FD1D0B"/>
    <w:rsid w:val="00FD1DE1"/>
    <w:rsid w:val="00FD1EA2"/>
    <w:rsid w:val="00FD21E5"/>
    <w:rsid w:val="00FD22CE"/>
    <w:rsid w:val="00FD2364"/>
    <w:rsid w:val="00FD2529"/>
    <w:rsid w:val="00FD265A"/>
    <w:rsid w:val="00FD2845"/>
    <w:rsid w:val="00FD28CD"/>
    <w:rsid w:val="00FD2916"/>
    <w:rsid w:val="00FD2D7B"/>
    <w:rsid w:val="00FD2F89"/>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A9B"/>
    <w:rsid w:val="00FD4F2C"/>
    <w:rsid w:val="00FD5695"/>
    <w:rsid w:val="00FD5A16"/>
    <w:rsid w:val="00FD5AF6"/>
    <w:rsid w:val="00FD6683"/>
    <w:rsid w:val="00FD6EC3"/>
    <w:rsid w:val="00FD6F7A"/>
    <w:rsid w:val="00FD71B8"/>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BEA"/>
    <w:rsid w:val="00FE0C2F"/>
    <w:rsid w:val="00FE0ED4"/>
    <w:rsid w:val="00FE0F3C"/>
    <w:rsid w:val="00FE1056"/>
    <w:rsid w:val="00FE11C2"/>
    <w:rsid w:val="00FE1478"/>
    <w:rsid w:val="00FE14B8"/>
    <w:rsid w:val="00FE14CE"/>
    <w:rsid w:val="00FE1A2D"/>
    <w:rsid w:val="00FE1B6C"/>
    <w:rsid w:val="00FE1BE0"/>
    <w:rsid w:val="00FE1C5C"/>
    <w:rsid w:val="00FE1CE0"/>
    <w:rsid w:val="00FE1DC6"/>
    <w:rsid w:val="00FE1DE9"/>
    <w:rsid w:val="00FE1EAB"/>
    <w:rsid w:val="00FE1F9B"/>
    <w:rsid w:val="00FE209C"/>
    <w:rsid w:val="00FE20E5"/>
    <w:rsid w:val="00FE2288"/>
    <w:rsid w:val="00FE22E1"/>
    <w:rsid w:val="00FE237A"/>
    <w:rsid w:val="00FE23DF"/>
    <w:rsid w:val="00FE24AC"/>
    <w:rsid w:val="00FE24EA"/>
    <w:rsid w:val="00FE27BA"/>
    <w:rsid w:val="00FE291F"/>
    <w:rsid w:val="00FE2C87"/>
    <w:rsid w:val="00FE2E64"/>
    <w:rsid w:val="00FE2E6B"/>
    <w:rsid w:val="00FE3052"/>
    <w:rsid w:val="00FE31C5"/>
    <w:rsid w:val="00FE32BE"/>
    <w:rsid w:val="00FE3308"/>
    <w:rsid w:val="00FE3465"/>
    <w:rsid w:val="00FE34A8"/>
    <w:rsid w:val="00FE35FD"/>
    <w:rsid w:val="00FE397D"/>
    <w:rsid w:val="00FE3C5D"/>
    <w:rsid w:val="00FE3F7A"/>
    <w:rsid w:val="00FE421A"/>
    <w:rsid w:val="00FE4A2F"/>
    <w:rsid w:val="00FE4CF1"/>
    <w:rsid w:val="00FE4DA8"/>
    <w:rsid w:val="00FE4F1B"/>
    <w:rsid w:val="00FE549C"/>
    <w:rsid w:val="00FE54FC"/>
    <w:rsid w:val="00FE5890"/>
    <w:rsid w:val="00FE5DD3"/>
    <w:rsid w:val="00FE5EE3"/>
    <w:rsid w:val="00FE60E3"/>
    <w:rsid w:val="00FE6449"/>
    <w:rsid w:val="00FE64DC"/>
    <w:rsid w:val="00FE6693"/>
    <w:rsid w:val="00FE67CF"/>
    <w:rsid w:val="00FE6C69"/>
    <w:rsid w:val="00FE6D20"/>
    <w:rsid w:val="00FE6FB9"/>
    <w:rsid w:val="00FE7549"/>
    <w:rsid w:val="00FE7751"/>
    <w:rsid w:val="00FE791B"/>
    <w:rsid w:val="00FE7A74"/>
    <w:rsid w:val="00FE7BCC"/>
    <w:rsid w:val="00FE7D95"/>
    <w:rsid w:val="00FE7DBC"/>
    <w:rsid w:val="00FE7FB8"/>
    <w:rsid w:val="00FF02D1"/>
    <w:rsid w:val="00FF0305"/>
    <w:rsid w:val="00FF0355"/>
    <w:rsid w:val="00FF0571"/>
    <w:rsid w:val="00FF089B"/>
    <w:rsid w:val="00FF0997"/>
    <w:rsid w:val="00FF10BB"/>
    <w:rsid w:val="00FF117B"/>
    <w:rsid w:val="00FF126D"/>
    <w:rsid w:val="00FF14C9"/>
    <w:rsid w:val="00FF1844"/>
    <w:rsid w:val="00FF1B94"/>
    <w:rsid w:val="00FF1BA3"/>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3F1"/>
    <w:rsid w:val="00FF4477"/>
    <w:rsid w:val="00FF45F9"/>
    <w:rsid w:val="00FF489E"/>
    <w:rsid w:val="00FF48F9"/>
    <w:rsid w:val="00FF4904"/>
    <w:rsid w:val="00FF4AA8"/>
    <w:rsid w:val="00FF4AE2"/>
    <w:rsid w:val="00FF4B5A"/>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1C0"/>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62079D"/>
  <w15:docId w15:val="{263EFA56-5FDB-494B-A59E-518843C6B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F6963"/>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qFormat/>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列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0F6871"/>
    <w:rPr>
      <w:b/>
      <w:bCs/>
      <w:sz w:val="28"/>
      <w:szCs w:val="28"/>
    </w:rPr>
  </w:style>
  <w:style w:type="character" w:customStyle="1" w:styleId="fontstyle01">
    <w:name w:val="fontstyle01"/>
    <w:basedOn w:val="a0"/>
    <w:rsid w:val="009B5214"/>
    <w:rPr>
      <w:rFonts w:ascii="NimbusRomNo9L-Regu" w:hAnsi="NimbusRomNo9L-Regu" w:hint="default"/>
      <w:b w:val="0"/>
      <w:bCs w:val="0"/>
      <w:i w:val="0"/>
      <w:iCs w:val="0"/>
      <w:color w:val="231F20"/>
      <w:sz w:val="20"/>
      <w:szCs w:val="20"/>
    </w:rPr>
  </w:style>
  <w:style w:type="paragraph" w:customStyle="1" w:styleId="xmsonormal">
    <w:name w:val="xmsonormal"/>
    <w:basedOn w:val="a"/>
    <w:uiPriority w:val="99"/>
    <w:rsid w:val="00AC4509"/>
    <w:pPr>
      <w:autoSpaceDE/>
      <w:autoSpaceDN/>
      <w:adjustRightInd/>
      <w:snapToGrid/>
      <w:spacing w:after="0"/>
    </w:pPr>
    <w:rPr>
      <w:rFonts w:eastAsiaTheme="minorHAnsi" w:cs="Calibri"/>
      <w:sz w:val="20"/>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C6074E"/>
    <w:rPr>
      <w:b/>
      <w:sz w:val="22"/>
      <w:szCs w:val="22"/>
    </w:rPr>
  </w:style>
  <w:style w:type="character" w:customStyle="1" w:styleId="Char1">
    <w:name w:val="列出段落 Char1"/>
    <w:aliases w:val="- Bullets Char1,リスト段落 Char1,?? ?? Char1,????? Char1,???? Char1,Lista1 Char1,列出段落1 Char1,中等深浅网格 1 - 着色 21 Char1,¥ê¥¹¥È¶ÎÂä Char1,¥¡¡¡¡ì¬º¥¹¥È¶ÎÂä Char1,ÁÐ³ö¶ÎÂä Char1,列表段落1 Char1,—ño’i—Ž Char1,1st level - Bullet List Paragraph Char1,목록단락 Char"/>
    <w:uiPriority w:val="34"/>
    <w:qFormat/>
    <w:locked/>
    <w:rsid w:val="008E00A4"/>
    <w:rPr>
      <w:rFonts w:eastAsia="宋体"/>
      <w:sz w:val="22"/>
      <w:szCs w:val="24"/>
      <w:lang w:val="en-US" w:eastAsia="en-US"/>
    </w:rPr>
  </w:style>
  <w:style w:type="character" w:customStyle="1" w:styleId="TALChar">
    <w:name w:val="TAL Char"/>
    <w:link w:val="TAL"/>
    <w:qFormat/>
    <w:locked/>
    <w:rsid w:val="00B07C0F"/>
    <w:rPr>
      <w:rFonts w:ascii="Arial" w:eastAsia="Times New Roman" w:hAnsi="Arial" w:cs="Arial"/>
      <w:sz w:val="18"/>
    </w:rPr>
  </w:style>
  <w:style w:type="paragraph" w:customStyle="1" w:styleId="TAL">
    <w:name w:val="TAL"/>
    <w:basedOn w:val="a"/>
    <w:link w:val="TALChar"/>
    <w:qFormat/>
    <w:rsid w:val="00B07C0F"/>
    <w:pPr>
      <w:keepNext/>
      <w:keepLines/>
      <w:overflowPunct w:val="0"/>
      <w:snapToGrid/>
      <w:spacing w:after="0"/>
      <w:jc w:val="left"/>
    </w:pPr>
    <w:rPr>
      <w:rFonts w:ascii="Arial" w:eastAsia="Times New Roman" w:hAnsi="Arial" w:cs="Arial"/>
      <w:sz w:val="18"/>
      <w:szCs w:val="20"/>
    </w:rPr>
  </w:style>
  <w:style w:type="paragraph" w:customStyle="1" w:styleId="3GPPNormalText">
    <w:name w:val="3GPP Normal Text"/>
    <w:basedOn w:val="a3"/>
    <w:link w:val="3GPPNormalTextChar"/>
    <w:qFormat/>
    <w:rsid w:val="006F1FF7"/>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6F1FF7"/>
    <w:rPr>
      <w:rFonts w:eastAsia="MS Mincho"/>
      <w:sz w:val="22"/>
      <w:szCs w:val="24"/>
      <w:lang w:val="x-none" w:eastAsia="x-none"/>
    </w:rPr>
  </w:style>
  <w:style w:type="paragraph" w:customStyle="1" w:styleId="DraftProposal">
    <w:name w:val="Draft Proposal"/>
    <w:basedOn w:val="a3"/>
    <w:next w:val="a"/>
    <w:uiPriority w:val="99"/>
    <w:qFormat/>
    <w:rsid w:val="00EF2308"/>
    <w:pPr>
      <w:numPr>
        <w:numId w:val="34"/>
      </w:numPr>
      <w:tabs>
        <w:tab w:val="clear" w:pos="1304"/>
        <w:tab w:val="num" w:pos="360"/>
        <w:tab w:val="left" w:pos="1701"/>
      </w:tabs>
      <w:autoSpaceDE/>
      <w:autoSpaceDN/>
      <w:adjustRightInd/>
      <w:snapToGrid/>
      <w:spacing w:after="160" w:line="259" w:lineRule="auto"/>
      <w:ind w:left="0" w:firstLine="0"/>
      <w:jc w:val="left"/>
    </w:pPr>
    <w:rPr>
      <w:rFonts w:asciiTheme="minorHAnsi" w:hAnsiTheme="minorHAnsi" w:cstheme="minorBidi"/>
      <w:b/>
      <w:bCs/>
      <w:szCs w:val="24"/>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04B85"/>
    <w:rPr>
      <w:rFonts w:eastAsia="宋体"/>
      <w:lang w:eastAsia="ja-JP"/>
    </w:rPr>
  </w:style>
  <w:style w:type="table" w:styleId="32">
    <w:name w:val="Table Web 3"/>
    <w:basedOn w:val="a1"/>
    <w:rsid w:val="00BE538B"/>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2">
    <w:name w:val="Grid Table 2 Accent 2"/>
    <w:basedOn w:val="a1"/>
    <w:uiPriority w:val="47"/>
    <w:rsid w:val="00BE538B"/>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2">
    <w:name w:val="Grid Table 1 Light Accent 2"/>
    <w:basedOn w:val="a1"/>
    <w:uiPriority w:val="46"/>
    <w:rsid w:val="00BE538B"/>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9429">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64638705">
      <w:bodyDiv w:val="1"/>
      <w:marLeft w:val="0"/>
      <w:marRight w:val="0"/>
      <w:marTop w:val="0"/>
      <w:marBottom w:val="0"/>
      <w:divBdr>
        <w:top w:val="none" w:sz="0" w:space="0" w:color="auto"/>
        <w:left w:val="none" w:sz="0" w:space="0" w:color="auto"/>
        <w:bottom w:val="none" w:sz="0" w:space="0" w:color="auto"/>
        <w:right w:val="none" w:sz="0" w:space="0" w:color="auto"/>
      </w:divBdr>
    </w:div>
    <w:div w:id="22715458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1974520">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079912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719628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198151">
      <w:bodyDiv w:val="1"/>
      <w:marLeft w:val="0"/>
      <w:marRight w:val="0"/>
      <w:marTop w:val="0"/>
      <w:marBottom w:val="0"/>
      <w:divBdr>
        <w:top w:val="none" w:sz="0" w:space="0" w:color="auto"/>
        <w:left w:val="none" w:sz="0" w:space="0" w:color="auto"/>
        <w:bottom w:val="none" w:sz="0" w:space="0" w:color="auto"/>
        <w:right w:val="none" w:sz="0" w:space="0" w:color="auto"/>
      </w:divBdr>
    </w:div>
    <w:div w:id="11923000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85695814">
      <w:bodyDiv w:val="1"/>
      <w:marLeft w:val="0"/>
      <w:marRight w:val="0"/>
      <w:marTop w:val="0"/>
      <w:marBottom w:val="0"/>
      <w:divBdr>
        <w:top w:val="none" w:sz="0" w:space="0" w:color="auto"/>
        <w:left w:val="none" w:sz="0" w:space="0" w:color="auto"/>
        <w:bottom w:val="none" w:sz="0" w:space="0" w:color="auto"/>
        <w:right w:val="none" w:sz="0" w:space="0" w:color="auto"/>
      </w:divBdr>
    </w:div>
    <w:div w:id="1289360555">
      <w:bodyDiv w:val="1"/>
      <w:marLeft w:val="0"/>
      <w:marRight w:val="0"/>
      <w:marTop w:val="0"/>
      <w:marBottom w:val="0"/>
      <w:divBdr>
        <w:top w:val="none" w:sz="0" w:space="0" w:color="auto"/>
        <w:left w:val="none" w:sz="0" w:space="0" w:color="auto"/>
        <w:bottom w:val="none" w:sz="0" w:space="0" w:color="auto"/>
        <w:right w:val="none" w:sz="0" w:space="0" w:color="auto"/>
      </w:divBdr>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247323">
      <w:bodyDiv w:val="1"/>
      <w:marLeft w:val="0"/>
      <w:marRight w:val="0"/>
      <w:marTop w:val="0"/>
      <w:marBottom w:val="0"/>
      <w:divBdr>
        <w:top w:val="none" w:sz="0" w:space="0" w:color="auto"/>
        <w:left w:val="none" w:sz="0" w:space="0" w:color="auto"/>
        <w:bottom w:val="none" w:sz="0" w:space="0" w:color="auto"/>
        <w:right w:val="none" w:sz="0" w:space="0" w:color="auto"/>
      </w:divBdr>
    </w:div>
    <w:div w:id="1518929646">
      <w:bodyDiv w:val="1"/>
      <w:marLeft w:val="0"/>
      <w:marRight w:val="0"/>
      <w:marTop w:val="0"/>
      <w:marBottom w:val="0"/>
      <w:divBdr>
        <w:top w:val="none" w:sz="0" w:space="0" w:color="auto"/>
        <w:left w:val="none" w:sz="0" w:space="0" w:color="auto"/>
        <w:bottom w:val="none" w:sz="0" w:space="0" w:color="auto"/>
        <w:right w:val="none" w:sz="0" w:space="0" w:color="auto"/>
      </w:divBdr>
    </w:div>
    <w:div w:id="1527870689">
      <w:bodyDiv w:val="1"/>
      <w:marLeft w:val="0"/>
      <w:marRight w:val="0"/>
      <w:marTop w:val="0"/>
      <w:marBottom w:val="0"/>
      <w:divBdr>
        <w:top w:val="none" w:sz="0" w:space="0" w:color="auto"/>
        <w:left w:val="none" w:sz="0" w:space="0" w:color="auto"/>
        <w:bottom w:val="none" w:sz="0" w:space="0" w:color="auto"/>
        <w:right w:val="none" w:sz="0" w:space="0" w:color="auto"/>
      </w:divBdr>
    </w:div>
    <w:div w:id="1555389542">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9357461">
      <w:bodyDiv w:val="1"/>
      <w:marLeft w:val="0"/>
      <w:marRight w:val="0"/>
      <w:marTop w:val="0"/>
      <w:marBottom w:val="0"/>
      <w:divBdr>
        <w:top w:val="none" w:sz="0" w:space="0" w:color="auto"/>
        <w:left w:val="none" w:sz="0" w:space="0" w:color="auto"/>
        <w:bottom w:val="none" w:sz="0" w:space="0" w:color="auto"/>
        <w:right w:val="none" w:sz="0" w:space="0" w:color="auto"/>
      </w:divBdr>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87127893">
      <w:bodyDiv w:val="1"/>
      <w:marLeft w:val="0"/>
      <w:marRight w:val="0"/>
      <w:marTop w:val="0"/>
      <w:marBottom w:val="0"/>
      <w:divBdr>
        <w:top w:val="none" w:sz="0" w:space="0" w:color="auto"/>
        <w:left w:val="none" w:sz="0" w:space="0" w:color="auto"/>
        <w:bottom w:val="none" w:sz="0" w:space="0" w:color="auto"/>
        <w:right w:val="none" w:sz="0" w:space="0" w:color="auto"/>
      </w:divBdr>
    </w:div>
    <w:div w:id="1987778592">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10448975">
      <w:bodyDiv w:val="1"/>
      <w:marLeft w:val="0"/>
      <w:marRight w:val="0"/>
      <w:marTop w:val="0"/>
      <w:marBottom w:val="0"/>
      <w:divBdr>
        <w:top w:val="none" w:sz="0" w:space="0" w:color="auto"/>
        <w:left w:val="none" w:sz="0" w:space="0" w:color="auto"/>
        <w:bottom w:val="none" w:sz="0" w:space="0" w:color="auto"/>
        <w:right w:val="none" w:sz="0" w:space="0" w:color="auto"/>
      </w:divBdr>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A39302-21A1-4D86-947C-DB47D8F45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5669</Words>
  <Characters>28859</Characters>
  <Application>Microsoft Office Word</Application>
  <DocSecurity>0</DocSecurity>
  <Lines>497</Lines>
  <Paragraphs>297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chenying18@huawei.com</dc:creator>
  <cp:keywords/>
  <dc:description/>
  <cp:lastModifiedBy>Huawei</cp:lastModifiedBy>
  <cp:revision>7</cp:revision>
  <cp:lastPrinted>2018-12-18T01:25:00Z</cp:lastPrinted>
  <dcterms:created xsi:type="dcterms:W3CDTF">2023-05-12T14:26:00Z</dcterms:created>
  <dcterms:modified xsi:type="dcterms:W3CDTF">2023-05-15T08:27:00Z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(3)ItXWmgQ6XKIoi7db4oiROrj3+PvvkNfsIG212m3PW+3Y4UHIHZgQwS0iO3Hq2/NuehoVn0cT
ulpnzyLvGCOWMemURQdK0+AJpf/ReZ7eobBhvOJsxNhA8sXCCZVwLeXxCNmC40x80YaDhEFX
BKkrz49INjpe7/+g6HteNG7vONkEriTJjsi39O6y0ssupuaRLKBj7L3Ir7dr2o6bb9SkF63v
K9kFQ5wTGgMfPBKSXR</vt:lpwstr>
  </property>
  <property fmtid="{D5CDD505-2E9C-101B-9397-08002B2CF9AE}" pid="13" name="_2015_ms_pID_725343_00">
    <vt:lpwstr>_2015_ms_pID_725343</vt:lpwstr>
  </property>
  <property fmtid="{D5CDD505-2E9C-101B-9397-08002B2CF9AE}" pid="14" name="_2015_ms_pID_7253431">
    <vt:lpwstr>R0ZdcmM2kBuDIiGOwNoSJ4Ej87Sz3D85xTgaPSREt1PTgizJFxw/Ma
QYFuND6Bb8FZslXw9f1NXPoSnNgr9Ae1C9zbMMsy7mN0+HzbMRXouZgOlLhlbBWMwmHLg0aK
wyt9ZmsKMNSzeyI13NVdO+9jLLjp0tB5xhNScMkgab61PA1FFNEmqFKgrUOhPLV5o4oLwK6a
Eu0rByKPYnlp23/vzVWbM5jrQfEtfY0TLDYB</vt:lpwstr>
  </property>
  <property fmtid="{D5CDD505-2E9C-101B-9397-08002B2CF9AE}" pid="15" name="_2015_ms_pID_7253431_00">
    <vt:lpwstr>_2015_ms_pID_7253431</vt:lpwstr>
  </property>
  <property fmtid="{D5CDD505-2E9C-101B-9397-08002B2CF9AE}" pid="16" name="_2015_ms_pID_7253432">
    <vt:lpwstr>YkWxAELV5R6Hpo0IjPLhUjuL1sXqrv1i45oK
MylAm2R7DwaxTUqV5q3iZA6eMe2dpg==</vt:lpwstr>
  </property>
  <property fmtid="{D5CDD505-2E9C-101B-9397-08002B2CF9AE}" pid="17" name="_2015_ms_pID_7253432_00">
    <vt:lpwstr>_2015_ms_pID_7253432</vt:lpwstr>
  </property>
  <property fmtid="{D5CDD505-2E9C-101B-9397-08002B2CF9AE}" pid="18" name="GrammarlyDocumentId">
    <vt:lpwstr>5750308e76706d053a6e799f83139ff4a98a65e10aeadbb1171383bc0fd5ac1c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1683875356</vt:lpwstr>
  </property>
</Properties>
</file>