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4B7A2" w14:textId="77777777" w:rsidR="002A4CBC" w:rsidRDefault="002A4CBC">
      <w:pPr>
        <w:pStyle w:val="3GPPHeader"/>
        <w:spacing w:after="60"/>
      </w:pPr>
    </w:p>
    <w:p w14:paraId="0F058BF5" w14:textId="34BB5758" w:rsidR="002A4CBC" w:rsidRDefault="00967D01">
      <w:pPr>
        <w:pStyle w:val="3GPPHeader"/>
        <w:spacing w:after="60"/>
        <w:rPr>
          <w:sz w:val="32"/>
          <w:szCs w:val="32"/>
        </w:rPr>
      </w:pPr>
      <w:r>
        <w:t>3GPP TSG-RAN WG1 Meeting #112bis-e</w:t>
      </w:r>
      <w:r>
        <w:tab/>
      </w:r>
      <w:r>
        <w:rPr>
          <w:sz w:val="32"/>
          <w:szCs w:val="32"/>
        </w:rPr>
        <w:t>R1-230404</w:t>
      </w:r>
      <w:r w:rsidR="00515676">
        <w:rPr>
          <w:sz w:val="32"/>
          <w:szCs w:val="32"/>
        </w:rPr>
        <w:t>7</w:t>
      </w:r>
    </w:p>
    <w:p w14:paraId="62D70221" w14:textId="77777777" w:rsidR="002A4CBC" w:rsidRDefault="00967D01">
      <w:pPr>
        <w:pStyle w:val="3GPPHeader"/>
      </w:pPr>
      <w:r>
        <w:t>e-Meeting, April 17</w:t>
      </w:r>
      <w:r>
        <w:rPr>
          <w:vertAlign w:val="superscript"/>
        </w:rPr>
        <w:t>th</w:t>
      </w:r>
      <w:r>
        <w:t xml:space="preserve"> – 26</w:t>
      </w:r>
      <w:r>
        <w:rPr>
          <w:vertAlign w:val="superscript"/>
        </w:rPr>
        <w:t>th</w:t>
      </w:r>
      <w:r>
        <w:t>, 2023</w:t>
      </w:r>
    </w:p>
    <w:p w14:paraId="6D799ACE" w14:textId="77777777" w:rsidR="002A4CBC" w:rsidRDefault="002A4CBC">
      <w:pPr>
        <w:pStyle w:val="3GPPHeader"/>
      </w:pPr>
    </w:p>
    <w:p w14:paraId="6D34C379" w14:textId="77777777" w:rsidR="002A4CBC" w:rsidRDefault="00967D01">
      <w:pPr>
        <w:pStyle w:val="3GPPHeader"/>
        <w:rPr>
          <w:sz w:val="22"/>
        </w:rPr>
      </w:pPr>
      <w:r>
        <w:rPr>
          <w:sz w:val="22"/>
        </w:rPr>
        <w:t>Agenda Item:</w:t>
      </w:r>
      <w:r>
        <w:rPr>
          <w:sz w:val="22"/>
        </w:rPr>
        <w:tab/>
        <w:t>9.8.1</w:t>
      </w:r>
    </w:p>
    <w:p w14:paraId="1C3BF5DD" w14:textId="77777777" w:rsidR="002A4CBC" w:rsidRDefault="00967D01">
      <w:pPr>
        <w:pStyle w:val="3GPPHeader"/>
        <w:rPr>
          <w:sz w:val="22"/>
        </w:rPr>
      </w:pPr>
      <w:r>
        <w:rPr>
          <w:sz w:val="22"/>
        </w:rPr>
        <w:t>Source:</w:t>
      </w:r>
      <w:r>
        <w:rPr>
          <w:sz w:val="22"/>
        </w:rPr>
        <w:tab/>
        <w:t>Moderator (Ericsson)</w:t>
      </w:r>
    </w:p>
    <w:p w14:paraId="4353F155" w14:textId="64C3C171" w:rsidR="002A4CBC" w:rsidRDefault="00967D01">
      <w:pPr>
        <w:pStyle w:val="3GPPHeader"/>
        <w:rPr>
          <w:sz w:val="22"/>
        </w:rPr>
      </w:pPr>
      <w:r>
        <w:rPr>
          <w:sz w:val="22"/>
        </w:rPr>
        <w:t>Title:</w:t>
      </w:r>
      <w:r>
        <w:rPr>
          <w:sz w:val="22"/>
        </w:rPr>
        <w:tab/>
        <w:t>Moderator Summary#</w:t>
      </w:r>
      <w:r w:rsidR="00515676">
        <w:rPr>
          <w:sz w:val="22"/>
        </w:rPr>
        <w:t>4</w:t>
      </w:r>
      <w:r>
        <w:rPr>
          <w:sz w:val="22"/>
        </w:rPr>
        <w:t xml:space="preserve"> – XR Specific Capacity Improvements</w:t>
      </w:r>
    </w:p>
    <w:p w14:paraId="065E1FC0" w14:textId="77777777" w:rsidR="002A4CBC" w:rsidRDefault="00967D01">
      <w:pPr>
        <w:pStyle w:val="3GPPHeader"/>
        <w:rPr>
          <w:sz w:val="22"/>
        </w:rPr>
      </w:pPr>
      <w:r>
        <w:rPr>
          <w:sz w:val="22"/>
        </w:rPr>
        <w:t>Document for:</w:t>
      </w:r>
      <w:r>
        <w:rPr>
          <w:sz w:val="22"/>
        </w:rPr>
        <w:tab/>
        <w:t>Discussion, Decision</w:t>
      </w:r>
    </w:p>
    <w:p w14:paraId="63F4C25E" w14:textId="77777777" w:rsidR="002A4CBC" w:rsidRDefault="00967D01">
      <w:pPr>
        <w:pStyle w:val="1"/>
      </w:pPr>
      <w:r>
        <w:t>1</w:t>
      </w:r>
      <w:r>
        <w:tab/>
        <w:t>Introduction</w:t>
      </w:r>
    </w:p>
    <w:p w14:paraId="3FD18423" w14:textId="77777777" w:rsidR="002A4CBC" w:rsidRDefault="00967D01">
      <w:pPr>
        <w:pStyle w:val="a6"/>
      </w:pPr>
      <w:r>
        <w:t>In RAN plenary 98-e, the Rel-18 WI on eXtended Reality (XR) was agreed and was further revised in RAN#99, with the following objectives:</w:t>
      </w:r>
    </w:p>
    <w:tbl>
      <w:tblPr>
        <w:tblStyle w:val="afe"/>
        <w:tblW w:w="0" w:type="auto"/>
        <w:tblLook w:val="04A0" w:firstRow="1" w:lastRow="0" w:firstColumn="1" w:lastColumn="0" w:noHBand="0" w:noVBand="1"/>
      </w:tblPr>
      <w:tblGrid>
        <w:gridCol w:w="9629"/>
      </w:tblGrid>
      <w:tr w:rsidR="002A4CBC" w14:paraId="5EC3EB2A" w14:textId="77777777">
        <w:tc>
          <w:tcPr>
            <w:tcW w:w="9629" w:type="dxa"/>
          </w:tcPr>
          <w:p w14:paraId="63C71372"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6741E95C"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DRX support of XR frame rates corresponding to non-integer periodicities (through at least semi-static mechanisms e.g. RRC signalling) (RAN2).</w:t>
            </w:r>
          </w:p>
          <w:p w14:paraId="66A24C4E"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7B563D06"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 xml:space="preserve">Multiple Configured Grant (CG) PUSCH transmission occasions in a period of a single CG PUSCH configuration (RAN1, RAN2);  </w:t>
            </w:r>
          </w:p>
          <w:p w14:paraId="36701693"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
          <w:p w14:paraId="051EE7F0"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
          <w:p w14:paraId="0DB49032"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
          <w:p w14:paraId="630C95DE"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
          <w:p w14:paraId="74DE5F54"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11FC191F"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Signalling by CN of semi-static information per QoS flow (e.g. PDU set QoS parameters), dynamic information per PDU set (PDU Set information and Identification) and End of Data Burst indication (RAN3, RAN2);</w:t>
            </w:r>
          </w:p>
          <w:p w14:paraId="0F5C7AA1"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
          <w:p w14:paraId="69D92716"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Provisioning by UE of XR traffic assistance information e.g. periodicity, UL traffic arrival information (RAN2, RAN3);</w:t>
            </w:r>
          </w:p>
          <w:p w14:paraId="4ABD6476" w14:textId="77777777" w:rsidR="002A4CBC" w:rsidRDefault="00967D01">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14:paraId="1D21A478" w14:textId="77777777" w:rsidR="002A4CBC" w:rsidRDefault="002A4CBC">
      <w:pPr>
        <w:pStyle w:val="a6"/>
      </w:pPr>
    </w:p>
    <w:p w14:paraId="2EAF4CE3" w14:textId="77777777" w:rsidR="002A4CBC" w:rsidRDefault="00967D01">
      <w:pPr>
        <w:pStyle w:val="a6"/>
      </w:pPr>
      <w:r>
        <w:t>Among the above objectives, RAN1 is tasked to carry out the normative work for the enhancements defined by the following two objectives:</w:t>
      </w:r>
    </w:p>
    <w:tbl>
      <w:tblPr>
        <w:tblStyle w:val="afe"/>
        <w:tblW w:w="0" w:type="auto"/>
        <w:tblLook w:val="04A0" w:firstRow="1" w:lastRow="0" w:firstColumn="1" w:lastColumn="0" w:noHBand="0" w:noVBand="1"/>
      </w:tblPr>
      <w:tblGrid>
        <w:gridCol w:w="9629"/>
      </w:tblGrid>
      <w:tr w:rsidR="002A4CBC" w14:paraId="7BE2A583" w14:textId="77777777">
        <w:tc>
          <w:tcPr>
            <w:tcW w:w="9629" w:type="dxa"/>
          </w:tcPr>
          <w:p w14:paraId="16256A46"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p w14:paraId="346AAFAF" w14:textId="77777777" w:rsidR="002A4CBC" w:rsidRDefault="00967D01">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0F483BB" w14:textId="77777777" w:rsidR="002A4CBC" w:rsidRDefault="002A4CBC">
      <w:pPr>
        <w:pStyle w:val="a6"/>
        <w:rPr>
          <w:rFonts w:cs="Arial"/>
        </w:rPr>
      </w:pPr>
    </w:p>
    <w:p w14:paraId="7F6E818F" w14:textId="77777777" w:rsidR="002A4CBC" w:rsidRDefault="00967D01">
      <w:pPr>
        <w:pStyle w:val="a6"/>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4D6D48FA" w14:textId="77777777" w:rsidR="002A4CBC" w:rsidRDefault="00967D01">
      <w:pPr>
        <w:rPr>
          <w:highlight w:val="cyan"/>
          <w:lang w:eastAsia="zh-CN"/>
        </w:rPr>
      </w:pPr>
      <w:r>
        <w:rPr>
          <w:highlight w:val="cyan"/>
          <w:lang w:eastAsia="zh-CN"/>
        </w:rPr>
        <w:t>[112bis-e-R18-XR-02] Email discussion on XR-specific capacity enhancements by April 26 – Sorour (Ericsson)</w:t>
      </w:r>
    </w:p>
    <w:p w14:paraId="74958CBD" w14:textId="77777777" w:rsidR="002A4CBC" w:rsidRDefault="00967D01">
      <w:pPr>
        <w:numPr>
          <w:ilvl w:val="0"/>
          <w:numId w:val="13"/>
        </w:numPr>
        <w:rPr>
          <w:highlight w:val="cyan"/>
          <w:lang w:eastAsia="zh-CN"/>
        </w:rPr>
      </w:pPr>
      <w:r>
        <w:rPr>
          <w:highlight w:val="cyan"/>
          <w:lang w:eastAsia="zh-CN"/>
        </w:rPr>
        <w:t>Check points: April 21, April 26</w:t>
      </w:r>
    </w:p>
    <w:p w14:paraId="28451A69" w14:textId="77777777" w:rsidR="002A4CBC" w:rsidRDefault="002A4CBC">
      <w:pPr>
        <w:pStyle w:val="a6"/>
        <w:rPr>
          <w:rFonts w:cs="Arial"/>
          <w:szCs w:val="20"/>
          <w:lang w:eastAsia="ja-JP"/>
        </w:rPr>
      </w:pPr>
    </w:p>
    <w:p w14:paraId="7E12E969" w14:textId="03C90307" w:rsidR="002A4CBC" w:rsidRDefault="00967D01">
      <w:pPr>
        <w:pStyle w:val="a6"/>
        <w:rPr>
          <w:rFonts w:cs="Arial"/>
          <w:szCs w:val="20"/>
          <w:lang w:eastAsia="ja-JP"/>
        </w:rPr>
      </w:pPr>
      <w:r>
        <w:rPr>
          <w:rFonts w:cs="Arial"/>
          <w:szCs w:val="20"/>
          <w:lang w:eastAsia="ja-JP"/>
        </w:rPr>
        <w:t>This document is updated version of R1-230404</w:t>
      </w:r>
      <w:r w:rsidR="00515676">
        <w:rPr>
          <w:rFonts w:cs="Arial"/>
          <w:szCs w:val="20"/>
          <w:lang w:eastAsia="ja-JP"/>
        </w:rPr>
        <w:t>6</w:t>
      </w:r>
      <w:r>
        <w:rPr>
          <w:rFonts w:cs="Arial"/>
          <w:szCs w:val="20"/>
          <w:lang w:eastAsia="ja-JP"/>
        </w:rPr>
        <w:t>.</w:t>
      </w:r>
    </w:p>
    <w:p w14:paraId="369154FC" w14:textId="77777777" w:rsidR="002A4CBC" w:rsidRDefault="00967D01">
      <w:pPr>
        <w:pStyle w:val="1"/>
      </w:pPr>
      <w:bookmarkStart w:id="0" w:name="_Ref178064866"/>
      <w:r>
        <w:t>2</w:t>
      </w:r>
      <w:r>
        <w:tab/>
      </w:r>
      <w:bookmarkEnd w:id="0"/>
      <w:r>
        <w:t>Multiple transmission occasions per CG period</w:t>
      </w:r>
    </w:p>
    <w:p w14:paraId="00761A7F" w14:textId="77777777" w:rsidR="002A4CBC" w:rsidRDefault="00967D01">
      <w:pPr>
        <w:rPr>
          <w:lang w:val="en-GB" w:eastAsia="ja-JP"/>
        </w:rPr>
      </w:pPr>
      <w:r>
        <w:rPr>
          <w:lang w:val="en-GB" w:eastAsia="ja-JP"/>
        </w:rPr>
        <w:t>This section captures the summary of the discussions regarding the design aspects of the following WID objective:</w:t>
      </w:r>
    </w:p>
    <w:tbl>
      <w:tblPr>
        <w:tblStyle w:val="afe"/>
        <w:tblW w:w="9634" w:type="dxa"/>
        <w:tblLook w:val="04A0" w:firstRow="1" w:lastRow="0" w:firstColumn="1" w:lastColumn="0" w:noHBand="0" w:noVBand="1"/>
      </w:tblPr>
      <w:tblGrid>
        <w:gridCol w:w="9634"/>
      </w:tblGrid>
      <w:tr w:rsidR="002A4CBC" w14:paraId="1FC9CCAB" w14:textId="77777777">
        <w:tc>
          <w:tcPr>
            <w:tcW w:w="9634" w:type="dxa"/>
          </w:tcPr>
          <w:p w14:paraId="4DE33089"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1BBD7359" w14:textId="77777777" w:rsidR="002A4CBC" w:rsidRDefault="002A4CBC">
      <w:pPr>
        <w:rPr>
          <w:lang w:eastAsia="ja-JP"/>
        </w:rPr>
      </w:pPr>
    </w:p>
    <w:p w14:paraId="4DFECBC9" w14:textId="77777777" w:rsidR="002A4CBC" w:rsidRDefault="00967D01">
      <w:pPr>
        <w:pStyle w:val="21"/>
      </w:pPr>
      <w:r>
        <w:t>2.1</w:t>
      </w:r>
      <w:r>
        <w:tab/>
        <w:t>TDRA design</w:t>
      </w:r>
    </w:p>
    <w:p w14:paraId="42DCCF89" w14:textId="77777777" w:rsidR="002A4CBC" w:rsidRDefault="00967D01">
      <w:pPr>
        <w:rPr>
          <w:b/>
          <w:bCs/>
          <w:lang w:eastAsia="ja-JP"/>
        </w:rPr>
      </w:pPr>
      <w:r>
        <w:rPr>
          <w:b/>
          <w:bCs/>
          <w:highlight w:val="cyan"/>
          <w:lang w:eastAsia="ja-JP"/>
        </w:rPr>
        <w:t>Moderator summary:</w:t>
      </w:r>
    </w:p>
    <w:p w14:paraId="2C129BBA" w14:textId="77777777" w:rsidR="002A4CBC" w:rsidRDefault="00967D01">
      <w:pPr>
        <w:rPr>
          <w:lang w:eastAsia="ja-JP"/>
        </w:rPr>
      </w:pPr>
      <w:r>
        <w:rPr>
          <w:lang w:eastAsia="ja-JP"/>
        </w:rPr>
        <w:t>In previous meeting, the following agreement was made:</w:t>
      </w:r>
    </w:p>
    <w:p w14:paraId="60ED0A0E" w14:textId="77777777" w:rsidR="002A4CBC" w:rsidRDefault="00967D01">
      <w:pPr>
        <w:rPr>
          <w:highlight w:val="green"/>
          <w:lang w:eastAsia="zh-CN"/>
        </w:rPr>
      </w:pPr>
      <w:r>
        <w:rPr>
          <w:highlight w:val="green"/>
          <w:lang w:eastAsia="zh-CN"/>
        </w:rPr>
        <w:t>Agreement</w:t>
      </w:r>
    </w:p>
    <w:p w14:paraId="00A7B2FA" w14:textId="77777777" w:rsidR="002A4CBC" w:rsidRDefault="00967D01">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3C89C5E9"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0C7A521E"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BACF901"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5D9665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038F72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646F1059"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13D31D7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251E5717"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17FFE6AC"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F411BB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0FD217E6"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9EB9E2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2F1F48F0"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5E3DE1F2" w14:textId="77777777" w:rsidR="002A4CBC" w:rsidRDefault="00967D01">
      <w:pPr>
        <w:pStyle w:val="aff6"/>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0711FB0D"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57D8D80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34E5124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52FB50C3"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E56254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19E1DA5C" w14:textId="77777777" w:rsidR="002A4CBC" w:rsidRDefault="00967D01">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14:paraId="0882B7A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19CCD019"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615812AA"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0AD0FDD2"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0EA610A6"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13D95BFE"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14AACEC8"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77CB8846"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5637D96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379CBE9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134906E5" w14:textId="77777777" w:rsidR="002A4CBC" w:rsidRDefault="00967D01">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739A36B6" w14:textId="77777777" w:rsidR="002A4CBC" w:rsidRDefault="00967D01">
      <w:pPr>
        <w:pStyle w:val="aff6"/>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7E31D4CE" w14:textId="77777777" w:rsidR="002A4CBC" w:rsidRDefault="002A4CBC">
      <w:pPr>
        <w:rPr>
          <w:rFonts w:cs="Arial"/>
          <w:b/>
          <w:szCs w:val="20"/>
          <w:highlight w:val="cyan"/>
        </w:rPr>
      </w:pPr>
    </w:p>
    <w:p w14:paraId="58BDEA3B" w14:textId="77777777" w:rsidR="002A4CBC" w:rsidRDefault="00967D01">
      <w:pPr>
        <w:rPr>
          <w:rFonts w:cs="Arial"/>
          <w:b/>
          <w:szCs w:val="20"/>
        </w:rPr>
      </w:pPr>
      <w:r>
        <w:rPr>
          <w:rFonts w:cs="Arial"/>
          <w:b/>
          <w:szCs w:val="20"/>
          <w:highlight w:val="cyan"/>
        </w:rPr>
        <w:t>Companies’ view:</w:t>
      </w:r>
    </w:p>
    <w:p w14:paraId="08CFBBF8" w14:textId="77777777" w:rsidR="002A4CBC" w:rsidRDefault="00967D01">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246AC71A" w14:textId="77777777" w:rsidR="002A4CBC" w:rsidRDefault="00967D01">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2F64F827" w14:textId="77777777" w:rsidR="002A4CBC" w:rsidRDefault="00967D01">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F90C37D" w14:textId="77777777" w:rsidR="002A4CBC" w:rsidRDefault="00967D01">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7FA86BA5" w14:textId="77777777" w:rsidR="002A4CBC" w:rsidRDefault="00967D01">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7B36A5F4" w14:textId="77777777" w:rsidR="002A4CBC" w:rsidRDefault="002A4CBC">
      <w:pPr>
        <w:rPr>
          <w:rFonts w:cs="Arial"/>
          <w:b/>
          <w:bCs/>
          <w:szCs w:val="20"/>
          <w:lang w:eastAsia="ja-JP"/>
        </w:rPr>
      </w:pPr>
    </w:p>
    <w:p w14:paraId="7A897C25" w14:textId="77777777" w:rsidR="002A4CBC" w:rsidRDefault="00967D01">
      <w:pPr>
        <w:rPr>
          <w:rFonts w:cs="Arial"/>
          <w:b/>
          <w:szCs w:val="20"/>
        </w:rPr>
      </w:pPr>
      <w:r>
        <w:rPr>
          <w:rFonts w:cs="Arial"/>
          <w:b/>
          <w:szCs w:val="20"/>
          <w:highlight w:val="cyan"/>
        </w:rPr>
        <w:t>Moderator’s observation:</w:t>
      </w:r>
    </w:p>
    <w:p w14:paraId="076C970C" w14:textId="77777777" w:rsidR="002A4CBC" w:rsidRDefault="00967D01">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6BEB67B8" w14:textId="77777777" w:rsidR="002A4CBC" w:rsidRDefault="00967D01">
      <w:pPr>
        <w:rPr>
          <w:rFonts w:cs="Arial"/>
          <w:szCs w:val="20"/>
          <w:lang w:eastAsia="ja-JP"/>
        </w:rPr>
      </w:pPr>
      <w:r>
        <w:rPr>
          <w:rFonts w:cs="Arial"/>
          <w:b/>
          <w:bCs/>
          <w:szCs w:val="20"/>
          <w:lang w:eastAsia="ja-JP"/>
        </w:rPr>
        <w:t xml:space="preserve">Observation 2: </w:t>
      </w:r>
      <w:r>
        <w:rPr>
          <w:rFonts w:cs="Arial"/>
          <w:szCs w:val="20"/>
          <w:lang w:eastAsia="ja-JP"/>
        </w:rPr>
        <w:t>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MultiPUSCH TDRA if a configured/indicated row uses same SLIVs. More clarification is needed.</w:t>
      </w:r>
    </w:p>
    <w:p w14:paraId="40F6FF2C" w14:textId="77777777" w:rsidR="002A4CBC" w:rsidRDefault="00967D01">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5EA8023D" w14:textId="77777777" w:rsidR="002A4CBC" w:rsidRDefault="002A4CBC">
      <w:pPr>
        <w:rPr>
          <w:rFonts w:cs="Arial"/>
          <w:b/>
          <w:bCs/>
          <w:szCs w:val="20"/>
          <w:lang w:eastAsia="ja-JP"/>
        </w:rPr>
      </w:pPr>
    </w:p>
    <w:p w14:paraId="6E6AD465" w14:textId="77777777" w:rsidR="002A4CBC" w:rsidRDefault="00967D01">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afe"/>
        <w:tblW w:w="0" w:type="auto"/>
        <w:tblLayout w:type="fixed"/>
        <w:tblLook w:val="04A0" w:firstRow="1" w:lastRow="0" w:firstColumn="1" w:lastColumn="0" w:noHBand="0" w:noVBand="1"/>
      </w:tblPr>
      <w:tblGrid>
        <w:gridCol w:w="1271"/>
        <w:gridCol w:w="8358"/>
      </w:tblGrid>
      <w:tr w:rsidR="002A4CBC" w14:paraId="68007051" w14:textId="77777777">
        <w:tc>
          <w:tcPr>
            <w:tcW w:w="1271" w:type="dxa"/>
            <w:shd w:val="clear" w:color="auto" w:fill="FFF2CC" w:themeFill="accent4" w:themeFillTint="33"/>
          </w:tcPr>
          <w:p w14:paraId="136318A9"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5BB5C982"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4B9245BD" w14:textId="77777777">
        <w:tc>
          <w:tcPr>
            <w:tcW w:w="1271" w:type="dxa"/>
          </w:tcPr>
          <w:p w14:paraId="73E1C96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37F9AAC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001852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401A49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2A4CBC" w14:paraId="2D02CFB0" w14:textId="77777777">
        <w:tc>
          <w:tcPr>
            <w:tcW w:w="1271" w:type="dxa"/>
          </w:tcPr>
          <w:p w14:paraId="458A3FD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63BF452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3BCD28F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48AA256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26918A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54E2FE9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234E4E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(i.e. Alt-C2).</w:t>
            </w:r>
          </w:p>
          <w:p w14:paraId="0E27A9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229F45A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53401EE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5DEECB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2A4CBC" w14:paraId="5624C115" w14:textId="77777777">
        <w:tc>
          <w:tcPr>
            <w:tcW w:w="1271" w:type="dxa"/>
          </w:tcPr>
          <w:p w14:paraId="5FE65E0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23B199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6F5863A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2CF41B8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2BD172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timeDomainAllocation field in the rrc-ConfiguredUplinkGrant IE in the CG configuration indicates an entry with multiple {K2, SLIV}s of the TDRA table</w:t>
            </w:r>
          </w:p>
          <w:p w14:paraId="1D2430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1066E32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2A4CBC" w14:paraId="07B6443B" w14:textId="77777777">
        <w:tc>
          <w:tcPr>
            <w:tcW w:w="1271" w:type="dxa"/>
          </w:tcPr>
          <w:p w14:paraId="5B1016C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346831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13200F6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14:paraId="4FFBBA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072FE4A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14:paraId="5362933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2A4CBC" w14:paraId="32D92F3F" w14:textId="77777777">
        <w:tc>
          <w:tcPr>
            <w:tcW w:w="1271" w:type="dxa"/>
          </w:tcPr>
          <w:p w14:paraId="7664351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7D55B34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5BCAC7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0D4953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51167E5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66F9CC0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1816505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2B14DAD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5A1D588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2A4CBC" w14:paraId="4FBB7D25" w14:textId="77777777">
        <w:tc>
          <w:tcPr>
            <w:tcW w:w="1271" w:type="dxa"/>
          </w:tcPr>
          <w:p w14:paraId="50F64A5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138DFBB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48FF543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064F3BB8" w14:textId="77777777" w:rsidR="002A4CBC" w:rsidRDefault="002A4CBC">
            <w:pPr>
              <w:rPr>
                <w:rFonts w:ascii="Times New Roman" w:hAnsi="Times New Roman" w:cs="Times New Roman"/>
                <w:b/>
                <w:sz w:val="20"/>
                <w:szCs w:val="20"/>
              </w:rPr>
            </w:pPr>
          </w:p>
          <w:p w14:paraId="28B2C4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6D3BA16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23ACE76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An unified TDRA determination, including e.g. multiple{time offset, SLIV}, should be considered for multi-PUSCHs CG of CG Type 1 and CG Type 2.</w:t>
            </w:r>
          </w:p>
          <w:p w14:paraId="3B3650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14:paraId="2DC3E88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rsidR="002A4CBC" w14:paraId="0DCD4358" w14:textId="77777777">
        <w:tc>
          <w:tcPr>
            <w:tcW w:w="1271" w:type="dxa"/>
          </w:tcPr>
          <w:p w14:paraId="66BCDDF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769B36C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3B921E8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6FAAFD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2A4CBC" w14:paraId="6D757026" w14:textId="77777777">
        <w:tc>
          <w:tcPr>
            <w:tcW w:w="1271" w:type="dxa"/>
          </w:tcPr>
          <w:p w14:paraId="169D410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29D4EDB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68B000C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31A01A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57BEEC3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5279C84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25066AF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Multiple flows</w:t>
            </w:r>
          </w:p>
          <w:p w14:paraId="024297F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FCDB4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218BD82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0CF1292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1AC4080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2A4CBC" w14:paraId="14D4B913" w14:textId="77777777">
        <w:tc>
          <w:tcPr>
            <w:tcW w:w="1271" w:type="dxa"/>
          </w:tcPr>
          <w:p w14:paraId="4D5C600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6BDDFBD5" w14:textId="77777777" w:rsidR="002A4CBC" w:rsidRDefault="00967D01">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3E13192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7DB8FA4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3C6590F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1F7634C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2A4CBC" w14:paraId="6F391B14" w14:textId="77777777">
        <w:tc>
          <w:tcPr>
            <w:tcW w:w="1271" w:type="dxa"/>
            <w:shd w:val="clear" w:color="auto" w:fill="auto"/>
          </w:tcPr>
          <w:p w14:paraId="3FCCD9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30C10E4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794D2FD3"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2130ABC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633B1AD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6D821F6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33FC403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2A4CBC" w14:paraId="253CC2B2" w14:textId="77777777">
        <w:tc>
          <w:tcPr>
            <w:tcW w:w="1271" w:type="dxa"/>
          </w:tcPr>
          <w:p w14:paraId="7CD0D3E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25F79D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53D1732F" w14:textId="77777777" w:rsidR="002A4CBC" w:rsidRDefault="00967D01">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2A4CBC" w14:paraId="64620675" w14:textId="77777777">
        <w:tc>
          <w:tcPr>
            <w:tcW w:w="1271" w:type="dxa"/>
          </w:tcPr>
          <w:p w14:paraId="2705DA5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2697085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0B28A4D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 DMRS mapping type, repetition type, numberOfRepetitions</w:t>
            </w:r>
          </w:p>
          <w:p w14:paraId="31478EE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2142683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0BA4210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3294D6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12EB352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2A4CBC" w14:paraId="38A29169" w14:textId="77777777">
        <w:tc>
          <w:tcPr>
            <w:tcW w:w="1271" w:type="dxa"/>
          </w:tcPr>
          <w:p w14:paraId="1F9E9DA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2313FA9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 C-2 for TDRA of multiple CG PUSCHs in one CG period, i.e. following Rel-17 single DCI scheduling multiple PUSCHs.</w:t>
            </w:r>
          </w:p>
          <w:p w14:paraId="50827A8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2A4CBC" w14:paraId="61BD93C8" w14:textId="77777777">
        <w:tc>
          <w:tcPr>
            <w:tcW w:w="1271" w:type="dxa"/>
          </w:tcPr>
          <w:p w14:paraId="4FB14E3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6012BBD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9BC3C5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14:paraId="556368F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design of multiple CG-PUSCH transmission occasions should take into considertation the operation in TDD.</w:t>
            </w:r>
          </w:p>
        </w:tc>
      </w:tr>
      <w:tr w:rsidR="002A4CBC" w14:paraId="30A5FEFD" w14:textId="77777777">
        <w:tc>
          <w:tcPr>
            <w:tcW w:w="1271" w:type="dxa"/>
          </w:tcPr>
          <w:p w14:paraId="40DB3C4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35A3EA0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14:paraId="6C55C2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31152A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140F791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2A4CBC" w14:paraId="42D2EDC6" w14:textId="77777777">
        <w:tc>
          <w:tcPr>
            <w:tcW w:w="1271" w:type="dxa"/>
          </w:tcPr>
          <w:p w14:paraId="6B34054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5BA642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1AA2235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59325F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7C96DE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2A4CBC" w14:paraId="44ED79D0" w14:textId="77777777">
        <w:tc>
          <w:tcPr>
            <w:tcW w:w="1271" w:type="dxa"/>
          </w:tcPr>
          <w:p w14:paraId="30F8A17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D57389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26228A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162C84C0" w14:textId="77777777" w:rsidR="002A4CBC" w:rsidRDefault="002A4CBC">
            <w:pPr>
              <w:spacing w:after="200" w:line="240" w:lineRule="auto"/>
              <w:ind w:left="57"/>
              <w:contextualSpacing/>
              <w:rPr>
                <w:rFonts w:ascii="Times New Roman" w:hAnsi="Times New Roman" w:cs="Times New Roman"/>
                <w:iCs/>
                <w:sz w:val="20"/>
                <w:szCs w:val="20"/>
              </w:rPr>
            </w:pPr>
          </w:p>
        </w:tc>
      </w:tr>
      <w:tr w:rsidR="002A4CBC" w14:paraId="0C81ED03" w14:textId="77777777">
        <w:tc>
          <w:tcPr>
            <w:tcW w:w="1271" w:type="dxa"/>
          </w:tcPr>
          <w:p w14:paraId="656706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3C5E9F0B" w14:textId="77777777" w:rsidR="002A4CBC" w:rsidRDefault="00967D01">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15084FCD" w14:textId="77777777" w:rsidR="002A4CBC" w:rsidRDefault="002A4CBC">
            <w:pPr>
              <w:spacing w:after="0" w:line="240" w:lineRule="auto"/>
              <w:jc w:val="both"/>
              <w:rPr>
                <w:rFonts w:ascii="Times New Roman" w:eastAsiaTheme="minorEastAsia" w:hAnsi="Times New Roman" w:cs="Times New Roman"/>
                <w:sz w:val="20"/>
                <w:szCs w:val="20"/>
                <w:lang w:eastAsia="zh-CN"/>
              </w:rPr>
            </w:pPr>
          </w:p>
          <w:p w14:paraId="7AEA270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cg-nrofSlots and cg-nrofPUSCH-InSlot to non-shared spectrum to support "multi-CG PUSCH". No enhancement is necessary.</w:t>
            </w:r>
          </w:p>
          <w:p w14:paraId="03E893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2A4CBC" w14:paraId="181A1D58" w14:textId="77777777">
        <w:tc>
          <w:tcPr>
            <w:tcW w:w="1271" w:type="dxa"/>
          </w:tcPr>
          <w:p w14:paraId="6F6E43F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743307B7"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64BBEA5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2A4CBC" w14:paraId="5BB6A636" w14:textId="77777777">
        <w:tc>
          <w:tcPr>
            <w:tcW w:w="1271" w:type="dxa"/>
          </w:tcPr>
          <w:p w14:paraId="3CE4779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23CD6FD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1B477E1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20BD180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14:paraId="11500FC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feature AvailableSlotCounting from repetition framework allows to count only available slots (e.g., UL slots) and can support transmission over non-consecutive UL slots in Alt-B (TDRA determination based on NR-U framework).</w:t>
            </w:r>
          </w:p>
          <w:p w14:paraId="4779039A" w14:textId="77777777" w:rsidR="002A4CBC" w:rsidRDefault="002A4CBC">
            <w:pPr>
              <w:rPr>
                <w:rFonts w:ascii="Times New Roman" w:hAnsi="Times New Roman" w:cs="Times New Roman"/>
                <w:b/>
                <w:color w:val="E66E0A"/>
                <w:sz w:val="20"/>
                <w:szCs w:val="20"/>
              </w:rPr>
            </w:pPr>
          </w:p>
          <w:p w14:paraId="088C166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0143E64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24E6E80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(i) AvailableSlotCounting from repetition framework or (ii) transmitting over available slots (e.g., UL slot) and continue counting each slot.</w:t>
            </w:r>
          </w:p>
          <w:p w14:paraId="495EFB2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5BD6D502" w14:textId="77777777" w:rsidR="002A4CBC" w:rsidRDefault="002A4CBC">
            <w:pPr>
              <w:spacing w:after="200" w:line="240" w:lineRule="auto"/>
              <w:ind w:left="57"/>
              <w:contextualSpacing/>
              <w:rPr>
                <w:rFonts w:ascii="Times New Roman" w:eastAsiaTheme="minorEastAsia" w:hAnsi="Times New Roman" w:cs="Times New Roman"/>
                <w:sz w:val="20"/>
                <w:szCs w:val="20"/>
                <w:lang w:eastAsia="zh-CN"/>
              </w:rPr>
            </w:pPr>
          </w:p>
        </w:tc>
      </w:tr>
      <w:tr w:rsidR="002A4CBC" w14:paraId="08164C5E" w14:textId="77777777">
        <w:tc>
          <w:tcPr>
            <w:tcW w:w="1271" w:type="dxa"/>
          </w:tcPr>
          <w:p w14:paraId="0913427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42E9380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2A4CBC" w14:paraId="0D481495" w14:textId="77777777">
        <w:tc>
          <w:tcPr>
            <w:tcW w:w="1271" w:type="dxa"/>
          </w:tcPr>
          <w:p w14:paraId="5A7C68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71D4D6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rsidR="002A4CBC" w14:paraId="59C698C3" w14:textId="77777777">
        <w:tc>
          <w:tcPr>
            <w:tcW w:w="1271" w:type="dxa"/>
          </w:tcPr>
          <w:p w14:paraId="214A510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3B1241A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466E20B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09E95C3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5883F7C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2A4CBC" w14:paraId="7592BA58" w14:textId="77777777">
        <w:tc>
          <w:tcPr>
            <w:tcW w:w="1271" w:type="dxa"/>
          </w:tcPr>
          <w:p w14:paraId="32DF65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3F45D8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2A4CBC" w14:paraId="318BF608" w14:textId="77777777">
        <w:tc>
          <w:tcPr>
            <w:tcW w:w="1271" w:type="dxa"/>
          </w:tcPr>
          <w:p w14:paraId="1903C99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159770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2037305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00463E5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21D1728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7B24963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45A3A20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2A4CBC" w14:paraId="5E6ADEB2" w14:textId="77777777">
        <w:tc>
          <w:tcPr>
            <w:tcW w:w="1271" w:type="dxa"/>
          </w:tcPr>
          <w:p w14:paraId="616A64A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49A51D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2A4CBC" w14:paraId="5D9CD876" w14:textId="77777777">
        <w:tc>
          <w:tcPr>
            <w:tcW w:w="1271" w:type="dxa"/>
          </w:tcPr>
          <w:p w14:paraId="44EE28E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7FA428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57BBE06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2A4CBC" w14:paraId="52319BC8" w14:textId="77777777">
        <w:tc>
          <w:tcPr>
            <w:tcW w:w="1271" w:type="dxa"/>
          </w:tcPr>
          <w:p w14:paraId="6529092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7251C2C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45AB79A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5E660E3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0C3B85E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628CE4C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2A4CBC" w14:paraId="1244E717" w14:textId="77777777">
        <w:tc>
          <w:tcPr>
            <w:tcW w:w="1271" w:type="dxa"/>
          </w:tcPr>
          <w:p w14:paraId="54321A4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2127E3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7862079D" w14:textId="77777777" w:rsidR="002A4CBC" w:rsidRDefault="002A4CBC">
      <w:pPr>
        <w:rPr>
          <w:lang w:eastAsia="ja-JP"/>
        </w:rPr>
      </w:pPr>
    </w:p>
    <w:p w14:paraId="63CAFCF5" w14:textId="77777777" w:rsidR="002A4CBC" w:rsidRDefault="00967D01">
      <w:pPr>
        <w:pStyle w:val="31"/>
      </w:pPr>
      <w:r>
        <w:t>2.1.1</w:t>
      </w:r>
      <w:r>
        <w:tab/>
        <w:t>Initial Discussions</w:t>
      </w:r>
    </w:p>
    <w:p w14:paraId="7D5724A2"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13254EB2" w14:textId="77777777" w:rsidR="002A4CBC" w:rsidRDefault="00967D01">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1948AF40" w14:textId="77777777" w:rsidR="002A4CBC" w:rsidRDefault="00967D01">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1477E0A7" w14:textId="77777777" w:rsidR="002A4CBC" w:rsidRDefault="00967D01">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55F21533" w14:textId="77777777" w:rsidR="002A4CBC" w:rsidRDefault="00967D01">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432417A6" w14:textId="77777777" w:rsidR="002A4CBC" w:rsidRDefault="00967D01">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5AAC1824" w14:textId="77777777" w:rsidR="002A4CBC" w:rsidRDefault="00967D01">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1726F8F1" w14:textId="77777777" w:rsidR="002A4CBC" w:rsidRDefault="002A4CBC">
      <w:pPr>
        <w:pStyle w:val="aff6"/>
        <w:rPr>
          <w:rFonts w:ascii="Arial" w:hAnsi="Arial" w:cs="Arial"/>
          <w:b/>
          <w:bCs/>
          <w:sz w:val="20"/>
          <w:szCs w:val="20"/>
          <w:lang w:val="en-US" w:eastAsia="ja-JP"/>
        </w:rPr>
      </w:pPr>
    </w:p>
    <w:p w14:paraId="4D29038D" w14:textId="77777777" w:rsidR="002A4CBC" w:rsidRDefault="00967D01">
      <w:pPr>
        <w:pStyle w:val="aff6"/>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397A156F" w14:textId="77777777" w:rsidR="002A4CBC" w:rsidRDefault="002A4CBC">
      <w:pPr>
        <w:rPr>
          <w:rFonts w:cs="Arial"/>
          <w:b/>
          <w:bCs/>
          <w:szCs w:val="20"/>
          <w:lang w:eastAsia="ja-JP"/>
        </w:rPr>
      </w:pPr>
    </w:p>
    <w:p w14:paraId="1B951BAB" w14:textId="77777777" w:rsidR="002A4CBC" w:rsidRDefault="002A4CBC">
      <w:pPr>
        <w:pStyle w:val="aff6"/>
        <w:rPr>
          <w:rFonts w:ascii="Arial" w:hAnsi="Arial" w:cs="Arial"/>
          <w:b/>
          <w:bCs/>
          <w:sz w:val="20"/>
          <w:szCs w:val="18"/>
          <w:lang w:val="en-US" w:eastAsia="ja-JP"/>
        </w:rPr>
      </w:pPr>
    </w:p>
    <w:p w14:paraId="42532884"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0B462F0A" w14:textId="77777777" w:rsidR="002A4CBC" w:rsidRDefault="00967D01">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1E87595E" w14:textId="77777777" w:rsidR="002A4CBC" w:rsidRDefault="002A4CBC">
      <w:pPr>
        <w:pStyle w:val="aff6"/>
        <w:ind w:left="360"/>
        <w:rPr>
          <w:rFonts w:ascii="Arial" w:hAnsi="Arial" w:cs="Arial"/>
          <w:sz w:val="20"/>
          <w:szCs w:val="20"/>
          <w:lang w:val="en-GB" w:eastAsia="ja-JP"/>
        </w:rPr>
      </w:pPr>
    </w:p>
    <w:p w14:paraId="497C309B"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3C6192C2" w14:textId="77777777" w:rsidR="002A4CBC" w:rsidRDefault="002A4CBC">
      <w:pPr>
        <w:pStyle w:val="aff6"/>
        <w:rPr>
          <w:rFonts w:ascii="Arial" w:hAnsi="Arial" w:cs="Arial"/>
          <w:b/>
          <w:bCs/>
          <w:sz w:val="20"/>
          <w:szCs w:val="20"/>
          <w:lang w:val="en-US" w:eastAsia="ja-JP"/>
        </w:rPr>
      </w:pPr>
    </w:p>
    <w:p w14:paraId="0647FE43" w14:textId="77777777" w:rsidR="002A4CBC" w:rsidRDefault="002A4CBC">
      <w:pPr>
        <w:pStyle w:val="aff6"/>
        <w:ind w:left="360"/>
        <w:jc w:val="both"/>
        <w:rPr>
          <w:rFonts w:ascii="Arial" w:hAnsi="Arial" w:cs="Arial"/>
          <w:b/>
          <w:bCs/>
          <w:sz w:val="20"/>
          <w:szCs w:val="20"/>
          <w:lang w:val="en-US" w:eastAsia="ja-JP"/>
        </w:rPr>
      </w:pPr>
    </w:p>
    <w:p w14:paraId="12F20564" w14:textId="77777777" w:rsidR="002A4CBC" w:rsidRDefault="00967D01">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65"/>
        <w:gridCol w:w="8264"/>
      </w:tblGrid>
      <w:tr w:rsidR="002A4CBC" w14:paraId="7E682AF0" w14:textId="77777777">
        <w:tc>
          <w:tcPr>
            <w:tcW w:w="1365" w:type="dxa"/>
            <w:shd w:val="clear" w:color="auto" w:fill="A8D08D" w:themeFill="accent6" w:themeFillTint="99"/>
          </w:tcPr>
          <w:p w14:paraId="69C597E1"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5C6088AD"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726C70FF" w14:textId="77777777">
        <w:tc>
          <w:tcPr>
            <w:tcW w:w="1365" w:type="dxa"/>
          </w:tcPr>
          <w:p w14:paraId="7D442E12"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64" w:type="dxa"/>
          </w:tcPr>
          <w:p w14:paraId="3BA87687" w14:textId="77777777" w:rsidR="002A4CBC" w:rsidRDefault="00967D01">
            <w:pPr>
              <w:numPr>
                <w:ilvl w:val="0"/>
                <w:numId w:val="18"/>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the questions listed in</w:t>
            </w:r>
            <w:r>
              <w:rPr>
                <w:rFonts w:ascii="Times New Roman" w:eastAsia="宋体" w:hAnsi="Times New Roman" w:cs="Times New Roman" w:hint="eastAsia"/>
                <w:bCs/>
                <w:szCs w:val="18"/>
                <w:lang w:eastAsia="zh-CN"/>
              </w:rPr>
              <w:t xml:space="preserve"> Suggestion 2</w:t>
            </w:r>
            <w:r>
              <w:rPr>
                <w:rFonts w:ascii="Times New Roman" w:eastAsia="宋体" w:hAnsi="Times New Roman" w:cs="Times New Roman"/>
                <w:bCs/>
                <w:szCs w:val="18"/>
                <w:lang w:eastAsia="zh-CN"/>
              </w:rPr>
              <w:t>:</w:t>
            </w:r>
          </w:p>
          <w:p w14:paraId="48D7FAF9" w14:textId="77777777" w:rsidR="002A4CBC" w:rsidRDefault="00967D01">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As to </w:t>
            </w:r>
            <w:r>
              <w:rPr>
                <w:rFonts w:ascii="Times New Roman" w:eastAsia="宋体" w:hAnsi="Times New Roman" w:cs="Times New Roman" w:hint="eastAsia"/>
                <w:bCs/>
                <w:szCs w:val="18"/>
                <w:lang w:eastAsia="zh-CN"/>
              </w:rPr>
              <w:t xml:space="preserve">back-2-back PUSCH within a slot, we </w:t>
            </w:r>
            <w:r>
              <w:rPr>
                <w:rFonts w:ascii="Times New Roman" w:eastAsia="宋体" w:hAnsi="Times New Roman" w:cs="Times New Roman"/>
                <w:bCs/>
                <w:szCs w:val="18"/>
                <w:lang w:eastAsia="zh-CN"/>
              </w:rPr>
              <w:t>share the intention of reducing latency herein, but given the large</w:t>
            </w:r>
            <w:r>
              <w:rPr>
                <w:rFonts w:ascii="Times New Roman" w:eastAsia="宋体" w:hAnsi="Times New Roman" w:cs="Times New Roman" w:hint="eastAsia"/>
                <w:bCs/>
                <w:szCs w:val="18"/>
                <w:lang w:eastAsia="zh-CN"/>
              </w:rPr>
              <w:t xml:space="preserve"> packet size </w:t>
            </w:r>
            <w:r>
              <w:rPr>
                <w:rFonts w:ascii="Times New Roman" w:eastAsia="宋体" w:hAnsi="Times New Roman" w:cs="Times New Roman"/>
                <w:bCs/>
                <w:szCs w:val="18"/>
                <w:lang w:eastAsia="zh-CN"/>
              </w:rPr>
              <w:t>of XR traffic, a CG PUSCH occasion may occupy most symbols within a slot, then it makes more sense to me to allocate two consecutive valid slots as CG PUSCH occasions.</w:t>
            </w:r>
          </w:p>
          <w:p w14:paraId="20C40BCF" w14:textId="77777777" w:rsidR="002A4CBC" w:rsidRDefault="00967D01">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w:t>
            </w:r>
            <w:r>
              <w:rPr>
                <w:rFonts w:ascii="Times New Roman" w:eastAsia="宋体" w:hAnsi="Times New Roman" w:cs="Times New Roman" w:hint="eastAsia"/>
                <w:bCs/>
                <w:szCs w:val="18"/>
                <w:lang w:eastAsia="zh-CN"/>
              </w:rPr>
              <w:t xml:space="preserve">or </w:t>
            </w:r>
            <w:r>
              <w:rPr>
                <w:rFonts w:ascii="Times New Roman" w:eastAsia="宋体" w:hAnsi="Times New Roman" w:cs="Times New Roman"/>
                <w:bCs/>
                <w:szCs w:val="18"/>
                <w:lang w:eastAsia="zh-CN"/>
              </w:rPr>
              <w:t xml:space="preserve">different </w:t>
            </w:r>
            <w:r>
              <w:rPr>
                <w:rFonts w:ascii="Times New Roman" w:eastAsia="宋体" w:hAnsi="Times New Roman" w:cs="Times New Roman" w:hint="eastAsia"/>
                <w:bCs/>
                <w:szCs w:val="18"/>
                <w:lang w:eastAsia="zh-CN"/>
              </w:rPr>
              <w:t xml:space="preserve">SLIVs </w:t>
            </w:r>
            <w:r>
              <w:rPr>
                <w:rFonts w:ascii="Times New Roman" w:eastAsia="宋体" w:hAnsi="Times New Roman" w:cs="Times New Roman"/>
                <w:bCs/>
                <w:szCs w:val="18"/>
                <w:lang w:eastAsia="zh-CN"/>
              </w:rPr>
              <w:t>of CG occasions in a period</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u w:val="single"/>
                <w:lang w:eastAsia="zh-CN"/>
              </w:rPr>
              <w:t xml:space="preserve">we see the benefit that </w:t>
            </w:r>
            <w:r>
              <w:rPr>
                <w:rFonts w:ascii="Times New Roman" w:eastAsia="宋体" w:hAnsi="Times New Roman" w:cs="Times New Roman" w:hint="eastAsia"/>
                <w:bCs/>
                <w:szCs w:val="18"/>
                <w:u w:val="single"/>
                <w:lang w:eastAsia="zh-CN"/>
              </w:rPr>
              <w:t xml:space="preserve">it provides flexibility </w:t>
            </w:r>
            <w:r>
              <w:rPr>
                <w:rFonts w:ascii="Times New Roman" w:eastAsia="宋体" w:hAnsi="Times New Roman" w:cs="Times New Roman"/>
                <w:bCs/>
                <w:szCs w:val="18"/>
                <w:u w:val="single"/>
                <w:lang w:eastAsia="zh-CN"/>
              </w:rPr>
              <w:t xml:space="preserve">of </w:t>
            </w:r>
            <w:r>
              <w:rPr>
                <w:rFonts w:ascii="Times New Roman" w:eastAsia="宋体" w:hAnsi="Times New Roman" w:cs="Times New Roman" w:hint="eastAsia"/>
                <w:bCs/>
                <w:szCs w:val="18"/>
                <w:u w:val="single"/>
                <w:lang w:eastAsia="zh-CN"/>
              </w:rPr>
              <w:t>TDRA determination for UE</w:t>
            </w:r>
            <w:r>
              <w:rPr>
                <w:rFonts w:ascii="Times New Roman" w:eastAsia="宋体" w:hAnsi="Times New Roman" w:cs="Times New Roman"/>
                <w:bCs/>
                <w:szCs w:val="18"/>
                <w:u w:val="single"/>
                <w:lang w:eastAsia="zh-CN"/>
              </w:rPr>
              <w:t xml:space="preserve"> multiplexing</w:t>
            </w:r>
            <w:r>
              <w:rPr>
                <w:rFonts w:ascii="Times New Roman" w:eastAsia="宋体" w:hAnsi="Times New Roman" w:cs="Times New Roman" w:hint="eastAsia"/>
                <w:bCs/>
                <w:szCs w:val="18"/>
                <w:u w:val="single"/>
                <w:lang w:eastAsia="zh-CN"/>
              </w:rPr>
              <w:t xml:space="preserve"> </w:t>
            </w:r>
            <w:r>
              <w:rPr>
                <w:rFonts w:ascii="Times New Roman" w:eastAsia="宋体" w:hAnsi="Times New Roman" w:cs="Times New Roman"/>
                <w:bCs/>
                <w:szCs w:val="18"/>
                <w:u w:val="single"/>
                <w:lang w:eastAsia="zh-CN"/>
              </w:rPr>
              <w:t>in a cell, which also contributes to</w:t>
            </w:r>
            <w:r>
              <w:rPr>
                <w:rFonts w:ascii="Times New Roman" w:eastAsia="宋体" w:hAnsi="Times New Roman" w:cs="Times New Roman" w:hint="eastAsia"/>
                <w:bCs/>
                <w:szCs w:val="18"/>
                <w:u w:val="single"/>
                <w:lang w:eastAsia="zh-CN"/>
              </w:rPr>
              <w:t xml:space="preserve"> improv</w:t>
            </w:r>
            <w:r>
              <w:rPr>
                <w:rFonts w:ascii="Times New Roman" w:eastAsia="宋体" w:hAnsi="Times New Roman" w:cs="Times New Roman"/>
                <w:bCs/>
                <w:szCs w:val="18"/>
                <w:u w:val="single"/>
                <w:lang w:eastAsia="zh-CN"/>
              </w:rPr>
              <w:t>ing</w:t>
            </w:r>
            <w:r>
              <w:rPr>
                <w:rFonts w:ascii="Times New Roman" w:eastAsia="宋体" w:hAnsi="Times New Roman" w:cs="Times New Roman" w:hint="eastAsia"/>
                <w:bCs/>
                <w:szCs w:val="18"/>
                <w:u w:val="single"/>
                <w:lang w:eastAsia="zh-CN"/>
              </w:rPr>
              <w:t xml:space="preserve"> resource efficiency</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However, we can be flexible to use same SLIV in a CG period.</w:t>
            </w:r>
          </w:p>
          <w:p w14:paraId="1C05C683" w14:textId="77777777" w:rsidR="002A4CBC" w:rsidRDefault="00967D01">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PUSCH transmission in non-consecutive slots is </w:t>
            </w:r>
            <w:r>
              <w:rPr>
                <w:rFonts w:ascii="Times New Roman" w:eastAsia="宋体" w:hAnsi="Times New Roman" w:cs="Times New Roman"/>
                <w:bCs/>
                <w:szCs w:val="18"/>
                <w:lang w:eastAsia="zh-CN"/>
              </w:rPr>
              <w:t xml:space="preserve">one of </w:t>
            </w:r>
            <w:r>
              <w:rPr>
                <w:rFonts w:ascii="Times New Roman" w:eastAsia="宋体" w:hAnsi="Times New Roman" w:cs="Times New Roman" w:hint="eastAsia"/>
                <w:bCs/>
                <w:szCs w:val="18"/>
                <w:lang w:eastAsia="zh-CN"/>
              </w:rPr>
              <w:t>the most important properties</w:t>
            </w:r>
            <w:r>
              <w:rPr>
                <w:rFonts w:ascii="Times New Roman" w:eastAsia="宋体" w:hAnsi="Times New Roman" w:cs="Times New Roman"/>
                <w:bCs/>
                <w:szCs w:val="18"/>
                <w:lang w:eastAsia="zh-CN"/>
              </w:rPr>
              <w:t xml:space="preserve"> of UL transmission of large packet.</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In case of XR traffic, it should be very clear and understandable that </w:t>
            </w:r>
            <w:r>
              <w:rPr>
                <w:rFonts w:ascii="Times New Roman" w:eastAsia="宋体" w:hAnsi="Times New Roman" w:cs="Times New Roman" w:hint="eastAsia"/>
                <w:bCs/>
                <w:szCs w:val="18"/>
                <w:lang w:eastAsia="zh-CN"/>
              </w:rPr>
              <w:t xml:space="preserve">different PUSCHs </w:t>
            </w:r>
            <w:r>
              <w:rPr>
                <w:rFonts w:ascii="Times New Roman" w:eastAsia="宋体" w:hAnsi="Times New Roman" w:cs="Times New Roman"/>
                <w:bCs/>
                <w:szCs w:val="18"/>
                <w:lang w:eastAsia="zh-CN"/>
              </w:rPr>
              <w:t>can be transmitted at</w:t>
            </w:r>
            <w:r>
              <w:rPr>
                <w:rFonts w:ascii="Times New Roman" w:eastAsia="宋体" w:hAnsi="Times New Roman" w:cs="Times New Roman" w:hint="eastAsia"/>
                <w:bCs/>
                <w:szCs w:val="18"/>
                <w:lang w:eastAsia="zh-CN"/>
              </w:rPr>
              <w:t xml:space="preserve"> different/non-consecutive slots </w:t>
            </w:r>
            <w:r>
              <w:rPr>
                <w:rFonts w:ascii="Times New Roman" w:eastAsia="宋体" w:hAnsi="Times New Roman" w:cs="Times New Roman"/>
                <w:bCs/>
                <w:szCs w:val="18"/>
                <w:lang w:eastAsia="zh-CN"/>
              </w:rPr>
              <w:t xml:space="preserve">for a </w:t>
            </w:r>
            <w:r>
              <w:rPr>
                <w:rFonts w:ascii="Times New Roman" w:eastAsia="宋体" w:hAnsi="Times New Roman" w:cs="Times New Roman" w:hint="eastAsia"/>
                <w:bCs/>
                <w:szCs w:val="18"/>
                <w:lang w:eastAsia="zh-CN"/>
              </w:rPr>
              <w:t>TDD configuration</w:t>
            </w:r>
            <w:r>
              <w:rPr>
                <w:rFonts w:ascii="Times New Roman" w:eastAsia="宋体" w:hAnsi="Times New Roman" w:cs="Times New Roman"/>
                <w:bCs/>
                <w:szCs w:val="18"/>
                <w:lang w:eastAsia="zh-CN"/>
              </w:rPr>
              <w:t xml:space="preserve"> (e.g., DDDS</w:t>
            </w:r>
            <w:r>
              <w:rPr>
                <w:rFonts w:ascii="Times New Roman" w:eastAsia="宋体" w:hAnsi="Times New Roman" w:cs="Times New Roman"/>
                <w:bCs/>
                <w:color w:val="FF0000"/>
                <w:szCs w:val="18"/>
                <w:lang w:eastAsia="zh-CN"/>
              </w:rPr>
              <w:t>U</w:t>
            </w:r>
            <w:r>
              <w:rPr>
                <w:rFonts w:ascii="Times New Roman" w:eastAsia="宋体" w:hAnsi="Times New Roman" w:cs="Times New Roman"/>
                <w:bCs/>
                <w:szCs w:val="18"/>
                <w:lang w:eastAsia="zh-CN"/>
              </w:rPr>
              <w:t>DDDS</w:t>
            </w:r>
            <w:r>
              <w:rPr>
                <w:rFonts w:ascii="Times New Roman" w:eastAsia="宋体" w:hAnsi="Times New Roman" w:cs="Times New Roman"/>
                <w:bCs/>
                <w:color w:val="FF0000"/>
                <w:szCs w:val="18"/>
                <w:lang w:eastAsia="zh-CN"/>
              </w:rPr>
              <w:t>U</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w:t>
            </w:r>
          </w:p>
          <w:p w14:paraId="249D5FEA" w14:textId="77777777" w:rsidR="002A4CBC" w:rsidRDefault="00967D01">
            <w:pPr>
              <w:numPr>
                <w:ilvl w:val="0"/>
                <w:numId w:val="18"/>
              </w:numPr>
              <w:rPr>
                <w:rFonts w:ascii="Times New Roman" w:eastAsia="宋体" w:hAnsi="Times New Roman" w:cs="Times New Roman"/>
                <w:bCs/>
                <w:szCs w:val="18"/>
                <w:lang w:val="de-DE" w:eastAsia="zh-CN"/>
              </w:rPr>
            </w:pPr>
            <w:r>
              <w:rPr>
                <w:rFonts w:ascii="Times New Roman" w:eastAsia="宋体" w:hAnsi="Times New Roman" w:cs="Times New Roman"/>
                <w:bCs/>
                <w:szCs w:val="18"/>
                <w:lang w:val="de-DE" w:eastAsia="zh-CN"/>
              </w:rPr>
              <w:t xml:space="preserve">For </w:t>
            </w:r>
            <w:r>
              <w:rPr>
                <w:rFonts w:ascii="Times New Roman" w:eastAsia="宋体" w:hAnsi="Times New Roman" w:cs="Times New Roman" w:hint="eastAsia"/>
                <w:bCs/>
                <w:szCs w:val="18"/>
                <w:lang w:val="de-DE" w:eastAsia="zh-CN"/>
              </w:rPr>
              <w:t>Suggestion 1</w:t>
            </w:r>
            <w:r>
              <w:rPr>
                <w:rFonts w:ascii="Times New Roman" w:eastAsia="宋体" w:hAnsi="Times New Roman" w:cs="Times New Roman"/>
                <w:bCs/>
                <w:szCs w:val="18"/>
                <w:lang w:val="de-DE" w:eastAsia="zh-CN"/>
              </w:rPr>
              <w:t>:</w:t>
            </w:r>
            <w:r>
              <w:rPr>
                <w:rFonts w:ascii="Times New Roman" w:eastAsia="宋体" w:hAnsi="Times New Roman" w:cs="Times New Roman" w:hint="eastAsia"/>
                <w:bCs/>
                <w:szCs w:val="18"/>
                <w:lang w:val="de-DE" w:eastAsia="zh-CN"/>
              </w:rPr>
              <w:t xml:space="preserve"> </w:t>
            </w:r>
          </w:p>
          <w:p w14:paraId="4475630F" w14:textId="77777777" w:rsidR="002A4CBC" w:rsidRDefault="00967D01">
            <w:pPr>
              <w:numPr>
                <w:ilvl w:val="0"/>
                <w:numId w:val="20"/>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w:t>
            </w:r>
            <w:r>
              <w:rPr>
                <w:rFonts w:ascii="Times New Roman" w:eastAsia="宋体" w:hAnsi="Times New Roman" w:cs="Times New Roman" w:hint="eastAsia"/>
                <w:bCs/>
                <w:szCs w:val="18"/>
                <w:lang w:eastAsia="zh-CN"/>
              </w:rPr>
              <w:t>e agree to focus on Alt-A1, Alt-B and Alt-C2</w:t>
            </w:r>
            <w:r>
              <w:rPr>
                <w:rFonts w:ascii="Times New Roman" w:eastAsia="宋体" w:hAnsi="Times New Roman" w:cs="Times New Roman"/>
                <w:bCs/>
                <w:szCs w:val="18"/>
                <w:lang w:eastAsia="zh-CN"/>
              </w:rPr>
              <w:t xml:space="preserve"> firstly</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In our view, these</w:t>
            </w:r>
            <w:r>
              <w:rPr>
                <w:rFonts w:ascii="Times New Roman" w:eastAsia="宋体" w:hAnsi="Times New Roman" w:cs="Times New Roman" w:hint="eastAsia"/>
                <w:bCs/>
                <w:szCs w:val="18"/>
                <w:lang w:eastAsia="zh-CN"/>
              </w:rPr>
              <w:t xml:space="preserve"> three candidate schemes ha</w:t>
            </w:r>
            <w:r>
              <w:rPr>
                <w:rFonts w:ascii="Times New Roman" w:eastAsia="宋体" w:hAnsi="Times New Roman" w:cs="Times New Roman"/>
                <w:bCs/>
                <w:szCs w:val="18"/>
                <w:lang w:eastAsia="zh-CN"/>
              </w:rPr>
              <w:t>ve</w:t>
            </w:r>
            <w:r>
              <w:rPr>
                <w:rFonts w:ascii="Times New Roman" w:eastAsia="宋体" w:hAnsi="Times New Roman" w:cs="Times New Roman" w:hint="eastAsia"/>
                <w:bCs/>
                <w:szCs w:val="18"/>
                <w:lang w:eastAsia="zh-CN"/>
              </w:rPr>
              <w:t xml:space="preserve"> comparable specification impact, where</w:t>
            </w:r>
            <w:r>
              <w:rPr>
                <w:rFonts w:ascii="Times New Roman" w:eastAsia="宋体" w:hAnsi="Times New Roman" w:cs="Times New Roman"/>
                <w:bCs/>
                <w:szCs w:val="18"/>
                <w:lang w:eastAsia="zh-CN"/>
              </w:rPr>
              <w:t>in</w:t>
            </w:r>
            <w:r>
              <w:rPr>
                <w:rFonts w:ascii="Times New Roman" w:eastAsia="宋体" w:hAnsi="Times New Roman" w:cs="Times New Roman" w:hint="eastAsia"/>
                <w:bCs/>
                <w:szCs w:val="18"/>
                <w:lang w:eastAsia="zh-CN"/>
              </w:rPr>
              <w:t xml:space="preserve"> Alt-A1 and Alt-B should deal with the case of non-consecutive UL slots, </w:t>
            </w:r>
            <w:r>
              <w:rPr>
                <w:rFonts w:ascii="Times New Roman" w:eastAsia="宋体" w:hAnsi="Times New Roman" w:cs="Times New Roman"/>
                <w:bCs/>
                <w:szCs w:val="18"/>
                <w:lang w:eastAsia="zh-CN"/>
              </w:rPr>
              <w:t>and</w:t>
            </w:r>
            <w:r>
              <w:rPr>
                <w:rFonts w:ascii="Times New Roman" w:eastAsia="宋体" w:hAnsi="Times New Roman" w:cs="Times New Roman" w:hint="eastAsia"/>
                <w:bCs/>
                <w:szCs w:val="18"/>
                <w:lang w:eastAsia="zh-CN"/>
              </w:rPr>
              <w:t xml:space="preserve"> Alt-C2 should </w:t>
            </w:r>
            <w:r>
              <w:rPr>
                <w:rFonts w:ascii="Times New Roman" w:eastAsia="宋体" w:hAnsi="Times New Roman" w:cs="Times New Roman"/>
                <w:bCs/>
                <w:szCs w:val="18"/>
                <w:lang w:eastAsia="zh-CN"/>
              </w:rPr>
              <w:t>tackle</w:t>
            </w:r>
            <w:r>
              <w:rPr>
                <w:rFonts w:ascii="Times New Roman" w:eastAsia="宋体" w:hAnsi="Times New Roman" w:cs="Times New Roman" w:hint="eastAsia"/>
                <w:bCs/>
                <w:szCs w:val="18"/>
                <w:lang w:eastAsia="zh-CN"/>
              </w:rPr>
              <w:t xml:space="preserve"> the TDRA determination </w:t>
            </w:r>
            <w:r>
              <w:rPr>
                <w:rFonts w:ascii="Times New Roman" w:eastAsia="宋体" w:hAnsi="Times New Roman" w:cs="Times New Roman"/>
                <w:bCs/>
                <w:szCs w:val="18"/>
                <w:lang w:eastAsia="zh-CN"/>
              </w:rPr>
              <w:t>for</w:t>
            </w:r>
            <w:r>
              <w:rPr>
                <w:rFonts w:ascii="Times New Roman" w:eastAsia="宋体" w:hAnsi="Times New Roman" w:cs="Times New Roman" w:hint="eastAsia"/>
                <w:bCs/>
                <w:szCs w:val="18"/>
                <w:lang w:eastAsia="zh-CN"/>
              </w:rPr>
              <w:t xml:space="preserve"> CG Type 1.</w:t>
            </w:r>
          </w:p>
          <w:p w14:paraId="66660220" w14:textId="77777777" w:rsidR="002A4CBC" w:rsidRDefault="00967D01">
            <w:pPr>
              <w:rPr>
                <w:rFonts w:ascii="Times New Roman" w:hAnsi="Times New Roman" w:cs="Times New Roman"/>
                <w:b/>
                <w:bCs/>
                <w:szCs w:val="18"/>
                <w:lang w:eastAsia="ja-JP"/>
              </w:rPr>
            </w:pPr>
            <w:r>
              <w:rPr>
                <w:rFonts w:ascii="Times New Roman" w:eastAsia="宋体" w:hAnsi="Times New Roman" w:cs="Times New Roman" w:hint="eastAsia"/>
                <w:bCs/>
                <w:szCs w:val="18"/>
                <w:u w:val="single"/>
                <w:lang w:eastAsia="zh-CN"/>
              </w:rPr>
              <w:t>In summary,</w:t>
            </w:r>
            <w:r>
              <w:rPr>
                <w:rFonts w:ascii="Times New Roman" w:eastAsia="宋体" w:hAnsi="Times New Roman" w:cs="Times New Roman"/>
                <w:bCs/>
                <w:szCs w:val="18"/>
                <w:u w:val="single"/>
                <w:lang w:eastAsia="zh-CN"/>
              </w:rPr>
              <w:t xml:space="preserve"> we think Alt-C2 is best from the flexibility perspective</w:t>
            </w:r>
            <w:r>
              <w:rPr>
                <w:rFonts w:ascii="Times New Roman" w:eastAsia="宋体" w:hAnsi="Times New Roman" w:cs="Times New Roman"/>
                <w:bCs/>
                <w:szCs w:val="18"/>
                <w:lang w:eastAsia="zh-CN"/>
              </w:rPr>
              <w:t>, including configure flexible time offsets and multiple SLIVs</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Moreover, if same SLIV is applied in a CG period, we think Alt-B is workable with necessary clarification/spec change, in which a number of consecutive CG occasions are determined.</w:t>
            </w:r>
          </w:p>
        </w:tc>
      </w:tr>
      <w:tr w:rsidR="002A4CBC" w14:paraId="14D49620" w14:textId="77777777">
        <w:tc>
          <w:tcPr>
            <w:tcW w:w="1365" w:type="dxa"/>
          </w:tcPr>
          <w:p w14:paraId="4537CBA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088C26B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03B6606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069BFC33"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We are ok to focus on three alternatives as suggested by Moderator but we also think that the discussion shall be related to support of multiple PUSCHs per CG period, and not related to support TBoMs. Please, see the proposed modification in A2.</w:t>
            </w:r>
          </w:p>
          <w:p w14:paraId="2926E248"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53C3AF0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151DCB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330842F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5EFD810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3E4BC315" w14:textId="77777777" w:rsidR="002A4CBC" w:rsidRDefault="002A4CBC">
            <w:pPr>
              <w:rPr>
                <w:rFonts w:ascii="Times New Roman" w:hAnsi="Times New Roman" w:cs="Times New Roman"/>
                <w:szCs w:val="18"/>
                <w:lang w:eastAsia="ja-JP"/>
              </w:rPr>
            </w:pPr>
          </w:p>
          <w:p w14:paraId="7B87D8C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2594A7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52E15BC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without TBoMs support</w:t>
            </w:r>
            <w:r>
              <w:rPr>
                <w:rFonts w:ascii="Times New Roman" w:hAnsi="Times New Roman" w:cs="Times New Roman"/>
                <w:szCs w:val="18"/>
                <w:lang w:eastAsia="ja-JP"/>
              </w:rPr>
              <w:t>), Alt-B and Alt-C2. Note that Alt-A2 can be obtained from Alt-B (discarding the segmented PUSCH).</w:t>
            </w:r>
          </w:p>
          <w:p w14:paraId="2A8AC21A"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28452CF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00DC0C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2A4CBC" w14:paraId="0D696DA5" w14:textId="77777777">
        <w:tc>
          <w:tcPr>
            <w:tcW w:w="1365" w:type="dxa"/>
          </w:tcPr>
          <w:p w14:paraId="3A9000C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17A8548" w14:textId="77777777" w:rsidR="002A4CBC" w:rsidRDefault="00967D01">
            <w:pPr>
              <w:rPr>
                <w:rFonts w:ascii="Times New Roman" w:hAnsi="Times New Roman" w:cs="Times New Roman"/>
                <w:lang w:eastAsia="ja-JP"/>
              </w:rPr>
            </w:pPr>
            <w:r>
              <w:rPr>
                <w:rFonts w:ascii="Times New Roman" w:hAnsi="Times New Roman" w:cs="Times New Roman"/>
                <w:lang w:eastAsia="ja-JP"/>
              </w:rPr>
              <w:t>Suggestion 1:</w:t>
            </w:r>
          </w:p>
          <w:p w14:paraId="1457F91F"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0DFCC533" w14:textId="77777777" w:rsidR="002A4CBC" w:rsidRDefault="00967D01">
            <w:pPr>
              <w:rPr>
                <w:rFonts w:ascii="Times New Roman" w:hAnsi="Times New Roman" w:cs="Times New Roman"/>
                <w:lang w:eastAsia="ja-JP"/>
              </w:rPr>
            </w:pPr>
            <w:r>
              <w:rPr>
                <w:rFonts w:ascii="Times New Roman" w:hAnsi="Times New Roman" w:cs="Times New Roman"/>
                <w:lang w:eastAsia="ja-JP"/>
              </w:rPr>
              <w:t>Suggestion 2:</w:t>
            </w:r>
          </w:p>
          <w:p w14:paraId="3525EC13"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ms duty cycle.  </w:t>
            </w:r>
          </w:p>
          <w:p w14:paraId="0ADE77BD" w14:textId="77777777" w:rsidR="002A4CBC" w:rsidRDefault="00967D01">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13A4312E" w14:textId="77777777" w:rsidR="002A4CBC" w:rsidRDefault="002A4CBC">
            <w:pPr>
              <w:rPr>
                <w:rFonts w:ascii="Times New Roman" w:hAnsi="Times New Roman" w:cs="Times New Roman"/>
                <w:lang w:eastAsia="ja-JP"/>
              </w:rPr>
            </w:pPr>
          </w:p>
          <w:p w14:paraId="1CFF68F0"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2A4CBC" w14:paraId="67DEC980" w14:textId="77777777">
        <w:tc>
          <w:tcPr>
            <w:tcW w:w="1365" w:type="dxa"/>
          </w:tcPr>
          <w:p w14:paraId="20A01E1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39AF5FAD"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A1:</w:t>
            </w:r>
          </w:p>
          <w:p w14:paraId="17F64B56"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等线"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5EB4F3C3" w14:textId="77777777" w:rsidR="002A4CBC" w:rsidRDefault="00967D01">
            <w:pPr>
              <w:rPr>
                <w:rFonts w:ascii="Times New Roman" w:eastAsia="等线" w:hAnsi="Times New Roman" w:cs="Times New Roman"/>
                <w:szCs w:val="18"/>
                <w:lang w:eastAsia="zh-CN"/>
              </w:rPr>
            </w:pPr>
            <w:r>
              <w:rPr>
                <w:rFonts w:ascii="Times New Roman" w:hAnsi="Times New Roman" w:cs="Times New Roman"/>
                <w:szCs w:val="18"/>
                <w:lang w:eastAsia="ja-JP"/>
              </w:rPr>
              <w:t>A2</w:t>
            </w:r>
            <w:r>
              <w:rPr>
                <w:rFonts w:ascii="Times New Roman" w:eastAsia="等线" w:hAnsi="Times New Roman" w:cs="Times New Roman" w:hint="eastAsia"/>
                <w:szCs w:val="18"/>
                <w:lang w:eastAsia="zh-CN"/>
              </w:rPr>
              <w:t>.</w:t>
            </w:r>
          </w:p>
          <w:p w14:paraId="5EF871A8" w14:textId="77777777" w:rsidR="002A4CBC" w:rsidRDefault="00967D01">
            <w:pPr>
              <w:rPr>
                <w:rFonts w:cs="Arial"/>
                <w:sz w:val="20"/>
                <w:szCs w:val="20"/>
                <w:lang w:eastAsia="ja-JP"/>
              </w:rPr>
            </w:pPr>
            <w:r>
              <w:rPr>
                <w:rFonts w:ascii="Times New Roman" w:eastAsia="等线" w:hAnsi="Times New Roman" w:cs="Times New Roman"/>
                <w:szCs w:val="18"/>
                <w:lang w:eastAsia="zh-CN"/>
              </w:rPr>
              <w:t xml:space="preserve">For (1), </w:t>
            </w:r>
            <w:r>
              <w:rPr>
                <w:rFonts w:cs="Arial"/>
                <w:sz w:val="20"/>
                <w:szCs w:val="20"/>
                <w:lang w:eastAsia="ja-JP"/>
              </w:rPr>
              <w:t>back-2-back PUSCHs within a slot isn’t necessary for XR</w:t>
            </w:r>
          </w:p>
          <w:p w14:paraId="7C2D107F" w14:textId="77777777" w:rsidR="002A4CBC" w:rsidRDefault="00967D01">
            <w:pPr>
              <w:rPr>
                <w:rFonts w:ascii="Times New Roman" w:eastAsia="等线"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2A4CBC" w14:paraId="2B6FC6ED" w14:textId="77777777">
        <w:tc>
          <w:tcPr>
            <w:tcW w:w="1365" w:type="dxa"/>
          </w:tcPr>
          <w:p w14:paraId="68E52CF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3AFA9DB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In particular, we are supportive of Alt C-2. This may provide the best scheduling flexibility. </w:t>
            </w:r>
          </w:p>
          <w:p w14:paraId="3B80CF0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5793ABDE" w14:textId="77777777" w:rsidR="002A4CBC" w:rsidRDefault="00967D01">
            <w:pPr>
              <w:pStyle w:val="aff6"/>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57353971" w14:textId="77777777" w:rsidR="002A4CBC" w:rsidRDefault="00967D01">
            <w:pPr>
              <w:pStyle w:val="aff6"/>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2FE97D11" w14:textId="77777777" w:rsidR="002A4CBC" w:rsidRDefault="00967D01">
            <w:pPr>
              <w:pStyle w:val="aff6"/>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2A4CBC" w14:paraId="098EF110" w14:textId="77777777">
        <w:tc>
          <w:tcPr>
            <w:tcW w:w="1365" w:type="dxa"/>
          </w:tcPr>
          <w:p w14:paraId="7A2F2C1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7EBB5ED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753190D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2A4CBC" w14:paraId="31A80B60" w14:textId="77777777">
        <w:tc>
          <w:tcPr>
            <w:tcW w:w="1365" w:type="dxa"/>
          </w:tcPr>
          <w:p w14:paraId="4BC29BA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03DA08EC"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5E95028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158DCE4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7C2E60B6" w14:textId="77777777" w:rsidR="002A4CBC" w:rsidRDefault="00967D01">
            <w:pPr>
              <w:pStyle w:val="aff6"/>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1A4122CD" w14:textId="77777777" w:rsidR="002A4CBC" w:rsidRDefault="00967D01">
            <w:pPr>
              <w:pStyle w:val="aff6"/>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4FE0CF8A" w14:textId="77777777" w:rsidR="002A4CBC" w:rsidRDefault="00967D01">
            <w:pPr>
              <w:pStyle w:val="aff6"/>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7E86BC64" w14:textId="77777777" w:rsidR="002A4CBC" w:rsidRDefault="002A4CBC">
            <w:pPr>
              <w:rPr>
                <w:rFonts w:ascii="Times New Roman" w:hAnsi="Times New Roman" w:cs="Times New Roman"/>
                <w:bCs/>
                <w:lang w:eastAsia="ja-JP"/>
              </w:rPr>
            </w:pPr>
          </w:p>
          <w:p w14:paraId="11F651AD" w14:textId="77777777" w:rsidR="002A4CBC" w:rsidRDefault="00967D01">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2A4CBC" w14:paraId="29DE3B87" w14:textId="77777777">
        <w:tc>
          <w:tcPr>
            <w:tcW w:w="1365" w:type="dxa"/>
          </w:tcPr>
          <w:p w14:paraId="16C93E3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16388E3" w14:textId="77777777" w:rsidR="002A4CBC" w:rsidRDefault="00967D01">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228730F4" w14:textId="77777777" w:rsidR="002A4CBC" w:rsidRDefault="00967D01">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376DB4DE" w14:textId="77777777" w:rsidR="002A4CBC" w:rsidRDefault="00967D01">
            <w:pPr>
              <w:rPr>
                <w:rFonts w:cs="Arial"/>
                <w:szCs w:val="20"/>
                <w:lang w:eastAsia="ja-JP"/>
              </w:rPr>
            </w:pPr>
            <w:r>
              <w:rPr>
                <w:rFonts w:cs="Arial"/>
                <w:szCs w:val="20"/>
                <w:lang w:eastAsia="ja-JP"/>
              </w:rPr>
              <w:t>Regarding the 3 questions in Suggestion 2, we share our view as below:</w:t>
            </w:r>
          </w:p>
          <w:p w14:paraId="06C07348" w14:textId="77777777" w:rsidR="002A4CBC" w:rsidRDefault="00967D01">
            <w:pPr>
              <w:pStyle w:val="aff6"/>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20134156" w14:textId="77777777" w:rsidR="002A4CBC" w:rsidRDefault="00967D01">
            <w:pPr>
              <w:pStyle w:val="aff6"/>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1DBE5237" w14:textId="77777777" w:rsidR="002A4CBC" w:rsidRDefault="00967D01">
            <w:pPr>
              <w:pStyle w:val="aff6"/>
              <w:numPr>
                <w:ilvl w:val="0"/>
                <w:numId w:val="23"/>
              </w:numPr>
              <w:rPr>
                <w:rFonts w:ascii="Arial" w:hAnsi="Arial" w:cs="Arial"/>
                <w:lang w:val="en-US" w:eastAsia="ja-JP"/>
              </w:rPr>
            </w:pPr>
            <w:r>
              <w:rPr>
                <w:rFonts w:ascii="Arial" w:hAnsi="Arial" w:cs="Arial"/>
                <w:lang w:val="en-US" w:eastAsia="ja-JP"/>
              </w:rPr>
              <w:t>Need for SLIVs with different sizes?</w:t>
            </w:r>
          </w:p>
          <w:p w14:paraId="2964D6E2" w14:textId="77777777" w:rsidR="002A4CBC" w:rsidRDefault="00967D01">
            <w:pPr>
              <w:pStyle w:val="aff6"/>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1C9459D8" w14:textId="77777777" w:rsidR="002A4CBC" w:rsidRDefault="00967D01">
            <w:pPr>
              <w:pStyle w:val="aff6"/>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024780B9" w14:textId="77777777" w:rsidR="002A4CBC" w:rsidRDefault="00967D01">
            <w:pPr>
              <w:pStyle w:val="aff6"/>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0C21F71A" w14:textId="77777777" w:rsidR="002A4CBC" w:rsidRDefault="002A4CBC">
            <w:pPr>
              <w:pStyle w:val="aff6"/>
              <w:rPr>
                <w:rFonts w:ascii="Arial" w:hAnsi="Arial" w:cs="Arial"/>
                <w:sz w:val="20"/>
                <w:szCs w:val="20"/>
                <w:lang w:val="en-US" w:eastAsia="ja-JP"/>
              </w:rPr>
            </w:pPr>
          </w:p>
          <w:p w14:paraId="0E115547" w14:textId="77777777" w:rsidR="002A4CBC" w:rsidRDefault="00967D01">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4A012B12" w14:textId="77777777" w:rsidR="002A4CBC" w:rsidRDefault="00967D01">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2A4CBC" w14:paraId="15C02E5F" w14:textId="77777777">
        <w:tc>
          <w:tcPr>
            <w:tcW w:w="1365" w:type="dxa"/>
          </w:tcPr>
          <w:p w14:paraId="4D9E6E1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51F1CC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443B952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3CD53402" w14:textId="77777777" w:rsidR="002A4CBC" w:rsidRDefault="00967D01">
            <w:pPr>
              <w:spacing w:after="0"/>
              <w:rPr>
                <w:rFonts w:cs="Arial"/>
                <w:b/>
                <w:bCs/>
                <w:szCs w:val="20"/>
                <w:lang w:val="de-DE" w:eastAsia="ja-JP"/>
              </w:rPr>
            </w:pPr>
            <w:r>
              <w:rPr>
                <w:rFonts w:cs="Arial"/>
                <w:b/>
                <w:bCs/>
                <w:szCs w:val="20"/>
                <w:lang w:val="de-DE" w:eastAsia="ja-JP"/>
              </w:rPr>
              <w:t xml:space="preserve">Suggestion 1: </w:t>
            </w:r>
          </w:p>
          <w:p w14:paraId="5A3917D4" w14:textId="77777777" w:rsidR="002A4CBC" w:rsidRDefault="00967D01">
            <w:pPr>
              <w:pStyle w:val="aff6"/>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5B53F775" w14:textId="77777777" w:rsidR="002A4CBC" w:rsidRDefault="002A4CBC">
            <w:pPr>
              <w:pStyle w:val="aff6"/>
              <w:ind w:left="760"/>
              <w:rPr>
                <w:rFonts w:ascii="Arial" w:hAnsi="Arial" w:cs="Arial"/>
                <w:sz w:val="20"/>
                <w:szCs w:val="20"/>
                <w:lang w:val="en-US" w:eastAsia="ja-JP"/>
              </w:rPr>
            </w:pPr>
          </w:p>
          <w:p w14:paraId="3F491C5F" w14:textId="77777777" w:rsidR="002A4CBC" w:rsidRDefault="00967D01">
            <w:pPr>
              <w:pStyle w:val="aff6"/>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72D22C52" w14:textId="77777777" w:rsidR="002A4CBC" w:rsidRDefault="00967D01">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03FB2E65" w14:textId="77777777" w:rsidR="002A4CBC" w:rsidRDefault="00967D01">
            <w:pPr>
              <w:pStyle w:val="aff6"/>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562F7BAF" w14:textId="77777777" w:rsidR="002A4CBC" w:rsidRDefault="00967D01">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76A8BBBE" w14:textId="77777777" w:rsidR="002A4CBC" w:rsidRDefault="00967D01">
            <w:pPr>
              <w:pStyle w:val="aff6"/>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23759B1" w14:textId="77777777" w:rsidR="002A4CBC" w:rsidRDefault="00967D01">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6078A3E8" w14:textId="77777777" w:rsidR="002A4CBC" w:rsidRDefault="00967D01">
            <w:pPr>
              <w:pStyle w:val="aff6"/>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0F34D580" w14:textId="77777777" w:rsidR="002A4CBC" w:rsidRDefault="002A4CBC">
            <w:pPr>
              <w:pStyle w:val="aff6"/>
              <w:rPr>
                <w:rFonts w:ascii="Arial" w:hAnsi="Arial" w:cs="Arial"/>
                <w:b/>
                <w:bCs/>
                <w:sz w:val="20"/>
                <w:szCs w:val="20"/>
                <w:lang w:val="en-US" w:eastAsia="ja-JP"/>
              </w:rPr>
            </w:pPr>
          </w:p>
          <w:p w14:paraId="78EF3749" w14:textId="77777777" w:rsidR="002A4CBC" w:rsidRDefault="00967D01">
            <w:pPr>
              <w:pStyle w:val="aff6"/>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0C28D6AC" w14:textId="77777777" w:rsidR="002A4CBC" w:rsidRDefault="00967D01">
            <w:pPr>
              <w:rPr>
                <w:rFonts w:cs="Arial"/>
                <w:szCs w:val="20"/>
                <w:lang w:eastAsia="ja-JP"/>
              </w:rPr>
            </w:pPr>
            <w:r>
              <w:rPr>
                <w:rFonts w:cs="Arial"/>
                <w:sz w:val="20"/>
                <w:szCs w:val="20"/>
                <w:lang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2A4CBC" w14:paraId="3B6C8244" w14:textId="77777777">
        <w:trPr>
          <w:trHeight w:val="233"/>
        </w:trPr>
        <w:tc>
          <w:tcPr>
            <w:tcW w:w="1365" w:type="dxa"/>
          </w:tcPr>
          <w:p w14:paraId="08BFBA9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64" w:type="dxa"/>
          </w:tcPr>
          <w:p w14:paraId="3E662905"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hank you for your nice summary!</w:t>
            </w:r>
          </w:p>
          <w:p w14:paraId="70406973" w14:textId="77777777" w:rsidR="002A4CBC" w:rsidRDefault="00967D01">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1:</w:t>
            </w:r>
            <w:r>
              <w:rPr>
                <w:rFonts w:ascii="Times New Roman" w:eastAsia="宋体" w:hAnsi="Times New Roman" w:cs="Times New Roman" w:hint="eastAsia"/>
                <w:bCs/>
                <w:szCs w:val="18"/>
                <w:lang w:eastAsia="zh-CN"/>
              </w:rPr>
              <w:t xml:space="preserve"> </w:t>
            </w:r>
          </w:p>
          <w:p w14:paraId="721A494D"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 xml:space="preserve">We are fine with the first suggestion to focus on Alt-A1, Alt-B and Alt-C2. </w:t>
            </w:r>
          </w:p>
          <w:p w14:paraId="757AF7CB" w14:textId="77777777" w:rsidR="002A4CBC" w:rsidRDefault="00967D01">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2(2):</w:t>
            </w:r>
            <w:r>
              <w:rPr>
                <w:rFonts w:ascii="Times New Roman" w:eastAsia="宋体" w:hAnsi="Times New Roman" w:cs="Times New Roman" w:hint="eastAsia"/>
                <w:bCs/>
                <w:szCs w:val="18"/>
                <w:lang w:eastAsia="zh-CN"/>
              </w:rPr>
              <w:t xml:space="preserve"> </w:t>
            </w:r>
          </w:p>
          <w:p w14:paraId="09812B73"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宋体" w:hAnsi="Times New Roman" w:cs="Times New Roman"/>
                <w:bCs/>
                <w:szCs w:val="18"/>
                <w:lang w:eastAsia="zh-CN"/>
              </w:rPr>
              <w:t>traffic</w:t>
            </w:r>
            <w:r>
              <w:rPr>
                <w:rFonts w:ascii="Times New Roman" w:eastAsia="等线"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等线" w:hAnsi="Times New Roman" w:cs="Times New Roman" w:hint="eastAsia"/>
                <w:bCs/>
                <w:szCs w:val="18"/>
                <w:lang w:eastAsia="zh-CN"/>
              </w:rPr>
              <w:t>and</w:t>
            </w:r>
            <w:r>
              <w:rPr>
                <w:rFonts w:ascii="Times New Roman" w:eastAsia="等线" w:hAnsi="Times New Roman" w:cs="Times New Roman"/>
                <w:bCs/>
                <w:szCs w:val="18"/>
                <w:lang w:eastAsia="zh-CN"/>
              </w:rPr>
              <w:t xml:space="preserve"> there is no waste of the resources.</w:t>
            </w:r>
          </w:p>
        </w:tc>
      </w:tr>
      <w:tr w:rsidR="002A4CBC" w14:paraId="2D49FDBA" w14:textId="77777777">
        <w:trPr>
          <w:trHeight w:val="200"/>
        </w:trPr>
        <w:tc>
          <w:tcPr>
            <w:tcW w:w="1365" w:type="dxa"/>
          </w:tcPr>
          <w:p w14:paraId="4CCE39F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1E930C6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0A4FAA6E"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2A4CBC" w14:paraId="5971D40A" w14:textId="77777777">
        <w:trPr>
          <w:trHeight w:val="200"/>
        </w:trPr>
        <w:tc>
          <w:tcPr>
            <w:tcW w:w="1365" w:type="dxa"/>
          </w:tcPr>
          <w:p w14:paraId="0A97922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73CEA3E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2A4CBC" w14:paraId="34B1B5AA" w14:textId="77777777">
        <w:tc>
          <w:tcPr>
            <w:tcW w:w="1365" w:type="dxa"/>
          </w:tcPr>
          <w:p w14:paraId="7EE073A6"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264" w:type="dxa"/>
          </w:tcPr>
          <w:p w14:paraId="03C1965A" w14:textId="77777777" w:rsidR="002A4CBC" w:rsidRDefault="00967D01">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rsidR="002A4CBC" w14:paraId="5309D3A1" w14:textId="77777777">
        <w:tc>
          <w:tcPr>
            <w:tcW w:w="1365" w:type="dxa"/>
          </w:tcPr>
          <w:p w14:paraId="209312BA"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OPPO</w:t>
            </w:r>
          </w:p>
        </w:tc>
        <w:tc>
          <w:tcPr>
            <w:tcW w:w="8264" w:type="dxa"/>
          </w:tcPr>
          <w:p w14:paraId="4542267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15CB56BD" w14:textId="77777777" w:rsidR="002A4CBC" w:rsidRDefault="00967D01">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in order to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14:paraId="34CB5585"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779CA661" w14:textId="77777777" w:rsidR="002A4CBC" w:rsidRDefault="00967D01">
            <w:pPr>
              <w:pStyle w:val="aff6"/>
              <w:numPr>
                <w:ilvl w:val="0"/>
                <w:numId w:val="25"/>
              </w:numPr>
              <w:rPr>
                <w:rFonts w:ascii="Times New Roman" w:eastAsia="等线" w:hAnsi="Times New Roman" w:cs="Times New Roman"/>
                <w:szCs w:val="20"/>
                <w:lang w:val="en-US" w:eastAsia="zh-CN"/>
              </w:rPr>
            </w:pPr>
            <w:r>
              <w:rPr>
                <w:rFonts w:ascii="Times New Roman" w:eastAsia="等线" w:hAnsi="Times New Roman" w:cs="Times New Roman"/>
                <w:szCs w:val="20"/>
                <w:lang w:val="en-US" w:eastAsia="zh-CN"/>
              </w:rPr>
              <w:t>Avoid the unavailable CG PUSCH which conflicts with DL symbol(s) in TDD carrier;</w:t>
            </w:r>
          </w:p>
          <w:p w14:paraId="4FA7D9FD" w14:textId="77777777" w:rsidR="002A4CBC" w:rsidRDefault="00967D01">
            <w:pPr>
              <w:pStyle w:val="aff6"/>
              <w:numPr>
                <w:ilvl w:val="0"/>
                <w:numId w:val="25"/>
              </w:numPr>
              <w:rPr>
                <w:rFonts w:ascii="Times New Roman" w:eastAsia="等线"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75629766" w14:textId="77777777" w:rsidR="002A4CBC" w:rsidRDefault="008B1F9D">
            <w:pPr>
              <w:jc w:val="center"/>
              <w:rPr>
                <w:rFonts w:ascii="Times New Roman" w:eastAsia="等线" w:hAnsi="Times New Roman" w:cs="Times New Roman"/>
                <w:b/>
                <w:bCs/>
                <w:szCs w:val="18"/>
                <w:lang w:val="de-DE" w:eastAsia="zh-CN"/>
              </w:rPr>
            </w:pPr>
            <w:r>
              <w:rPr>
                <w:rFonts w:ascii="Times New Roman" w:hAnsi="Times New Roman" w:cs="Times New Roman"/>
                <w:noProof/>
                <w:sz w:val="20"/>
              </w:rPr>
              <w:object w:dxaOrig="7165" w:dyaOrig="2016" w14:anchorId="51ADB9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9.4pt;height:101.1pt;mso-width-percent:0;mso-height-percent:0;mso-width-percent:0;mso-height-percent:0" o:ole="">
                  <v:imagedata r:id="rId11" o:title="" cropleft="2712f"/>
                </v:shape>
                <o:OLEObject Type="Embed" ProgID="Visio.Drawing.15" ShapeID="_x0000_i1025" DrawAspect="Content" ObjectID="_1744009491" r:id="rId12"/>
              </w:object>
            </w:r>
          </w:p>
          <w:p w14:paraId="72DA7036"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410FCC9D" w14:textId="77777777" w:rsidR="002A4CBC" w:rsidRDefault="00967D01">
            <w:pPr>
              <w:pStyle w:val="aff6"/>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Alt-A1 should support non-consecutive-slot allocation;</w:t>
            </w:r>
          </w:p>
          <w:p w14:paraId="16298CC3" w14:textId="77777777" w:rsidR="002A4CBC" w:rsidRDefault="00967D01">
            <w:pPr>
              <w:pStyle w:val="aff6"/>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2A4CBC" w14:paraId="1DFA66B3" w14:textId="77777777">
        <w:tc>
          <w:tcPr>
            <w:tcW w:w="1365" w:type="dxa"/>
          </w:tcPr>
          <w:p w14:paraId="3B08A992"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565E16F6"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等线" w:hAnsi="Times New Roman" w:cs="Times New Roman"/>
                <w:szCs w:val="18"/>
                <w:lang w:eastAsia="zh-CN"/>
              </w:rPr>
              <w:t>the great work</w:t>
            </w:r>
            <w:r>
              <w:rPr>
                <w:rFonts w:ascii="Times New Roman" w:hAnsi="Times New Roman" w:cs="Times New Roman"/>
                <w:szCs w:val="18"/>
                <w:lang w:eastAsia="ja-JP"/>
              </w:rPr>
              <w:t>!</w:t>
            </w:r>
          </w:p>
          <w:p w14:paraId="72A3BBCC" w14:textId="77777777" w:rsidR="002A4CBC" w:rsidRDefault="00967D01">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0E68788C" w14:textId="77777777" w:rsidR="002A4CBC" w:rsidRDefault="00967D01">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宋体"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宋体"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58E55B04" w14:textId="77777777" w:rsidR="002A4CBC" w:rsidRDefault="00967D01">
            <w:pPr>
              <w:jc w:val="both"/>
              <w:rPr>
                <w:rFonts w:ascii="Times New Roman" w:eastAsia="等线" w:hAnsi="Times New Roman" w:cs="Times New Roman"/>
                <w:szCs w:val="18"/>
                <w:lang w:val="de-DE" w:eastAsia="zh-CN"/>
              </w:rPr>
            </w:pPr>
            <w:r>
              <w:rPr>
                <w:rFonts w:ascii="Times New Roman" w:eastAsia="等线" w:hAnsi="Times New Roman" w:cs="Times New Roman"/>
                <w:szCs w:val="18"/>
                <w:lang w:val="de-DE" w:eastAsia="zh-CN"/>
              </w:rPr>
              <w:t xml:space="preserve">For suggestion 2: </w:t>
            </w:r>
          </w:p>
          <w:p w14:paraId="71E17F38" w14:textId="77777777" w:rsidR="002A4CBC" w:rsidRDefault="00967D01">
            <w:pPr>
              <w:pStyle w:val="aff6"/>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Back-2-back PUSCHs within slot is benefit for latency reduction.</w:t>
            </w:r>
          </w:p>
          <w:p w14:paraId="72DA6E38" w14:textId="77777777" w:rsidR="002A4CBC" w:rsidRDefault="00967D01">
            <w:pPr>
              <w:pStyle w:val="aff6"/>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0C34352" w14:textId="77777777" w:rsidR="002A4CBC" w:rsidRDefault="00967D01">
            <w:pPr>
              <w:rPr>
                <w:rFonts w:ascii="Times New Roman" w:hAnsi="Times New Roman" w:cs="Times New Roman"/>
                <w:szCs w:val="18"/>
                <w:lang w:eastAsia="ja-JP"/>
              </w:rPr>
            </w:pPr>
            <w:r>
              <w:rPr>
                <w:rFonts w:ascii="Times New Roman" w:eastAsia="宋体"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2A4CBC" w14:paraId="3B0128E2" w14:textId="77777777">
        <w:tc>
          <w:tcPr>
            <w:tcW w:w="1365" w:type="dxa"/>
          </w:tcPr>
          <w:p w14:paraId="2A42A690" w14:textId="77777777" w:rsidR="002A4CBC" w:rsidRDefault="00967D01">
            <w:pPr>
              <w:rPr>
                <w:rFonts w:ascii="Times New Roman" w:hAnsi="Times New Roman" w:cs="Times New Roman"/>
                <w:b/>
                <w:bCs/>
                <w:szCs w:val="18"/>
                <w:lang w:val="de-DE" w:eastAsia="ja-JP"/>
              </w:rPr>
            </w:pPr>
            <w:r>
              <w:rPr>
                <w:rFonts w:ascii="Times New Roman" w:eastAsia="等线" w:hAnsi="Times New Roman" w:cs="Times New Roman" w:hint="eastAsia"/>
                <w:b/>
                <w:bCs/>
                <w:szCs w:val="18"/>
                <w:lang w:val="de-DE" w:eastAsia="zh-CN"/>
              </w:rPr>
              <w:lastRenderedPageBreak/>
              <w:t>D</w:t>
            </w:r>
            <w:r>
              <w:rPr>
                <w:rFonts w:ascii="Times New Roman" w:eastAsia="等线" w:hAnsi="Times New Roman" w:cs="Times New Roman"/>
                <w:b/>
                <w:bCs/>
                <w:szCs w:val="18"/>
                <w:lang w:val="de-DE" w:eastAsia="zh-CN"/>
              </w:rPr>
              <w:t>OCOMO</w:t>
            </w:r>
          </w:p>
        </w:tc>
        <w:tc>
          <w:tcPr>
            <w:tcW w:w="8264" w:type="dxa"/>
          </w:tcPr>
          <w:p w14:paraId="59FCAB5E" w14:textId="77777777" w:rsidR="002A4CBC" w:rsidRDefault="00967D01">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T</w:t>
            </w:r>
            <w:r>
              <w:rPr>
                <w:rFonts w:ascii="Times New Roman" w:eastAsia="等线" w:hAnsi="Times New Roman" w:cs="Times New Roman"/>
                <w:szCs w:val="18"/>
                <w:lang w:eastAsia="zh-CN"/>
              </w:rPr>
              <w:t>hanks for the good summary!</w:t>
            </w:r>
          </w:p>
          <w:p w14:paraId="4D4712CF" w14:textId="77777777" w:rsidR="002A4CBC" w:rsidRDefault="00967D01">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n suggestion 1, we support </w:t>
            </w:r>
            <w:r>
              <w:rPr>
                <w:rFonts w:ascii="Times New Roman" w:eastAsia="等线" w:hAnsi="Times New Roman" w:cs="Times New Roman"/>
                <w:bCs/>
                <w:szCs w:val="18"/>
                <w:lang w:eastAsia="zh-CN"/>
              </w:rPr>
              <w:t>to focus on Alt-A1, Alt-B and Alt-C2</w:t>
            </w:r>
            <w:r>
              <w:rPr>
                <w:rFonts w:ascii="Times New Roman" w:eastAsia="等线" w:hAnsi="Times New Roman" w:cs="Times New Roman"/>
                <w:szCs w:val="18"/>
                <w:lang w:eastAsia="zh-CN"/>
              </w:rPr>
              <w:t>.</w:t>
            </w:r>
          </w:p>
          <w:p w14:paraId="3AA96AFD" w14:textId="77777777" w:rsidR="002A4CBC" w:rsidRDefault="00967D01">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n suggestion 2, we think back-to-back transmission is not needed. Regarding same/different SLIV and consecutive/non-consecutive slots, Alt-C2 can achieve both. </w:t>
            </w:r>
          </w:p>
          <w:p w14:paraId="107A32F2" w14:textId="77777777" w:rsidR="002A4CBC" w:rsidRDefault="00967D01">
            <w:pPr>
              <w:jc w:val="both"/>
              <w:rPr>
                <w:rFonts w:ascii="Times New Roman" w:hAnsi="Times New Roman" w:cs="Times New Roman"/>
                <w:szCs w:val="18"/>
                <w:lang w:eastAsia="ja-JP"/>
              </w:rPr>
            </w:pPr>
            <w:r>
              <w:rPr>
                <w:rFonts w:ascii="Times New Roman" w:eastAsia="等线" w:hAnsi="Times New Roman" w:cs="Times New Roman" w:hint="eastAsia"/>
                <w:szCs w:val="18"/>
                <w:lang w:eastAsia="zh-CN"/>
              </w:rPr>
              <w:t>R</w:t>
            </w:r>
            <w:r>
              <w:rPr>
                <w:rFonts w:ascii="Times New Roman" w:eastAsia="等线"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等线" w:hAnsi="Times New Roman" w:cs="Times New Roman"/>
                <w:i/>
                <w:iCs/>
                <w:szCs w:val="18"/>
                <w:lang w:val="en-GB" w:eastAsia="zh-CN"/>
              </w:rPr>
              <w:t>timeDomainAllocation</w:t>
            </w:r>
            <w:r>
              <w:rPr>
                <w:rFonts w:ascii="Times New Roman" w:eastAsia="等线" w:hAnsi="Times New Roman" w:cs="Times New Roman"/>
                <w:szCs w:val="18"/>
                <w:lang w:val="en-GB" w:eastAsia="zh-CN"/>
              </w:rPr>
              <w:t xml:space="preserve"> </w:t>
            </w:r>
            <w:r>
              <w:rPr>
                <w:rFonts w:ascii="Times New Roman" w:eastAsia="等线" w:hAnsi="Times New Roman" w:cs="Times New Roman"/>
                <w:szCs w:val="18"/>
                <w:lang w:eastAsia="zh-CN"/>
              </w:rPr>
              <w:t xml:space="preserve">in </w:t>
            </w:r>
            <w:r>
              <w:rPr>
                <w:rFonts w:ascii="Times New Roman" w:eastAsia="等线" w:hAnsi="Times New Roman" w:cs="Times New Roman"/>
                <w:i/>
                <w:iCs/>
                <w:szCs w:val="18"/>
                <w:lang w:val="en-GB" w:eastAsia="zh-CN"/>
              </w:rPr>
              <w:t>rrc-ConfiguredUplinkGrant</w:t>
            </w:r>
            <w:r>
              <w:rPr>
                <w:rFonts w:ascii="Times New Roman" w:eastAsia="等线" w:hAnsi="Times New Roman" w:cs="Times New Roman"/>
                <w:szCs w:val="18"/>
                <w:lang w:val="en-GB" w:eastAsia="zh-CN"/>
              </w:rPr>
              <w:t>.</w:t>
            </w:r>
            <w:r>
              <w:rPr>
                <w:rFonts w:ascii="Times New Roman" w:eastAsia="等线" w:hAnsi="Times New Roman" w:cs="Times New Roman"/>
                <w:szCs w:val="18"/>
                <w:lang w:eastAsia="zh-CN"/>
              </w:rPr>
              <w:t xml:space="preserve"> </w:t>
            </w:r>
          </w:p>
        </w:tc>
      </w:tr>
      <w:tr w:rsidR="002A4CBC" w14:paraId="423AAD77" w14:textId="77777777">
        <w:tc>
          <w:tcPr>
            <w:tcW w:w="1365" w:type="dxa"/>
          </w:tcPr>
          <w:p w14:paraId="368A3E11"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LG</w:t>
            </w:r>
          </w:p>
        </w:tc>
        <w:tc>
          <w:tcPr>
            <w:tcW w:w="8264" w:type="dxa"/>
          </w:tcPr>
          <w:p w14:paraId="707BF574" w14:textId="77777777" w:rsidR="002A4CBC" w:rsidRDefault="00967D01">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5E8456D4" w14:textId="77777777" w:rsidR="002A4CBC" w:rsidRDefault="00967D01">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1603EE3E" w14:textId="77777777" w:rsidR="002A4CBC" w:rsidRDefault="00967D01">
            <w:pPr>
              <w:pStyle w:val="aff6"/>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2FD7713A" w14:textId="77777777" w:rsidR="002A4CBC" w:rsidRDefault="00967D01">
            <w:pPr>
              <w:pStyle w:val="aff6"/>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771F9A74" w14:textId="77777777" w:rsidR="002A4CBC" w:rsidRDefault="00967D01">
            <w:pPr>
              <w:pStyle w:val="aff6"/>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127552EC" w14:textId="77777777" w:rsidR="002A4CBC" w:rsidRDefault="002A4CBC">
            <w:pPr>
              <w:rPr>
                <w:rFonts w:ascii="Times New Roman" w:eastAsiaTheme="minorEastAsia" w:hAnsi="Times New Roman" w:cs="Times New Roman"/>
                <w:lang w:eastAsia="ko-KR"/>
              </w:rPr>
            </w:pPr>
          </w:p>
          <w:p w14:paraId="39FAE819" w14:textId="77777777" w:rsidR="002A4CBC" w:rsidRDefault="00967D01">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69A6E20B" w14:textId="77777777" w:rsidR="002A4CBC" w:rsidRDefault="002A4CBC">
            <w:pPr>
              <w:rPr>
                <w:rFonts w:ascii="Times New Roman" w:eastAsia="等线" w:hAnsi="Times New Roman" w:cs="Times New Roman"/>
                <w:szCs w:val="18"/>
                <w:lang w:eastAsia="zh-CN"/>
              </w:rPr>
            </w:pPr>
          </w:p>
        </w:tc>
      </w:tr>
      <w:tr w:rsidR="002A4CBC" w14:paraId="164F9D39" w14:textId="77777777">
        <w:tc>
          <w:tcPr>
            <w:tcW w:w="1365" w:type="dxa"/>
          </w:tcPr>
          <w:p w14:paraId="601D9687"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MediaTek</w:t>
            </w:r>
          </w:p>
        </w:tc>
        <w:tc>
          <w:tcPr>
            <w:tcW w:w="8264" w:type="dxa"/>
          </w:tcPr>
          <w:p w14:paraId="6A24B340"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1CFD81E8"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46D6B16" w14:textId="77777777" w:rsidR="002A4CBC" w:rsidRDefault="00967D01">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34B2019C" w14:textId="77777777" w:rsidR="002A4CBC" w:rsidRDefault="00967D01">
            <w:pPr>
              <w:pStyle w:val="aff6"/>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2BF4969D" w14:textId="77777777" w:rsidR="002A4CBC" w:rsidRDefault="00967D01">
            <w:pPr>
              <w:pStyle w:val="aff6"/>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6142CFD0" w14:textId="77777777" w:rsidR="002A4CBC" w:rsidRDefault="00967D01">
            <w:pPr>
              <w:pStyle w:val="aff6"/>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5B2B430A"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25B7C6BA" w14:textId="77777777" w:rsidR="002A4CBC" w:rsidRDefault="00967D01">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2A4CBC" w14:paraId="2785ED14" w14:textId="77777777">
        <w:tc>
          <w:tcPr>
            <w:tcW w:w="1365" w:type="dxa"/>
          </w:tcPr>
          <w:p w14:paraId="074F4A6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Panasonic</w:t>
            </w:r>
          </w:p>
        </w:tc>
        <w:tc>
          <w:tcPr>
            <w:tcW w:w="8264" w:type="dxa"/>
          </w:tcPr>
          <w:p w14:paraId="07E64230"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2A4CBC" w14:paraId="04070FD1" w14:textId="77777777">
        <w:tc>
          <w:tcPr>
            <w:tcW w:w="1365" w:type="dxa"/>
          </w:tcPr>
          <w:p w14:paraId="57E4D03C"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001581F1" w14:textId="77777777" w:rsidR="002A4CBC" w:rsidRDefault="00967D01">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1: </w:t>
            </w:r>
          </w:p>
          <w:p w14:paraId="54269C7E" w14:textId="77777777" w:rsidR="002A4CBC" w:rsidRDefault="00967D01">
            <w:pPr>
              <w:jc w:val="both"/>
              <w:rPr>
                <w:rFonts w:ascii="Times New Roman" w:hAnsi="Times New Roman" w:cs="Times New Roman"/>
                <w:bCs/>
                <w:szCs w:val="18"/>
                <w:lang w:eastAsia="ja-JP"/>
              </w:rPr>
            </w:pPr>
            <w:r>
              <w:rPr>
                <w:rFonts w:ascii="Times New Roman" w:eastAsia="等线"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684E727A" w14:textId="77777777" w:rsidR="002A4CBC" w:rsidRDefault="00967D01">
            <w:pPr>
              <w:jc w:val="both"/>
              <w:rPr>
                <w:rFonts w:ascii="Times New Roman" w:eastAsia="等线"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宋体" w:hAnsi="Times New Roman" w:cs="Times New Roman" w:hint="eastAsia"/>
                <w:bCs/>
                <w:szCs w:val="18"/>
                <w:lang w:eastAsia="zh-CN"/>
              </w:rPr>
              <w:t xml:space="preserve"> Alt-A1 and Alt-B should deal with the case of </w:t>
            </w:r>
            <w:r>
              <w:rPr>
                <w:rFonts w:ascii="Times New Roman" w:eastAsia="宋体" w:hAnsi="Times New Roman" w:cs="Times New Roman"/>
                <w:bCs/>
                <w:szCs w:val="18"/>
                <w:lang w:eastAsia="zh-CN"/>
              </w:rPr>
              <w:t>non-</w:t>
            </w:r>
            <w:r>
              <w:rPr>
                <w:rFonts w:ascii="Times New Roman" w:eastAsia="宋体" w:hAnsi="Times New Roman" w:cs="Times New Roman" w:hint="eastAsia"/>
                <w:bCs/>
                <w:szCs w:val="18"/>
                <w:lang w:eastAsia="zh-CN"/>
              </w:rPr>
              <w:t>consecutive slots</w:t>
            </w:r>
            <w:r>
              <w:rPr>
                <w:rFonts w:ascii="Times New Roman" w:eastAsia="宋体" w:hAnsi="Times New Roman" w:cs="Times New Roman"/>
                <w:bCs/>
                <w:szCs w:val="18"/>
                <w:lang w:eastAsia="zh-CN"/>
              </w:rPr>
              <w:t>. While</w:t>
            </w:r>
            <w:r>
              <w:rPr>
                <w:rFonts w:ascii="Times New Roman" w:eastAsia="宋体" w:hAnsi="Times New Roman" w:cs="Times New Roman" w:hint="eastAsia"/>
                <w:bCs/>
                <w:szCs w:val="18"/>
                <w:lang w:eastAsia="zh-CN"/>
              </w:rPr>
              <w:t xml:space="preserve"> Alt-C2</w:t>
            </w:r>
            <w:r>
              <w:rPr>
                <w:rFonts w:ascii="Times New Roman" w:eastAsia="宋体"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248A9E98" w14:textId="77777777" w:rsidR="002A4CBC" w:rsidRDefault="00967D01">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2: </w:t>
            </w:r>
          </w:p>
          <w:p w14:paraId="74F2F2C0"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27579F2C"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6782125B"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3) We are confused with the</w:t>
            </w:r>
            <w:r>
              <w:t xml:space="preserve"> </w:t>
            </w:r>
            <w:r>
              <w:rPr>
                <w:rFonts w:ascii="Times New Roman" w:eastAsia="等线" w:hAnsi="Times New Roman" w:cs="Times New Roman"/>
                <w:bCs/>
                <w:szCs w:val="18"/>
                <w:lang w:eastAsia="zh-CN"/>
              </w:rPr>
              <w:t>non-consecutive slots refer to both of UL and DL slots in TDD frame, or only refer to UL slots</w:t>
            </w:r>
            <w:r>
              <w:rPr>
                <w:rFonts w:ascii="Times New Roman" w:eastAsia="等线" w:hAnsi="Times New Roman" w:cs="Times New Roman" w:hint="eastAsia"/>
                <w:bCs/>
                <w:szCs w:val="18"/>
                <w:lang w:eastAsia="zh-CN"/>
              </w:rPr>
              <w:t>.</w:t>
            </w:r>
            <w:r>
              <w:rPr>
                <w:rFonts w:ascii="Times New Roman" w:eastAsia="等线" w:hAnsi="Times New Roman" w:cs="Times New Roman"/>
                <w:bCs/>
                <w:szCs w:val="18"/>
                <w:lang w:eastAsia="zh-CN"/>
              </w:rPr>
              <w:t xml:space="preserve"> We think</w:t>
            </w:r>
            <w:r>
              <w:t xml:space="preserve"> </w:t>
            </w:r>
            <w:r>
              <w:rPr>
                <w:rFonts w:ascii="Times New Roman" w:eastAsia="等线"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等线"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等线"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2A4CBC" w14:paraId="5A40E716" w14:textId="77777777">
        <w:tc>
          <w:tcPr>
            <w:tcW w:w="1365" w:type="dxa"/>
          </w:tcPr>
          <w:p w14:paraId="1DF687D7"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15C5FE7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67BF563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325B976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7ECB59CC" w14:textId="77777777" w:rsidR="002A4CBC" w:rsidRDefault="00967D01">
            <w:pPr>
              <w:jc w:val="both"/>
              <w:rPr>
                <w:rFonts w:ascii="Times New Roman" w:eastAsia="等线"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2A4CBC" w14:paraId="6A7FD0FA" w14:textId="77777777">
        <w:tc>
          <w:tcPr>
            <w:tcW w:w="1365" w:type="dxa"/>
          </w:tcPr>
          <w:p w14:paraId="06EE1A20"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8264" w:type="dxa"/>
          </w:tcPr>
          <w:p w14:paraId="776CFD03" w14:textId="77777777" w:rsidR="002A4CBC" w:rsidRDefault="00967D01">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We can support Suggestion 1.</w:t>
            </w:r>
          </w:p>
          <w:p w14:paraId="2B334F8E" w14:textId="77777777" w:rsidR="002A4CBC" w:rsidRDefault="00967D01">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lastRenderedPageBreak/>
              <w:t>On suggestion 2, we prefer to further study 2.2 (SLIV) and 2.3 (PUSCH – non-consecutive slots).</w:t>
            </w:r>
          </w:p>
        </w:tc>
      </w:tr>
      <w:tr w:rsidR="002A4CBC" w14:paraId="6232E442" w14:textId="77777777">
        <w:tc>
          <w:tcPr>
            <w:tcW w:w="1365" w:type="dxa"/>
          </w:tcPr>
          <w:p w14:paraId="4480F138" w14:textId="77777777" w:rsidR="002A4CBC" w:rsidRDefault="00967D01">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lastRenderedPageBreak/>
              <w:t>CMCC</w:t>
            </w:r>
          </w:p>
        </w:tc>
        <w:tc>
          <w:tcPr>
            <w:tcW w:w="8264" w:type="dxa"/>
          </w:tcPr>
          <w:p w14:paraId="21B2C87D"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1:</w:t>
            </w:r>
          </w:p>
          <w:p w14:paraId="62C22066"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We suggest to focus on Alt-B and Alt-C2 because Alt-A1 can be achieved by configuring the RRC parameter </w:t>
            </w:r>
            <w:r>
              <w:rPr>
                <w:rFonts w:ascii="Times New Roman" w:eastAsia="宋体" w:hAnsi="Times New Roman" w:cs="Times New Roman" w:hint="eastAsia"/>
                <w:i/>
                <w:iCs/>
                <w:szCs w:val="18"/>
                <w:lang w:eastAsia="zh-CN"/>
              </w:rPr>
              <w:t>M</w:t>
            </w:r>
            <w:r>
              <w:rPr>
                <w:rFonts w:ascii="Times New Roman" w:eastAsia="宋体" w:hAnsi="Times New Roman" w:cs="Times New Roman" w:hint="eastAsia"/>
                <w:szCs w:val="18"/>
                <w:lang w:eastAsia="zh-CN"/>
              </w:rPr>
              <w:t>=1 in Alt-B.</w:t>
            </w:r>
          </w:p>
          <w:p w14:paraId="4C61E3B6" w14:textId="77777777" w:rsidR="002A4CBC" w:rsidRDefault="00967D01">
            <w:pPr>
              <w:jc w:val="both"/>
              <w:rPr>
                <w:rFonts w:ascii="Times New Roman" w:eastAsia="宋体" w:hAnsi="Times New Roman" w:cs="Times New Roman"/>
                <w:szCs w:val="18"/>
                <w:u w:val="single"/>
                <w:lang w:val="de-DE" w:eastAsia="zh-CN"/>
              </w:rPr>
            </w:pPr>
            <w:r>
              <w:rPr>
                <w:rFonts w:ascii="Times New Roman" w:eastAsia="宋体" w:hAnsi="Times New Roman" w:cs="Times New Roman" w:hint="eastAsia"/>
                <w:szCs w:val="18"/>
                <w:u w:val="single"/>
                <w:lang w:val="de-DE" w:eastAsia="zh-CN"/>
              </w:rPr>
              <w:t>Regarding Suggestion 2:</w:t>
            </w:r>
          </w:p>
          <w:p w14:paraId="6269A437" w14:textId="77777777" w:rsidR="002A4CBC" w:rsidRDefault="00967D01">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宋体" w:hAnsi="Times New Roman" w:cs="Times New Roman" w:hint="eastAsia"/>
                <w:i/>
                <w:iCs/>
                <w:szCs w:val="18"/>
                <w:lang w:eastAsia="zh-CN"/>
              </w:rPr>
              <w:t>M</w:t>
            </w:r>
            <w:r>
              <w:rPr>
                <w:rFonts w:ascii="Times New Roman" w:eastAsia="宋体" w:hAnsi="Times New Roman" w:cs="Times New Roman" w:hint="eastAsia"/>
                <w:szCs w:val="18"/>
                <w:lang w:eastAsia="zh-CN"/>
              </w:rPr>
              <w:t>=1. So, we think it is not a critical issue for down-selection of the alternatives.</w:t>
            </w:r>
          </w:p>
          <w:p w14:paraId="09CDCFCA" w14:textId="77777777" w:rsidR="002A4CBC" w:rsidRDefault="00967D01">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37A92AE3" w14:textId="77777777" w:rsidR="002A4CBC" w:rsidRDefault="00967D01">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In the scenario of TDD transmission with typical DL/UL slot configurations, e.g., DDDSU, the UL slots are non-consecutive in most cases. So it is necessary to allocate PUSCH occasions in non-consecutive slots for a TDD configuration.</w:t>
            </w:r>
          </w:p>
          <w:p w14:paraId="6FDF0A46"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3:</w:t>
            </w:r>
          </w:p>
          <w:p w14:paraId="5A9A0807" w14:textId="77777777" w:rsidR="002A4CBC" w:rsidRDefault="00967D01">
            <w:pPr>
              <w:rPr>
                <w:rFonts w:ascii="Times New Roman" w:hAnsi="Times New Roman" w:cs="Times New Roman"/>
                <w:bCs/>
                <w:szCs w:val="18"/>
                <w:lang w:eastAsia="ja-JP"/>
              </w:rPr>
            </w:pPr>
            <w:r>
              <w:rPr>
                <w:rFonts w:ascii="Times New Roman" w:eastAsia="宋体" w:hAnsi="Times New Roman" w:cs="Times New Roman" w:hint="eastAsia"/>
                <w:szCs w:val="18"/>
                <w:lang w:eastAsia="zh-CN"/>
              </w:rPr>
              <w:t>To adapt the TDD frame structure, both Alt-B with modifications and Rel-17 Multi-PUSCH TDRA with the same SLIVs could be considered. The specification impact of these alternatives can be compared when making the down-selection.</w:t>
            </w:r>
          </w:p>
        </w:tc>
      </w:tr>
      <w:tr w:rsidR="002A4CBC" w14:paraId="16B256BC" w14:textId="77777777">
        <w:tc>
          <w:tcPr>
            <w:tcW w:w="1365" w:type="dxa"/>
          </w:tcPr>
          <w:p w14:paraId="556BB18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1F85B9E5"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等线" w:eastAsia="等线" w:hAnsi="等线"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TBoMS for XR traffic due to the large frame size and tight PDB. </w:t>
            </w:r>
          </w:p>
          <w:p w14:paraId="68394EB8"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798DE273"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53354E6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等线" w:eastAsia="等线" w:hAnsi="等线"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3F0DFD11"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等线" w:hAnsi="Times New Roman" w:cs="Times New Roman"/>
                <w:szCs w:val="18"/>
                <w:lang w:eastAsia="zh-CN"/>
              </w:rPr>
              <w:t xml:space="preserve"> the TDD format issue for Alt C2 is difficult to </w:t>
            </w:r>
            <w:r>
              <w:rPr>
                <w:rFonts w:ascii="Times New Roman" w:eastAsia="等线" w:hAnsi="Times New Roman" w:cs="Times New Roman" w:hint="eastAsia"/>
                <w:szCs w:val="18"/>
                <w:lang w:eastAsia="zh-CN"/>
              </w:rPr>
              <w:t>solve</w:t>
            </w:r>
            <w:r>
              <w:rPr>
                <w:rFonts w:ascii="Times New Roman" w:eastAsia="等线"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等线" w:hAnsi="Times New Roman" w:cs="Times New Roman" w:hint="eastAsia"/>
                <w:szCs w:val="18"/>
                <w:lang w:eastAsia="zh-CN"/>
              </w:rPr>
              <w:t>l</w:t>
            </w:r>
            <w:r>
              <w:rPr>
                <w:rFonts w:ascii="Times New Roman" w:eastAsia="等线" w:hAnsi="Times New Roman" w:cs="Times New Roman"/>
                <w:szCs w:val="18"/>
                <w:lang w:eastAsia="zh-CN"/>
              </w:rPr>
              <w:t xml:space="preserve">t C2, the predefined TDRA row table issue should be solved, which results in large specification modifications for CG Type 1. </w:t>
            </w:r>
          </w:p>
        </w:tc>
      </w:tr>
      <w:tr w:rsidR="002A4CBC" w14:paraId="164177D1" w14:textId="77777777">
        <w:tc>
          <w:tcPr>
            <w:tcW w:w="1365" w:type="dxa"/>
          </w:tcPr>
          <w:p w14:paraId="52B630CE"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327B25C1"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39642B90" w14:textId="77777777" w:rsidR="002A4CBC" w:rsidRDefault="00967D01">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52E813F8" w14:textId="77777777" w:rsidR="002A4CBC" w:rsidRDefault="00967D01">
            <w:pPr>
              <w:pStyle w:val="aff6"/>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2C52F713" w14:textId="77777777" w:rsidR="002A4CBC" w:rsidRDefault="00967D01">
            <w:pPr>
              <w:pStyle w:val="aff6"/>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05DD4F8D" w14:textId="77777777" w:rsidR="002A4CBC" w:rsidRDefault="00967D01">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2A4CBC" w14:paraId="441AC29C" w14:textId="77777777">
        <w:tc>
          <w:tcPr>
            <w:tcW w:w="1365" w:type="dxa"/>
          </w:tcPr>
          <w:p w14:paraId="689E4B1D"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1BB48E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78CF4F1B"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2A4CBC" w14:paraId="3B98F21E" w14:textId="77777777">
        <w:tc>
          <w:tcPr>
            <w:tcW w:w="1365" w:type="dxa"/>
          </w:tcPr>
          <w:p w14:paraId="51A8A1A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4D4D77DA"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2FFBC249"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6859270F"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3F3C61A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For some TDD configurations, allocation in non-consesutive slots maybe necessary. Available UL slots can be non consecutive. </w:t>
            </w:r>
          </w:p>
          <w:p w14:paraId="0A7B69D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to focus on Alt-B only, since it is not clear how Alt-C2 can be support Type 1 CG without modifications. We are ok to support Alt-C2 for type 2 CG PUSCH only, if the group wants the combination as a compromise.</w:t>
            </w:r>
          </w:p>
        </w:tc>
      </w:tr>
      <w:tr w:rsidR="002A4CBC" w14:paraId="7FF403C9" w14:textId="77777777">
        <w:tc>
          <w:tcPr>
            <w:tcW w:w="1365" w:type="dxa"/>
          </w:tcPr>
          <w:p w14:paraId="758D3087"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48B9DC2"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3B2FF8EA"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3A6CEFE4" w14:textId="77777777" w:rsidR="002A4CBC" w:rsidRDefault="00967D01">
            <w:pPr>
              <w:pStyle w:val="aff6"/>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Not essential: B2b PUSCH witihn a slot is not motivated. For NR-U it was motivate dto increase the chance to access the channel and for URLLC, to reduce the latency in case of repetiiton. When there is a slot, better to use data in one PUSCH for better coverage. No need to send in more PUSChs within a slot.</w:t>
            </w:r>
          </w:p>
          <w:p w14:paraId="003BD13A" w14:textId="77777777" w:rsidR="002A4CBC" w:rsidRDefault="00967D01">
            <w:pPr>
              <w:pStyle w:val="aff6"/>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Useful: to fit better with TDd and avaiable UL symbols in different slots</w:t>
            </w:r>
          </w:p>
          <w:p w14:paraId="11D657EB" w14:textId="77777777" w:rsidR="002A4CBC" w:rsidRDefault="00967D01">
            <w:pPr>
              <w:pStyle w:val="aff6"/>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66F78E8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422426DF" w14:textId="77777777" w:rsidR="002A4CBC" w:rsidRDefault="002A4CBC">
            <w:pPr>
              <w:rPr>
                <w:rFonts w:ascii="Times New Roman" w:hAnsi="Times New Roman" w:cs="Times New Roman"/>
                <w:szCs w:val="18"/>
                <w:lang w:eastAsia="ja-JP"/>
              </w:rPr>
            </w:pPr>
          </w:p>
        </w:tc>
      </w:tr>
      <w:tr w:rsidR="002A4CBC" w14:paraId="2D945B65" w14:textId="77777777">
        <w:tc>
          <w:tcPr>
            <w:tcW w:w="1365" w:type="dxa"/>
            <w:shd w:val="clear" w:color="auto" w:fill="A8D08D" w:themeFill="accent6" w:themeFillTint="99"/>
          </w:tcPr>
          <w:p w14:paraId="4F4240D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3BBF2817" w14:textId="77777777" w:rsidR="002A4CBC" w:rsidRDefault="00967D01">
            <w:pPr>
              <w:pStyle w:val="aff6"/>
              <w:ind w:left="0"/>
              <w:rPr>
                <w:rFonts w:ascii="Arial" w:hAnsi="Arial" w:cs="Arial"/>
                <w:b/>
                <w:sz w:val="20"/>
                <w:szCs w:val="20"/>
                <w:lang w:val="en-US"/>
              </w:rPr>
            </w:pPr>
            <w:r>
              <w:rPr>
                <w:rFonts w:ascii="Arial" w:hAnsi="Arial" w:cs="Arial"/>
                <w:b/>
                <w:sz w:val="20"/>
                <w:szCs w:val="20"/>
                <w:highlight w:val="cyan"/>
                <w:lang w:val="en-US"/>
              </w:rPr>
              <w:t>Summary of discussions:</w:t>
            </w:r>
          </w:p>
          <w:p w14:paraId="2F71D0F9" w14:textId="77777777" w:rsidR="002A4CBC" w:rsidRDefault="002A4CBC">
            <w:pPr>
              <w:pStyle w:val="aff6"/>
              <w:ind w:left="0"/>
              <w:rPr>
                <w:rFonts w:ascii="Arial" w:hAnsi="Arial" w:cs="Arial"/>
                <w:b/>
                <w:sz w:val="20"/>
                <w:szCs w:val="20"/>
                <w:lang w:val="en-US"/>
              </w:rPr>
            </w:pPr>
          </w:p>
          <w:p w14:paraId="3C6AB966" w14:textId="77777777" w:rsidR="002A4CBC" w:rsidRDefault="00967D01">
            <w:pPr>
              <w:pStyle w:val="aff6"/>
              <w:ind w:left="0"/>
              <w:rPr>
                <w:rFonts w:ascii="Arial" w:hAnsi="Arial" w:cs="Arial"/>
                <w:b/>
                <w:sz w:val="20"/>
                <w:szCs w:val="20"/>
                <w:lang w:val="en-US"/>
              </w:rPr>
            </w:pPr>
            <w:r>
              <w:rPr>
                <w:rFonts w:ascii="Arial" w:hAnsi="Arial" w:cs="Arial"/>
                <w:b/>
                <w:sz w:val="20"/>
                <w:szCs w:val="20"/>
                <w:highlight w:val="cyan"/>
                <w:lang w:val="en-US"/>
              </w:rPr>
              <w:t>Updated companies’ views:</w:t>
            </w:r>
          </w:p>
          <w:p w14:paraId="655748D5" w14:textId="77777777" w:rsidR="002A4CBC" w:rsidRDefault="00967D01">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6091F7DB" w14:textId="77777777" w:rsidR="002A4CBC" w:rsidRDefault="00967D01">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5ADE7CA6" w14:textId="77777777" w:rsidR="002A4CBC" w:rsidRDefault="00967D01">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2460E252" w14:textId="77777777" w:rsidR="002A4CBC" w:rsidRDefault="00967D01">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33D71A7D" w14:textId="77777777" w:rsidR="002A4CBC" w:rsidRDefault="00967D01">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5E1FF7D0" w14:textId="77777777" w:rsidR="002A4CBC" w:rsidRDefault="002A4CBC">
            <w:pPr>
              <w:pStyle w:val="aff6"/>
              <w:ind w:left="0"/>
              <w:rPr>
                <w:rFonts w:ascii="Arial" w:hAnsi="Arial" w:cs="Arial"/>
                <w:b/>
                <w:sz w:val="20"/>
                <w:szCs w:val="20"/>
                <w:lang w:val="en-US"/>
              </w:rPr>
            </w:pPr>
          </w:p>
          <w:p w14:paraId="0B72CE91" w14:textId="77777777" w:rsidR="002A4CBC" w:rsidRDefault="00967D01">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E6B48A6" w14:textId="77777777" w:rsidR="002A4CBC" w:rsidRDefault="00967D01">
            <w:pPr>
              <w:pStyle w:val="aff6"/>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04CED616" w14:textId="77777777" w:rsidR="002A4CBC" w:rsidRDefault="00967D01">
            <w:pPr>
              <w:rPr>
                <w:rFonts w:cs="Arial"/>
                <w:sz w:val="20"/>
                <w:szCs w:val="20"/>
                <w:lang w:eastAsia="ja-JP"/>
              </w:rPr>
            </w:pPr>
            <w:r>
              <w:rPr>
                <w:rFonts w:cs="Arial"/>
                <w:b/>
                <w:bCs/>
                <w:sz w:val="20"/>
                <w:szCs w:val="20"/>
                <w:lang w:eastAsia="ja-JP"/>
              </w:rPr>
              <w:t xml:space="preserve">@Nokia: </w:t>
            </w:r>
            <w:r>
              <w:rPr>
                <w:rFonts w:cs="Arial"/>
                <w:sz w:val="20"/>
                <w:szCs w:val="20"/>
                <w:lang w:eastAsia="ja-JP"/>
              </w:rPr>
              <w:t>Yes. Intention was without TBoMs.</w:t>
            </w:r>
          </w:p>
          <w:p w14:paraId="0DF7ABF0" w14:textId="77777777" w:rsidR="002A4CBC" w:rsidRDefault="00967D01">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718BD486" w14:textId="77777777" w:rsidR="002A4CBC" w:rsidRDefault="00967D01">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1C651DAE" w14:textId="77777777" w:rsidR="002A4CBC" w:rsidRDefault="00967D01">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Repetition framework is borrowed for A1. Agree TBoMs and Repetiton are separately disuccsed (section 2.4).</w:t>
            </w:r>
          </w:p>
          <w:p w14:paraId="6E305F92" w14:textId="77777777" w:rsidR="002A4CBC" w:rsidRDefault="00967D01">
            <w:pPr>
              <w:rPr>
                <w:rFonts w:cs="Arial"/>
                <w:b/>
                <w:bCs/>
                <w:sz w:val="20"/>
                <w:szCs w:val="20"/>
                <w:lang w:eastAsia="ja-JP"/>
              </w:rPr>
            </w:pPr>
            <w:r>
              <w:rPr>
                <w:rFonts w:cs="Arial"/>
                <w:b/>
                <w:bCs/>
                <w:sz w:val="20"/>
                <w:szCs w:val="20"/>
                <w:highlight w:val="cyan"/>
                <w:lang w:eastAsia="ja-JP"/>
              </w:rPr>
              <w:t>Moderator suggests to endorse Suggestion 1 (i.e. focus on Alt-A1, Alt-B and Alt-C2).</w:t>
            </w:r>
          </w:p>
          <w:p w14:paraId="50CF4931" w14:textId="77777777" w:rsidR="002A4CBC" w:rsidRDefault="00967D01">
            <w:pPr>
              <w:rPr>
                <w:rFonts w:cs="Arial"/>
                <w:b/>
                <w:bCs/>
                <w:sz w:val="20"/>
                <w:szCs w:val="20"/>
                <w:lang w:eastAsia="ja-JP"/>
              </w:rPr>
            </w:pPr>
            <w:r>
              <w:rPr>
                <w:rFonts w:cs="Arial"/>
                <w:b/>
                <w:bCs/>
                <w:sz w:val="20"/>
                <w:szCs w:val="20"/>
                <w:highlight w:val="yellow"/>
                <w:lang w:eastAsia="ja-JP"/>
              </w:rPr>
              <w:t>Suggestions 2 and 3:</w:t>
            </w:r>
          </w:p>
          <w:p w14:paraId="3B37BF08" w14:textId="77777777" w:rsidR="002A4CBC" w:rsidRDefault="00967D01">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64A874C3" w14:textId="77777777" w:rsidR="002A4CBC" w:rsidRDefault="002A4CBC">
            <w:pPr>
              <w:rPr>
                <w:rFonts w:ascii="Times New Roman" w:hAnsi="Times New Roman" w:cs="Times New Roman"/>
                <w:szCs w:val="18"/>
                <w:lang w:eastAsia="ja-JP"/>
              </w:rPr>
            </w:pPr>
          </w:p>
        </w:tc>
      </w:tr>
      <w:tr w:rsidR="002A4CBC" w14:paraId="1FED3F37" w14:textId="77777777">
        <w:tc>
          <w:tcPr>
            <w:tcW w:w="1365" w:type="dxa"/>
            <w:shd w:val="clear" w:color="auto" w:fill="A8D08D" w:themeFill="accent6" w:themeFillTint="99"/>
          </w:tcPr>
          <w:p w14:paraId="2F83038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502A9FEA" w14:textId="77777777" w:rsidR="002A4CBC" w:rsidRDefault="00967D01">
            <w:pPr>
              <w:pStyle w:val="aff6"/>
              <w:ind w:left="0"/>
              <w:rPr>
                <w:rFonts w:ascii="Arial" w:hAnsi="Arial" w:cs="Arial"/>
                <w:b/>
                <w:sz w:val="20"/>
                <w:szCs w:val="20"/>
                <w:lang w:val="en-US"/>
              </w:rPr>
            </w:pPr>
            <w:r>
              <w:rPr>
                <w:rFonts w:ascii="Arial" w:hAnsi="Arial" w:cs="Arial"/>
                <w:b/>
                <w:lang w:val="en-US"/>
              </w:rPr>
              <w:t>Outcome of online session:</w:t>
            </w:r>
          </w:p>
          <w:p w14:paraId="0E45C05C" w14:textId="77777777" w:rsidR="002A4CBC" w:rsidRDefault="002A4CBC">
            <w:pPr>
              <w:pStyle w:val="aff6"/>
              <w:ind w:left="0"/>
              <w:rPr>
                <w:rFonts w:ascii="Arial" w:hAnsi="Arial" w:cs="Arial"/>
                <w:b/>
                <w:sz w:val="20"/>
                <w:szCs w:val="20"/>
                <w:highlight w:val="cyan"/>
                <w:lang w:val="en-US"/>
              </w:rPr>
            </w:pPr>
          </w:p>
          <w:p w14:paraId="24F12F90" w14:textId="77777777" w:rsidR="002A4CBC" w:rsidRDefault="00967D01">
            <w:pPr>
              <w:rPr>
                <w:b/>
                <w:bCs/>
                <w:highlight w:val="green"/>
                <w:lang w:eastAsia="ja-JP"/>
              </w:rPr>
            </w:pPr>
            <w:r>
              <w:rPr>
                <w:b/>
                <w:bCs/>
                <w:highlight w:val="green"/>
                <w:lang w:eastAsia="ja-JP"/>
              </w:rPr>
              <w:t>Agreement:</w:t>
            </w:r>
          </w:p>
          <w:p w14:paraId="53BA6C3F" w14:textId="77777777" w:rsidR="002A4CBC" w:rsidRDefault="00967D01">
            <w:pPr>
              <w:pStyle w:val="aff6"/>
              <w:ind w:left="0"/>
              <w:rPr>
                <w:lang w:val="en-US" w:eastAsia="ja-JP"/>
              </w:rPr>
            </w:pPr>
            <w:r>
              <w:rPr>
                <w:lang w:val="en-US" w:eastAsia="ja-JP"/>
              </w:rPr>
              <w:t>For TDRA design for multi-CG PUSCH, prioritize Alt-A1, Alt-B, and Alt-C2 for further downscoping and/or modification from corresponding agreement in RAN1#112.</w:t>
            </w:r>
          </w:p>
          <w:p w14:paraId="31D78AEC" w14:textId="77777777" w:rsidR="002A4CBC" w:rsidRDefault="00967D01">
            <w:pPr>
              <w:pStyle w:val="aff6"/>
              <w:numPr>
                <w:ilvl w:val="0"/>
                <w:numId w:val="13"/>
              </w:numPr>
              <w:rPr>
                <w:lang w:val="en-US" w:eastAsia="ja-JP"/>
              </w:rPr>
            </w:pPr>
            <w:r>
              <w:rPr>
                <w:lang w:val="en-US" w:eastAsia="ja-JP"/>
              </w:rPr>
              <w:t>FFS: How to address TDD configuration issue</w:t>
            </w:r>
          </w:p>
          <w:p w14:paraId="34F95800" w14:textId="77777777" w:rsidR="002A4CBC" w:rsidRDefault="002A4CBC">
            <w:pPr>
              <w:pStyle w:val="aff6"/>
              <w:ind w:left="0"/>
              <w:rPr>
                <w:rFonts w:ascii="Arial" w:hAnsi="Arial" w:cs="Arial"/>
                <w:b/>
                <w:sz w:val="20"/>
                <w:szCs w:val="20"/>
                <w:highlight w:val="cyan"/>
                <w:lang w:val="en-US" w:eastAsia="zh-CN"/>
              </w:rPr>
            </w:pPr>
          </w:p>
          <w:p w14:paraId="5CB1D0CA" w14:textId="77777777" w:rsidR="002A4CBC" w:rsidRDefault="002A4CBC">
            <w:pPr>
              <w:pStyle w:val="aff6"/>
              <w:ind w:left="0"/>
              <w:rPr>
                <w:rFonts w:ascii="Arial" w:hAnsi="Arial" w:cs="Arial"/>
                <w:b/>
                <w:sz w:val="20"/>
                <w:szCs w:val="20"/>
                <w:highlight w:val="cyan"/>
                <w:lang w:val="en-US" w:eastAsia="zh-CN"/>
              </w:rPr>
            </w:pPr>
          </w:p>
          <w:p w14:paraId="2CA3B897" w14:textId="77777777" w:rsidR="002A4CBC" w:rsidRDefault="00967D01">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14:paraId="6B9EE9F5" w14:textId="77777777" w:rsidR="002A4CBC" w:rsidRDefault="002A4CBC">
      <w:pPr>
        <w:rPr>
          <w:lang w:eastAsia="ja-JP"/>
        </w:rPr>
      </w:pPr>
    </w:p>
    <w:p w14:paraId="4A82590F" w14:textId="77777777" w:rsidR="002A4CBC" w:rsidRDefault="002A4CBC">
      <w:pPr>
        <w:rPr>
          <w:lang w:eastAsia="ja-JP"/>
        </w:rPr>
      </w:pPr>
    </w:p>
    <w:p w14:paraId="059F7470" w14:textId="77777777" w:rsidR="002A4CBC" w:rsidRDefault="00967D01">
      <w:pPr>
        <w:pStyle w:val="31"/>
      </w:pPr>
      <w:r>
        <w:t>2.1.2</w:t>
      </w:r>
      <w:r>
        <w:tab/>
        <w:t>Intermediate Discussions</w:t>
      </w:r>
    </w:p>
    <w:p w14:paraId="514293F3" w14:textId="77777777" w:rsidR="002A4CBC" w:rsidRDefault="00967D01">
      <w:pPr>
        <w:rPr>
          <w:lang w:eastAsia="ja-JP"/>
        </w:rPr>
      </w:pPr>
      <w:r>
        <w:rPr>
          <w:highlight w:val="yellow"/>
          <w:lang w:eastAsia="ja-JP"/>
        </w:rPr>
        <w:t>TBC</w:t>
      </w:r>
    </w:p>
    <w:p w14:paraId="0232B204" w14:textId="77777777" w:rsidR="002A4CBC" w:rsidRDefault="002A4CBC">
      <w:pPr>
        <w:rPr>
          <w:lang w:eastAsia="ja-JP"/>
        </w:rPr>
      </w:pPr>
    </w:p>
    <w:p w14:paraId="6DE3E3AB" w14:textId="77777777" w:rsidR="002A4CBC" w:rsidRDefault="00967D01">
      <w:pPr>
        <w:pStyle w:val="21"/>
      </w:pPr>
      <w:r>
        <w:t>2.2</w:t>
      </w:r>
      <w:r>
        <w:tab/>
        <w:t>HARQ process ID determination</w:t>
      </w:r>
    </w:p>
    <w:p w14:paraId="5AA21B5F" w14:textId="77777777" w:rsidR="002A4CBC" w:rsidRDefault="00967D01">
      <w:pPr>
        <w:rPr>
          <w:b/>
          <w:bCs/>
          <w:lang w:eastAsia="ja-JP"/>
        </w:rPr>
      </w:pPr>
      <w:r>
        <w:rPr>
          <w:b/>
          <w:bCs/>
          <w:highlight w:val="cyan"/>
          <w:lang w:eastAsia="ja-JP"/>
        </w:rPr>
        <w:t>Moderator’s summary:</w:t>
      </w:r>
    </w:p>
    <w:p w14:paraId="1800ECD9" w14:textId="77777777" w:rsidR="002A4CBC" w:rsidRDefault="00967D01">
      <w:pPr>
        <w:rPr>
          <w:lang w:eastAsia="ja-JP"/>
        </w:rPr>
      </w:pPr>
      <w:r>
        <w:rPr>
          <w:lang w:eastAsia="ja-JP"/>
        </w:rPr>
        <w:t>In previous meeting, the following agreement was made:</w:t>
      </w:r>
    </w:p>
    <w:p w14:paraId="768AF26E" w14:textId="77777777" w:rsidR="002A4CBC" w:rsidRDefault="00967D01">
      <w:pPr>
        <w:rPr>
          <w:b/>
          <w:bCs/>
          <w:highlight w:val="green"/>
          <w:lang w:eastAsia="zh-CN"/>
        </w:rPr>
      </w:pPr>
      <w:r>
        <w:rPr>
          <w:b/>
          <w:bCs/>
          <w:highlight w:val="green"/>
          <w:lang w:eastAsia="zh-CN"/>
        </w:rPr>
        <w:t>Agreement</w:t>
      </w:r>
    </w:p>
    <w:p w14:paraId="4B836F9B" w14:textId="77777777" w:rsidR="002A4CBC" w:rsidRDefault="00967D01">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0C5D5AB7" w14:textId="77777777" w:rsidR="002A4CBC" w:rsidRDefault="00967D01">
      <w:pPr>
        <w:pStyle w:val="aff6"/>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cg-RetransmissionTimer is not configured, and applying "the period duration divided by X instead of the period duration.</w:t>
      </w:r>
    </w:p>
    <w:p w14:paraId="746DC3F1"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3202EDDC" w14:textId="77777777" w:rsidR="002A4CBC" w:rsidRDefault="00967D01">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356BEDC2"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14:paraId="088D0758"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255F629C" w14:textId="77777777" w:rsidR="002A4CBC" w:rsidRDefault="00967D01">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lastRenderedPageBreak/>
        <w:t>FFS details</w:t>
      </w:r>
    </w:p>
    <w:p w14:paraId="5756B185" w14:textId="77777777" w:rsidR="002A4CBC" w:rsidRDefault="00967D01">
      <w:pPr>
        <w:pStyle w:val="aff6"/>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33E513A8" w14:textId="77777777" w:rsidR="002A4CBC" w:rsidRDefault="00967D01">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762FF3C9" w14:textId="77777777" w:rsidR="002A4CBC" w:rsidRDefault="00967D01">
      <w:pPr>
        <w:pStyle w:val="aff6"/>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cg-RetransmissionTimer is not configured.</w:t>
      </w:r>
    </w:p>
    <w:p w14:paraId="28A86B78"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602FA166"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1E4FB8D9" w14:textId="77777777" w:rsidR="002A4CBC" w:rsidRDefault="00967D01">
      <w:pPr>
        <w:pStyle w:val="aff6"/>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3731ACB"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21D7E645" w14:textId="77777777" w:rsidR="002A4CBC" w:rsidRDefault="00967D01">
      <w:pPr>
        <w:pStyle w:val="aff6"/>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2A996BE" w14:textId="77777777" w:rsidR="002A4CBC" w:rsidRDefault="00967D01">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cg-RetransmissionTimer is not configured.</w:t>
      </w:r>
    </w:p>
    <w:p w14:paraId="6F08E145"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2B703C9"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02190945" w14:textId="77777777" w:rsidR="002A4CBC" w:rsidRDefault="00967D01">
      <w:pPr>
        <w:pStyle w:val="aff6"/>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158547FA"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3527063C" w14:textId="77777777" w:rsidR="002A4CBC" w:rsidRDefault="00967D01">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3526F00F" w14:textId="77777777" w:rsidR="002A4CBC" w:rsidRDefault="00967D01">
      <w:pPr>
        <w:pStyle w:val="aff6"/>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31D43522"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35073058" w14:textId="77777777" w:rsidR="002A4CBC" w:rsidRDefault="002A4CBC">
      <w:pPr>
        <w:rPr>
          <w:b/>
        </w:rPr>
      </w:pPr>
    </w:p>
    <w:p w14:paraId="6FD67562" w14:textId="77777777" w:rsidR="002A4CBC" w:rsidRDefault="00967D01">
      <w:pPr>
        <w:rPr>
          <w:rFonts w:cs="Arial"/>
          <w:b/>
          <w:szCs w:val="20"/>
        </w:rPr>
      </w:pPr>
      <w:r>
        <w:rPr>
          <w:rFonts w:cs="Arial"/>
          <w:b/>
          <w:szCs w:val="20"/>
          <w:highlight w:val="cyan"/>
        </w:rPr>
        <w:t>Companies’ view:</w:t>
      </w:r>
    </w:p>
    <w:p w14:paraId="11623381" w14:textId="77777777" w:rsidR="002A4CBC" w:rsidRDefault="00967D01">
      <w:pPr>
        <w:pStyle w:val="aff6"/>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HW/HiSi (w time-offset)</w:t>
      </w:r>
    </w:p>
    <w:p w14:paraId="7F5E9BEC" w14:textId="77777777" w:rsidR="002A4CBC" w:rsidRDefault="00967D01">
      <w:pPr>
        <w:pStyle w:val="aff6"/>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6B90B88C" w14:textId="77777777" w:rsidR="002A4CBC" w:rsidRDefault="00967D01">
      <w:pPr>
        <w:pStyle w:val="aff6"/>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time-offset),HW/HiSi (w time-offset)</w:t>
      </w:r>
    </w:p>
    <w:p w14:paraId="2A04D0F7" w14:textId="77777777" w:rsidR="002A4CBC" w:rsidRDefault="00967D01">
      <w:pPr>
        <w:pStyle w:val="aff6"/>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15D1622F" w14:textId="77777777" w:rsidR="002A4CBC" w:rsidRDefault="00967D01">
      <w:pPr>
        <w:pStyle w:val="aff6"/>
        <w:numPr>
          <w:ilvl w:val="0"/>
          <w:numId w:val="36"/>
        </w:numPr>
        <w:rPr>
          <w:rFonts w:ascii="Arial" w:hAnsi="Arial" w:cs="Arial"/>
          <w:b/>
          <w:sz w:val="20"/>
          <w:szCs w:val="20"/>
        </w:rPr>
      </w:pPr>
      <w:r>
        <w:rPr>
          <w:rFonts w:ascii="Arial" w:hAnsi="Arial" w:cs="Arial"/>
          <w:b/>
          <w:sz w:val="20"/>
          <w:szCs w:val="20"/>
          <w:lang w:val="en-US"/>
        </w:rPr>
        <w:t>Alt. 2</w:t>
      </w:r>
    </w:p>
    <w:p w14:paraId="1CB05F5F" w14:textId="77777777" w:rsidR="002A4CBC" w:rsidRDefault="00967D01">
      <w:pPr>
        <w:pStyle w:val="aff6"/>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35477F20" w14:textId="77777777" w:rsidR="002A4CBC" w:rsidRDefault="00967D01">
      <w:pPr>
        <w:pStyle w:val="aff6"/>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HW/HiSi, Google, CATT</w:t>
      </w:r>
    </w:p>
    <w:p w14:paraId="12E4D0A2" w14:textId="77777777" w:rsidR="002A4CBC" w:rsidRDefault="00967D01">
      <w:pPr>
        <w:pStyle w:val="aff6"/>
        <w:numPr>
          <w:ilvl w:val="0"/>
          <w:numId w:val="36"/>
        </w:numPr>
        <w:rPr>
          <w:rFonts w:ascii="Arial" w:hAnsi="Arial" w:cs="Arial"/>
          <w:b/>
          <w:sz w:val="20"/>
          <w:szCs w:val="20"/>
        </w:rPr>
      </w:pPr>
      <w:r>
        <w:rPr>
          <w:rFonts w:ascii="Arial" w:hAnsi="Arial" w:cs="Arial"/>
          <w:b/>
          <w:sz w:val="20"/>
          <w:szCs w:val="20"/>
          <w:lang w:val="en-US"/>
        </w:rPr>
        <w:t>Alt. 3</w:t>
      </w:r>
    </w:p>
    <w:p w14:paraId="6F24A0CE" w14:textId="77777777" w:rsidR="002A4CBC" w:rsidRDefault="00967D01">
      <w:pPr>
        <w:pStyle w:val="aff6"/>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6B39E363" w14:textId="77777777" w:rsidR="002A4CBC" w:rsidRDefault="00967D01">
      <w:pPr>
        <w:pStyle w:val="aff6"/>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HW/HiSi, MTK (Alt. 3-1)</w:t>
      </w:r>
    </w:p>
    <w:p w14:paraId="26D5442D" w14:textId="77777777" w:rsidR="002A4CBC" w:rsidRDefault="00967D01">
      <w:pPr>
        <w:pStyle w:val="aff6"/>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HW/HiSi, Lenovo, Spreadtrum, Samsung, IDC, Sharp, CIACT, Intel, [MTK]</w:t>
      </w:r>
    </w:p>
    <w:p w14:paraId="5EA54BE3" w14:textId="77777777" w:rsidR="002A4CBC" w:rsidRDefault="00967D01">
      <w:pPr>
        <w:pStyle w:val="aff6"/>
        <w:numPr>
          <w:ilvl w:val="1"/>
          <w:numId w:val="36"/>
        </w:numPr>
        <w:rPr>
          <w:rFonts w:ascii="Arial" w:hAnsi="Arial" w:cs="Arial"/>
          <w:b/>
          <w:sz w:val="20"/>
          <w:szCs w:val="20"/>
          <w:lang w:val="en-US"/>
        </w:rPr>
      </w:pPr>
      <w:r>
        <w:rPr>
          <w:rFonts w:ascii="Arial" w:hAnsi="Arial" w:cs="Arial"/>
          <w:b/>
          <w:sz w:val="20"/>
          <w:szCs w:val="20"/>
          <w:lang w:val="en-US"/>
        </w:rPr>
        <w:t xml:space="preserve">Alt-4 without FFS (i.e. Alt 1-1): </w:t>
      </w:r>
    </w:p>
    <w:p w14:paraId="065D1FA1" w14:textId="77777777" w:rsidR="002A4CBC" w:rsidRDefault="00967D01">
      <w:pPr>
        <w:pStyle w:val="aff6"/>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3D932700" w14:textId="77777777" w:rsidR="002A4CBC" w:rsidRDefault="00967D01">
      <w:pPr>
        <w:pStyle w:val="aff6"/>
        <w:numPr>
          <w:ilvl w:val="1"/>
          <w:numId w:val="36"/>
        </w:numPr>
        <w:rPr>
          <w:rFonts w:ascii="Arial" w:hAnsi="Arial" w:cs="Arial"/>
          <w:b/>
          <w:sz w:val="20"/>
          <w:szCs w:val="20"/>
          <w:lang w:val="en-US"/>
        </w:rPr>
      </w:pPr>
      <w:r>
        <w:rPr>
          <w:rFonts w:ascii="Arial" w:hAnsi="Arial" w:cs="Arial"/>
          <w:b/>
          <w:sz w:val="20"/>
          <w:szCs w:val="20"/>
          <w:lang w:val="en-US"/>
        </w:rPr>
        <w:t xml:space="preserve">Alt-4 with FFS (i.e. Alt. 1 w update): </w:t>
      </w:r>
    </w:p>
    <w:p w14:paraId="514BF7BA" w14:textId="77777777" w:rsidR="002A4CBC" w:rsidRDefault="00967D01">
      <w:pPr>
        <w:pStyle w:val="aff6"/>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vivo (Alt. 1-1 w increment Y)</w:t>
      </w:r>
    </w:p>
    <w:p w14:paraId="6A6B7468" w14:textId="77777777" w:rsidR="002A4CBC" w:rsidRDefault="00967D01">
      <w:pPr>
        <w:pStyle w:val="aff6"/>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375DB1D1" w14:textId="77777777" w:rsidR="002A4CBC" w:rsidRDefault="00967D01">
      <w:pPr>
        <w:pStyle w:val="aff6"/>
        <w:numPr>
          <w:ilvl w:val="0"/>
          <w:numId w:val="36"/>
        </w:numPr>
        <w:rPr>
          <w:rFonts w:ascii="Arial" w:hAnsi="Arial" w:cs="Arial"/>
          <w:b/>
          <w:sz w:val="20"/>
          <w:szCs w:val="20"/>
        </w:rPr>
      </w:pPr>
      <w:r>
        <w:rPr>
          <w:rFonts w:ascii="Arial" w:hAnsi="Arial" w:cs="Arial"/>
          <w:b/>
          <w:sz w:val="20"/>
          <w:szCs w:val="20"/>
          <w:lang w:val="en-US"/>
        </w:rPr>
        <w:t>Alt. 5</w:t>
      </w:r>
    </w:p>
    <w:p w14:paraId="207B7851" w14:textId="77777777" w:rsidR="002A4CBC" w:rsidRDefault="00967D01">
      <w:pPr>
        <w:pStyle w:val="aff6"/>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3BC389A7" w14:textId="77777777" w:rsidR="002A4CBC" w:rsidRDefault="00967D01">
      <w:pPr>
        <w:pStyle w:val="aff6"/>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HW/HiSi, Google, CATT</w:t>
      </w:r>
    </w:p>
    <w:p w14:paraId="5784976B" w14:textId="77777777" w:rsidR="002A4CBC" w:rsidRDefault="00967D01">
      <w:pPr>
        <w:pStyle w:val="aff6"/>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14B1D637" w14:textId="77777777" w:rsidR="002A4CBC" w:rsidRDefault="00967D01">
      <w:pPr>
        <w:pStyle w:val="aff6"/>
        <w:numPr>
          <w:ilvl w:val="0"/>
          <w:numId w:val="37"/>
        </w:numPr>
        <w:rPr>
          <w:bCs/>
          <w:lang w:val="en-US"/>
        </w:rPr>
      </w:pPr>
      <w:r>
        <w:rPr>
          <w:rFonts w:ascii="Times New Roman" w:hAnsi="Times New Roman" w:cs="Times New Roman"/>
          <w:b/>
          <w:color w:val="E66E0A"/>
          <w:sz w:val="20"/>
          <w:szCs w:val="20"/>
          <w:lang w:val="en-US"/>
        </w:rPr>
        <w:t xml:space="preserve">Proposal 7 </w:t>
      </w:r>
      <w:r>
        <w:rPr>
          <w:rFonts w:ascii="Times New Roman" w:hAnsi="Times New Roman" w:cs="Times New Roman"/>
          <w:sz w:val="20"/>
          <w:szCs w:val="20"/>
          <w:lang w:val="en-US"/>
        </w:rPr>
        <w:t>: Legacy CG HARQ ID formula is modified to include the current PUSCH TO index to determine corresponding HARQ ID.</w:t>
      </w:r>
    </w:p>
    <w:p w14:paraId="0573B681" w14:textId="77777777" w:rsidR="002A4CBC" w:rsidRDefault="00967D01">
      <w:pPr>
        <w:pStyle w:val="aff6"/>
        <w:numPr>
          <w:ilvl w:val="0"/>
          <w:numId w:val="37"/>
        </w:numPr>
        <w:rPr>
          <w:bCs/>
          <w:lang w:val="en-US"/>
        </w:rPr>
      </w:pPr>
      <w:r>
        <w:rPr>
          <w:rFonts w:ascii="Times New Roman" w:hAnsi="Times New Roman" w:cs="Times New Roman"/>
          <w:b/>
          <w:color w:val="E66E0A"/>
          <w:szCs w:val="20"/>
          <w:lang w:val="en-US"/>
        </w:rPr>
        <w:t>Proposal 11 (xiaomi)</w:t>
      </w:r>
      <w:r>
        <w:rPr>
          <w:rFonts w:ascii="Times New Roman" w:hAnsi="Times New Roman" w:cs="Times New Roman"/>
          <w:szCs w:val="20"/>
          <w:lang w:val="en-US"/>
        </w:rPr>
        <w:t>: RAN1 should postpone discussing HP process IDs until the maximum number of TO that can b(MTK)e configured in a CG period is agreed.</w:t>
      </w:r>
    </w:p>
    <w:p w14:paraId="432D2105" w14:textId="77777777" w:rsidR="002A4CBC" w:rsidRDefault="00967D01">
      <w:pPr>
        <w:pStyle w:val="aff6"/>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35589276" w14:textId="77777777" w:rsidR="002A4CBC" w:rsidRDefault="002A4CBC">
      <w:pPr>
        <w:rPr>
          <w:bCs/>
        </w:rPr>
      </w:pPr>
    </w:p>
    <w:p w14:paraId="21F783F3" w14:textId="77777777" w:rsidR="002A4CBC" w:rsidRDefault="00967D01">
      <w:pPr>
        <w:rPr>
          <w:rFonts w:cs="Arial"/>
          <w:b/>
          <w:szCs w:val="20"/>
        </w:rPr>
      </w:pPr>
      <w:r>
        <w:rPr>
          <w:rFonts w:cs="Arial"/>
          <w:b/>
          <w:szCs w:val="20"/>
          <w:highlight w:val="cyan"/>
        </w:rPr>
        <w:t>Moderator’s observations:</w:t>
      </w:r>
    </w:p>
    <w:p w14:paraId="2F8DB4E7" w14:textId="77777777" w:rsidR="002A4CBC" w:rsidRDefault="00967D01">
      <w:pPr>
        <w:pStyle w:val="aff6"/>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6A61E186" w14:textId="77777777" w:rsidR="002A4CBC" w:rsidRDefault="00967D01">
      <w:pPr>
        <w:pStyle w:val="aff6"/>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4815C931" w14:textId="77777777" w:rsidR="002A4CBC" w:rsidRDefault="00967D01">
      <w:pPr>
        <w:pStyle w:val="aff6"/>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06D42BC7" w14:textId="77777777" w:rsidR="002A4CBC" w:rsidRDefault="00967D01">
      <w:pPr>
        <w:pStyle w:val="aff6"/>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14A03601" w14:textId="77777777" w:rsidR="002A4CBC" w:rsidRDefault="00967D01">
      <w:pPr>
        <w:pStyle w:val="aff6"/>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61448D7E" w14:textId="77777777" w:rsidR="002A4CBC" w:rsidRDefault="00967D01">
      <w:pPr>
        <w:pStyle w:val="aff6"/>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1DF4FF68" w14:textId="77777777" w:rsidR="002A4CBC" w:rsidRDefault="00967D01">
      <w:pPr>
        <w:pStyle w:val="aff6"/>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5AF6EA15" w14:textId="77777777" w:rsidR="002A4CBC" w:rsidRDefault="002A4CBC">
      <w:pPr>
        <w:pStyle w:val="aff6"/>
        <w:ind w:left="0"/>
        <w:rPr>
          <w:rFonts w:ascii="Arial" w:hAnsi="Arial" w:cs="Arial"/>
          <w:b/>
          <w:sz w:val="20"/>
          <w:szCs w:val="20"/>
          <w:lang w:val="en-US"/>
        </w:rPr>
      </w:pPr>
    </w:p>
    <w:p w14:paraId="4D7F1566" w14:textId="77777777" w:rsidR="002A4CBC" w:rsidRDefault="00967D01">
      <w:pPr>
        <w:pStyle w:val="aff6"/>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1F64C7DE" w14:textId="77777777" w:rsidR="002A4CBC" w:rsidRDefault="002A4CBC">
      <w:pPr>
        <w:pStyle w:val="aff6"/>
        <w:ind w:left="1440"/>
        <w:rPr>
          <w:rFonts w:ascii="Arial" w:hAnsi="Arial" w:cs="Arial"/>
          <w:bCs/>
          <w:sz w:val="20"/>
          <w:szCs w:val="20"/>
          <w:lang w:val="en-US"/>
        </w:rPr>
      </w:pPr>
    </w:p>
    <w:p w14:paraId="78545302" w14:textId="77777777" w:rsidR="002A4CBC" w:rsidRDefault="00967D01">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560158E1" w14:textId="77777777" w:rsidR="002A4CBC" w:rsidRDefault="00967D01">
      <w:pPr>
        <w:pStyle w:val="aff6"/>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Samsung, Lenovo, Spreadtrum, IDC, Sharp, CIATC, Intel, vivo (increment w Y&gt;1)</w:t>
      </w:r>
    </w:p>
    <w:p w14:paraId="0CBB91F9" w14:textId="77777777" w:rsidR="002A4CBC" w:rsidRDefault="00967D01">
      <w:pPr>
        <w:pStyle w:val="aff6"/>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 HW/HiSi (w time-offset)</w:t>
      </w:r>
    </w:p>
    <w:p w14:paraId="12DBB5F5" w14:textId="77777777" w:rsidR="002A4CBC" w:rsidRDefault="00967D01">
      <w:pPr>
        <w:pStyle w:val="aff6"/>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11E029D6" w14:textId="77777777" w:rsidR="002A4CBC" w:rsidRDefault="00967D01">
      <w:pPr>
        <w:rPr>
          <w:rFonts w:cs="Arial"/>
          <w:bCs/>
          <w:color w:val="00B050"/>
          <w:szCs w:val="20"/>
        </w:rPr>
      </w:pPr>
      <w:r>
        <w:rPr>
          <w:rFonts w:cs="Arial"/>
          <w:b/>
          <w:szCs w:val="20"/>
        </w:rPr>
        <w:t xml:space="preserve">Alt. 6: </w:t>
      </w:r>
      <w:r>
        <w:rPr>
          <w:rFonts w:cs="Arial"/>
          <w:bCs/>
          <w:color w:val="00B050"/>
          <w:szCs w:val="20"/>
        </w:rPr>
        <w:t>MTK (Proposal 7)</w:t>
      </w:r>
    </w:p>
    <w:p w14:paraId="5FB1A233" w14:textId="77777777" w:rsidR="002A4CBC" w:rsidRDefault="002A4CBC">
      <w:pPr>
        <w:rPr>
          <w:b/>
        </w:rPr>
      </w:pPr>
    </w:p>
    <w:p w14:paraId="3CA865DB" w14:textId="77777777" w:rsidR="002A4CBC" w:rsidRDefault="00967D01">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afe"/>
        <w:tblW w:w="0" w:type="auto"/>
        <w:tblLayout w:type="fixed"/>
        <w:tblLook w:val="04A0" w:firstRow="1" w:lastRow="0" w:firstColumn="1" w:lastColumn="0" w:noHBand="0" w:noVBand="1"/>
      </w:tblPr>
      <w:tblGrid>
        <w:gridCol w:w="1271"/>
        <w:gridCol w:w="8358"/>
      </w:tblGrid>
      <w:tr w:rsidR="002A4CBC" w14:paraId="19A2C9F0" w14:textId="77777777">
        <w:tc>
          <w:tcPr>
            <w:tcW w:w="1271" w:type="dxa"/>
            <w:shd w:val="clear" w:color="auto" w:fill="FFF2CC" w:themeFill="accent4" w:themeFillTint="33"/>
          </w:tcPr>
          <w:p w14:paraId="2358488B"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0CE3C900"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46C7A8B3" w14:textId="77777777">
        <w:tc>
          <w:tcPr>
            <w:tcW w:w="1271" w:type="dxa"/>
          </w:tcPr>
          <w:p w14:paraId="1529B3D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7BE5D72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3B7D25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4B0A055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5A7C1B0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66257A0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2A4CBC" w14:paraId="5498E47C" w14:textId="77777777">
        <w:tc>
          <w:tcPr>
            <w:tcW w:w="1271" w:type="dxa"/>
          </w:tcPr>
          <w:p w14:paraId="749FB76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2E4C35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3CBD857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4DB5DAD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2A4CBC" w14:paraId="4577DE39" w14:textId="77777777">
        <w:tc>
          <w:tcPr>
            <w:tcW w:w="1271" w:type="dxa"/>
          </w:tcPr>
          <w:p w14:paraId="0882515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0A77972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28EF7D0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069B592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10B89D3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1575061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rsidR="002A4CBC" w14:paraId="37F7B565" w14:textId="77777777">
        <w:tc>
          <w:tcPr>
            <w:tcW w:w="1271" w:type="dxa"/>
          </w:tcPr>
          <w:p w14:paraId="2295153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C5A9C2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B25ED4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14:paraId="090C4D2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2A4CBC" w14:paraId="686EB156" w14:textId="77777777">
        <w:tc>
          <w:tcPr>
            <w:tcW w:w="1271" w:type="dxa"/>
          </w:tcPr>
          <w:p w14:paraId="34F6A55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753165D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031D29F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10DFFDE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7C1CC64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76EFCB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2A4CBC" w14:paraId="36F8D328" w14:textId="77777777">
        <w:tc>
          <w:tcPr>
            <w:tcW w:w="1271" w:type="dxa"/>
          </w:tcPr>
          <w:p w14:paraId="79962EA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11885A3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2A4CBC" w14:paraId="19642568" w14:textId="77777777">
        <w:tc>
          <w:tcPr>
            <w:tcW w:w="1271" w:type="dxa"/>
          </w:tcPr>
          <w:p w14:paraId="02C978B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6285CB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5578E13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xml:space="preserve"> </w:t>
            </w:r>
          </w:p>
        </w:tc>
      </w:tr>
      <w:tr w:rsidR="002A4CBC" w14:paraId="3F1F3C6F" w14:textId="77777777">
        <w:tc>
          <w:tcPr>
            <w:tcW w:w="1271" w:type="dxa"/>
          </w:tcPr>
          <w:p w14:paraId="31FBC0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221C7C87"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14:paraId="39E2174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31A460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14:paraId="0A10465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2D66561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4A0065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14:paraId="0C54EA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30A9CA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HARQ Process ID = [floor(CURRENT_symbol/(periodicity/X)) + offset] modulo nrofHARQ-Processes</w:t>
            </w:r>
          </w:p>
          <w:p w14:paraId="7CCC27C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2A4CBC" w14:paraId="0F48BE4D" w14:textId="77777777">
        <w:tc>
          <w:tcPr>
            <w:tcW w:w="1271" w:type="dxa"/>
          </w:tcPr>
          <w:p w14:paraId="2C5E564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3A1FAC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6C2DFB4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14:paraId="3B0E5A8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30B4485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2A4CBC" w14:paraId="36741F5E" w14:textId="77777777">
        <w:tc>
          <w:tcPr>
            <w:tcW w:w="1271" w:type="dxa"/>
          </w:tcPr>
          <w:p w14:paraId="74B9516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04740C6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730C58D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14:paraId="3BB8AA9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rsidR="002A4CBC" w14:paraId="4D6F76F1" w14:textId="77777777">
        <w:tc>
          <w:tcPr>
            <w:tcW w:w="1271" w:type="dxa"/>
          </w:tcPr>
          <w:p w14:paraId="1FE436D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11177EF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2A4CBC" w14:paraId="7E1516EA" w14:textId="77777777">
        <w:tc>
          <w:tcPr>
            <w:tcW w:w="1271" w:type="dxa"/>
          </w:tcPr>
          <w:p w14:paraId="4832DC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250A21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4A66497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511CDAD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5B03E23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3F0B15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273A2E7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2A4CBC" w14:paraId="49787D46" w14:textId="77777777">
        <w:tc>
          <w:tcPr>
            <w:tcW w:w="1271" w:type="dxa"/>
          </w:tcPr>
          <w:p w14:paraId="0A1D1C1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9CBC61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397C615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73AF046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1C49777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2A4CBC" w14:paraId="4C66F789" w14:textId="77777777">
        <w:tc>
          <w:tcPr>
            <w:tcW w:w="1271" w:type="dxa"/>
          </w:tcPr>
          <w:p w14:paraId="2E6AC1F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50A105C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2A4CBC" w14:paraId="7078A3BB" w14:textId="77777777">
        <w:tc>
          <w:tcPr>
            <w:tcW w:w="1271" w:type="dxa"/>
          </w:tcPr>
          <w:p w14:paraId="2533199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346A638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2A4CBC" w14:paraId="14BD8D2C" w14:textId="77777777">
        <w:tc>
          <w:tcPr>
            <w:tcW w:w="1271" w:type="dxa"/>
          </w:tcPr>
          <w:p w14:paraId="5F2E228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7EFC7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2A4CBC" w14:paraId="7B0B7A9E" w14:textId="77777777">
        <w:tc>
          <w:tcPr>
            <w:tcW w:w="1271" w:type="dxa"/>
          </w:tcPr>
          <w:p w14:paraId="46DD8D4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C82A54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2A4CBC" w14:paraId="0312D4F4" w14:textId="77777777">
        <w:tc>
          <w:tcPr>
            <w:tcW w:w="1271" w:type="dxa"/>
          </w:tcPr>
          <w:p w14:paraId="026BF9D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035C32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2A4CBC" w14:paraId="5E2998C2" w14:textId="77777777">
        <w:tc>
          <w:tcPr>
            <w:tcW w:w="1271" w:type="dxa"/>
          </w:tcPr>
          <w:p w14:paraId="048054C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A40E6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36E083B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2A4CBC" w14:paraId="1F6DC24F" w14:textId="77777777">
        <w:tc>
          <w:tcPr>
            <w:tcW w:w="1271" w:type="dxa"/>
          </w:tcPr>
          <w:p w14:paraId="7CD63A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19A62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5AB9F4D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2AF1F5C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cg-RetransmissionTimer is not configured.</w:t>
            </w:r>
          </w:p>
        </w:tc>
      </w:tr>
      <w:tr w:rsidR="002A4CBC" w14:paraId="2E8AEA31" w14:textId="77777777">
        <w:tc>
          <w:tcPr>
            <w:tcW w:w="1271" w:type="dxa"/>
          </w:tcPr>
          <w:p w14:paraId="50C4185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0DE641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556151C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118BBF0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14:paraId="392C20B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6CEF2C7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rsidR="002A4CBC" w14:paraId="5F80C650" w14:textId="77777777">
        <w:tc>
          <w:tcPr>
            <w:tcW w:w="1271" w:type="dxa"/>
          </w:tcPr>
          <w:p w14:paraId="22471C9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1D1F94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2A4CBC" w14:paraId="4DF923D6" w14:textId="77777777">
        <w:tc>
          <w:tcPr>
            <w:tcW w:w="1271" w:type="dxa"/>
          </w:tcPr>
          <w:p w14:paraId="6A44DF5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6F3955E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05A2B4A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2A4CBC" w14:paraId="0ABE89BD" w14:textId="77777777">
        <w:tc>
          <w:tcPr>
            <w:tcW w:w="1271" w:type="dxa"/>
          </w:tcPr>
          <w:p w14:paraId="69E0B94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6D30F8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2A4CBC" w14:paraId="61071599" w14:textId="77777777">
        <w:tc>
          <w:tcPr>
            <w:tcW w:w="1271" w:type="dxa"/>
          </w:tcPr>
          <w:p w14:paraId="4AB6BDF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5FA1E62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2A4CBC" w14:paraId="4BA4337B" w14:textId="77777777">
        <w:tc>
          <w:tcPr>
            <w:tcW w:w="1271" w:type="dxa"/>
          </w:tcPr>
          <w:p w14:paraId="67D4679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5A972A5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743FB8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2A4CBC" w14:paraId="166DEB17" w14:textId="77777777">
        <w:tc>
          <w:tcPr>
            <w:tcW w:w="1271" w:type="dxa"/>
          </w:tcPr>
          <w:p w14:paraId="7557C1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2B5F0E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58E722F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3635F45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4EEA87F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2A4CBC" w14:paraId="5EE7F87E" w14:textId="77777777">
        <w:tc>
          <w:tcPr>
            <w:tcW w:w="1271" w:type="dxa"/>
          </w:tcPr>
          <w:p w14:paraId="11E0903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6F099D6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2A4CBC" w14:paraId="39CB316E" w14:textId="77777777">
        <w:tc>
          <w:tcPr>
            <w:tcW w:w="1271" w:type="dxa"/>
          </w:tcPr>
          <w:p w14:paraId="0434DAA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7AB5338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14877DD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2CF478C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43342473" w14:textId="77777777" w:rsidR="002A4CBC" w:rsidRDefault="002A4CBC">
      <w:pPr>
        <w:rPr>
          <w:rFonts w:cs="Arial"/>
          <w:szCs w:val="20"/>
          <w:lang w:eastAsia="ja-JP"/>
        </w:rPr>
      </w:pPr>
    </w:p>
    <w:p w14:paraId="4267214D" w14:textId="77777777" w:rsidR="002A4CBC" w:rsidRDefault="00967D01">
      <w:pPr>
        <w:pStyle w:val="31"/>
      </w:pPr>
      <w:r>
        <w:t>2.2.1</w:t>
      </w:r>
      <w:r>
        <w:tab/>
        <w:t>Initial Discussions</w:t>
      </w:r>
    </w:p>
    <w:p w14:paraId="0975526E"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74E7F610" w14:textId="77777777" w:rsidR="002A4CBC" w:rsidRDefault="00967D01">
      <w:pPr>
        <w:rPr>
          <w:rFonts w:cs="Arial"/>
          <w:bCs/>
          <w:szCs w:val="20"/>
        </w:rPr>
      </w:pPr>
      <w:r>
        <w:rPr>
          <w:rFonts w:cs="Arial"/>
          <w:bCs/>
          <w:szCs w:val="20"/>
        </w:rPr>
        <w:t>Considering the summary and observations above, Moderator suggests the following for discussion:</w:t>
      </w:r>
    </w:p>
    <w:p w14:paraId="01D7B52F" w14:textId="77777777" w:rsidR="002A4CBC" w:rsidRDefault="00967D01">
      <w:pPr>
        <w:rPr>
          <w:rFonts w:cs="Arial"/>
          <w:b/>
          <w:color w:val="FF0000"/>
          <w:szCs w:val="20"/>
        </w:rPr>
      </w:pPr>
      <w:r>
        <w:rPr>
          <w:rFonts w:cs="Arial"/>
          <w:b/>
          <w:color w:val="FF0000"/>
          <w:szCs w:val="20"/>
        </w:rPr>
        <w:t>Aim for decision at this meeting.</w:t>
      </w:r>
    </w:p>
    <w:p w14:paraId="4B4E78CE" w14:textId="77777777" w:rsidR="002A4CBC" w:rsidRDefault="00967D01">
      <w:pPr>
        <w:pStyle w:val="aff6"/>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1C7D618A" w14:textId="77777777" w:rsidR="002A4CBC" w:rsidRDefault="00967D01">
      <w:pPr>
        <w:pStyle w:val="aff6"/>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HW/HiSi and FW for Alt. 1-2</w:t>
      </w:r>
    </w:p>
    <w:p w14:paraId="1113A86D" w14:textId="77777777" w:rsidR="002A4CBC" w:rsidRDefault="00967D01">
      <w:pPr>
        <w:pStyle w:val="aff6"/>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3A312767" w14:textId="77777777" w:rsidR="002A4CBC" w:rsidRDefault="00967D01">
      <w:pPr>
        <w:pStyle w:val="aff6"/>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0AC1710A" w14:textId="77777777" w:rsidR="002A4CBC" w:rsidRDefault="00967D01">
      <w:pPr>
        <w:pStyle w:val="aff6"/>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3A1A3F36" w14:textId="77777777" w:rsidR="002A4CBC" w:rsidRDefault="002A4CBC">
      <w:pPr>
        <w:rPr>
          <w:rFonts w:cs="Arial"/>
          <w:szCs w:val="20"/>
          <w:lang w:eastAsia="ja-JP"/>
        </w:rPr>
      </w:pPr>
    </w:p>
    <w:p w14:paraId="1BF7C566" w14:textId="77777777" w:rsidR="002A4CBC" w:rsidRDefault="002A4CBC">
      <w:pPr>
        <w:rPr>
          <w:rFonts w:cs="Arial"/>
          <w:szCs w:val="20"/>
          <w:lang w:val="en-GB" w:eastAsia="ja-JP"/>
        </w:rPr>
      </w:pPr>
    </w:p>
    <w:p w14:paraId="0B5C982C"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7A4699B6" w14:textId="77777777" w:rsidR="002A4CBC" w:rsidRDefault="00967D01">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0183D122" w14:textId="77777777" w:rsidR="002A4CBC" w:rsidRDefault="00967D01">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38FABC20" w14:textId="77777777" w:rsidR="002A4CBC" w:rsidRDefault="00967D01">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060FE901" w14:textId="77777777" w:rsidR="002A4CBC" w:rsidRDefault="00967D01">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2B6A6DFB" w14:textId="77777777" w:rsidR="002A4CBC" w:rsidRDefault="00967D01">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2D0A0CE1"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759CCD48" w14:textId="77777777" w:rsidR="002A4CBC" w:rsidRDefault="002A4CBC">
      <w:pPr>
        <w:rPr>
          <w:rFonts w:cs="Arial"/>
          <w:szCs w:val="20"/>
          <w:lang w:val="en-GB" w:eastAsia="ja-JP"/>
        </w:rPr>
      </w:pPr>
    </w:p>
    <w:p w14:paraId="1B7C302E" w14:textId="77777777" w:rsidR="002A4CBC" w:rsidRDefault="00967D01">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37"/>
        <w:gridCol w:w="8292"/>
      </w:tblGrid>
      <w:tr w:rsidR="002A4CBC" w14:paraId="6B04A261" w14:textId="77777777">
        <w:tc>
          <w:tcPr>
            <w:tcW w:w="1337" w:type="dxa"/>
            <w:shd w:val="clear" w:color="auto" w:fill="A8D08D" w:themeFill="accent6" w:themeFillTint="99"/>
          </w:tcPr>
          <w:p w14:paraId="06511348"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6F5D57F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D290D8A" w14:textId="77777777">
        <w:tc>
          <w:tcPr>
            <w:tcW w:w="1337" w:type="dxa"/>
          </w:tcPr>
          <w:p w14:paraId="2BD642A0"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92" w:type="dxa"/>
          </w:tcPr>
          <w:p w14:paraId="55C6B071" w14:textId="77777777" w:rsidR="002A4CBC" w:rsidRDefault="00967D01">
            <w:pPr>
              <w:pStyle w:val="aff6"/>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Suggestion 1: We are fine with focusing on Alt 1-1 and Alt 1-2.</w:t>
            </w:r>
            <w:r>
              <w:rPr>
                <w:rFonts w:ascii="Times New Roman" w:eastAsia="宋体" w:hAnsi="Times New Roman" w:cs="Times New Roman"/>
                <w:bCs/>
                <w:szCs w:val="18"/>
                <w:lang w:val="en-US" w:eastAsia="zh-CN"/>
              </w:rPr>
              <w:t xml:space="preserve"> </w:t>
            </w:r>
          </w:p>
          <w:p w14:paraId="426BC15B" w14:textId="77777777" w:rsidR="002A4CBC" w:rsidRDefault="00967D01">
            <w:pPr>
              <w:pStyle w:val="aff6"/>
              <w:ind w:left="420"/>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We also highlight that the HP ID of unused TO should be taken into account, </w:t>
            </w:r>
            <w:r>
              <w:rPr>
                <w:rFonts w:ascii="Times New Roman" w:eastAsia="宋体" w:hAnsi="Times New Roman" w:cs="Times New Roman" w:hint="eastAsia"/>
                <w:bCs/>
                <w:szCs w:val="18"/>
                <w:lang w:val="en-US" w:eastAsia="zh-CN"/>
              </w:rPr>
              <w:t>i</w:t>
            </w:r>
            <w:r>
              <w:rPr>
                <w:rFonts w:ascii="Times New Roman" w:eastAsia="宋体" w:hAnsi="Times New Roman" w:cs="Times New Roman"/>
                <w:bCs/>
                <w:szCs w:val="18"/>
                <w:lang w:val="en-US" w:eastAsia="zh-CN"/>
              </w:rPr>
              <w:t xml:space="preserve">n that respect, in fact </w:t>
            </w:r>
            <w:r>
              <w:rPr>
                <w:rFonts w:ascii="Times New Roman" w:eastAsia="宋体" w:hAnsi="Times New Roman" w:cs="Times New Roman" w:hint="eastAsia"/>
                <w:b/>
                <w:bCs/>
                <w:szCs w:val="18"/>
                <w:lang w:val="en-US" w:eastAsia="zh-CN"/>
              </w:rPr>
              <w:t>Alt 1-1</w:t>
            </w:r>
            <w:r>
              <w:rPr>
                <w:rFonts w:ascii="Times New Roman" w:eastAsia="宋体" w:hAnsi="Times New Roman" w:cs="Times New Roman" w:hint="eastAsia"/>
                <w:bCs/>
                <w:szCs w:val="18"/>
                <w:lang w:val="en-US" w:eastAsia="zh-CN"/>
              </w:rPr>
              <w:t xml:space="preserve"> is </w:t>
            </w:r>
            <w:r>
              <w:rPr>
                <w:rFonts w:ascii="Times New Roman" w:eastAsia="宋体" w:hAnsi="Times New Roman" w:cs="Times New Roman"/>
                <w:bCs/>
                <w:szCs w:val="18"/>
                <w:lang w:val="en-US" w:eastAsia="zh-CN"/>
              </w:rPr>
              <w:t>more</w:t>
            </w:r>
            <w:r>
              <w:rPr>
                <w:rFonts w:ascii="Times New Roman" w:eastAsia="宋体" w:hAnsi="Times New Roman" w:cs="Times New Roman" w:hint="eastAsia"/>
                <w:bCs/>
                <w:szCs w:val="18"/>
                <w:lang w:val="en-US" w:eastAsia="zh-CN"/>
              </w:rPr>
              <w:t xml:space="preserve"> robust </w:t>
            </w:r>
            <w:r>
              <w:rPr>
                <w:rFonts w:ascii="Times New Roman" w:eastAsia="宋体" w:hAnsi="Times New Roman" w:cs="Times New Roman"/>
                <w:bCs/>
                <w:szCs w:val="18"/>
                <w:lang w:val="en-US" w:eastAsia="zh-CN"/>
              </w:rPr>
              <w:t>compared to the other</w:t>
            </w:r>
            <w:r>
              <w:rPr>
                <w:rFonts w:ascii="Times New Roman" w:eastAsia="宋体" w:hAnsi="Times New Roman" w:cs="Times New Roman" w:hint="eastAsia"/>
                <w:bCs/>
                <w:szCs w:val="18"/>
                <w:lang w:val="en-US" w:eastAsia="zh-CN"/>
              </w:rPr>
              <w:t>.</w:t>
            </w:r>
          </w:p>
          <w:p w14:paraId="3AE5A5E3" w14:textId="77777777" w:rsidR="002A4CBC" w:rsidRDefault="00967D01">
            <w:pPr>
              <w:pStyle w:val="aff6"/>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Suggestion 1-2:</w:t>
            </w:r>
            <w:r>
              <w:rPr>
                <w:rFonts w:ascii="Times New Roman" w:eastAsia="宋体" w:hAnsi="Times New Roman" w:cs="Times New Roman"/>
                <w:bCs/>
                <w:szCs w:val="18"/>
                <w:lang w:val="en-US" w:eastAsia="zh-CN"/>
              </w:rPr>
              <w:t xml:space="preserve"> Again, if the HP ID of unused TO was considered as unused for CG PUSCH TOs,</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 xml:space="preserve">adding </w:t>
            </w:r>
            <w:r>
              <w:rPr>
                <w:rFonts w:ascii="Times New Roman" w:eastAsia="宋体" w:hAnsi="Times New Roman" w:cs="Times New Roman" w:hint="eastAsia"/>
                <w:bCs/>
                <w:szCs w:val="18"/>
                <w:lang w:val="en-US" w:eastAsia="zh-CN"/>
              </w:rPr>
              <w:t xml:space="preserve">time-offset </w:t>
            </w:r>
            <w:r>
              <w:rPr>
                <w:rFonts w:ascii="Times New Roman" w:eastAsia="宋体" w:hAnsi="Times New Roman" w:cs="Times New Roman"/>
                <w:bCs/>
                <w:szCs w:val="18"/>
                <w:lang w:val="en-US" w:eastAsia="zh-CN"/>
              </w:rPr>
              <w:t>into the formula would be necessary</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In this case, we can</w:t>
            </w:r>
            <w:r>
              <w:rPr>
                <w:rFonts w:ascii="Times New Roman" w:eastAsia="宋体" w:hAnsi="Times New Roman" w:cs="Times New Roman" w:hint="eastAsia"/>
                <w:bCs/>
                <w:szCs w:val="18"/>
                <w:lang w:val="en-US" w:eastAsia="zh-CN"/>
              </w:rPr>
              <w:t xml:space="preserve"> maximize the </w:t>
            </w:r>
            <w:r>
              <w:rPr>
                <w:rFonts w:ascii="Times New Roman" w:eastAsia="宋体" w:hAnsi="Times New Roman" w:cs="Times New Roman"/>
                <w:bCs/>
                <w:szCs w:val="18"/>
                <w:lang w:val="en-US" w:eastAsia="zh-CN"/>
              </w:rPr>
              <w:t xml:space="preserve">time </w:t>
            </w:r>
            <w:r>
              <w:rPr>
                <w:rFonts w:ascii="Times New Roman" w:eastAsia="宋体" w:hAnsi="Times New Roman" w:cs="Times New Roman" w:hint="eastAsia"/>
                <w:bCs/>
                <w:szCs w:val="18"/>
                <w:lang w:val="en-US" w:eastAsia="zh-CN"/>
              </w:rPr>
              <w:t>gap between the PUSCH</w:t>
            </w:r>
            <w:r>
              <w:rPr>
                <w:rFonts w:ascii="Times New Roman" w:eastAsia="宋体" w:hAnsi="Times New Roman" w:cs="Times New Roman"/>
                <w:bCs/>
                <w:szCs w:val="18"/>
                <w:lang w:val="en-US" w:eastAsia="zh-CN"/>
              </w:rPr>
              <w:t>s</w:t>
            </w:r>
            <w:r>
              <w:rPr>
                <w:rFonts w:ascii="Times New Roman" w:eastAsia="宋体" w:hAnsi="Times New Roman" w:cs="Times New Roman" w:hint="eastAsia"/>
                <w:bCs/>
                <w:szCs w:val="18"/>
                <w:lang w:val="en-US" w:eastAsia="zh-CN"/>
              </w:rPr>
              <w:t xml:space="preserve"> using same HP ID.</w:t>
            </w:r>
            <w:r>
              <w:rPr>
                <w:rFonts w:ascii="Times New Roman" w:eastAsia="宋体" w:hAnsi="Times New Roman" w:cs="Times New Roman" w:hint="eastAsia"/>
                <w:bCs/>
                <w:szCs w:val="18"/>
                <w:u w:val="single"/>
                <w:lang w:val="en-US" w:eastAsia="zh-CN"/>
              </w:rPr>
              <w:t xml:space="preserve"> </w:t>
            </w:r>
            <w:r>
              <w:rPr>
                <w:rFonts w:ascii="Times New Roman" w:eastAsia="宋体" w:hAnsi="Times New Roman" w:cs="Times New Roman"/>
                <w:bCs/>
                <w:szCs w:val="18"/>
                <w:u w:val="single"/>
                <w:lang w:val="en-US" w:eastAsia="zh-CN"/>
              </w:rPr>
              <w:t>Furthermore</w:t>
            </w:r>
            <w:r>
              <w:rPr>
                <w:rFonts w:ascii="Times New Roman" w:eastAsia="宋体" w:hAnsi="Times New Roman" w:cs="Times New Roman" w:hint="eastAsia"/>
                <w:bCs/>
                <w:szCs w:val="18"/>
                <w:u w:val="single"/>
                <w:lang w:val="en-US" w:eastAsia="zh-CN"/>
              </w:rPr>
              <w:t>, the time offset can be</w:t>
            </w:r>
            <w:r>
              <w:rPr>
                <w:rFonts w:ascii="Times New Roman" w:eastAsia="宋体" w:hAnsi="Times New Roman" w:cs="Times New Roman"/>
                <w:bCs/>
                <w:szCs w:val="18"/>
                <w:u w:val="single"/>
                <w:lang w:val="en-US" w:eastAsia="zh-CN"/>
              </w:rPr>
              <w:t xml:space="preserve"> </w:t>
            </w:r>
            <w:r>
              <w:rPr>
                <w:rFonts w:ascii="Times New Roman" w:eastAsia="宋体" w:hAnsi="Times New Roman" w:cs="Times New Roman" w:hint="eastAsia"/>
                <w:bCs/>
                <w:szCs w:val="18"/>
                <w:u w:val="single"/>
                <w:lang w:val="en-US" w:eastAsia="zh-CN"/>
              </w:rPr>
              <w:t xml:space="preserve">the number of used transmission occasions, </w:t>
            </w:r>
            <w:r>
              <w:rPr>
                <w:rFonts w:ascii="Times New Roman" w:eastAsia="宋体" w:hAnsi="Times New Roman" w:cs="Times New Roman"/>
                <w:bCs/>
                <w:szCs w:val="18"/>
                <w:u w:val="single"/>
                <w:lang w:val="en-US" w:eastAsia="zh-CN"/>
              </w:rPr>
              <w:t xml:space="preserve">or </w:t>
            </w:r>
            <w:r>
              <w:rPr>
                <w:rFonts w:ascii="Times New Roman" w:eastAsia="宋体" w:hAnsi="Times New Roman" w:cs="Times New Roman" w:hint="eastAsia"/>
                <w:bCs/>
                <w:szCs w:val="18"/>
                <w:u w:val="single"/>
                <w:lang w:val="en-US" w:eastAsia="zh-CN"/>
              </w:rPr>
              <w:t>the last used HP ID of the used transmission occasions in previous CG period.</w:t>
            </w:r>
          </w:p>
          <w:p w14:paraId="1719C98A" w14:textId="77777777" w:rsidR="002A4CBC" w:rsidRDefault="00967D01">
            <w:pPr>
              <w:pStyle w:val="aff6"/>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 xml:space="preserve">Suggestion 1-3: </w:t>
            </w:r>
            <w:r>
              <w:rPr>
                <w:rFonts w:ascii="Times New Roman" w:eastAsia="宋体" w:hAnsi="Times New Roman" w:cs="Times New Roman"/>
                <w:bCs/>
                <w:szCs w:val="18"/>
                <w:lang w:val="en-US" w:eastAsia="zh-CN"/>
              </w:rPr>
              <w:t>We’re fine to discuss and understand the intention and benefits of this approach.</w:t>
            </w:r>
          </w:p>
          <w:p w14:paraId="53555EF7" w14:textId="77777777" w:rsidR="002A4CBC" w:rsidRDefault="002A4CBC">
            <w:pPr>
              <w:rPr>
                <w:rFonts w:ascii="Times New Roman" w:hAnsi="Times New Roman" w:cs="Times New Roman"/>
                <w:b/>
                <w:bCs/>
                <w:szCs w:val="18"/>
                <w:lang w:eastAsia="ja-JP"/>
              </w:rPr>
            </w:pPr>
          </w:p>
        </w:tc>
      </w:tr>
      <w:tr w:rsidR="002A4CBC" w14:paraId="74AB1C3E" w14:textId="77777777">
        <w:tc>
          <w:tcPr>
            <w:tcW w:w="1337" w:type="dxa"/>
          </w:tcPr>
          <w:p w14:paraId="7AF9188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12E27F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22C0089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3C159AB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Our preference is Alt 1-2. It is understood that Alt 1-1 is simply re-using the current formula, based on the legacy CG procedure when cg-RetransmissionTimer is not configured. Alt 1-1 will lead to the same HARQ IDs across </w:t>
            </w:r>
            <w:r>
              <w:rPr>
                <w:rFonts w:ascii="Times New Roman" w:hAnsi="Times New Roman" w:cs="Times New Roman"/>
                <w:szCs w:val="18"/>
                <w:lang w:eastAsia="ja-JP"/>
              </w:rPr>
              <w:lastRenderedPageBreak/>
              <w:t>neighboring CG periods, which potentially will lead to the problems with ReTx or not available CG PUSCH occasion, thus it is not preferred.</w:t>
            </w:r>
          </w:p>
          <w:p w14:paraId="23DD118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72F57673"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DCE0BE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2A4CBC" w14:paraId="6F331536" w14:textId="77777777">
        <w:tc>
          <w:tcPr>
            <w:tcW w:w="1337" w:type="dxa"/>
          </w:tcPr>
          <w:p w14:paraId="63675E5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0F9C596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7C1F682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5BECDF1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2938481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2A4CBC" w14:paraId="39C6B431" w14:textId="77777777">
        <w:tc>
          <w:tcPr>
            <w:tcW w:w="1337" w:type="dxa"/>
          </w:tcPr>
          <w:p w14:paraId="15C1BDE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49F993E"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2A4CBC" w14:paraId="77F4E46C" w14:textId="77777777">
        <w:tc>
          <w:tcPr>
            <w:tcW w:w="1337" w:type="dxa"/>
          </w:tcPr>
          <w:p w14:paraId="16FB9F6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E1E3570"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2A4CBC" w14:paraId="00E48DAA" w14:textId="77777777">
        <w:tc>
          <w:tcPr>
            <w:tcW w:w="1337" w:type="dxa"/>
          </w:tcPr>
          <w:p w14:paraId="08EC022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611BD3B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0395A76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1F444D2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We support Alt 1-2. However, for simplicity and to avoid any future rounding issues, we prefer to multiply floor(CURRENT_symbol/periodicity) by X instead of dividing the periodicity by X.</w:t>
            </w:r>
          </w:p>
          <w:p w14:paraId="1A4F804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76F8A105" w14:textId="77777777" w:rsidR="002A4CBC" w:rsidRDefault="002A4CBC">
            <w:pPr>
              <w:rPr>
                <w:rFonts w:cs="Arial"/>
                <w:szCs w:val="20"/>
                <w:lang w:eastAsia="ja-JP"/>
              </w:rPr>
            </w:pPr>
          </w:p>
          <w:p w14:paraId="3B46215F" w14:textId="77777777" w:rsidR="002A4CBC" w:rsidRDefault="00967D01">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0C7B0A5D" w14:textId="77777777" w:rsidR="002A4CBC" w:rsidRDefault="00967D01">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674944E2" w14:textId="77777777" w:rsidR="002A4CBC" w:rsidRDefault="002A4CBC">
            <w:pPr>
              <w:rPr>
                <w:rFonts w:ascii="Times New Roman" w:hAnsi="Times New Roman" w:cs="Times New Roman"/>
                <w:b/>
                <w:bCs/>
                <w:szCs w:val="18"/>
                <w:lang w:eastAsia="ja-JP"/>
              </w:rPr>
            </w:pPr>
          </w:p>
        </w:tc>
      </w:tr>
      <w:tr w:rsidR="002A4CBC" w14:paraId="7950C5B6" w14:textId="77777777">
        <w:tc>
          <w:tcPr>
            <w:tcW w:w="1337" w:type="dxa"/>
          </w:tcPr>
          <w:p w14:paraId="5B1B540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42735CE5"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5EBFA6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2A4CBC" w14:paraId="4EE173D4" w14:textId="77777777">
        <w:tc>
          <w:tcPr>
            <w:tcW w:w="1337" w:type="dxa"/>
          </w:tcPr>
          <w:p w14:paraId="2ABDC44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4D201762" w14:textId="77777777" w:rsidR="002A4CBC" w:rsidRDefault="00967D01">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632DF5E6" w14:textId="77777777" w:rsidR="002A4CBC" w:rsidRDefault="00967D01">
            <w:pPr>
              <w:rPr>
                <w:rFonts w:cs="Arial"/>
                <w:lang w:val="en-GB" w:eastAsia="ja-JP"/>
              </w:rPr>
            </w:pPr>
            <w:r>
              <w:t>For Q2: Please review the motivations for different solutions and answer the following:</w:t>
            </w:r>
            <w:r>
              <w:rPr>
                <w:rFonts w:cs="Arial"/>
                <w:b/>
                <w:bCs/>
                <w:lang w:val="en-GB" w:eastAsia="ja-JP"/>
              </w:rPr>
              <w:t xml:space="preserve"> </w:t>
            </w:r>
          </w:p>
          <w:p w14:paraId="753F5696" w14:textId="77777777" w:rsidR="002A4CBC" w:rsidRDefault="00967D01">
            <w:pPr>
              <w:pStyle w:val="aff6"/>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19E9B720" w14:textId="77777777" w:rsidR="002A4CBC" w:rsidRDefault="00967D01">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3622F934" w14:textId="77777777" w:rsidR="002A4CBC" w:rsidRDefault="00967D01">
            <w:pPr>
              <w:pStyle w:val="aff6"/>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76BF0AAB" w14:textId="77777777" w:rsidR="002A4CBC" w:rsidRDefault="00967D01">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1A09269A" w14:textId="77777777" w:rsidR="002A4CBC" w:rsidRDefault="00967D01">
            <w:pPr>
              <w:pStyle w:val="aff6"/>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6C1AABBF" w14:textId="77777777" w:rsidR="002A4CBC" w:rsidRDefault="00967D01">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563BBB5E" w14:textId="77777777" w:rsidR="002A4CBC" w:rsidRDefault="002A4CBC">
            <w:pPr>
              <w:pStyle w:val="aff6"/>
              <w:ind w:left="1800"/>
              <w:rPr>
                <w:rFonts w:ascii="Arial" w:hAnsi="Arial" w:cs="Arial"/>
                <w:lang w:val="en-GB" w:eastAsia="ja-JP"/>
              </w:rPr>
            </w:pPr>
          </w:p>
          <w:p w14:paraId="4C8FDE16" w14:textId="77777777" w:rsidR="002A4CBC" w:rsidRDefault="00967D01">
            <w:r>
              <w:t>For Q3: we revise suggestion 1 as below:</w:t>
            </w:r>
          </w:p>
          <w:p w14:paraId="4647E322" w14:textId="77777777" w:rsidR="002A4CBC" w:rsidRDefault="00967D01">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2A4CBC" w14:paraId="3B855D1A" w14:textId="77777777">
        <w:tc>
          <w:tcPr>
            <w:tcW w:w="1337" w:type="dxa"/>
          </w:tcPr>
          <w:p w14:paraId="3A257C1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4B170DD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4E7A0E59" w14:textId="77777777" w:rsidR="002A4CBC" w:rsidRDefault="00967D01">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2A4CBC" w14:paraId="7615D881" w14:textId="77777777">
        <w:trPr>
          <w:trHeight w:val="214"/>
        </w:trPr>
        <w:tc>
          <w:tcPr>
            <w:tcW w:w="1337" w:type="dxa"/>
          </w:tcPr>
          <w:p w14:paraId="06517016"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 xml:space="preserve">Xiaomi </w:t>
            </w:r>
          </w:p>
        </w:tc>
        <w:tc>
          <w:tcPr>
            <w:tcW w:w="8292" w:type="dxa"/>
          </w:tcPr>
          <w:p w14:paraId="7D45B3F6" w14:textId="77777777" w:rsidR="002A4CBC" w:rsidRDefault="00967D01">
            <w:pPr>
              <w:rPr>
                <w:rFonts w:ascii="Times New Roman" w:eastAsia="等线"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2A4CBC" w14:paraId="45140575" w14:textId="77777777">
        <w:trPr>
          <w:trHeight w:val="213"/>
        </w:trPr>
        <w:tc>
          <w:tcPr>
            <w:tcW w:w="1337" w:type="dxa"/>
          </w:tcPr>
          <w:p w14:paraId="3F1FBBA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3F6FF4E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2A4CBC" w14:paraId="44E77ED1" w14:textId="77777777">
        <w:trPr>
          <w:trHeight w:val="213"/>
        </w:trPr>
        <w:tc>
          <w:tcPr>
            <w:tcW w:w="1337" w:type="dxa"/>
          </w:tcPr>
          <w:p w14:paraId="2C223FC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38F5B32C"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2A4CBC" w14:paraId="650716C0" w14:textId="77777777">
        <w:tc>
          <w:tcPr>
            <w:tcW w:w="1337" w:type="dxa"/>
          </w:tcPr>
          <w:p w14:paraId="7FF8FDF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292" w:type="dxa"/>
          </w:tcPr>
          <w:p w14:paraId="0E3448CC"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Suggestion 1: We think alt 2 is the simplest alternative which is supported in the current specification. It should not be precluded.</w:t>
            </w:r>
          </w:p>
          <w:p w14:paraId="06D98005"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Suggestion 1-2: we think the unused HARQ process ID can be used for DG PUSCH, there is no need to introduce addition time-offset.</w:t>
            </w:r>
          </w:p>
          <w:p w14:paraId="61110559"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2A4CBC" w14:paraId="3CF741E4" w14:textId="77777777">
        <w:tc>
          <w:tcPr>
            <w:tcW w:w="1337" w:type="dxa"/>
          </w:tcPr>
          <w:p w14:paraId="5C00A16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8292" w:type="dxa"/>
          </w:tcPr>
          <w:p w14:paraId="1F3D14EF" w14:textId="77777777" w:rsidR="002A4CBC" w:rsidRDefault="00967D01">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0558DBDC" w14:textId="77777777" w:rsidR="002A4CBC" w:rsidRDefault="00967D01">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等线"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2A4CBC" w14:paraId="054106BF" w14:textId="77777777">
        <w:tc>
          <w:tcPr>
            <w:tcW w:w="1337" w:type="dxa"/>
          </w:tcPr>
          <w:p w14:paraId="74A79FC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292" w:type="dxa"/>
          </w:tcPr>
          <w:p w14:paraId="5DAA1206" w14:textId="77777777" w:rsidR="002A4CBC" w:rsidRDefault="00967D01">
            <w:pPr>
              <w:jc w:val="both"/>
              <w:rPr>
                <w:rFonts w:ascii="Times New Roman" w:hAnsi="Times New Roman" w:cs="Times New Roman"/>
              </w:rPr>
            </w:pPr>
            <w:r>
              <w:rPr>
                <w:rFonts w:ascii="Times New Roman" w:eastAsia="等线" w:hAnsi="Times New Roman" w:cs="Times New Roman" w:hint="eastAsia"/>
                <w:szCs w:val="18"/>
                <w:lang w:eastAsia="zh-CN"/>
              </w:rPr>
              <w:t>Q</w:t>
            </w:r>
            <w:r>
              <w:rPr>
                <w:rFonts w:ascii="Times New Roman" w:eastAsia="等线"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等线" w:hAnsi="Times New Roman" w:cs="Times New Roman" w:hint="eastAsia"/>
                <w:szCs w:val="18"/>
                <w:lang w:eastAsia="zh-CN"/>
              </w:rPr>
              <w:t xml:space="preserve"> </w:t>
            </w:r>
            <w:r>
              <w:rPr>
                <w:rFonts w:ascii="Times New Roman" w:eastAsia="等线"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608263F1" w14:textId="77777777" w:rsidR="002A4CBC" w:rsidRDefault="00967D01">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2A4CBC" w14:paraId="52F29543" w14:textId="77777777">
        <w:tc>
          <w:tcPr>
            <w:tcW w:w="1337" w:type="dxa"/>
          </w:tcPr>
          <w:p w14:paraId="2AAC79F8"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8292" w:type="dxa"/>
          </w:tcPr>
          <w:p w14:paraId="35CFFBD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06FDD575" w14:textId="77777777" w:rsidR="002A4CBC" w:rsidRDefault="00967D01">
            <w:pPr>
              <w:jc w:val="both"/>
              <w:rPr>
                <w:rFonts w:ascii="Times New Roman" w:eastAsia="等线" w:hAnsi="Times New Roman" w:cs="Times New Roman"/>
                <w:szCs w:val="18"/>
                <w:lang w:eastAsia="zh-CN"/>
              </w:rPr>
            </w:pPr>
            <w:r>
              <w:rPr>
                <w:rFonts w:ascii="Times New Roman" w:hAnsi="Times New Roman" w:cs="Times New Roman"/>
                <w:szCs w:val="18"/>
                <w:lang w:eastAsia="ja-JP"/>
              </w:rPr>
              <w:t>Q2: Our preference is Alt 1-2.</w:t>
            </w:r>
          </w:p>
        </w:tc>
      </w:tr>
      <w:tr w:rsidR="002A4CBC" w14:paraId="037CCFCA" w14:textId="77777777">
        <w:tc>
          <w:tcPr>
            <w:tcW w:w="1337" w:type="dxa"/>
          </w:tcPr>
          <w:p w14:paraId="3F55082D"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ko-KR"/>
              </w:rPr>
              <w:t>LG</w:t>
            </w:r>
          </w:p>
        </w:tc>
        <w:tc>
          <w:tcPr>
            <w:tcW w:w="8292" w:type="dxa"/>
          </w:tcPr>
          <w:p w14:paraId="3C278236" w14:textId="77777777" w:rsidR="002A4CBC" w:rsidRDefault="00967D01">
            <w:pPr>
              <w:rPr>
                <w:rFonts w:ascii="Times New Roman" w:eastAsia="等线" w:hAnsi="Times New Roman" w:cs="Times New Roman"/>
                <w:bCs/>
                <w:szCs w:val="18"/>
                <w:lang w:eastAsia="ko-KR"/>
              </w:rPr>
            </w:pPr>
            <w:r>
              <w:rPr>
                <w:rFonts w:ascii="Times New Roman" w:eastAsia="等线" w:hAnsi="Times New Roman" w:cs="Times New Roman" w:hint="eastAsia"/>
                <w:bCs/>
                <w:szCs w:val="18"/>
                <w:lang w:eastAsia="ko-KR"/>
              </w:rPr>
              <w:t xml:space="preserve">We </w:t>
            </w:r>
            <w:r>
              <w:rPr>
                <w:rFonts w:ascii="Times New Roman" w:eastAsia="等线" w:hAnsi="Times New Roman" w:cs="Times New Roman"/>
                <w:bCs/>
                <w:szCs w:val="18"/>
                <w:lang w:eastAsia="ko-KR"/>
              </w:rPr>
              <w:t xml:space="preserve">can </w:t>
            </w:r>
            <w:r>
              <w:rPr>
                <w:rFonts w:ascii="Times New Roman" w:eastAsia="等线" w:hAnsi="Times New Roman" w:cs="Times New Roman" w:hint="eastAsia"/>
                <w:bCs/>
                <w:szCs w:val="18"/>
                <w:lang w:eastAsia="ko-KR"/>
              </w:rPr>
              <w:t xml:space="preserve">support Alt 1-2, and Alt. </w:t>
            </w:r>
            <w:r>
              <w:rPr>
                <w:rFonts w:ascii="Times New Roman" w:eastAsia="等线" w:hAnsi="Times New Roman" w:cs="Times New Roman"/>
                <w:bCs/>
                <w:szCs w:val="18"/>
                <w:lang w:eastAsia="ko-KR"/>
              </w:rPr>
              <w:t>1-3 can be considered as compromise solution between Alt. 1-1 and Alt 1-1</w:t>
            </w:r>
          </w:p>
          <w:p w14:paraId="52BB1F9E" w14:textId="77777777" w:rsidR="002A4CBC" w:rsidRDefault="00967D01">
            <w:pPr>
              <w:rPr>
                <w:rFonts w:ascii="Times New Roman" w:eastAsia="等线" w:hAnsi="Times New Roman" w:cs="Times New Roman"/>
                <w:bCs/>
                <w:szCs w:val="18"/>
                <w:lang w:eastAsia="ko-KR"/>
              </w:rPr>
            </w:pPr>
            <w:r>
              <w:rPr>
                <w:rFonts w:ascii="Times New Roman" w:eastAsia="等线" w:hAnsi="Times New Roman" w:cs="Times New Roman"/>
                <w:bCs/>
                <w:szCs w:val="18"/>
                <w:lang w:eastAsia="ko-KR"/>
              </w:rPr>
              <w:t xml:space="preserve">Regarding suggestion 1-2, we support to add time-offset which can help adjusting starting HARQ process ID when multiple CG configurations are configured. </w:t>
            </w:r>
          </w:p>
          <w:p w14:paraId="6FB8CD9B" w14:textId="77777777" w:rsidR="002A4CBC" w:rsidRDefault="00967D01">
            <w:pPr>
              <w:rPr>
                <w:rFonts w:ascii="Times New Roman" w:eastAsiaTheme="minorEastAsia" w:hAnsi="Times New Roman" w:cs="Times New Roman"/>
                <w:bCs/>
                <w:szCs w:val="18"/>
                <w:lang w:eastAsia="ko-KR"/>
              </w:rPr>
            </w:pPr>
            <w:r>
              <w:rPr>
                <w:rFonts w:ascii="Times New Roman" w:eastAsia="等线" w:hAnsi="Times New Roman" w:cs="Times New Roman"/>
                <w:bCs/>
                <w:szCs w:val="18"/>
                <w:lang w:eastAsia="ko-KR"/>
              </w:rPr>
              <w:t>Regarding suggestion 1-3, we don’t see the clear motivation to support incrementing with Y&gt;1</w:t>
            </w:r>
          </w:p>
          <w:p w14:paraId="1FB4B204" w14:textId="77777777" w:rsidR="002A4CBC" w:rsidRDefault="00967D01">
            <w:pPr>
              <w:rPr>
                <w:rFonts w:ascii="Times New Roman" w:eastAsia="等线" w:hAnsi="Times New Roman" w:cs="Times New Roman"/>
                <w:bCs/>
                <w:szCs w:val="18"/>
                <w:lang w:eastAsia="ko-KR"/>
              </w:rPr>
            </w:pPr>
            <w:r>
              <w:rPr>
                <w:rFonts w:ascii="Times New Roman" w:eastAsia="等线" w:hAnsi="Times New Roman" w:cs="Times New Roman" w:hint="eastAsia"/>
                <w:bCs/>
                <w:szCs w:val="18"/>
                <w:lang w:eastAsia="ko-KR"/>
              </w:rPr>
              <w:t xml:space="preserve">Regarding suggestion 2, we prefer to focus on listed solution. </w:t>
            </w:r>
          </w:p>
          <w:p w14:paraId="721DFCEC" w14:textId="77777777" w:rsidR="002A4CBC" w:rsidRDefault="002A4CBC">
            <w:pPr>
              <w:rPr>
                <w:rFonts w:ascii="Times New Roman" w:hAnsi="Times New Roman" w:cs="Times New Roman"/>
                <w:szCs w:val="18"/>
                <w:lang w:eastAsia="ja-JP"/>
              </w:rPr>
            </w:pPr>
          </w:p>
        </w:tc>
      </w:tr>
      <w:tr w:rsidR="002A4CBC" w14:paraId="392E101C" w14:textId="77777777">
        <w:tc>
          <w:tcPr>
            <w:tcW w:w="1337" w:type="dxa"/>
          </w:tcPr>
          <w:p w14:paraId="663C3B24" w14:textId="77777777" w:rsidR="002A4CBC" w:rsidRDefault="00967D01">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MediaTek</w:t>
            </w:r>
          </w:p>
        </w:tc>
        <w:tc>
          <w:tcPr>
            <w:tcW w:w="8292" w:type="dxa"/>
          </w:tcPr>
          <w:p w14:paraId="2FB5CE36" w14:textId="77777777" w:rsidR="002A4CBC" w:rsidRDefault="00967D01">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w:t>
            </w:r>
            <w:r>
              <w:rPr>
                <w:rFonts w:ascii="Times New Roman" w:eastAsia="等线"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6CB4CA4D" w14:textId="77777777" w:rsidR="002A4CBC" w:rsidRDefault="00967D01">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1-2:</w:t>
            </w:r>
            <w:r>
              <w:rPr>
                <w:rFonts w:ascii="Times New Roman" w:eastAsia="等线" w:hAnsi="Times New Roman" w:cs="Times New Roman"/>
                <w:szCs w:val="18"/>
                <w:lang w:eastAsia="zh-CN"/>
              </w:rPr>
              <w:t xml:space="preserve"> If the HARQ ID assignment is skipped for unused TO, there will be potential misunderstandings between gNB and UE. This is a serious issue since it will impact </w:t>
            </w:r>
            <w:r>
              <w:rPr>
                <w:rFonts w:ascii="Times New Roman" w:eastAsia="等线" w:hAnsi="Times New Roman" w:cs="Times New Roman"/>
                <w:szCs w:val="18"/>
                <w:lang w:eastAsia="zh-CN"/>
              </w:rPr>
              <w:lastRenderedPageBreak/>
              <w:t xml:space="preserve">HARQ re-transmission reliability. A HARQ ID should be assigned for all PUSCH TOs, even if they  are not used by the UE. </w:t>
            </w:r>
          </w:p>
          <w:p w14:paraId="6EC1E042" w14:textId="77777777" w:rsidR="002A4CBC" w:rsidRDefault="00967D01">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1-3:</w:t>
            </w:r>
            <w:r>
              <w:rPr>
                <w:rFonts w:ascii="Times New Roman" w:eastAsia="等线"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1EC54096" w14:textId="77777777" w:rsidR="002A4CBC" w:rsidRDefault="00967D01">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104B70AB" w14:textId="77777777" w:rsidR="002A4CBC" w:rsidRDefault="00967D01">
            <w:pPr>
              <w:rPr>
                <w:rFonts w:ascii="Times New Roman" w:eastAsia="等线"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2A4CBC" w14:paraId="3CE44C3B" w14:textId="77777777">
        <w:tc>
          <w:tcPr>
            <w:tcW w:w="1337" w:type="dxa"/>
          </w:tcPr>
          <w:p w14:paraId="372CE0A8" w14:textId="77777777" w:rsidR="002A4CBC" w:rsidRDefault="00967D01">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lastRenderedPageBreak/>
              <w:t>Panasonic</w:t>
            </w:r>
          </w:p>
        </w:tc>
        <w:tc>
          <w:tcPr>
            <w:tcW w:w="8292" w:type="dxa"/>
          </w:tcPr>
          <w:p w14:paraId="4FB368B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30C62774" w14:textId="77777777" w:rsidR="002A4CBC" w:rsidRDefault="00967D01">
            <w:pPr>
              <w:spacing w:line="256" w:lineRule="auto"/>
              <w:jc w:val="both"/>
              <w:rPr>
                <w:rFonts w:ascii="Times New Roman" w:eastAsia="等线"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2A4CBC" w14:paraId="62CF07E2" w14:textId="77777777">
        <w:tc>
          <w:tcPr>
            <w:tcW w:w="1337" w:type="dxa"/>
          </w:tcPr>
          <w:p w14:paraId="1D4D4B07"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92" w:type="dxa"/>
          </w:tcPr>
          <w:p w14:paraId="39440BFB" w14:textId="77777777" w:rsidR="002A4CBC" w:rsidRDefault="00967D01">
            <w:pPr>
              <w:rPr>
                <w:rFonts w:ascii="Times New Roman" w:hAnsi="Times New Roman" w:cs="Times New Roman"/>
                <w:szCs w:val="18"/>
                <w:lang w:eastAsia="ja-JP"/>
              </w:rPr>
            </w:pPr>
            <w:r>
              <w:rPr>
                <w:rFonts w:ascii="Times New Roman" w:eastAsia="等线"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028C7E1E" w14:textId="77777777" w:rsidR="002A4CBC" w:rsidRDefault="00967D01">
            <w:pPr>
              <w:rPr>
                <w:rFonts w:ascii="Times New Roman" w:eastAsia="宋体" w:hAnsi="Times New Roman" w:cs="Times New Roman"/>
                <w:bCs/>
                <w:szCs w:val="18"/>
                <w:lang w:eastAsia="zh-CN"/>
              </w:rPr>
            </w:pPr>
            <w:r>
              <w:rPr>
                <w:rFonts w:ascii="Times New Roman" w:eastAsia="等线" w:hAnsi="Times New Roman" w:cs="Times New Roman"/>
                <w:bCs/>
                <w:szCs w:val="18"/>
                <w:lang w:eastAsia="zh-CN"/>
              </w:rPr>
              <w:t xml:space="preserve">For Suggestion 1-2: </w:t>
            </w:r>
            <w:r>
              <w:rPr>
                <w:rFonts w:ascii="Times New Roman" w:eastAsia="等线" w:hAnsi="Times New Roman" w:cs="Times New Roman"/>
                <w:szCs w:val="18"/>
                <w:lang w:eastAsia="zh-CN"/>
              </w:rPr>
              <w:t xml:space="preserve">It is unnecessary to </w:t>
            </w:r>
            <w:r>
              <w:rPr>
                <w:rFonts w:ascii="Times New Roman" w:eastAsia="宋体" w:hAnsi="Times New Roman" w:cs="Times New Roman"/>
                <w:bCs/>
                <w:szCs w:val="18"/>
                <w:lang w:eastAsia="zh-CN"/>
              </w:rPr>
              <w:t xml:space="preserve">adding </w:t>
            </w:r>
            <w:r>
              <w:rPr>
                <w:rFonts w:ascii="Times New Roman" w:eastAsia="宋体" w:hAnsi="Times New Roman" w:cs="Times New Roman" w:hint="eastAsia"/>
                <w:bCs/>
                <w:szCs w:val="18"/>
                <w:lang w:eastAsia="zh-CN"/>
              </w:rPr>
              <w:t xml:space="preserve">time-offset </w:t>
            </w:r>
            <w:r>
              <w:rPr>
                <w:rFonts w:ascii="Times New Roman" w:eastAsia="宋体" w:hAnsi="Times New Roman" w:cs="Times New Roman"/>
                <w:bCs/>
                <w:szCs w:val="18"/>
                <w:lang w:eastAsia="zh-CN"/>
              </w:rPr>
              <w:t>into the formula.</w:t>
            </w:r>
          </w:p>
        </w:tc>
      </w:tr>
      <w:tr w:rsidR="002A4CBC" w14:paraId="7E60EFDF" w14:textId="77777777">
        <w:tc>
          <w:tcPr>
            <w:tcW w:w="1337" w:type="dxa"/>
          </w:tcPr>
          <w:p w14:paraId="3B6E51C8"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1244269F"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5B8A67BE"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67BAD6E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05D2ADC4" w14:textId="77777777" w:rsidR="002A4CBC" w:rsidRDefault="00967D01">
            <w:pPr>
              <w:rPr>
                <w:rFonts w:ascii="Times New Roman" w:eastAsia="等线"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2A4CBC" w14:paraId="478AAA10" w14:textId="77777777">
        <w:tc>
          <w:tcPr>
            <w:tcW w:w="1337" w:type="dxa"/>
          </w:tcPr>
          <w:p w14:paraId="67DF3CA3" w14:textId="77777777" w:rsidR="002A4CBC" w:rsidRDefault="00967D01">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8292" w:type="dxa"/>
          </w:tcPr>
          <w:p w14:paraId="7A263884"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宋体" w:hAnsi="Times New Roman" w:cs="Times New Roman" w:hint="eastAsia"/>
                <w:szCs w:val="18"/>
                <w:u w:val="single"/>
                <w:lang w:eastAsia="zh-CN"/>
              </w:rPr>
              <w:t>:</w:t>
            </w:r>
          </w:p>
          <w:p w14:paraId="27531119"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We are fine with this suggestion and we prefer Alt. 1-2 for HARQ ID determination.</w:t>
            </w:r>
          </w:p>
          <w:p w14:paraId="38C3AA59"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eastAsia="宋体" w:hAnsi="Times New Roman" w:cs="Times New Roman"/>
                <w:szCs w:val="18"/>
                <w:u w:val="single"/>
                <w:lang w:eastAsia="zh-CN"/>
              </w:rPr>
              <w:t xml:space="preserve">Suggestion </w:t>
            </w:r>
            <w:r>
              <w:rPr>
                <w:rFonts w:ascii="Times New Roman" w:eastAsia="宋体" w:hAnsi="Times New Roman" w:cs="Times New Roman" w:hint="eastAsia"/>
                <w:szCs w:val="18"/>
                <w:u w:val="single"/>
                <w:lang w:eastAsia="zh-CN"/>
              </w:rPr>
              <w:t>1-</w:t>
            </w:r>
            <w:r>
              <w:rPr>
                <w:rFonts w:ascii="Times New Roman" w:eastAsia="宋体" w:hAnsi="Times New Roman" w:cs="Times New Roman"/>
                <w:szCs w:val="18"/>
                <w:u w:val="single"/>
                <w:lang w:eastAsia="zh-CN"/>
              </w:rPr>
              <w:t>2</w:t>
            </w:r>
            <w:r>
              <w:rPr>
                <w:rFonts w:ascii="Times New Roman" w:eastAsia="宋体" w:hAnsi="Times New Roman" w:cs="Times New Roman" w:hint="eastAsia"/>
                <w:szCs w:val="18"/>
                <w:u w:val="single"/>
                <w:lang w:eastAsia="zh-CN"/>
              </w:rPr>
              <w:t>:</w:t>
            </w:r>
          </w:p>
          <w:p w14:paraId="456AF000"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In the approach proposed by HW/HiSi,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offset</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offset</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in this scheme varies in different CG periods. In this case, we wonder whether </w:t>
            </w:r>
            <w:r>
              <w:rPr>
                <w:rFonts w:ascii="Times New Roman" w:eastAsia="宋体" w:hAnsi="Times New Roman" w:cs="Times New Roman" w:hint="eastAsia"/>
                <w:b/>
                <w:bCs/>
                <w:szCs w:val="18"/>
                <w:lang w:eastAsia="zh-CN"/>
              </w:rPr>
              <w:t>the gap</w:t>
            </w:r>
            <w:r>
              <w:rPr>
                <w:rFonts w:ascii="Times New Roman" w:eastAsia="宋体" w:hAnsi="Times New Roman" w:cs="Times New Roman" w:hint="eastAsia"/>
                <w:szCs w:val="18"/>
                <w:lang w:eastAsia="zh-CN"/>
              </w:rPr>
              <w:t xml:space="preserve"> between CG PUSCH occasions using the same HARQ process ID will </w:t>
            </w:r>
            <w:r>
              <w:rPr>
                <w:rFonts w:ascii="Times New Roman" w:eastAsia="宋体" w:hAnsi="Times New Roman" w:cs="Times New Roman" w:hint="eastAsia"/>
                <w:b/>
                <w:bCs/>
                <w:szCs w:val="18"/>
                <w:lang w:eastAsia="zh-CN"/>
              </w:rPr>
              <w:t>always become larger</w:t>
            </w:r>
            <w:r>
              <w:rPr>
                <w:rFonts w:ascii="Times New Roman" w:eastAsia="宋体"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s approach becomes smaller than that in Alt. 1-2.</w:t>
            </w:r>
          </w:p>
          <w:p w14:paraId="3285F768"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58712E97" w14:textId="77777777" w:rsidR="002A4CBC" w:rsidRDefault="00967D01">
            <w:pPr>
              <w:jc w:val="both"/>
              <w:rPr>
                <w:lang w:val="de-DE"/>
              </w:rPr>
            </w:pPr>
            <w:r>
              <w:rPr>
                <w:noProof/>
                <w:lang w:eastAsia="zh-CN"/>
              </w:rPr>
              <w:lastRenderedPageBreak/>
              <w:drawing>
                <wp:inline distT="0" distB="0" distL="114300" distR="114300" wp14:anchorId="69C02A30" wp14:editId="0C1F5333">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09154095" w14:textId="77777777" w:rsidR="002A4CBC" w:rsidRDefault="00967D01">
            <w:pPr>
              <w:jc w:val="both"/>
              <w:rPr>
                <w:rFonts w:ascii="Times New Roman" w:eastAsia="宋体" w:hAnsi="Times New Roman" w:cs="Times New Roman"/>
                <w:sz w:val="20"/>
                <w:szCs w:val="15"/>
                <w:lang w:eastAsia="zh-CN"/>
              </w:rPr>
            </w:pPr>
            <w:r>
              <w:rPr>
                <w:rFonts w:ascii="Times New Roman" w:eastAsia="宋体" w:hAnsi="Times New Roman" w:cs="Times New Roman" w:hint="eastAsia"/>
                <w:sz w:val="20"/>
                <w:szCs w:val="15"/>
                <w:lang w:eastAsia="zh-CN"/>
              </w:rPr>
              <w:t xml:space="preserve">Figure 1. HARQ process IDs associated to PUSCHs in multi-PUSCHs CG with </w:t>
            </w:r>
            <w:r>
              <w:rPr>
                <w:rFonts w:ascii="Times New Roman" w:eastAsia="宋体" w:hAnsi="Times New Roman" w:cs="Times New Roman" w:hint="eastAsia"/>
                <w:i/>
                <w:iCs/>
                <w:sz w:val="20"/>
                <w:szCs w:val="15"/>
                <w:lang w:eastAsia="zh-CN"/>
              </w:rPr>
              <w:t>nrofHARQ-Processes = 4</w:t>
            </w:r>
            <w:r>
              <w:rPr>
                <w:rFonts w:ascii="Times New Roman" w:eastAsia="宋体" w:hAnsi="Times New Roman" w:cs="Times New Roman" w:hint="eastAsia"/>
                <w:sz w:val="20"/>
                <w:szCs w:val="15"/>
                <w:lang w:eastAsia="zh-CN"/>
              </w:rPr>
              <w:t xml:space="preserve"> and </w:t>
            </w:r>
            <w:r>
              <w:rPr>
                <w:rFonts w:ascii="Times New Roman" w:eastAsia="宋体" w:hAnsi="Times New Roman" w:cs="Times New Roman" w:hint="eastAsia"/>
                <w:i/>
                <w:iCs/>
                <w:sz w:val="20"/>
                <w:szCs w:val="15"/>
                <w:lang w:eastAsia="zh-CN"/>
              </w:rPr>
              <w:t>harq-ProcID-Offset2 = 0</w:t>
            </w:r>
          </w:p>
          <w:p w14:paraId="0F5B52EC"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eastAsia="宋体" w:hAnsi="Times New Roman" w:cs="Times New Roman"/>
                <w:szCs w:val="18"/>
                <w:u w:val="single"/>
                <w:lang w:eastAsia="zh-CN"/>
              </w:rPr>
              <w:t xml:space="preserve">Suggestion </w:t>
            </w:r>
            <w:r>
              <w:rPr>
                <w:rFonts w:ascii="Times New Roman" w:eastAsia="宋体" w:hAnsi="Times New Roman" w:cs="Times New Roman" w:hint="eastAsia"/>
                <w:szCs w:val="18"/>
                <w:u w:val="single"/>
                <w:lang w:eastAsia="zh-CN"/>
              </w:rPr>
              <w:t>1-3/</w:t>
            </w:r>
            <w:r>
              <w:rPr>
                <w:rFonts w:ascii="Times New Roman" w:eastAsia="宋体" w:hAnsi="Times New Roman" w:cs="Times New Roman"/>
                <w:szCs w:val="18"/>
                <w:u w:val="single"/>
                <w:lang w:eastAsia="zh-CN"/>
              </w:rPr>
              <w:t>2</w:t>
            </w:r>
            <w:r>
              <w:rPr>
                <w:rFonts w:ascii="Times New Roman" w:eastAsia="宋体" w:hAnsi="Times New Roman" w:cs="Times New Roman" w:hint="eastAsia"/>
                <w:szCs w:val="18"/>
                <w:u w:val="single"/>
                <w:lang w:eastAsia="zh-CN"/>
              </w:rPr>
              <w:t>:</w:t>
            </w:r>
          </w:p>
          <w:p w14:paraId="3D88E374" w14:textId="77777777" w:rsidR="002A4CBC" w:rsidRDefault="00967D01">
            <w:pPr>
              <w:rPr>
                <w:rFonts w:ascii="Times New Roman" w:hAnsi="Times New Roman" w:cs="Times New Roman"/>
                <w:bCs/>
                <w:szCs w:val="18"/>
                <w:lang w:eastAsia="ja-JP"/>
              </w:rPr>
            </w:pPr>
            <w:r>
              <w:rPr>
                <w:rFonts w:ascii="Times New Roman" w:eastAsia="宋体"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2A4CBC" w14:paraId="51C2EF25" w14:textId="77777777">
        <w:tc>
          <w:tcPr>
            <w:tcW w:w="1337" w:type="dxa"/>
          </w:tcPr>
          <w:p w14:paraId="2DAB083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92" w:type="dxa"/>
          </w:tcPr>
          <w:p w14:paraId="156829F6" w14:textId="77777777" w:rsidR="002A4CBC" w:rsidRDefault="00967D01">
            <w:pPr>
              <w:rPr>
                <w:rFonts w:ascii="Times New Roman" w:eastAsia="等线"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等线" w:hAnsi="Times New Roman" w:cs="Times New Roman"/>
                <w:szCs w:val="18"/>
                <w:lang w:eastAsia="zh-CN"/>
              </w:rPr>
              <w:t xml:space="preserve">We are ok to focus on Alt 1-1 and Alt 1-2. </w:t>
            </w:r>
          </w:p>
          <w:p w14:paraId="581E8A5F" w14:textId="77777777" w:rsidR="002A4CBC" w:rsidRDefault="00967D01">
            <w:pPr>
              <w:rPr>
                <w:rFonts w:ascii="Times New Roman" w:eastAsia="等线"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等线" w:hAnsi="Times New Roman" w:cs="Times New Roman"/>
                <w:szCs w:val="18"/>
                <w:lang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26AF4DB5" w14:textId="77777777" w:rsidR="002A4CBC" w:rsidRDefault="002A4CBC">
            <w:pPr>
              <w:rPr>
                <w:rFonts w:ascii="Times New Roman" w:eastAsia="等线" w:hAnsi="Times New Roman" w:cs="Times New Roman"/>
                <w:szCs w:val="18"/>
                <w:lang w:eastAsia="zh-CN"/>
              </w:rPr>
            </w:pPr>
          </w:p>
          <w:p w14:paraId="2E44E183" w14:textId="77777777" w:rsidR="002A4CBC" w:rsidRDefault="00967D01">
            <w:pPr>
              <w:rPr>
                <w:rFonts w:ascii="Times New Roman" w:eastAsia="等线" w:hAnsi="Times New Roman" w:cs="Times New Roman"/>
                <w:szCs w:val="18"/>
                <w:lang w:eastAsia="zh-CN"/>
              </w:rPr>
            </w:pPr>
            <w:r>
              <w:rPr>
                <w:rFonts w:ascii="Times New Roman" w:eastAsia="宋体" w:hAnsi="Times New Roman" w:cs="Times New Roman"/>
                <w:sz w:val="20"/>
                <w:szCs w:val="20"/>
                <w:lang w:eastAsia="ko-KR"/>
              </w:rPr>
              <w:t>HARQ Process ID = [floor(CURRENT_symbol/</w:t>
            </w:r>
            <w:r>
              <w:rPr>
                <w:rFonts w:ascii="Times New Roman" w:eastAsia="宋体" w:hAnsi="Times New Roman" w:cs="Times New Roman"/>
                <w:color w:val="C00000"/>
                <w:sz w:val="20"/>
                <w:szCs w:val="20"/>
                <w:lang w:eastAsia="ko-KR"/>
              </w:rPr>
              <w:t>(</w:t>
            </w:r>
            <w:r>
              <w:rPr>
                <w:rFonts w:ascii="Times New Roman" w:eastAsia="宋体" w:hAnsi="Times New Roman" w:cs="Times New Roman"/>
                <w:sz w:val="20"/>
                <w:szCs w:val="20"/>
                <w:lang w:eastAsia="ko-KR"/>
              </w:rPr>
              <w:t>periodicity</w:t>
            </w:r>
            <w:r>
              <w:rPr>
                <w:rFonts w:ascii="Times New Roman" w:eastAsia="宋体" w:hAnsi="Times New Roman" w:cs="Times New Roman"/>
                <w:color w:val="C00000"/>
                <w:sz w:val="20"/>
                <w:szCs w:val="20"/>
                <w:lang w:eastAsia="ko-KR"/>
              </w:rPr>
              <w:t>/X)</w:t>
            </w:r>
            <w:r>
              <w:rPr>
                <w:rFonts w:ascii="Times New Roman" w:eastAsia="宋体" w:hAnsi="Times New Roman" w:cs="Times New Roman"/>
                <w:sz w:val="20"/>
                <w:szCs w:val="20"/>
                <w:lang w:eastAsia="ko-KR"/>
              </w:rPr>
              <w:t xml:space="preserve">) + </w:t>
            </w:r>
            <w:r>
              <w:rPr>
                <w:rFonts w:ascii="Times New Roman" w:eastAsia="宋体" w:hAnsi="Times New Roman" w:cs="Times New Roman"/>
                <w:color w:val="C00000"/>
                <w:sz w:val="20"/>
                <w:szCs w:val="20"/>
                <w:lang w:eastAsia="ko-KR"/>
              </w:rPr>
              <w:t>offset</w:t>
            </w:r>
            <w:r>
              <w:rPr>
                <w:rFonts w:ascii="Times New Roman" w:eastAsia="宋体" w:hAnsi="Times New Roman" w:cs="Times New Roman"/>
                <w:sz w:val="20"/>
                <w:szCs w:val="20"/>
                <w:lang w:eastAsia="ko-KR"/>
              </w:rPr>
              <w:t>] modulo nrofHARQ-Processes</w:t>
            </w:r>
          </w:p>
          <w:p w14:paraId="238C2061" w14:textId="77777777" w:rsidR="002A4CBC" w:rsidRDefault="00967D01">
            <w:pPr>
              <w:rPr>
                <w:rFonts w:ascii="Times New Roman" w:hAnsi="Times New Roman" w:cs="Times New Roman"/>
                <w:b/>
                <w:bCs/>
                <w:szCs w:val="18"/>
                <w:lang w:val="de-DE" w:eastAsia="ja-JP"/>
              </w:rPr>
            </w:pPr>
            <w:r>
              <w:rPr>
                <w:noProof/>
                <w:lang w:eastAsia="zh-CN"/>
              </w:rPr>
              <w:drawing>
                <wp:inline distT="0" distB="0" distL="0" distR="0" wp14:anchorId="28C78440" wp14:editId="092951FC">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2A4CBC" w14:paraId="5594950E" w14:textId="77777777">
        <w:tc>
          <w:tcPr>
            <w:tcW w:w="1337" w:type="dxa"/>
          </w:tcPr>
          <w:p w14:paraId="3E5D4A57"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1BF9B4AA" w14:textId="77777777" w:rsidR="002A4CBC" w:rsidRDefault="00967D01">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2A4CBC" w14:paraId="7C98EC7F" w14:textId="77777777">
        <w:tc>
          <w:tcPr>
            <w:tcW w:w="1337" w:type="dxa"/>
          </w:tcPr>
          <w:p w14:paraId="402715E0"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367EF9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ok</w:t>
            </w:r>
          </w:p>
          <w:p w14:paraId="4032EC1D" w14:textId="77777777" w:rsidR="002A4CBC" w:rsidRDefault="00967D01">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Vivo’s suggestion) and 1-2 seem to be able to achieve a similar behavior. Further discussion maybe needed. It seems Alt 1-1 keeps the legacy formula, but needs an additional RRC parameter; while Alt 1-2 changes the legacy formula. </w:t>
            </w:r>
          </w:p>
        </w:tc>
      </w:tr>
      <w:tr w:rsidR="002A4CBC" w14:paraId="25A8ECBE" w14:textId="77777777">
        <w:tc>
          <w:tcPr>
            <w:tcW w:w="1337" w:type="dxa"/>
          </w:tcPr>
          <w:p w14:paraId="11B5CDC8"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06A43F1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6613EE4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2A4CBC" w14:paraId="030C6E98" w14:textId="77777777">
        <w:tc>
          <w:tcPr>
            <w:tcW w:w="1337" w:type="dxa"/>
          </w:tcPr>
          <w:p w14:paraId="5C8EEB6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71EA632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47E9BB1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1-2/1-3: We dont see th eneed for addiitonal parameter as time offset. Also, not clear what is the issue with y=1.</w:t>
            </w:r>
          </w:p>
          <w:p w14:paraId="6CBBFE0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2A4CBC" w14:paraId="4A26973B" w14:textId="77777777">
        <w:tc>
          <w:tcPr>
            <w:tcW w:w="1337" w:type="dxa"/>
            <w:shd w:val="clear" w:color="auto" w:fill="A8D08D" w:themeFill="accent6" w:themeFillTint="99"/>
          </w:tcPr>
          <w:p w14:paraId="0EFB6502"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5D5EC28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175902B2" w14:textId="77777777" w:rsidR="002A4CBC" w:rsidRDefault="00967D01">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4CC917BE" w14:textId="77777777" w:rsidR="002A4CBC" w:rsidRDefault="00967D01">
            <w:pPr>
              <w:pStyle w:val="aff6"/>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New H3C, QC, Google, Samsung, FW, IDC, Xiaomi, Sharp, Apple, vivo, OPPO, TCL, DCM, LG, MTK, Pana, Spreadtrum, NEC, CMCC, HW/HiSi, FGI, Lenovo, Intel, Ericsson</w:t>
            </w:r>
          </w:p>
          <w:p w14:paraId="59A0ACE3" w14:textId="77777777" w:rsidR="002A4CBC" w:rsidRDefault="00967D01">
            <w:pPr>
              <w:pStyle w:val="aff6"/>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04156AA4" w14:textId="77777777" w:rsidR="002A4CBC" w:rsidRDefault="00967D01">
            <w:pPr>
              <w:pStyle w:val="aff6"/>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4A8D7D1" w14:textId="77777777" w:rsidR="002A4CBC" w:rsidRDefault="00967D01">
            <w:pPr>
              <w:pStyle w:val="aff6"/>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1C6C3648" w14:textId="77777777" w:rsidR="002A4CBC" w:rsidRDefault="00967D01">
            <w:pPr>
              <w:pStyle w:val="aff6"/>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7E6B3B53" w14:textId="77777777" w:rsidR="002A4CBC" w:rsidRDefault="002A4CBC">
            <w:pPr>
              <w:pStyle w:val="aff6"/>
              <w:ind w:left="1440"/>
              <w:rPr>
                <w:rFonts w:ascii="Arial" w:hAnsi="Arial" w:cs="Arial"/>
                <w:bCs/>
                <w:sz w:val="20"/>
                <w:szCs w:val="20"/>
                <w:lang w:val="en-US"/>
              </w:rPr>
            </w:pPr>
          </w:p>
          <w:p w14:paraId="72CFD0D1" w14:textId="77777777" w:rsidR="002A4CBC" w:rsidRDefault="00967D01">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HW/HiSi and FW for Alt. 1-2</w:t>
            </w:r>
          </w:p>
          <w:p w14:paraId="298AD0E5" w14:textId="77777777" w:rsidR="002A4CBC" w:rsidRDefault="00967D01">
            <w:pPr>
              <w:pStyle w:val="aff6"/>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CATT (offset), FW, LG, MTK, NEC, HW/HiSi</w:t>
            </w:r>
          </w:p>
          <w:p w14:paraId="4D7CBB7B" w14:textId="77777777" w:rsidR="002A4CBC" w:rsidRDefault="00967D01">
            <w:pPr>
              <w:pStyle w:val="aff6"/>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453132CD" w14:textId="77777777" w:rsidR="002A4CBC" w:rsidRDefault="00967D01">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0B76C981" w14:textId="77777777" w:rsidR="002A4CBC" w:rsidRDefault="00967D01">
            <w:pPr>
              <w:pStyle w:val="aff6"/>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vivo, TCL, [MTK]</w:t>
            </w:r>
          </w:p>
          <w:p w14:paraId="671D03F9" w14:textId="77777777" w:rsidR="002A4CBC" w:rsidRDefault="00967D01">
            <w:pPr>
              <w:pStyle w:val="aff6"/>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5F2E4471" w14:textId="77777777" w:rsidR="002A4CBC" w:rsidRDefault="00967D01">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0D048CDA" w14:textId="77777777" w:rsidR="002A4CBC" w:rsidRDefault="00967D01">
            <w:pPr>
              <w:pStyle w:val="aff6"/>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029C4CF5" w14:textId="77777777" w:rsidR="002A4CBC" w:rsidRDefault="00967D01">
            <w:pPr>
              <w:pStyle w:val="aff6"/>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Google, FW, xiaomi, MTK</w:t>
            </w:r>
          </w:p>
          <w:p w14:paraId="41410A9A" w14:textId="77777777" w:rsidR="002A4CBC" w:rsidRDefault="00967D01">
            <w:pPr>
              <w:pStyle w:val="aff6"/>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7740873E" w14:textId="77777777" w:rsidR="002A4CBC" w:rsidRDefault="00967D01">
            <w:pPr>
              <w:pStyle w:val="aff6"/>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01914971" w14:textId="77777777" w:rsidR="002A4CBC" w:rsidRDefault="002A4CBC">
            <w:pPr>
              <w:pStyle w:val="aff6"/>
              <w:ind w:left="2160"/>
              <w:rPr>
                <w:rFonts w:ascii="Arial" w:hAnsi="Arial" w:cs="Arial"/>
                <w:b/>
                <w:sz w:val="20"/>
                <w:szCs w:val="20"/>
                <w:lang w:val="en-US"/>
              </w:rPr>
            </w:pPr>
          </w:p>
          <w:p w14:paraId="3DBB278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The reason for not suggesting to priorotized Alt-2 is the clear objection from some companies.</w:t>
            </w:r>
          </w:p>
          <w:p w14:paraId="4FE837B7" w14:textId="77777777" w:rsidR="002A4CBC" w:rsidRDefault="002A4CBC">
            <w:pPr>
              <w:rPr>
                <w:rFonts w:ascii="Times New Roman" w:hAnsi="Times New Roman" w:cs="Times New Roman"/>
                <w:szCs w:val="18"/>
                <w:lang w:eastAsia="ja-JP"/>
              </w:rPr>
            </w:pPr>
          </w:p>
          <w:p w14:paraId="1AAE4C5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2BB34574" w14:textId="77777777" w:rsidR="002A4CBC" w:rsidRDefault="002A4CBC">
            <w:pPr>
              <w:rPr>
                <w:rFonts w:ascii="Times New Roman" w:hAnsi="Times New Roman" w:cs="Times New Roman"/>
                <w:szCs w:val="18"/>
                <w:lang w:eastAsia="ja-JP"/>
              </w:rPr>
            </w:pPr>
          </w:p>
          <w:p w14:paraId="177C2E3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1204A003" w14:textId="77777777" w:rsidR="002A4CBC" w:rsidRDefault="00967D01">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567B4BE2" w14:textId="77777777" w:rsidR="002A4CBC" w:rsidRDefault="00967D01">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531B112A"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p>
          <w:p w14:paraId="506E5FF5"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356422D4" w14:textId="77777777"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5D98FD46" w14:textId="77777777" w:rsidR="002A4CBC" w:rsidRDefault="00967D01">
            <w:pPr>
              <w:pStyle w:val="aff6"/>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51395399" w14:textId="77777777" w:rsidR="002A4CBC" w:rsidRDefault="00967D01">
            <w:pPr>
              <w:pStyle w:val="aff6"/>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1F490760" w14:textId="77777777" w:rsidR="002A4CBC" w:rsidRDefault="00967D01">
            <w:pPr>
              <w:pStyle w:val="aff6"/>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4FACABD7" w14:textId="77777777" w:rsidR="002A4CBC" w:rsidRDefault="002A4CBC">
            <w:pPr>
              <w:ind w:left="567"/>
              <w:rPr>
                <w:rFonts w:ascii="Times New Roman" w:hAnsi="Times New Roman" w:cs="Times New Roman"/>
                <w:szCs w:val="18"/>
                <w:lang w:eastAsia="ja-JP"/>
              </w:rPr>
            </w:pPr>
          </w:p>
          <w:p w14:paraId="2E493943" w14:textId="77777777" w:rsidR="002A4CBC" w:rsidRDefault="002A4CBC">
            <w:pPr>
              <w:ind w:left="567"/>
              <w:rPr>
                <w:rFonts w:ascii="Times New Roman" w:hAnsi="Times New Roman" w:cs="Times New Roman"/>
                <w:szCs w:val="18"/>
                <w:lang w:eastAsia="ja-JP"/>
              </w:rPr>
            </w:pPr>
          </w:p>
        </w:tc>
      </w:tr>
    </w:tbl>
    <w:p w14:paraId="45848EBF" w14:textId="77777777" w:rsidR="002A4CBC" w:rsidRDefault="002A4CBC">
      <w:pPr>
        <w:rPr>
          <w:lang w:eastAsia="ja-JP"/>
        </w:rPr>
      </w:pPr>
    </w:p>
    <w:p w14:paraId="096506D6" w14:textId="77777777" w:rsidR="002A4CBC" w:rsidRDefault="00967D01">
      <w:pPr>
        <w:pStyle w:val="31"/>
      </w:pPr>
      <w:r>
        <w:t>2.2.2</w:t>
      </w:r>
      <w:r>
        <w:tab/>
        <w:t>Intermediate Discussions</w:t>
      </w:r>
    </w:p>
    <w:p w14:paraId="03C4043B" w14:textId="77777777" w:rsidR="002A4CBC" w:rsidRDefault="00967D01">
      <w:pPr>
        <w:rPr>
          <w:b/>
          <w:bCs/>
          <w:lang w:eastAsia="ja-JP"/>
        </w:rPr>
      </w:pPr>
      <w:r>
        <w:rPr>
          <w:b/>
          <w:bCs/>
          <w:highlight w:val="cyan"/>
          <w:lang w:eastAsia="ja-JP"/>
        </w:rPr>
        <w:t>Moderator’s recommendation:</w:t>
      </w:r>
    </w:p>
    <w:p w14:paraId="11E2FFA9" w14:textId="77777777" w:rsidR="002A4CBC" w:rsidRDefault="00967D01">
      <w:pPr>
        <w:rPr>
          <w:lang w:eastAsia="ja-JP"/>
        </w:rPr>
      </w:pPr>
      <w:r>
        <w:rPr>
          <w:lang w:eastAsia="ja-JP"/>
        </w:rPr>
        <w:t>Considering the discussion in initial round, Moderator proposes the following:</w:t>
      </w:r>
    </w:p>
    <w:p w14:paraId="4C76C106" w14:textId="77777777" w:rsidR="002A4CBC" w:rsidRDefault="00967D01">
      <w:pPr>
        <w:rPr>
          <w:rFonts w:cs="Arial"/>
          <w:b/>
          <w:bCs/>
          <w:szCs w:val="20"/>
          <w:lang w:eastAsia="ja-JP"/>
        </w:rPr>
      </w:pPr>
      <w:r>
        <w:rPr>
          <w:rFonts w:cs="Arial"/>
          <w:b/>
          <w:bCs/>
          <w:szCs w:val="20"/>
          <w:highlight w:val="yellow"/>
          <w:lang w:eastAsia="ja-JP"/>
        </w:rPr>
        <w:t>Proposal 1-2-1</w:t>
      </w:r>
    </w:p>
    <w:p w14:paraId="02D7D9BA" w14:textId="77777777" w:rsidR="002A4CBC" w:rsidRDefault="00967D01">
      <w:pPr>
        <w:rPr>
          <w:rFonts w:cs="Arial"/>
          <w:szCs w:val="20"/>
        </w:rPr>
      </w:pPr>
      <w:r>
        <w:rPr>
          <w:rFonts w:cs="Arial"/>
          <w:szCs w:val="20"/>
        </w:rPr>
        <w:t>For determination of HARQ process IDs associated to PUSCHs in multi-PUSCHs CG assuming one TB per PUSCH:</w:t>
      </w:r>
    </w:p>
    <w:p w14:paraId="2DC8602E" w14:textId="77777777" w:rsidR="002A4CBC" w:rsidRDefault="00967D01">
      <w:pPr>
        <w:pStyle w:val="aff6"/>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B1E939C"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5F11C2C7"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76A36EA" w14:textId="77777777" w:rsidR="002A4CBC" w:rsidRDefault="00967D01">
      <w:pPr>
        <w:pStyle w:val="aff6"/>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50C99B0E"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614E3F13"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11D6B7B0"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7551911C" w14:textId="77777777" w:rsidR="002A4CBC" w:rsidRDefault="002A4CBC">
      <w:pPr>
        <w:rPr>
          <w:rFonts w:cs="Arial"/>
          <w:szCs w:val="20"/>
          <w:lang w:val="en-GB" w:eastAsia="ja-JP"/>
        </w:rPr>
      </w:pPr>
    </w:p>
    <w:p w14:paraId="5538C586"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7DFE8450" w14:textId="77777777" w:rsidR="002A4CBC" w:rsidRDefault="002A4CBC">
      <w:pPr>
        <w:rPr>
          <w:rFonts w:cs="Arial"/>
          <w:b/>
          <w:bCs/>
          <w:szCs w:val="18"/>
          <w:lang w:eastAsia="ja-JP"/>
        </w:rPr>
      </w:pPr>
    </w:p>
    <w:tbl>
      <w:tblPr>
        <w:tblStyle w:val="afe"/>
        <w:tblW w:w="0" w:type="auto"/>
        <w:tblLook w:val="04A0" w:firstRow="1" w:lastRow="0" w:firstColumn="1" w:lastColumn="0" w:noHBand="0" w:noVBand="1"/>
      </w:tblPr>
      <w:tblGrid>
        <w:gridCol w:w="1365"/>
        <w:gridCol w:w="8264"/>
      </w:tblGrid>
      <w:tr w:rsidR="002A4CBC" w14:paraId="497E6DEA" w14:textId="77777777">
        <w:tc>
          <w:tcPr>
            <w:tcW w:w="1365" w:type="dxa"/>
            <w:shd w:val="clear" w:color="auto" w:fill="A8D08D" w:themeFill="accent6" w:themeFillTint="99"/>
          </w:tcPr>
          <w:p w14:paraId="2826DAB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75A1567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2C6118A4" w14:textId="77777777">
        <w:tc>
          <w:tcPr>
            <w:tcW w:w="1365" w:type="dxa"/>
          </w:tcPr>
          <w:p w14:paraId="124B98D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7932C94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2A4CBC" w14:paraId="2080CC17" w14:textId="77777777">
        <w:tc>
          <w:tcPr>
            <w:tcW w:w="1365" w:type="dxa"/>
          </w:tcPr>
          <w:p w14:paraId="23FB0FB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64" w:type="dxa"/>
          </w:tcPr>
          <w:p w14:paraId="7195B10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16B5F8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5E0EB3F6" w14:textId="77777777" w:rsidR="002A4CBC" w:rsidRDefault="00967D01">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113AF602" wp14:editId="1DFC6CD1">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751ACEEA"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2A4CBC" w14:paraId="0B32F026" w14:textId="77777777">
        <w:tc>
          <w:tcPr>
            <w:tcW w:w="1365" w:type="dxa"/>
          </w:tcPr>
          <w:p w14:paraId="0822432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257817B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2A4CBC" w14:paraId="65AA7791" w14:textId="77777777">
        <w:tc>
          <w:tcPr>
            <w:tcW w:w="1365" w:type="dxa"/>
          </w:tcPr>
          <w:p w14:paraId="3C339069"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2137E53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78620782" w14:textId="77777777" w:rsidR="002A4CBC" w:rsidRDefault="00967D01">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63C708D3"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Also</w:t>
            </w:r>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2A4CBC" w14:paraId="4FB399DF" w14:textId="77777777">
        <w:tc>
          <w:tcPr>
            <w:tcW w:w="1365" w:type="dxa"/>
          </w:tcPr>
          <w:p w14:paraId="57B9EB9D"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eastAsia="zh-CN"/>
              </w:rPr>
              <w:t>ZTE, Sanechips</w:t>
            </w:r>
          </w:p>
        </w:tc>
        <w:tc>
          <w:tcPr>
            <w:tcW w:w="8264" w:type="dxa"/>
          </w:tcPr>
          <w:p w14:paraId="1290BC22" w14:textId="77777777" w:rsidR="002A4CBC" w:rsidRDefault="00967D01">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hint="eastAsia"/>
                <w:szCs w:val="18"/>
                <w:lang w:val="en-US" w:eastAsia="zh-CN"/>
              </w:rPr>
              <w:t xml:space="preserve">We </w:t>
            </w:r>
            <w:r>
              <w:rPr>
                <w:rFonts w:ascii="Times New Roman" w:eastAsia="宋体" w:hAnsi="Times New Roman" w:cs="Times New Roman"/>
                <w:szCs w:val="18"/>
                <w:lang w:val="en-US" w:eastAsia="zh-CN"/>
              </w:rPr>
              <w:t xml:space="preserve">share Nokia’s view to have the </w:t>
            </w:r>
            <w:r>
              <w:rPr>
                <w:rFonts w:ascii="Times New Roman" w:eastAsia="宋体" w:hAnsi="Times New Roman" w:cs="Times New Roman"/>
                <w:b/>
                <w:szCs w:val="18"/>
                <w:lang w:val="en-US" w:eastAsia="zh-CN"/>
              </w:rPr>
              <w:t>Note</w:t>
            </w:r>
            <w:r>
              <w:rPr>
                <w:rFonts w:ascii="Times New Roman" w:eastAsia="宋体" w:hAnsi="Times New Roman" w:cs="Times New Roman" w:hint="eastAsia"/>
                <w:szCs w:val="18"/>
                <w:lang w:val="en-US" w:eastAsia="zh-CN"/>
              </w:rPr>
              <w:t>.</w:t>
            </w:r>
          </w:p>
          <w:p w14:paraId="558E0C83" w14:textId="77777777" w:rsidR="002A4CBC" w:rsidRDefault="002A4CBC">
            <w:pPr>
              <w:pStyle w:val="aff6"/>
              <w:ind w:left="420"/>
              <w:rPr>
                <w:rFonts w:ascii="Times New Roman" w:eastAsia="宋体" w:hAnsi="Times New Roman" w:cs="Times New Roman"/>
                <w:szCs w:val="18"/>
                <w:lang w:val="en-US" w:eastAsia="zh-CN"/>
              </w:rPr>
            </w:pPr>
          </w:p>
          <w:p w14:paraId="4582E537" w14:textId="77777777" w:rsidR="002A4CBC" w:rsidRDefault="00967D01">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hint="eastAsia"/>
                <w:szCs w:val="18"/>
                <w:lang w:val="en-US" w:eastAsia="zh-CN"/>
              </w:rPr>
              <w:t>F</w:t>
            </w:r>
            <w:r>
              <w:rPr>
                <w:rFonts w:ascii="Times New Roman" w:eastAsia="宋体" w:hAnsi="Times New Roman" w:cs="Times New Roman"/>
                <w:szCs w:val="18"/>
                <w:lang w:val="en-US" w:eastAsia="zh-CN"/>
              </w:rPr>
              <w:t xml:space="preserve">or “X“ in the formula, as companies commented, it’s better </w:t>
            </w:r>
            <w:r>
              <w:rPr>
                <w:rFonts w:ascii="Times New Roman" w:eastAsia="等线" w:hAnsi="Times New Roman" w:cs="Times New Roman"/>
                <w:b/>
                <w:szCs w:val="18"/>
                <w:lang w:val="en-US" w:eastAsia="zh-CN"/>
              </w:rPr>
              <w:t>multiply CURRENT_symbol</w:t>
            </w:r>
            <w:r>
              <w:rPr>
                <w:rFonts w:ascii="Times New Roman" w:eastAsia="等线" w:hAnsi="Times New Roman" w:cs="Times New Roman"/>
                <w:szCs w:val="18"/>
                <w:lang w:val="en-US" w:eastAsia="zh-CN"/>
              </w:rPr>
              <w:t xml:space="preserve"> </w:t>
            </w:r>
            <w:r>
              <w:rPr>
                <w:rFonts w:ascii="Times New Roman" w:eastAsia="等线" w:hAnsi="Times New Roman" w:cs="Times New Roman"/>
                <w:b/>
                <w:szCs w:val="18"/>
                <w:lang w:val="en-US" w:eastAsia="zh-CN"/>
              </w:rPr>
              <w:t>by X</w:t>
            </w:r>
            <w:r>
              <w:rPr>
                <w:rFonts w:ascii="Times New Roman" w:eastAsia="等线" w:hAnsi="Times New Roman" w:cs="Times New Roman"/>
                <w:szCs w:val="18"/>
                <w:lang w:val="en-US" w:eastAsia="zh-CN"/>
              </w:rPr>
              <w:t xml:space="preserve"> rather than dividing the periodicity by X to avoid potential rational number issues.</w:t>
            </w:r>
          </w:p>
          <w:p w14:paraId="49A050D6" w14:textId="77777777" w:rsidR="002A4CBC" w:rsidRDefault="00967D01">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szCs w:val="18"/>
                <w:lang w:val="en-US" w:eastAsia="zh-CN"/>
              </w:rPr>
              <w:t>For value of “Y”</w:t>
            </w:r>
            <w:r>
              <w:rPr>
                <w:rFonts w:ascii="Times New Roman" w:eastAsia="宋体" w:hAnsi="Times New Roman" w:cs="Times New Roman" w:hint="eastAsia"/>
                <w:szCs w:val="18"/>
                <w:lang w:val="en-US" w:eastAsia="zh-CN"/>
              </w:rPr>
              <w:t>,</w:t>
            </w:r>
            <w:r>
              <w:rPr>
                <w:rFonts w:ascii="Times New Roman" w:eastAsia="宋体" w:hAnsi="Times New Roman" w:cs="Times New Roman"/>
                <w:bCs/>
                <w:szCs w:val="18"/>
                <w:lang w:val="en-US" w:eastAsia="zh-CN"/>
              </w:rPr>
              <w:t xml:space="preserve"> surely</w:t>
            </w:r>
            <w:r>
              <w:rPr>
                <w:rFonts w:ascii="Times New Roman" w:eastAsia="宋体" w:hAnsi="Times New Roman" w:cs="Times New Roman" w:hint="eastAsia"/>
                <w:bCs/>
                <w:szCs w:val="18"/>
                <w:lang w:val="en-US" w:eastAsia="zh-CN"/>
              </w:rPr>
              <w:t xml:space="preserve"> Y = 1 </w:t>
            </w:r>
            <w:r>
              <w:rPr>
                <w:rFonts w:ascii="Times New Roman" w:eastAsia="宋体" w:hAnsi="Times New Roman" w:cs="Times New Roman"/>
                <w:bCs/>
                <w:szCs w:val="18"/>
                <w:lang w:val="en-US" w:eastAsia="zh-CN"/>
              </w:rPr>
              <w:t>should be the basic case</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If</w:t>
            </w:r>
            <w:r>
              <w:rPr>
                <w:rFonts w:ascii="Times New Roman" w:eastAsia="宋体" w:hAnsi="Times New Roman" w:cs="Times New Roman" w:hint="eastAsia"/>
                <w:bCs/>
                <w:szCs w:val="18"/>
                <w:lang w:val="en-US" w:eastAsia="zh-CN"/>
              </w:rPr>
              <w:t xml:space="preserve"> Y &gt; 1, </w:t>
            </w:r>
            <w:r>
              <w:rPr>
                <w:rFonts w:ascii="Times New Roman" w:eastAsia="宋体" w:hAnsi="Times New Roman" w:cs="Times New Roman"/>
                <w:bCs/>
                <w:szCs w:val="18"/>
                <w:lang w:val="en-US" w:eastAsia="zh-CN"/>
              </w:rPr>
              <w:t>it can be FFS,</w:t>
            </w:r>
            <w:r>
              <w:rPr>
                <w:rFonts w:ascii="Times New Roman" w:eastAsia="宋体" w:hAnsi="Times New Roman" w:cs="Times New Roman"/>
                <w:szCs w:val="18"/>
                <w:lang w:val="en-US" w:eastAsia="zh-CN"/>
              </w:rPr>
              <w:t xml:space="preserve"> for example, total number of </w:t>
            </w:r>
            <w:r>
              <w:rPr>
                <w:rFonts w:ascii="Times New Roman" w:eastAsia="宋体" w:hAnsi="Times New Roman" w:cs="Times New Roman" w:hint="eastAsia"/>
                <w:szCs w:val="18"/>
                <w:lang w:val="en-US" w:eastAsia="zh-CN"/>
              </w:rPr>
              <w:t>HP IDs</w:t>
            </w:r>
            <w:r>
              <w:rPr>
                <w:rFonts w:ascii="Times New Roman" w:eastAsia="宋体" w:hAnsi="Times New Roman" w:cs="Times New Roman"/>
                <w:szCs w:val="18"/>
                <w:lang w:val="en-US" w:eastAsia="zh-CN"/>
              </w:rPr>
              <w:t xml:space="preserve"> for CG should be taken into account.</w:t>
            </w:r>
          </w:p>
          <w:p w14:paraId="264A0420" w14:textId="77777777" w:rsidR="002A4CBC" w:rsidRDefault="00967D01">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szCs w:val="18"/>
                <w:lang w:val="en-US" w:eastAsia="zh-CN"/>
              </w:rPr>
              <w:t xml:space="preserve">For “Offset”, it can be FFS, and </w:t>
            </w:r>
            <w:r>
              <w:rPr>
                <w:rFonts w:ascii="Times New Roman" w:eastAsia="宋体" w:hAnsi="Times New Roman" w:cs="Times New Roman"/>
                <w:b/>
                <w:szCs w:val="18"/>
                <w:lang w:val="en-US" w:eastAsia="zh-CN"/>
              </w:rPr>
              <w:t>not prioritize Offset = 0</w:t>
            </w:r>
            <w:r>
              <w:rPr>
                <w:rFonts w:ascii="Times New Roman" w:eastAsia="宋体" w:hAnsi="Times New Roman" w:cs="Times New Roman"/>
                <w:szCs w:val="18"/>
                <w:lang w:val="en-US" w:eastAsia="zh-CN"/>
              </w:rPr>
              <w:t>.</w:t>
            </w:r>
          </w:p>
          <w:p w14:paraId="008D0610" w14:textId="77777777" w:rsidR="002A4CBC" w:rsidRDefault="002A4CBC">
            <w:pPr>
              <w:pStyle w:val="aff6"/>
              <w:rPr>
                <w:rFonts w:ascii="Times New Roman" w:eastAsia="宋体" w:hAnsi="Times New Roman" w:cs="Times New Roman"/>
                <w:szCs w:val="18"/>
                <w:lang w:val="en-US" w:eastAsia="zh-CN"/>
              </w:rPr>
            </w:pPr>
          </w:p>
          <w:p w14:paraId="3D2E3D66" w14:textId="77777777" w:rsidR="002A4CBC" w:rsidRDefault="00967D01">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宋体" w:hAnsi="Times New Roman" w:cs="Times New Roman" w:hint="eastAsia"/>
                <w:szCs w:val="18"/>
                <w:highlight w:val="yellow"/>
                <w:lang w:val="en-US" w:eastAsia="zh-CN"/>
              </w:rPr>
              <w:t xml:space="preserve">[0, 1, 2, </w:t>
            </w:r>
            <w:r>
              <w:rPr>
                <w:rFonts w:ascii="Times New Roman" w:eastAsia="宋体" w:hAnsi="Times New Roman" w:cs="Times New Roman" w:hint="eastAsia"/>
                <w:szCs w:val="18"/>
                <w:highlight w:val="yellow"/>
                <w:u w:val="single"/>
                <w:lang w:val="en-US" w:eastAsia="zh-CN"/>
              </w:rPr>
              <w:t>3, 4</w:t>
            </w:r>
            <w:r>
              <w:rPr>
                <w:rFonts w:ascii="Times New Roman" w:eastAsia="宋体" w:hAnsi="Times New Roman" w:cs="Times New Roman" w:hint="eastAsia"/>
                <w:szCs w:val="18"/>
                <w:highlight w:val="yellow"/>
                <w:lang w:val="en-US" w:eastAsia="zh-CN"/>
              </w:rPr>
              <w:t xml:space="preserve">], [3, 4, 0, 1, </w:t>
            </w:r>
            <w:r>
              <w:rPr>
                <w:rFonts w:ascii="Times New Roman" w:eastAsia="宋体" w:hAnsi="Times New Roman" w:cs="Times New Roman" w:hint="eastAsia"/>
                <w:szCs w:val="18"/>
                <w:highlight w:val="yellow"/>
                <w:u w:val="single"/>
                <w:lang w:val="en-US" w:eastAsia="zh-CN"/>
              </w:rPr>
              <w:t>2</w:t>
            </w:r>
            <w:r>
              <w:rPr>
                <w:rFonts w:ascii="Times New Roman" w:eastAsia="宋体" w:hAnsi="Times New Roman" w:cs="Times New Roman" w:hint="eastAsia"/>
                <w:szCs w:val="18"/>
                <w:highlight w:val="yellow"/>
                <w:lang w:val="en-US" w:eastAsia="zh-CN"/>
              </w:rPr>
              <w:t xml:space="preserve">], [2, 3, 4, 0, 1], </w:t>
            </w:r>
            <w:r>
              <w:rPr>
                <w:rFonts w:ascii="Times New Roman" w:eastAsia="宋体" w:hAnsi="Times New Roman" w:cs="Times New Roman"/>
                <w:szCs w:val="18"/>
                <w:lang w:val="en-US" w:eastAsia="zh-CN"/>
              </w:rPr>
              <w:t>assuming the underlined HP IDs and corresponding CG PUSCH TOs are unused.</w:t>
            </w:r>
          </w:p>
          <w:p w14:paraId="31F644A1" w14:textId="77777777" w:rsidR="002A4CBC" w:rsidRDefault="00967D01">
            <w:pPr>
              <w:ind w:left="420"/>
              <w:rPr>
                <w:rFonts w:ascii="Times New Roman" w:eastAsia="宋体" w:hAnsi="Times New Roman" w:cs="Times New Roman"/>
                <w:szCs w:val="18"/>
                <w:lang w:eastAsia="zh-CN"/>
              </w:rPr>
            </w:pPr>
            <w:r>
              <w:rPr>
                <w:rFonts w:ascii="Times New Roman" w:eastAsia="宋体" w:hAnsi="Times New Roman" w:cs="Times New Roman"/>
                <w:szCs w:val="18"/>
                <w:lang w:eastAsia="zh-CN"/>
              </w:rPr>
              <w:t>Moreover, if unused CG PUSCH was considered, maybe legacy formula (</w:t>
            </w:r>
            <w:r>
              <w:rPr>
                <w:rFonts w:ascii="Times New Roman" w:eastAsia="宋体" w:hAnsi="Times New Roman" w:cs="Times New Roman" w:hint="eastAsia"/>
                <w:szCs w:val="18"/>
                <w:lang w:eastAsia="zh-CN"/>
              </w:rPr>
              <w:t>X = 1 and</w:t>
            </w:r>
            <w:r>
              <w:rPr>
                <w:rFonts w:ascii="Times New Roman" w:eastAsia="宋体" w:hAnsi="Times New Roman" w:cs="Times New Roman"/>
                <w:szCs w:val="18"/>
                <w:lang w:eastAsia="zh-CN"/>
              </w:rPr>
              <w:t xml:space="preserve"> without adding</w:t>
            </w:r>
            <w:r>
              <w:rPr>
                <w:rFonts w:ascii="Times New Roman" w:eastAsia="宋体" w:hAnsi="Times New Roman" w:cs="Times New Roman" w:hint="eastAsia"/>
                <w:szCs w:val="18"/>
                <w:lang w:eastAsia="zh-CN"/>
              </w:rPr>
              <w:t xml:space="preserve"> offset</w:t>
            </w:r>
            <w:r>
              <w:rPr>
                <w:rFonts w:ascii="Times New Roman" w:eastAsia="宋体" w:hAnsi="Times New Roman" w:cs="Times New Roman"/>
                <w:szCs w:val="18"/>
                <w:lang w:eastAsia="zh-CN"/>
              </w:rPr>
              <w:t>) can be a sub-optimal approach, in that sense, t</w:t>
            </w:r>
            <w:r>
              <w:rPr>
                <w:rFonts w:ascii="Times New Roman" w:eastAsia="宋体" w:hAnsi="Times New Roman" w:cs="Times New Roman" w:hint="eastAsia"/>
                <w:szCs w:val="18"/>
                <w:lang w:eastAsia="zh-CN"/>
              </w:rPr>
              <w:t xml:space="preserve">he HARQ process ID can be </w:t>
            </w:r>
            <w:r>
              <w:rPr>
                <w:rFonts w:ascii="Times New Roman" w:eastAsia="宋体" w:hAnsi="Times New Roman" w:cs="Times New Roman"/>
                <w:szCs w:val="18"/>
                <w:lang w:eastAsia="zh-CN"/>
              </w:rPr>
              <w:t xml:space="preserve">distributed as </w:t>
            </w:r>
            <w:r>
              <w:rPr>
                <w:rFonts w:ascii="Times New Roman" w:eastAsia="宋体" w:hAnsi="Times New Roman" w:cs="Times New Roman" w:hint="eastAsia"/>
                <w:szCs w:val="18"/>
                <w:highlight w:val="yellow"/>
                <w:lang w:eastAsia="zh-CN"/>
              </w:rPr>
              <w:t xml:space="preserve">[0, 1, 2, </w:t>
            </w:r>
            <w:r>
              <w:rPr>
                <w:rFonts w:ascii="Times New Roman" w:eastAsia="宋体" w:hAnsi="Times New Roman" w:cs="Times New Roman" w:hint="eastAsia"/>
                <w:szCs w:val="18"/>
                <w:highlight w:val="yellow"/>
                <w:u w:val="single"/>
                <w:lang w:eastAsia="zh-CN"/>
              </w:rPr>
              <w:t>3, 4</w:t>
            </w:r>
            <w:r>
              <w:rPr>
                <w:rFonts w:ascii="Times New Roman" w:eastAsia="宋体" w:hAnsi="Times New Roman" w:cs="Times New Roman" w:hint="eastAsia"/>
                <w:szCs w:val="18"/>
                <w:highlight w:val="yellow"/>
                <w:lang w:eastAsia="zh-CN"/>
              </w:rPr>
              <w:t xml:space="preserve">], [1, 2, 3, 4, </w:t>
            </w:r>
            <w:r>
              <w:rPr>
                <w:rFonts w:ascii="Times New Roman" w:eastAsia="宋体" w:hAnsi="Times New Roman" w:cs="Times New Roman" w:hint="eastAsia"/>
                <w:szCs w:val="18"/>
                <w:highlight w:val="yellow"/>
                <w:u w:val="single"/>
                <w:lang w:eastAsia="zh-CN"/>
              </w:rPr>
              <w:t>0</w:t>
            </w:r>
            <w:r>
              <w:rPr>
                <w:rFonts w:ascii="Times New Roman" w:eastAsia="宋体" w:hAnsi="Times New Roman" w:cs="Times New Roman" w:hint="eastAsia"/>
                <w:szCs w:val="18"/>
                <w:highlight w:val="yellow"/>
                <w:lang w:eastAsia="zh-CN"/>
              </w:rPr>
              <w:t>], [2, 3, 4, 0, 1]</w:t>
            </w:r>
            <w:r>
              <w:rPr>
                <w:rFonts w:ascii="Times New Roman" w:eastAsia="宋体" w:hAnsi="Times New Roman" w:cs="Times New Roman"/>
                <w:szCs w:val="18"/>
                <w:highlight w:val="yellow"/>
                <w:lang w:eastAsia="zh-CN"/>
              </w:rPr>
              <w:t>…</w:t>
            </w:r>
          </w:p>
        </w:tc>
      </w:tr>
      <w:tr w:rsidR="002A4CBC" w14:paraId="5FBBBBE2" w14:textId="77777777">
        <w:tc>
          <w:tcPr>
            <w:tcW w:w="1365" w:type="dxa"/>
          </w:tcPr>
          <w:p w14:paraId="3822E17F"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8264" w:type="dxa"/>
          </w:tcPr>
          <w:p w14:paraId="2D3184AD" w14:textId="77777777" w:rsidR="002A4CBC" w:rsidRDefault="00967D01">
            <w:pPr>
              <w:rPr>
                <w:rFonts w:ascii="Times New Roman" w:eastAsia="等线" w:hAnsi="Times New Roman" w:cs="Times New Roman"/>
                <w:szCs w:val="18"/>
                <w:lang w:eastAsia="zh-CN"/>
              </w:rPr>
            </w:pPr>
            <w:r>
              <w:rPr>
                <w:rFonts w:ascii="Times New Roman" w:hAnsi="Times New Roman" w:cs="Times New Roman"/>
                <w:szCs w:val="18"/>
                <w:lang w:eastAsia="ja-JP"/>
              </w:rPr>
              <w:t>We are generally OK with the proposal and support to add the Nokia’s note.</w:t>
            </w:r>
          </w:p>
        </w:tc>
      </w:tr>
      <w:tr w:rsidR="002A4CBC" w14:paraId="32866448" w14:textId="77777777">
        <w:tc>
          <w:tcPr>
            <w:tcW w:w="1365" w:type="dxa"/>
          </w:tcPr>
          <w:p w14:paraId="4023C18A"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v</w:t>
            </w:r>
            <w:r>
              <w:rPr>
                <w:rFonts w:ascii="Times New Roman" w:eastAsia="等线" w:hAnsi="Times New Roman" w:cs="Times New Roman"/>
                <w:b/>
                <w:bCs/>
                <w:szCs w:val="18"/>
                <w:lang w:val="de-DE" w:eastAsia="zh-CN"/>
              </w:rPr>
              <w:t>ivo</w:t>
            </w:r>
          </w:p>
        </w:tc>
        <w:tc>
          <w:tcPr>
            <w:tcW w:w="8264" w:type="dxa"/>
          </w:tcPr>
          <w:p w14:paraId="36C4AF50" w14:textId="77777777" w:rsidR="002A4CBC" w:rsidRDefault="00967D01">
            <w:pPr>
              <w:rPr>
                <w:rFonts w:ascii="Times New Roman" w:eastAsia="宋体" w:hAnsi="Times New Roman" w:cs="Times New Roman"/>
                <w:szCs w:val="18"/>
                <w:lang w:eastAsia="zh-CN"/>
              </w:rPr>
            </w:pPr>
            <w:r>
              <w:rPr>
                <w:rFonts w:ascii="Times New Roman" w:eastAsia="宋体"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宋体" w:hAnsi="Times New Roman" w:cs="Times New Roman" w:hint="eastAsia"/>
                <w:szCs w:val="18"/>
                <w:lang w:eastAsia="zh-CN"/>
              </w:rPr>
              <w:t xml:space="preserve"> </w:t>
            </w:r>
            <w:r>
              <w:rPr>
                <w:rFonts w:ascii="Times New Roman" w:eastAsia="宋体" w:hAnsi="Times New Roman" w:cs="Times New Roman"/>
                <w:szCs w:val="18"/>
                <w:lang w:eastAsia="zh-CN"/>
              </w:rPr>
              <w:t>E.g., if X=1, Y should be larger than 1 to avoid the HARQ process ID collision issue between adjacent XR periods.</w:t>
            </w:r>
          </w:p>
        </w:tc>
      </w:tr>
      <w:tr w:rsidR="002A4CBC" w14:paraId="7B9345E7" w14:textId="77777777">
        <w:tc>
          <w:tcPr>
            <w:tcW w:w="1365" w:type="dxa"/>
          </w:tcPr>
          <w:p w14:paraId="68C1FE4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7545387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agree with Nokia addition. Also it is not clear why offset if needed. </w:t>
            </w:r>
          </w:p>
        </w:tc>
      </w:tr>
      <w:tr w:rsidR="002A4CBC" w14:paraId="4EF31B70" w14:textId="77777777">
        <w:tc>
          <w:tcPr>
            <w:tcW w:w="1365" w:type="dxa"/>
          </w:tcPr>
          <w:p w14:paraId="5BED9CB0" w14:textId="77777777" w:rsidR="002A4CBC" w:rsidRDefault="00967D01">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64" w:type="dxa"/>
          </w:tcPr>
          <w:p w14:paraId="45A0E9D3" w14:textId="77777777" w:rsidR="002A4CBC" w:rsidRDefault="00967D01">
            <w:pPr>
              <w:rPr>
                <w:rFonts w:ascii="Times New Roman" w:hAnsi="Times New Roman" w:cs="Times New Roman"/>
                <w:bCs/>
                <w:szCs w:val="18"/>
                <w:lang w:eastAsia="ko-KR"/>
              </w:rPr>
            </w:pPr>
            <w:r>
              <w:rPr>
                <w:rFonts w:ascii="Times New Roman" w:hAnsi="Times New Roman" w:cs="Times New Roman" w:hint="eastAsia"/>
                <w:bCs/>
                <w:szCs w:val="18"/>
                <w:lang w:eastAsia="ko-KR"/>
              </w:rPr>
              <w:t>We share Nokia</w:t>
            </w:r>
            <w:r>
              <w:rPr>
                <w:rFonts w:ascii="Times New Roman" w:hAnsi="Times New Roman" w:cs="Times New Roman"/>
                <w:bCs/>
                <w:szCs w:val="18"/>
                <w:lang w:eastAsia="ko-KR"/>
              </w:rPr>
              <w:t xml:space="preserve">’s view. </w:t>
            </w:r>
          </w:p>
          <w:p w14:paraId="49370DFB"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ko-KR"/>
              </w:rPr>
              <w:t xml:space="preserve">In addition to this, there seems to be different understanding on </w:t>
            </w:r>
            <w:r>
              <w:rPr>
                <w:rFonts w:ascii="Times New Roman" w:hAnsi="Times New Roman" w:cs="Times New Roman"/>
                <w:bCs/>
                <w:i/>
                <w:szCs w:val="18"/>
                <w:lang w:eastAsia="ko-KR"/>
              </w:rPr>
              <w:t>offset</w:t>
            </w:r>
            <w:r>
              <w:rPr>
                <w:rFonts w:ascii="Times New Roman" w:hAnsi="Times New Roman" w:cs="Times New Roman"/>
                <w:bCs/>
                <w:szCs w:val="18"/>
                <w:lang w:eastAsia="ko-KR"/>
              </w:rPr>
              <w:t xml:space="preserve">. Based on Futurewei’s contribution, it is semi-static value given by gNB configuration. Meanwhile, according to Huawei’s comment, the offset is dynamically determined by status of previous periodicity. </w:t>
            </w:r>
          </w:p>
          <w:p w14:paraId="60203737"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ko-KR"/>
              </w:rPr>
              <w:t xml:space="preserve">The equation of HARQ process ID determination is basically for deterministic HARQ process ID. we think it should be addressed how the offset is given to UE in high-level. </w:t>
            </w:r>
          </w:p>
        </w:tc>
      </w:tr>
      <w:tr w:rsidR="002A4CBC" w14:paraId="1DFEB106" w14:textId="77777777">
        <w:tc>
          <w:tcPr>
            <w:tcW w:w="1365" w:type="dxa"/>
          </w:tcPr>
          <w:p w14:paraId="5F706516" w14:textId="77777777" w:rsidR="002A4CBC" w:rsidRDefault="00967D01">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64" w:type="dxa"/>
          </w:tcPr>
          <w:p w14:paraId="75E2EF2E"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G</w:t>
            </w:r>
            <w:r>
              <w:rPr>
                <w:rFonts w:ascii="Times New Roman" w:eastAsia="等线" w:hAnsi="Times New Roman" w:cs="Times New Roman"/>
                <w:bCs/>
                <w:szCs w:val="18"/>
                <w:lang w:eastAsia="zh-CN"/>
              </w:rPr>
              <w:t>enerally fine with the proposal. Support to add Nokia’s note.</w:t>
            </w:r>
          </w:p>
        </w:tc>
      </w:tr>
      <w:tr w:rsidR="002A4CBC" w14:paraId="388D3A68" w14:textId="77777777">
        <w:tc>
          <w:tcPr>
            <w:tcW w:w="1365" w:type="dxa"/>
          </w:tcPr>
          <w:p w14:paraId="4ED9E9A7"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64" w:type="dxa"/>
          </w:tcPr>
          <w:p w14:paraId="18E58788" w14:textId="77777777" w:rsidR="002A4CBC" w:rsidRDefault="00967D01">
            <w:pPr>
              <w:rPr>
                <w:rFonts w:ascii="Times New Roman" w:eastAsia="等线" w:hAnsi="Times New Roman" w:cs="Times New Roman"/>
                <w:szCs w:val="18"/>
                <w:lang w:eastAsia="zh-CN"/>
              </w:rPr>
            </w:pPr>
            <w:r>
              <w:rPr>
                <w:rFonts w:ascii="Times New Roman" w:hAnsi="Times New Roman" w:cs="Times New Roman"/>
                <w:szCs w:val="18"/>
                <w:lang w:eastAsia="ja-JP"/>
              </w:rPr>
              <w:t xml:space="preserve">We are fine with the proposal and </w:t>
            </w:r>
            <w:r>
              <w:rPr>
                <w:rFonts w:ascii="Times New Roman" w:hAnsi="Times New Roman" w:cs="Times New Roman" w:hint="eastAsia"/>
                <w:bCs/>
                <w:szCs w:val="18"/>
                <w:lang w:eastAsia="ko-KR"/>
              </w:rPr>
              <w:t>share Nokia</w:t>
            </w:r>
            <w:r>
              <w:rPr>
                <w:rFonts w:ascii="Times New Roman" w:hAnsi="Times New Roman" w:cs="Times New Roman"/>
                <w:bCs/>
                <w:szCs w:val="18"/>
                <w:lang w:eastAsia="ko-KR"/>
              </w:rPr>
              <w:t>’s view</w:t>
            </w:r>
            <w:r>
              <w:rPr>
                <w:rFonts w:ascii="Times New Roman" w:hAnsi="Times New Roman" w:cs="Times New Roman"/>
                <w:szCs w:val="18"/>
                <w:lang w:eastAsia="ja-JP"/>
              </w:rPr>
              <w:t>.</w:t>
            </w:r>
          </w:p>
        </w:tc>
      </w:tr>
      <w:tr w:rsidR="002A4CBC" w14:paraId="20A452CC" w14:textId="77777777">
        <w:tc>
          <w:tcPr>
            <w:tcW w:w="1365" w:type="dxa"/>
          </w:tcPr>
          <w:p w14:paraId="1D0684FF"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CMCC</w:t>
            </w:r>
          </w:p>
        </w:tc>
        <w:tc>
          <w:tcPr>
            <w:tcW w:w="8264" w:type="dxa"/>
          </w:tcPr>
          <w:p w14:paraId="1E28DC9E" w14:textId="77777777" w:rsidR="002A4CBC" w:rsidRDefault="00967D01">
            <w:pPr>
              <w:rPr>
                <w:rFonts w:ascii="Times New Roman" w:eastAsia="宋体" w:hAnsi="Times New Roman" w:cs="Times New Roman"/>
                <w:szCs w:val="18"/>
                <w:lang w:eastAsia="zh-CN"/>
              </w:rPr>
            </w:pPr>
            <w:r>
              <w:rPr>
                <w:rFonts w:ascii="Times New Roman" w:hAnsi="Times New Roman" w:cs="Times New Roman"/>
                <w:szCs w:val="18"/>
                <w:lang w:eastAsia="ja-JP"/>
              </w:rPr>
              <w:t>We are</w:t>
            </w:r>
            <w:r>
              <w:rPr>
                <w:rFonts w:ascii="Times New Roman" w:eastAsia="宋体" w:hAnsi="Times New Roman" w:cs="Times New Roman" w:hint="eastAsia"/>
                <w:szCs w:val="18"/>
                <w:lang w:eastAsia="zh-CN"/>
              </w:rPr>
              <w:t xml:space="preserve"> </w:t>
            </w:r>
            <w:r>
              <w:rPr>
                <w:rFonts w:ascii="Times New Roman" w:hAnsi="Times New Roman" w:cs="Times New Roman"/>
                <w:szCs w:val="18"/>
                <w:lang w:eastAsia="ja-JP"/>
              </w:rPr>
              <w:t>OK with the proposal</w:t>
            </w:r>
            <w:r>
              <w:rPr>
                <w:rFonts w:ascii="Times New Roman" w:eastAsia="宋体"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宋体" w:hAnsi="Times New Roman" w:cs="Times New Roman" w:hint="eastAsia"/>
                <w:bCs/>
                <w:szCs w:val="18"/>
                <w:lang w:eastAsia="zh-CN"/>
              </w:rPr>
              <w:t xml:space="preserve"> comment.</w:t>
            </w:r>
          </w:p>
        </w:tc>
      </w:tr>
      <w:tr w:rsidR="002A4CBC" w14:paraId="35BA45FD" w14:textId="77777777">
        <w:tc>
          <w:tcPr>
            <w:tcW w:w="1365" w:type="dxa"/>
          </w:tcPr>
          <w:p w14:paraId="5B0914D4" w14:textId="77777777" w:rsidR="002A4CBC" w:rsidRDefault="00967D01">
            <w:pPr>
              <w:rPr>
                <w:rFonts w:ascii="Times New Roman" w:eastAsia="等线" w:hAnsi="Times New Roman" w:cs="Times New Roman"/>
                <w:b/>
                <w:bCs/>
                <w:szCs w:val="18"/>
                <w:lang w:eastAsia="zh-CN"/>
              </w:rPr>
            </w:pPr>
            <w:r>
              <w:rPr>
                <w:rFonts w:ascii="Times New Roman" w:hAnsi="Times New Roman" w:cs="Times New Roman"/>
                <w:b/>
                <w:bCs/>
                <w:szCs w:val="18"/>
                <w:lang w:eastAsia="ja-JP"/>
              </w:rPr>
              <w:t>Huawei, HiSilicon</w:t>
            </w:r>
          </w:p>
        </w:tc>
        <w:tc>
          <w:tcPr>
            <w:tcW w:w="8264" w:type="dxa"/>
          </w:tcPr>
          <w:p w14:paraId="0670F61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369E7BFF" w14:textId="77777777" w:rsidR="002A4CBC" w:rsidRDefault="00967D01">
            <w:pPr>
              <w:pStyle w:val="aff6"/>
              <w:numPr>
                <w:ilvl w:val="2"/>
                <w:numId w:val="34"/>
              </w:numPr>
              <w:rPr>
                <w:rFonts w:ascii="Arial" w:hAnsi="Arial" w:cs="Arial"/>
                <w:sz w:val="20"/>
                <w:szCs w:val="20"/>
                <w:lang w:val="en-US"/>
              </w:rPr>
            </w:pPr>
            <w:r>
              <w:rPr>
                <w:rFonts w:ascii="Arial" w:hAnsi="Arial" w:cs="Arial"/>
                <w:color w:val="FF0000"/>
                <w:sz w:val="20"/>
                <w:szCs w:val="20"/>
                <w:lang w:val="en-US"/>
              </w:rPr>
              <w:t xml:space="preserve">FFS whether </w:t>
            </w:r>
            <w:r>
              <w:rPr>
                <w:rFonts w:ascii="Arial" w:hAnsi="Arial" w:cs="Arial"/>
                <w:sz w:val="20"/>
                <w:szCs w:val="20"/>
                <w:lang w:val="en-US"/>
              </w:rPr>
              <w:t xml:space="preserve">Offset =0. </w:t>
            </w:r>
            <w:r>
              <w:rPr>
                <w:rFonts w:ascii="Arial" w:hAnsi="Arial" w:cs="Arial"/>
                <w:strike/>
                <w:color w:val="FF0000"/>
                <w:sz w:val="20"/>
                <w:szCs w:val="20"/>
                <w:lang w:val="en-US"/>
              </w:rPr>
              <w:t>FFS</w:t>
            </w:r>
            <w:r>
              <w:rPr>
                <w:rFonts w:ascii="Arial" w:hAnsi="Arial" w:cs="Arial"/>
                <w:color w:val="FF0000"/>
                <w:sz w:val="20"/>
                <w:szCs w:val="20"/>
                <w:lang w:val="en-US"/>
              </w:rPr>
              <w:t xml:space="preserve"> or</w:t>
            </w:r>
            <w:r>
              <w:rPr>
                <w:rFonts w:ascii="Arial" w:hAnsi="Arial" w:cs="Arial"/>
                <w:sz w:val="20"/>
                <w:szCs w:val="20"/>
                <w:lang w:val="en-US"/>
              </w:rPr>
              <w:t xml:space="preserve"> </w:t>
            </w:r>
            <w:r>
              <w:rPr>
                <w:rFonts w:ascii="Arial" w:hAnsi="Arial" w:cs="Arial"/>
                <w:strike/>
                <w:color w:val="FF0000"/>
                <w:sz w:val="20"/>
                <w:szCs w:val="20"/>
                <w:lang w:val="en-US"/>
              </w:rPr>
              <w:t>whether</w:t>
            </w:r>
            <w:r>
              <w:rPr>
                <w:rFonts w:ascii="Arial" w:hAnsi="Arial" w:cs="Arial"/>
                <w:color w:val="FF0000"/>
                <w:sz w:val="20"/>
                <w:szCs w:val="20"/>
                <w:lang w:val="en-US"/>
              </w:rPr>
              <w:t xml:space="preserve"> </w:t>
            </w:r>
            <w:r>
              <w:rPr>
                <w:rFonts w:ascii="Arial" w:hAnsi="Arial" w:cs="Arial"/>
                <w:sz w:val="20"/>
                <w:szCs w:val="20"/>
                <w:lang w:val="en-US"/>
              </w:rPr>
              <w:t xml:space="preserve">non-zero offset should be used. </w:t>
            </w:r>
          </w:p>
          <w:p w14:paraId="7907A7B8" w14:textId="77777777" w:rsidR="002A4CBC" w:rsidRDefault="002A4CBC">
            <w:pPr>
              <w:rPr>
                <w:rFonts w:ascii="Times New Roman" w:hAnsi="Times New Roman" w:cs="Times New Roman"/>
                <w:szCs w:val="18"/>
                <w:lang w:eastAsia="ja-JP"/>
              </w:rPr>
            </w:pPr>
          </w:p>
        </w:tc>
      </w:tr>
      <w:tr w:rsidR="002A4CBC" w14:paraId="5D895027" w14:textId="77777777">
        <w:tc>
          <w:tcPr>
            <w:tcW w:w="1365" w:type="dxa"/>
          </w:tcPr>
          <w:p w14:paraId="461BD66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34FCD89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If also considering the jitter impacts on starting HARQ ID and make the adopted solution flexible enough to cater current and future XR traffic models, we suggest revising the Proposal 1-2-1 as below and further introduce offset1:</w:t>
            </w:r>
          </w:p>
          <w:p w14:paraId="630D7137" w14:textId="77777777" w:rsidR="002A4CBC" w:rsidRDefault="00967D01">
            <w:pPr>
              <w:rPr>
                <w:rFonts w:cs="Arial"/>
                <w:b/>
                <w:bCs/>
                <w:szCs w:val="20"/>
                <w:lang w:eastAsia="ja-JP"/>
              </w:rPr>
            </w:pPr>
            <w:r>
              <w:rPr>
                <w:rFonts w:cs="Arial"/>
                <w:b/>
                <w:bCs/>
                <w:szCs w:val="20"/>
                <w:highlight w:val="yellow"/>
                <w:lang w:eastAsia="ja-JP"/>
              </w:rPr>
              <w:t>Proposal 1-2-1</w:t>
            </w:r>
          </w:p>
          <w:p w14:paraId="15BD47D0" w14:textId="77777777" w:rsidR="002A4CBC" w:rsidRDefault="00967D01">
            <w:pPr>
              <w:rPr>
                <w:rFonts w:cs="Arial"/>
                <w:szCs w:val="20"/>
              </w:rPr>
            </w:pPr>
            <w:r>
              <w:rPr>
                <w:rFonts w:cs="Arial"/>
                <w:szCs w:val="20"/>
              </w:rPr>
              <w:t>For determination of HARQ process Ids associated to PUSCHs in multi-PUSCHs CG assuming one TB per PUSCH:</w:t>
            </w:r>
          </w:p>
          <w:p w14:paraId="1978C192" w14:textId="77777777" w:rsidR="002A4CBC" w:rsidRDefault="00967D01">
            <w:pPr>
              <w:pStyle w:val="aff6"/>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8A6AAB2"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4"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3CEF5265"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438BD77" w14:textId="77777777" w:rsidR="002A4CBC" w:rsidRDefault="00967D01">
            <w:pPr>
              <w:pStyle w:val="aff6"/>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FC950BA"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92AC8E2"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796973B8"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Pr>
                <w:rFonts w:ascii="Arial" w:hAnsi="Arial" w:cs="Arial"/>
                <w:sz w:val="20"/>
                <w:szCs w:val="20"/>
                <w:lang w:val="en-US"/>
              </w:rPr>
              <w:t xml:space="preserve"> should be used. </w:t>
            </w:r>
          </w:p>
        </w:tc>
      </w:tr>
      <w:tr w:rsidR="002A4CBC" w14:paraId="7B066D1B" w14:textId="77777777">
        <w:tc>
          <w:tcPr>
            <w:tcW w:w="1365" w:type="dxa"/>
          </w:tcPr>
          <w:p w14:paraId="77D4E12D"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14:paraId="3CCF62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r w:rsidR="002A4CBC" w14:paraId="0BCC5D38" w14:textId="77777777">
        <w:tc>
          <w:tcPr>
            <w:tcW w:w="1365" w:type="dxa"/>
          </w:tcPr>
          <w:p w14:paraId="4094A9B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14:paraId="22404DC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still prefer to multiply floor(CURRENT_symbol/periodicity) by X instead of dividing the periodicity by X as explained before.</w:t>
            </w:r>
          </w:p>
          <w:p w14:paraId="17F4221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Also, regarding the added offset, it is dynamically changing so what would be the impact in a CG period if the gNB misses the UCI indicating the unused occasions of the previous CG period?</w:t>
            </w:r>
          </w:p>
        </w:tc>
      </w:tr>
      <w:tr w:rsidR="002A4CBC" w14:paraId="39E06515" w14:textId="77777777">
        <w:tc>
          <w:tcPr>
            <w:tcW w:w="1365" w:type="dxa"/>
          </w:tcPr>
          <w:p w14:paraId="3A20DBC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64" w:type="dxa"/>
          </w:tcPr>
          <w:p w14:paraId="199D12A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w:t>
            </w:r>
            <w:r>
              <w:rPr>
                <w:rFonts w:ascii="Times New Roman" w:eastAsia="宋体" w:hAnsi="Times New Roman" w:cs="Times New Roman" w:hint="eastAsia"/>
                <w:szCs w:val="18"/>
                <w:lang w:eastAsia="zh-CN"/>
              </w:rPr>
              <w:t xml:space="preserve"> </w:t>
            </w:r>
            <w:r>
              <w:rPr>
                <w:rFonts w:ascii="Times New Roman" w:eastAsia="宋体" w:hAnsi="Times New Roman" w:cs="Times New Roman"/>
                <w:szCs w:val="18"/>
                <w:lang w:eastAsia="zh-CN"/>
              </w:rPr>
              <w:t>fine</w:t>
            </w:r>
            <w:r>
              <w:rPr>
                <w:rFonts w:ascii="Times New Roman" w:hAnsi="Times New Roman" w:cs="Times New Roman"/>
                <w:szCs w:val="18"/>
                <w:lang w:eastAsia="ja-JP"/>
              </w:rPr>
              <w:t xml:space="preserve"> with the proposal</w:t>
            </w:r>
            <w:r>
              <w:rPr>
                <w:rFonts w:ascii="Times New Roman" w:eastAsia="宋体"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宋体" w:hAnsi="Times New Roman" w:cs="Times New Roman" w:hint="eastAsia"/>
                <w:bCs/>
                <w:szCs w:val="18"/>
                <w:lang w:eastAsia="zh-CN"/>
              </w:rPr>
              <w:t xml:space="preserve"> comment.</w:t>
            </w:r>
          </w:p>
        </w:tc>
      </w:tr>
      <w:tr w:rsidR="002A4CBC" w14:paraId="7AC320D1" w14:textId="77777777">
        <w:tc>
          <w:tcPr>
            <w:tcW w:w="1365" w:type="dxa"/>
            <w:shd w:val="clear" w:color="auto" w:fill="A8D08D" w:themeFill="accent6" w:themeFillTint="99"/>
          </w:tcPr>
          <w:p w14:paraId="7092B21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8264" w:type="dxa"/>
          </w:tcPr>
          <w:p w14:paraId="46C7FA6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@All: </w:t>
            </w:r>
          </w:p>
          <w:p w14:paraId="00DECCB1" w14:textId="77777777" w:rsidR="002A4CBC" w:rsidRDefault="00967D01">
            <w:pPr>
              <w:pStyle w:val="aff6"/>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down-scoping </w:t>
            </w:r>
            <w:r>
              <w:rPr>
                <w:rFonts w:ascii="Segoe UI Emoji" w:eastAsia="Segoe UI Emoji" w:hAnsi="Segoe UI Emoji" w:cs="Segoe UI Emoji"/>
                <w:szCs w:val="18"/>
                <w:lang w:val="en-US" w:eastAsia="ja-JP"/>
              </w:rPr>
              <w:t>😊</w:t>
            </w:r>
          </w:p>
          <w:p w14:paraId="7E5F5267" w14:textId="77777777" w:rsidR="002A4CBC" w:rsidRDefault="00967D01">
            <w:pPr>
              <w:pStyle w:val="aff6"/>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Note suggested by Nokia added. No need to add [] with the Note and FFS.</w:t>
            </w:r>
          </w:p>
          <w:p w14:paraId="29E92ACA" w14:textId="77777777" w:rsidR="002A4CBC" w:rsidRDefault="00967D01">
            <w:pPr>
              <w:pStyle w:val="aff6"/>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Removed defining default values for all parameters under discussion, but included the candidate values that discussed.</w:t>
            </w:r>
          </w:p>
          <w:p w14:paraId="711B3FA7" w14:textId="77777777" w:rsidR="002A4CBC" w:rsidRDefault="00967D01">
            <w:pPr>
              <w:pStyle w:val="aff6"/>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Kept X as it is. By including offset it would look complicated. It is basically the same. How it is captured at the end, we can work on it when the final agreement is in place. </w:t>
            </w:r>
          </w:p>
          <w:p w14:paraId="3D65D351" w14:textId="77777777" w:rsidR="002A4CBC" w:rsidRDefault="00967D01">
            <w:pPr>
              <w:pStyle w:val="aff6"/>
              <w:numPr>
                <w:ilvl w:val="0"/>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Important:</w:t>
            </w:r>
            <w:r>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14:paraId="0668A8C4" w14:textId="77777777" w:rsidR="002A4CBC" w:rsidRDefault="00967D01">
            <w:pPr>
              <w:pStyle w:val="aff6"/>
              <w:numPr>
                <w:ilvl w:val="1"/>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HW/HiSi, vivo can you please check this bullet?</w:t>
            </w:r>
          </w:p>
          <w:p w14:paraId="781F0E9D" w14:textId="77777777" w:rsidR="002A4CBC" w:rsidRDefault="002A4CBC">
            <w:pPr>
              <w:rPr>
                <w:rFonts w:ascii="Times New Roman" w:hAnsi="Times New Roman" w:cs="Times New Roman"/>
                <w:szCs w:val="18"/>
                <w:lang w:eastAsia="ja-JP"/>
              </w:rPr>
            </w:pPr>
          </w:p>
          <w:p w14:paraId="5A808BB4"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@All: Based on the comments, please see the updated proposal.</w:t>
            </w:r>
          </w:p>
          <w:p w14:paraId="107C5D2C" w14:textId="77777777" w:rsidR="002A4CBC" w:rsidRDefault="002A4CBC">
            <w:pPr>
              <w:rPr>
                <w:rFonts w:ascii="Times New Roman" w:hAnsi="Times New Roman" w:cs="Times New Roman"/>
                <w:szCs w:val="18"/>
                <w:lang w:eastAsia="ja-JP"/>
              </w:rPr>
            </w:pPr>
          </w:p>
          <w:p w14:paraId="0E0F203A"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7554103B" w14:textId="77777777" w:rsidR="002A4CBC" w:rsidRDefault="00967D01">
            <w:pPr>
              <w:rPr>
                <w:rFonts w:cs="Arial"/>
                <w:szCs w:val="20"/>
              </w:rPr>
            </w:pPr>
            <w:r>
              <w:rPr>
                <w:rFonts w:cs="Arial"/>
                <w:szCs w:val="20"/>
              </w:rPr>
              <w:t>For determination of HARQ process Ids associated to PUSCHs in multi-PUSCHs CG assuming one TB per PUSCH:</w:t>
            </w:r>
          </w:p>
          <w:p w14:paraId="34FFAC5B" w14:textId="77777777" w:rsidR="002A4CBC" w:rsidRDefault="00967D01">
            <w:pPr>
              <w:pStyle w:val="aff6"/>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F8401E3"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14"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1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164951B6"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1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1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5D06A58" w14:textId="77777777" w:rsidR="002A4CBC" w:rsidRDefault="00967D01">
            <w:pPr>
              <w:pStyle w:val="aff6"/>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778C606C"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5F5C00C0" w14:textId="77777777" w:rsidR="002A4CBC" w:rsidRDefault="00967D01">
            <w:pPr>
              <w:pStyle w:val="aff6"/>
              <w:numPr>
                <w:ilvl w:val="2"/>
                <w:numId w:val="34"/>
              </w:numPr>
              <w:rPr>
                <w:rFonts w:ascii="Arial" w:hAnsi="Arial" w:cs="Arial"/>
                <w:sz w:val="20"/>
                <w:szCs w:val="20"/>
                <w:lang w:val="en-US"/>
              </w:rPr>
            </w:pPr>
            <w:r>
              <w:rPr>
                <w:rFonts w:ascii="Arial" w:hAnsi="Arial" w:cs="Arial"/>
                <w:strike/>
                <w:color w:val="7030A0"/>
                <w:sz w:val="20"/>
                <w:szCs w:val="20"/>
                <w:lang w:val="en-US"/>
              </w:rPr>
              <w:t>Y=1.</w:t>
            </w:r>
            <w:r>
              <w:rPr>
                <w:rFonts w:ascii="Arial" w:hAnsi="Arial" w:cs="Arial"/>
                <w:color w:val="7030A0"/>
                <w:sz w:val="20"/>
                <w:szCs w:val="20"/>
                <w:lang w:val="en-US"/>
              </w:rPr>
              <w:t xml:space="preserve"> </w:t>
            </w:r>
            <w:r>
              <w:rPr>
                <w:rFonts w:ascii="Arial" w:hAnsi="Arial" w:cs="Arial"/>
                <w:sz w:val="20"/>
                <w:szCs w:val="20"/>
                <w:lang w:val="en-US"/>
              </w:rPr>
              <w:t xml:space="preserve">FFS </w:t>
            </w:r>
            <w:r>
              <w:rPr>
                <w:rFonts w:ascii="Arial" w:hAnsi="Arial" w:cs="Arial"/>
                <w:color w:val="7030A0"/>
                <w:sz w:val="20"/>
                <w:szCs w:val="20"/>
                <w:lang w:val="en-US"/>
              </w:rPr>
              <w:t xml:space="preserve">whether Y =1  </w:t>
            </w:r>
            <w:r>
              <w:rPr>
                <w:rFonts w:ascii="Arial" w:hAnsi="Arial" w:cs="Arial"/>
                <w:strike/>
                <w:color w:val="7030A0"/>
                <w:sz w:val="20"/>
                <w:szCs w:val="20"/>
                <w:lang w:val="en-US"/>
              </w:rPr>
              <w:t>whether Y should be</w:t>
            </w:r>
            <w:r>
              <w:rPr>
                <w:rFonts w:ascii="Arial" w:hAnsi="Arial" w:cs="Arial"/>
                <w:color w:val="7030A0"/>
                <w:sz w:val="20"/>
                <w:szCs w:val="20"/>
                <w:lang w:val="en-US"/>
              </w:rPr>
              <w:t xml:space="preserve">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 xml:space="preserve"> </w:t>
            </w:r>
            <w:r>
              <w:rPr>
                <w:rFonts w:ascii="Arial" w:hAnsi="Arial" w:cs="Arial"/>
                <w:strike/>
                <w:color w:val="7030A0"/>
                <w:sz w:val="20"/>
                <w:szCs w:val="20"/>
                <w:lang w:val="en-US"/>
              </w:rPr>
              <w:t>instead</w:t>
            </w:r>
            <w:r>
              <w:rPr>
                <w:rFonts w:ascii="Arial" w:hAnsi="Arial" w:cs="Arial"/>
                <w:sz w:val="20"/>
                <w:szCs w:val="20"/>
                <w:lang w:val="en-US"/>
              </w:rPr>
              <w:t>.</w:t>
            </w:r>
          </w:p>
          <w:p w14:paraId="6795A6C8" w14:textId="77777777"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32C291C" w14:textId="77777777" w:rsidR="002A4CBC" w:rsidRDefault="00967D01">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0"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00320AF1" w14:textId="77777777"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1ADA6518" w14:textId="77777777" w:rsidR="002A4CBC" w:rsidRDefault="00967D01">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1"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764FD45" w14:textId="77777777"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08552719" w14:textId="77777777" w:rsidR="002A4CBC" w:rsidRDefault="002A4CBC">
            <w:pPr>
              <w:pStyle w:val="aff6"/>
              <w:ind w:left="2160"/>
              <w:rPr>
                <w:rFonts w:cs="Arial"/>
                <w:szCs w:val="20"/>
                <w:lang w:val="en-US"/>
              </w:rPr>
            </w:pPr>
          </w:p>
          <w:p w14:paraId="45C99431" w14:textId="77777777" w:rsidR="002A4CBC" w:rsidRDefault="00967D01">
            <w:pPr>
              <w:pStyle w:val="aff6"/>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146F8C9" w14:textId="77777777" w:rsidR="002A4CBC" w:rsidRDefault="002A4CBC">
            <w:pPr>
              <w:rPr>
                <w:rFonts w:ascii="Times New Roman" w:hAnsi="Times New Roman" w:cs="Times New Roman"/>
                <w:szCs w:val="18"/>
                <w:lang w:eastAsia="ja-JP"/>
              </w:rPr>
            </w:pPr>
          </w:p>
        </w:tc>
      </w:tr>
      <w:tr w:rsidR="002A4CBC" w14:paraId="27C32600" w14:textId="77777777">
        <w:tc>
          <w:tcPr>
            <w:tcW w:w="1365" w:type="dxa"/>
          </w:tcPr>
          <w:p w14:paraId="2ACEDE0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MediaTek</w:t>
            </w:r>
          </w:p>
        </w:tc>
        <w:tc>
          <w:tcPr>
            <w:tcW w:w="8264" w:type="dxa"/>
          </w:tcPr>
          <w:p w14:paraId="5D295065" w14:textId="77777777" w:rsidR="002A4CBC" w:rsidRDefault="00967D01">
            <w:pPr>
              <w:spacing w:line="254" w:lineRule="auto"/>
              <w:rPr>
                <w:rFonts w:eastAsia="Calibri" w:cs="Arial"/>
                <w:sz w:val="20"/>
                <w:szCs w:val="20"/>
                <w:lang w:val="en-GB" w:eastAsia="ja-JP"/>
              </w:rPr>
            </w:pPr>
            <w:r>
              <w:rPr>
                <w:rFonts w:cs="Arial"/>
                <w:sz w:val="20"/>
                <w:szCs w:val="20"/>
              </w:rPr>
              <w:t xml:space="preserve">The value “X” should be multiplied after the floor function to avoid non-integer rounding errors. So, the HARQ process ID for the </w:t>
            </w:r>
            <w:r>
              <w:rPr>
                <w:rFonts w:cs="Arial"/>
                <w:sz w:val="20"/>
                <w:szCs w:val="20"/>
                <w:u w:val="single"/>
              </w:rPr>
              <w:t>f</w:t>
            </w:r>
            <w:r>
              <w:rPr>
                <w:rFonts w:cs="Arial"/>
                <w:sz w:val="20"/>
                <w:szCs w:val="20"/>
              </w:rPr>
              <w:t>irst configured/valid PUSCH in a period should be determined as such:</w:t>
            </w:r>
          </w:p>
          <w:p w14:paraId="14FE0AF6" w14:textId="77777777" w:rsidR="002A4CBC" w:rsidRDefault="00967D01">
            <w:pPr>
              <w:spacing w:line="254"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strike/>
                <w:color w:val="FF0000"/>
                <w:szCs w:val="20"/>
                <w:lang w:val="en-GB" w:eastAsia="ja-JP"/>
              </w:rPr>
              <w:t>/X</w:t>
            </w:r>
            <w:r>
              <w:rPr>
                <w:rFonts w:eastAsia="Calibri" w:cs="Arial"/>
                <w:szCs w:val="20"/>
                <w:lang w:val="en-GB" w:eastAsia="ja-JP"/>
              </w:rPr>
              <w:t>))] modulo nrofHARQ-Processes</w:t>
            </w:r>
          </w:p>
          <w:p w14:paraId="70F731CB" w14:textId="77777777" w:rsidR="002A4CBC" w:rsidRDefault="002A4CBC">
            <w:pPr>
              <w:rPr>
                <w:rFonts w:eastAsia="Calibri" w:cs="Arial"/>
                <w:sz w:val="20"/>
                <w:szCs w:val="20"/>
                <w:lang w:val="en-GB" w:eastAsia="ja-JP"/>
              </w:rPr>
            </w:pPr>
          </w:p>
          <w:p w14:paraId="563E1BF3" w14:textId="77777777" w:rsidR="002A4CBC" w:rsidRDefault="00967D01">
            <w:pPr>
              <w:rPr>
                <w:rFonts w:ascii="Times New Roman" w:hAnsi="Times New Roman" w:cs="Times New Roman"/>
                <w:szCs w:val="18"/>
                <w:lang w:val="en-GB" w:eastAsia="ja-JP"/>
              </w:rPr>
            </w:pPr>
            <w:r>
              <w:rPr>
                <w:rFonts w:eastAsia="Calibri" w:cs="Arial"/>
                <w:sz w:val="20"/>
                <w:szCs w:val="20"/>
                <w:lang w:val="en-GB" w:eastAsia="ja-JP"/>
              </w:rPr>
              <w:t>We don’t support “</w:t>
            </w:r>
            <w:r>
              <w:rPr>
                <w:rFonts w:eastAsia="Calibri" w:cs="Arial"/>
                <w:color w:val="FF0000"/>
                <w:sz w:val="20"/>
                <w:szCs w:val="20"/>
                <w:lang w:val="en-GB" w:eastAsia="ja-JP"/>
              </w:rPr>
              <w:t>offset</w:t>
            </w:r>
            <w:r>
              <w:rPr>
                <w:rFonts w:eastAsia="Calibri" w:cs="Arial"/>
                <w:sz w:val="20"/>
                <w:szCs w:val="20"/>
                <w:lang w:val="en-GB" w:eastAsia="ja-JP"/>
              </w:rPr>
              <w:t xml:space="preserve">” for unused CG PUSCH TOs. Unused TOs are dynamically indicated via UCI and HARQ ID mismatch will occur due to “offset” if gNB cannot detect the UCI. </w:t>
            </w:r>
          </w:p>
        </w:tc>
      </w:tr>
      <w:tr w:rsidR="002A4CBC" w14:paraId="5C5BFD2D" w14:textId="77777777">
        <w:tc>
          <w:tcPr>
            <w:tcW w:w="1365" w:type="dxa"/>
          </w:tcPr>
          <w:p w14:paraId="049596FC"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Samsung</w:t>
            </w:r>
          </w:p>
        </w:tc>
        <w:tc>
          <w:tcPr>
            <w:tcW w:w="8264" w:type="dxa"/>
          </w:tcPr>
          <w:p w14:paraId="79CDF1D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the proposal. </w:t>
            </w:r>
          </w:p>
          <w:p w14:paraId="6CC4FE4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understand that RAN1 needs to agree to introduce RRC parameters for the X, Y, or offset variables instead of using the defaults that results from the formula.</w:t>
            </w:r>
          </w:p>
        </w:tc>
      </w:tr>
      <w:tr w:rsidR="002A4CBC" w14:paraId="7E8BA360" w14:textId="77777777">
        <w:tc>
          <w:tcPr>
            <w:tcW w:w="1365" w:type="dxa"/>
          </w:tcPr>
          <w:p w14:paraId="500C8C47"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CATT</w:t>
            </w:r>
          </w:p>
        </w:tc>
        <w:tc>
          <w:tcPr>
            <w:tcW w:w="8264" w:type="dxa"/>
          </w:tcPr>
          <w:p w14:paraId="0C6E4CF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the proposal.</w:t>
            </w:r>
          </w:p>
        </w:tc>
      </w:tr>
      <w:tr w:rsidR="002A4CBC" w14:paraId="018D7C99" w14:textId="77777777">
        <w:tc>
          <w:tcPr>
            <w:tcW w:w="1365" w:type="dxa"/>
          </w:tcPr>
          <w:p w14:paraId="4E079F8C"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Lenovo</w:t>
            </w:r>
          </w:p>
        </w:tc>
        <w:tc>
          <w:tcPr>
            <w:tcW w:w="8264" w:type="dxa"/>
          </w:tcPr>
          <w:p w14:paraId="15809980"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Ok with the proposal.</w:t>
            </w:r>
          </w:p>
        </w:tc>
      </w:tr>
      <w:tr w:rsidR="002A4CBC" w14:paraId="224D6932" w14:textId="77777777">
        <w:tc>
          <w:tcPr>
            <w:tcW w:w="1365" w:type="dxa"/>
          </w:tcPr>
          <w:p w14:paraId="2BF1BCCB"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Futurewei</w:t>
            </w:r>
          </w:p>
        </w:tc>
        <w:tc>
          <w:tcPr>
            <w:tcW w:w="8264" w:type="dxa"/>
          </w:tcPr>
          <w:p w14:paraId="73E48EF6" w14:textId="77777777" w:rsidR="002A4CBC" w:rsidRDefault="00967D01">
            <w:pPr>
              <w:rPr>
                <w:rFonts w:ascii="Times New Roman" w:hAnsi="Times New Roman" w:cs="Times New Roman"/>
                <w:szCs w:val="18"/>
                <w:lang w:eastAsia="ja-JP"/>
              </w:rPr>
            </w:pPr>
            <w:r>
              <w:rPr>
                <w:rFonts w:ascii="Times New Roman" w:hAnsi="Times New Roman" w:cs="Times New Roman"/>
                <w:szCs w:val="18"/>
                <w:highlight w:val="yellow"/>
                <w:lang w:eastAsia="ja-JP"/>
              </w:rPr>
              <w:t>Offset1</w:t>
            </w:r>
            <w:r>
              <w:rPr>
                <w:rFonts w:ascii="Times New Roman" w:hAnsi="Times New Roman" w:cs="Times New Roman"/>
                <w:szCs w:val="18"/>
                <w:lang w:eastAsia="ja-JP"/>
              </w:rPr>
              <w:t xml:space="preserve"> is determined based on RRC, MAC CE, or DCI (e.g., used for CG activation), which can avoid the risk of HARQ ID exceeding the maximum value based on the incrementing rule, and can also flexiblely cater current and future XR traffic modes without standard impacts for later releases</w:t>
            </w:r>
          </w:p>
        </w:tc>
      </w:tr>
      <w:tr w:rsidR="002A4CBC" w14:paraId="39F0C835" w14:textId="77777777">
        <w:tc>
          <w:tcPr>
            <w:tcW w:w="1365" w:type="dxa"/>
          </w:tcPr>
          <w:p w14:paraId="0EC95BB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8264" w:type="dxa"/>
          </w:tcPr>
          <w:p w14:paraId="5DD11A74" w14:textId="77777777" w:rsidR="002A4CBC" w:rsidRDefault="00967D01">
            <w:pPr>
              <w:rPr>
                <w:rFonts w:ascii="Times New Roman" w:hAnsi="Times New Roman" w:cs="Times New Roman"/>
                <w:szCs w:val="18"/>
                <w:highlight w:val="yellow"/>
                <w:lang w:val="de-DE" w:eastAsia="ja-JP"/>
              </w:rPr>
            </w:pPr>
            <w:r>
              <w:rPr>
                <w:rFonts w:ascii="Times New Roman" w:hAnsi="Times New Roman" w:cs="Times New Roman"/>
                <w:szCs w:val="18"/>
                <w:lang w:val="de-DE" w:eastAsia="ja-JP"/>
              </w:rPr>
              <w:t>Ok with updated proposal</w:t>
            </w:r>
          </w:p>
        </w:tc>
      </w:tr>
      <w:tr w:rsidR="002A4CBC" w14:paraId="6C027F99" w14:textId="77777777">
        <w:tc>
          <w:tcPr>
            <w:tcW w:w="1365" w:type="dxa"/>
          </w:tcPr>
          <w:p w14:paraId="653D5A97"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Panasonic</w:t>
            </w:r>
          </w:p>
        </w:tc>
        <w:tc>
          <w:tcPr>
            <w:tcW w:w="8264" w:type="dxa"/>
          </w:tcPr>
          <w:p w14:paraId="7DC93BA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The current proposal imposes using separate HARQ IDs for the TOs, as the HARQ ID is increased by Y. Also. It could also lead exceeding the maximum available HARQ IDs. As we explained earlier, a specific HARQ ID could be reused in some cases. We suggest removing the third sub bullet point and put FFS on determining the HARQ ID for the remaining TOs.</w:t>
            </w:r>
          </w:p>
          <w:p w14:paraId="2C036079" w14:textId="77777777" w:rsidR="002A4CBC" w:rsidRDefault="00967D01">
            <w:pPr>
              <w:pStyle w:val="aff6"/>
              <w:numPr>
                <w:ilvl w:val="1"/>
                <w:numId w:val="34"/>
              </w:numPr>
              <w:rPr>
                <w:rFonts w:ascii="Arial" w:hAnsi="Arial" w:cs="Arial"/>
                <w:strike/>
                <w:sz w:val="20"/>
                <w:szCs w:val="20"/>
                <w:lang w:val="en-US"/>
              </w:rPr>
            </w:pPr>
            <w:r>
              <w:rPr>
                <w:rFonts w:ascii="Arial" w:hAnsi="Arial" w:cs="Arial"/>
                <w:strike/>
                <w:sz w:val="20"/>
                <w:szCs w:val="20"/>
                <w:lang w:val="en-US"/>
              </w:rPr>
              <w:t xml:space="preserve">The HARQ process ID of the remaining PUSCHs in the period is determined by incrementing the HARQ process ID of the preceding PUSCH in the period </w:t>
            </w:r>
            <w:r>
              <w:rPr>
                <w:rFonts w:ascii="Arial" w:hAnsi="Arial" w:cs="Arial"/>
                <w:strike/>
                <w:color w:val="FF0000"/>
                <w:sz w:val="20"/>
                <w:szCs w:val="20"/>
                <w:lang w:val="en-US"/>
              </w:rPr>
              <w:t>by Y</w:t>
            </w:r>
            <w:r>
              <w:rPr>
                <w:rFonts w:ascii="Arial" w:hAnsi="Arial" w:cs="Arial"/>
                <w:strike/>
                <w:sz w:val="20"/>
                <w:szCs w:val="20"/>
                <w:lang w:val="en-US"/>
              </w:rPr>
              <w:t>.</w:t>
            </w:r>
          </w:p>
          <w:p w14:paraId="1898C8EB" w14:textId="77777777" w:rsidR="002A4CBC" w:rsidRDefault="00967D01">
            <w:pPr>
              <w:pStyle w:val="aff6"/>
              <w:numPr>
                <w:ilvl w:val="1"/>
                <w:numId w:val="34"/>
              </w:numPr>
              <w:rPr>
                <w:rFonts w:ascii="Arial" w:hAnsi="Arial" w:cs="Arial"/>
                <w:color w:val="FF0000"/>
                <w:sz w:val="20"/>
                <w:szCs w:val="20"/>
                <w:lang w:val="en-US"/>
              </w:rPr>
            </w:pPr>
            <w:r>
              <w:rPr>
                <w:rFonts w:ascii="Arial" w:hAnsi="Arial" w:cs="Arial"/>
                <w:color w:val="FF0000"/>
                <w:sz w:val="20"/>
                <w:szCs w:val="20"/>
                <w:lang w:val="en-US"/>
              </w:rPr>
              <w:t>FFS How to determine the HARQ process ID of the remaining PUSCHs in the period.</w:t>
            </w:r>
          </w:p>
          <w:p w14:paraId="3860935F" w14:textId="77777777" w:rsidR="002A4CBC" w:rsidRDefault="002A4CBC">
            <w:pPr>
              <w:rPr>
                <w:rFonts w:ascii="Times New Roman" w:hAnsi="Times New Roman" w:cs="Times New Roman"/>
                <w:szCs w:val="18"/>
                <w:lang w:eastAsia="ja-JP"/>
              </w:rPr>
            </w:pPr>
          </w:p>
        </w:tc>
      </w:tr>
      <w:tr w:rsidR="002A4CBC" w14:paraId="548A0DBE" w14:textId="77777777">
        <w:tc>
          <w:tcPr>
            <w:tcW w:w="1365" w:type="dxa"/>
            <w:shd w:val="clear" w:color="auto" w:fill="A8D08D" w:themeFill="accent6" w:themeFillTint="99"/>
          </w:tcPr>
          <w:p w14:paraId="36E5F37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8264" w:type="dxa"/>
          </w:tcPr>
          <w:p w14:paraId="2EBAD3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0476471" w14:textId="77777777" w:rsidR="002A4CBC" w:rsidRDefault="00967D01">
            <w:pPr>
              <w:pStyle w:val="aff6"/>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5DE5183E" w14:textId="77777777" w:rsidR="002A4CBC" w:rsidRDefault="00967D01">
            <w:pPr>
              <w:pStyle w:val="aff6"/>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38DFF085" w14:textId="77777777" w:rsidR="002A4CBC" w:rsidRDefault="002A4CBC">
            <w:pPr>
              <w:rPr>
                <w:rFonts w:ascii="Times New Roman" w:hAnsi="Times New Roman" w:cs="Times New Roman"/>
                <w:b/>
                <w:bCs/>
                <w:szCs w:val="18"/>
                <w:lang w:eastAsia="ja-JP"/>
              </w:rPr>
            </w:pPr>
          </w:p>
          <w:p w14:paraId="021AEAA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@MTK/Google: </w:t>
            </w:r>
            <w:r>
              <w:rPr>
                <w:rFonts w:ascii="Times New Roman" w:hAnsi="Times New Roman" w:cs="Times New Roman"/>
                <w:szCs w:val="18"/>
                <w:lang w:eastAsia="ja-JP"/>
              </w:rPr>
              <w:t>I sent few emails on reflector. I still don’t see the issue for the risk of non-integer round errors, since there is floor function. Of course, we can change it if we see it is erroneous. I added a note that in case of issues, to correct the formula.</w:t>
            </w:r>
          </w:p>
          <w:p w14:paraId="5DA97F7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@Panasonic</w:t>
            </w:r>
            <w:r>
              <w:rPr>
                <w:rFonts w:ascii="Times New Roman" w:hAnsi="Times New Roman" w:cs="Times New Roman"/>
                <w:szCs w:val="18"/>
                <w:lang w:eastAsia="ja-JP"/>
              </w:rPr>
              <w:t>: This sub-bullet is related to down-selecting with respect to alternatives. Putting the sub-bullet as FFS is a step back ward. At least, the current proposal reflects the interest from majority. I hope it can be acceptable.</w:t>
            </w:r>
          </w:p>
          <w:p w14:paraId="4A8C77F6" w14:textId="77777777" w:rsidR="002A4CBC" w:rsidRDefault="002A4CBC">
            <w:pPr>
              <w:rPr>
                <w:rFonts w:ascii="Times New Roman" w:hAnsi="Times New Roman" w:cs="Times New Roman"/>
                <w:szCs w:val="18"/>
                <w:lang w:eastAsia="ja-JP"/>
              </w:rPr>
            </w:pPr>
          </w:p>
          <w:p w14:paraId="09E306E4"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658C093B" w14:textId="77777777" w:rsidR="002A4CBC" w:rsidRDefault="00967D01">
            <w:pPr>
              <w:rPr>
                <w:rFonts w:cs="Arial"/>
                <w:szCs w:val="20"/>
              </w:rPr>
            </w:pPr>
            <w:r>
              <w:rPr>
                <w:rFonts w:cs="Arial"/>
                <w:szCs w:val="20"/>
              </w:rPr>
              <w:t>For determination of HARQ process Ids associated to PUSCHs in multi-PUSCHs CG assuming one TB per PUSCH:</w:t>
            </w:r>
          </w:p>
          <w:p w14:paraId="484B034F" w14:textId="77777777" w:rsidR="002A4CBC" w:rsidRDefault="00967D01">
            <w:pPr>
              <w:pStyle w:val="aff6"/>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00CAD69A"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22"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23"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4"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009790D0"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25"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26"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7"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519B3E40" w14:textId="77777777" w:rsidR="002A4CBC" w:rsidRDefault="00967D01">
            <w:pPr>
              <w:pStyle w:val="aff6"/>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BAFF58D"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386BFAB7"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217E05D0" w14:textId="77777777"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AB1D367" w14:textId="77777777" w:rsidR="002A4CBC" w:rsidRDefault="00967D01">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8"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13080444" w14:textId="77777777"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35986345" w14:textId="77777777" w:rsidR="002A4CBC" w:rsidRDefault="00967D01">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9"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32251B3E" w14:textId="77777777"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5492F6CF" w14:textId="77777777" w:rsidR="002A4CBC" w:rsidRDefault="002A4CBC">
            <w:pPr>
              <w:pStyle w:val="aff6"/>
              <w:ind w:left="2160"/>
              <w:rPr>
                <w:rFonts w:cs="Arial"/>
                <w:szCs w:val="20"/>
                <w:lang w:val="en-US"/>
              </w:rPr>
            </w:pPr>
          </w:p>
          <w:p w14:paraId="25134283" w14:textId="77777777" w:rsidR="002A4CBC" w:rsidRDefault="00967D01">
            <w:pPr>
              <w:pStyle w:val="aff6"/>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EEB50DC" w14:textId="77777777" w:rsidR="002A4CBC" w:rsidRDefault="002A4CBC">
            <w:pPr>
              <w:rPr>
                <w:rFonts w:ascii="Times New Roman" w:hAnsi="Times New Roman" w:cs="Times New Roman"/>
                <w:szCs w:val="18"/>
                <w:lang w:eastAsia="ja-JP"/>
              </w:rPr>
            </w:pPr>
          </w:p>
        </w:tc>
      </w:tr>
    </w:tbl>
    <w:p w14:paraId="4F3E1BBF" w14:textId="77777777" w:rsidR="002A4CBC" w:rsidRDefault="002A4CBC">
      <w:pPr>
        <w:rPr>
          <w:lang w:eastAsia="zh-CN"/>
        </w:rPr>
      </w:pPr>
    </w:p>
    <w:p w14:paraId="78AFAB47" w14:textId="24908084" w:rsidR="001B1F53" w:rsidRDefault="001B1F53" w:rsidP="001B1F53">
      <w:pPr>
        <w:pStyle w:val="31"/>
      </w:pPr>
      <w:r>
        <w:t>2.2.3</w:t>
      </w:r>
      <w:r>
        <w:tab/>
        <w:t>Final Discussions</w:t>
      </w:r>
    </w:p>
    <w:p w14:paraId="59F78F4A" w14:textId="77777777" w:rsidR="001B1F53" w:rsidRDefault="001B1F53" w:rsidP="001B1F53">
      <w:pPr>
        <w:rPr>
          <w:lang w:val="en-GB" w:eastAsia="ja-JP"/>
        </w:rPr>
      </w:pPr>
      <w:r>
        <w:rPr>
          <w:b/>
          <w:bCs/>
          <w:highlight w:val="cyan"/>
          <w:lang w:val="en-GB" w:eastAsia="ja-JP"/>
        </w:rPr>
        <w:t>Summary of views</w:t>
      </w:r>
      <w:r>
        <w:rPr>
          <w:lang w:val="en-GB" w:eastAsia="ja-JP"/>
        </w:rPr>
        <w:t>:</w:t>
      </w:r>
    </w:p>
    <w:p w14:paraId="0940E227" w14:textId="77777777" w:rsidR="001B1F53" w:rsidRDefault="001B1F53" w:rsidP="001B1F53">
      <w:pPr>
        <w:pStyle w:val="aff6"/>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HW/HiSi, CMCC, Xiaomi, DCM, LG, QC, vivo, OPPO, ZTE, Nokia, CATT, New H3C, Panasonic, MTK, Google, [FW]</w:t>
      </w:r>
    </w:p>
    <w:p w14:paraId="1930A499" w14:textId="77777777" w:rsidR="001B1F53" w:rsidRDefault="001B1F53" w:rsidP="001B1F53">
      <w:pPr>
        <w:pStyle w:val="aff6"/>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p>
    <w:p w14:paraId="7A273E6C" w14:textId="77777777" w:rsidR="001B1F53" w:rsidRDefault="001B1F53" w:rsidP="001B1F53">
      <w:pPr>
        <w:rPr>
          <w:lang w:val="en-GB" w:eastAsia="ja-JP"/>
        </w:rPr>
      </w:pPr>
    </w:p>
    <w:p w14:paraId="4E92A1F4" w14:textId="77777777" w:rsidR="001B1F53" w:rsidRDefault="001B1F53" w:rsidP="001B1F53">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6A5BFD0F" w14:textId="77777777" w:rsidR="001B1F53" w:rsidRDefault="001B1F53" w:rsidP="001B1F53">
      <w:pPr>
        <w:rPr>
          <w:rFonts w:cs="Arial"/>
          <w:szCs w:val="20"/>
        </w:rPr>
      </w:pPr>
      <w:r>
        <w:rPr>
          <w:rFonts w:cs="Arial"/>
          <w:szCs w:val="20"/>
        </w:rPr>
        <w:t>For determination of HARQ process Ids associated to PUSCHs in multi-PUSCHs CG assuming one TB per PUSCH:</w:t>
      </w:r>
    </w:p>
    <w:p w14:paraId="6608061C" w14:textId="77777777" w:rsidR="001B1F53" w:rsidRDefault="001B1F53" w:rsidP="001B1F53">
      <w:pPr>
        <w:pStyle w:val="aff6"/>
        <w:numPr>
          <w:ilvl w:val="0"/>
          <w:numId w:val="45"/>
        </w:numPr>
        <w:rPr>
          <w:rFonts w:ascii="Arial" w:hAnsi="Arial" w:cs="Arial"/>
          <w:sz w:val="20"/>
          <w:szCs w:val="20"/>
          <w:lang w:val="en-US"/>
        </w:rPr>
      </w:pPr>
      <w:r>
        <w:rPr>
          <w:rFonts w:ascii="Arial" w:hAnsi="Arial" w:cs="Arial"/>
          <w:sz w:val="20"/>
          <w:szCs w:val="20"/>
          <w:lang w:val="en-US"/>
        </w:rPr>
        <w:lastRenderedPageBreak/>
        <w:t>The HARQ process ID for the first configured/valid PUSCH in a period is determined based on the legacy CG procedure when cg-RetransmissionTimer is not configured, and applying the following formula, whichever is applicable</w:t>
      </w:r>
    </w:p>
    <w:p w14:paraId="5CDF3BF5" w14:textId="77777777" w:rsidR="001B1F53" w:rsidRDefault="001B1F53" w:rsidP="001B1F53">
      <w:pPr>
        <w:pStyle w:val="aff6"/>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 xml:space="preserve">floor( </w:t>
      </w:r>
      <w:ins w:id="30"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3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7B0C1365" w14:textId="77777777" w:rsidR="001B1F53" w:rsidRDefault="001B1F53" w:rsidP="001B1F53">
      <w:pPr>
        <w:pStyle w:val="aff6"/>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33"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3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9511164" w14:textId="77777777" w:rsidR="001B1F53" w:rsidRDefault="001B1F53" w:rsidP="001B1F53">
      <w:pPr>
        <w:pStyle w:val="aff6"/>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FFS whether in formulas above periodicity should be divided by X instead, i.e.</w:t>
      </w:r>
    </w:p>
    <w:p w14:paraId="5614DB01" w14:textId="77777777" w:rsidR="001B1F53" w:rsidRDefault="001B1F53" w:rsidP="001B1F53">
      <w:pPr>
        <w:pStyle w:val="aff6"/>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 xml:space="preserve">HARQ Process ID = [floor( </w:t>
      </w:r>
      <w:ins w:id="36"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CURRENT_symbol</w:t>
      </w:r>
      <w:ins w:id="37"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38"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79229F9C" w14:textId="77777777" w:rsidR="001B1F53" w:rsidRDefault="001B1F53" w:rsidP="001B1F53">
      <w:pPr>
        <w:pStyle w:val="aff6"/>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[floor(</w:t>
      </w:r>
      <w:ins w:id="39"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40"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41"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4052133E" w14:textId="77777777" w:rsidR="001B1F53" w:rsidRDefault="001B1F53" w:rsidP="001B1F53">
      <w:pPr>
        <w:pStyle w:val="aff6"/>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27B8F6D5" w14:textId="77777777" w:rsidR="001B1F53" w:rsidRDefault="001B1F53" w:rsidP="001B1F53">
      <w:pPr>
        <w:pStyle w:val="aff6"/>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DE223E4" w14:textId="77777777" w:rsidR="001B1F53" w:rsidRDefault="001B1F53" w:rsidP="001B1F53">
      <w:pPr>
        <w:pStyle w:val="aff6"/>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6787CBD9" w14:textId="77777777" w:rsidR="001B1F53" w:rsidRDefault="001B1F53" w:rsidP="001B1F53">
      <w:pPr>
        <w:pStyle w:val="aff6"/>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5FA444EF" w14:textId="77777777" w:rsidR="001B1F53" w:rsidRDefault="001B1F53" w:rsidP="001B1F53">
      <w:pPr>
        <w:pStyle w:val="aff6"/>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42"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BF55D64" w14:textId="77777777" w:rsidR="001B1F53" w:rsidRDefault="001B1F53" w:rsidP="001B1F53">
      <w:pPr>
        <w:pStyle w:val="aff6"/>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4F0C93A1" w14:textId="77777777" w:rsidR="001B1F53" w:rsidRDefault="001B1F53" w:rsidP="001B1F53">
      <w:pPr>
        <w:pStyle w:val="aff6"/>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43"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30885A36" w14:textId="77777777" w:rsidR="001B1F53" w:rsidRDefault="001B1F53" w:rsidP="001B1F53">
      <w:pPr>
        <w:pStyle w:val="aff6"/>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79F99178" w14:textId="77777777" w:rsidR="001B1F53" w:rsidRDefault="001B1F53" w:rsidP="001B1F53">
      <w:pPr>
        <w:pStyle w:val="aff6"/>
        <w:ind w:left="2160"/>
        <w:rPr>
          <w:rFonts w:cs="Arial"/>
          <w:szCs w:val="20"/>
          <w:lang w:val="en-US"/>
        </w:rPr>
      </w:pPr>
    </w:p>
    <w:p w14:paraId="764EB036" w14:textId="77777777" w:rsidR="001B1F53" w:rsidRDefault="001B1F53" w:rsidP="001B1F53">
      <w:pPr>
        <w:pStyle w:val="aff6"/>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43CAFF21" w14:textId="77777777" w:rsidR="001B1F53" w:rsidRDefault="001B1F53" w:rsidP="001B1F53">
      <w:pPr>
        <w:pStyle w:val="aff6"/>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14:paraId="1CBB538B" w14:textId="77777777" w:rsidR="002A4CBC" w:rsidRDefault="002A4CBC">
      <w:pPr>
        <w:rPr>
          <w:lang w:eastAsia="zh-CN"/>
        </w:rPr>
      </w:pPr>
    </w:p>
    <w:p w14:paraId="2DDB609A" w14:textId="7CCC6319" w:rsidR="00285114" w:rsidRPr="00285114" w:rsidRDefault="00285114">
      <w:pPr>
        <w:rPr>
          <w:b/>
          <w:bCs/>
          <w:lang w:eastAsia="zh-CN"/>
        </w:rPr>
      </w:pPr>
      <w:r w:rsidRPr="00285114">
        <w:rPr>
          <w:b/>
          <w:bCs/>
          <w:highlight w:val="cyan"/>
          <w:lang w:eastAsia="zh-CN"/>
        </w:rPr>
        <w:t>Moderator’s recommendation:</w:t>
      </w:r>
    </w:p>
    <w:p w14:paraId="30C68718" w14:textId="5C1FD1E8" w:rsidR="001B1F53" w:rsidRDefault="00506256">
      <w:pPr>
        <w:rPr>
          <w:lang w:eastAsia="zh-CN"/>
        </w:rPr>
      </w:pPr>
      <w:r>
        <w:rPr>
          <w:lang w:eastAsia="zh-CN"/>
        </w:rPr>
        <w:t xml:space="preserve">The proposal was discussed during the online session. </w:t>
      </w:r>
      <w:r w:rsidR="00CB198F">
        <w:rPr>
          <w:lang w:eastAsia="zh-CN"/>
        </w:rPr>
        <w:t xml:space="preserve">Couple of topics were discussed. Moderator’s recommendation is to discuss </w:t>
      </w:r>
      <w:r w:rsidR="00A37BAD">
        <w:rPr>
          <w:lang w:eastAsia="zh-CN"/>
        </w:rPr>
        <w:t>these topics such that we reach to a stable proposal for the last GTW</w:t>
      </w:r>
      <w:r w:rsidR="00925328">
        <w:rPr>
          <w:lang w:eastAsia="zh-CN"/>
        </w:rPr>
        <w:t xml:space="preserve"> at this meeting</w:t>
      </w:r>
      <w:r w:rsidR="00A37BAD">
        <w:rPr>
          <w:lang w:eastAsia="zh-CN"/>
        </w:rPr>
        <w:t>.</w:t>
      </w:r>
    </w:p>
    <w:p w14:paraId="3DF39642" w14:textId="3FB1F831" w:rsidR="00925328" w:rsidRDefault="00925328" w:rsidP="00925328">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r w:rsidR="00B2159C">
        <w:rPr>
          <w:rFonts w:cs="Arial"/>
          <w:b/>
          <w:bCs/>
          <w:color w:val="7030A0"/>
          <w:szCs w:val="20"/>
          <w:highlight w:val="yellow"/>
          <w:lang w:eastAsia="ja-JP"/>
        </w:rPr>
        <w:t>2</w:t>
      </w:r>
      <w:r>
        <w:rPr>
          <w:rFonts w:cs="Arial"/>
          <w:b/>
          <w:bCs/>
          <w:color w:val="7030A0"/>
          <w:szCs w:val="20"/>
          <w:highlight w:val="yellow"/>
          <w:lang w:eastAsia="ja-JP"/>
        </w:rPr>
        <w:t>)</w:t>
      </w:r>
    </w:p>
    <w:p w14:paraId="44D83991" w14:textId="77777777" w:rsidR="00925328" w:rsidRDefault="00925328" w:rsidP="00925328">
      <w:pPr>
        <w:rPr>
          <w:rFonts w:cs="Arial"/>
          <w:szCs w:val="20"/>
        </w:rPr>
      </w:pPr>
      <w:r>
        <w:rPr>
          <w:rFonts w:cs="Arial"/>
          <w:szCs w:val="20"/>
        </w:rPr>
        <w:t>For determination of HARQ process Ids associated to PUSCHs in multi-PUSCHs CG assuming one TB per PUSCH:</w:t>
      </w:r>
    </w:p>
    <w:p w14:paraId="3625567A" w14:textId="77777777" w:rsidR="00925328" w:rsidRDefault="00925328" w:rsidP="00925328">
      <w:pPr>
        <w:pStyle w:val="aff6"/>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1C6A235" w14:textId="77777777" w:rsidR="00E625E9" w:rsidRDefault="00E625E9" w:rsidP="00E625E9">
      <w:pPr>
        <w:pStyle w:val="aff6"/>
        <w:numPr>
          <w:ilvl w:val="1"/>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 xml:space="preserve">HARQ Process ID = [floor( </w:t>
      </w:r>
      <w:r>
        <w:rPr>
          <w:rFonts w:ascii="Arial" w:eastAsia="Times New Roman" w:hAnsi="Arial" w:cs="Arial"/>
          <w:sz w:val="20"/>
          <w:szCs w:val="20"/>
          <w:highlight w:val="cyan"/>
          <w:lang w:val="en-GB" w:eastAsia="ko-KR"/>
        </w:rPr>
        <w:t>X*</w:t>
      </w:r>
      <w:ins w:id="44"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CURRENT_symbol</w:t>
      </w:r>
      <w:ins w:id="45"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color w:val="00B050"/>
          <w:sz w:val="20"/>
          <w:szCs w:val="20"/>
          <w:lang w:val="en-GB" w:eastAsia="ko-KR"/>
        </w:rPr>
        <w:t>) + offset</w:t>
      </w:r>
      <w:ins w:id="46"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6C49B81F" w14:textId="77777777" w:rsidR="00E625E9" w:rsidRDefault="00E625E9" w:rsidP="00E625E9">
      <w:pPr>
        <w:pStyle w:val="aff6"/>
        <w:numPr>
          <w:ilvl w:val="1"/>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[floor(</w:t>
      </w:r>
      <w:r>
        <w:rPr>
          <w:rFonts w:ascii="Arial" w:eastAsia="Times New Roman" w:hAnsi="Arial" w:cs="Arial"/>
          <w:sz w:val="20"/>
          <w:szCs w:val="20"/>
          <w:highlight w:val="cyan"/>
          <w:lang w:val="en-GB" w:eastAsia="ko-KR"/>
        </w:rPr>
        <w:t>X*</w:t>
      </w:r>
      <w:ins w:id="47"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48"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xml:space="preserve">/ </w:t>
      </w:r>
      <w:r>
        <w:rPr>
          <w:rFonts w:ascii="Arial" w:eastAsia="Times New Roman" w:hAnsi="Arial" w:cs="Arial"/>
          <w:i/>
          <w:color w:val="00B050"/>
          <w:sz w:val="20"/>
          <w:szCs w:val="20"/>
          <w:lang w:val="en-GB" w:eastAsia="ko-KR"/>
        </w:rPr>
        <w:t>periodicity</w:t>
      </w:r>
      <w:r>
        <w:rPr>
          <w:rFonts w:ascii="Arial" w:eastAsia="Times New Roman" w:hAnsi="Arial" w:cs="Arial"/>
          <w:color w:val="00B050"/>
          <w:sz w:val="20"/>
          <w:szCs w:val="20"/>
          <w:lang w:val="en-GB" w:eastAsia="ko-KR"/>
        </w:rPr>
        <w:t>) + offset</w:t>
      </w:r>
      <w:ins w:id="49"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75BC7652" w14:textId="77777777" w:rsidR="00E625E9" w:rsidRPr="00E625E9" w:rsidRDefault="00925328" w:rsidP="00E625E9">
      <w:pPr>
        <w:pStyle w:val="aff6"/>
        <w:numPr>
          <w:ilvl w:val="2"/>
          <w:numId w:val="45"/>
        </w:numPr>
        <w:rPr>
          <w:rStyle w:val="contentpasted2"/>
          <w:rFonts w:ascii="Arial" w:hAnsi="Arial" w:cs="Arial"/>
          <w:sz w:val="20"/>
          <w:szCs w:val="20"/>
          <w:lang w:val="en-US"/>
        </w:rPr>
      </w:pPr>
      <w:r w:rsidRPr="00E625E9">
        <w:rPr>
          <w:rFonts w:ascii="Arial" w:eastAsia="Times New Roman" w:hAnsi="Arial" w:cs="Arial"/>
          <w:color w:val="00B050"/>
          <w:sz w:val="20"/>
          <w:szCs w:val="20"/>
          <w:lang w:val="en-US" w:eastAsia="ko-KR"/>
        </w:rPr>
        <w:t xml:space="preserve">FFS whether in formulas above </w:t>
      </w:r>
      <w:r w:rsidR="00E625E9" w:rsidRPr="00DA47A1">
        <w:rPr>
          <w:rStyle w:val="contentpasted2"/>
          <w:rFonts w:ascii="Arial" w:hAnsi="Arial" w:cs="Arial"/>
          <w:color w:val="C82613"/>
          <w:sz w:val="20"/>
          <w:szCs w:val="20"/>
          <w:shd w:val="clear" w:color="auto" w:fill="FFFFFF"/>
          <w:lang w:val="en-US"/>
        </w:rPr>
        <w:t>X is outside or inside floor operation</w:t>
      </w:r>
      <w:r w:rsidR="00E625E9" w:rsidRPr="00DA47A1">
        <w:rPr>
          <w:rStyle w:val="contentpasted2"/>
          <w:rFonts w:ascii="Arial" w:hAnsi="Arial" w:cs="Arial"/>
          <w:color w:val="00B050"/>
          <w:sz w:val="20"/>
          <w:szCs w:val="20"/>
          <w:shd w:val="clear" w:color="auto" w:fill="FFFFFF"/>
          <w:lang w:val="en-US"/>
        </w:rPr>
        <w:t>, i.e.</w:t>
      </w:r>
    </w:p>
    <w:p w14:paraId="5A50C76B" w14:textId="77777777" w:rsidR="00E625E9" w:rsidRDefault="00E625E9" w:rsidP="00764007">
      <w:pPr>
        <w:pStyle w:val="aff6"/>
        <w:numPr>
          <w:ilvl w:val="3"/>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 xml:space="preserve">floor( </w:t>
      </w:r>
      <w:ins w:id="50"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5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6FB3A869" w14:textId="029F5FA0" w:rsidR="00E625E9" w:rsidRPr="00764007" w:rsidRDefault="00E625E9" w:rsidP="00764007">
      <w:pPr>
        <w:pStyle w:val="aff6"/>
        <w:numPr>
          <w:ilvl w:val="3"/>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53"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5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5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FCC50DB" w14:textId="77777777" w:rsidR="00925328" w:rsidRDefault="00925328" w:rsidP="00925328">
      <w:pPr>
        <w:pStyle w:val="aff6"/>
        <w:numPr>
          <w:ilvl w:val="1"/>
          <w:numId w:val="45"/>
        </w:numPr>
        <w:rPr>
          <w:rFonts w:ascii="Arial" w:hAnsi="Arial" w:cs="Arial"/>
          <w:color w:val="00B050"/>
          <w:sz w:val="20"/>
          <w:szCs w:val="20"/>
          <w:lang w:val="en-US"/>
        </w:rPr>
      </w:pPr>
      <w:r>
        <w:rPr>
          <w:rFonts w:ascii="Arial" w:hAnsi="Arial" w:cs="Arial"/>
          <w:sz w:val="20"/>
          <w:szCs w:val="20"/>
          <w:lang w:val="en-US"/>
        </w:rPr>
        <w:lastRenderedPageBreak/>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6C46CCEE" w14:textId="77777777" w:rsidR="00925328" w:rsidRDefault="00925328" w:rsidP="00925328">
      <w:pPr>
        <w:pStyle w:val="aff6"/>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330AB76" w14:textId="77777777" w:rsidR="00925328" w:rsidRDefault="00925328" w:rsidP="00925328">
      <w:pPr>
        <w:pStyle w:val="aff6"/>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2D2EC860" w14:textId="77777777" w:rsidR="00925328" w:rsidRDefault="00925328" w:rsidP="00925328">
      <w:pPr>
        <w:pStyle w:val="aff6"/>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6C9E41D" w14:textId="77777777" w:rsidR="00925328" w:rsidRDefault="00925328" w:rsidP="00925328">
      <w:pPr>
        <w:pStyle w:val="aff6"/>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6"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A411330" w14:textId="77777777" w:rsidR="00925328" w:rsidRDefault="00925328" w:rsidP="00925328">
      <w:pPr>
        <w:pStyle w:val="aff6"/>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6D89EC94" w14:textId="77777777" w:rsidR="00925328" w:rsidRDefault="00925328" w:rsidP="00925328">
      <w:pPr>
        <w:pStyle w:val="aff6"/>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7"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5F45E94B" w14:textId="77777777" w:rsidR="00925328" w:rsidRDefault="00925328" w:rsidP="00925328">
      <w:pPr>
        <w:pStyle w:val="aff6"/>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1813C215" w14:textId="77777777" w:rsidR="00925328" w:rsidRDefault="00925328" w:rsidP="00925328">
      <w:pPr>
        <w:pStyle w:val="aff6"/>
        <w:ind w:left="2160"/>
        <w:rPr>
          <w:rFonts w:cs="Arial"/>
          <w:szCs w:val="20"/>
          <w:lang w:val="en-US"/>
        </w:rPr>
      </w:pPr>
    </w:p>
    <w:p w14:paraId="49095F51" w14:textId="1E818D97" w:rsidR="00925328" w:rsidRDefault="00925328" w:rsidP="00925328">
      <w:pPr>
        <w:pStyle w:val="aff6"/>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w:t>
      </w:r>
      <w:r w:rsidR="00764007">
        <w:rPr>
          <w:rFonts w:ascii="Times New Roman" w:hAnsi="Times New Roman" w:cs="Times New Roman"/>
          <w:b/>
          <w:color w:val="7030A0"/>
          <w:szCs w:val="18"/>
          <w:lang w:val="en-US" w:eastAsia="ja-JP"/>
        </w:rPr>
        <w:t>1</w:t>
      </w:r>
      <w:r>
        <w:rPr>
          <w:rFonts w:ascii="Times New Roman" w:hAnsi="Times New Roman" w:cs="Times New Roman"/>
          <w:b/>
          <w:color w:val="7030A0"/>
          <w:szCs w:val="18"/>
          <w:lang w:val="en-US" w:eastAsia="ja-JP"/>
        </w:rPr>
        <w:t>: The equations will be updated accordingly when FFSs are clarified, e.g., if X=1, remove X; if Y=1, remove Y; if non-zero offset1 or Offset 2 is not supported, remove offset 1 or Offset 2.</w:t>
      </w:r>
    </w:p>
    <w:p w14:paraId="079A8F67" w14:textId="6B219798" w:rsidR="00925328" w:rsidRDefault="00925328" w:rsidP="00925328">
      <w:pPr>
        <w:pStyle w:val="aff6"/>
        <w:numPr>
          <w:ilvl w:val="0"/>
          <w:numId w:val="45"/>
        </w:numPr>
        <w:rPr>
          <w:rFonts w:ascii="Arial" w:hAnsi="Arial" w:cs="Arial"/>
          <w:color w:val="00B050"/>
          <w:sz w:val="20"/>
          <w:szCs w:val="20"/>
          <w:lang w:val="en-US"/>
        </w:rPr>
      </w:pPr>
      <w:r>
        <w:rPr>
          <w:rFonts w:eastAsia="Times New Roman"/>
          <w:color w:val="00B050"/>
          <w:szCs w:val="20"/>
          <w:lang w:val="en-US" w:eastAsia="ko-KR"/>
        </w:rPr>
        <w:t>Note</w:t>
      </w:r>
      <w:r w:rsidR="00764007">
        <w:rPr>
          <w:rFonts w:eastAsia="Times New Roman"/>
          <w:color w:val="00B050"/>
          <w:szCs w:val="20"/>
          <w:lang w:val="en-US" w:eastAsia="ko-KR"/>
        </w:rPr>
        <w:t>2</w:t>
      </w:r>
      <w:r>
        <w:rPr>
          <w:rFonts w:eastAsia="Times New Roman"/>
          <w:color w:val="00B050"/>
          <w:szCs w:val="20"/>
          <w:lang w:val="en-US" w:eastAsia="ko-KR"/>
        </w:rPr>
        <w:t xml:space="preserve">: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14:paraId="355024AC" w14:textId="77777777" w:rsidR="00764007" w:rsidRDefault="00764007" w:rsidP="00764007">
      <w:pPr>
        <w:rPr>
          <w:rFonts w:cs="Arial"/>
          <w:b/>
          <w:bCs/>
          <w:szCs w:val="20"/>
          <w:highlight w:val="cyan"/>
          <w:lang w:val="en-GB" w:eastAsia="ja-JP"/>
        </w:rPr>
      </w:pPr>
    </w:p>
    <w:p w14:paraId="290C0E4D" w14:textId="52ABDABF" w:rsidR="00764007" w:rsidRDefault="00764007" w:rsidP="00764007">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r w:rsidR="003B6BD8">
        <w:rPr>
          <w:rFonts w:cs="Arial"/>
          <w:szCs w:val="20"/>
          <w:lang w:val="en-GB" w:eastAsia="ja-JP"/>
        </w:rPr>
        <w:t xml:space="preserve"> </w:t>
      </w:r>
      <w:r w:rsidR="00A65C72">
        <w:rPr>
          <w:rFonts w:cs="Arial"/>
          <w:szCs w:val="20"/>
          <w:lang w:val="en-GB" w:eastAsia="ja-JP"/>
        </w:rPr>
        <w:t xml:space="preserve">for </w:t>
      </w:r>
      <w:r w:rsidR="00A65C72" w:rsidRPr="00A65C72">
        <w:rPr>
          <w:rFonts w:cs="Arial"/>
          <w:b/>
          <w:bCs/>
          <w:szCs w:val="20"/>
          <w:highlight w:val="yellow"/>
          <w:lang w:val="en-GB" w:eastAsia="ja-JP"/>
        </w:rPr>
        <w:t>Proposal 1-2-1(updated2)</w:t>
      </w:r>
      <w:r>
        <w:rPr>
          <w:rFonts w:cs="Arial"/>
          <w:szCs w:val="20"/>
          <w:lang w:val="en-GB" w:eastAsia="ja-JP"/>
        </w:rPr>
        <w:t>:</w:t>
      </w:r>
    </w:p>
    <w:p w14:paraId="4E8D7577" w14:textId="77D2D5F6" w:rsidR="00764007" w:rsidRDefault="00764007" w:rsidP="00764007">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Q1:</w:t>
      </w:r>
      <w:r w:rsidR="00EC2B90">
        <w:rPr>
          <w:rFonts w:ascii="Arial" w:hAnsi="Arial" w:cs="Arial"/>
          <w:sz w:val="20"/>
          <w:szCs w:val="20"/>
          <w:lang w:val="en-GB" w:eastAsia="ja-JP"/>
        </w:rPr>
        <w:t xml:space="preserve"> Regarding X: Is the current formulation in Proposal OK? Which </w:t>
      </w:r>
      <w:r w:rsidR="003B6BD8">
        <w:rPr>
          <w:rFonts w:ascii="Arial" w:hAnsi="Arial" w:cs="Arial"/>
          <w:sz w:val="20"/>
          <w:szCs w:val="20"/>
          <w:lang w:val="en-GB" w:eastAsia="ja-JP"/>
        </w:rPr>
        <w:t>approach do you prefer?</w:t>
      </w:r>
    </w:p>
    <w:p w14:paraId="23E039BD" w14:textId="53BC23B5" w:rsidR="00764007" w:rsidRDefault="00764007" w:rsidP="00764007">
      <w:pPr>
        <w:pStyle w:val="aff6"/>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xml:space="preserve">: </w:t>
      </w:r>
      <w:r w:rsidR="00EC2B90">
        <w:rPr>
          <w:rFonts w:ascii="Arial" w:hAnsi="Arial" w:cs="Arial"/>
          <w:sz w:val="20"/>
          <w:szCs w:val="20"/>
          <w:lang w:val="en-US" w:eastAsia="ja-JP"/>
        </w:rPr>
        <w:t>Regarding Y: Should it be RRC based, or dynamically or both?</w:t>
      </w:r>
    </w:p>
    <w:p w14:paraId="508E33A9" w14:textId="504AFD29" w:rsidR="00EC2B90" w:rsidRDefault="00EC2B90" w:rsidP="00EC2B90">
      <w:pPr>
        <w:pStyle w:val="aff6"/>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Q3</w:t>
      </w:r>
      <w:r>
        <w:rPr>
          <w:rFonts w:ascii="Arial" w:hAnsi="Arial" w:cs="Arial"/>
          <w:sz w:val="20"/>
          <w:szCs w:val="20"/>
          <w:lang w:val="en-US" w:eastAsia="ja-JP"/>
        </w:rPr>
        <w:t>: Regarding offset 1: Should it be RRC based, or dynamically or both?</w:t>
      </w:r>
    </w:p>
    <w:p w14:paraId="00BCD7F7" w14:textId="3247B211" w:rsidR="00EC2B90" w:rsidRPr="003B6BD8" w:rsidRDefault="00EC2B90" w:rsidP="003B6BD8">
      <w:pPr>
        <w:pStyle w:val="aff6"/>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Q4</w:t>
      </w:r>
      <w:r>
        <w:rPr>
          <w:rFonts w:ascii="Arial" w:hAnsi="Arial" w:cs="Arial"/>
          <w:sz w:val="20"/>
          <w:szCs w:val="20"/>
          <w:lang w:val="en-US" w:eastAsia="ja-JP"/>
        </w:rPr>
        <w:t>: Regarding offset 2: Should it be RRC based, or dynamically or both?</w:t>
      </w:r>
    </w:p>
    <w:p w14:paraId="6C13C387" w14:textId="398FC934" w:rsidR="00764007" w:rsidRDefault="00764007" w:rsidP="00764007">
      <w:pPr>
        <w:pStyle w:val="aff6"/>
        <w:numPr>
          <w:ilvl w:val="0"/>
          <w:numId w:val="17"/>
        </w:numPr>
        <w:rPr>
          <w:rFonts w:ascii="Arial" w:hAnsi="Arial" w:cs="Arial"/>
          <w:sz w:val="20"/>
          <w:szCs w:val="20"/>
          <w:lang w:val="en-US"/>
        </w:rPr>
      </w:pPr>
      <w:r>
        <w:rPr>
          <w:rFonts w:ascii="Arial" w:hAnsi="Arial" w:cs="Arial"/>
          <w:b/>
          <w:bCs/>
          <w:sz w:val="20"/>
          <w:szCs w:val="20"/>
          <w:lang w:val="en-US" w:eastAsia="ja-JP"/>
        </w:rPr>
        <w:t>Q</w:t>
      </w:r>
      <w:r w:rsidR="00EC2B90">
        <w:rPr>
          <w:rFonts w:ascii="Arial" w:hAnsi="Arial" w:cs="Arial"/>
          <w:b/>
          <w:bCs/>
          <w:sz w:val="20"/>
          <w:szCs w:val="20"/>
          <w:lang w:val="en-US" w:eastAsia="ja-JP"/>
        </w:rPr>
        <w:t>5</w:t>
      </w:r>
      <w:r>
        <w:rPr>
          <w:rFonts w:ascii="Arial" w:hAnsi="Arial" w:cs="Arial"/>
          <w:b/>
          <w:bCs/>
          <w:sz w:val="20"/>
          <w:szCs w:val="20"/>
          <w:lang w:val="en-US" w:eastAsia="ja-JP"/>
        </w:rPr>
        <w:t xml:space="preserve">: </w:t>
      </w:r>
      <w:r w:rsidR="00EC2B90">
        <w:rPr>
          <w:rFonts w:ascii="Arial" w:hAnsi="Arial" w:cs="Arial"/>
          <w:sz w:val="20"/>
          <w:szCs w:val="20"/>
          <w:lang w:val="en-US" w:eastAsia="ja-JP"/>
        </w:rPr>
        <w:t>D</w:t>
      </w:r>
      <w:r w:rsidRPr="00EC2B90">
        <w:rPr>
          <w:rFonts w:ascii="Arial" w:hAnsi="Arial" w:cs="Arial"/>
          <w:sz w:val="20"/>
          <w:szCs w:val="20"/>
          <w:lang w:val="en-US" w:eastAsia="ja-JP"/>
        </w:rPr>
        <w:t>o you prefer to remove Note 2 and instead</w:t>
      </w:r>
      <w:r>
        <w:rPr>
          <w:rFonts w:ascii="Arial" w:hAnsi="Arial" w:cs="Arial"/>
          <w:b/>
          <w:bCs/>
          <w:sz w:val="20"/>
          <w:szCs w:val="20"/>
          <w:lang w:val="en-US" w:eastAsia="ja-JP"/>
        </w:rPr>
        <w:t xml:space="preserve"> add “</w:t>
      </w:r>
      <w:r w:rsidR="00EC2B90">
        <w:rPr>
          <w:rFonts w:ascii="Times" w:hAnsi="Times"/>
          <w:color w:val="FF0000"/>
          <w:lang w:val="en-GB"/>
        </w:rPr>
        <w:t>FFS: How to address TDD configuration issue</w:t>
      </w:r>
      <w:r w:rsidR="00EC2B90">
        <w:rPr>
          <w:lang w:val="en-US"/>
        </w:rPr>
        <w:t>”? If yes, is it correct understanding that the definition of valid CG PUSCH in the proposal would depend on the outcome of FFS?</w:t>
      </w:r>
    </w:p>
    <w:p w14:paraId="4D40F0E7" w14:textId="6CE918DE" w:rsidR="00764007" w:rsidRDefault="00764007" w:rsidP="00764007">
      <w:pPr>
        <w:pStyle w:val="aff6"/>
        <w:numPr>
          <w:ilvl w:val="0"/>
          <w:numId w:val="17"/>
        </w:numPr>
        <w:rPr>
          <w:rFonts w:ascii="Arial" w:hAnsi="Arial" w:cs="Arial"/>
          <w:sz w:val="20"/>
          <w:szCs w:val="20"/>
          <w:lang w:val="en-US"/>
        </w:rPr>
      </w:pPr>
      <w:r>
        <w:rPr>
          <w:rFonts w:ascii="Arial" w:hAnsi="Arial" w:cs="Arial"/>
          <w:b/>
          <w:bCs/>
          <w:sz w:val="20"/>
          <w:szCs w:val="20"/>
          <w:lang w:val="en-US"/>
        </w:rPr>
        <w:t>Q</w:t>
      </w:r>
      <w:r w:rsidR="003B6BD8">
        <w:rPr>
          <w:rFonts w:ascii="Arial" w:hAnsi="Arial" w:cs="Arial"/>
          <w:b/>
          <w:bCs/>
          <w:sz w:val="20"/>
          <w:szCs w:val="20"/>
          <w:lang w:val="en-US"/>
        </w:rPr>
        <w:t>6</w:t>
      </w:r>
      <w:r>
        <w:rPr>
          <w:rFonts w:ascii="Arial" w:hAnsi="Arial" w:cs="Arial"/>
          <w:b/>
          <w:bCs/>
          <w:sz w:val="20"/>
          <w:szCs w:val="20"/>
          <w:lang w:val="en-US"/>
        </w:rPr>
        <w:t>:</w:t>
      </w:r>
      <w:r>
        <w:rPr>
          <w:rFonts w:ascii="Arial" w:hAnsi="Arial" w:cs="Arial"/>
          <w:sz w:val="20"/>
          <w:szCs w:val="20"/>
          <w:lang w:val="en-US"/>
        </w:rPr>
        <w:t xml:space="preserve"> Please share if you have any other comment?</w:t>
      </w:r>
    </w:p>
    <w:p w14:paraId="4F66A642" w14:textId="77777777" w:rsidR="00764007" w:rsidRDefault="00764007" w:rsidP="00764007">
      <w:pPr>
        <w:pStyle w:val="aff6"/>
        <w:rPr>
          <w:rFonts w:ascii="Arial" w:hAnsi="Arial" w:cs="Arial"/>
          <w:b/>
          <w:bCs/>
          <w:sz w:val="20"/>
          <w:szCs w:val="20"/>
          <w:lang w:val="en-US" w:eastAsia="ja-JP"/>
        </w:rPr>
      </w:pPr>
    </w:p>
    <w:p w14:paraId="300511BC" w14:textId="77777777" w:rsidR="00764007" w:rsidRDefault="00764007" w:rsidP="00764007">
      <w:pPr>
        <w:pStyle w:val="aff6"/>
        <w:ind w:left="360"/>
        <w:jc w:val="both"/>
        <w:rPr>
          <w:rFonts w:ascii="Arial" w:hAnsi="Arial" w:cs="Arial"/>
          <w:b/>
          <w:bCs/>
          <w:sz w:val="20"/>
          <w:szCs w:val="20"/>
          <w:lang w:val="en-US" w:eastAsia="ja-JP"/>
        </w:rPr>
      </w:pPr>
    </w:p>
    <w:p w14:paraId="4D863861" w14:textId="77777777" w:rsidR="00764007" w:rsidRDefault="00764007" w:rsidP="00764007">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764007" w14:paraId="6276817A" w14:textId="77777777" w:rsidTr="00C245F2">
        <w:tc>
          <w:tcPr>
            <w:tcW w:w="1867" w:type="dxa"/>
            <w:shd w:val="clear" w:color="auto" w:fill="A8D08D" w:themeFill="accent6" w:themeFillTint="99"/>
          </w:tcPr>
          <w:p w14:paraId="312DCE56" w14:textId="77777777" w:rsidR="00764007" w:rsidRDefault="00764007" w:rsidP="00C245F2">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5517EB3" w14:textId="77777777" w:rsidR="00764007" w:rsidRDefault="00764007" w:rsidP="00C245F2">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764007" w14:paraId="250AD3A0" w14:textId="77777777" w:rsidTr="00C245F2">
        <w:tc>
          <w:tcPr>
            <w:tcW w:w="1867" w:type="dxa"/>
          </w:tcPr>
          <w:p w14:paraId="77520719" w14:textId="6F43671E" w:rsidR="00764007" w:rsidRPr="00C245F2" w:rsidRDefault="00C245F2" w:rsidP="00C245F2">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08C5A50F" w14:textId="681744F1" w:rsidR="006E57DC" w:rsidRDefault="00C245F2" w:rsidP="006E57DC">
            <w:pPr>
              <w:jc w:val="both"/>
              <w:rPr>
                <w:color w:val="FF0000"/>
                <w:lang w:eastAsia="ja-JP"/>
              </w:rPr>
            </w:pPr>
            <w:r w:rsidRPr="006E57DC">
              <w:rPr>
                <w:rFonts w:cs="Arial"/>
                <w:b/>
                <w:bCs/>
                <w:sz w:val="20"/>
                <w:szCs w:val="20"/>
                <w:lang w:eastAsia="ja-JP"/>
              </w:rPr>
              <w:t>Q1:</w:t>
            </w:r>
            <w:r w:rsidRPr="006E57DC">
              <w:rPr>
                <w:rFonts w:cs="Arial"/>
                <w:sz w:val="20"/>
                <w:szCs w:val="20"/>
                <w:lang w:val="en-GB" w:eastAsia="ja-JP"/>
              </w:rPr>
              <w:t xml:space="preserve"> </w:t>
            </w:r>
            <w:r w:rsidR="006E57DC" w:rsidRPr="00037E73">
              <w:rPr>
                <w:rFonts w:cs="Arial"/>
                <w:sz w:val="20"/>
                <w:szCs w:val="20"/>
                <w:lang w:eastAsia="ja-JP"/>
              </w:rPr>
              <w:t xml:space="preserve">We </w:t>
            </w:r>
            <w:r w:rsidR="00066729" w:rsidRPr="00037E73">
              <w:rPr>
                <w:rFonts w:cs="Arial"/>
                <w:sz w:val="20"/>
                <w:szCs w:val="20"/>
                <w:lang w:eastAsia="ja-JP"/>
              </w:rPr>
              <w:t>support</w:t>
            </w:r>
            <w:r w:rsidR="006E57DC" w:rsidRPr="00037E73">
              <w:rPr>
                <w:rFonts w:cs="Arial"/>
                <w:sz w:val="20"/>
                <w:szCs w:val="20"/>
                <w:lang w:eastAsia="ja-JP"/>
              </w:rPr>
              <w:t xml:space="preserve"> put X outside floor operation</w:t>
            </w:r>
            <w:r w:rsidR="00037E73" w:rsidRPr="00037E73">
              <w:rPr>
                <w:rFonts w:cs="Arial"/>
                <w:sz w:val="20"/>
                <w:szCs w:val="20"/>
                <w:lang w:eastAsia="ja-JP"/>
              </w:rPr>
              <w:t xml:space="preserve"> to avoid rational number issues.</w:t>
            </w:r>
          </w:p>
          <w:p w14:paraId="146C7B07" w14:textId="5F4492CF" w:rsidR="006E57DC" w:rsidRPr="006E57DC" w:rsidRDefault="00C245F2" w:rsidP="006E57DC">
            <w:pPr>
              <w:jc w:val="both"/>
              <w:rPr>
                <w:rFonts w:eastAsia="等线" w:cs="Arial"/>
                <w:sz w:val="20"/>
                <w:szCs w:val="20"/>
                <w:lang w:eastAsia="zh-CN"/>
              </w:rPr>
            </w:pPr>
            <w:r w:rsidRPr="006E57DC">
              <w:rPr>
                <w:rFonts w:cs="Arial"/>
                <w:b/>
                <w:bCs/>
                <w:sz w:val="20"/>
                <w:szCs w:val="20"/>
                <w:lang w:eastAsia="ja-JP"/>
              </w:rPr>
              <w:t>Q</w:t>
            </w:r>
            <w:r w:rsidRPr="00BB16AE">
              <w:rPr>
                <w:rFonts w:cs="Arial"/>
                <w:sz w:val="20"/>
                <w:szCs w:val="20"/>
                <w:lang w:eastAsia="ja-JP"/>
              </w:rPr>
              <w:t>2</w:t>
            </w:r>
            <w:r w:rsidRPr="006E57DC">
              <w:rPr>
                <w:rFonts w:cs="Arial"/>
                <w:sz w:val="20"/>
                <w:szCs w:val="20"/>
                <w:lang w:eastAsia="ja-JP"/>
              </w:rPr>
              <w:t xml:space="preserve">: </w:t>
            </w:r>
            <w:r w:rsidR="00DC0953" w:rsidRPr="00BB16AE">
              <w:rPr>
                <w:rFonts w:cs="Arial"/>
                <w:sz w:val="20"/>
                <w:szCs w:val="20"/>
                <w:lang w:eastAsia="ja-JP"/>
              </w:rPr>
              <w:t xml:space="preserve">If </w:t>
            </w:r>
            <w:r w:rsidR="00DC0953">
              <w:rPr>
                <w:rFonts w:cs="Arial"/>
                <w:sz w:val="20"/>
                <w:szCs w:val="20"/>
                <w:lang w:eastAsia="ja-JP"/>
              </w:rPr>
              <w:t>Y</w:t>
            </w:r>
            <w:r w:rsidR="00DC0953" w:rsidRPr="00BB16AE">
              <w:rPr>
                <w:rFonts w:cs="Arial"/>
                <w:sz w:val="20"/>
                <w:szCs w:val="20"/>
                <w:lang w:eastAsia="ja-JP"/>
              </w:rPr>
              <w:t xml:space="preserve"> </w:t>
            </w:r>
            <w:r w:rsidR="00DC0953">
              <w:rPr>
                <w:rFonts w:eastAsia="等线" w:cs="Arial" w:hint="eastAsia"/>
                <w:sz w:val="20"/>
                <w:szCs w:val="20"/>
                <w:lang w:eastAsia="zh-CN"/>
              </w:rPr>
              <w:t>&gt;</w:t>
            </w:r>
            <w:r w:rsidR="00DC0953">
              <w:rPr>
                <w:rFonts w:eastAsia="等线" w:cs="Arial"/>
                <w:sz w:val="20"/>
                <w:szCs w:val="20"/>
                <w:lang w:eastAsia="zh-CN"/>
              </w:rPr>
              <w:t>1</w:t>
            </w:r>
            <w:r w:rsidR="00DC0953" w:rsidRPr="00BB16AE">
              <w:rPr>
                <w:rFonts w:cs="Arial"/>
                <w:sz w:val="20"/>
                <w:szCs w:val="20"/>
                <w:lang w:eastAsia="ja-JP"/>
              </w:rPr>
              <w:t xml:space="preserve"> is supported,</w:t>
            </w:r>
            <w:r w:rsidR="00DC0953">
              <w:rPr>
                <w:rFonts w:cs="Arial"/>
                <w:sz w:val="20"/>
                <w:szCs w:val="20"/>
                <w:lang w:eastAsia="ja-JP"/>
              </w:rPr>
              <w:t xml:space="preserve"> w</w:t>
            </w:r>
            <w:r w:rsidR="00202B7F" w:rsidRPr="00BB16AE">
              <w:rPr>
                <w:rFonts w:cs="Arial"/>
                <w:sz w:val="20"/>
                <w:szCs w:val="20"/>
                <w:lang w:eastAsia="ja-JP"/>
              </w:rPr>
              <w:t xml:space="preserve">e prefer </w:t>
            </w:r>
            <w:r w:rsidR="008F63E1">
              <w:rPr>
                <w:rFonts w:cs="Arial"/>
                <w:sz w:val="20"/>
                <w:szCs w:val="20"/>
                <w:lang w:eastAsia="ja-JP"/>
              </w:rPr>
              <w:t>it</w:t>
            </w:r>
            <w:r w:rsidR="00BB16AE">
              <w:rPr>
                <w:rFonts w:cs="Arial"/>
                <w:sz w:val="20"/>
                <w:szCs w:val="20"/>
                <w:lang w:eastAsia="ja-JP"/>
              </w:rPr>
              <w:t xml:space="preserve"> is configured by </w:t>
            </w:r>
            <w:r w:rsidR="00202B7F" w:rsidRPr="00BB16AE">
              <w:rPr>
                <w:rFonts w:cs="Arial"/>
                <w:sz w:val="20"/>
                <w:szCs w:val="20"/>
                <w:lang w:eastAsia="ja-JP"/>
              </w:rPr>
              <w:t>RRC.</w:t>
            </w:r>
          </w:p>
          <w:p w14:paraId="6BF6AE72" w14:textId="3975FCC4" w:rsidR="00202B7F" w:rsidRPr="00202B7F" w:rsidRDefault="00C245F2" w:rsidP="006E57DC">
            <w:pPr>
              <w:jc w:val="both"/>
              <w:rPr>
                <w:rFonts w:eastAsia="等线" w:cs="Arial"/>
                <w:sz w:val="20"/>
                <w:szCs w:val="20"/>
                <w:lang w:eastAsia="zh-CN"/>
              </w:rPr>
            </w:pPr>
            <w:r w:rsidRPr="006E57DC">
              <w:rPr>
                <w:rFonts w:cs="Arial"/>
                <w:b/>
                <w:bCs/>
                <w:sz w:val="20"/>
                <w:szCs w:val="20"/>
                <w:lang w:eastAsia="ja-JP"/>
              </w:rPr>
              <w:t>Q3</w:t>
            </w:r>
            <w:r w:rsidRPr="006E57DC">
              <w:rPr>
                <w:rFonts w:cs="Arial"/>
                <w:sz w:val="20"/>
                <w:szCs w:val="20"/>
                <w:lang w:eastAsia="ja-JP"/>
              </w:rPr>
              <w:t xml:space="preserve">: </w:t>
            </w:r>
            <w:r w:rsidR="00BB16AE" w:rsidRPr="00BB16AE">
              <w:rPr>
                <w:rFonts w:cs="Arial"/>
                <w:sz w:val="20"/>
                <w:szCs w:val="20"/>
                <w:lang w:eastAsia="ja-JP"/>
              </w:rPr>
              <w:t xml:space="preserve">If offset 1 </w:t>
            </w:r>
            <w:r w:rsidR="00BB16AE">
              <w:rPr>
                <w:rFonts w:ascii="Calibri" w:hAnsi="Calibri" w:cs="Calibri"/>
                <w:sz w:val="20"/>
                <w:szCs w:val="20"/>
                <w:lang w:eastAsia="ja-JP"/>
              </w:rPr>
              <w:t>≠</w:t>
            </w:r>
            <w:r w:rsidR="00BB16AE" w:rsidRPr="00BB16AE">
              <w:rPr>
                <w:rFonts w:cs="Arial"/>
                <w:sz w:val="20"/>
                <w:szCs w:val="20"/>
                <w:lang w:eastAsia="ja-JP"/>
              </w:rPr>
              <w:t xml:space="preserve"> 0 is supported, we prefer </w:t>
            </w:r>
            <w:r w:rsidR="00BB16AE">
              <w:rPr>
                <w:rFonts w:cs="Arial"/>
                <w:sz w:val="20"/>
                <w:szCs w:val="20"/>
                <w:lang w:eastAsia="ja-JP"/>
              </w:rPr>
              <w:t xml:space="preserve">it is configured by </w:t>
            </w:r>
            <w:r w:rsidR="00BB16AE" w:rsidRPr="00BB16AE">
              <w:rPr>
                <w:rFonts w:cs="Arial"/>
                <w:sz w:val="20"/>
                <w:szCs w:val="20"/>
                <w:lang w:eastAsia="ja-JP"/>
              </w:rPr>
              <w:t>RRC</w:t>
            </w:r>
            <w:r w:rsidR="00BB16AE">
              <w:rPr>
                <w:rFonts w:cs="Arial"/>
                <w:sz w:val="20"/>
                <w:szCs w:val="20"/>
                <w:lang w:eastAsia="ja-JP"/>
              </w:rPr>
              <w:t>.</w:t>
            </w:r>
          </w:p>
          <w:p w14:paraId="4D2A1BD7" w14:textId="6EB9B69E" w:rsidR="00C245F2" w:rsidRDefault="00C245F2" w:rsidP="006E57DC">
            <w:pPr>
              <w:jc w:val="both"/>
              <w:rPr>
                <w:rFonts w:cs="Arial"/>
                <w:sz w:val="20"/>
                <w:szCs w:val="20"/>
                <w:lang w:eastAsia="ja-JP"/>
              </w:rPr>
            </w:pPr>
            <w:r w:rsidRPr="006E57DC">
              <w:rPr>
                <w:rFonts w:cs="Arial"/>
                <w:b/>
                <w:bCs/>
                <w:sz w:val="20"/>
                <w:szCs w:val="20"/>
                <w:lang w:eastAsia="ja-JP"/>
              </w:rPr>
              <w:t>Q4</w:t>
            </w:r>
            <w:r w:rsidRPr="006E57DC">
              <w:rPr>
                <w:rFonts w:cs="Arial"/>
                <w:sz w:val="20"/>
                <w:szCs w:val="20"/>
                <w:lang w:eastAsia="ja-JP"/>
              </w:rPr>
              <w:t xml:space="preserve">: </w:t>
            </w:r>
            <w:r w:rsidR="00BB16AE" w:rsidRPr="00BB16AE">
              <w:rPr>
                <w:rFonts w:cs="Arial"/>
                <w:sz w:val="20"/>
                <w:szCs w:val="20"/>
                <w:lang w:eastAsia="ja-JP"/>
              </w:rPr>
              <w:t xml:space="preserve">If offset </w:t>
            </w:r>
            <w:r w:rsidR="00BB16AE">
              <w:rPr>
                <w:rFonts w:cs="Arial"/>
                <w:sz w:val="20"/>
                <w:szCs w:val="20"/>
                <w:lang w:eastAsia="ja-JP"/>
              </w:rPr>
              <w:t>2</w:t>
            </w:r>
            <w:r w:rsidR="00BB16AE" w:rsidRPr="00BB16AE">
              <w:rPr>
                <w:rFonts w:cs="Arial"/>
                <w:sz w:val="20"/>
                <w:szCs w:val="20"/>
                <w:lang w:eastAsia="ja-JP"/>
              </w:rPr>
              <w:t xml:space="preserve"> </w:t>
            </w:r>
            <w:r w:rsidR="00BB16AE">
              <w:rPr>
                <w:rFonts w:ascii="Calibri" w:hAnsi="Calibri" w:cs="Calibri"/>
                <w:sz w:val="20"/>
                <w:szCs w:val="20"/>
                <w:lang w:eastAsia="ja-JP"/>
              </w:rPr>
              <w:t>≠</w:t>
            </w:r>
            <w:r w:rsidR="00BB16AE" w:rsidRPr="00BB16AE">
              <w:rPr>
                <w:rFonts w:cs="Arial"/>
                <w:sz w:val="20"/>
                <w:szCs w:val="20"/>
                <w:lang w:eastAsia="ja-JP"/>
              </w:rPr>
              <w:t xml:space="preserve"> 0 is supported, we prefer </w:t>
            </w:r>
            <w:r w:rsidR="00BB16AE">
              <w:rPr>
                <w:rFonts w:cs="Arial"/>
                <w:sz w:val="20"/>
                <w:szCs w:val="20"/>
                <w:lang w:eastAsia="ja-JP"/>
              </w:rPr>
              <w:t xml:space="preserve">it is configured by </w:t>
            </w:r>
            <w:r w:rsidR="00BB16AE" w:rsidRPr="00BB16AE">
              <w:rPr>
                <w:rFonts w:cs="Arial"/>
                <w:sz w:val="20"/>
                <w:szCs w:val="20"/>
                <w:lang w:eastAsia="ja-JP"/>
              </w:rPr>
              <w:t>RRC</w:t>
            </w:r>
            <w:r w:rsidR="00BB16AE">
              <w:rPr>
                <w:rFonts w:cs="Arial"/>
                <w:sz w:val="20"/>
                <w:szCs w:val="20"/>
                <w:lang w:eastAsia="ja-JP"/>
              </w:rPr>
              <w:t>.</w:t>
            </w:r>
          </w:p>
          <w:p w14:paraId="5CDCFE0B" w14:textId="7FD40A34" w:rsidR="00764007" w:rsidRPr="006E57DC" w:rsidRDefault="00C245F2" w:rsidP="00BB16AE">
            <w:pPr>
              <w:rPr>
                <w:rFonts w:ascii="Times New Roman" w:eastAsia="宋体" w:hAnsi="Times New Roman" w:cs="Times New Roman"/>
                <w:bCs/>
                <w:szCs w:val="18"/>
                <w:lang w:eastAsia="zh-CN"/>
              </w:rPr>
            </w:pPr>
            <w:r w:rsidRPr="006E57DC">
              <w:rPr>
                <w:rFonts w:cs="Arial"/>
                <w:b/>
                <w:bCs/>
                <w:sz w:val="20"/>
                <w:szCs w:val="20"/>
                <w:lang w:eastAsia="ja-JP"/>
              </w:rPr>
              <w:t xml:space="preserve">Q5: </w:t>
            </w:r>
            <w:r w:rsidR="00544FB8" w:rsidRPr="00BB16AE">
              <w:rPr>
                <w:rFonts w:cs="Arial"/>
                <w:sz w:val="20"/>
                <w:szCs w:val="20"/>
                <w:lang w:eastAsia="ja-JP"/>
              </w:rPr>
              <w:t>W</w:t>
            </w:r>
            <w:r w:rsidR="00BA01F2" w:rsidRPr="00BB16AE">
              <w:rPr>
                <w:rFonts w:cs="Arial"/>
                <w:sz w:val="20"/>
                <w:szCs w:val="20"/>
                <w:lang w:eastAsia="ja-JP"/>
              </w:rPr>
              <w:t>e</w:t>
            </w:r>
            <w:r w:rsidR="00544FB8" w:rsidRPr="00BB16AE">
              <w:rPr>
                <w:rFonts w:cs="Arial"/>
                <w:sz w:val="20"/>
                <w:szCs w:val="20"/>
                <w:lang w:eastAsia="ja-JP"/>
              </w:rPr>
              <w:t xml:space="preserve"> do not support to remove Note 2</w:t>
            </w:r>
            <w:r w:rsidR="000313FC">
              <w:rPr>
                <w:rFonts w:cs="Arial"/>
                <w:sz w:val="20"/>
                <w:szCs w:val="20"/>
                <w:lang w:eastAsia="ja-JP"/>
              </w:rPr>
              <w:t xml:space="preserve"> which</w:t>
            </w:r>
            <w:r w:rsidR="00544FB8" w:rsidRPr="00BB16AE">
              <w:rPr>
                <w:rFonts w:cs="Arial"/>
                <w:sz w:val="20"/>
                <w:szCs w:val="20"/>
                <w:lang w:eastAsia="ja-JP"/>
              </w:rPr>
              <w:t xml:space="preserve"> </w:t>
            </w:r>
            <w:r w:rsidR="00183D84" w:rsidRPr="00BB16AE">
              <w:rPr>
                <w:rFonts w:cs="Arial"/>
                <w:sz w:val="20"/>
                <w:szCs w:val="20"/>
                <w:lang w:eastAsia="ja-JP"/>
              </w:rPr>
              <w:t>follows</w:t>
            </w:r>
            <w:r w:rsidR="00544FB8" w:rsidRPr="00BB16AE">
              <w:rPr>
                <w:rFonts w:cs="Arial"/>
                <w:sz w:val="20"/>
                <w:szCs w:val="20"/>
                <w:lang w:eastAsia="ja-JP"/>
              </w:rPr>
              <w:t xml:space="preserve"> the legacy mechanism, and no other </w:t>
            </w:r>
            <w:r w:rsidRPr="00BB16AE">
              <w:rPr>
                <w:rFonts w:cs="Arial"/>
                <w:sz w:val="20"/>
                <w:szCs w:val="20"/>
                <w:lang w:eastAsia="ja-JP"/>
              </w:rPr>
              <w:t>definition</w:t>
            </w:r>
            <w:r w:rsidR="00544FB8" w:rsidRPr="00BB16AE">
              <w:rPr>
                <w:rFonts w:cs="Arial"/>
                <w:sz w:val="20"/>
                <w:szCs w:val="20"/>
                <w:lang w:eastAsia="ja-JP"/>
              </w:rPr>
              <w:t xml:space="preserve"> is needed. </w:t>
            </w:r>
          </w:p>
        </w:tc>
      </w:tr>
      <w:tr w:rsidR="00A30005" w14:paraId="4C632F68" w14:textId="77777777" w:rsidTr="00C245F2">
        <w:tc>
          <w:tcPr>
            <w:tcW w:w="1867" w:type="dxa"/>
          </w:tcPr>
          <w:p w14:paraId="23F33DB9" w14:textId="462AA4F1" w:rsidR="00A30005" w:rsidRDefault="00A30005" w:rsidP="00A30005">
            <w:pPr>
              <w:rPr>
                <w:rFonts w:ascii="Times New Roman" w:hAnsi="Times New Roman" w:cs="Times New Roman"/>
                <w:b/>
                <w:bCs/>
                <w:szCs w:val="18"/>
                <w:lang w:val="de-DE" w:eastAsia="ja-JP"/>
              </w:rPr>
            </w:pPr>
            <w:r>
              <w:rPr>
                <w:rFonts w:ascii="Times New Roman" w:eastAsia="等线" w:hAnsi="Times New Roman" w:cs="Times New Roman"/>
                <w:b/>
                <w:bCs/>
                <w:szCs w:val="18"/>
                <w:lang w:val="de-DE" w:eastAsia="zh-CN"/>
              </w:rPr>
              <w:t>DOCOMO</w:t>
            </w:r>
          </w:p>
        </w:tc>
        <w:tc>
          <w:tcPr>
            <w:tcW w:w="7762" w:type="dxa"/>
          </w:tcPr>
          <w:p w14:paraId="2AC88A7C" w14:textId="1DA7B3A7" w:rsidR="00A30005" w:rsidRDefault="00A30005" w:rsidP="00A30005">
            <w:pPr>
              <w:jc w:val="both"/>
              <w:rPr>
                <w:color w:val="FF0000"/>
                <w:lang w:eastAsia="ja-JP"/>
              </w:rPr>
            </w:pPr>
            <w:r w:rsidRPr="006E57DC">
              <w:rPr>
                <w:rFonts w:cs="Arial"/>
                <w:b/>
                <w:bCs/>
                <w:sz w:val="20"/>
                <w:szCs w:val="20"/>
                <w:lang w:eastAsia="ja-JP"/>
              </w:rPr>
              <w:t>Q1:</w:t>
            </w:r>
            <w:r w:rsidRPr="006E57DC">
              <w:rPr>
                <w:rFonts w:cs="Arial"/>
                <w:sz w:val="20"/>
                <w:szCs w:val="20"/>
                <w:lang w:val="en-GB" w:eastAsia="ja-JP"/>
              </w:rPr>
              <w:t xml:space="preserve"> </w:t>
            </w:r>
            <w:r>
              <w:rPr>
                <w:rFonts w:cs="Arial"/>
                <w:sz w:val="20"/>
                <w:szCs w:val="20"/>
                <w:lang w:eastAsia="ja-JP"/>
              </w:rPr>
              <w:t>Fine with the current formulation. Prefer to</w:t>
            </w:r>
            <w:r w:rsidRPr="00037E73">
              <w:rPr>
                <w:rFonts w:cs="Arial"/>
                <w:sz w:val="20"/>
                <w:szCs w:val="20"/>
                <w:lang w:eastAsia="ja-JP"/>
              </w:rPr>
              <w:t xml:space="preserve"> put X outside floor operation.</w:t>
            </w:r>
          </w:p>
          <w:p w14:paraId="317B511D" w14:textId="77777777" w:rsidR="004D1A39" w:rsidRDefault="00A30005" w:rsidP="00A30005">
            <w:pPr>
              <w:jc w:val="both"/>
              <w:rPr>
                <w:rFonts w:cs="Arial"/>
                <w:sz w:val="20"/>
                <w:szCs w:val="20"/>
                <w:lang w:eastAsia="ja-JP"/>
              </w:rPr>
            </w:pPr>
            <w:r w:rsidRPr="006E57DC">
              <w:rPr>
                <w:rFonts w:cs="Arial"/>
                <w:b/>
                <w:bCs/>
                <w:sz w:val="20"/>
                <w:szCs w:val="20"/>
                <w:lang w:eastAsia="ja-JP"/>
              </w:rPr>
              <w:t>Q</w:t>
            </w:r>
            <w:r w:rsidRPr="00BB16AE">
              <w:rPr>
                <w:rFonts w:cs="Arial"/>
                <w:sz w:val="20"/>
                <w:szCs w:val="20"/>
                <w:lang w:eastAsia="ja-JP"/>
              </w:rPr>
              <w:t>2</w:t>
            </w:r>
            <w:r w:rsidRPr="006E57DC">
              <w:rPr>
                <w:rFonts w:cs="Arial"/>
                <w:sz w:val="20"/>
                <w:szCs w:val="20"/>
                <w:lang w:eastAsia="ja-JP"/>
              </w:rPr>
              <w:t xml:space="preserve">: </w:t>
            </w:r>
            <w:r w:rsidRPr="00BB16AE">
              <w:rPr>
                <w:rFonts w:cs="Arial"/>
                <w:sz w:val="20"/>
                <w:szCs w:val="20"/>
                <w:lang w:eastAsia="ja-JP"/>
              </w:rPr>
              <w:t xml:space="preserve">If </w:t>
            </w:r>
            <w:r>
              <w:rPr>
                <w:rFonts w:cs="Arial"/>
                <w:sz w:val="20"/>
                <w:szCs w:val="20"/>
                <w:lang w:eastAsia="ja-JP"/>
              </w:rPr>
              <w:t>Y</w:t>
            </w:r>
            <w:r w:rsidRPr="00BB16AE">
              <w:rPr>
                <w:rFonts w:cs="Arial"/>
                <w:sz w:val="20"/>
                <w:szCs w:val="20"/>
                <w:lang w:eastAsia="ja-JP"/>
              </w:rPr>
              <w:t xml:space="preserve"> </w:t>
            </w:r>
            <w:r>
              <w:rPr>
                <w:rFonts w:eastAsia="等线" w:cs="Arial" w:hint="eastAsia"/>
                <w:sz w:val="20"/>
                <w:szCs w:val="20"/>
                <w:lang w:eastAsia="zh-CN"/>
              </w:rPr>
              <w:t>&gt;</w:t>
            </w:r>
            <w:r>
              <w:rPr>
                <w:rFonts w:eastAsia="等线" w:cs="Arial"/>
                <w:sz w:val="20"/>
                <w:szCs w:val="20"/>
                <w:lang w:eastAsia="zh-CN"/>
              </w:rPr>
              <w:t>1</w:t>
            </w:r>
            <w:r w:rsidRPr="00BB16AE">
              <w:rPr>
                <w:rFonts w:cs="Arial"/>
                <w:sz w:val="20"/>
                <w:szCs w:val="20"/>
                <w:lang w:eastAsia="ja-JP"/>
              </w:rPr>
              <w:t xml:space="preserve"> is supported,</w:t>
            </w:r>
            <w:r>
              <w:rPr>
                <w:rFonts w:cs="Arial"/>
                <w:sz w:val="20"/>
                <w:szCs w:val="20"/>
                <w:lang w:eastAsia="ja-JP"/>
              </w:rPr>
              <w:t xml:space="preserve"> w</w:t>
            </w:r>
            <w:r w:rsidRPr="00BB16AE">
              <w:rPr>
                <w:rFonts w:cs="Arial"/>
                <w:sz w:val="20"/>
                <w:szCs w:val="20"/>
                <w:lang w:eastAsia="ja-JP"/>
              </w:rPr>
              <w:t xml:space="preserve">e prefer </w:t>
            </w:r>
            <w:r w:rsidR="004D1A39">
              <w:rPr>
                <w:rFonts w:cs="Arial"/>
                <w:sz w:val="20"/>
                <w:szCs w:val="20"/>
                <w:lang w:eastAsia="ja-JP"/>
              </w:rPr>
              <w:t xml:space="preserve">it is </w:t>
            </w:r>
            <w:r w:rsidR="004D1A39" w:rsidRPr="00BB16AE">
              <w:rPr>
                <w:rFonts w:cs="Arial"/>
                <w:sz w:val="20"/>
                <w:szCs w:val="20"/>
                <w:lang w:eastAsia="ja-JP"/>
              </w:rPr>
              <w:t>RRC</w:t>
            </w:r>
            <w:r w:rsidR="004D1A39">
              <w:rPr>
                <w:rFonts w:cs="Arial"/>
                <w:sz w:val="20"/>
                <w:szCs w:val="20"/>
                <w:lang w:eastAsia="ja-JP"/>
              </w:rPr>
              <w:t xml:space="preserve"> configured.</w:t>
            </w:r>
          </w:p>
          <w:p w14:paraId="3A2A72D0" w14:textId="6DBE1D6A" w:rsidR="00A30005" w:rsidRPr="00202B7F" w:rsidRDefault="00A30005" w:rsidP="00A30005">
            <w:pPr>
              <w:jc w:val="both"/>
              <w:rPr>
                <w:rFonts w:eastAsia="等线" w:cs="Arial"/>
                <w:sz w:val="20"/>
                <w:szCs w:val="20"/>
                <w:lang w:eastAsia="zh-CN"/>
              </w:rPr>
            </w:pPr>
            <w:r w:rsidRPr="006E57DC">
              <w:rPr>
                <w:rFonts w:cs="Arial"/>
                <w:b/>
                <w:bCs/>
                <w:sz w:val="20"/>
                <w:szCs w:val="20"/>
                <w:lang w:eastAsia="ja-JP"/>
              </w:rPr>
              <w:t>Q3</w:t>
            </w:r>
            <w:r w:rsidRPr="006E57DC">
              <w:rPr>
                <w:rFonts w:cs="Arial"/>
                <w:sz w:val="20"/>
                <w:szCs w:val="20"/>
                <w:lang w:eastAsia="ja-JP"/>
              </w:rPr>
              <w:t xml:space="preserve">: </w:t>
            </w:r>
            <w:r w:rsidRPr="00BB16AE">
              <w:rPr>
                <w:rFonts w:cs="Arial"/>
                <w:sz w:val="20"/>
                <w:szCs w:val="20"/>
                <w:lang w:eastAsia="ja-JP"/>
              </w:rPr>
              <w:t xml:space="preserve">If offset 1 </w:t>
            </w:r>
            <w:r>
              <w:rPr>
                <w:rFonts w:ascii="Calibri" w:hAnsi="Calibri" w:cs="Calibri"/>
                <w:sz w:val="20"/>
                <w:szCs w:val="20"/>
                <w:lang w:eastAsia="ja-JP"/>
              </w:rPr>
              <w:t>≠</w:t>
            </w:r>
            <w:r w:rsidRPr="00BB16AE">
              <w:rPr>
                <w:rFonts w:cs="Arial"/>
                <w:sz w:val="20"/>
                <w:szCs w:val="20"/>
                <w:lang w:eastAsia="ja-JP"/>
              </w:rPr>
              <w:t xml:space="preserve"> 0 is supported, we prefer </w:t>
            </w:r>
            <w:r w:rsidR="004D1A39">
              <w:rPr>
                <w:rFonts w:cs="Arial"/>
                <w:sz w:val="20"/>
                <w:szCs w:val="20"/>
                <w:lang w:eastAsia="ja-JP"/>
              </w:rPr>
              <w:t xml:space="preserve">it is </w:t>
            </w:r>
            <w:r w:rsidRPr="00BB16AE">
              <w:rPr>
                <w:rFonts w:cs="Arial"/>
                <w:sz w:val="20"/>
                <w:szCs w:val="20"/>
                <w:lang w:eastAsia="ja-JP"/>
              </w:rPr>
              <w:t>RRC</w:t>
            </w:r>
            <w:r w:rsidR="004D1A39">
              <w:rPr>
                <w:rFonts w:cs="Arial"/>
                <w:sz w:val="20"/>
                <w:szCs w:val="20"/>
                <w:lang w:eastAsia="ja-JP"/>
              </w:rPr>
              <w:t xml:space="preserve"> configured</w:t>
            </w:r>
            <w:r>
              <w:rPr>
                <w:rFonts w:cs="Arial"/>
                <w:sz w:val="20"/>
                <w:szCs w:val="20"/>
                <w:lang w:eastAsia="ja-JP"/>
              </w:rPr>
              <w:t>.</w:t>
            </w:r>
          </w:p>
          <w:p w14:paraId="699061A2" w14:textId="77777777" w:rsidR="004D1A39" w:rsidRDefault="00A30005" w:rsidP="00A30005">
            <w:pPr>
              <w:rPr>
                <w:rFonts w:cs="Arial"/>
                <w:sz w:val="20"/>
                <w:szCs w:val="20"/>
                <w:lang w:eastAsia="ja-JP"/>
              </w:rPr>
            </w:pPr>
            <w:r w:rsidRPr="006E57DC">
              <w:rPr>
                <w:rFonts w:cs="Arial"/>
                <w:b/>
                <w:bCs/>
                <w:sz w:val="20"/>
                <w:szCs w:val="20"/>
                <w:lang w:eastAsia="ja-JP"/>
              </w:rPr>
              <w:t>Q4</w:t>
            </w:r>
            <w:r w:rsidRPr="006E57DC">
              <w:rPr>
                <w:rFonts w:cs="Arial"/>
                <w:sz w:val="20"/>
                <w:szCs w:val="20"/>
                <w:lang w:eastAsia="ja-JP"/>
              </w:rPr>
              <w:t xml:space="preserve">: </w:t>
            </w:r>
            <w:r w:rsidRPr="00BB16AE">
              <w:rPr>
                <w:rFonts w:cs="Arial"/>
                <w:sz w:val="20"/>
                <w:szCs w:val="20"/>
                <w:lang w:eastAsia="ja-JP"/>
              </w:rPr>
              <w:t xml:space="preserve">If offset </w:t>
            </w:r>
            <w:r>
              <w:rPr>
                <w:rFonts w:cs="Arial"/>
                <w:sz w:val="20"/>
                <w:szCs w:val="20"/>
                <w:lang w:eastAsia="ja-JP"/>
              </w:rPr>
              <w:t>2</w:t>
            </w:r>
            <w:r w:rsidRPr="00BB16AE">
              <w:rPr>
                <w:rFonts w:cs="Arial"/>
                <w:sz w:val="20"/>
                <w:szCs w:val="20"/>
                <w:lang w:eastAsia="ja-JP"/>
              </w:rPr>
              <w:t xml:space="preserve"> </w:t>
            </w:r>
            <w:r>
              <w:rPr>
                <w:rFonts w:ascii="Calibri" w:hAnsi="Calibri" w:cs="Calibri"/>
                <w:sz w:val="20"/>
                <w:szCs w:val="20"/>
                <w:lang w:eastAsia="ja-JP"/>
              </w:rPr>
              <w:t>≠</w:t>
            </w:r>
            <w:r w:rsidRPr="00BB16AE">
              <w:rPr>
                <w:rFonts w:cs="Arial"/>
                <w:sz w:val="20"/>
                <w:szCs w:val="20"/>
                <w:lang w:eastAsia="ja-JP"/>
              </w:rPr>
              <w:t xml:space="preserve"> 0 is supported, we prefer </w:t>
            </w:r>
            <w:r w:rsidR="004D1A39">
              <w:rPr>
                <w:rFonts w:cs="Arial"/>
                <w:sz w:val="20"/>
                <w:szCs w:val="20"/>
                <w:lang w:eastAsia="ja-JP"/>
              </w:rPr>
              <w:t xml:space="preserve">it is </w:t>
            </w:r>
            <w:r w:rsidR="004D1A39" w:rsidRPr="00BB16AE">
              <w:rPr>
                <w:rFonts w:cs="Arial"/>
                <w:sz w:val="20"/>
                <w:szCs w:val="20"/>
                <w:lang w:eastAsia="ja-JP"/>
              </w:rPr>
              <w:t>RRC</w:t>
            </w:r>
            <w:r w:rsidR="004D1A39">
              <w:rPr>
                <w:rFonts w:cs="Arial"/>
                <w:sz w:val="20"/>
                <w:szCs w:val="20"/>
                <w:lang w:eastAsia="ja-JP"/>
              </w:rPr>
              <w:t xml:space="preserve"> configured.</w:t>
            </w:r>
          </w:p>
          <w:p w14:paraId="4593A664" w14:textId="45962D33" w:rsidR="00A30005" w:rsidRDefault="00A30005" w:rsidP="00A30005">
            <w:pPr>
              <w:rPr>
                <w:rFonts w:ascii="Times New Roman" w:eastAsia="宋体" w:hAnsi="Times New Roman" w:cs="Times New Roman"/>
                <w:bCs/>
                <w:szCs w:val="18"/>
                <w:lang w:eastAsia="zh-CN"/>
              </w:rPr>
            </w:pPr>
            <w:r w:rsidRPr="006E57DC">
              <w:rPr>
                <w:rFonts w:cs="Arial"/>
                <w:b/>
                <w:bCs/>
                <w:sz w:val="20"/>
                <w:szCs w:val="20"/>
                <w:lang w:eastAsia="ja-JP"/>
              </w:rPr>
              <w:t xml:space="preserve">Q5: </w:t>
            </w:r>
            <w:r w:rsidR="00DA47A1">
              <w:rPr>
                <w:rFonts w:cs="Arial"/>
                <w:sz w:val="20"/>
                <w:szCs w:val="20"/>
                <w:lang w:eastAsia="ja-JP"/>
              </w:rPr>
              <w:t>Prefer to keep the note2.</w:t>
            </w:r>
          </w:p>
        </w:tc>
      </w:tr>
      <w:tr w:rsidR="00A30005" w14:paraId="4FDEF885" w14:textId="77777777" w:rsidTr="00C245F2">
        <w:tc>
          <w:tcPr>
            <w:tcW w:w="1867" w:type="dxa"/>
          </w:tcPr>
          <w:p w14:paraId="0A8686DC" w14:textId="2A2296C6" w:rsidR="00A30005" w:rsidRDefault="00D53D93" w:rsidP="00A30005">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6D1E53BF" w14:textId="71CF8B30" w:rsidR="00D53D93" w:rsidRDefault="00D53D93" w:rsidP="00D53D93">
            <w:pPr>
              <w:jc w:val="both"/>
              <w:rPr>
                <w:color w:val="FF0000"/>
                <w:lang w:eastAsia="ja-JP"/>
              </w:rPr>
            </w:pPr>
            <w:r w:rsidRPr="006E57DC">
              <w:rPr>
                <w:rFonts w:cs="Arial"/>
                <w:b/>
                <w:bCs/>
                <w:sz w:val="20"/>
                <w:szCs w:val="20"/>
                <w:lang w:eastAsia="ja-JP"/>
              </w:rPr>
              <w:t>Q1:</w:t>
            </w:r>
            <w:r w:rsidRPr="006E57DC">
              <w:rPr>
                <w:rFonts w:cs="Arial"/>
                <w:sz w:val="20"/>
                <w:szCs w:val="20"/>
                <w:lang w:val="en-GB" w:eastAsia="ja-JP"/>
              </w:rPr>
              <w:t xml:space="preserve"> </w:t>
            </w:r>
            <w:r>
              <w:rPr>
                <w:rFonts w:cs="Arial"/>
                <w:sz w:val="20"/>
                <w:szCs w:val="20"/>
                <w:lang w:val="en-GB" w:eastAsia="ja-JP"/>
              </w:rPr>
              <w:t>We p</w:t>
            </w:r>
            <w:r>
              <w:rPr>
                <w:rFonts w:cs="Arial"/>
                <w:sz w:val="20"/>
                <w:szCs w:val="20"/>
                <w:lang w:eastAsia="ja-JP"/>
              </w:rPr>
              <w:t xml:space="preserve">refer </w:t>
            </w:r>
            <w:r w:rsidRPr="00037E73">
              <w:rPr>
                <w:rFonts w:cs="Arial"/>
                <w:sz w:val="20"/>
                <w:szCs w:val="20"/>
                <w:lang w:eastAsia="ja-JP"/>
              </w:rPr>
              <w:t>X outside floor operation.</w:t>
            </w:r>
          </w:p>
          <w:p w14:paraId="3F7FBC19" w14:textId="2E0D4F3B" w:rsidR="00D53D93" w:rsidRDefault="00D53D93" w:rsidP="00D53D93">
            <w:pPr>
              <w:jc w:val="both"/>
              <w:rPr>
                <w:rFonts w:cs="Arial"/>
                <w:sz w:val="20"/>
                <w:szCs w:val="20"/>
                <w:lang w:eastAsia="ja-JP"/>
              </w:rPr>
            </w:pPr>
            <w:r w:rsidRPr="006E57DC">
              <w:rPr>
                <w:rFonts w:cs="Arial"/>
                <w:b/>
                <w:bCs/>
                <w:sz w:val="20"/>
                <w:szCs w:val="20"/>
                <w:lang w:eastAsia="ja-JP"/>
              </w:rPr>
              <w:t>Q</w:t>
            </w:r>
            <w:r w:rsidRPr="00BB16AE">
              <w:rPr>
                <w:rFonts w:cs="Arial"/>
                <w:sz w:val="20"/>
                <w:szCs w:val="20"/>
                <w:lang w:eastAsia="ja-JP"/>
              </w:rPr>
              <w:t>2</w:t>
            </w:r>
            <w:r w:rsidRPr="006E57DC">
              <w:rPr>
                <w:rFonts w:cs="Arial"/>
                <w:sz w:val="20"/>
                <w:szCs w:val="20"/>
                <w:lang w:eastAsia="ja-JP"/>
              </w:rPr>
              <w:t xml:space="preserve">: </w:t>
            </w:r>
            <w:r w:rsidRPr="00BB16AE">
              <w:rPr>
                <w:rFonts w:cs="Arial"/>
                <w:sz w:val="20"/>
                <w:szCs w:val="20"/>
                <w:lang w:eastAsia="ja-JP"/>
              </w:rPr>
              <w:t xml:space="preserve">If </w:t>
            </w:r>
            <w:r>
              <w:rPr>
                <w:rFonts w:cs="Arial"/>
                <w:sz w:val="20"/>
                <w:szCs w:val="20"/>
                <w:lang w:eastAsia="ja-JP"/>
              </w:rPr>
              <w:t>Y</w:t>
            </w:r>
            <w:r w:rsidRPr="00BB16AE">
              <w:rPr>
                <w:rFonts w:cs="Arial"/>
                <w:sz w:val="20"/>
                <w:szCs w:val="20"/>
                <w:lang w:eastAsia="ja-JP"/>
              </w:rPr>
              <w:t xml:space="preserve"> </w:t>
            </w:r>
            <w:r>
              <w:rPr>
                <w:rFonts w:eastAsia="等线" w:cs="Arial" w:hint="eastAsia"/>
                <w:sz w:val="20"/>
                <w:szCs w:val="20"/>
                <w:lang w:eastAsia="zh-CN"/>
              </w:rPr>
              <w:t>&gt;</w:t>
            </w:r>
            <w:r>
              <w:rPr>
                <w:rFonts w:eastAsia="等线" w:cs="Arial"/>
                <w:sz w:val="20"/>
                <w:szCs w:val="20"/>
                <w:lang w:eastAsia="zh-CN"/>
              </w:rPr>
              <w:t>1</w:t>
            </w:r>
            <w:r w:rsidRPr="00BB16AE">
              <w:rPr>
                <w:rFonts w:cs="Arial"/>
                <w:sz w:val="20"/>
                <w:szCs w:val="20"/>
                <w:lang w:eastAsia="ja-JP"/>
              </w:rPr>
              <w:t xml:space="preserve"> is supported,</w:t>
            </w:r>
            <w:r>
              <w:rPr>
                <w:rFonts w:cs="Arial"/>
                <w:sz w:val="20"/>
                <w:szCs w:val="20"/>
                <w:lang w:eastAsia="ja-JP"/>
              </w:rPr>
              <w:t xml:space="preserve"> w</w:t>
            </w:r>
            <w:r w:rsidRPr="00BB16AE">
              <w:rPr>
                <w:rFonts w:cs="Arial"/>
                <w:sz w:val="20"/>
                <w:szCs w:val="20"/>
                <w:lang w:eastAsia="ja-JP"/>
              </w:rPr>
              <w:t xml:space="preserve">e prefer </w:t>
            </w:r>
            <w:r>
              <w:rPr>
                <w:rFonts w:cs="Arial"/>
                <w:sz w:val="20"/>
                <w:szCs w:val="20"/>
                <w:lang w:eastAsia="ja-JP"/>
              </w:rPr>
              <w:t xml:space="preserve">it is </w:t>
            </w:r>
            <w:r w:rsidRPr="00BB16AE">
              <w:rPr>
                <w:rFonts w:cs="Arial"/>
                <w:sz w:val="20"/>
                <w:szCs w:val="20"/>
                <w:lang w:eastAsia="ja-JP"/>
              </w:rPr>
              <w:t>RRC</w:t>
            </w:r>
            <w:r>
              <w:rPr>
                <w:rFonts w:cs="Arial"/>
                <w:sz w:val="20"/>
                <w:szCs w:val="20"/>
                <w:lang w:eastAsia="ja-JP"/>
              </w:rPr>
              <w:t xml:space="preserve"> configured.</w:t>
            </w:r>
            <w:r w:rsidR="00CC2EEA">
              <w:rPr>
                <w:rFonts w:cs="Arial"/>
                <w:sz w:val="20"/>
                <w:szCs w:val="20"/>
                <w:lang w:eastAsia="ja-JP"/>
              </w:rPr>
              <w:t xml:space="preserve"> For the sub-bullet to determine Y, is it the intention to FFS how Y is determined for Y&gt;1 rather than Y&gt;2?</w:t>
            </w:r>
          </w:p>
          <w:p w14:paraId="04A61657" w14:textId="77777777" w:rsidR="00CC2EEA" w:rsidRDefault="00CC2EEA" w:rsidP="00CC2EEA">
            <w:pPr>
              <w:pStyle w:val="aff6"/>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72B3ACEB" w14:textId="77777777" w:rsidR="00CC2EEA" w:rsidRDefault="00CC2EEA" w:rsidP="00CC2EEA">
            <w:pPr>
              <w:pStyle w:val="aff6"/>
              <w:numPr>
                <w:ilvl w:val="3"/>
                <w:numId w:val="45"/>
              </w:numPr>
              <w:rPr>
                <w:rFonts w:ascii="Arial" w:hAnsi="Arial" w:cs="Arial"/>
                <w:sz w:val="20"/>
                <w:szCs w:val="20"/>
                <w:lang w:val="en-US"/>
              </w:rPr>
            </w:pPr>
            <w:r>
              <w:rPr>
                <w:rFonts w:ascii="Arial" w:hAnsi="Arial" w:cs="Arial"/>
                <w:color w:val="7030A0"/>
                <w:sz w:val="20"/>
                <w:szCs w:val="20"/>
                <w:lang w:val="en-US"/>
              </w:rPr>
              <w:t xml:space="preserve">FFS: If </w:t>
            </w:r>
            <w:r w:rsidRPr="00CC2EEA">
              <w:rPr>
                <w:rFonts w:ascii="Arial" w:hAnsi="Arial" w:cs="Arial"/>
                <w:color w:val="7030A0"/>
                <w:sz w:val="20"/>
                <w:szCs w:val="20"/>
                <w:highlight w:val="yellow"/>
                <w:lang w:val="en-US"/>
              </w:rPr>
              <w:t>Y&gt;2</w:t>
            </w:r>
            <w:r>
              <w:rPr>
                <w:rFonts w:ascii="Arial" w:hAnsi="Arial" w:cs="Arial"/>
                <w:color w:val="7030A0"/>
                <w:sz w:val="20"/>
                <w:szCs w:val="20"/>
                <w:lang w:val="en-US"/>
              </w:rPr>
              <w:t>, how Y is determined (i.e., based on RRC or dynamically)</w:t>
            </w:r>
          </w:p>
          <w:p w14:paraId="225FF2B6" w14:textId="42D2D873" w:rsidR="00D53D93" w:rsidRPr="00202B7F" w:rsidRDefault="00D53D93" w:rsidP="00D53D93">
            <w:pPr>
              <w:jc w:val="both"/>
              <w:rPr>
                <w:rFonts w:eastAsia="等线" w:cs="Arial"/>
                <w:sz w:val="20"/>
                <w:szCs w:val="20"/>
                <w:lang w:eastAsia="zh-CN"/>
              </w:rPr>
            </w:pPr>
            <w:r w:rsidRPr="006E57DC">
              <w:rPr>
                <w:rFonts w:cs="Arial"/>
                <w:b/>
                <w:bCs/>
                <w:sz w:val="20"/>
                <w:szCs w:val="20"/>
                <w:lang w:eastAsia="ja-JP"/>
              </w:rPr>
              <w:t>Q3</w:t>
            </w:r>
            <w:r w:rsidRPr="006E57DC">
              <w:rPr>
                <w:rFonts w:cs="Arial"/>
                <w:sz w:val="20"/>
                <w:szCs w:val="20"/>
                <w:lang w:eastAsia="ja-JP"/>
              </w:rPr>
              <w:t xml:space="preserve">: </w:t>
            </w:r>
            <w:r>
              <w:rPr>
                <w:rFonts w:cs="Arial"/>
                <w:sz w:val="20"/>
                <w:szCs w:val="20"/>
                <w:lang w:eastAsia="ja-JP"/>
              </w:rPr>
              <w:t xml:space="preserve">For Offset 1, it is not clear to us what is the </w:t>
            </w:r>
            <w:r w:rsidR="00CC2EEA">
              <w:rPr>
                <w:rFonts w:cs="Arial"/>
                <w:sz w:val="20"/>
                <w:szCs w:val="20"/>
                <w:lang w:eastAsia="ja-JP"/>
              </w:rPr>
              <w:t>intention</w:t>
            </w:r>
            <w:r>
              <w:rPr>
                <w:rFonts w:cs="Arial"/>
                <w:sz w:val="20"/>
                <w:szCs w:val="20"/>
                <w:lang w:eastAsia="ja-JP"/>
              </w:rPr>
              <w:t xml:space="preserve">. Could the proponent clarify? </w:t>
            </w:r>
          </w:p>
          <w:p w14:paraId="55EEEB9C" w14:textId="77777777" w:rsidR="00D53D93" w:rsidRDefault="00D53D93" w:rsidP="00D53D93">
            <w:pPr>
              <w:rPr>
                <w:rFonts w:cs="Arial"/>
                <w:sz w:val="20"/>
                <w:szCs w:val="20"/>
                <w:lang w:eastAsia="ja-JP"/>
              </w:rPr>
            </w:pPr>
            <w:r w:rsidRPr="006E57DC">
              <w:rPr>
                <w:rFonts w:cs="Arial"/>
                <w:b/>
                <w:bCs/>
                <w:sz w:val="20"/>
                <w:szCs w:val="20"/>
                <w:lang w:eastAsia="ja-JP"/>
              </w:rPr>
              <w:t>Q4</w:t>
            </w:r>
            <w:r w:rsidRPr="006E57DC">
              <w:rPr>
                <w:rFonts w:cs="Arial"/>
                <w:sz w:val="20"/>
                <w:szCs w:val="20"/>
                <w:lang w:eastAsia="ja-JP"/>
              </w:rPr>
              <w:t xml:space="preserve">: </w:t>
            </w:r>
            <w:r w:rsidRPr="00BB16AE">
              <w:rPr>
                <w:rFonts w:cs="Arial"/>
                <w:sz w:val="20"/>
                <w:szCs w:val="20"/>
                <w:lang w:eastAsia="ja-JP"/>
              </w:rPr>
              <w:t xml:space="preserve">If offset </w:t>
            </w:r>
            <w:r>
              <w:rPr>
                <w:rFonts w:cs="Arial"/>
                <w:sz w:val="20"/>
                <w:szCs w:val="20"/>
                <w:lang w:eastAsia="ja-JP"/>
              </w:rPr>
              <w:t>2</w:t>
            </w:r>
            <w:r w:rsidRPr="00BB16AE">
              <w:rPr>
                <w:rFonts w:cs="Arial"/>
                <w:sz w:val="20"/>
                <w:szCs w:val="20"/>
                <w:lang w:eastAsia="ja-JP"/>
              </w:rPr>
              <w:t xml:space="preserve"> </w:t>
            </w:r>
            <w:r>
              <w:rPr>
                <w:rFonts w:ascii="Calibri" w:hAnsi="Calibri" w:cs="Calibri"/>
                <w:sz w:val="20"/>
                <w:szCs w:val="20"/>
                <w:lang w:eastAsia="ja-JP"/>
              </w:rPr>
              <w:t>≠</w:t>
            </w:r>
            <w:r w:rsidRPr="00BB16AE">
              <w:rPr>
                <w:rFonts w:cs="Arial"/>
                <w:sz w:val="20"/>
                <w:szCs w:val="20"/>
                <w:lang w:eastAsia="ja-JP"/>
              </w:rPr>
              <w:t xml:space="preserve"> 0 is supported, we prefer </w:t>
            </w:r>
            <w:r>
              <w:rPr>
                <w:rFonts w:cs="Arial"/>
                <w:sz w:val="20"/>
                <w:szCs w:val="20"/>
                <w:lang w:eastAsia="ja-JP"/>
              </w:rPr>
              <w:t xml:space="preserve">it is </w:t>
            </w:r>
            <w:r w:rsidRPr="00BB16AE">
              <w:rPr>
                <w:rFonts w:cs="Arial"/>
                <w:sz w:val="20"/>
                <w:szCs w:val="20"/>
                <w:lang w:eastAsia="ja-JP"/>
              </w:rPr>
              <w:t>RRC</w:t>
            </w:r>
            <w:r>
              <w:rPr>
                <w:rFonts w:cs="Arial"/>
                <w:sz w:val="20"/>
                <w:szCs w:val="20"/>
                <w:lang w:eastAsia="ja-JP"/>
              </w:rPr>
              <w:t xml:space="preserve"> configured.</w:t>
            </w:r>
          </w:p>
          <w:p w14:paraId="65F0544D" w14:textId="6D17B7C7" w:rsidR="00A30005" w:rsidRDefault="00D53D93" w:rsidP="00D53D93">
            <w:pPr>
              <w:rPr>
                <w:rFonts w:ascii="Times New Roman" w:eastAsia="宋体" w:hAnsi="Times New Roman" w:cs="Times New Roman"/>
                <w:bCs/>
                <w:szCs w:val="18"/>
                <w:lang w:eastAsia="zh-CN"/>
              </w:rPr>
            </w:pPr>
            <w:r w:rsidRPr="006E57DC">
              <w:rPr>
                <w:rFonts w:cs="Arial"/>
                <w:b/>
                <w:bCs/>
                <w:sz w:val="20"/>
                <w:szCs w:val="20"/>
                <w:lang w:eastAsia="ja-JP"/>
              </w:rPr>
              <w:t xml:space="preserve">Q5: </w:t>
            </w:r>
            <w:r>
              <w:rPr>
                <w:rFonts w:cs="Arial"/>
                <w:sz w:val="20"/>
                <w:szCs w:val="20"/>
                <w:lang w:eastAsia="ja-JP"/>
              </w:rPr>
              <w:t>Regarding note2, we think it is about the validation of CG PUSCH. In our opinion, the existing validation for CG PUSCH can be reused. If adding a</w:t>
            </w:r>
            <w:r w:rsidR="00CF3D3F">
              <w:rPr>
                <w:rFonts w:cs="Arial"/>
                <w:sz w:val="20"/>
                <w:szCs w:val="20"/>
                <w:lang w:eastAsia="ja-JP"/>
              </w:rPr>
              <w:t>n</w:t>
            </w:r>
            <w:r>
              <w:rPr>
                <w:rFonts w:cs="Arial"/>
                <w:sz w:val="20"/>
                <w:szCs w:val="20"/>
                <w:lang w:eastAsia="ja-JP"/>
              </w:rPr>
              <w:t xml:space="preserve"> FFS or a note to clarify this, it may also need to consider </w:t>
            </w:r>
            <w:r w:rsidRPr="00D53D93">
              <w:rPr>
                <w:rFonts w:cs="Arial"/>
                <w:sz w:val="20"/>
                <w:szCs w:val="20"/>
                <w:lang w:eastAsia="ja-JP"/>
              </w:rPr>
              <w:t xml:space="preserve">collision with </w:t>
            </w:r>
            <w:r>
              <w:rPr>
                <w:rFonts w:cs="Arial"/>
                <w:sz w:val="20"/>
                <w:szCs w:val="20"/>
                <w:lang w:eastAsia="ja-JP"/>
              </w:rPr>
              <w:t>SSB symbol</w:t>
            </w:r>
            <w:r w:rsidR="00BD16A7">
              <w:rPr>
                <w:rFonts w:cs="Arial"/>
                <w:sz w:val="20"/>
                <w:szCs w:val="20"/>
                <w:lang w:eastAsia="ja-JP"/>
              </w:rPr>
              <w:t>.</w:t>
            </w:r>
          </w:p>
        </w:tc>
      </w:tr>
      <w:tr w:rsidR="00A30005" w14:paraId="716998B3" w14:textId="77777777" w:rsidTr="00C245F2">
        <w:tc>
          <w:tcPr>
            <w:tcW w:w="1867" w:type="dxa"/>
          </w:tcPr>
          <w:p w14:paraId="3A8C1FE1" w14:textId="44C9C5A7" w:rsidR="00A30005" w:rsidRPr="007D57F4" w:rsidRDefault="007D57F4" w:rsidP="00A30005">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762" w:type="dxa"/>
          </w:tcPr>
          <w:p w14:paraId="3AB13634" w14:textId="0985F8DE" w:rsidR="0030108B" w:rsidRDefault="0030108B" w:rsidP="007D57F4">
            <w:pPr>
              <w:rPr>
                <w:rFonts w:ascii="Times New Roman" w:eastAsia="宋体" w:hAnsi="Times New Roman" w:cs="Times New Roman"/>
                <w:b/>
                <w:bCs/>
                <w:szCs w:val="18"/>
                <w:lang w:eastAsia="zh-CN"/>
              </w:rPr>
            </w:pPr>
            <w:r>
              <w:rPr>
                <w:rFonts w:ascii="Times New Roman" w:eastAsia="宋体" w:hAnsi="Times New Roman" w:cs="Times New Roman"/>
                <w:bCs/>
                <w:szCs w:val="18"/>
                <w:lang w:eastAsia="zh-CN"/>
              </w:rPr>
              <w:t>We are fine with this proposal.</w:t>
            </w:r>
            <w:r w:rsidR="00533616">
              <w:rPr>
                <w:rFonts w:ascii="Times New Roman" w:eastAsia="宋体" w:hAnsi="Times New Roman" w:cs="Times New Roman"/>
                <w:bCs/>
                <w:szCs w:val="18"/>
                <w:lang w:eastAsia="zh-CN"/>
              </w:rPr>
              <w:t xml:space="preserve"> We have following discussions.</w:t>
            </w:r>
          </w:p>
          <w:p w14:paraId="5ED047A8" w14:textId="2AE55316" w:rsidR="007D57F4" w:rsidRPr="007D57F4" w:rsidRDefault="007D57F4" w:rsidP="007D57F4">
            <w:pPr>
              <w:rPr>
                <w:rFonts w:eastAsia="等线" w:cs="Arial"/>
                <w:color w:val="C82613"/>
                <w:sz w:val="20"/>
                <w:szCs w:val="20"/>
                <w:shd w:val="clear" w:color="auto" w:fill="FFFFFF"/>
                <w:lang w:eastAsia="zh-CN"/>
              </w:rPr>
            </w:pPr>
            <w:r w:rsidRPr="004B67A4">
              <w:rPr>
                <w:rFonts w:ascii="Times New Roman" w:eastAsia="宋体" w:hAnsi="Times New Roman" w:cs="Times New Roman" w:hint="eastAsia"/>
                <w:b/>
                <w:bCs/>
                <w:szCs w:val="18"/>
                <w:lang w:eastAsia="zh-CN"/>
              </w:rPr>
              <w:t>Q1:</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Whether </w:t>
            </w:r>
            <w:r w:rsidRPr="007D57F4">
              <w:rPr>
                <w:rFonts w:ascii="Times New Roman" w:eastAsia="宋体" w:hAnsi="Times New Roman" w:cs="Times New Roman"/>
                <w:bCs/>
                <w:szCs w:val="18"/>
                <w:lang w:eastAsia="zh-CN"/>
              </w:rPr>
              <w:t xml:space="preserve">X is </w:t>
            </w:r>
            <w:r>
              <w:rPr>
                <w:rFonts w:ascii="Times New Roman" w:eastAsia="宋体" w:hAnsi="Times New Roman" w:cs="Times New Roman"/>
                <w:bCs/>
                <w:szCs w:val="18"/>
                <w:lang w:eastAsia="zh-CN"/>
              </w:rPr>
              <w:t xml:space="preserve">multiplexed </w:t>
            </w:r>
            <w:r w:rsidRPr="007D57F4">
              <w:rPr>
                <w:rFonts w:ascii="Times New Roman" w:eastAsia="宋体" w:hAnsi="Times New Roman" w:cs="Times New Roman"/>
                <w:bCs/>
                <w:szCs w:val="18"/>
                <w:lang w:eastAsia="zh-CN"/>
              </w:rPr>
              <w:t xml:space="preserve">outside or inside floor operation should be </w:t>
            </w:r>
            <w:r w:rsidRPr="006B655A">
              <w:rPr>
                <w:rFonts w:ascii="Times New Roman" w:eastAsia="宋体" w:hAnsi="Times New Roman" w:cs="Times New Roman"/>
                <w:bCs/>
                <w:szCs w:val="18"/>
                <w:u w:val="single"/>
                <w:lang w:eastAsia="zh-CN"/>
              </w:rPr>
              <w:t>double checked</w:t>
            </w:r>
            <w:r w:rsidRPr="007D57F4">
              <w:rPr>
                <w:rFonts w:ascii="Times New Roman" w:eastAsia="宋体" w:hAnsi="Times New Roman" w:cs="Times New Roman"/>
                <w:bCs/>
                <w:szCs w:val="18"/>
                <w:lang w:eastAsia="zh-CN"/>
              </w:rPr>
              <w:t xml:space="preserve"> by companies,</w:t>
            </w:r>
            <w:r w:rsidRPr="007D57F4">
              <w:rPr>
                <w:rFonts w:ascii="Times New Roman" w:eastAsia="宋体" w:hAnsi="Times New Roman" w:cs="Times New Roman" w:hint="eastAsia"/>
                <w:bCs/>
                <w:szCs w:val="18"/>
              </w:rPr>
              <w:t xml:space="preserve"> </w:t>
            </w:r>
            <w:r>
              <w:rPr>
                <w:rFonts w:ascii="Times New Roman" w:eastAsia="宋体" w:hAnsi="Times New Roman" w:cs="Times New Roman"/>
                <w:bCs/>
                <w:szCs w:val="18"/>
              </w:rPr>
              <w:t xml:space="preserve">and </w:t>
            </w:r>
            <w:r w:rsidRPr="007D57F4">
              <w:rPr>
                <w:rFonts w:ascii="Times New Roman" w:eastAsia="宋体" w:hAnsi="Times New Roman" w:cs="Times New Roman"/>
                <w:bCs/>
                <w:szCs w:val="18"/>
              </w:rPr>
              <w:t xml:space="preserve">in case of </w:t>
            </w:r>
            <w:r w:rsidRPr="008A16CA">
              <w:rPr>
                <w:rFonts w:ascii="Times New Roman" w:eastAsia="宋体" w:hAnsi="Times New Roman" w:cs="Times New Roman"/>
                <w:b/>
                <w:bCs/>
                <w:szCs w:val="18"/>
              </w:rPr>
              <w:t>inside</w:t>
            </w:r>
            <w:r w:rsidRPr="007D57F4">
              <w:rPr>
                <w:rFonts w:ascii="Times New Roman" w:eastAsia="宋体" w:hAnsi="Times New Roman" w:cs="Times New Roman"/>
                <w:bCs/>
                <w:szCs w:val="18"/>
              </w:rPr>
              <w:t>,</w:t>
            </w:r>
            <w:r w:rsidR="008A16CA">
              <w:rPr>
                <w:rFonts w:ascii="Times New Roman" w:eastAsia="宋体" w:hAnsi="Times New Roman" w:cs="Times New Roman"/>
                <w:bCs/>
                <w:szCs w:val="18"/>
              </w:rPr>
              <w:t xml:space="preserve"> we don’t see any issue with all</w:t>
            </w:r>
            <w:r w:rsidRPr="007D57F4">
              <w:rPr>
                <w:rFonts w:ascii="Times New Roman" w:eastAsia="宋体" w:hAnsi="Times New Roman" w:cs="Times New Roman"/>
                <w:bCs/>
                <w:szCs w:val="18"/>
              </w:rPr>
              <w:t xml:space="preserve"> examples we’ve discussed.</w:t>
            </w:r>
            <w:r>
              <w:rPr>
                <w:rFonts w:ascii="Times New Roman" w:eastAsia="宋体" w:hAnsi="Times New Roman" w:cs="Times New Roman"/>
                <w:bCs/>
                <w:szCs w:val="18"/>
              </w:rPr>
              <w:t xml:space="preserve"> </w:t>
            </w:r>
            <w:r w:rsidR="008A16CA">
              <w:rPr>
                <w:rFonts w:ascii="Times New Roman" w:eastAsia="宋体" w:hAnsi="Times New Roman" w:cs="Times New Roman"/>
                <w:bCs/>
                <w:szCs w:val="18"/>
              </w:rPr>
              <w:t>(e.g.,</w:t>
            </w:r>
            <w:r w:rsidR="004B67A4">
              <w:rPr>
                <w:rFonts w:ascii="Times New Roman" w:eastAsia="宋体" w:hAnsi="Times New Roman" w:cs="Times New Roman"/>
                <w:bCs/>
                <w:szCs w:val="18"/>
              </w:rPr>
              <w:t xml:space="preserve"> </w:t>
            </w:r>
            <w:r w:rsidR="008A16CA">
              <w:rPr>
                <w:rFonts w:ascii="Times New Roman" w:eastAsia="宋体" w:hAnsi="Times New Roman" w:cs="Times New Roman"/>
                <w:bCs/>
                <w:szCs w:val="18"/>
              </w:rPr>
              <w:t>floor((</w:t>
            </w:r>
            <w:r w:rsidR="008A16CA">
              <w:rPr>
                <w:rFonts w:ascii="Times New Roman" w:eastAsia="宋体" w:hAnsi="Times New Roman" w:cs="Times New Roman"/>
                <w:b/>
                <w:bCs/>
                <w:szCs w:val="18"/>
              </w:rPr>
              <w:t>X</w:t>
            </w:r>
            <w:r w:rsidR="008A16CA" w:rsidRPr="008A16CA">
              <w:rPr>
                <w:rFonts w:ascii="Times New Roman" w:eastAsia="宋体" w:hAnsi="Times New Roman" w:cs="Times New Roman"/>
                <w:b/>
                <w:bCs/>
                <w:szCs w:val="18"/>
              </w:rPr>
              <w:t>*</w:t>
            </w:r>
            <w:r w:rsidR="008A16CA">
              <w:rPr>
                <w:rFonts w:ascii="Times New Roman" w:eastAsia="宋体" w:hAnsi="Times New Roman" w:cs="Times New Roman"/>
                <w:bCs/>
                <w:szCs w:val="18"/>
              </w:rPr>
              <w:t>10)/3))</w:t>
            </w:r>
          </w:p>
          <w:p w14:paraId="5058B5B2" w14:textId="1B2029EB" w:rsidR="007D57F4" w:rsidRDefault="007D57F4" w:rsidP="007D57F4">
            <w:pPr>
              <w:rPr>
                <w:rFonts w:ascii="Times New Roman" w:eastAsia="宋体" w:hAnsi="Times New Roman" w:cs="Times New Roman"/>
                <w:szCs w:val="18"/>
                <w:lang w:eastAsia="zh-CN"/>
              </w:rPr>
            </w:pPr>
            <w:r w:rsidRPr="004B67A4">
              <w:rPr>
                <w:rFonts w:ascii="Times New Roman" w:eastAsia="宋体" w:hAnsi="Times New Roman" w:cs="Times New Roman" w:hint="eastAsia"/>
                <w:b/>
                <w:bCs/>
                <w:szCs w:val="18"/>
                <w:lang w:eastAsia="zh-CN"/>
              </w:rPr>
              <w:t>Q2:</w:t>
            </w:r>
            <w:r>
              <w:rPr>
                <w:rFonts w:ascii="Times New Roman" w:eastAsia="宋体" w:hAnsi="Times New Roman" w:cs="Times New Roman" w:hint="eastAsia"/>
                <w:bCs/>
                <w:szCs w:val="18"/>
                <w:lang w:eastAsia="zh-CN"/>
              </w:rPr>
              <w:t xml:space="preserve"> Regarding Y, Y = 1</w:t>
            </w:r>
            <w:r w:rsidR="004B67A4">
              <w:rPr>
                <w:rFonts w:ascii="Times New Roman" w:eastAsia="宋体" w:hAnsi="Times New Roman" w:cs="Times New Roman"/>
                <w:bCs/>
                <w:szCs w:val="18"/>
                <w:lang w:eastAsia="zh-CN"/>
              </w:rPr>
              <w:t xml:space="preserve"> should be </w:t>
            </w:r>
            <w:r w:rsidR="006B655A">
              <w:rPr>
                <w:rFonts w:ascii="Times New Roman" w:eastAsia="宋体" w:hAnsi="Times New Roman" w:cs="Times New Roman"/>
                <w:bCs/>
                <w:szCs w:val="18"/>
                <w:lang w:eastAsia="zh-CN"/>
              </w:rPr>
              <w:t xml:space="preserve">the </w:t>
            </w:r>
            <w:r w:rsidR="004B67A4">
              <w:rPr>
                <w:rFonts w:ascii="Times New Roman" w:eastAsia="宋体" w:hAnsi="Times New Roman" w:cs="Times New Roman"/>
                <w:bCs/>
                <w:szCs w:val="18"/>
                <w:lang w:eastAsia="zh-CN"/>
              </w:rPr>
              <w:t>baseline</w:t>
            </w:r>
            <w:r>
              <w:rPr>
                <w:rFonts w:ascii="Times New Roman" w:eastAsia="宋体" w:hAnsi="Times New Roman" w:cs="Times New Roman" w:hint="eastAsia"/>
                <w:bCs/>
                <w:szCs w:val="18"/>
                <w:lang w:eastAsia="zh-CN"/>
              </w:rPr>
              <w:t>.</w:t>
            </w:r>
            <w:r w:rsidR="006B655A">
              <w:rPr>
                <w:rFonts w:ascii="Times New Roman" w:eastAsia="宋体" w:hAnsi="Times New Roman" w:cs="Times New Roman"/>
                <w:bCs/>
                <w:szCs w:val="18"/>
                <w:lang w:eastAsia="zh-CN"/>
              </w:rPr>
              <w:t xml:space="preserve"> For</w:t>
            </w:r>
            <w:r>
              <w:rPr>
                <w:rFonts w:ascii="Times New Roman" w:eastAsia="宋体" w:hAnsi="Times New Roman" w:cs="Times New Roman" w:hint="eastAsia"/>
                <w:bCs/>
                <w:szCs w:val="18"/>
                <w:lang w:eastAsia="zh-CN"/>
              </w:rPr>
              <w:t xml:space="preserve"> Y &gt; 1, </w:t>
            </w:r>
            <w:r w:rsidR="004B67A4">
              <w:rPr>
                <w:rFonts w:ascii="Times New Roman" w:eastAsia="宋体" w:hAnsi="Times New Roman" w:cs="Times New Roman"/>
                <w:bCs/>
                <w:szCs w:val="18"/>
                <w:lang w:eastAsia="zh-CN"/>
              </w:rPr>
              <w:t xml:space="preserve">we can further study. We worry that it may </w:t>
            </w:r>
            <w:r w:rsidR="004B67A4">
              <w:rPr>
                <w:rFonts w:ascii="Times New Roman" w:eastAsia="宋体" w:hAnsi="Times New Roman" w:cs="Times New Roman" w:hint="eastAsia"/>
                <w:szCs w:val="18"/>
                <w:lang w:eastAsia="zh-CN"/>
              </w:rPr>
              <w:t>cause HP ID waste</w:t>
            </w:r>
            <w:r>
              <w:rPr>
                <w:rFonts w:ascii="Times New Roman" w:eastAsia="宋体" w:hAnsi="Times New Roman" w:cs="Times New Roman" w:hint="eastAsia"/>
                <w:szCs w:val="18"/>
                <w:lang w:eastAsia="zh-CN"/>
              </w:rPr>
              <w:t xml:space="preserve">, </w:t>
            </w:r>
            <w:r w:rsidR="004B67A4">
              <w:rPr>
                <w:rFonts w:ascii="Times New Roman" w:eastAsia="宋体" w:hAnsi="Times New Roman" w:cs="Times New Roman"/>
                <w:szCs w:val="18"/>
                <w:lang w:eastAsia="zh-CN"/>
              </w:rPr>
              <w:t xml:space="preserve">or it may let </w:t>
            </w:r>
            <w:r>
              <w:rPr>
                <w:rFonts w:ascii="Times New Roman" w:eastAsia="宋体" w:hAnsi="Times New Roman" w:cs="Times New Roman" w:hint="eastAsia"/>
                <w:szCs w:val="18"/>
                <w:lang w:eastAsia="zh-CN"/>
              </w:rPr>
              <w:t xml:space="preserve">same HP ID occur in a CG period, which </w:t>
            </w:r>
            <w:r w:rsidR="004B67A4">
              <w:rPr>
                <w:rFonts w:ascii="Times New Roman" w:eastAsia="宋体" w:hAnsi="Times New Roman" w:cs="Times New Roman"/>
                <w:szCs w:val="18"/>
                <w:lang w:eastAsia="zh-CN"/>
              </w:rPr>
              <w:t xml:space="preserve">may bring problems when </w:t>
            </w:r>
            <w:r>
              <w:rPr>
                <w:rFonts w:ascii="Times New Roman" w:eastAsia="宋体" w:hAnsi="Times New Roman" w:cs="Times New Roman" w:hint="eastAsia"/>
                <w:szCs w:val="18"/>
                <w:lang w:eastAsia="zh-CN"/>
              </w:rPr>
              <w:t>re-transmission</w:t>
            </w:r>
            <w:r w:rsidR="004B67A4">
              <w:rPr>
                <w:rFonts w:ascii="Times New Roman" w:eastAsia="宋体" w:hAnsi="Times New Roman" w:cs="Times New Roman"/>
                <w:szCs w:val="18"/>
                <w:lang w:eastAsia="zh-CN"/>
              </w:rPr>
              <w:t>s</w:t>
            </w:r>
            <w:r>
              <w:rPr>
                <w:rFonts w:ascii="Times New Roman" w:eastAsia="宋体" w:hAnsi="Times New Roman" w:cs="Times New Roman" w:hint="eastAsia"/>
                <w:szCs w:val="18"/>
                <w:lang w:eastAsia="zh-CN"/>
              </w:rPr>
              <w:t xml:space="preserve"> is needed.</w:t>
            </w:r>
          </w:p>
          <w:p w14:paraId="73877E77" w14:textId="1952EA6F" w:rsidR="007D57F4" w:rsidRDefault="007D57F4" w:rsidP="007D57F4">
            <w:pPr>
              <w:rPr>
                <w:rFonts w:ascii="Times New Roman" w:eastAsia="宋体" w:hAnsi="Times New Roman" w:cs="Times New Roman"/>
                <w:szCs w:val="18"/>
                <w:lang w:eastAsia="zh-CN"/>
              </w:rPr>
            </w:pPr>
            <w:r w:rsidRPr="004B67A4">
              <w:rPr>
                <w:rFonts w:ascii="Times New Roman" w:eastAsia="宋体" w:hAnsi="Times New Roman" w:cs="Times New Roman" w:hint="eastAsia"/>
                <w:b/>
                <w:szCs w:val="18"/>
                <w:lang w:eastAsia="zh-CN"/>
              </w:rPr>
              <w:t>Q3:</w:t>
            </w:r>
            <w:r>
              <w:rPr>
                <w:rFonts w:ascii="Times New Roman" w:eastAsia="宋体" w:hAnsi="Times New Roman" w:cs="Times New Roman" w:hint="eastAsia"/>
                <w:szCs w:val="18"/>
                <w:lang w:eastAsia="zh-CN"/>
              </w:rPr>
              <w:t xml:space="preserve"> Regarding offset1, we support offset1 = 0.</w:t>
            </w:r>
            <w:r w:rsidR="001E3569">
              <w:rPr>
                <w:rFonts w:ascii="Times New Roman" w:eastAsia="宋体" w:hAnsi="Times New Roman" w:cs="Times New Roman" w:hint="eastAsia"/>
                <w:szCs w:val="18"/>
                <w:lang w:eastAsia="zh-CN"/>
              </w:rPr>
              <w:t xml:space="preserve"> </w:t>
            </w:r>
            <w:r>
              <w:rPr>
                <w:rFonts w:ascii="Times New Roman" w:eastAsia="宋体" w:hAnsi="Times New Roman" w:cs="Times New Roman" w:hint="eastAsia"/>
                <w:szCs w:val="18"/>
                <w:lang w:eastAsia="zh-CN"/>
              </w:rPr>
              <w:t>For example,</w:t>
            </w:r>
            <w:r w:rsidR="001E3569">
              <w:rPr>
                <w:rFonts w:ascii="Times New Roman" w:eastAsia="宋体" w:hAnsi="Times New Roman" w:cs="Times New Roman"/>
                <w:szCs w:val="18"/>
                <w:lang w:eastAsia="zh-CN"/>
              </w:rPr>
              <w:t xml:space="preserve"> we think it will be fine to set HARQ Process ID as</w:t>
            </w:r>
            <w:r>
              <w:rPr>
                <w:rFonts w:ascii="Times New Roman" w:eastAsia="宋体" w:hAnsi="Times New Roman" w:cs="Times New Roman" w:hint="eastAsia"/>
                <w:szCs w:val="18"/>
                <w:lang w:eastAsia="zh-CN"/>
              </w:rPr>
              <w:t xml:space="preserve"> [0, 1, 2, 3, 4] for 5 CG PUSCHs in a CG period</w:t>
            </w:r>
            <w:r w:rsidR="001E3569">
              <w:rPr>
                <w:rFonts w:ascii="Times New Roman" w:eastAsia="宋体" w:hAnsi="Times New Roman" w:cs="Times New Roman"/>
                <w:szCs w:val="18"/>
                <w:lang w:eastAsia="zh-CN"/>
              </w:rPr>
              <w:t xml:space="preserve"> even UL jitter exists;</w:t>
            </w:r>
            <w:r>
              <w:rPr>
                <w:rFonts w:ascii="Times New Roman" w:eastAsia="宋体" w:hAnsi="Times New Roman" w:cs="Times New Roman" w:hint="eastAsia"/>
                <w:szCs w:val="18"/>
                <w:lang w:eastAsia="zh-CN"/>
              </w:rPr>
              <w:t xml:space="preserve"> </w:t>
            </w:r>
            <w:r w:rsidR="006B655A">
              <w:rPr>
                <w:rFonts w:ascii="Times New Roman" w:eastAsia="宋体" w:hAnsi="Times New Roman" w:cs="Times New Roman"/>
                <w:szCs w:val="18"/>
                <w:lang w:eastAsia="zh-CN"/>
              </w:rPr>
              <w:t xml:space="preserve">in this case, </w:t>
            </w:r>
            <w:r>
              <w:rPr>
                <w:rFonts w:ascii="Times New Roman" w:eastAsia="宋体" w:hAnsi="Times New Roman" w:cs="Times New Roman" w:hint="eastAsia"/>
                <w:szCs w:val="18"/>
                <w:lang w:eastAsia="zh-CN"/>
              </w:rPr>
              <w:t>maybe</w:t>
            </w:r>
            <w:r w:rsidR="001E3569">
              <w:rPr>
                <w:rFonts w:ascii="Times New Roman" w:eastAsia="宋体" w:hAnsi="Times New Roman" w:cs="Times New Roman" w:hint="eastAsia"/>
                <w:szCs w:val="18"/>
                <w:lang w:eastAsia="zh-CN"/>
              </w:rPr>
              <w:t xml:space="preserve"> HP ID</w:t>
            </w:r>
            <w:r w:rsidR="001E3569">
              <w:rPr>
                <w:rFonts w:ascii="Times New Roman" w:eastAsia="宋体" w:hAnsi="Times New Roman" w:cs="Times New Roman"/>
                <w:szCs w:val="18"/>
                <w:lang w:eastAsia="zh-CN"/>
              </w:rPr>
              <w:t xml:space="preserve"> </w:t>
            </w:r>
            <w:r w:rsidR="001E3569">
              <w:rPr>
                <w:rFonts w:ascii="Times New Roman" w:eastAsia="宋体" w:hAnsi="Times New Roman" w:cs="Times New Roman" w:hint="eastAsia"/>
                <w:szCs w:val="18"/>
                <w:lang w:eastAsia="zh-CN"/>
              </w:rPr>
              <w:t>[0, 1] are unused due to UL jitter</w:t>
            </w:r>
            <w:r w:rsidR="001E3569">
              <w:rPr>
                <w:rFonts w:ascii="Times New Roman" w:eastAsia="宋体" w:hAnsi="Times New Roman" w:cs="Times New Roman"/>
                <w:szCs w:val="18"/>
                <w:lang w:eastAsia="zh-CN"/>
              </w:rPr>
              <w:t xml:space="preserve">, and </w:t>
            </w:r>
            <w:r w:rsidR="001E3569">
              <w:rPr>
                <w:rFonts w:ascii="Times New Roman" w:eastAsia="宋体" w:hAnsi="Times New Roman" w:cs="Times New Roman" w:hint="eastAsia"/>
                <w:szCs w:val="18"/>
                <w:lang w:eastAsia="zh-CN"/>
              </w:rPr>
              <w:t>HP ID [2, 3]</w:t>
            </w:r>
            <w:r w:rsidR="001E3569">
              <w:rPr>
                <w:rFonts w:ascii="Times New Roman" w:eastAsia="宋体" w:hAnsi="Times New Roman" w:cs="Times New Roman"/>
                <w:szCs w:val="18"/>
                <w:lang w:eastAsia="zh-CN"/>
              </w:rPr>
              <w:t xml:space="preserve"> </w:t>
            </w:r>
            <w:r w:rsidR="001E3569">
              <w:rPr>
                <w:rFonts w:ascii="Times New Roman" w:eastAsia="宋体" w:hAnsi="Times New Roman" w:cs="Times New Roman" w:hint="eastAsia"/>
                <w:szCs w:val="18"/>
                <w:lang w:eastAsia="zh-CN"/>
              </w:rPr>
              <w:t>are used</w:t>
            </w:r>
            <w:r>
              <w:rPr>
                <w:rFonts w:ascii="Times New Roman" w:eastAsia="宋体" w:hAnsi="Times New Roman" w:cs="Times New Roman" w:hint="eastAsia"/>
                <w:szCs w:val="18"/>
                <w:lang w:eastAsia="zh-CN"/>
              </w:rPr>
              <w:t>.</w:t>
            </w:r>
          </w:p>
          <w:p w14:paraId="300B913E" w14:textId="24DE2E8C" w:rsidR="007D57F4" w:rsidRDefault="007D57F4" w:rsidP="007D57F4">
            <w:pPr>
              <w:rPr>
                <w:rFonts w:ascii="Times New Roman" w:eastAsia="宋体" w:hAnsi="Times New Roman" w:cs="Times New Roman"/>
                <w:szCs w:val="18"/>
                <w:lang w:eastAsia="zh-CN"/>
              </w:rPr>
            </w:pPr>
            <w:r w:rsidRPr="004B67A4">
              <w:rPr>
                <w:rFonts w:ascii="Times New Roman" w:eastAsia="宋体" w:hAnsi="Times New Roman" w:cs="Times New Roman" w:hint="eastAsia"/>
                <w:b/>
                <w:szCs w:val="18"/>
                <w:lang w:eastAsia="zh-CN"/>
              </w:rPr>
              <w:t>Q4:</w:t>
            </w:r>
            <w:r>
              <w:rPr>
                <w:rFonts w:ascii="Times New Roman" w:eastAsia="宋体" w:hAnsi="Times New Roman" w:cs="Times New Roman" w:hint="eastAsia"/>
                <w:szCs w:val="18"/>
                <w:lang w:eastAsia="zh-CN"/>
              </w:rPr>
              <w:t xml:space="preserve"> </w:t>
            </w:r>
            <w:r w:rsidR="001E3569">
              <w:rPr>
                <w:rFonts w:ascii="Times New Roman" w:eastAsia="宋体" w:hAnsi="Times New Roman" w:cs="Times New Roman"/>
                <w:szCs w:val="18"/>
                <w:lang w:eastAsia="zh-CN"/>
              </w:rPr>
              <w:t>O</w:t>
            </w:r>
            <w:r>
              <w:rPr>
                <w:rFonts w:ascii="Times New Roman" w:eastAsia="宋体" w:hAnsi="Times New Roman" w:cs="Times New Roman" w:hint="eastAsia"/>
                <w:szCs w:val="18"/>
                <w:lang w:eastAsia="zh-CN"/>
              </w:rPr>
              <w:t xml:space="preserve">ffset2 can be </w:t>
            </w:r>
            <w:r w:rsidR="001E3569">
              <w:rPr>
                <w:rFonts w:ascii="Times New Roman" w:eastAsia="宋体" w:hAnsi="Times New Roman" w:cs="Times New Roman"/>
                <w:szCs w:val="18"/>
                <w:lang w:eastAsia="zh-CN"/>
              </w:rPr>
              <w:t xml:space="preserve">both </w:t>
            </w:r>
            <w:r>
              <w:rPr>
                <w:rFonts w:ascii="Times New Roman" w:eastAsia="宋体" w:hAnsi="Times New Roman" w:cs="Times New Roman" w:hint="eastAsia"/>
                <w:szCs w:val="18"/>
                <w:lang w:eastAsia="zh-CN"/>
              </w:rPr>
              <w:t xml:space="preserve">RRC based and dynamically. </w:t>
            </w:r>
            <w:r w:rsidR="001E3569">
              <w:rPr>
                <w:rFonts w:ascii="Times New Roman" w:eastAsia="宋体" w:hAnsi="Times New Roman" w:cs="Times New Roman"/>
                <w:szCs w:val="18"/>
                <w:lang w:eastAsia="zh-CN"/>
              </w:rPr>
              <w:t xml:space="preserve">RRC based offset2 is </w:t>
            </w:r>
            <w:r w:rsidR="006B655A">
              <w:rPr>
                <w:rFonts w:ascii="Times New Roman" w:eastAsia="宋体" w:hAnsi="Times New Roman" w:cs="Times New Roman"/>
                <w:szCs w:val="18"/>
                <w:lang w:eastAsia="zh-CN"/>
              </w:rPr>
              <w:t xml:space="preserve">simpler and </w:t>
            </w:r>
            <w:r w:rsidR="001E3569">
              <w:rPr>
                <w:rFonts w:ascii="Times New Roman" w:eastAsia="宋体" w:hAnsi="Times New Roman" w:cs="Times New Roman"/>
                <w:szCs w:val="18"/>
                <w:lang w:eastAsia="zh-CN"/>
              </w:rPr>
              <w:t>preferred</w:t>
            </w:r>
            <w:r>
              <w:rPr>
                <w:rFonts w:ascii="Times New Roman" w:eastAsia="宋体" w:hAnsi="Times New Roman" w:cs="Times New Roman" w:hint="eastAsia"/>
                <w:szCs w:val="18"/>
                <w:lang w:eastAsia="zh-CN"/>
              </w:rPr>
              <w:t>.</w:t>
            </w:r>
          </w:p>
          <w:p w14:paraId="2CAFDACC" w14:textId="63DC7C5B" w:rsidR="00A30005" w:rsidRDefault="007D57F4" w:rsidP="006B655A">
            <w:pPr>
              <w:rPr>
                <w:rFonts w:ascii="Times New Roman" w:eastAsia="宋体" w:hAnsi="Times New Roman" w:cs="Times New Roman"/>
                <w:bCs/>
                <w:szCs w:val="18"/>
                <w:lang w:eastAsia="zh-CN"/>
              </w:rPr>
            </w:pPr>
            <w:r w:rsidRPr="004B67A4">
              <w:rPr>
                <w:rFonts w:ascii="Times New Roman" w:eastAsia="宋体" w:hAnsi="Times New Roman" w:cs="Times New Roman" w:hint="eastAsia"/>
                <w:b/>
                <w:szCs w:val="18"/>
                <w:lang w:eastAsia="zh-CN"/>
              </w:rPr>
              <w:t>Q5:</w:t>
            </w:r>
            <w:r>
              <w:rPr>
                <w:rFonts w:ascii="Times New Roman" w:eastAsia="宋体" w:hAnsi="Times New Roman" w:cs="Times New Roman" w:hint="eastAsia"/>
                <w:szCs w:val="18"/>
                <w:lang w:eastAsia="zh-CN"/>
              </w:rPr>
              <w:t xml:space="preserve"> </w:t>
            </w:r>
            <w:r w:rsidR="001E3569">
              <w:rPr>
                <w:rFonts w:ascii="Times New Roman" w:eastAsia="宋体" w:hAnsi="Times New Roman" w:cs="Times New Roman"/>
                <w:szCs w:val="18"/>
                <w:lang w:eastAsia="zh-CN"/>
              </w:rPr>
              <w:t xml:space="preserve">We share the view with vivo that </w:t>
            </w:r>
            <w:r w:rsidRPr="001E3569">
              <w:rPr>
                <w:rFonts w:ascii="Times New Roman" w:eastAsia="宋体" w:hAnsi="Times New Roman" w:cs="Times New Roman"/>
                <w:szCs w:val="18"/>
                <w:lang w:eastAsia="zh-CN"/>
              </w:rPr>
              <w:t>existing validation for CG PUSCH</w:t>
            </w:r>
            <w:r>
              <w:rPr>
                <w:rFonts w:ascii="Times New Roman" w:eastAsia="宋体" w:hAnsi="Times New Roman" w:cs="Times New Roman" w:hint="eastAsia"/>
                <w:szCs w:val="18"/>
                <w:lang w:eastAsia="zh-CN"/>
              </w:rPr>
              <w:t xml:space="preserve"> </w:t>
            </w:r>
            <w:r w:rsidR="001E3569">
              <w:rPr>
                <w:rFonts w:ascii="Times New Roman" w:eastAsia="宋体" w:hAnsi="Times New Roman" w:cs="Times New Roman"/>
                <w:szCs w:val="18"/>
                <w:lang w:eastAsia="zh-CN"/>
              </w:rPr>
              <w:t>should be considered, which contains multiple use cases</w:t>
            </w:r>
            <w:r w:rsidR="006B655A">
              <w:rPr>
                <w:rFonts w:ascii="Times New Roman" w:eastAsia="宋体" w:hAnsi="Times New Roman" w:cs="Times New Roman"/>
                <w:szCs w:val="18"/>
                <w:lang w:eastAsia="zh-CN"/>
              </w:rPr>
              <w:t>, and</w:t>
            </w:r>
            <w:r w:rsidR="001E3569">
              <w:rPr>
                <w:rFonts w:ascii="Times New Roman" w:eastAsia="宋体" w:hAnsi="Times New Roman" w:cs="Times New Roman"/>
                <w:szCs w:val="18"/>
                <w:lang w:eastAsia="zh-CN"/>
              </w:rPr>
              <w:t xml:space="preserve"> </w:t>
            </w:r>
            <w:r w:rsidR="001E3569" w:rsidRPr="001E3569">
              <w:rPr>
                <w:rFonts w:ascii="Times New Roman" w:eastAsia="宋体" w:hAnsi="Times New Roman" w:cs="Times New Roman"/>
                <w:szCs w:val="18"/>
                <w:lang w:eastAsia="zh-CN"/>
              </w:rPr>
              <w:t>TDD configuration issue is one of existing use cases.</w:t>
            </w:r>
          </w:p>
        </w:tc>
      </w:tr>
      <w:tr w:rsidR="00A122AA" w14:paraId="2051F78F" w14:textId="77777777" w:rsidTr="00C245F2">
        <w:tc>
          <w:tcPr>
            <w:tcW w:w="1867" w:type="dxa"/>
          </w:tcPr>
          <w:p w14:paraId="025A8C1D" w14:textId="1542C9C6" w:rsidR="00A122AA" w:rsidRDefault="00A122AA" w:rsidP="00A30005">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Nokia, NSB</w:t>
            </w:r>
          </w:p>
        </w:tc>
        <w:tc>
          <w:tcPr>
            <w:tcW w:w="7762" w:type="dxa"/>
          </w:tcPr>
          <w:p w14:paraId="3E436BE6" w14:textId="77777777" w:rsidR="00A122AA" w:rsidRDefault="00A122AA" w:rsidP="00A122AA">
            <w:pPr>
              <w:rPr>
                <w:rFonts w:ascii="Times New Roman" w:eastAsia="宋体" w:hAnsi="Times New Roman" w:cs="Times New Roman"/>
                <w:bCs/>
                <w:szCs w:val="18"/>
                <w:lang w:eastAsia="zh-CN"/>
              </w:rPr>
            </w:pPr>
            <w:r w:rsidRPr="001B6FB3">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 xml:space="preserve"> Current formulation is fine to us. We are open to check both options before the next meeting to identify if any error occurs in one or another option (X is inside or outside floor operation). </w:t>
            </w:r>
          </w:p>
          <w:p w14:paraId="3B8F2E85" w14:textId="77777777" w:rsidR="00A122AA" w:rsidRDefault="00A122AA" w:rsidP="00A122AA">
            <w:pPr>
              <w:rPr>
                <w:rFonts w:ascii="Times New Roman" w:eastAsia="宋体" w:hAnsi="Times New Roman" w:cs="Times New Roman"/>
                <w:bCs/>
                <w:szCs w:val="18"/>
                <w:lang w:eastAsia="zh-CN"/>
              </w:rPr>
            </w:pPr>
            <w:r w:rsidRPr="00AA7051">
              <w:rPr>
                <w:rFonts w:ascii="Times New Roman" w:eastAsia="宋体" w:hAnsi="Times New Roman" w:cs="Times New Roman"/>
                <w:b/>
                <w:szCs w:val="18"/>
                <w:lang w:eastAsia="zh-CN"/>
              </w:rPr>
              <w:t>Q2:</w:t>
            </w:r>
            <w:r>
              <w:rPr>
                <w:rFonts w:ascii="Times New Roman" w:eastAsia="宋体" w:hAnsi="Times New Roman" w:cs="Times New Roman"/>
                <w:bCs/>
                <w:szCs w:val="18"/>
                <w:lang w:eastAsia="zh-CN"/>
              </w:rPr>
              <w:t xml:space="preserve"> We support Y=1, in that case no RRC parameter or dynamic indication is needed in our view. If Y&gt;1 is supported, we prefer it is RRC based.</w:t>
            </w:r>
          </w:p>
          <w:p w14:paraId="7EF88798" w14:textId="77777777" w:rsidR="00A122AA" w:rsidRDefault="00A122AA" w:rsidP="00A122AA">
            <w:pPr>
              <w:rPr>
                <w:rFonts w:ascii="Times New Roman" w:eastAsia="宋体" w:hAnsi="Times New Roman" w:cs="Times New Roman"/>
                <w:bCs/>
                <w:szCs w:val="18"/>
                <w:lang w:eastAsia="zh-CN"/>
              </w:rPr>
            </w:pPr>
            <w:r w:rsidRPr="00AA7051">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 xml:space="preserve"> We support offset 1= 0, in that case no RRC parameter or dynamic indication is needed in our view. If offset 1&gt;0 is supported, we prefer it is RRC based.</w:t>
            </w:r>
          </w:p>
          <w:p w14:paraId="2A934081" w14:textId="77777777" w:rsidR="00A122AA" w:rsidRDefault="00A122AA" w:rsidP="00A122AA">
            <w:pPr>
              <w:rPr>
                <w:rFonts w:ascii="Times New Roman" w:eastAsia="宋体" w:hAnsi="Times New Roman" w:cs="Times New Roman"/>
                <w:bCs/>
                <w:szCs w:val="18"/>
                <w:lang w:eastAsia="zh-CN"/>
              </w:rPr>
            </w:pPr>
            <w:r w:rsidRPr="00AA7051">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xml:space="preserve"> We support offset 2= 0, in that case no RRC parameter or dynamic indication is needed in our view. If offset 2&gt;0 is supported, we prefer it is RRC based.</w:t>
            </w:r>
          </w:p>
          <w:p w14:paraId="201F65DA" w14:textId="77777777" w:rsidR="00A122AA" w:rsidRDefault="00A122AA" w:rsidP="00A122AA">
            <w:pPr>
              <w:rPr>
                <w:rFonts w:ascii="Times New Roman" w:eastAsia="宋体" w:hAnsi="Times New Roman" w:cs="Times New Roman"/>
                <w:bCs/>
                <w:szCs w:val="18"/>
                <w:lang w:eastAsia="zh-CN"/>
              </w:rPr>
            </w:pPr>
            <w:r w:rsidRPr="00AA7051">
              <w:rPr>
                <w:rFonts w:ascii="Times New Roman" w:eastAsia="宋体" w:hAnsi="Times New Roman" w:cs="Times New Roman"/>
                <w:b/>
                <w:szCs w:val="18"/>
                <w:lang w:eastAsia="zh-CN"/>
              </w:rPr>
              <w:t>Q5:</w:t>
            </w:r>
            <w:r>
              <w:rPr>
                <w:rFonts w:ascii="Times New Roman" w:eastAsia="宋体" w:hAnsi="Times New Roman" w:cs="Times New Roman"/>
                <w:bCs/>
                <w:szCs w:val="18"/>
                <w:lang w:eastAsia="zh-CN"/>
              </w:rPr>
              <w:t xml:space="preserve"> From TS 38214:</w:t>
            </w:r>
          </w:p>
          <w:p w14:paraId="6F930E52" w14:textId="77777777" w:rsidR="00A122AA" w:rsidRDefault="00A122AA" w:rsidP="00A122AA">
            <w:pPr>
              <w:rPr>
                <w:sz w:val="20"/>
                <w:szCs w:val="20"/>
              </w:rPr>
            </w:pPr>
            <w:r>
              <w:rPr>
                <w:sz w:val="20"/>
                <w:szCs w:val="20"/>
              </w:rPr>
              <w:t xml:space="preserve">“HARQ process ID is not incremented for PUSCH(s) not transmitted if at least one of the symbols indicated by the indexed row of the used resource allocation table in the slot overlaps with a DL symbol indicated by </w:t>
            </w:r>
            <w:r>
              <w:rPr>
                <w:i/>
                <w:iCs/>
                <w:sz w:val="20"/>
                <w:szCs w:val="20"/>
              </w:rPr>
              <w:t xml:space="preserve">tdd-UL-DL-ConfigurationCommon </w:t>
            </w:r>
            <w:r>
              <w:rPr>
                <w:sz w:val="20"/>
                <w:szCs w:val="20"/>
              </w:rPr>
              <w:t xml:space="preserve">or </w:t>
            </w:r>
            <w:r>
              <w:rPr>
                <w:i/>
                <w:iCs/>
                <w:sz w:val="20"/>
                <w:szCs w:val="20"/>
              </w:rPr>
              <w:t xml:space="preserve">tdd-UL-DL-ConfigurationDedicated </w:t>
            </w:r>
            <w:r>
              <w:rPr>
                <w:sz w:val="20"/>
                <w:szCs w:val="20"/>
              </w:rPr>
              <w:t xml:space="preserve">if provided, or a symbol of an SS/PBCH block with index provided by </w:t>
            </w:r>
            <w:r>
              <w:rPr>
                <w:i/>
                <w:iCs/>
                <w:sz w:val="20"/>
                <w:szCs w:val="20"/>
              </w:rPr>
              <w:t>ssb-PositionsInBurst</w:t>
            </w:r>
            <w:r>
              <w:rPr>
                <w:sz w:val="20"/>
                <w:szCs w:val="20"/>
              </w:rPr>
              <w:t>.”</w:t>
            </w:r>
          </w:p>
          <w:p w14:paraId="77994D7B" w14:textId="1AF6B272" w:rsidR="00A122AA" w:rsidRDefault="00A122AA" w:rsidP="00A122AA">
            <w:pPr>
              <w:rPr>
                <w:sz w:val="20"/>
                <w:szCs w:val="20"/>
              </w:rPr>
            </w:pPr>
            <w:r>
              <w:rPr>
                <w:szCs w:val="20"/>
              </w:rPr>
              <w:lastRenderedPageBreak/>
              <w:t xml:space="preserve">We are fine with the Note 2, there is no need to increment HARQ ID if the collision with DL symbols occurs. </w:t>
            </w:r>
            <w:r w:rsidRPr="0017675C">
              <w:rPr>
                <w:b/>
                <w:bCs/>
                <w:szCs w:val="20"/>
              </w:rPr>
              <w:t>Shall we also add the following to Note 2</w:t>
            </w:r>
            <w:r w:rsidRPr="0017675C">
              <w:rPr>
                <w:szCs w:val="20"/>
                <w:highlight w:val="yellow"/>
              </w:rPr>
              <w:t xml:space="preserve">: </w:t>
            </w:r>
            <w:r w:rsidRPr="0017675C">
              <w:rPr>
                <w:sz w:val="20"/>
                <w:szCs w:val="20"/>
                <w:highlight w:val="yellow"/>
              </w:rPr>
              <w:t xml:space="preserve">or a symbol of an SS/PBCH block with index provided by </w:t>
            </w:r>
            <w:r w:rsidRPr="0017675C">
              <w:rPr>
                <w:i/>
                <w:iCs/>
                <w:sz w:val="20"/>
                <w:szCs w:val="20"/>
                <w:highlight w:val="yellow"/>
              </w:rPr>
              <w:t>ssb-PositionsInBurst</w:t>
            </w:r>
            <w:r w:rsidRPr="0017675C">
              <w:rPr>
                <w:sz w:val="20"/>
                <w:szCs w:val="20"/>
                <w:highlight w:val="yellow"/>
              </w:rPr>
              <w:t>.</w:t>
            </w:r>
            <w:r>
              <w:rPr>
                <w:sz w:val="20"/>
                <w:szCs w:val="20"/>
              </w:rPr>
              <w:t>?</w:t>
            </w:r>
          </w:p>
          <w:p w14:paraId="66BDF44C" w14:textId="77777777" w:rsidR="00A122AA" w:rsidRDefault="00A122AA" w:rsidP="007D57F4">
            <w:pPr>
              <w:rPr>
                <w:rFonts w:ascii="Times New Roman" w:eastAsia="宋体" w:hAnsi="Times New Roman" w:cs="Times New Roman"/>
                <w:bCs/>
                <w:szCs w:val="18"/>
                <w:lang w:eastAsia="zh-CN"/>
              </w:rPr>
            </w:pPr>
          </w:p>
        </w:tc>
      </w:tr>
      <w:tr w:rsidR="00987BF4" w14:paraId="4A473AC2" w14:textId="77777777" w:rsidTr="00987BF4">
        <w:tc>
          <w:tcPr>
            <w:tcW w:w="1867" w:type="dxa"/>
            <w:shd w:val="clear" w:color="auto" w:fill="A8D08D" w:themeFill="accent6" w:themeFillTint="99"/>
          </w:tcPr>
          <w:p w14:paraId="5D65F902" w14:textId="77777777" w:rsidR="00987BF4" w:rsidRDefault="00987BF4" w:rsidP="00BD24F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Moderator</w:t>
            </w:r>
          </w:p>
        </w:tc>
        <w:tc>
          <w:tcPr>
            <w:tcW w:w="7762" w:type="dxa"/>
          </w:tcPr>
          <w:p w14:paraId="2C0EAE73" w14:textId="4107E1A6" w:rsidR="00987BF4" w:rsidRDefault="00987BF4" w:rsidP="00BD24F1">
            <w:pPr>
              <w:rPr>
                <w:rFonts w:ascii="Times New Roman" w:eastAsia="宋体" w:hAnsi="Times New Roman" w:cs="Times New Roman"/>
                <w:bCs/>
                <w:szCs w:val="18"/>
                <w:lang w:eastAsia="zh-CN"/>
              </w:rPr>
            </w:pPr>
            <w:r w:rsidRPr="00C83833">
              <w:rPr>
                <w:rFonts w:ascii="Times New Roman" w:eastAsia="宋体" w:hAnsi="Times New Roman" w:cs="Times New Roman"/>
                <w:b/>
                <w:szCs w:val="18"/>
                <w:lang w:eastAsia="zh-CN"/>
              </w:rPr>
              <w:t>@</w:t>
            </w:r>
            <w:r w:rsidR="00FD2AEB">
              <w:rPr>
                <w:rFonts w:ascii="Times New Roman" w:eastAsia="宋体" w:hAnsi="Times New Roman" w:cs="Times New Roman"/>
                <w:b/>
                <w:szCs w:val="18"/>
                <w:lang w:eastAsia="zh-CN"/>
              </w:rPr>
              <w:t xml:space="preserve">Dear </w:t>
            </w:r>
            <w:r w:rsidRPr="00C83833">
              <w:rPr>
                <w:rFonts w:ascii="Times New Roman" w:eastAsia="宋体" w:hAnsi="Times New Roman" w:cs="Times New Roman"/>
                <w:b/>
                <w:szCs w:val="18"/>
                <w:lang w:eastAsia="zh-CN"/>
              </w:rPr>
              <w:t>All:</w:t>
            </w:r>
            <w:r>
              <w:rPr>
                <w:rFonts w:ascii="Times New Roman" w:eastAsia="宋体" w:hAnsi="Times New Roman" w:cs="Times New Roman"/>
                <w:bCs/>
                <w:szCs w:val="18"/>
                <w:lang w:eastAsia="zh-CN"/>
              </w:rPr>
              <w:t xml:space="preserve"> </w:t>
            </w:r>
            <w:r w:rsidR="00FD2AEB">
              <w:rPr>
                <w:rFonts w:ascii="Times New Roman" w:eastAsia="宋体" w:hAnsi="Times New Roman" w:cs="Times New Roman"/>
                <w:bCs/>
                <w:szCs w:val="18"/>
                <w:lang w:eastAsia="zh-CN"/>
              </w:rPr>
              <w:t>R</w:t>
            </w:r>
            <w:r>
              <w:rPr>
                <w:rFonts w:ascii="Times New Roman" w:eastAsia="宋体" w:hAnsi="Times New Roman" w:cs="Times New Roman"/>
                <w:bCs/>
                <w:szCs w:val="18"/>
                <w:lang w:eastAsia="zh-CN"/>
              </w:rPr>
              <w:t xml:space="preserve">egarding Q2, Y&gt;2 is a typo. Thanks for noticing that. It should be Y&gt;1. Apologies if that made unnecessarily confusion. </w:t>
            </w:r>
          </w:p>
        </w:tc>
      </w:tr>
      <w:tr w:rsidR="00987BF4" w14:paraId="51CCA810" w14:textId="77777777" w:rsidTr="00987BF4">
        <w:tc>
          <w:tcPr>
            <w:tcW w:w="1867" w:type="dxa"/>
          </w:tcPr>
          <w:p w14:paraId="29A5FB2C" w14:textId="629AC42B" w:rsidR="00987BF4" w:rsidRDefault="003E0EE2" w:rsidP="00BD24F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Qualcomm</w:t>
            </w:r>
          </w:p>
        </w:tc>
        <w:tc>
          <w:tcPr>
            <w:tcW w:w="7762" w:type="dxa"/>
          </w:tcPr>
          <w:p w14:paraId="7F684D8A" w14:textId="77777777" w:rsidR="003E0EE2" w:rsidRPr="003E0EE2" w:rsidRDefault="003E0EE2" w:rsidP="003E0EE2">
            <w:pPr>
              <w:pStyle w:val="paragraph"/>
              <w:spacing w:before="0" w:beforeAutospacing="0" w:after="0" w:afterAutospacing="0"/>
              <w:textAlignment w:val="baseline"/>
              <w:rPr>
                <w:rFonts w:ascii="Segoe UI" w:hAnsi="Segoe UI" w:cs="Segoe UI"/>
                <w:color w:val="000000" w:themeColor="text1"/>
                <w:sz w:val="18"/>
                <w:szCs w:val="18"/>
              </w:rPr>
            </w:pPr>
            <w:r w:rsidRPr="003E0EE2">
              <w:rPr>
                <w:rStyle w:val="normaltextrun"/>
                <w:color w:val="000000" w:themeColor="text1"/>
                <w:sz w:val="22"/>
                <w:szCs w:val="22"/>
              </w:rPr>
              <w:t>Q1: Current formulation is OK </w:t>
            </w:r>
            <w:r w:rsidRPr="003E0EE2">
              <w:rPr>
                <w:rStyle w:val="eop"/>
                <w:color w:val="000000" w:themeColor="text1"/>
                <w:sz w:val="22"/>
                <w:szCs w:val="22"/>
              </w:rPr>
              <w:t> </w:t>
            </w:r>
          </w:p>
          <w:p w14:paraId="5F73A34A" w14:textId="77777777" w:rsidR="003E0EE2" w:rsidRPr="003E0EE2" w:rsidRDefault="003E0EE2" w:rsidP="003E0EE2">
            <w:pPr>
              <w:pStyle w:val="paragraph"/>
              <w:spacing w:before="0" w:beforeAutospacing="0" w:after="0" w:afterAutospacing="0"/>
              <w:textAlignment w:val="baseline"/>
              <w:rPr>
                <w:rFonts w:ascii="Segoe UI" w:hAnsi="Segoe UI" w:cs="Segoe UI"/>
                <w:color w:val="000000" w:themeColor="text1"/>
                <w:sz w:val="18"/>
                <w:szCs w:val="18"/>
              </w:rPr>
            </w:pPr>
            <w:r w:rsidRPr="003E0EE2">
              <w:rPr>
                <w:rStyle w:val="normaltextrun"/>
                <w:color w:val="000000" w:themeColor="text1"/>
                <w:sz w:val="22"/>
                <w:szCs w:val="22"/>
              </w:rPr>
              <w:t>Q2: Y is not needed, we don’t see a strong motivation. Our understanding is that this Y &gt; 1 enhancement is offered as enhancement over Alt 1-1/Alt 4 which is the wrong baseline anyways. So, we start not the best baseline then we try to fix it with Y. Instead, we should start with best option in this case its Alt 1-2, which does not have the collision issue between the two periods.</w:t>
            </w:r>
            <w:r w:rsidRPr="003E0EE2">
              <w:rPr>
                <w:rStyle w:val="eop"/>
                <w:color w:val="000000" w:themeColor="text1"/>
                <w:sz w:val="22"/>
                <w:szCs w:val="22"/>
              </w:rPr>
              <w:t> </w:t>
            </w:r>
          </w:p>
          <w:p w14:paraId="724C26F8" w14:textId="77777777" w:rsidR="003E0EE2" w:rsidRPr="003E0EE2" w:rsidRDefault="003E0EE2" w:rsidP="003E0EE2">
            <w:pPr>
              <w:pStyle w:val="paragraph"/>
              <w:spacing w:before="0" w:beforeAutospacing="0" w:after="0" w:afterAutospacing="0"/>
              <w:textAlignment w:val="baseline"/>
              <w:rPr>
                <w:rFonts w:ascii="Segoe UI" w:hAnsi="Segoe UI" w:cs="Segoe UI"/>
                <w:color w:val="000000" w:themeColor="text1"/>
                <w:sz w:val="18"/>
                <w:szCs w:val="18"/>
              </w:rPr>
            </w:pPr>
            <w:r w:rsidRPr="003E0EE2">
              <w:rPr>
                <w:rStyle w:val="normaltextrun"/>
                <w:color w:val="000000" w:themeColor="text1"/>
                <w:sz w:val="22"/>
                <w:szCs w:val="22"/>
              </w:rPr>
              <w:t xml:space="preserve">Q3: Offset 1 is not needed. The proponent suggest that it is useful for UL jitter. However, with UL jitter DGs are more suitable then CG. Also while RAN2 has agreed that UL jitter may be present, RAN2 has stated that it is not clear how gNB would use UL jitter information </w:t>
            </w:r>
            <w:r w:rsidRPr="003E0EE2">
              <w:rPr>
                <w:rStyle w:val="normaltextrun"/>
                <w:i/>
                <w:iCs/>
                <w:color w:val="000000" w:themeColor="text1"/>
                <w:sz w:val="22"/>
                <w:szCs w:val="22"/>
              </w:rPr>
              <w:t xml:space="preserve">(depends on what would be signalled and depends on what the UE will signal is it range for example, and would anyway be up to network implementation) </w:t>
            </w:r>
            <w:r w:rsidRPr="003E0EE2">
              <w:rPr>
                <w:rStyle w:val="normaltextrun"/>
                <w:color w:val="000000" w:themeColor="text1"/>
                <w:sz w:val="22"/>
                <w:szCs w:val="22"/>
              </w:rPr>
              <w:t>therefore it is not correct to base an enhancement on something that has not been agreed</w:t>
            </w:r>
            <w:r w:rsidRPr="003E0EE2">
              <w:rPr>
                <w:rStyle w:val="eop"/>
                <w:color w:val="000000" w:themeColor="text1"/>
                <w:sz w:val="22"/>
                <w:szCs w:val="22"/>
              </w:rPr>
              <w:t> </w:t>
            </w:r>
          </w:p>
          <w:p w14:paraId="6E7FF72B" w14:textId="77777777" w:rsidR="003E0EE2" w:rsidRPr="003E0EE2" w:rsidRDefault="003E0EE2" w:rsidP="003E0EE2">
            <w:pPr>
              <w:pStyle w:val="paragraph"/>
              <w:spacing w:before="0" w:beforeAutospacing="0" w:after="0" w:afterAutospacing="0"/>
              <w:textAlignment w:val="baseline"/>
              <w:rPr>
                <w:rFonts w:ascii="Segoe UI" w:hAnsi="Segoe UI" w:cs="Segoe UI"/>
                <w:color w:val="000000" w:themeColor="text1"/>
                <w:sz w:val="18"/>
                <w:szCs w:val="18"/>
              </w:rPr>
            </w:pPr>
            <w:r w:rsidRPr="003E0EE2">
              <w:rPr>
                <w:rStyle w:val="eop"/>
                <w:color w:val="000000" w:themeColor="text1"/>
                <w:sz w:val="22"/>
                <w:szCs w:val="22"/>
              </w:rPr>
              <w:t> </w:t>
            </w:r>
          </w:p>
          <w:p w14:paraId="3E3A2F39" w14:textId="77777777" w:rsidR="003E0EE2" w:rsidRPr="003E0EE2" w:rsidRDefault="003E0EE2" w:rsidP="003E0EE2">
            <w:pPr>
              <w:pStyle w:val="paragraph"/>
              <w:spacing w:before="0" w:beforeAutospacing="0" w:after="0" w:afterAutospacing="0"/>
              <w:textAlignment w:val="baseline"/>
              <w:rPr>
                <w:rFonts w:ascii="Segoe UI" w:hAnsi="Segoe UI" w:cs="Segoe UI"/>
                <w:color w:val="000000" w:themeColor="text1"/>
                <w:sz w:val="18"/>
                <w:szCs w:val="18"/>
              </w:rPr>
            </w:pPr>
            <w:r w:rsidRPr="003E0EE2">
              <w:rPr>
                <w:rStyle w:val="normaltextrun"/>
                <w:color w:val="000000" w:themeColor="text1"/>
                <w:sz w:val="22"/>
                <w:szCs w:val="22"/>
              </w:rPr>
              <w:t>Q4: Offset 2 is not needed. The proponent suggest it is needed to increase the gap between CG PUSCH occasions using the same HARQ process ID, which provides gNB more flexibility to schedule the retransmission of the data. In our views, Not sure why do we increase the gap given tight PDB, it is also indicated that this offset  = # of skipped occasion so really this complicates the design. As can be seen with Alt 1-2, the natural gap in # of TOs is sufficient.</w:t>
            </w:r>
            <w:r w:rsidRPr="003E0EE2">
              <w:rPr>
                <w:rStyle w:val="eop"/>
                <w:color w:val="000000" w:themeColor="text1"/>
                <w:sz w:val="22"/>
                <w:szCs w:val="22"/>
              </w:rPr>
              <w:t> </w:t>
            </w:r>
          </w:p>
          <w:p w14:paraId="59326842" w14:textId="77777777" w:rsidR="003E0EE2" w:rsidRPr="003E0EE2" w:rsidRDefault="003E0EE2" w:rsidP="003E0EE2">
            <w:pPr>
              <w:pStyle w:val="paragraph"/>
              <w:spacing w:before="0" w:beforeAutospacing="0" w:after="0" w:afterAutospacing="0"/>
              <w:textAlignment w:val="baseline"/>
              <w:rPr>
                <w:rFonts w:ascii="Segoe UI" w:hAnsi="Segoe UI" w:cs="Segoe UI"/>
                <w:color w:val="000000" w:themeColor="text1"/>
                <w:sz w:val="18"/>
                <w:szCs w:val="18"/>
              </w:rPr>
            </w:pPr>
            <w:r w:rsidRPr="003E0EE2">
              <w:rPr>
                <w:rStyle w:val="normaltextrun"/>
                <w:color w:val="000000" w:themeColor="text1"/>
                <w:sz w:val="22"/>
                <w:szCs w:val="22"/>
              </w:rPr>
              <w:t>Q5: Either way is fine</w:t>
            </w:r>
            <w:r w:rsidRPr="003E0EE2">
              <w:rPr>
                <w:rStyle w:val="eop"/>
                <w:color w:val="000000" w:themeColor="text1"/>
                <w:sz w:val="22"/>
                <w:szCs w:val="22"/>
              </w:rPr>
              <w:t> </w:t>
            </w:r>
          </w:p>
          <w:p w14:paraId="5FA18087" w14:textId="77777777" w:rsidR="00987BF4" w:rsidRPr="003E0EE2" w:rsidRDefault="00987BF4" w:rsidP="00BD24F1">
            <w:pPr>
              <w:rPr>
                <w:rFonts w:ascii="Times New Roman" w:eastAsia="宋体" w:hAnsi="Times New Roman" w:cs="Times New Roman"/>
                <w:bCs/>
                <w:color w:val="000000" w:themeColor="text1"/>
                <w:szCs w:val="18"/>
                <w:lang w:eastAsia="zh-CN"/>
              </w:rPr>
            </w:pPr>
          </w:p>
        </w:tc>
      </w:tr>
      <w:tr w:rsidR="00D97348" w14:paraId="27E3FF43" w14:textId="77777777" w:rsidTr="00D97348">
        <w:tc>
          <w:tcPr>
            <w:tcW w:w="1867" w:type="dxa"/>
          </w:tcPr>
          <w:p w14:paraId="25127C85" w14:textId="77777777" w:rsidR="00D97348" w:rsidRDefault="00D97348" w:rsidP="004764DB">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CATT</w:t>
            </w:r>
          </w:p>
        </w:tc>
        <w:tc>
          <w:tcPr>
            <w:tcW w:w="7762" w:type="dxa"/>
          </w:tcPr>
          <w:p w14:paraId="513FB18A" w14:textId="77777777" w:rsidR="00D97348" w:rsidRPr="00DB0E6E" w:rsidRDefault="00D97348" w:rsidP="004764DB">
            <w:pPr>
              <w:rPr>
                <w:rFonts w:ascii="Times New Roman" w:eastAsia="宋体" w:hAnsi="Times New Roman" w:cs="Times New Roman"/>
                <w:bCs/>
                <w:szCs w:val="18"/>
                <w:lang w:eastAsia="zh-CN"/>
              </w:rPr>
            </w:pPr>
            <w:r w:rsidRPr="00DB0E6E">
              <w:rPr>
                <w:rFonts w:ascii="Times New Roman" w:eastAsia="宋体" w:hAnsi="Times New Roman" w:cs="Times New Roman"/>
                <w:bCs/>
                <w:szCs w:val="18"/>
                <w:lang w:eastAsia="zh-CN"/>
              </w:rPr>
              <w:t xml:space="preserve">Q1: </w:t>
            </w:r>
            <w:r>
              <w:rPr>
                <w:rFonts w:ascii="Times New Roman" w:eastAsia="宋体" w:hAnsi="Times New Roman" w:cs="Times New Roman"/>
                <w:bCs/>
                <w:szCs w:val="18"/>
                <w:lang w:eastAsia="zh-CN"/>
              </w:rPr>
              <w:t>We are OK with the proposal and</w:t>
            </w:r>
            <w:r w:rsidRPr="00DB0E6E">
              <w:rPr>
                <w:rFonts w:ascii="Times New Roman" w:eastAsia="宋体" w:hAnsi="Times New Roman" w:cs="Times New Roman"/>
                <w:bCs/>
                <w:szCs w:val="18"/>
                <w:lang w:eastAsia="zh-CN"/>
              </w:rPr>
              <w:t xml:space="preserve"> open to </w:t>
            </w:r>
            <w:r>
              <w:rPr>
                <w:rFonts w:ascii="Times New Roman" w:eastAsia="宋体" w:hAnsi="Times New Roman" w:cs="Times New Roman"/>
                <w:bCs/>
                <w:szCs w:val="18"/>
                <w:lang w:eastAsia="zh-CN"/>
              </w:rPr>
              <w:t>discuss</w:t>
            </w:r>
            <w:r w:rsidRPr="00DB0E6E">
              <w:rPr>
                <w:rFonts w:ascii="Times New Roman" w:eastAsia="宋体" w:hAnsi="Times New Roman" w:cs="Times New Roman"/>
                <w:bCs/>
                <w:szCs w:val="18"/>
                <w:lang w:eastAsia="zh-CN"/>
              </w:rPr>
              <w:t xml:space="preserve"> both options</w:t>
            </w:r>
            <w:r>
              <w:rPr>
                <w:rFonts w:ascii="Times New Roman" w:eastAsia="宋体" w:hAnsi="Times New Roman" w:cs="Times New Roman"/>
                <w:bCs/>
                <w:szCs w:val="18"/>
                <w:lang w:eastAsia="zh-CN"/>
              </w:rPr>
              <w:t xml:space="preserve"> of </w:t>
            </w:r>
            <w:r w:rsidRPr="00DB0E6E">
              <w:rPr>
                <w:rFonts w:ascii="Times New Roman" w:eastAsia="宋体" w:hAnsi="Times New Roman" w:cs="Times New Roman"/>
                <w:bCs/>
                <w:szCs w:val="18"/>
                <w:lang w:eastAsia="zh-CN"/>
              </w:rPr>
              <w:t>X inside or outside floor operatio</w:t>
            </w:r>
            <w:r>
              <w:rPr>
                <w:rFonts w:ascii="Times New Roman" w:eastAsia="宋体" w:hAnsi="Times New Roman" w:cs="Times New Roman"/>
                <w:bCs/>
                <w:szCs w:val="18"/>
                <w:lang w:eastAsia="zh-CN"/>
              </w:rPr>
              <w:t>n to be finalize next meeting</w:t>
            </w:r>
            <w:r w:rsidRPr="00DB0E6E">
              <w:rPr>
                <w:rFonts w:ascii="Times New Roman" w:eastAsia="宋体" w:hAnsi="Times New Roman" w:cs="Times New Roman"/>
                <w:bCs/>
                <w:szCs w:val="18"/>
                <w:lang w:eastAsia="zh-CN"/>
              </w:rPr>
              <w:t xml:space="preserve">. </w:t>
            </w:r>
          </w:p>
          <w:p w14:paraId="138ACFF4" w14:textId="77777777" w:rsidR="00D97348" w:rsidRPr="00DB0E6E" w:rsidRDefault="00D97348" w:rsidP="004764DB">
            <w:pPr>
              <w:rPr>
                <w:rFonts w:ascii="Times New Roman" w:eastAsia="宋体" w:hAnsi="Times New Roman" w:cs="Times New Roman"/>
                <w:bCs/>
                <w:szCs w:val="18"/>
                <w:lang w:eastAsia="zh-CN"/>
              </w:rPr>
            </w:pPr>
            <w:r w:rsidRPr="00DB0E6E">
              <w:rPr>
                <w:rFonts w:ascii="Times New Roman" w:eastAsia="宋体" w:hAnsi="Times New Roman" w:cs="Times New Roman"/>
                <w:bCs/>
                <w:szCs w:val="18"/>
                <w:lang w:eastAsia="zh-CN"/>
              </w:rPr>
              <w:t xml:space="preserve">Q2: We support </w:t>
            </w:r>
            <w:r>
              <w:rPr>
                <w:rFonts w:ascii="Times New Roman" w:eastAsia="宋体" w:hAnsi="Times New Roman" w:cs="Times New Roman"/>
                <w:bCs/>
                <w:szCs w:val="18"/>
                <w:lang w:eastAsia="zh-CN"/>
              </w:rPr>
              <w:t>Y&gt;=</w:t>
            </w:r>
            <w:r w:rsidRPr="00DB0E6E">
              <w:rPr>
                <w:rFonts w:ascii="Times New Roman" w:eastAsia="宋体" w:hAnsi="Times New Roman" w:cs="Times New Roman"/>
                <w:bCs/>
                <w:szCs w:val="18"/>
                <w:lang w:eastAsia="zh-CN"/>
              </w:rPr>
              <w:t>1</w:t>
            </w:r>
            <w:r>
              <w:rPr>
                <w:rFonts w:ascii="Times New Roman" w:eastAsia="宋体" w:hAnsi="Times New Roman" w:cs="Times New Roman"/>
                <w:bCs/>
                <w:szCs w:val="18"/>
                <w:lang w:eastAsia="zh-CN"/>
              </w:rPr>
              <w:t xml:space="preserve"> with semi-static configuration by RRC </w:t>
            </w:r>
          </w:p>
          <w:p w14:paraId="4F588ECB" w14:textId="77777777" w:rsidR="00D97348" w:rsidRPr="00DB0E6E" w:rsidRDefault="00D97348" w:rsidP="004764DB">
            <w:pPr>
              <w:rPr>
                <w:rFonts w:ascii="Times New Roman" w:eastAsia="宋体" w:hAnsi="Times New Roman" w:cs="Times New Roman"/>
                <w:bCs/>
                <w:szCs w:val="18"/>
                <w:lang w:eastAsia="zh-CN"/>
              </w:rPr>
            </w:pPr>
            <w:r w:rsidRPr="00DB0E6E">
              <w:rPr>
                <w:rFonts w:ascii="Times New Roman" w:eastAsia="宋体" w:hAnsi="Times New Roman" w:cs="Times New Roman"/>
                <w:bCs/>
                <w:szCs w:val="18"/>
                <w:lang w:eastAsia="zh-CN"/>
              </w:rPr>
              <w:t xml:space="preserve">Q3: We support </w:t>
            </w:r>
            <w:r>
              <w:rPr>
                <w:rFonts w:ascii="Times New Roman" w:eastAsia="宋体" w:hAnsi="Times New Roman" w:cs="Times New Roman"/>
                <w:bCs/>
                <w:szCs w:val="18"/>
                <w:lang w:eastAsia="zh-CN"/>
              </w:rPr>
              <w:t xml:space="preserve">default value of </w:t>
            </w:r>
            <w:r w:rsidRPr="00DB0E6E">
              <w:rPr>
                <w:rFonts w:ascii="Times New Roman" w:eastAsia="宋体" w:hAnsi="Times New Roman" w:cs="Times New Roman"/>
                <w:bCs/>
                <w:szCs w:val="18"/>
                <w:lang w:eastAsia="zh-CN"/>
              </w:rPr>
              <w:t xml:space="preserve">offset 1= 0, </w:t>
            </w:r>
            <w:r>
              <w:rPr>
                <w:rFonts w:ascii="Times New Roman" w:eastAsia="宋体" w:hAnsi="Times New Roman" w:cs="Times New Roman"/>
                <w:bCs/>
                <w:szCs w:val="18"/>
                <w:lang w:eastAsia="zh-CN"/>
              </w:rPr>
              <w:t xml:space="preserve">with the offset 1 semi-statically configured by </w:t>
            </w:r>
            <w:r w:rsidRPr="00DB0E6E">
              <w:rPr>
                <w:rFonts w:ascii="Times New Roman" w:eastAsia="宋体" w:hAnsi="Times New Roman" w:cs="Times New Roman"/>
                <w:bCs/>
                <w:szCs w:val="18"/>
                <w:lang w:eastAsia="zh-CN"/>
              </w:rPr>
              <w:t xml:space="preserve">RRC </w:t>
            </w:r>
          </w:p>
          <w:p w14:paraId="136AE2B5" w14:textId="77777777" w:rsidR="00D97348" w:rsidRPr="00DB0E6E" w:rsidRDefault="00D97348" w:rsidP="004764DB">
            <w:pPr>
              <w:rPr>
                <w:rFonts w:ascii="Times New Roman" w:eastAsia="宋体" w:hAnsi="Times New Roman" w:cs="Times New Roman"/>
                <w:bCs/>
                <w:szCs w:val="18"/>
                <w:lang w:eastAsia="zh-CN"/>
              </w:rPr>
            </w:pPr>
            <w:r w:rsidRPr="00DB0E6E">
              <w:rPr>
                <w:rFonts w:ascii="Times New Roman" w:eastAsia="宋体" w:hAnsi="Times New Roman" w:cs="Times New Roman"/>
                <w:bCs/>
                <w:szCs w:val="18"/>
                <w:lang w:eastAsia="zh-CN"/>
              </w:rPr>
              <w:t xml:space="preserve">Q4: We support </w:t>
            </w:r>
            <w:r>
              <w:rPr>
                <w:rFonts w:ascii="Times New Roman" w:eastAsia="宋体" w:hAnsi="Times New Roman" w:cs="Times New Roman"/>
                <w:bCs/>
                <w:szCs w:val="18"/>
                <w:lang w:eastAsia="zh-CN"/>
              </w:rPr>
              <w:t xml:space="preserve">default value of </w:t>
            </w:r>
            <w:r w:rsidRPr="00DB0E6E">
              <w:rPr>
                <w:rFonts w:ascii="Times New Roman" w:eastAsia="宋体" w:hAnsi="Times New Roman" w:cs="Times New Roman"/>
                <w:bCs/>
                <w:szCs w:val="18"/>
                <w:lang w:eastAsia="zh-CN"/>
              </w:rPr>
              <w:t>offset 2= 0</w:t>
            </w:r>
            <w:r>
              <w:rPr>
                <w:rFonts w:ascii="Times New Roman" w:eastAsia="宋体" w:hAnsi="Times New Roman" w:cs="Times New Roman"/>
                <w:bCs/>
                <w:szCs w:val="18"/>
                <w:lang w:eastAsia="zh-CN"/>
              </w:rPr>
              <w:t xml:space="preserve">.  If the value of offset 2 is not 0, it should be semi-statically configured by </w:t>
            </w:r>
            <w:r w:rsidRPr="00DB0E6E">
              <w:rPr>
                <w:rFonts w:ascii="Times New Roman" w:eastAsia="宋体" w:hAnsi="Times New Roman" w:cs="Times New Roman"/>
                <w:bCs/>
                <w:szCs w:val="18"/>
                <w:lang w:eastAsia="zh-CN"/>
              </w:rPr>
              <w:t>RRC</w:t>
            </w:r>
          </w:p>
          <w:p w14:paraId="0687EEE2" w14:textId="3E222E23" w:rsidR="00D97348" w:rsidRDefault="00D97348" w:rsidP="004764DB">
            <w:pPr>
              <w:rPr>
                <w:rFonts w:ascii="Times New Roman" w:eastAsia="宋体" w:hAnsi="Times New Roman" w:cs="Times New Roman"/>
                <w:bCs/>
                <w:szCs w:val="18"/>
                <w:lang w:eastAsia="zh-CN"/>
              </w:rPr>
            </w:pPr>
            <w:r w:rsidRPr="00DB0E6E">
              <w:rPr>
                <w:rFonts w:ascii="Times New Roman" w:eastAsia="宋体" w:hAnsi="Times New Roman" w:cs="Times New Roman"/>
                <w:bCs/>
                <w:szCs w:val="18"/>
                <w:lang w:eastAsia="zh-CN"/>
              </w:rPr>
              <w:t xml:space="preserve">Q5: </w:t>
            </w:r>
            <w:r>
              <w:rPr>
                <w:rFonts w:ascii="Times New Roman" w:eastAsia="宋体" w:hAnsi="Times New Roman" w:cs="Times New Roman"/>
                <w:bCs/>
                <w:szCs w:val="18"/>
                <w:lang w:eastAsia="zh-CN"/>
              </w:rPr>
              <w:t xml:space="preserve">We need to agree on how the TDD configuration within a CG interval before deciding the note.    </w:t>
            </w:r>
          </w:p>
        </w:tc>
      </w:tr>
      <w:tr w:rsidR="005441C1" w14:paraId="3E5DDF25" w14:textId="77777777" w:rsidTr="00D97348">
        <w:tc>
          <w:tcPr>
            <w:tcW w:w="1867" w:type="dxa"/>
          </w:tcPr>
          <w:p w14:paraId="297A5CD9" w14:textId="05D892F7" w:rsidR="005441C1" w:rsidRPr="005441C1" w:rsidRDefault="005441C1" w:rsidP="004764DB">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Futurewei</w:t>
            </w:r>
          </w:p>
        </w:tc>
        <w:tc>
          <w:tcPr>
            <w:tcW w:w="7762" w:type="dxa"/>
          </w:tcPr>
          <w:p w14:paraId="32465D31" w14:textId="600BC894" w:rsidR="005441C1" w:rsidRPr="00B45973" w:rsidRDefault="005441C1" w:rsidP="005441C1">
            <w:pPr>
              <w:pStyle w:val="aff6"/>
              <w:numPr>
                <w:ilvl w:val="0"/>
                <w:numId w:val="17"/>
              </w:numPr>
              <w:jc w:val="both"/>
              <w:rPr>
                <w:rFonts w:ascii="Times New Roman" w:eastAsia="宋体" w:hAnsi="Times New Roman" w:cs="Times New Roman"/>
                <w:bCs/>
                <w:szCs w:val="18"/>
                <w:lang w:val="en-US" w:eastAsia="zh-CN"/>
              </w:rPr>
            </w:pPr>
            <w:r w:rsidRPr="00B45973">
              <w:rPr>
                <w:rFonts w:ascii="Times New Roman" w:eastAsia="宋体" w:hAnsi="Times New Roman" w:cs="Times New Roman"/>
                <w:bCs/>
                <w:szCs w:val="18"/>
                <w:lang w:val="en-US" w:eastAsia="zh-CN"/>
              </w:rPr>
              <w:t xml:space="preserve">Q1: </w:t>
            </w:r>
            <w:r w:rsidR="00B45973" w:rsidRPr="00B45973">
              <w:rPr>
                <w:rFonts w:ascii="Times New Roman" w:eastAsia="宋体" w:hAnsi="Times New Roman" w:cs="Times New Roman"/>
                <w:bCs/>
                <w:szCs w:val="18"/>
                <w:lang w:val="en-US" w:eastAsia="zh-CN"/>
              </w:rPr>
              <w:t>We are ok with the current formula, and we prefer inside as agreed before</w:t>
            </w:r>
            <w:r w:rsidR="00B45973">
              <w:rPr>
                <w:rFonts w:ascii="Times New Roman" w:eastAsia="宋体" w:hAnsi="Times New Roman" w:cs="Times New Roman"/>
                <w:bCs/>
                <w:szCs w:val="18"/>
                <w:lang w:val="en-US" w:eastAsia="zh-CN"/>
              </w:rPr>
              <w:t xml:space="preserve"> because we do not see any problems so far for inside, additionally, we will further evaluate outside case in next meeting</w:t>
            </w:r>
            <w:r w:rsidR="00B45973" w:rsidRPr="00B45973">
              <w:rPr>
                <w:rFonts w:ascii="Times New Roman" w:eastAsia="宋体" w:hAnsi="Times New Roman" w:cs="Times New Roman"/>
                <w:bCs/>
                <w:szCs w:val="18"/>
                <w:lang w:val="en-US" w:eastAsia="zh-CN"/>
              </w:rPr>
              <w:t>.</w:t>
            </w:r>
          </w:p>
          <w:p w14:paraId="5071F6F8" w14:textId="448D303C" w:rsidR="005441C1" w:rsidRPr="00B45973" w:rsidRDefault="005441C1" w:rsidP="005441C1">
            <w:pPr>
              <w:pStyle w:val="aff6"/>
              <w:numPr>
                <w:ilvl w:val="0"/>
                <w:numId w:val="17"/>
              </w:numPr>
              <w:jc w:val="both"/>
              <w:rPr>
                <w:rFonts w:ascii="Times New Roman" w:eastAsia="宋体" w:hAnsi="Times New Roman" w:cs="Times New Roman"/>
                <w:bCs/>
                <w:szCs w:val="18"/>
                <w:lang w:val="en-US" w:eastAsia="zh-CN"/>
              </w:rPr>
            </w:pPr>
            <w:r w:rsidRPr="00B45973">
              <w:rPr>
                <w:rFonts w:ascii="Times New Roman" w:eastAsia="宋体" w:hAnsi="Times New Roman" w:cs="Times New Roman"/>
                <w:bCs/>
                <w:szCs w:val="18"/>
                <w:lang w:val="en-US" w:eastAsia="zh-CN"/>
              </w:rPr>
              <w:t xml:space="preserve">Q2: </w:t>
            </w:r>
            <w:r w:rsidR="00031647">
              <w:rPr>
                <w:rFonts w:ascii="Times New Roman" w:eastAsia="宋体" w:hAnsi="Times New Roman" w:cs="Times New Roman"/>
                <w:bCs/>
                <w:szCs w:val="18"/>
                <w:lang w:val="en-US" w:eastAsia="zh-CN"/>
              </w:rPr>
              <w:t>if Y&gt;1, it can be configured by RRC, but we do not see the need of Y&gt;1.</w:t>
            </w:r>
          </w:p>
          <w:p w14:paraId="3F1C5D96" w14:textId="1663AD86" w:rsidR="005441C1" w:rsidRPr="00B45973" w:rsidRDefault="005441C1" w:rsidP="005441C1">
            <w:pPr>
              <w:pStyle w:val="aff6"/>
              <w:numPr>
                <w:ilvl w:val="0"/>
                <w:numId w:val="17"/>
              </w:numPr>
              <w:jc w:val="both"/>
              <w:rPr>
                <w:rFonts w:ascii="Times New Roman" w:eastAsia="宋体" w:hAnsi="Times New Roman" w:cs="Times New Roman"/>
                <w:bCs/>
                <w:szCs w:val="18"/>
                <w:lang w:val="en-US" w:eastAsia="zh-CN"/>
              </w:rPr>
            </w:pPr>
            <w:r w:rsidRPr="00B45973">
              <w:rPr>
                <w:rFonts w:ascii="Times New Roman" w:eastAsia="宋体" w:hAnsi="Times New Roman" w:cs="Times New Roman"/>
                <w:bCs/>
                <w:szCs w:val="18"/>
                <w:lang w:val="en-US" w:eastAsia="zh-CN"/>
              </w:rPr>
              <w:t>Q3: offset 1</w:t>
            </w:r>
            <w:r w:rsidR="00031647">
              <w:rPr>
                <w:rFonts w:ascii="Times New Roman" w:eastAsia="宋体" w:hAnsi="Times New Roman" w:cs="Times New Roman"/>
                <w:bCs/>
                <w:szCs w:val="18"/>
                <w:lang w:val="en-US" w:eastAsia="zh-CN"/>
              </w:rPr>
              <w:t xml:space="preserve"> can be</w:t>
            </w:r>
            <w:r w:rsidRPr="00B45973">
              <w:rPr>
                <w:rFonts w:ascii="Times New Roman" w:eastAsia="宋体" w:hAnsi="Times New Roman" w:cs="Times New Roman"/>
                <w:bCs/>
                <w:szCs w:val="18"/>
                <w:lang w:val="en-US" w:eastAsia="zh-CN"/>
              </w:rPr>
              <w:t xml:space="preserve"> RRC based, or dynamically </w:t>
            </w:r>
            <w:r w:rsidR="007C757D">
              <w:rPr>
                <w:rFonts w:ascii="Times New Roman" w:eastAsia="宋体" w:hAnsi="Times New Roman" w:cs="Times New Roman"/>
                <w:bCs/>
                <w:szCs w:val="18"/>
                <w:lang w:val="en-US" w:eastAsia="zh-CN"/>
              </w:rPr>
              <w:t>based</w:t>
            </w:r>
            <w:r w:rsidR="00031647">
              <w:rPr>
                <w:rFonts w:ascii="Times New Roman" w:eastAsia="宋体" w:hAnsi="Times New Roman" w:cs="Times New Roman"/>
                <w:bCs/>
                <w:szCs w:val="18"/>
                <w:lang w:val="en-US" w:eastAsia="zh-CN"/>
              </w:rPr>
              <w:t xml:space="preserve"> if needed</w:t>
            </w:r>
            <w:r w:rsidR="00220A23">
              <w:rPr>
                <w:rFonts w:ascii="Times New Roman" w:eastAsia="宋体" w:hAnsi="Times New Roman" w:cs="Times New Roman"/>
                <w:bCs/>
                <w:szCs w:val="18"/>
                <w:lang w:val="en-US" w:eastAsia="zh-CN"/>
              </w:rPr>
              <w:t>, which is a time offset value and clear to us.</w:t>
            </w:r>
          </w:p>
          <w:p w14:paraId="3E3F26FF" w14:textId="62E7AF5B" w:rsidR="005441C1" w:rsidRPr="00B45973" w:rsidRDefault="005441C1" w:rsidP="005441C1">
            <w:pPr>
              <w:pStyle w:val="aff6"/>
              <w:numPr>
                <w:ilvl w:val="0"/>
                <w:numId w:val="17"/>
              </w:numPr>
              <w:jc w:val="both"/>
              <w:rPr>
                <w:rFonts w:ascii="Times New Roman" w:eastAsia="宋体" w:hAnsi="Times New Roman" w:cs="Times New Roman"/>
                <w:bCs/>
                <w:szCs w:val="18"/>
                <w:lang w:val="en-US" w:eastAsia="zh-CN"/>
              </w:rPr>
            </w:pPr>
            <w:r w:rsidRPr="00B45973">
              <w:rPr>
                <w:rFonts w:ascii="Times New Roman" w:eastAsia="宋体" w:hAnsi="Times New Roman" w:cs="Times New Roman"/>
                <w:bCs/>
                <w:szCs w:val="18"/>
                <w:lang w:val="en-US" w:eastAsia="zh-CN"/>
              </w:rPr>
              <w:t>Q4: offset 2</w:t>
            </w:r>
            <w:r w:rsidR="004B49E7">
              <w:rPr>
                <w:rFonts w:ascii="Times New Roman" w:eastAsia="宋体" w:hAnsi="Times New Roman" w:cs="Times New Roman"/>
                <w:bCs/>
                <w:szCs w:val="18"/>
                <w:lang w:val="en-US" w:eastAsia="zh-CN"/>
              </w:rPr>
              <w:t xml:space="preserve"> can be</w:t>
            </w:r>
            <w:r w:rsidR="004B49E7" w:rsidRPr="00B45973">
              <w:rPr>
                <w:rFonts w:ascii="Times New Roman" w:eastAsia="宋体" w:hAnsi="Times New Roman" w:cs="Times New Roman"/>
                <w:bCs/>
                <w:szCs w:val="18"/>
                <w:lang w:val="en-US" w:eastAsia="zh-CN"/>
              </w:rPr>
              <w:t xml:space="preserve"> RRC based, or dynamically </w:t>
            </w:r>
            <w:r w:rsidR="007C757D">
              <w:rPr>
                <w:rFonts w:ascii="Times New Roman" w:eastAsia="宋体" w:hAnsi="Times New Roman" w:cs="Times New Roman"/>
                <w:bCs/>
                <w:szCs w:val="18"/>
                <w:lang w:val="en-US" w:eastAsia="zh-CN"/>
              </w:rPr>
              <w:t>based</w:t>
            </w:r>
            <w:r w:rsidR="004B49E7">
              <w:rPr>
                <w:rFonts w:ascii="Times New Roman" w:eastAsia="宋体" w:hAnsi="Times New Roman" w:cs="Times New Roman"/>
                <w:bCs/>
                <w:szCs w:val="18"/>
                <w:lang w:val="en-US" w:eastAsia="zh-CN"/>
              </w:rPr>
              <w:t xml:space="preserve"> if needed</w:t>
            </w:r>
            <w:r w:rsidR="00220A23">
              <w:rPr>
                <w:rFonts w:ascii="Times New Roman" w:eastAsia="宋体" w:hAnsi="Times New Roman" w:cs="Times New Roman"/>
                <w:bCs/>
                <w:szCs w:val="18"/>
                <w:lang w:val="en-US" w:eastAsia="zh-CN"/>
              </w:rPr>
              <w:t xml:space="preserve">, </w:t>
            </w:r>
            <w:r w:rsidR="0043112D">
              <w:rPr>
                <w:rFonts w:ascii="Times New Roman" w:eastAsia="宋体" w:hAnsi="Times New Roman" w:cs="Times New Roman"/>
                <w:bCs/>
                <w:szCs w:val="18"/>
                <w:lang w:val="en-US" w:eastAsia="zh-CN"/>
              </w:rPr>
              <w:t xml:space="preserve">and </w:t>
            </w:r>
            <w:r w:rsidR="00220A23">
              <w:rPr>
                <w:rFonts w:ascii="Times New Roman" w:eastAsia="宋体" w:hAnsi="Times New Roman" w:cs="Times New Roman"/>
                <w:bCs/>
                <w:szCs w:val="18"/>
                <w:lang w:val="en-US" w:eastAsia="zh-CN"/>
              </w:rPr>
              <w:t xml:space="preserve">the exact definition </w:t>
            </w:r>
            <w:r w:rsidR="0043112D">
              <w:rPr>
                <w:rFonts w:ascii="Times New Roman" w:eastAsia="宋体" w:hAnsi="Times New Roman" w:cs="Times New Roman"/>
                <w:bCs/>
                <w:szCs w:val="18"/>
                <w:lang w:val="en-US" w:eastAsia="zh-CN"/>
              </w:rPr>
              <w:t>need to</w:t>
            </w:r>
            <w:r w:rsidR="00220A23">
              <w:rPr>
                <w:rFonts w:ascii="Times New Roman" w:eastAsia="宋体" w:hAnsi="Times New Roman" w:cs="Times New Roman"/>
                <w:bCs/>
                <w:szCs w:val="18"/>
                <w:lang w:val="en-US" w:eastAsia="zh-CN"/>
              </w:rPr>
              <w:t xml:space="preserve"> be clarified in the proposal. </w:t>
            </w:r>
          </w:p>
          <w:p w14:paraId="5648B53E" w14:textId="2CBC4335" w:rsidR="005441C1" w:rsidRPr="0043112D" w:rsidRDefault="005441C1" w:rsidP="0043112D">
            <w:pPr>
              <w:pStyle w:val="aff6"/>
              <w:numPr>
                <w:ilvl w:val="0"/>
                <w:numId w:val="17"/>
              </w:numPr>
              <w:rPr>
                <w:rFonts w:ascii="Times New Roman" w:eastAsia="宋体" w:hAnsi="Times New Roman" w:cs="Times New Roman"/>
                <w:bCs/>
                <w:szCs w:val="18"/>
                <w:lang w:val="en-US" w:eastAsia="zh-CN"/>
              </w:rPr>
            </w:pPr>
            <w:r w:rsidRPr="00B45973">
              <w:rPr>
                <w:rFonts w:ascii="Times New Roman" w:eastAsia="宋体" w:hAnsi="Times New Roman" w:cs="Times New Roman"/>
                <w:bCs/>
                <w:szCs w:val="18"/>
                <w:lang w:val="en-US" w:eastAsia="zh-CN"/>
              </w:rPr>
              <w:t xml:space="preserve">Q5: Note 2 </w:t>
            </w:r>
            <w:r w:rsidR="004B49E7">
              <w:rPr>
                <w:rFonts w:ascii="Times New Roman" w:eastAsia="宋体" w:hAnsi="Times New Roman" w:cs="Times New Roman"/>
                <w:bCs/>
                <w:szCs w:val="18"/>
                <w:lang w:val="en-US" w:eastAsia="zh-CN"/>
              </w:rPr>
              <w:t>is more general scenario than only TDD configuration issue</w:t>
            </w:r>
            <w:r w:rsidR="007C757D">
              <w:rPr>
                <w:rFonts w:ascii="Times New Roman" w:eastAsia="宋体" w:hAnsi="Times New Roman" w:cs="Times New Roman"/>
                <w:bCs/>
                <w:szCs w:val="18"/>
                <w:lang w:val="en-US" w:eastAsia="zh-CN"/>
              </w:rPr>
              <w:t>, we are ok with the note.</w:t>
            </w:r>
          </w:p>
        </w:tc>
      </w:tr>
      <w:tr w:rsidR="00B365CD" w14:paraId="2342A36C" w14:textId="77777777" w:rsidTr="00D97348">
        <w:tc>
          <w:tcPr>
            <w:tcW w:w="1867" w:type="dxa"/>
          </w:tcPr>
          <w:p w14:paraId="777B5943" w14:textId="3D28E9E2" w:rsidR="00B365CD" w:rsidRDefault="00B365CD" w:rsidP="004764DB">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Samsung</w:t>
            </w:r>
          </w:p>
        </w:tc>
        <w:tc>
          <w:tcPr>
            <w:tcW w:w="7762" w:type="dxa"/>
          </w:tcPr>
          <w:p w14:paraId="016312CA" w14:textId="77777777" w:rsidR="00B365CD" w:rsidRDefault="00B365CD" w:rsidP="00B365CD">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Q1: X=1 unless it is shown it does not work.</w:t>
            </w:r>
          </w:p>
          <w:p w14:paraId="42B794CD" w14:textId="77777777" w:rsidR="00B365CD" w:rsidRDefault="00B365CD" w:rsidP="00B365CD">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Q2: </w:t>
            </w:r>
            <w:r w:rsidR="00CF67D1">
              <w:rPr>
                <w:rFonts w:ascii="Times New Roman" w:eastAsia="宋体" w:hAnsi="Times New Roman" w:cs="Times New Roman"/>
                <w:bCs/>
                <w:szCs w:val="18"/>
                <w:lang w:eastAsia="zh-CN"/>
              </w:rPr>
              <w:t>N/A, Y=1</w:t>
            </w:r>
          </w:p>
          <w:p w14:paraId="56191469" w14:textId="77777777" w:rsidR="00CF67D1" w:rsidRDefault="00CF67D1" w:rsidP="00B365CD">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Q3: N/A, offset1 = 0</w:t>
            </w:r>
          </w:p>
          <w:p w14:paraId="0A5A1651" w14:textId="77777777" w:rsidR="00CF67D1" w:rsidRDefault="00CF67D1" w:rsidP="00B365CD">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Q4: N/A, offset2 = 0</w:t>
            </w:r>
          </w:p>
          <w:p w14:paraId="521C5055" w14:textId="10121150" w:rsidR="00CF67D1" w:rsidRPr="00B365CD" w:rsidRDefault="00CF67D1" w:rsidP="00B365CD">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Q5: Either way</w:t>
            </w:r>
          </w:p>
        </w:tc>
      </w:tr>
      <w:tr w:rsidR="00DC706E" w14:paraId="23F95525" w14:textId="77777777" w:rsidTr="00D97348">
        <w:tc>
          <w:tcPr>
            <w:tcW w:w="1867" w:type="dxa"/>
          </w:tcPr>
          <w:p w14:paraId="00A18474" w14:textId="1B108C35" w:rsidR="00DC706E" w:rsidRDefault="00DC706E" w:rsidP="004764DB">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Google</w:t>
            </w:r>
          </w:p>
        </w:tc>
        <w:tc>
          <w:tcPr>
            <w:tcW w:w="7762" w:type="dxa"/>
          </w:tcPr>
          <w:p w14:paraId="51E25832" w14:textId="0C6609A2" w:rsidR="00DC706E" w:rsidRDefault="00DC706E" w:rsidP="00DC706E">
            <w:pPr>
              <w:jc w:val="both"/>
              <w:rPr>
                <w:rFonts w:ascii="Times New Roman" w:eastAsia="宋体" w:hAnsi="Times New Roman" w:cs="Times New Roman"/>
                <w:bCs/>
                <w:szCs w:val="18"/>
                <w:lang w:eastAsia="zh-CN"/>
              </w:rPr>
            </w:pPr>
            <w:r w:rsidRPr="00DC706E">
              <w:rPr>
                <w:rFonts w:ascii="Times New Roman" w:eastAsia="宋体" w:hAnsi="Times New Roman" w:cs="Times New Roman"/>
                <w:bCs/>
                <w:szCs w:val="18"/>
                <w:lang w:eastAsia="zh-CN"/>
              </w:rPr>
              <w:t xml:space="preserve">Q1: We support </w:t>
            </w:r>
            <w:r>
              <w:rPr>
                <w:rFonts w:ascii="Times New Roman" w:eastAsia="宋体" w:hAnsi="Times New Roman" w:cs="Times New Roman"/>
                <w:bCs/>
                <w:szCs w:val="18"/>
                <w:lang w:eastAsia="zh-CN"/>
              </w:rPr>
              <w:t>keeping</w:t>
            </w:r>
            <w:r w:rsidRPr="00DC706E">
              <w:rPr>
                <w:rFonts w:ascii="Times New Roman" w:eastAsia="宋体" w:hAnsi="Times New Roman" w:cs="Times New Roman"/>
                <w:bCs/>
                <w:szCs w:val="18"/>
                <w:lang w:eastAsia="zh-CN"/>
              </w:rPr>
              <w:t xml:space="preserve"> X outside floor operation to avoid rational number issues</w:t>
            </w:r>
            <w:r>
              <w:rPr>
                <w:rFonts w:ascii="Times New Roman" w:eastAsia="宋体" w:hAnsi="Times New Roman" w:cs="Times New Roman"/>
                <w:bCs/>
                <w:szCs w:val="18"/>
                <w:lang w:eastAsia="zh-CN"/>
              </w:rPr>
              <w:t xml:space="preserve"> with future non-integer periodicities if agreed in RAN2</w:t>
            </w:r>
            <w:r w:rsidRPr="00DC706E">
              <w:rPr>
                <w:rFonts w:ascii="Times New Roman" w:eastAsia="宋体" w:hAnsi="Times New Roman" w:cs="Times New Roman"/>
                <w:bCs/>
                <w:szCs w:val="18"/>
                <w:lang w:eastAsia="zh-CN"/>
              </w:rPr>
              <w:t>.</w:t>
            </w:r>
          </w:p>
          <w:p w14:paraId="2491F229" w14:textId="3568F061" w:rsidR="00DC706E" w:rsidRDefault="00DC706E" w:rsidP="00DC706E">
            <w:pPr>
              <w:jc w:val="both"/>
              <w:rPr>
                <w:rFonts w:ascii="Times New Roman" w:eastAsia="宋体" w:hAnsi="Times New Roman" w:cs="Times New Roman"/>
                <w:bCs/>
                <w:szCs w:val="18"/>
                <w:lang w:eastAsia="zh-CN"/>
              </w:rPr>
            </w:pPr>
            <w:r w:rsidRPr="00B45973">
              <w:rPr>
                <w:rFonts w:ascii="Times New Roman" w:eastAsia="宋体" w:hAnsi="Times New Roman" w:cs="Times New Roman"/>
                <w:bCs/>
                <w:szCs w:val="18"/>
                <w:lang w:eastAsia="zh-CN"/>
              </w:rPr>
              <w:t>Q2:</w:t>
            </w:r>
            <w:r>
              <w:rPr>
                <w:rFonts w:ascii="Times New Roman" w:eastAsia="宋体" w:hAnsi="Times New Roman" w:cs="Times New Roman"/>
                <w:bCs/>
                <w:szCs w:val="18"/>
                <w:lang w:eastAsia="zh-CN"/>
              </w:rPr>
              <w:t xml:space="preserve"> We prefer Y = 1 but also OK to have it configured by RRC although we don’t really see the need for Y &gt; 1</w:t>
            </w:r>
          </w:p>
          <w:p w14:paraId="4650C604" w14:textId="457D45AE" w:rsidR="002639B3" w:rsidRDefault="00DC706E" w:rsidP="00DC706E">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Q3: We understand the intention of introducing offset 1. However, we are still not sure how this will work in practice with dynamic jitter. If the jitter is changing and the UE is adjusting the HARQ ID with offset 1, how the gNB would determine the offset and differentiate between a CG occasion missed because of the jitter and a CG occasion that has not been detected. If the offset 1 is RRC configured, does that mean the jitter is semi-static? For example, if the UE has missed the </w:t>
            </w:r>
            <w:r w:rsidRPr="002639B3">
              <w:rPr>
                <w:rFonts w:ascii="Times New Roman" w:eastAsia="宋体" w:hAnsi="Times New Roman" w:cs="Times New Roman"/>
                <w:bCs/>
                <w:szCs w:val="18"/>
                <w:u w:val="single"/>
                <w:lang w:eastAsia="zh-CN"/>
              </w:rPr>
              <w:t>first CG occasion</w:t>
            </w:r>
            <w:r>
              <w:rPr>
                <w:rFonts w:ascii="Times New Roman" w:eastAsia="宋体" w:hAnsi="Times New Roman" w:cs="Times New Roman"/>
                <w:bCs/>
                <w:szCs w:val="18"/>
                <w:lang w:eastAsia="zh-CN"/>
              </w:rPr>
              <w:t xml:space="preserve"> because of the jitter in the </w:t>
            </w:r>
            <w:r w:rsidRPr="002639B3">
              <w:rPr>
                <w:rFonts w:ascii="Times New Roman" w:eastAsia="宋体" w:hAnsi="Times New Roman" w:cs="Times New Roman"/>
                <w:bCs/>
                <w:szCs w:val="18"/>
                <w:u w:val="single"/>
                <w:lang w:eastAsia="zh-CN"/>
              </w:rPr>
              <w:t>current CG period</w:t>
            </w:r>
            <w:r>
              <w:rPr>
                <w:rFonts w:ascii="Times New Roman" w:eastAsia="宋体" w:hAnsi="Times New Roman" w:cs="Times New Roman"/>
                <w:bCs/>
                <w:szCs w:val="18"/>
                <w:lang w:eastAsia="zh-CN"/>
              </w:rPr>
              <w:t xml:space="preserve"> </w:t>
            </w:r>
            <w:r w:rsidR="002639B3">
              <w:rPr>
                <w:rFonts w:ascii="Times New Roman" w:eastAsia="宋体" w:hAnsi="Times New Roman" w:cs="Times New Roman"/>
                <w:bCs/>
                <w:szCs w:val="18"/>
                <w:lang w:eastAsia="zh-CN"/>
              </w:rPr>
              <w:t xml:space="preserve">and has missed </w:t>
            </w:r>
            <w:r w:rsidR="002639B3" w:rsidRPr="002639B3">
              <w:rPr>
                <w:rFonts w:ascii="Times New Roman" w:eastAsia="宋体" w:hAnsi="Times New Roman" w:cs="Times New Roman"/>
                <w:bCs/>
                <w:szCs w:val="18"/>
                <w:u w:val="single"/>
                <w:lang w:eastAsia="zh-CN"/>
              </w:rPr>
              <w:t xml:space="preserve">the first </w:t>
            </w:r>
            <w:r w:rsidR="002639B3" w:rsidRPr="002639B3">
              <w:rPr>
                <w:rFonts w:ascii="Times New Roman" w:eastAsia="宋体" w:hAnsi="Times New Roman" w:cs="Times New Roman"/>
                <w:b/>
                <w:szCs w:val="18"/>
                <w:u w:val="single"/>
                <w:lang w:eastAsia="zh-CN"/>
              </w:rPr>
              <w:t>two</w:t>
            </w:r>
            <w:r w:rsidR="002639B3" w:rsidRPr="002639B3">
              <w:rPr>
                <w:rFonts w:ascii="Times New Roman" w:eastAsia="宋体" w:hAnsi="Times New Roman" w:cs="Times New Roman"/>
                <w:bCs/>
                <w:szCs w:val="18"/>
                <w:u w:val="single"/>
                <w:lang w:eastAsia="zh-CN"/>
              </w:rPr>
              <w:t xml:space="preserve"> occasions</w:t>
            </w:r>
            <w:r w:rsidR="002639B3">
              <w:rPr>
                <w:rFonts w:ascii="Times New Roman" w:eastAsia="宋体" w:hAnsi="Times New Roman" w:cs="Times New Roman"/>
                <w:bCs/>
                <w:szCs w:val="18"/>
                <w:lang w:eastAsia="zh-CN"/>
              </w:rPr>
              <w:t xml:space="preserve"> in the </w:t>
            </w:r>
            <w:r w:rsidR="002639B3" w:rsidRPr="002639B3">
              <w:rPr>
                <w:rFonts w:ascii="Times New Roman" w:eastAsia="宋体" w:hAnsi="Times New Roman" w:cs="Times New Roman"/>
                <w:bCs/>
                <w:szCs w:val="18"/>
                <w:u w:val="single"/>
                <w:lang w:eastAsia="zh-CN"/>
              </w:rPr>
              <w:t>following CG period</w:t>
            </w:r>
            <w:r w:rsidR="002639B3">
              <w:rPr>
                <w:rFonts w:ascii="Times New Roman" w:eastAsia="宋体" w:hAnsi="Times New Roman" w:cs="Times New Roman"/>
                <w:bCs/>
                <w:szCs w:val="18"/>
                <w:lang w:eastAsia="zh-CN"/>
              </w:rPr>
              <w:t xml:space="preserve">, does the UE still apply the </w:t>
            </w:r>
            <w:r w:rsidR="002639B3" w:rsidRPr="002639B3">
              <w:rPr>
                <w:rFonts w:ascii="Times New Roman" w:eastAsia="宋体" w:hAnsi="Times New Roman" w:cs="Times New Roman"/>
                <w:bCs/>
                <w:szCs w:val="18"/>
                <w:u w:val="single"/>
                <w:lang w:eastAsia="zh-CN"/>
              </w:rPr>
              <w:t>same offset 1</w:t>
            </w:r>
            <w:r w:rsidR="002639B3">
              <w:rPr>
                <w:rFonts w:ascii="Times New Roman" w:eastAsia="宋体" w:hAnsi="Times New Roman" w:cs="Times New Roman"/>
                <w:bCs/>
                <w:szCs w:val="18"/>
                <w:lang w:eastAsia="zh-CN"/>
              </w:rPr>
              <w:t xml:space="preserve">? </w:t>
            </w:r>
          </w:p>
          <w:p w14:paraId="01F0B18A" w14:textId="25BE69A1" w:rsidR="002639B3" w:rsidRPr="00DC706E" w:rsidRDefault="002639B3" w:rsidP="00DC706E">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Q4: We think </w:t>
            </w:r>
            <w:r w:rsidRPr="002639B3">
              <w:rPr>
                <w:rFonts w:ascii="Times New Roman" w:eastAsia="宋体" w:hAnsi="Times New Roman" w:cs="Times New Roman"/>
                <w:bCs/>
                <w:szCs w:val="18"/>
                <w:lang w:eastAsia="zh-CN"/>
              </w:rPr>
              <w:t>Offset 2 is not needed.</w:t>
            </w:r>
          </w:p>
          <w:p w14:paraId="4F62FFBA" w14:textId="7FF60562" w:rsidR="00DC706E" w:rsidRDefault="002639B3" w:rsidP="00B365CD">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Q5: OK either way</w:t>
            </w:r>
          </w:p>
        </w:tc>
      </w:tr>
      <w:tr w:rsidR="00795038" w14:paraId="7DF00BD3" w14:textId="77777777" w:rsidTr="00D97348">
        <w:tc>
          <w:tcPr>
            <w:tcW w:w="1867" w:type="dxa"/>
          </w:tcPr>
          <w:p w14:paraId="69ECCA83" w14:textId="262AACED" w:rsidR="00795038" w:rsidRDefault="00795038" w:rsidP="004764DB">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7762" w:type="dxa"/>
          </w:tcPr>
          <w:p w14:paraId="4E38D18B" w14:textId="793B0312" w:rsidR="00795038" w:rsidRDefault="00795038" w:rsidP="00795038">
            <w:pPr>
              <w:rPr>
                <w:rFonts w:ascii="Times New Roman" w:eastAsia="宋体" w:hAnsi="Times New Roman" w:cs="Times New Roman"/>
                <w:bCs/>
                <w:szCs w:val="18"/>
                <w:lang w:eastAsia="zh-CN"/>
              </w:rPr>
            </w:pPr>
            <w:r w:rsidRPr="001B6FB3">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 xml:space="preserve"> Current formulation is fine to us. </w:t>
            </w:r>
            <w:r w:rsidR="00874D61">
              <w:rPr>
                <w:rFonts w:ascii="Times New Roman" w:eastAsia="宋体" w:hAnsi="Times New Roman" w:cs="Times New Roman"/>
                <w:bCs/>
                <w:szCs w:val="18"/>
                <w:lang w:eastAsia="zh-CN"/>
              </w:rPr>
              <w:t>We support  X = 1</w:t>
            </w:r>
          </w:p>
          <w:p w14:paraId="74CBAC57" w14:textId="0327C1B2" w:rsidR="00795038" w:rsidRDefault="00795038" w:rsidP="00795038">
            <w:pPr>
              <w:rPr>
                <w:rFonts w:ascii="Times New Roman" w:eastAsia="宋体" w:hAnsi="Times New Roman" w:cs="Times New Roman"/>
                <w:bCs/>
                <w:szCs w:val="18"/>
                <w:lang w:eastAsia="zh-CN"/>
              </w:rPr>
            </w:pPr>
            <w:r w:rsidRPr="00AA7051">
              <w:rPr>
                <w:rFonts w:ascii="Times New Roman" w:eastAsia="宋体" w:hAnsi="Times New Roman" w:cs="Times New Roman"/>
                <w:b/>
                <w:szCs w:val="18"/>
                <w:lang w:eastAsia="zh-CN"/>
              </w:rPr>
              <w:t>Q2:</w:t>
            </w:r>
            <w:r>
              <w:rPr>
                <w:rFonts w:ascii="Times New Roman" w:eastAsia="宋体" w:hAnsi="Times New Roman" w:cs="Times New Roman"/>
                <w:bCs/>
                <w:szCs w:val="18"/>
                <w:lang w:eastAsia="zh-CN"/>
              </w:rPr>
              <w:t xml:space="preserve"> We support Y=1, so RRC configuration is not needed</w:t>
            </w:r>
          </w:p>
          <w:p w14:paraId="449F868F" w14:textId="4729A7D2" w:rsidR="00795038" w:rsidRDefault="00795038" w:rsidP="00795038">
            <w:pPr>
              <w:rPr>
                <w:rFonts w:ascii="Times New Roman" w:eastAsia="宋体" w:hAnsi="Times New Roman" w:cs="Times New Roman"/>
                <w:bCs/>
                <w:szCs w:val="18"/>
                <w:lang w:eastAsia="zh-CN"/>
              </w:rPr>
            </w:pPr>
            <w:r w:rsidRPr="00AA7051">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 xml:space="preserve"> We support offset 1= 0, </w:t>
            </w:r>
            <w:r w:rsidR="00491485">
              <w:rPr>
                <w:rFonts w:ascii="Times New Roman" w:eastAsia="宋体" w:hAnsi="Times New Roman" w:cs="Times New Roman"/>
                <w:bCs/>
                <w:szCs w:val="18"/>
                <w:lang w:eastAsia="zh-CN"/>
              </w:rPr>
              <w:t>so RRC configuration is not needed</w:t>
            </w:r>
          </w:p>
          <w:p w14:paraId="36F9E6A7" w14:textId="2417F4E3" w:rsidR="00795038" w:rsidRDefault="00795038" w:rsidP="00795038">
            <w:pPr>
              <w:rPr>
                <w:rFonts w:ascii="Times New Roman" w:eastAsia="宋体" w:hAnsi="Times New Roman" w:cs="Times New Roman"/>
                <w:bCs/>
                <w:szCs w:val="18"/>
                <w:lang w:eastAsia="zh-CN"/>
              </w:rPr>
            </w:pPr>
            <w:r w:rsidRPr="00AA7051">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xml:space="preserve"> We support offset 2= 0, </w:t>
            </w:r>
            <w:r w:rsidR="00491485">
              <w:rPr>
                <w:rFonts w:ascii="Times New Roman" w:eastAsia="宋体" w:hAnsi="Times New Roman" w:cs="Times New Roman"/>
                <w:bCs/>
                <w:szCs w:val="18"/>
                <w:lang w:eastAsia="zh-CN"/>
              </w:rPr>
              <w:t>so RRC configuration is not needed</w:t>
            </w:r>
          </w:p>
          <w:p w14:paraId="2C12722E" w14:textId="482A364B" w:rsidR="00795038" w:rsidRDefault="00795038" w:rsidP="00795038">
            <w:pPr>
              <w:rPr>
                <w:rFonts w:ascii="Times New Roman" w:eastAsia="宋体" w:hAnsi="Times New Roman" w:cs="Times New Roman"/>
                <w:bCs/>
                <w:szCs w:val="18"/>
                <w:lang w:eastAsia="zh-CN"/>
              </w:rPr>
            </w:pPr>
            <w:r w:rsidRPr="00AA7051">
              <w:rPr>
                <w:rFonts w:ascii="Times New Roman" w:eastAsia="宋体" w:hAnsi="Times New Roman" w:cs="Times New Roman"/>
                <w:b/>
                <w:szCs w:val="18"/>
                <w:lang w:eastAsia="zh-CN"/>
              </w:rPr>
              <w:t>Q5:</w:t>
            </w:r>
            <w:r>
              <w:rPr>
                <w:rFonts w:ascii="Times New Roman" w:eastAsia="宋体" w:hAnsi="Times New Roman" w:cs="Times New Roman"/>
                <w:bCs/>
                <w:szCs w:val="18"/>
                <w:lang w:eastAsia="zh-CN"/>
              </w:rPr>
              <w:t xml:space="preserve"> </w:t>
            </w:r>
            <w:r w:rsidR="00491485">
              <w:rPr>
                <w:rFonts w:ascii="Times New Roman" w:eastAsia="宋体" w:hAnsi="Times New Roman" w:cs="Times New Roman"/>
                <w:bCs/>
                <w:szCs w:val="18"/>
                <w:lang w:eastAsia="zh-CN"/>
              </w:rPr>
              <w:t>Fine to keep it</w:t>
            </w:r>
          </w:p>
          <w:p w14:paraId="3C21F63B" w14:textId="77777777" w:rsidR="00795038" w:rsidRPr="00DC706E" w:rsidRDefault="00795038" w:rsidP="00DC706E">
            <w:pPr>
              <w:jc w:val="both"/>
              <w:rPr>
                <w:rFonts w:ascii="Times New Roman" w:eastAsia="宋体" w:hAnsi="Times New Roman" w:cs="Times New Roman"/>
                <w:bCs/>
                <w:szCs w:val="18"/>
                <w:lang w:eastAsia="zh-CN"/>
              </w:rPr>
            </w:pPr>
          </w:p>
        </w:tc>
      </w:tr>
      <w:tr w:rsidR="007771F8" w:rsidRPr="00B365CD" w14:paraId="21690ABF" w14:textId="77777777" w:rsidTr="007771F8">
        <w:tc>
          <w:tcPr>
            <w:tcW w:w="1867" w:type="dxa"/>
          </w:tcPr>
          <w:p w14:paraId="3CABDEEA" w14:textId="77777777" w:rsidR="007771F8" w:rsidRDefault="007771F8" w:rsidP="00F366C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w:t>
            </w:r>
            <w:r>
              <w:rPr>
                <w:rFonts w:ascii="Times New Roman" w:eastAsia="等线" w:hAnsi="Times New Roman" w:cs="Times New Roman" w:hint="eastAsia"/>
                <w:b/>
                <w:bCs/>
                <w:szCs w:val="18"/>
                <w:lang w:eastAsia="zh-CN"/>
              </w:rPr>
              <w:t>iaomi</w:t>
            </w:r>
          </w:p>
        </w:tc>
        <w:tc>
          <w:tcPr>
            <w:tcW w:w="7762" w:type="dxa"/>
          </w:tcPr>
          <w:p w14:paraId="289378F2" w14:textId="77777777" w:rsidR="007771F8" w:rsidRDefault="007771F8" w:rsidP="00F366C1">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Q1: </w:t>
            </w:r>
            <w:r w:rsidRPr="002A73D6">
              <w:rPr>
                <w:rFonts w:ascii="Times New Roman" w:eastAsia="宋体" w:hAnsi="Times New Roman" w:cs="Times New Roman"/>
                <w:bCs/>
                <w:szCs w:val="18"/>
                <w:lang w:eastAsia="zh-CN"/>
              </w:rPr>
              <w:t xml:space="preserve">Current formulation is fine to us. </w:t>
            </w:r>
          </w:p>
          <w:p w14:paraId="3C93AFC2" w14:textId="77777777" w:rsidR="007771F8" w:rsidRDefault="007771F8" w:rsidP="00F366C1">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Q2: We prefer Y = 1</w:t>
            </w:r>
          </w:p>
          <w:p w14:paraId="08CA8923" w14:textId="77777777" w:rsidR="007771F8" w:rsidRDefault="007771F8" w:rsidP="00F366C1">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Q3: We prefer offset1 = 0, and other values is not needed.</w:t>
            </w:r>
          </w:p>
          <w:p w14:paraId="5CFBA728" w14:textId="77777777" w:rsidR="007771F8" w:rsidRDefault="007771F8" w:rsidP="00F366C1">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Q4: W</w:t>
            </w:r>
            <w:r w:rsidRPr="00CC0B5D">
              <w:rPr>
                <w:rFonts w:ascii="Times New Roman" w:eastAsia="宋体" w:hAnsi="Times New Roman" w:cs="Times New Roman"/>
                <w:bCs/>
                <w:szCs w:val="18"/>
                <w:lang w:eastAsia="zh-CN"/>
              </w:rPr>
              <w:t>e prefer it is configured by RRC.</w:t>
            </w:r>
          </w:p>
          <w:p w14:paraId="3D488026" w14:textId="77777777" w:rsidR="007771F8" w:rsidRPr="00B365CD" w:rsidRDefault="007771F8" w:rsidP="00F366C1">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Q5: Either way is OK.</w:t>
            </w:r>
          </w:p>
        </w:tc>
      </w:tr>
    </w:tbl>
    <w:p w14:paraId="33FB7012" w14:textId="77777777" w:rsidR="00CB198F" w:rsidRDefault="00CB198F">
      <w:pPr>
        <w:rPr>
          <w:lang w:eastAsia="zh-CN"/>
        </w:rPr>
      </w:pPr>
    </w:p>
    <w:p w14:paraId="74C9C8B1" w14:textId="77777777" w:rsidR="001B1F53" w:rsidRDefault="001B1F53">
      <w:pPr>
        <w:rPr>
          <w:lang w:eastAsia="zh-CN"/>
        </w:rPr>
      </w:pPr>
    </w:p>
    <w:p w14:paraId="5980B736" w14:textId="77777777" w:rsidR="002A4CBC" w:rsidRDefault="00967D01">
      <w:pPr>
        <w:pStyle w:val="21"/>
        <w:numPr>
          <w:ilvl w:val="1"/>
          <w:numId w:val="18"/>
        </w:numPr>
      </w:pPr>
      <w:r>
        <w:t>FDRA and MCS determination</w:t>
      </w:r>
    </w:p>
    <w:p w14:paraId="3A0189E7" w14:textId="77777777" w:rsidR="002A4CBC" w:rsidRDefault="00967D01">
      <w:pPr>
        <w:rPr>
          <w:b/>
          <w:bCs/>
          <w:lang w:eastAsia="ja-JP"/>
        </w:rPr>
      </w:pPr>
      <w:r>
        <w:rPr>
          <w:b/>
          <w:bCs/>
          <w:highlight w:val="cyan"/>
          <w:lang w:eastAsia="ja-JP"/>
        </w:rPr>
        <w:t>Moderator’s summary:</w:t>
      </w:r>
    </w:p>
    <w:p w14:paraId="68144359" w14:textId="77777777" w:rsidR="002A4CBC" w:rsidRDefault="00967D01">
      <w:pPr>
        <w:rPr>
          <w:lang w:eastAsia="ja-JP"/>
        </w:rPr>
      </w:pPr>
      <w:r>
        <w:rPr>
          <w:lang w:eastAsia="ja-JP"/>
        </w:rPr>
        <w:t>In previous meeting, the following agreement was made:</w:t>
      </w:r>
    </w:p>
    <w:p w14:paraId="6C68A4C4" w14:textId="77777777" w:rsidR="002A4CBC" w:rsidRDefault="00967D01">
      <w:pPr>
        <w:rPr>
          <w:b/>
          <w:bCs/>
          <w:highlight w:val="green"/>
          <w:lang w:eastAsia="zh-CN"/>
        </w:rPr>
      </w:pPr>
      <w:r>
        <w:rPr>
          <w:b/>
          <w:bCs/>
          <w:highlight w:val="green"/>
          <w:lang w:eastAsia="zh-CN"/>
        </w:rPr>
        <w:t>Agreement</w:t>
      </w:r>
    </w:p>
    <w:p w14:paraId="0585E194" w14:textId="77777777" w:rsidR="002A4CBC" w:rsidRDefault="00967D01">
      <w:pPr>
        <w:rPr>
          <w:rFonts w:ascii="Times New Roman" w:hAnsi="Times New Roman" w:cs="Times New Roman"/>
          <w:szCs w:val="20"/>
        </w:rPr>
      </w:pPr>
      <w:r>
        <w:rPr>
          <w:rFonts w:ascii="Times New Roman" w:hAnsi="Times New Roman" w:cs="Times New Roman"/>
          <w:szCs w:val="20"/>
          <w:lang w:eastAsia="ja-JP"/>
        </w:rPr>
        <w:lastRenderedPageBreak/>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7C2B8D4E" w14:textId="77777777" w:rsidR="002A4CBC" w:rsidRDefault="00967D01">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2DD8DF6D" w14:textId="77777777" w:rsidR="002A4CBC" w:rsidRDefault="00967D01">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74001643" w14:textId="77777777" w:rsidR="002A4CBC" w:rsidRDefault="00967D01">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262F4FC" w14:textId="77777777" w:rsidR="002A4CBC" w:rsidRDefault="002A4CBC">
      <w:pPr>
        <w:rPr>
          <w:lang w:eastAsia="ja-JP"/>
        </w:rPr>
      </w:pPr>
    </w:p>
    <w:p w14:paraId="695D5012" w14:textId="77777777" w:rsidR="002A4CBC" w:rsidRDefault="00967D01">
      <w:pPr>
        <w:rPr>
          <w:rFonts w:cs="Arial"/>
          <w:szCs w:val="20"/>
          <w:lang w:eastAsia="ja-JP"/>
        </w:rPr>
      </w:pPr>
      <w:r>
        <w:rPr>
          <w:rFonts w:cs="Arial"/>
          <w:szCs w:val="20"/>
          <w:lang w:eastAsia="ja-JP"/>
        </w:rPr>
        <w:t>Companies’ view regarding the FDRA and MCS design are summarized below:</w:t>
      </w:r>
    </w:p>
    <w:p w14:paraId="3BD5AB4A" w14:textId="77777777" w:rsidR="002A4CBC" w:rsidRDefault="00967D01">
      <w:pPr>
        <w:pStyle w:val="aff6"/>
        <w:numPr>
          <w:ilvl w:val="0"/>
          <w:numId w:val="46"/>
        </w:numPr>
        <w:rPr>
          <w:rFonts w:ascii="Arial" w:hAnsi="Arial" w:cs="Arial"/>
          <w:b/>
          <w:bCs/>
          <w:sz w:val="20"/>
          <w:szCs w:val="20"/>
          <w:lang w:eastAsia="ja-JP"/>
        </w:rPr>
      </w:pPr>
      <w:r>
        <w:rPr>
          <w:rFonts w:ascii="Arial" w:hAnsi="Arial" w:cs="Arial"/>
          <w:b/>
          <w:bCs/>
          <w:sz w:val="20"/>
          <w:szCs w:val="20"/>
          <w:lang w:val="en-US" w:eastAsia="ja-JP"/>
        </w:rPr>
        <w:t>MCS design</w:t>
      </w:r>
    </w:p>
    <w:p w14:paraId="0F190D2D"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 xml:space="preserve">Same MCS </w:t>
      </w:r>
    </w:p>
    <w:p w14:paraId="4F1B4246" w14:textId="77777777" w:rsidR="002A4CBC" w:rsidRDefault="00967D01">
      <w:pPr>
        <w:pStyle w:val="aff6"/>
        <w:numPr>
          <w:ilvl w:val="2"/>
          <w:numId w:val="46"/>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63CA69D8"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 xml:space="preserve">Different MCS </w:t>
      </w:r>
    </w:p>
    <w:p w14:paraId="674B6B51" w14:textId="77777777" w:rsidR="002A4CBC" w:rsidRDefault="00967D01">
      <w:pPr>
        <w:pStyle w:val="aff6"/>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14:paraId="5360F930" w14:textId="77777777" w:rsidR="002A4CBC" w:rsidRDefault="00967D01">
      <w:pPr>
        <w:pStyle w:val="aff6"/>
        <w:numPr>
          <w:ilvl w:val="0"/>
          <w:numId w:val="46"/>
        </w:numPr>
        <w:rPr>
          <w:rFonts w:ascii="Arial" w:hAnsi="Arial" w:cs="Arial"/>
          <w:b/>
          <w:bCs/>
          <w:sz w:val="20"/>
          <w:szCs w:val="20"/>
          <w:lang w:eastAsia="ja-JP"/>
        </w:rPr>
      </w:pPr>
      <w:r>
        <w:rPr>
          <w:rFonts w:ascii="Arial" w:hAnsi="Arial" w:cs="Arial"/>
          <w:b/>
          <w:bCs/>
          <w:sz w:val="20"/>
          <w:szCs w:val="20"/>
          <w:lang w:val="en-US" w:eastAsia="ja-JP"/>
        </w:rPr>
        <w:t>FDRA design</w:t>
      </w:r>
    </w:p>
    <w:p w14:paraId="4A447C74"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 xml:space="preserve">Same FDRA </w:t>
      </w:r>
    </w:p>
    <w:p w14:paraId="40675C10" w14:textId="77777777" w:rsidR="002A4CBC" w:rsidRDefault="00967D01">
      <w:pPr>
        <w:pStyle w:val="aff6"/>
        <w:numPr>
          <w:ilvl w:val="2"/>
          <w:numId w:val="46"/>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58439732"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 xml:space="preserve">Different FDRA </w:t>
      </w:r>
    </w:p>
    <w:p w14:paraId="340C3AA6" w14:textId="77777777" w:rsidR="002A4CBC" w:rsidRDefault="00967D01">
      <w:pPr>
        <w:pStyle w:val="aff6"/>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5432B1D8" w14:textId="77777777" w:rsidR="002A4CBC" w:rsidRDefault="002A4CBC">
      <w:pPr>
        <w:pStyle w:val="aff6"/>
        <w:ind w:left="1800"/>
        <w:rPr>
          <w:rFonts w:ascii="Arial" w:hAnsi="Arial" w:cs="Arial"/>
          <w:sz w:val="20"/>
          <w:szCs w:val="20"/>
          <w:lang w:val="en-US" w:eastAsia="ja-JP"/>
        </w:rPr>
      </w:pPr>
    </w:p>
    <w:p w14:paraId="37DD8682" w14:textId="77777777" w:rsidR="002A4CBC" w:rsidRDefault="00967D01">
      <w:pPr>
        <w:rPr>
          <w:rFonts w:cs="Arial"/>
          <w:lang w:eastAsia="ja-JP"/>
        </w:rPr>
      </w:pPr>
      <w:r>
        <w:rPr>
          <w:rFonts w:cs="Arial"/>
          <w:b/>
          <w:bCs/>
          <w:szCs w:val="20"/>
          <w:highlight w:val="cyan"/>
          <w:lang w:eastAsia="ja-JP"/>
        </w:rPr>
        <w:t>Moderator’s Observation:</w:t>
      </w:r>
    </w:p>
    <w:p w14:paraId="487DF74D" w14:textId="77777777" w:rsidR="002A4CBC" w:rsidRDefault="00967D01">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23852927" w14:textId="77777777" w:rsidR="002A4CBC" w:rsidRDefault="00967D01">
      <w:pPr>
        <w:pStyle w:val="aff6"/>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46889163" w14:textId="77777777" w:rsidR="002A4CBC" w:rsidRDefault="00967D01">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003E631A"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746C91A4" w14:textId="77777777"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041C3F70"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ABA5B1E" w14:textId="77777777" w:rsidR="002A4CBC" w:rsidRDefault="00967D01">
      <w:pPr>
        <w:pStyle w:val="aff6"/>
        <w:numPr>
          <w:ilvl w:val="2"/>
          <w:numId w:val="46"/>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6A4666E9"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29E6F0C2" w14:textId="77777777" w:rsidR="002A4CBC" w:rsidRDefault="00967D01">
      <w:pPr>
        <w:pStyle w:val="aff6"/>
        <w:numPr>
          <w:ilvl w:val="2"/>
          <w:numId w:val="46"/>
        </w:numPr>
        <w:rPr>
          <w:rFonts w:ascii="Arial" w:hAnsi="Arial" w:cs="Arial"/>
          <w:sz w:val="20"/>
          <w:szCs w:val="20"/>
          <w:lang w:eastAsia="ja-JP"/>
        </w:rPr>
      </w:pPr>
      <w:r>
        <w:rPr>
          <w:rFonts w:ascii="Arial" w:hAnsi="Arial" w:cs="Arial"/>
          <w:sz w:val="20"/>
          <w:szCs w:val="20"/>
          <w:lang w:val="en-US" w:eastAsia="ja-JP"/>
        </w:rPr>
        <w:t>HW/HiSi</w:t>
      </w:r>
    </w:p>
    <w:p w14:paraId="1BAEFC79" w14:textId="77777777" w:rsidR="002A4CBC" w:rsidRDefault="00967D01">
      <w:pPr>
        <w:pStyle w:val="aff6"/>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23187810" w14:textId="77777777" w:rsidR="002A4CBC" w:rsidRDefault="00967D01">
      <w:pPr>
        <w:pStyle w:val="aff6"/>
        <w:numPr>
          <w:ilvl w:val="2"/>
          <w:numId w:val="46"/>
        </w:numPr>
        <w:rPr>
          <w:rFonts w:ascii="Arial" w:hAnsi="Arial" w:cs="Arial"/>
          <w:sz w:val="20"/>
          <w:szCs w:val="20"/>
          <w:lang w:eastAsia="ja-JP"/>
        </w:rPr>
      </w:pPr>
      <w:r>
        <w:rPr>
          <w:rFonts w:ascii="Arial" w:eastAsia="Times New Roman" w:hAnsi="Arial" w:cs="Arial"/>
          <w:sz w:val="20"/>
          <w:szCs w:val="20"/>
          <w:lang w:val="en-US"/>
        </w:rPr>
        <w:t>Nokia/NSB</w:t>
      </w:r>
    </w:p>
    <w:p w14:paraId="7CC2C9F0" w14:textId="77777777" w:rsidR="002A4CBC" w:rsidRDefault="002A4CBC">
      <w:pPr>
        <w:pStyle w:val="aff6"/>
        <w:ind w:left="1800"/>
        <w:rPr>
          <w:rFonts w:ascii="Arial" w:hAnsi="Arial" w:cs="Arial"/>
          <w:sz w:val="20"/>
          <w:szCs w:val="20"/>
          <w:lang w:eastAsia="ja-JP"/>
        </w:rPr>
      </w:pPr>
    </w:p>
    <w:p w14:paraId="57C9EB01" w14:textId="77777777" w:rsidR="002A4CBC" w:rsidRDefault="00967D01">
      <w:pPr>
        <w:pStyle w:val="aff6"/>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78497813" w14:textId="77777777" w:rsidR="002A4CBC" w:rsidRDefault="00967D01">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359074A1"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sv-SE"/>
        </w:rPr>
        <w:t>ZTE, HW/HiSi</w:t>
      </w:r>
    </w:p>
    <w:p w14:paraId="01D7048E" w14:textId="77777777"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30D67AAD"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2F2D1671" w14:textId="77777777" w:rsidR="002A4CBC" w:rsidRDefault="00967D01">
      <w:pPr>
        <w:pStyle w:val="aff6"/>
        <w:numPr>
          <w:ilvl w:val="2"/>
          <w:numId w:val="46"/>
        </w:numPr>
        <w:rPr>
          <w:rFonts w:ascii="Arial" w:hAnsi="Arial" w:cs="Arial"/>
          <w:sz w:val="20"/>
          <w:szCs w:val="20"/>
          <w:lang w:eastAsia="ja-JP"/>
        </w:rPr>
      </w:pPr>
      <w:r>
        <w:rPr>
          <w:rFonts w:ascii="Arial" w:hAnsi="Arial" w:cs="Arial"/>
          <w:sz w:val="20"/>
          <w:szCs w:val="20"/>
          <w:lang w:val="en-US" w:eastAsia="ja-JP"/>
        </w:rPr>
        <w:t>ZTE</w:t>
      </w:r>
    </w:p>
    <w:p w14:paraId="6FC2C47D"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1DF8EEA4" w14:textId="77777777" w:rsidR="002A4CBC" w:rsidRDefault="00967D01">
      <w:pPr>
        <w:pStyle w:val="aff6"/>
        <w:numPr>
          <w:ilvl w:val="2"/>
          <w:numId w:val="46"/>
        </w:numPr>
        <w:rPr>
          <w:rFonts w:ascii="Arial" w:hAnsi="Arial" w:cs="Arial"/>
          <w:sz w:val="20"/>
          <w:szCs w:val="20"/>
          <w:lang w:eastAsia="ja-JP"/>
        </w:rPr>
      </w:pPr>
      <w:r>
        <w:rPr>
          <w:rFonts w:ascii="Arial" w:hAnsi="Arial" w:cs="Arial"/>
          <w:sz w:val="20"/>
          <w:szCs w:val="20"/>
          <w:lang w:val="en-US" w:eastAsia="ja-JP"/>
        </w:rPr>
        <w:t>HW/HiSi</w:t>
      </w:r>
    </w:p>
    <w:p w14:paraId="71E7CD89" w14:textId="77777777" w:rsidR="002A4CBC" w:rsidRDefault="002A4CBC">
      <w:pPr>
        <w:rPr>
          <w:rFonts w:ascii="Times New Roman" w:hAnsi="Times New Roman" w:cs="Times New Roman"/>
          <w:b/>
          <w:bCs/>
          <w:lang w:eastAsia="ja-JP"/>
        </w:rPr>
      </w:pPr>
    </w:p>
    <w:p w14:paraId="64C4F74E" w14:textId="77777777" w:rsidR="002A4CBC" w:rsidRDefault="00967D01">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afe"/>
        <w:tblW w:w="0" w:type="auto"/>
        <w:tblLayout w:type="fixed"/>
        <w:tblLook w:val="04A0" w:firstRow="1" w:lastRow="0" w:firstColumn="1" w:lastColumn="0" w:noHBand="0" w:noVBand="1"/>
      </w:tblPr>
      <w:tblGrid>
        <w:gridCol w:w="1271"/>
        <w:gridCol w:w="8358"/>
      </w:tblGrid>
      <w:tr w:rsidR="002A4CBC" w14:paraId="631C323C" w14:textId="77777777">
        <w:tc>
          <w:tcPr>
            <w:tcW w:w="1271" w:type="dxa"/>
            <w:shd w:val="clear" w:color="auto" w:fill="FFF2CC" w:themeFill="accent4" w:themeFillTint="33"/>
          </w:tcPr>
          <w:p w14:paraId="735052F5"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6B8B8939"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016E2CC0" w14:textId="77777777">
        <w:tc>
          <w:tcPr>
            <w:tcW w:w="1271" w:type="dxa"/>
          </w:tcPr>
          <w:p w14:paraId="4BC0229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24FC62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2A4CBC" w14:paraId="6EDE375A" w14:textId="77777777">
        <w:tc>
          <w:tcPr>
            <w:tcW w:w="1271" w:type="dxa"/>
          </w:tcPr>
          <w:p w14:paraId="7AB774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6B10642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2A4CBC" w14:paraId="2F01242C" w14:textId="77777777">
        <w:tc>
          <w:tcPr>
            <w:tcW w:w="1271" w:type="dxa"/>
          </w:tcPr>
          <w:p w14:paraId="5DFE712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0547CFF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2A4CBC" w14:paraId="7764D237" w14:textId="77777777">
        <w:tc>
          <w:tcPr>
            <w:tcW w:w="1271" w:type="dxa"/>
          </w:tcPr>
          <w:p w14:paraId="59D57AB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6DD2547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38FF2EB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30B052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2A4CBC" w14:paraId="72D40368" w14:textId="77777777">
        <w:tc>
          <w:tcPr>
            <w:tcW w:w="1271" w:type="dxa"/>
          </w:tcPr>
          <w:p w14:paraId="71E1891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7454C34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2A4CBC" w14:paraId="471D20BA" w14:textId="77777777">
        <w:tc>
          <w:tcPr>
            <w:tcW w:w="1271" w:type="dxa"/>
          </w:tcPr>
          <w:p w14:paraId="4A93A8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1DBF18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2A4CBC" w14:paraId="1AA65EEA" w14:textId="77777777">
        <w:tc>
          <w:tcPr>
            <w:tcW w:w="1271" w:type="dxa"/>
          </w:tcPr>
          <w:p w14:paraId="437D5B0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3B1B1F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rsidR="002A4CBC" w14:paraId="78F21016" w14:textId="77777777">
        <w:tc>
          <w:tcPr>
            <w:tcW w:w="1271" w:type="dxa"/>
          </w:tcPr>
          <w:p w14:paraId="7B93E71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74160E8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0D38973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4F0E76D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2A4CBC" w14:paraId="59B74242" w14:textId="77777777">
        <w:tc>
          <w:tcPr>
            <w:tcW w:w="1271" w:type="dxa"/>
          </w:tcPr>
          <w:p w14:paraId="7960111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757D0F0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2A4CBC" w14:paraId="491BAA9A" w14:textId="77777777">
        <w:tc>
          <w:tcPr>
            <w:tcW w:w="1271" w:type="dxa"/>
          </w:tcPr>
          <w:p w14:paraId="6675C46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EFC88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2A4CBC" w14:paraId="2F7E85C7" w14:textId="77777777">
        <w:tc>
          <w:tcPr>
            <w:tcW w:w="1271" w:type="dxa"/>
          </w:tcPr>
          <w:p w14:paraId="456CBCBF"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7791CD5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2A4CBC" w14:paraId="754EFE00" w14:textId="77777777">
        <w:tc>
          <w:tcPr>
            <w:tcW w:w="1271" w:type="dxa"/>
          </w:tcPr>
          <w:p w14:paraId="23DEE5C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3920FB6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415858A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2A4CBC" w14:paraId="73A81051" w14:textId="77777777">
        <w:tc>
          <w:tcPr>
            <w:tcW w:w="1271" w:type="dxa"/>
          </w:tcPr>
          <w:p w14:paraId="72732A5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72BBAB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2A4CBC" w14:paraId="3A53D143" w14:textId="77777777">
        <w:tc>
          <w:tcPr>
            <w:tcW w:w="1271" w:type="dxa"/>
          </w:tcPr>
          <w:p w14:paraId="1186F8F3"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0209502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2A4CBC" w14:paraId="4FB47272" w14:textId="77777777">
        <w:tc>
          <w:tcPr>
            <w:tcW w:w="1271" w:type="dxa"/>
          </w:tcPr>
          <w:p w14:paraId="3C8FD7ED"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755B6EB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2A4CBC" w14:paraId="2AC5043C" w14:textId="77777777">
        <w:trPr>
          <w:trHeight w:val="389"/>
        </w:trPr>
        <w:tc>
          <w:tcPr>
            <w:tcW w:w="1271" w:type="dxa"/>
          </w:tcPr>
          <w:p w14:paraId="5897705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44BD3C7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2A4CBC" w14:paraId="4D3BD15D" w14:textId="77777777">
        <w:tc>
          <w:tcPr>
            <w:tcW w:w="1271" w:type="dxa"/>
          </w:tcPr>
          <w:p w14:paraId="6340405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2F071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2A4CBC" w14:paraId="0EE6380A" w14:textId="77777777">
        <w:tc>
          <w:tcPr>
            <w:tcW w:w="1271" w:type="dxa"/>
          </w:tcPr>
          <w:p w14:paraId="0ADBBF2B"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2B419B0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2A4CBC" w14:paraId="432B5277" w14:textId="77777777">
        <w:tc>
          <w:tcPr>
            <w:tcW w:w="1271" w:type="dxa"/>
          </w:tcPr>
          <w:p w14:paraId="310083D7"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7BCEAF63"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14:paraId="70076F7A" w14:textId="77777777" w:rsidR="002A4CBC" w:rsidRDefault="002A4CBC">
      <w:pPr>
        <w:rPr>
          <w:lang w:eastAsia="ja-JP"/>
        </w:rPr>
      </w:pPr>
    </w:p>
    <w:p w14:paraId="684C89C3" w14:textId="77777777" w:rsidR="002A4CBC" w:rsidRDefault="00967D01">
      <w:pPr>
        <w:pStyle w:val="31"/>
        <w:numPr>
          <w:ilvl w:val="2"/>
          <w:numId w:val="18"/>
        </w:numPr>
      </w:pPr>
      <w:r>
        <w:lastRenderedPageBreak/>
        <w:t>Initial Discussions</w:t>
      </w:r>
    </w:p>
    <w:p w14:paraId="5B4DF426"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89C4EBD" w14:textId="77777777" w:rsidR="002A4CBC" w:rsidRDefault="00967D01">
      <w:pPr>
        <w:rPr>
          <w:rFonts w:cs="Arial"/>
          <w:szCs w:val="20"/>
          <w:lang w:eastAsia="ja-JP"/>
        </w:rPr>
      </w:pPr>
      <w:r>
        <w:rPr>
          <w:rFonts w:cs="Arial"/>
          <w:szCs w:val="20"/>
          <w:lang w:eastAsia="ja-JP"/>
        </w:rPr>
        <w:t>Based on the views expressed and observations above, there are two options to choose from.</w:t>
      </w:r>
    </w:p>
    <w:p w14:paraId="7F8588F1" w14:textId="77777777" w:rsidR="002A4CBC" w:rsidRDefault="00967D01">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40E36F0D" w14:textId="77777777" w:rsidR="002A4CBC" w:rsidRDefault="00967D01">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702815F8" w14:textId="77777777" w:rsidR="002A4CBC" w:rsidRDefault="00967D01">
      <w:pPr>
        <w:rPr>
          <w:rFonts w:cs="Arial"/>
          <w:b/>
          <w:bCs/>
          <w:szCs w:val="20"/>
          <w:lang w:val="en-GB" w:eastAsia="ja-JP"/>
        </w:rPr>
      </w:pPr>
      <w:r>
        <w:rPr>
          <w:rFonts w:cs="Arial"/>
          <w:b/>
          <w:bCs/>
          <w:szCs w:val="20"/>
          <w:highlight w:val="yellow"/>
          <w:lang w:val="en-GB" w:eastAsia="ja-JP"/>
        </w:rPr>
        <w:t>Proposal 1-3-1:</w:t>
      </w:r>
    </w:p>
    <w:p w14:paraId="4CDFB98A"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3DDDB315"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7D2BFF32" w14:textId="77777777" w:rsidR="002A4CBC" w:rsidRDefault="00967D01">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1BEA27D0" w14:textId="77777777" w:rsidR="002A4CBC" w:rsidRDefault="00967D01">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010619C7" w14:textId="77777777"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62179825"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3E34ADC4"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05FB13D8" w14:textId="77777777" w:rsidR="002A4CBC" w:rsidRDefault="00967D01">
      <w:pPr>
        <w:pStyle w:val="aff6"/>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0C34FE91" w14:textId="77777777" w:rsidR="002A4CBC" w:rsidRDefault="002A4CBC">
      <w:pPr>
        <w:rPr>
          <w:rFonts w:cs="Arial"/>
          <w:b/>
          <w:bCs/>
          <w:szCs w:val="20"/>
          <w:highlight w:val="yellow"/>
          <w:lang w:val="en-GB" w:eastAsia="ja-JP"/>
        </w:rPr>
      </w:pPr>
    </w:p>
    <w:p w14:paraId="6816C3E2" w14:textId="77777777" w:rsidR="002A4CBC" w:rsidRDefault="00967D01">
      <w:pPr>
        <w:rPr>
          <w:rFonts w:cs="Arial"/>
          <w:b/>
          <w:bCs/>
          <w:szCs w:val="20"/>
          <w:lang w:val="en-GB" w:eastAsia="ja-JP"/>
        </w:rPr>
      </w:pPr>
      <w:r>
        <w:rPr>
          <w:rFonts w:cs="Arial"/>
          <w:b/>
          <w:bCs/>
          <w:szCs w:val="20"/>
          <w:highlight w:val="yellow"/>
          <w:lang w:val="en-GB" w:eastAsia="ja-JP"/>
        </w:rPr>
        <w:t>Proposal 1-3-2:</w:t>
      </w:r>
    </w:p>
    <w:p w14:paraId="4C65B2AE"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7484A788"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201C02F2" w14:textId="77777777" w:rsidR="002A4CBC" w:rsidRDefault="00967D01">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6DA9BF2D" w14:textId="77777777" w:rsidR="002A4CBC" w:rsidRDefault="00967D01">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24180335" w14:textId="77777777"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483FC46C"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515F379A"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CE4FD04" w14:textId="77777777" w:rsidR="002A4CBC" w:rsidRDefault="002A4CBC">
      <w:pPr>
        <w:rPr>
          <w:rFonts w:cs="Arial"/>
          <w:szCs w:val="20"/>
          <w:lang w:eastAsia="ja-JP"/>
        </w:rPr>
      </w:pPr>
    </w:p>
    <w:p w14:paraId="07CB55C7" w14:textId="77777777" w:rsidR="002A4CBC" w:rsidRDefault="002A4CBC">
      <w:pPr>
        <w:rPr>
          <w:rFonts w:cs="Arial"/>
          <w:szCs w:val="20"/>
          <w:lang w:val="en-GB" w:eastAsia="ja-JP"/>
        </w:rPr>
      </w:pPr>
    </w:p>
    <w:p w14:paraId="1EA6662C"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0AA6645" w14:textId="77777777" w:rsidR="002A4CBC" w:rsidRDefault="002A4CBC">
      <w:pPr>
        <w:pStyle w:val="aff6"/>
        <w:ind w:left="360"/>
        <w:rPr>
          <w:rFonts w:ascii="Arial" w:hAnsi="Arial" w:cs="Arial"/>
          <w:sz w:val="20"/>
          <w:szCs w:val="20"/>
          <w:lang w:val="en-GB" w:eastAsia="ja-JP"/>
        </w:rPr>
      </w:pPr>
    </w:p>
    <w:p w14:paraId="54225F6C" w14:textId="77777777" w:rsidR="002A4CBC" w:rsidRDefault="00967D01">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5B3A3E7" w14:textId="77777777" w:rsidR="002A4CBC" w:rsidRDefault="002A4CBC">
      <w:pPr>
        <w:pStyle w:val="aff6"/>
        <w:ind w:left="360"/>
        <w:rPr>
          <w:rFonts w:ascii="Arial" w:hAnsi="Arial" w:cs="Arial"/>
          <w:b/>
          <w:bCs/>
          <w:sz w:val="20"/>
          <w:szCs w:val="20"/>
          <w:lang w:val="en-GB" w:eastAsia="ja-JP"/>
        </w:rPr>
      </w:pPr>
    </w:p>
    <w:p w14:paraId="17A39D74"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7ADC1805" w14:textId="77777777" w:rsidR="002A4CBC" w:rsidRDefault="002A4CBC">
      <w:pPr>
        <w:pStyle w:val="aff6"/>
        <w:rPr>
          <w:rFonts w:ascii="Arial" w:hAnsi="Arial" w:cs="Arial"/>
          <w:b/>
          <w:bCs/>
          <w:sz w:val="20"/>
          <w:szCs w:val="20"/>
          <w:lang w:val="en-US" w:eastAsia="ja-JP"/>
        </w:rPr>
      </w:pPr>
    </w:p>
    <w:p w14:paraId="68927073" w14:textId="77777777" w:rsidR="002A4CBC" w:rsidRDefault="002A4CBC">
      <w:pPr>
        <w:pStyle w:val="aff6"/>
        <w:rPr>
          <w:rFonts w:ascii="Arial" w:hAnsi="Arial" w:cs="Arial"/>
          <w:b/>
          <w:bCs/>
          <w:sz w:val="20"/>
          <w:szCs w:val="20"/>
          <w:lang w:val="en-US" w:eastAsia="ja-JP"/>
        </w:rPr>
      </w:pPr>
    </w:p>
    <w:p w14:paraId="54F0D6B3" w14:textId="77777777" w:rsidR="002A4CBC" w:rsidRDefault="002A4CBC">
      <w:pPr>
        <w:pStyle w:val="aff6"/>
        <w:ind w:left="360"/>
        <w:jc w:val="both"/>
        <w:rPr>
          <w:rFonts w:ascii="Arial" w:hAnsi="Arial" w:cs="Arial"/>
          <w:b/>
          <w:bCs/>
          <w:sz w:val="20"/>
          <w:szCs w:val="20"/>
          <w:lang w:val="en-US" w:eastAsia="ja-JP"/>
        </w:rPr>
      </w:pPr>
    </w:p>
    <w:p w14:paraId="36697296"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65"/>
        <w:gridCol w:w="8264"/>
      </w:tblGrid>
      <w:tr w:rsidR="002A4CBC" w14:paraId="126806D3" w14:textId="77777777">
        <w:tc>
          <w:tcPr>
            <w:tcW w:w="1365" w:type="dxa"/>
            <w:shd w:val="clear" w:color="auto" w:fill="A8D08D" w:themeFill="accent6" w:themeFillTint="99"/>
          </w:tcPr>
          <w:p w14:paraId="065DAB01"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Company</w:t>
            </w:r>
          </w:p>
        </w:tc>
        <w:tc>
          <w:tcPr>
            <w:tcW w:w="8264" w:type="dxa"/>
            <w:shd w:val="clear" w:color="auto" w:fill="A8D08D" w:themeFill="accent6" w:themeFillTint="99"/>
          </w:tcPr>
          <w:p w14:paraId="5275F5E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8DF06B3" w14:textId="77777777">
        <w:tc>
          <w:tcPr>
            <w:tcW w:w="1365" w:type="dxa"/>
          </w:tcPr>
          <w:p w14:paraId="3BDA86F2"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64" w:type="dxa"/>
          </w:tcPr>
          <w:p w14:paraId="4977D7E4"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For Proposal 1-3-1, </w:t>
            </w:r>
            <w:r>
              <w:rPr>
                <w:rFonts w:ascii="Times New Roman" w:eastAsia="宋体" w:hAnsi="Times New Roman" w:cs="Times New Roman"/>
                <w:bCs/>
                <w:szCs w:val="18"/>
                <w:lang w:eastAsia="zh-CN"/>
              </w:rPr>
              <w:t>as highlighted in the context, we see the benefit of flexibility and signaling impact as well, thus option 1 is preferable. But we can be flexible for option 1.</w:t>
            </w:r>
          </w:p>
          <w:p w14:paraId="15A227D6" w14:textId="77777777" w:rsidR="002A4CBC" w:rsidRDefault="00967D01">
            <w:pPr>
              <w:rPr>
                <w:rFonts w:ascii="Times New Roman" w:hAnsi="Times New Roman" w:cs="Times New Roman"/>
                <w:b/>
                <w:bCs/>
                <w:szCs w:val="18"/>
                <w:lang w:eastAsia="ja-JP"/>
              </w:rPr>
            </w:pPr>
            <w:r>
              <w:rPr>
                <w:rFonts w:ascii="Times New Roman" w:eastAsia="宋体" w:hAnsi="Times New Roman" w:cs="Times New Roman" w:hint="eastAsia"/>
                <w:bCs/>
                <w:szCs w:val="18"/>
                <w:lang w:eastAsia="zh-CN"/>
              </w:rPr>
              <w:t xml:space="preserve">For Proposal 1-3-2, </w:t>
            </w:r>
            <w:r>
              <w:rPr>
                <w:rFonts w:ascii="Times New Roman" w:eastAsia="宋体" w:hAnsi="Times New Roman" w:cs="Times New Roman"/>
                <w:bCs/>
                <w:szCs w:val="18"/>
                <w:lang w:eastAsia="zh-CN"/>
              </w:rPr>
              <w:t>option 2 is preferable, and we can also be flexible for option 1.</w:t>
            </w:r>
          </w:p>
        </w:tc>
      </w:tr>
      <w:tr w:rsidR="002A4CBC" w14:paraId="062C5BF1" w14:textId="77777777">
        <w:tc>
          <w:tcPr>
            <w:tcW w:w="1365" w:type="dxa"/>
          </w:tcPr>
          <w:p w14:paraId="6F10BF3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7084980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29C9A99A" w14:textId="77777777" w:rsidR="002A4CBC" w:rsidRDefault="002A4CBC">
            <w:pPr>
              <w:rPr>
                <w:rFonts w:ascii="Times New Roman" w:hAnsi="Times New Roman" w:cs="Times New Roman"/>
                <w:b/>
                <w:bCs/>
                <w:szCs w:val="18"/>
                <w:lang w:eastAsia="ja-JP"/>
              </w:rPr>
            </w:pPr>
          </w:p>
          <w:p w14:paraId="387C3710"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10592A8C" w14:textId="77777777" w:rsidR="002A4CBC" w:rsidRDefault="002A4CBC">
            <w:pPr>
              <w:rPr>
                <w:rFonts w:cs="Arial"/>
                <w:b/>
                <w:bCs/>
                <w:sz w:val="20"/>
                <w:szCs w:val="20"/>
                <w:highlight w:val="yellow"/>
                <w:lang w:eastAsia="ja-JP"/>
              </w:rPr>
            </w:pPr>
          </w:p>
          <w:p w14:paraId="47C1E625"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1-3-1:</w:t>
            </w:r>
          </w:p>
          <w:p w14:paraId="74A6F680" w14:textId="77777777" w:rsidR="002A4CBC" w:rsidRDefault="00967D01">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444B7D44" w14:textId="77777777" w:rsidR="002A4CBC" w:rsidRDefault="00967D01">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1F1181C8" w14:textId="77777777"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eastAsia="ja-JP"/>
              </w:rPr>
              <w:t xml:space="preserve">For Type-1 CG: </w:t>
            </w:r>
          </w:p>
          <w:p w14:paraId="7DAC9498" w14:textId="77777777" w:rsidR="002A4CBC" w:rsidRDefault="00967D01">
            <w:pPr>
              <w:pStyle w:val="aff6"/>
              <w:numPr>
                <w:ilvl w:val="0"/>
                <w:numId w:val="46"/>
              </w:numPr>
              <w:rPr>
                <w:rFonts w:ascii="Arial" w:hAnsi="Arial" w:cs="Arial"/>
                <w:sz w:val="20"/>
                <w:szCs w:val="20"/>
                <w:lang w:val="en-US" w:eastAsia="ja-JP"/>
              </w:rPr>
            </w:pPr>
            <w:r>
              <w:rPr>
                <w:rFonts w:ascii="Arial" w:hAnsi="Arial" w:cs="Arial"/>
                <w:i/>
                <w:iCs/>
                <w:sz w:val="20"/>
                <w:szCs w:val="20"/>
                <w:lang w:val="en-US" w:eastAsia="ja-JP"/>
              </w:rPr>
              <w:t xml:space="preserve">Alt-1: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60CD7B3C" w14:textId="77777777" w:rsidR="002A4CBC" w:rsidRDefault="00967D01">
            <w:pPr>
              <w:pStyle w:val="aff6"/>
              <w:numPr>
                <w:ilvl w:val="0"/>
                <w:numId w:val="46"/>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45FD9BEA" w14:textId="77777777"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2D534829"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6F0412CD"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0A522E5F" w14:textId="77777777" w:rsidR="002A4CBC" w:rsidRDefault="00967D01">
            <w:pPr>
              <w:pStyle w:val="aff6"/>
              <w:numPr>
                <w:ilvl w:val="1"/>
                <w:numId w:val="46"/>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0DC9BB92" w14:textId="77777777" w:rsidR="002A4CBC" w:rsidRDefault="002A4CBC">
            <w:pPr>
              <w:rPr>
                <w:rFonts w:ascii="Times New Roman" w:hAnsi="Times New Roman" w:cs="Times New Roman"/>
                <w:b/>
                <w:bCs/>
                <w:sz w:val="20"/>
                <w:szCs w:val="20"/>
                <w:lang w:eastAsia="ja-JP"/>
              </w:rPr>
            </w:pPr>
          </w:p>
          <w:p w14:paraId="0F2D8757"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1-3-2:</w:t>
            </w:r>
          </w:p>
          <w:p w14:paraId="60ADCA07" w14:textId="77777777" w:rsidR="002A4CBC" w:rsidRDefault="00967D01">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2A4CBC" w14:paraId="2ADC27C2" w14:textId="77777777">
        <w:tc>
          <w:tcPr>
            <w:tcW w:w="1365" w:type="dxa"/>
          </w:tcPr>
          <w:p w14:paraId="6ECFE78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64" w:type="dxa"/>
          </w:tcPr>
          <w:p w14:paraId="38F1B14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2B2AFA96"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2A4CBC" w14:paraId="7D25571C" w14:textId="77777777">
        <w:tc>
          <w:tcPr>
            <w:tcW w:w="1365" w:type="dxa"/>
          </w:tcPr>
          <w:p w14:paraId="5AEDFA1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76A0428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2A4CBC" w14:paraId="7174633D" w14:textId="77777777">
        <w:tc>
          <w:tcPr>
            <w:tcW w:w="1365" w:type="dxa"/>
          </w:tcPr>
          <w:p w14:paraId="1C8BC92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39B1B4D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2A4CBC" w14:paraId="1D20AB5C" w14:textId="77777777">
        <w:tc>
          <w:tcPr>
            <w:tcW w:w="1365" w:type="dxa"/>
          </w:tcPr>
          <w:p w14:paraId="19101D0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1A35CDB0"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2A4CBC" w14:paraId="64210AB5" w14:textId="77777777">
        <w:tc>
          <w:tcPr>
            <w:tcW w:w="1365" w:type="dxa"/>
          </w:tcPr>
          <w:p w14:paraId="095ABAC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64" w:type="dxa"/>
          </w:tcPr>
          <w:p w14:paraId="78BBE2F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 last meeting.</w:t>
            </w:r>
          </w:p>
          <w:p w14:paraId="5AFE2D69"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be minimized, retransmissions are not deterministic, and that unused Tos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2A4CBC" w14:paraId="315614F6" w14:textId="77777777">
        <w:tc>
          <w:tcPr>
            <w:tcW w:w="1365" w:type="dxa"/>
          </w:tcPr>
          <w:p w14:paraId="62A49B5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5FE94847"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For Proposal 1-3-1</w:t>
            </w:r>
            <w:r>
              <w:rPr>
                <w:rFonts w:ascii="Times New Roman" w:eastAsia="宋体"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1386B18C" w14:textId="77777777" w:rsidR="002A4CBC" w:rsidRDefault="00967D01">
            <w:pPr>
              <w:rPr>
                <w:rFonts w:ascii="Times New Roman" w:hAnsi="Times New Roman" w:cs="Times New Roman"/>
                <w:szCs w:val="18"/>
                <w:lang w:eastAsia="ja-JP"/>
              </w:rPr>
            </w:pPr>
            <w:r>
              <w:rPr>
                <w:rFonts w:ascii="Times New Roman" w:eastAsia="宋体" w:hAnsi="Times New Roman" w:cs="Times New Roman" w:hint="eastAsia"/>
                <w:bCs/>
                <w:szCs w:val="18"/>
                <w:lang w:eastAsia="zh-CN"/>
              </w:rPr>
              <w:t>For Proposal 1-3-2,</w:t>
            </w:r>
            <w:r>
              <w:rPr>
                <w:rFonts w:ascii="Times New Roman" w:eastAsia="宋体"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2A4CBC" w14:paraId="110B79A1" w14:textId="77777777">
        <w:tc>
          <w:tcPr>
            <w:tcW w:w="1365" w:type="dxa"/>
          </w:tcPr>
          <w:p w14:paraId="4E6EF7A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64" w:type="dxa"/>
          </w:tcPr>
          <w:p w14:paraId="1220D802"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2A4CBC" w14:paraId="5A569396" w14:textId="77777777">
        <w:trPr>
          <w:trHeight w:val="147"/>
        </w:trPr>
        <w:tc>
          <w:tcPr>
            <w:tcW w:w="1365" w:type="dxa"/>
          </w:tcPr>
          <w:p w14:paraId="0045D21C"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64" w:type="dxa"/>
          </w:tcPr>
          <w:p w14:paraId="119A2DA1" w14:textId="77777777" w:rsidR="002A4CBC" w:rsidRDefault="00967D01">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62D5287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267E6788"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2A4CBC" w14:paraId="1072B058" w14:textId="77777777">
        <w:trPr>
          <w:trHeight w:val="280"/>
        </w:trPr>
        <w:tc>
          <w:tcPr>
            <w:tcW w:w="1365" w:type="dxa"/>
          </w:tcPr>
          <w:p w14:paraId="4668D0C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3E1D9890"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2A4CBC" w14:paraId="40E88DF0" w14:textId="77777777">
        <w:trPr>
          <w:trHeight w:val="280"/>
        </w:trPr>
        <w:tc>
          <w:tcPr>
            <w:tcW w:w="1365" w:type="dxa"/>
          </w:tcPr>
          <w:p w14:paraId="1AE3E64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34050DA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2A4CBC" w14:paraId="45723E60" w14:textId="77777777">
        <w:tc>
          <w:tcPr>
            <w:tcW w:w="1365" w:type="dxa"/>
          </w:tcPr>
          <w:p w14:paraId="349A0FB9" w14:textId="77777777" w:rsidR="002A4CBC" w:rsidRDefault="00967D01">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1559F664"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374E0710"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4771B526" w14:textId="77777777" w:rsidR="002A4CBC" w:rsidRDefault="00967D01">
            <w:pPr>
              <w:rPr>
                <w:rFonts w:ascii="Times New Roman" w:eastAsia="等线" w:hAnsi="Times New Roman" w:cs="Times New Roman"/>
                <w:lang w:eastAsia="zh-CN"/>
              </w:rPr>
            </w:pPr>
            <w:r>
              <w:rPr>
                <w:rFonts w:ascii="Times New Roman" w:eastAsia="等线"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703F3F74" w14:textId="77777777" w:rsidR="002A4CBC" w:rsidRDefault="002A4CBC">
            <w:pPr>
              <w:rPr>
                <w:rFonts w:ascii="Times New Roman" w:eastAsia="Calibri" w:hAnsi="Times New Roman" w:cs="Times New Roman"/>
                <w:lang w:eastAsia="ja-JP"/>
              </w:rPr>
            </w:pPr>
          </w:p>
        </w:tc>
      </w:tr>
      <w:tr w:rsidR="002A4CBC" w14:paraId="01AFB6A2" w14:textId="77777777">
        <w:tc>
          <w:tcPr>
            <w:tcW w:w="1365" w:type="dxa"/>
          </w:tcPr>
          <w:p w14:paraId="4ACFBED1" w14:textId="77777777" w:rsidR="002A4CBC" w:rsidRDefault="00967D01">
            <w:pPr>
              <w:rPr>
                <w:rFonts w:ascii="Times New Roman" w:eastAsia="等线" w:hAnsi="Times New Roman" w:cs="Times New Roman"/>
                <w:b/>
                <w:szCs w:val="20"/>
                <w:lang w:val="zh-CN" w:eastAsia="zh-CN"/>
              </w:rPr>
            </w:pPr>
            <w:r>
              <w:rPr>
                <w:rFonts w:ascii="Times New Roman" w:eastAsia="等线" w:hAnsi="Times New Roman" w:cs="Times New Roman" w:hint="eastAsia"/>
                <w:b/>
                <w:szCs w:val="20"/>
                <w:lang w:val="zh-CN" w:eastAsia="zh-CN"/>
              </w:rPr>
              <w:t>O</w:t>
            </w:r>
            <w:r>
              <w:rPr>
                <w:rFonts w:ascii="Times New Roman" w:eastAsia="等线" w:hAnsi="Times New Roman" w:cs="Times New Roman"/>
                <w:b/>
                <w:szCs w:val="20"/>
                <w:lang w:val="zh-CN" w:eastAsia="zh-CN"/>
              </w:rPr>
              <w:t>PPO</w:t>
            </w:r>
          </w:p>
        </w:tc>
        <w:tc>
          <w:tcPr>
            <w:tcW w:w="8264" w:type="dxa"/>
          </w:tcPr>
          <w:p w14:paraId="1ED83EE1"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68F1073E"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2A4CBC" w14:paraId="08D4F7B8" w14:textId="77777777">
        <w:tc>
          <w:tcPr>
            <w:tcW w:w="1365" w:type="dxa"/>
          </w:tcPr>
          <w:p w14:paraId="4CFE27E9" w14:textId="77777777" w:rsidR="002A4CBC" w:rsidRDefault="00967D01">
            <w:pPr>
              <w:rPr>
                <w:rFonts w:ascii="Times New Roman" w:eastAsia="等线" w:hAnsi="Times New Roman" w:cs="Times New Roman"/>
                <w:b/>
                <w:szCs w:val="20"/>
                <w:lang w:val="zh-CN"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264" w:type="dxa"/>
          </w:tcPr>
          <w:p w14:paraId="4D4E054A" w14:textId="77777777" w:rsidR="002A4CBC" w:rsidRDefault="00967D01">
            <w:pPr>
              <w:jc w:val="both"/>
              <w:rPr>
                <w:rFonts w:ascii="Times New Roman" w:eastAsia="等线" w:hAnsi="Times New Roman" w:cs="Times New Roman"/>
                <w:lang w:eastAsia="zh-CN"/>
              </w:rPr>
            </w:pPr>
            <w:r>
              <w:rPr>
                <w:rFonts w:ascii="Times New Roman" w:eastAsia="等线"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52DCB16" w14:textId="77777777" w:rsidR="002A4CBC" w:rsidRDefault="00967D01">
            <w:pPr>
              <w:rPr>
                <w:rFonts w:ascii="Times New Roman" w:eastAsia="Calibri" w:hAnsi="Times New Roman" w:cs="Times New Roman"/>
                <w:lang w:eastAsia="ja-JP"/>
              </w:rPr>
            </w:pPr>
            <w:r>
              <w:rPr>
                <w:rFonts w:ascii="Times New Roman" w:hAnsi="Times New Roman" w:cs="Times New Roman"/>
                <w:szCs w:val="18"/>
                <w:lang w:eastAsia="ja-JP"/>
              </w:rPr>
              <w:lastRenderedPageBreak/>
              <w:t xml:space="preserve">For Proposal 1-3-2, we prefer option </w:t>
            </w:r>
            <w:r>
              <w:rPr>
                <w:rFonts w:ascii="Times New Roman" w:eastAsia="宋体"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宋体" w:hAnsi="Times New Roman" w:cs="Times New Roman" w:hint="eastAsia"/>
                <w:szCs w:val="18"/>
                <w:lang w:eastAsia="zh-CN"/>
              </w:rPr>
              <w:t>2</w:t>
            </w:r>
            <w:r>
              <w:rPr>
                <w:rFonts w:ascii="Times New Roman" w:hAnsi="Times New Roman" w:cs="Times New Roman"/>
                <w:szCs w:val="18"/>
                <w:lang w:eastAsia="ja-JP"/>
              </w:rPr>
              <w:t xml:space="preserve">. </w:t>
            </w:r>
          </w:p>
        </w:tc>
      </w:tr>
      <w:tr w:rsidR="002A4CBC" w14:paraId="2BCA0EEF" w14:textId="77777777">
        <w:tc>
          <w:tcPr>
            <w:tcW w:w="1365" w:type="dxa"/>
          </w:tcPr>
          <w:p w14:paraId="6D2FF075"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szCs w:val="20"/>
                <w:lang w:val="zh-CN" w:eastAsia="zh-CN"/>
              </w:rPr>
              <w:lastRenderedPageBreak/>
              <w:t>D</w:t>
            </w:r>
            <w:r>
              <w:rPr>
                <w:rFonts w:ascii="Times New Roman" w:eastAsia="等线" w:hAnsi="Times New Roman" w:cs="Times New Roman"/>
                <w:b/>
                <w:szCs w:val="20"/>
                <w:lang w:val="zh-CN" w:eastAsia="zh-CN"/>
              </w:rPr>
              <w:t>OCOMO</w:t>
            </w:r>
          </w:p>
        </w:tc>
        <w:tc>
          <w:tcPr>
            <w:tcW w:w="8264" w:type="dxa"/>
          </w:tcPr>
          <w:p w14:paraId="6328B58F" w14:textId="77777777" w:rsidR="002A4CBC" w:rsidRDefault="00967D01">
            <w:pPr>
              <w:jc w:val="both"/>
              <w:rPr>
                <w:rFonts w:ascii="Times New Roman" w:eastAsia="等线" w:hAnsi="Times New Roman" w:cs="Times New Roman"/>
                <w:lang w:eastAsia="zh-CN"/>
              </w:rPr>
            </w:pPr>
            <w:r>
              <w:rPr>
                <w:rFonts w:ascii="Times New Roman" w:eastAsia="等线" w:hAnsi="Times New Roman" w:cs="Times New Roman" w:hint="eastAsia"/>
                <w:lang w:eastAsia="zh-CN"/>
              </w:rPr>
              <w:t>W</w:t>
            </w:r>
            <w:r>
              <w:rPr>
                <w:rFonts w:ascii="Times New Roman" w:eastAsia="等线"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2A4CBC" w14:paraId="4CECE82D" w14:textId="77777777">
        <w:tc>
          <w:tcPr>
            <w:tcW w:w="1365" w:type="dxa"/>
          </w:tcPr>
          <w:p w14:paraId="01ABB474" w14:textId="77777777" w:rsidR="002A4CBC" w:rsidRDefault="00967D01">
            <w:pPr>
              <w:rPr>
                <w:rFonts w:ascii="Times New Roman" w:eastAsia="等线"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33368083" w14:textId="77777777" w:rsidR="002A4CBC" w:rsidRDefault="00967D01">
            <w:pPr>
              <w:jc w:val="both"/>
              <w:rPr>
                <w:rFonts w:ascii="Times New Roman" w:eastAsia="等线"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2A4CBC" w14:paraId="4DBA8D12" w14:textId="77777777">
        <w:tc>
          <w:tcPr>
            <w:tcW w:w="1365" w:type="dxa"/>
          </w:tcPr>
          <w:p w14:paraId="3793D4E0" w14:textId="77777777" w:rsidR="002A4CBC" w:rsidRDefault="00967D01">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MediaTek</w:t>
            </w:r>
          </w:p>
        </w:tc>
        <w:tc>
          <w:tcPr>
            <w:tcW w:w="8264" w:type="dxa"/>
          </w:tcPr>
          <w:p w14:paraId="3D5A56A3" w14:textId="77777777" w:rsidR="002A4CBC" w:rsidRDefault="00967D01">
            <w:pPr>
              <w:jc w:val="both"/>
              <w:rPr>
                <w:rFonts w:ascii="Times New Roman" w:eastAsia="Calibri" w:hAnsi="Times New Roman" w:cs="Times New Roman"/>
                <w:lang w:eastAsia="ko-KR"/>
              </w:rPr>
            </w:pPr>
            <w:r>
              <w:rPr>
                <w:rFonts w:ascii="Times New Roman" w:eastAsia="等线" w:hAnsi="Times New Roman" w:cs="Times New Roman"/>
                <w:lang w:eastAsia="zh-CN"/>
              </w:rPr>
              <w:t xml:space="preserve">We don’t see a clear need to have different MCS/FDRA per PUSCH. So, our preference is Option-1 in Proposal 1-3-1 and Option-1 in Proposal 1-3-2. </w:t>
            </w:r>
          </w:p>
        </w:tc>
      </w:tr>
      <w:tr w:rsidR="002A4CBC" w14:paraId="46344A92" w14:textId="77777777">
        <w:tc>
          <w:tcPr>
            <w:tcW w:w="1365" w:type="dxa"/>
          </w:tcPr>
          <w:p w14:paraId="08C2CDEC" w14:textId="77777777" w:rsidR="002A4CBC" w:rsidRDefault="00967D01">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34629D2B" w14:textId="77777777" w:rsidR="002A4CBC" w:rsidRDefault="00967D01">
            <w:pPr>
              <w:jc w:val="both"/>
              <w:rPr>
                <w:rFonts w:ascii="Times New Roman" w:eastAsia="等线" w:hAnsi="Times New Roman" w:cs="Times New Roman"/>
                <w:lang w:eastAsia="zh-CN"/>
              </w:rPr>
            </w:pPr>
            <w:r>
              <w:rPr>
                <w:rFonts w:ascii="Times New Roman" w:hAnsi="Times New Roman" w:cs="Times New Roman"/>
                <w:szCs w:val="18"/>
                <w:lang w:eastAsia="ja-JP"/>
              </w:rPr>
              <w:t xml:space="preserve">Q1: We support Option 1 for both proposals. </w:t>
            </w:r>
          </w:p>
        </w:tc>
      </w:tr>
      <w:tr w:rsidR="002A4CBC" w14:paraId="0917B725" w14:textId="77777777">
        <w:tc>
          <w:tcPr>
            <w:tcW w:w="1365" w:type="dxa"/>
          </w:tcPr>
          <w:p w14:paraId="5F1D959C"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0D0161F5" w14:textId="77777777" w:rsidR="002A4CBC" w:rsidRDefault="00967D01">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等线"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2A4CBC" w14:paraId="7E2A1387" w14:textId="77777777">
        <w:tc>
          <w:tcPr>
            <w:tcW w:w="1365" w:type="dxa"/>
          </w:tcPr>
          <w:p w14:paraId="6DD9B053"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8264" w:type="dxa"/>
          </w:tcPr>
          <w:p w14:paraId="534E4E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2A4CBC" w14:paraId="25824225" w14:textId="77777777">
        <w:tc>
          <w:tcPr>
            <w:tcW w:w="1365" w:type="dxa"/>
          </w:tcPr>
          <w:p w14:paraId="2F3C1AF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8264" w:type="dxa"/>
          </w:tcPr>
          <w:p w14:paraId="2FE3C941"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宋体" w:hAnsi="Times New Roman" w:cs="Times New Roman" w:hint="eastAsia"/>
                <w:szCs w:val="18"/>
                <w:u w:val="single"/>
                <w:lang w:eastAsia="zh-CN"/>
              </w:rPr>
              <w:t>:</w:t>
            </w:r>
          </w:p>
          <w:p w14:paraId="50AC93AF"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07AA8EF3"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Proposal 1-3-2:</w:t>
            </w:r>
          </w:p>
          <w:p w14:paraId="353AA2BF" w14:textId="77777777" w:rsidR="002A4CBC" w:rsidRDefault="00967D01">
            <w:pPr>
              <w:rPr>
                <w:rFonts w:ascii="Times New Roman" w:hAnsi="Times New Roman" w:cs="Times New Roman"/>
                <w:szCs w:val="18"/>
                <w:lang w:eastAsia="ja-JP"/>
              </w:rPr>
            </w:pPr>
            <w:r>
              <w:rPr>
                <w:rFonts w:ascii="Times New Roman" w:eastAsia="宋体"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2A4CBC" w14:paraId="59674B9A" w14:textId="77777777">
        <w:tc>
          <w:tcPr>
            <w:tcW w:w="1365" w:type="dxa"/>
          </w:tcPr>
          <w:p w14:paraId="1130473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04296858"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1-3-1:</w:t>
            </w:r>
          </w:p>
          <w:p w14:paraId="4394BD81"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support different MCSs are adopted for CG PUSCHs within a CG period (i.e., Option 2). </w:t>
            </w:r>
          </w:p>
          <w:p w14:paraId="3C36C6EB"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1C7A0309"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Regarding the detailed design, Alt 2 and Alt 3 can be merged, e.g., DCI or RRC indicates a reference MCS for the 1</w:t>
            </w:r>
            <w:r>
              <w:rPr>
                <w:rFonts w:ascii="Times New Roman" w:eastAsia="等线" w:hAnsi="Times New Roman" w:cs="Times New Roman"/>
                <w:bCs/>
                <w:szCs w:val="18"/>
                <w:vertAlign w:val="superscript"/>
                <w:lang w:eastAsia="zh-CN"/>
              </w:rPr>
              <w:t>st</w:t>
            </w:r>
            <w:r>
              <w:rPr>
                <w:rFonts w:ascii="Times New Roman" w:eastAsia="等线"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0FD325B2" w14:textId="77777777" w:rsidR="002A4CBC" w:rsidRDefault="002A4CBC">
            <w:pPr>
              <w:rPr>
                <w:rFonts w:cs="Arial"/>
                <w:b/>
                <w:bCs/>
                <w:sz w:val="20"/>
                <w:szCs w:val="20"/>
                <w:highlight w:val="yellow"/>
                <w:lang w:val="en-GB" w:eastAsia="ja-JP"/>
              </w:rPr>
            </w:pPr>
          </w:p>
          <w:p w14:paraId="3259E4B2"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1-3-2:</w:t>
            </w:r>
          </w:p>
          <w:p w14:paraId="3DA761FF" w14:textId="77777777" w:rsidR="002A4CBC" w:rsidRDefault="00967D01">
            <w:pPr>
              <w:rPr>
                <w:b/>
                <w:lang w:eastAsia="ja-JP"/>
              </w:rPr>
            </w:pPr>
            <w:r>
              <w:rPr>
                <w:rFonts w:ascii="Times New Roman" w:eastAsia="等线" w:hAnsi="Times New Roman" w:cs="Times New Roman"/>
                <w:bCs/>
                <w:szCs w:val="18"/>
                <w:lang w:eastAsia="zh-CN"/>
              </w:rPr>
              <w:t>We support different number of PRBs for CG PUSCHs in the CG configuration are different. The signaling details can be similar as that for different MCS.</w:t>
            </w:r>
          </w:p>
        </w:tc>
      </w:tr>
      <w:tr w:rsidR="002A4CBC" w14:paraId="64619D13" w14:textId="77777777">
        <w:tc>
          <w:tcPr>
            <w:tcW w:w="1365" w:type="dxa"/>
          </w:tcPr>
          <w:p w14:paraId="6ACC3639"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t>F</w:t>
            </w:r>
            <w:r>
              <w:rPr>
                <w:rFonts w:ascii="Times New Roman" w:eastAsia="PMingLiU" w:hAnsi="Times New Roman" w:cs="Times New Roman"/>
                <w:b/>
                <w:szCs w:val="20"/>
                <w:lang w:val="zh-CN" w:eastAsia="zh-TW"/>
              </w:rPr>
              <w:t>GI</w:t>
            </w:r>
          </w:p>
        </w:tc>
        <w:tc>
          <w:tcPr>
            <w:tcW w:w="8264" w:type="dxa"/>
          </w:tcPr>
          <w:p w14:paraId="37491C66"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For Proposal 1-3-1, we support Option 1.</w:t>
            </w:r>
          </w:p>
          <w:p w14:paraId="0AD339EB" w14:textId="77777777" w:rsidR="002A4CBC" w:rsidRDefault="00967D01">
            <w:pPr>
              <w:rPr>
                <w:rFonts w:cs="Arial"/>
                <w:b/>
                <w:bCs/>
                <w:szCs w:val="20"/>
                <w:highlight w:val="yellow"/>
                <w:lang w:val="en-GB" w:eastAsia="ja-JP"/>
              </w:rPr>
            </w:pPr>
            <w:r>
              <w:rPr>
                <w:rFonts w:ascii="Times New Roman" w:eastAsia="Calibri" w:hAnsi="Times New Roman" w:cs="Times New Roman"/>
                <w:lang w:eastAsia="ja-JP"/>
              </w:rPr>
              <w:t>For Proposal 1-3-2, we support Option 1.</w:t>
            </w:r>
          </w:p>
        </w:tc>
      </w:tr>
      <w:tr w:rsidR="002A4CBC" w14:paraId="02CA4B57" w14:textId="77777777">
        <w:tc>
          <w:tcPr>
            <w:tcW w:w="1365" w:type="dxa"/>
          </w:tcPr>
          <w:p w14:paraId="0FD3BE4B" w14:textId="77777777" w:rsidR="002A4CBC" w:rsidRDefault="00967D01">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4937F54C" w14:textId="77777777" w:rsidR="002A4CBC" w:rsidRDefault="00967D01">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2A4CBC" w14:paraId="00C429F7" w14:textId="77777777">
        <w:tc>
          <w:tcPr>
            <w:tcW w:w="1365" w:type="dxa"/>
          </w:tcPr>
          <w:p w14:paraId="25B8FD35"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44D6A15D"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78F945B9"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lastRenderedPageBreak/>
              <w:t>Proposal 1-3-2: option 1</w:t>
            </w:r>
          </w:p>
          <w:p w14:paraId="0DF4BB5A" w14:textId="77777777" w:rsidR="002A4CBC" w:rsidRDefault="002A4CBC">
            <w:pPr>
              <w:rPr>
                <w:rFonts w:ascii="Times New Roman" w:hAnsi="Times New Roman" w:cs="Times New Roman"/>
                <w:szCs w:val="18"/>
                <w:lang w:val="de-DE" w:eastAsia="ja-JP"/>
              </w:rPr>
            </w:pPr>
          </w:p>
        </w:tc>
      </w:tr>
      <w:tr w:rsidR="002A4CBC" w14:paraId="2E8D6029" w14:textId="77777777">
        <w:tc>
          <w:tcPr>
            <w:tcW w:w="1365" w:type="dxa"/>
          </w:tcPr>
          <w:p w14:paraId="008A9A0A"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lastRenderedPageBreak/>
              <w:t>Ericsson</w:t>
            </w:r>
          </w:p>
        </w:tc>
        <w:tc>
          <w:tcPr>
            <w:tcW w:w="8264" w:type="dxa"/>
          </w:tcPr>
          <w:p w14:paraId="604412AD"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2A4CBC" w14:paraId="63E24231" w14:textId="77777777">
        <w:tc>
          <w:tcPr>
            <w:tcW w:w="1365" w:type="dxa"/>
            <w:shd w:val="clear" w:color="auto" w:fill="A8D08D" w:themeFill="accent6" w:themeFillTint="99"/>
          </w:tcPr>
          <w:p w14:paraId="00AEBFF1"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B06391F" w14:textId="77777777" w:rsidR="002A4CBC" w:rsidRDefault="00967D01">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8CA396C" w14:textId="77777777" w:rsidR="002A4CBC" w:rsidRDefault="00967D01">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1109BD67" w14:textId="77777777" w:rsidR="002A4CBC" w:rsidRDefault="00967D01">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13+1):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r>
              <w:rPr>
                <w:rFonts w:ascii="Times New Roman" w:hAnsi="Times New Roman" w:cs="Times New Roman"/>
                <w:strike/>
                <w:color w:val="FF0000"/>
                <w:lang w:val="en-GB" w:eastAsia="ja-JP"/>
              </w:rPr>
              <w:t>Nokia/NSB</w:t>
            </w:r>
            <w:r>
              <w:rPr>
                <w:rFonts w:ascii="Times New Roman" w:hAnsi="Times New Roman" w:cs="Times New Roman"/>
                <w:lang w:val="en-GB" w:eastAsia="ja-JP"/>
              </w:rPr>
              <w:t>,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3DB3D1BD" w14:textId="77777777" w:rsidR="002A4CBC" w:rsidRDefault="00967D01">
            <w:pPr>
              <w:pStyle w:val="aff6"/>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10+1):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 Nokia/NSB</w:t>
            </w:r>
          </w:p>
          <w:p w14:paraId="368217C7" w14:textId="77777777" w:rsidR="002A4CBC" w:rsidRDefault="002A4CBC">
            <w:pPr>
              <w:pStyle w:val="aff6"/>
              <w:numPr>
                <w:ilvl w:val="0"/>
                <w:numId w:val="33"/>
              </w:numPr>
              <w:rPr>
                <w:rFonts w:ascii="Times New Roman" w:hAnsi="Times New Roman" w:cs="Times New Roman"/>
                <w:b/>
                <w:bCs/>
                <w:lang w:val="en-GB" w:eastAsia="ja-JP"/>
              </w:rPr>
            </w:pPr>
          </w:p>
          <w:p w14:paraId="37D6F826" w14:textId="77777777" w:rsidR="002A4CBC" w:rsidRDefault="00967D01">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4CFA8EE3" w14:textId="77777777" w:rsidR="002A4CBC" w:rsidRDefault="00967D01">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488670" w14:textId="77777777" w:rsidR="002A4CBC" w:rsidRDefault="00967D01">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505A46B6" w14:textId="77777777" w:rsidR="002A4CBC" w:rsidRDefault="002A4CBC">
            <w:pPr>
              <w:rPr>
                <w:rFonts w:ascii="Times New Roman" w:hAnsi="Times New Roman" w:cs="Times New Roman"/>
                <w:lang w:eastAsia="ja-JP"/>
              </w:rPr>
            </w:pPr>
          </w:p>
          <w:p w14:paraId="32578DA8" w14:textId="77777777" w:rsidR="002A4CBC" w:rsidRDefault="00967D01">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convinded. It should be discussed in GTW to make a decision.</w:t>
            </w:r>
            <w:r>
              <w:rPr>
                <w:rFonts w:ascii="Times New Roman" w:hAnsi="Times New Roman" w:cs="Times New Roman"/>
                <w:lang w:eastAsia="ja-JP"/>
              </w:rPr>
              <w:t xml:space="preserve"> </w:t>
            </w:r>
          </w:p>
        </w:tc>
      </w:tr>
      <w:tr w:rsidR="002A4CBC" w14:paraId="17D0446B" w14:textId="77777777">
        <w:tc>
          <w:tcPr>
            <w:tcW w:w="1365" w:type="dxa"/>
            <w:shd w:val="clear" w:color="auto" w:fill="A8D08D" w:themeFill="accent6" w:themeFillTint="99"/>
          </w:tcPr>
          <w:p w14:paraId="7A123BAC"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28882893" w14:textId="77777777" w:rsidR="002A4CBC" w:rsidRDefault="00967D01">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0A89693F" w14:textId="77777777" w:rsidR="002A4CBC" w:rsidRDefault="00967D01">
            <w:pPr>
              <w:rPr>
                <w:rFonts w:cs="Arial"/>
                <w:b/>
                <w:bCs/>
                <w:sz w:val="20"/>
                <w:szCs w:val="18"/>
                <w:highlight w:val="green"/>
                <w:lang w:eastAsia="ja-JP"/>
              </w:rPr>
            </w:pPr>
            <w:r>
              <w:rPr>
                <w:rFonts w:cs="Arial"/>
                <w:b/>
                <w:bCs/>
                <w:sz w:val="20"/>
                <w:szCs w:val="18"/>
                <w:highlight w:val="green"/>
                <w:lang w:eastAsia="ja-JP"/>
              </w:rPr>
              <w:t>Agreement:</w:t>
            </w:r>
          </w:p>
          <w:p w14:paraId="54974132" w14:textId="77777777" w:rsidR="002A4CBC" w:rsidRDefault="00967D01">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14:paraId="49ACF48E" w14:textId="77777777" w:rsidR="002A4CBC" w:rsidRDefault="002A4CBC">
            <w:pPr>
              <w:rPr>
                <w:rFonts w:cs="Arial"/>
                <w:sz w:val="20"/>
                <w:szCs w:val="18"/>
              </w:rPr>
            </w:pPr>
          </w:p>
          <w:p w14:paraId="0B2EB9D1" w14:textId="77777777" w:rsidR="002A4CBC" w:rsidRDefault="00967D01">
            <w:pPr>
              <w:rPr>
                <w:rFonts w:cs="Arial"/>
                <w:b/>
                <w:bCs/>
                <w:sz w:val="20"/>
                <w:szCs w:val="18"/>
                <w:highlight w:val="green"/>
                <w:lang w:eastAsia="ja-JP"/>
              </w:rPr>
            </w:pPr>
            <w:r>
              <w:rPr>
                <w:rFonts w:cs="Arial"/>
                <w:b/>
                <w:bCs/>
                <w:sz w:val="20"/>
                <w:szCs w:val="18"/>
                <w:highlight w:val="green"/>
                <w:lang w:eastAsia="ja-JP"/>
              </w:rPr>
              <w:t>Agreement:</w:t>
            </w:r>
          </w:p>
          <w:p w14:paraId="1A9B2C51" w14:textId="77777777" w:rsidR="002A4CBC" w:rsidRDefault="00967D01">
            <w:pPr>
              <w:rPr>
                <w:rFonts w:cs="Arial"/>
                <w:sz w:val="20"/>
                <w:szCs w:val="18"/>
              </w:rPr>
            </w:pPr>
            <w:r>
              <w:rPr>
                <w:rFonts w:cs="Arial"/>
                <w:sz w:val="20"/>
                <w:szCs w:val="18"/>
                <w:lang w:eastAsia="ja-JP"/>
              </w:rPr>
              <w:t xml:space="preserve">For CG PUSCHs in a </w:t>
            </w:r>
            <w:r>
              <w:rPr>
                <w:rFonts w:cs="Arial"/>
                <w:sz w:val="20"/>
                <w:szCs w:val="18"/>
              </w:rPr>
              <w:t>multi-PUSCHs CG configuration, FDRA of the CG PUSCHs in the CG configuration are the same between different PUSCH occassions</w:t>
            </w:r>
          </w:p>
          <w:p w14:paraId="4DFFEB67" w14:textId="77777777" w:rsidR="002A4CBC" w:rsidRDefault="002A4CBC">
            <w:pPr>
              <w:rPr>
                <w:rFonts w:ascii="Times New Roman" w:eastAsia="Calibri" w:hAnsi="Times New Roman" w:cs="Times New Roman"/>
                <w:b/>
                <w:bCs/>
                <w:highlight w:val="cyan"/>
                <w:lang w:eastAsia="ja-JP"/>
              </w:rPr>
            </w:pPr>
          </w:p>
          <w:p w14:paraId="6DF6AF4C" w14:textId="77777777" w:rsidR="002A4CBC" w:rsidRDefault="00967D01">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2BAFF17E" w14:textId="77777777" w:rsidR="002A4CBC" w:rsidRDefault="002A4CBC">
            <w:pPr>
              <w:rPr>
                <w:rFonts w:ascii="Times New Roman" w:eastAsia="Calibri" w:hAnsi="Times New Roman" w:cs="Times New Roman"/>
                <w:b/>
                <w:bCs/>
                <w:highlight w:val="cyan"/>
                <w:lang w:eastAsia="ja-JP"/>
              </w:rPr>
            </w:pPr>
          </w:p>
        </w:tc>
      </w:tr>
    </w:tbl>
    <w:p w14:paraId="2BDD87F3" w14:textId="77777777" w:rsidR="002A4CBC" w:rsidRDefault="002A4CBC">
      <w:pPr>
        <w:rPr>
          <w:lang w:eastAsia="ja-JP"/>
        </w:rPr>
      </w:pPr>
    </w:p>
    <w:p w14:paraId="6CB54F44" w14:textId="77777777" w:rsidR="002A4CBC" w:rsidRDefault="002A4CBC">
      <w:pPr>
        <w:rPr>
          <w:lang w:val="en-GB" w:eastAsia="ja-JP"/>
        </w:rPr>
      </w:pPr>
    </w:p>
    <w:p w14:paraId="02AEC351" w14:textId="77777777" w:rsidR="002A4CBC" w:rsidRDefault="00967D01">
      <w:pPr>
        <w:pStyle w:val="21"/>
      </w:pPr>
      <w:r>
        <w:t>2.4</w:t>
      </w:r>
      <w:r>
        <w:tab/>
        <w:t>Other topics</w:t>
      </w:r>
    </w:p>
    <w:p w14:paraId="0587A537" w14:textId="77777777" w:rsidR="002A4CBC" w:rsidRDefault="00967D01">
      <w:pPr>
        <w:rPr>
          <w:rFonts w:cs="Arial"/>
          <w:b/>
          <w:bCs/>
          <w:szCs w:val="20"/>
          <w:lang w:val="en-GB" w:eastAsia="ja-JP"/>
        </w:rPr>
      </w:pPr>
      <w:r>
        <w:rPr>
          <w:rFonts w:cs="Arial"/>
          <w:b/>
          <w:bCs/>
          <w:szCs w:val="20"/>
          <w:highlight w:val="cyan"/>
          <w:lang w:val="en-GB" w:eastAsia="ja-JP"/>
        </w:rPr>
        <w:t>Moderator’s summary:</w:t>
      </w:r>
    </w:p>
    <w:p w14:paraId="3FD9D798" w14:textId="77777777" w:rsidR="002A4CBC" w:rsidRDefault="00967D01">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2330BDEC" w14:textId="77777777" w:rsidR="002A4CBC" w:rsidRDefault="00967D01">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1FF2DDE1" w14:textId="77777777" w:rsidR="002A4CBC" w:rsidRDefault="00967D01">
      <w:pPr>
        <w:pStyle w:val="aff6"/>
        <w:numPr>
          <w:ilvl w:val="0"/>
          <w:numId w:val="47"/>
        </w:numPr>
        <w:rPr>
          <w:rFonts w:ascii="Arial" w:hAnsi="Arial" w:cs="Arial"/>
          <w:sz w:val="20"/>
          <w:szCs w:val="20"/>
          <w:lang w:val="en-GB" w:eastAsia="ja-JP"/>
        </w:rPr>
      </w:pPr>
      <w:r>
        <w:rPr>
          <w:rFonts w:ascii="Arial" w:hAnsi="Arial" w:cs="Arial"/>
          <w:sz w:val="20"/>
          <w:szCs w:val="20"/>
          <w:lang w:val="en-GB" w:eastAsia="ja-JP"/>
        </w:rPr>
        <w:lastRenderedPageBreak/>
        <w:t xml:space="preserve">Support: </w:t>
      </w:r>
      <w:r>
        <w:rPr>
          <w:rFonts w:ascii="Arial" w:hAnsi="Arial" w:cs="Arial"/>
          <w:color w:val="4472C4" w:themeColor="accent1"/>
          <w:sz w:val="20"/>
          <w:szCs w:val="20"/>
          <w:lang w:val="en-GB" w:eastAsia="ja-JP"/>
        </w:rPr>
        <w:t>E///, vivo, Google</w:t>
      </w:r>
    </w:p>
    <w:p w14:paraId="4336BDBB" w14:textId="77777777" w:rsidR="002A4CBC" w:rsidRDefault="00967D01">
      <w:pPr>
        <w:pStyle w:val="aff6"/>
        <w:numPr>
          <w:ilvl w:val="0"/>
          <w:numId w:val="47"/>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2619833B" w14:textId="77777777" w:rsidR="002A4CBC" w:rsidRDefault="002A4CBC">
      <w:pPr>
        <w:pStyle w:val="aff6"/>
        <w:ind w:left="774"/>
        <w:rPr>
          <w:rFonts w:ascii="Arial" w:hAnsi="Arial" w:cs="Arial"/>
          <w:sz w:val="20"/>
          <w:szCs w:val="20"/>
          <w:lang w:val="en-GB" w:eastAsia="ja-JP"/>
        </w:rPr>
      </w:pPr>
    </w:p>
    <w:p w14:paraId="3BCC2F2C" w14:textId="77777777" w:rsidR="002A4CBC" w:rsidRDefault="00967D01">
      <w:pPr>
        <w:spacing w:before="40" w:line="240" w:lineRule="auto"/>
        <w:rPr>
          <w:rFonts w:cs="Arial"/>
          <w:b/>
          <w:bCs/>
          <w:szCs w:val="20"/>
        </w:rPr>
      </w:pPr>
      <w:r>
        <w:rPr>
          <w:rFonts w:cs="Arial"/>
          <w:b/>
          <w:bCs/>
          <w:szCs w:val="20"/>
        </w:rPr>
        <w:t>Topic 2) Repetition for a multi-PUSCHs CG configuration</w:t>
      </w:r>
    </w:p>
    <w:p w14:paraId="233A826E" w14:textId="77777777" w:rsidR="002A4CBC" w:rsidRDefault="00967D01">
      <w:pPr>
        <w:pStyle w:val="aff6"/>
        <w:numPr>
          <w:ilvl w:val="0"/>
          <w:numId w:val="48"/>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QC, Spreadtrum, TCL</w:t>
      </w:r>
    </w:p>
    <w:p w14:paraId="16AA6877" w14:textId="77777777" w:rsidR="002A4CBC" w:rsidRDefault="00967D01">
      <w:pPr>
        <w:pStyle w:val="aff6"/>
        <w:numPr>
          <w:ilvl w:val="0"/>
          <w:numId w:val="48"/>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2276610B" w14:textId="77777777" w:rsidR="002A4CBC" w:rsidRDefault="002A4CBC">
      <w:pPr>
        <w:pStyle w:val="aff6"/>
        <w:spacing w:before="40" w:line="240" w:lineRule="auto"/>
        <w:rPr>
          <w:rFonts w:ascii="Arial" w:hAnsi="Arial" w:cs="Arial"/>
          <w:b/>
          <w:bCs/>
          <w:sz w:val="20"/>
          <w:szCs w:val="20"/>
        </w:rPr>
      </w:pPr>
    </w:p>
    <w:p w14:paraId="3275A53C" w14:textId="77777777" w:rsidR="002A4CBC" w:rsidRDefault="00967D01">
      <w:pPr>
        <w:rPr>
          <w:rFonts w:cs="Arial"/>
          <w:b/>
          <w:bCs/>
          <w:szCs w:val="20"/>
          <w:lang w:val="en-GB" w:eastAsia="ja-JP"/>
        </w:rPr>
      </w:pPr>
      <w:r>
        <w:rPr>
          <w:rFonts w:cs="Arial"/>
          <w:b/>
          <w:bCs/>
          <w:szCs w:val="20"/>
          <w:lang w:val="en-GB" w:eastAsia="ja-JP"/>
        </w:rPr>
        <w:t>Topic 3) CBG retransmission for multiple CG PUSCHs</w:t>
      </w:r>
    </w:p>
    <w:p w14:paraId="6650B826" w14:textId="77777777" w:rsidR="002A4CBC" w:rsidRDefault="00967D01">
      <w:pPr>
        <w:pStyle w:val="aff6"/>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1B58357" w14:textId="77777777" w:rsidR="002A4CBC" w:rsidRDefault="002A4CBC">
      <w:pPr>
        <w:pStyle w:val="aff6"/>
        <w:spacing w:before="40" w:line="240" w:lineRule="auto"/>
        <w:rPr>
          <w:rFonts w:ascii="Arial" w:hAnsi="Arial" w:cs="Arial"/>
          <w:sz w:val="20"/>
          <w:szCs w:val="20"/>
        </w:rPr>
      </w:pPr>
    </w:p>
    <w:p w14:paraId="6B7C6BE8" w14:textId="77777777" w:rsidR="002A4CBC" w:rsidRDefault="00967D01">
      <w:pPr>
        <w:spacing w:before="40" w:line="240" w:lineRule="auto"/>
        <w:rPr>
          <w:rFonts w:cs="Arial"/>
          <w:b/>
          <w:bCs/>
          <w:szCs w:val="20"/>
          <w:lang w:val="en-GB" w:eastAsia="ja-JP"/>
        </w:rPr>
      </w:pPr>
      <w:r>
        <w:rPr>
          <w:rFonts w:cs="Arial"/>
          <w:b/>
          <w:bCs/>
          <w:szCs w:val="20"/>
          <w:lang w:val="en-GB" w:eastAsia="ja-JP"/>
        </w:rPr>
        <w:t>Topic 4) One TB over multiple slots</w:t>
      </w:r>
    </w:p>
    <w:p w14:paraId="1F44922D" w14:textId="77777777" w:rsidR="002A4CBC" w:rsidRDefault="00967D01">
      <w:pPr>
        <w:pStyle w:val="aff6"/>
        <w:numPr>
          <w:ilvl w:val="0"/>
          <w:numId w:val="48"/>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24A89B98" w14:textId="77777777" w:rsidR="002A4CBC" w:rsidRDefault="002A4CBC">
      <w:pPr>
        <w:pStyle w:val="aff6"/>
        <w:spacing w:before="40" w:line="240" w:lineRule="auto"/>
        <w:rPr>
          <w:rFonts w:ascii="Arial" w:hAnsi="Arial" w:cs="Arial"/>
          <w:sz w:val="20"/>
          <w:szCs w:val="20"/>
        </w:rPr>
      </w:pPr>
    </w:p>
    <w:p w14:paraId="7365E87D" w14:textId="77777777" w:rsidR="002A4CBC" w:rsidRDefault="00967D01">
      <w:pPr>
        <w:spacing w:before="40" w:line="240" w:lineRule="auto"/>
        <w:rPr>
          <w:rFonts w:cs="Arial"/>
          <w:b/>
          <w:bCs/>
          <w:szCs w:val="20"/>
          <w:lang w:val="en-GB" w:eastAsia="ja-JP"/>
        </w:rPr>
      </w:pPr>
      <w:r>
        <w:rPr>
          <w:rFonts w:cs="Arial"/>
          <w:b/>
          <w:bCs/>
          <w:szCs w:val="20"/>
          <w:lang w:val="en-GB" w:eastAsia="ja-JP"/>
        </w:rPr>
        <w:t>Topic 5) Frequency hopping as legacy CG</w:t>
      </w:r>
    </w:p>
    <w:p w14:paraId="2794EE2F" w14:textId="77777777" w:rsidR="002A4CBC" w:rsidRDefault="00967D01">
      <w:pPr>
        <w:pStyle w:val="aff6"/>
        <w:numPr>
          <w:ilvl w:val="0"/>
          <w:numId w:val="48"/>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178254C6" w14:textId="77777777" w:rsidR="002A4CBC" w:rsidRDefault="002A4CBC">
      <w:pPr>
        <w:pStyle w:val="aff6"/>
        <w:spacing w:before="40" w:line="240" w:lineRule="auto"/>
        <w:rPr>
          <w:rFonts w:ascii="Arial" w:hAnsi="Arial" w:cs="Arial"/>
          <w:sz w:val="20"/>
          <w:szCs w:val="20"/>
          <w:lang w:val="en-GB" w:eastAsia="ja-JP"/>
        </w:rPr>
      </w:pPr>
    </w:p>
    <w:p w14:paraId="7DFADF48" w14:textId="77777777" w:rsidR="002A4CBC" w:rsidRDefault="00967D01">
      <w:pPr>
        <w:spacing w:before="40" w:line="240" w:lineRule="auto"/>
        <w:rPr>
          <w:rFonts w:cs="Arial"/>
          <w:b/>
          <w:bCs/>
          <w:szCs w:val="20"/>
        </w:rPr>
      </w:pPr>
      <w:r>
        <w:rPr>
          <w:rFonts w:cs="Arial"/>
          <w:b/>
          <w:bCs/>
          <w:szCs w:val="20"/>
        </w:rPr>
        <w:t>Topic 6) CG-DFI based retransmission for multi-CG PUSCH</w:t>
      </w:r>
    </w:p>
    <w:p w14:paraId="1C54C592" w14:textId="77777777" w:rsidR="002A4CBC" w:rsidRDefault="00967D01">
      <w:pPr>
        <w:pStyle w:val="aff6"/>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7B2C219E" w14:textId="77777777" w:rsidR="002A4CBC" w:rsidRDefault="002A4CBC">
      <w:pPr>
        <w:pStyle w:val="aff6"/>
        <w:spacing w:before="40" w:line="240" w:lineRule="auto"/>
        <w:rPr>
          <w:rFonts w:ascii="Arial" w:hAnsi="Arial" w:cs="Arial"/>
          <w:sz w:val="20"/>
          <w:szCs w:val="20"/>
        </w:rPr>
      </w:pPr>
    </w:p>
    <w:p w14:paraId="67129159" w14:textId="77777777" w:rsidR="002A4CBC" w:rsidRDefault="00967D01">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4E5EF359" w14:textId="77777777" w:rsidR="002A4CBC" w:rsidRDefault="00967D01">
      <w:pPr>
        <w:pStyle w:val="aff6"/>
        <w:numPr>
          <w:ilvl w:val="0"/>
          <w:numId w:val="48"/>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2BAA8C61" w14:textId="77777777" w:rsidR="002A4CBC" w:rsidRDefault="002A4CBC">
      <w:pPr>
        <w:rPr>
          <w:lang w:val="en-GB" w:eastAsia="ja-JP"/>
        </w:rPr>
      </w:pPr>
    </w:p>
    <w:p w14:paraId="48D8200F" w14:textId="77777777" w:rsidR="002A4CBC" w:rsidRDefault="00967D01">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afe"/>
        <w:tblW w:w="0" w:type="auto"/>
        <w:tblLayout w:type="fixed"/>
        <w:tblLook w:val="04A0" w:firstRow="1" w:lastRow="0" w:firstColumn="1" w:lastColumn="0" w:noHBand="0" w:noVBand="1"/>
      </w:tblPr>
      <w:tblGrid>
        <w:gridCol w:w="1271"/>
        <w:gridCol w:w="8358"/>
      </w:tblGrid>
      <w:tr w:rsidR="002A4CBC" w14:paraId="4BC0630C" w14:textId="77777777">
        <w:tc>
          <w:tcPr>
            <w:tcW w:w="1271" w:type="dxa"/>
            <w:shd w:val="clear" w:color="auto" w:fill="FFF2CC" w:themeFill="accent4" w:themeFillTint="33"/>
          </w:tcPr>
          <w:p w14:paraId="2652A97B"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C3C98D8"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2606B141" w14:textId="77777777">
        <w:tc>
          <w:tcPr>
            <w:tcW w:w="1271" w:type="dxa"/>
          </w:tcPr>
          <w:p w14:paraId="2EA48F4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7A18D7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2A4CBC" w14:paraId="3BB10343" w14:textId="77777777">
        <w:tc>
          <w:tcPr>
            <w:tcW w:w="1271" w:type="dxa"/>
          </w:tcPr>
          <w:p w14:paraId="69CADFF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26FE8F9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0ED6BE8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5F5785B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2A4CBC" w14:paraId="5A682F89" w14:textId="77777777">
        <w:tc>
          <w:tcPr>
            <w:tcW w:w="1271" w:type="dxa"/>
          </w:tcPr>
          <w:p w14:paraId="10D6F6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21A88E4F"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2A4CBC" w14:paraId="3D219C61" w14:textId="77777777">
        <w:tc>
          <w:tcPr>
            <w:tcW w:w="1271" w:type="dxa"/>
          </w:tcPr>
          <w:p w14:paraId="69F475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24CD4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388C3E0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7735251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4CDC5E7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2A4CBC" w14:paraId="785A51EB" w14:textId="77777777">
        <w:tc>
          <w:tcPr>
            <w:tcW w:w="1271" w:type="dxa"/>
          </w:tcPr>
          <w:p w14:paraId="4D790D3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37FC672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690ED0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2A4CBC" w14:paraId="5948BD14" w14:textId="77777777">
        <w:tc>
          <w:tcPr>
            <w:tcW w:w="1271" w:type="dxa"/>
          </w:tcPr>
          <w:p w14:paraId="3C05A1C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Spreadtrum Comm.</w:t>
            </w:r>
          </w:p>
        </w:tc>
        <w:tc>
          <w:tcPr>
            <w:tcW w:w="8358" w:type="dxa"/>
          </w:tcPr>
          <w:p w14:paraId="3F1D120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2A4CBC" w14:paraId="58D5484B" w14:textId="77777777">
        <w:tc>
          <w:tcPr>
            <w:tcW w:w="1271" w:type="dxa"/>
          </w:tcPr>
          <w:p w14:paraId="568A86C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1B604F7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2A4CBC" w14:paraId="141D3676" w14:textId="77777777">
        <w:tc>
          <w:tcPr>
            <w:tcW w:w="1271" w:type="dxa"/>
          </w:tcPr>
          <w:p w14:paraId="09434A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75958C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0540703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2A4CBC" w14:paraId="6069D74A" w14:textId="77777777">
        <w:tc>
          <w:tcPr>
            <w:tcW w:w="1271" w:type="dxa"/>
          </w:tcPr>
          <w:p w14:paraId="3FBF0FD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1FD006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14:paraId="0AA4695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2A4CBC" w14:paraId="6940F0CF" w14:textId="77777777">
        <w:tc>
          <w:tcPr>
            <w:tcW w:w="1271" w:type="dxa"/>
          </w:tcPr>
          <w:p w14:paraId="577523E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F0001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2A4CBC" w14:paraId="00E569C0" w14:textId="77777777">
        <w:tc>
          <w:tcPr>
            <w:tcW w:w="1271" w:type="dxa"/>
          </w:tcPr>
          <w:p w14:paraId="7B632F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72A0BEC" w14:textId="77777777" w:rsidR="002A4CBC" w:rsidRDefault="00967D01">
            <w:pPr>
              <w:pStyle w:val="aff6"/>
              <w:numPr>
                <w:ilvl w:val="0"/>
                <w:numId w:val="48"/>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Pr>
                <w:rFonts w:ascii="Times New Roman" w:hAnsi="Times New Roman" w:cs="Times New Roman"/>
                <w:sz w:val="20"/>
                <w:szCs w:val="18"/>
                <w:lang w:val="en-US"/>
              </w:rPr>
              <w:t xml:space="preserve"> may be larger than what a UE can currently support.</w:t>
            </w:r>
          </w:p>
          <w:p w14:paraId="13181635" w14:textId="77777777" w:rsidR="002A4CBC" w:rsidRDefault="00967D01">
            <w:pPr>
              <w:pStyle w:val="aff6"/>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1E18AEF2" w14:textId="77777777" w:rsidR="002A4CBC" w:rsidRDefault="00967D01">
            <w:pPr>
              <w:pStyle w:val="aff6"/>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33FC3C87" w14:textId="77777777" w:rsidR="002A4CBC" w:rsidRDefault="00967D01">
            <w:pPr>
              <w:pStyle w:val="aff6"/>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6EAACCE0" w14:textId="77777777" w:rsidR="002A4CBC" w:rsidRDefault="002A4CBC">
            <w:pPr>
              <w:spacing w:after="0" w:line="240" w:lineRule="auto"/>
              <w:jc w:val="both"/>
              <w:rPr>
                <w:bCs/>
              </w:rPr>
            </w:pPr>
          </w:p>
          <w:p w14:paraId="2982924E" w14:textId="77777777" w:rsidR="002A4CBC" w:rsidRDefault="00967D01">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11338797" w14:textId="77777777" w:rsidR="002A4CBC" w:rsidRDefault="002A4CBC">
            <w:pPr>
              <w:rPr>
                <w:rFonts w:ascii="Times New Roman" w:hAnsi="Times New Roman" w:cs="Times New Roman"/>
                <w:sz w:val="20"/>
                <w:szCs w:val="20"/>
              </w:rPr>
            </w:pPr>
          </w:p>
        </w:tc>
      </w:tr>
      <w:tr w:rsidR="002A4CBC" w14:paraId="2A5FA9DB" w14:textId="77777777">
        <w:tc>
          <w:tcPr>
            <w:tcW w:w="1271" w:type="dxa"/>
          </w:tcPr>
          <w:p w14:paraId="7C169F9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IDC</w:t>
            </w:r>
          </w:p>
        </w:tc>
        <w:tc>
          <w:tcPr>
            <w:tcW w:w="8358" w:type="dxa"/>
          </w:tcPr>
          <w:p w14:paraId="0AF4A66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66A117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4D21F277" w14:textId="77777777" w:rsidR="002A4CBC" w:rsidRDefault="00967D01">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3303FC3E" w14:textId="77777777" w:rsidR="002A4CBC" w:rsidRDefault="002A4CBC">
      <w:pPr>
        <w:rPr>
          <w:lang w:eastAsia="ja-JP"/>
        </w:rPr>
      </w:pPr>
    </w:p>
    <w:p w14:paraId="3AF0AD84" w14:textId="77777777" w:rsidR="002A4CBC" w:rsidRDefault="00967D01">
      <w:pPr>
        <w:pStyle w:val="31"/>
      </w:pPr>
      <w:r>
        <w:t>2.4.1</w:t>
      </w:r>
      <w:r>
        <w:tab/>
        <w:t>Initial Discussions</w:t>
      </w:r>
    </w:p>
    <w:p w14:paraId="3E3D765F"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6F2F70C" w14:textId="77777777" w:rsidR="002A4CBC" w:rsidRDefault="00967D01">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1FC6DB6" w14:textId="77777777" w:rsidR="002A4CBC" w:rsidRDefault="00967D01">
      <w:pPr>
        <w:pStyle w:val="aff6"/>
        <w:numPr>
          <w:ilvl w:val="0"/>
          <w:numId w:val="49"/>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0C09BD9B" w14:textId="77777777" w:rsidR="002A4CBC" w:rsidRDefault="00967D01">
      <w:pPr>
        <w:pStyle w:val="aff6"/>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CBB98A8" w14:textId="77777777" w:rsidR="002A4CBC" w:rsidRDefault="00967D01">
      <w:pPr>
        <w:pStyle w:val="aff6"/>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73DC4B75" w14:textId="77777777" w:rsidR="002A4CBC" w:rsidRDefault="00967D01">
      <w:pPr>
        <w:pStyle w:val="aff6"/>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6547AD08" w14:textId="77777777" w:rsidR="002A4CBC" w:rsidRDefault="00967D01">
      <w:pPr>
        <w:pStyle w:val="aff6"/>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w:t>
      </w:r>
      <w:r>
        <w:rPr>
          <w:rFonts w:ascii="Arial" w:hAnsi="Arial" w:cs="Arial"/>
          <w:sz w:val="20"/>
          <w:szCs w:val="20"/>
          <w:lang w:val="en-US"/>
        </w:rPr>
        <w:lastRenderedPageBreak/>
        <w:t xml:space="preserve">(repetition based) is supported, not clear what to do. Regardless, it seems the design choice for TDRA gives more clarity how to proceed on this topic. </w:t>
      </w:r>
    </w:p>
    <w:p w14:paraId="09C5EA8B" w14:textId="77777777" w:rsidR="002A4CBC" w:rsidRDefault="00967D01">
      <w:pPr>
        <w:pStyle w:val="aff6"/>
        <w:numPr>
          <w:ilvl w:val="1"/>
          <w:numId w:val="49"/>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08C399C9" w14:textId="77777777" w:rsidR="002A4CBC" w:rsidRDefault="00967D01">
      <w:pPr>
        <w:pStyle w:val="aff6"/>
        <w:numPr>
          <w:ilvl w:val="1"/>
          <w:numId w:val="49"/>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52EF6BD7" w14:textId="77777777" w:rsidR="002A4CBC" w:rsidRDefault="00967D01">
      <w:pPr>
        <w:pStyle w:val="aff6"/>
        <w:numPr>
          <w:ilvl w:val="0"/>
          <w:numId w:val="49"/>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608FD4F" w14:textId="77777777" w:rsidR="002A4CBC" w:rsidRDefault="00967D01">
      <w:pPr>
        <w:pStyle w:val="aff6"/>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1EA903F" w14:textId="77777777" w:rsidR="002A4CBC" w:rsidRDefault="00967D01">
      <w:pPr>
        <w:pStyle w:val="aff6"/>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7EACA4D6" w14:textId="77777777" w:rsidR="002A4CBC" w:rsidRDefault="00967D01">
      <w:pPr>
        <w:pStyle w:val="aff6"/>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403CB1C9" w14:textId="77777777" w:rsidR="002A4CBC" w:rsidRDefault="00967D01">
      <w:pPr>
        <w:pStyle w:val="aff6"/>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737D3239" w14:textId="77777777" w:rsidR="002A4CBC" w:rsidRDefault="00967D01">
      <w:pPr>
        <w:pStyle w:val="aff6"/>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24FCBC7B" w14:textId="77777777" w:rsidR="002A4CBC" w:rsidRDefault="00967D01">
      <w:pPr>
        <w:pStyle w:val="aff6"/>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0ED77342" w14:textId="77777777" w:rsidR="002A4CBC" w:rsidRDefault="00967D01">
      <w:pPr>
        <w:pStyle w:val="aff6"/>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7A6D63C5" w14:textId="77777777" w:rsidR="002A4CBC" w:rsidRDefault="00967D01">
      <w:pPr>
        <w:ind w:left="1701"/>
        <w:rPr>
          <w:b/>
          <w:bCs/>
          <w:highlight w:val="green"/>
          <w:lang w:eastAsia="zh-CN"/>
        </w:rPr>
      </w:pPr>
      <w:r>
        <w:rPr>
          <w:b/>
          <w:bCs/>
          <w:highlight w:val="green"/>
          <w:lang w:eastAsia="zh-CN"/>
        </w:rPr>
        <w:t>Agreement</w:t>
      </w:r>
    </w:p>
    <w:p w14:paraId="519970A1" w14:textId="77777777" w:rsidR="002A4CBC" w:rsidRDefault="00967D01">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0682B845" w14:textId="77777777" w:rsidR="002A4CBC" w:rsidRDefault="00967D01">
      <w:pPr>
        <w:pStyle w:val="aff6"/>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5FE3D222" w14:textId="77777777" w:rsidR="002A4CBC" w:rsidRDefault="00967D01">
      <w:pPr>
        <w:pStyle w:val="aff6"/>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2013C7E" w14:textId="77777777" w:rsidR="002A4CBC" w:rsidRDefault="00967D01">
      <w:pPr>
        <w:pStyle w:val="aff6"/>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47A74F5" w14:textId="77777777" w:rsidR="002A4CBC" w:rsidRDefault="00967D01">
      <w:pPr>
        <w:pStyle w:val="aff6"/>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28E5A3E9" w14:textId="77777777" w:rsidR="002A4CBC" w:rsidRDefault="00967D01">
      <w:pPr>
        <w:pStyle w:val="aff6"/>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0CCDF15F" w14:textId="77777777" w:rsidR="002A4CBC" w:rsidRDefault="00967D01">
      <w:pPr>
        <w:pStyle w:val="aff6"/>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53B1872D" w14:textId="77777777" w:rsidR="002A4CBC" w:rsidRDefault="00967D01">
      <w:pPr>
        <w:pStyle w:val="aff6"/>
        <w:numPr>
          <w:ilvl w:val="1"/>
          <w:numId w:val="49"/>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5C9BB5FE" w14:textId="77777777" w:rsidR="002A4CBC" w:rsidRDefault="00967D01">
      <w:pPr>
        <w:pStyle w:val="aff6"/>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5CA1B9A6" w14:textId="77777777" w:rsidR="002A4CBC" w:rsidRDefault="00967D01">
      <w:pPr>
        <w:pStyle w:val="aff6"/>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435BF01E" w14:textId="77777777" w:rsidR="002A4CBC" w:rsidRDefault="002A4CBC">
      <w:pPr>
        <w:rPr>
          <w:rFonts w:cs="Arial"/>
          <w:szCs w:val="20"/>
          <w:lang w:val="en-GB" w:eastAsia="ja-JP"/>
        </w:rPr>
      </w:pPr>
    </w:p>
    <w:p w14:paraId="39178E6F" w14:textId="77777777" w:rsidR="002A4CBC" w:rsidRDefault="002A4CBC">
      <w:pPr>
        <w:rPr>
          <w:rFonts w:cs="Arial"/>
          <w:szCs w:val="20"/>
          <w:lang w:val="en-GB" w:eastAsia="ja-JP"/>
        </w:rPr>
      </w:pPr>
    </w:p>
    <w:p w14:paraId="57C00281"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C2CE1F5" w14:textId="77777777" w:rsidR="002A4CBC" w:rsidRDefault="00967D01">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60E55EB3" w14:textId="77777777" w:rsidR="002A4CBC" w:rsidRDefault="002A4CBC">
      <w:pPr>
        <w:rPr>
          <w:rFonts w:cs="Arial"/>
          <w:b/>
          <w:bCs/>
          <w:szCs w:val="20"/>
          <w:lang w:val="en-GB" w:eastAsia="ja-JP"/>
        </w:rPr>
      </w:pPr>
    </w:p>
    <w:p w14:paraId="5A6EEC0A"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C6234DD" w14:textId="77777777" w:rsidR="002A4CBC" w:rsidRDefault="002A4CBC">
      <w:pPr>
        <w:pStyle w:val="aff6"/>
        <w:rPr>
          <w:rFonts w:ascii="Arial" w:hAnsi="Arial" w:cs="Arial"/>
          <w:b/>
          <w:bCs/>
          <w:sz w:val="20"/>
          <w:szCs w:val="20"/>
          <w:lang w:val="en-US" w:eastAsia="ja-JP"/>
        </w:rPr>
      </w:pPr>
    </w:p>
    <w:p w14:paraId="0E92FE72" w14:textId="77777777" w:rsidR="002A4CBC" w:rsidRDefault="002A4CBC">
      <w:pPr>
        <w:pStyle w:val="aff6"/>
        <w:ind w:left="360"/>
        <w:jc w:val="both"/>
        <w:rPr>
          <w:rFonts w:ascii="Arial" w:hAnsi="Arial" w:cs="Arial"/>
          <w:b/>
          <w:bCs/>
          <w:sz w:val="20"/>
          <w:szCs w:val="20"/>
          <w:lang w:val="en-US" w:eastAsia="ja-JP"/>
        </w:rPr>
      </w:pPr>
    </w:p>
    <w:p w14:paraId="38380E24"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29"/>
        <w:gridCol w:w="36"/>
        <w:gridCol w:w="8264"/>
      </w:tblGrid>
      <w:tr w:rsidR="002A4CBC" w14:paraId="0FD88407" w14:textId="77777777">
        <w:tc>
          <w:tcPr>
            <w:tcW w:w="1329" w:type="dxa"/>
            <w:shd w:val="clear" w:color="auto" w:fill="A8D08D" w:themeFill="accent6" w:themeFillTint="99"/>
          </w:tcPr>
          <w:p w14:paraId="598353C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1E326EFC"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4A850F44" w14:textId="77777777">
        <w:tc>
          <w:tcPr>
            <w:tcW w:w="1329" w:type="dxa"/>
          </w:tcPr>
          <w:p w14:paraId="004DC927"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300" w:type="dxa"/>
            <w:gridSpan w:val="2"/>
          </w:tcPr>
          <w:p w14:paraId="432A9105"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2), I don’t think Alt C precludes the repetition for a multi-PUSCHs CG configuration, potential enhancement is still possible.</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Besides, </w:t>
            </w:r>
            <w:r>
              <w:rPr>
                <w:rFonts w:ascii="Times New Roman" w:eastAsia="宋体" w:hAnsi="Times New Roman" w:cs="Times New Roman" w:hint="eastAsia"/>
                <w:bCs/>
                <w:szCs w:val="18"/>
                <w:lang w:eastAsia="zh-CN"/>
              </w:rPr>
              <w:t>we</w:t>
            </w:r>
            <w:r>
              <w:rPr>
                <w:rFonts w:ascii="Times New Roman" w:eastAsia="宋体" w:hAnsi="Times New Roman" w:cs="Times New Roman"/>
                <w:bCs/>
                <w:szCs w:val="18"/>
                <w:lang w:eastAsia="zh-CN"/>
              </w:rPr>
              <w:t xml:space="preserve"> have more interests to discuss</w:t>
            </w:r>
            <w:r>
              <w:rPr>
                <w:rFonts w:ascii="Times New Roman" w:eastAsia="宋体" w:hAnsi="Times New Roman" w:cs="Times New Roman" w:hint="eastAsia"/>
                <w:bCs/>
                <w:szCs w:val="18"/>
                <w:lang w:eastAsia="zh-CN"/>
              </w:rPr>
              <w:t xml:space="preserve"> Topic 1) and Topic 3).</w:t>
            </w:r>
            <w:r>
              <w:rPr>
                <w:rFonts w:ascii="Times New Roman" w:eastAsia="宋体" w:hAnsi="Times New Roman" w:cs="Times New Roman"/>
                <w:bCs/>
                <w:szCs w:val="18"/>
                <w:lang w:eastAsia="zh-CN"/>
              </w:rPr>
              <w:t xml:space="preserve"> </w:t>
            </w:r>
          </w:p>
          <w:p w14:paraId="530A3AF8"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other topics, we 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s suggestions. </w:t>
            </w:r>
          </w:p>
        </w:tc>
      </w:tr>
      <w:tr w:rsidR="002A4CBC" w14:paraId="3D8A31C0" w14:textId="77777777">
        <w:tc>
          <w:tcPr>
            <w:tcW w:w="1329" w:type="dxa"/>
          </w:tcPr>
          <w:p w14:paraId="6DA76F0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4B5A68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665E7F3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52437FF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02918499"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23988ED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we think that TBoMs shall be de-prioritized in XR WI Rel18 similar to repetition, it will not provide any capacity enhancements while the goal of this WI is particularly to enhance capacity.</w:t>
            </w:r>
          </w:p>
          <w:p w14:paraId="2EAC9CD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2F0A6AB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3DAD545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2A4CBC" w14:paraId="664CDB1A" w14:textId="77777777">
        <w:tc>
          <w:tcPr>
            <w:tcW w:w="1329" w:type="dxa"/>
          </w:tcPr>
          <w:p w14:paraId="79A374E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300" w:type="dxa"/>
            <w:gridSpan w:val="2"/>
          </w:tcPr>
          <w:p w14:paraId="0EC8C0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4681345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65C2F8E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03D482D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0AABB39E"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78167B81"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118CEC2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2A4CBC" w14:paraId="114B18DF" w14:textId="77777777">
        <w:tc>
          <w:tcPr>
            <w:tcW w:w="1329" w:type="dxa"/>
          </w:tcPr>
          <w:p w14:paraId="2D7E581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300" w:type="dxa"/>
            <w:gridSpan w:val="2"/>
          </w:tcPr>
          <w:p w14:paraId="6306A73F" w14:textId="77777777" w:rsidR="002A4CBC" w:rsidRDefault="00967D01">
            <w:pPr>
              <w:rPr>
                <w:rFonts w:ascii="Times New Roman" w:hAnsi="Times New Roman" w:cs="Times New Roman"/>
                <w:b/>
                <w:bCs/>
                <w:szCs w:val="18"/>
                <w:lang w:eastAsia="ja-JP"/>
              </w:rPr>
            </w:pPr>
            <w:r>
              <w:rPr>
                <w:rFonts w:ascii="Times New Roman" w:eastAsia="宋体" w:hAnsi="Times New Roman" w:cs="Times New Roman"/>
                <w:bCs/>
                <w:szCs w:val="18"/>
                <w:lang w:eastAsia="zh-CN"/>
              </w:rPr>
              <w:t>we 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all of</w:t>
            </w:r>
            <w:r>
              <w:rPr>
                <w:rFonts w:ascii="Times New Roman" w:eastAsia="宋体" w:hAnsi="Times New Roman" w:cs="Times New Roman" w:hint="eastAsia"/>
                <w:bCs/>
                <w:szCs w:val="18"/>
                <w:lang w:eastAsia="zh-CN"/>
              </w:rPr>
              <w:t xml:space="preserve"> suggestions</w:t>
            </w:r>
          </w:p>
        </w:tc>
      </w:tr>
      <w:tr w:rsidR="002A4CBC" w14:paraId="07BA4756" w14:textId="77777777">
        <w:tc>
          <w:tcPr>
            <w:tcW w:w="1329" w:type="dxa"/>
          </w:tcPr>
          <w:p w14:paraId="0905D59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3FDFCCA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2A4CBC" w14:paraId="7970BF07" w14:textId="77777777">
        <w:tc>
          <w:tcPr>
            <w:tcW w:w="1329" w:type="dxa"/>
          </w:tcPr>
          <w:p w14:paraId="104F519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4DFA9D52"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22722FDA"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2, we agree with the moderator to discuss this after TDRA design is settled</w:t>
            </w:r>
          </w:p>
          <w:p w14:paraId="11A2889A"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宋体" w:hAnsi="Times New Roman" w:cs="Times New Roman"/>
                <w:bCs/>
                <w:szCs w:val="18"/>
                <w:lang w:eastAsia="zh-CN"/>
              </w:rPr>
              <w:t>when used in combination with the multiple-PUSCH CG.</w:t>
            </w:r>
          </w:p>
          <w:p w14:paraId="235F3D96"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don’t see any capacity or performance gain in topic 4 and topic 5. </w:t>
            </w:r>
          </w:p>
          <w:p w14:paraId="17CA5B77"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lastRenderedPageBreak/>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4923B201" w14:textId="77777777" w:rsidR="002A4CBC" w:rsidRDefault="00967D01">
            <w:pPr>
              <w:rPr>
                <w:rFonts w:ascii="Times New Roman" w:hAnsi="Times New Roman" w:cs="Times New Roman"/>
                <w:b/>
                <w:bCs/>
                <w:szCs w:val="18"/>
                <w:lang w:eastAsia="ja-JP"/>
              </w:rPr>
            </w:pPr>
            <w:r>
              <w:rPr>
                <w:rFonts w:ascii="Times New Roman" w:eastAsia="宋体" w:hAnsi="Times New Roman" w:cs="Times New Roman"/>
                <w:bCs/>
                <w:szCs w:val="18"/>
                <w:lang w:eastAsia="zh-CN"/>
              </w:rPr>
              <w:t>Topic 7 could be discussed with low priority</w:t>
            </w:r>
          </w:p>
        </w:tc>
      </w:tr>
      <w:tr w:rsidR="002A4CBC" w14:paraId="56311C62" w14:textId="77777777">
        <w:tc>
          <w:tcPr>
            <w:tcW w:w="1329" w:type="dxa"/>
          </w:tcPr>
          <w:p w14:paraId="755D7A9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300" w:type="dxa"/>
            <w:gridSpan w:val="2"/>
          </w:tcPr>
          <w:p w14:paraId="1E35914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0814471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0CF6EF9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7852C90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1AF6E27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0C5ACFA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12DD7DD5"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2A4CBC" w14:paraId="41FB66F4" w14:textId="77777777">
        <w:tc>
          <w:tcPr>
            <w:tcW w:w="1329" w:type="dxa"/>
          </w:tcPr>
          <w:p w14:paraId="351ACAC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300" w:type="dxa"/>
            <w:gridSpan w:val="2"/>
          </w:tcPr>
          <w:p w14:paraId="5FE2BCDD"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We support Topic 1 as mentioned in our proposal below,</w:t>
            </w:r>
          </w:p>
          <w:p w14:paraId="18745270" w14:textId="77777777" w:rsidR="002A4CBC" w:rsidRDefault="00967D01">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18B5899"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6, CG-DFI is designed for unlicensed carrier, which is not applied for licensed carrier and should not be supported.</w:t>
            </w:r>
          </w:p>
          <w:p w14:paraId="19D2AB1E" w14:textId="77777777" w:rsidR="002A4CBC" w:rsidRDefault="00967D01">
            <w:pPr>
              <w:rPr>
                <w:rFonts w:ascii="Times New Roman" w:hAnsi="Times New Roman" w:cs="Times New Roman"/>
                <w:b/>
                <w:bCs/>
                <w:szCs w:val="18"/>
                <w:lang w:eastAsia="ja-JP"/>
              </w:rPr>
            </w:pPr>
            <w:r>
              <w:rPr>
                <w:rFonts w:ascii="Times New Roman" w:eastAsia="宋体" w:hAnsi="Times New Roman" w:cs="Times New Roman"/>
                <w:bCs/>
                <w:szCs w:val="18"/>
                <w:lang w:eastAsia="zh-CN"/>
              </w:rPr>
              <w:t>For other Topics, we are ok with FL suggestions.</w:t>
            </w:r>
          </w:p>
        </w:tc>
      </w:tr>
      <w:tr w:rsidR="002A4CBC" w14:paraId="0DB42742" w14:textId="77777777">
        <w:tc>
          <w:tcPr>
            <w:tcW w:w="1329" w:type="dxa"/>
          </w:tcPr>
          <w:p w14:paraId="64A97C4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300" w:type="dxa"/>
            <w:gridSpan w:val="2"/>
          </w:tcPr>
          <w:p w14:paraId="551271C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3FA30CD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6D31A85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25140FF0"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2A4CBC" w14:paraId="6324B9DF" w14:textId="77777777">
        <w:trPr>
          <w:trHeight w:val="220"/>
        </w:trPr>
        <w:tc>
          <w:tcPr>
            <w:tcW w:w="1329" w:type="dxa"/>
          </w:tcPr>
          <w:p w14:paraId="5352C3E0"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300" w:type="dxa"/>
            <w:gridSpan w:val="2"/>
          </w:tcPr>
          <w:p w14:paraId="29314B5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3.The topic 3 can be down-prioritized.</w:t>
            </w:r>
          </w:p>
        </w:tc>
      </w:tr>
      <w:tr w:rsidR="002A4CBC" w14:paraId="4636219E" w14:textId="77777777">
        <w:trPr>
          <w:trHeight w:val="207"/>
        </w:trPr>
        <w:tc>
          <w:tcPr>
            <w:tcW w:w="1329" w:type="dxa"/>
          </w:tcPr>
          <w:p w14:paraId="12FB9BB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5991B769"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bCs/>
                <w:szCs w:val="18"/>
                <w:lang w:val="de-DE" w:eastAsia="zh-CN"/>
              </w:rPr>
              <w:t>Support</w:t>
            </w:r>
            <w:r>
              <w:rPr>
                <w:rFonts w:ascii="Times New Roman" w:eastAsia="宋体" w:hAnsi="Times New Roman" w:cs="Times New Roman" w:hint="eastAsia"/>
                <w:bCs/>
                <w:szCs w:val="18"/>
                <w:lang w:val="de-DE" w:eastAsia="zh-CN"/>
              </w:rPr>
              <w:t xml:space="preserve"> moderator</w:t>
            </w:r>
            <w:r>
              <w:rPr>
                <w:rFonts w:ascii="Times New Roman" w:eastAsia="宋体" w:hAnsi="Times New Roman" w:cs="Times New Roman"/>
                <w:bCs/>
                <w:szCs w:val="18"/>
                <w:lang w:val="de-DE" w:eastAsia="zh-CN"/>
              </w:rPr>
              <w:t>’</w:t>
            </w:r>
            <w:r>
              <w:rPr>
                <w:rFonts w:ascii="Times New Roman" w:eastAsia="宋体" w:hAnsi="Times New Roman" w:cs="Times New Roman" w:hint="eastAsia"/>
                <w:bCs/>
                <w:szCs w:val="18"/>
                <w:lang w:val="de-DE" w:eastAsia="zh-CN"/>
              </w:rPr>
              <w:t>s suggestions.</w:t>
            </w:r>
          </w:p>
        </w:tc>
      </w:tr>
      <w:tr w:rsidR="002A4CBC" w14:paraId="3D099144" w14:textId="77777777">
        <w:tc>
          <w:tcPr>
            <w:tcW w:w="1329" w:type="dxa"/>
          </w:tcPr>
          <w:p w14:paraId="25B48883"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v</w:t>
            </w:r>
            <w:r>
              <w:rPr>
                <w:rFonts w:ascii="Times New Roman" w:eastAsia="等线" w:hAnsi="Times New Roman" w:cs="Times New Roman"/>
                <w:b/>
                <w:bCs/>
                <w:szCs w:val="18"/>
                <w:lang w:val="de-DE" w:eastAsia="zh-CN"/>
              </w:rPr>
              <w:t>ivo</w:t>
            </w:r>
          </w:p>
        </w:tc>
        <w:tc>
          <w:tcPr>
            <w:tcW w:w="8300" w:type="dxa"/>
            <w:gridSpan w:val="2"/>
          </w:tcPr>
          <w:p w14:paraId="19E5C277"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1, if Alt-C is supported, we think it is simple to support retransmission of multiple TBs with a single DCI.</w:t>
            </w:r>
          </w:p>
          <w:p w14:paraId="1E61FD8A"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we think the motivation to support repetition is not clear. We are fine with moderator’s suggestion.</w:t>
            </w:r>
          </w:p>
          <w:p w14:paraId="3048545A"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3, we think this topic should be deprioritized.</w:t>
            </w:r>
          </w:p>
          <w:p w14:paraId="61D8C388"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4, we think TBoMs is mainly for power saving and should be deprioritized.</w:t>
            </w:r>
          </w:p>
          <w:p w14:paraId="53D21325"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5, we prefer to following FH for multi-PUSCH for DG.</w:t>
            </w:r>
          </w:p>
          <w:p w14:paraId="3D354B02"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topic 6, enabling DFI based CG-DFI mechanism is only supported for NR-U. we prefer to keep this.</w:t>
            </w:r>
          </w:p>
          <w:p w14:paraId="408B5A07"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topic 7, we think the issue needs more clarification.</w:t>
            </w:r>
          </w:p>
        </w:tc>
      </w:tr>
      <w:tr w:rsidR="002A4CBC" w14:paraId="01CF2BA0" w14:textId="77777777">
        <w:tc>
          <w:tcPr>
            <w:tcW w:w="1329" w:type="dxa"/>
          </w:tcPr>
          <w:p w14:paraId="3316A58F"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8300" w:type="dxa"/>
            <w:gridSpan w:val="2"/>
          </w:tcPr>
          <w:p w14:paraId="06DA4036" w14:textId="77777777" w:rsidR="002A4CBC" w:rsidRDefault="00967D01">
            <w:pPr>
              <w:rPr>
                <w:rFonts w:ascii="Times New Roman" w:eastAsia="等线" w:hAnsi="Times New Roman" w:cs="Times New Roman"/>
                <w:bCs/>
                <w:szCs w:val="18"/>
                <w:lang w:val="en-GB"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1: </w:t>
            </w:r>
            <w:r>
              <w:rPr>
                <w:rFonts w:ascii="Times New Roman" w:eastAsia="等线" w:hAnsi="Times New Roman" w:cs="Times New Roman"/>
                <w:bCs/>
                <w:szCs w:val="18"/>
                <w:lang w:val="en-GB" w:eastAsia="zh-CN"/>
              </w:rPr>
              <w:t>I</w:t>
            </w:r>
            <w:r>
              <w:rPr>
                <w:rFonts w:ascii="Times New Roman" w:eastAsia="等线" w:hAnsi="Times New Roman" w:cs="Times New Roman"/>
                <w:bCs/>
                <w:szCs w:val="18"/>
                <w:lang w:eastAsia="zh-CN"/>
              </w:rPr>
              <w:t xml:space="preserve">ndependent HARQ process is transmitted in multiple CG PUSCHs, so the benefits of </w:t>
            </w:r>
            <w:r>
              <w:rPr>
                <w:rFonts w:ascii="Times New Roman" w:eastAsia="等线" w:hAnsi="Times New Roman" w:cs="Times New Roman"/>
                <w:bCs/>
                <w:szCs w:val="18"/>
                <w:lang w:val="en-GB" w:eastAsia="zh-CN"/>
              </w:rPr>
              <w:t>retransmission of multiple TBs</w:t>
            </w:r>
            <w:r>
              <w:rPr>
                <w:rFonts w:ascii="Times New Roman" w:eastAsia="等线" w:hAnsi="Times New Roman" w:cs="Times New Roman"/>
                <w:bCs/>
                <w:szCs w:val="18"/>
                <w:lang w:eastAsia="zh-CN"/>
              </w:rPr>
              <w:t xml:space="preserve"> </w:t>
            </w:r>
            <w:r>
              <w:rPr>
                <w:rFonts w:ascii="Times New Roman" w:eastAsia="等线" w:hAnsi="Times New Roman" w:cs="Times New Roman"/>
                <w:bCs/>
                <w:szCs w:val="18"/>
                <w:lang w:val="en-GB" w:eastAsia="zh-CN"/>
              </w:rPr>
              <w:t>with a single DCI with corresponding initial transmissions with CG PUSCHs are unclear.</w:t>
            </w:r>
          </w:p>
          <w:p w14:paraId="7DDE023F" w14:textId="77777777" w:rsidR="002A4CBC" w:rsidRDefault="00967D01">
            <w:pPr>
              <w:rPr>
                <w:rFonts w:ascii="Times New Roman" w:eastAsia="等线" w:hAnsi="Times New Roman" w:cs="Times New Roman"/>
                <w:bCs/>
                <w:szCs w:val="18"/>
                <w:lang w:val="en-GB"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3: Legacy CGB retransmission can be reused for each of the </w:t>
            </w:r>
            <w:r>
              <w:rPr>
                <w:rFonts w:ascii="Times New Roman" w:eastAsia="等线" w:hAnsi="Times New Roman" w:cs="Times New Roman"/>
                <w:bCs/>
                <w:szCs w:val="18"/>
                <w:lang w:val="en-GB" w:eastAsia="zh-CN"/>
              </w:rPr>
              <w:t>multiple CG PUSCHs, and no additional enhancement is needed.</w:t>
            </w:r>
          </w:p>
          <w:p w14:paraId="490938A7"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opic 4: We suggest independent TB and HARQ process is transmitted in each CG PUSCH.</w:t>
            </w:r>
            <w:r>
              <w:t xml:space="preserve"> </w:t>
            </w:r>
            <w:r>
              <w:rPr>
                <w:rFonts w:ascii="Times New Roman" w:eastAsia="等线" w:hAnsi="Times New Roman" w:cs="Times New Roman"/>
                <w:bCs/>
                <w:szCs w:val="18"/>
                <w:lang w:val="de-DE" w:eastAsia="zh-CN"/>
              </w:rPr>
              <w:t>This is the simplest and most efficient way.</w:t>
            </w:r>
          </w:p>
        </w:tc>
      </w:tr>
      <w:tr w:rsidR="002A4CBC" w14:paraId="0ADF27A7" w14:textId="77777777">
        <w:tc>
          <w:tcPr>
            <w:tcW w:w="1329" w:type="dxa"/>
          </w:tcPr>
          <w:p w14:paraId="03C93B25"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300" w:type="dxa"/>
            <w:gridSpan w:val="2"/>
          </w:tcPr>
          <w:p w14:paraId="59EEBFC0" w14:textId="77777777" w:rsidR="002A4CBC" w:rsidRDefault="00967D01">
            <w:pPr>
              <w:jc w:val="both"/>
              <w:rPr>
                <w:rFonts w:ascii="Times New Roman" w:hAnsi="Times New Roman" w:cs="Times New Roman"/>
                <w:lang w:eastAsia="zh-CN"/>
              </w:rPr>
            </w:pPr>
            <w:r>
              <w:rPr>
                <w:rFonts w:ascii="Times New Roman" w:eastAsia="等线"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等线"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373F1A42" w14:textId="77777777" w:rsidR="002A4CBC" w:rsidRDefault="00967D01">
            <w:pPr>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 xml:space="preserve">For other topics, we support </w:t>
            </w:r>
            <w:r>
              <w:rPr>
                <w:rFonts w:ascii="Times New Roman" w:eastAsia="宋体" w:hAnsi="Times New Roman" w:cs="Times New Roman" w:hint="eastAsia"/>
                <w:bCs/>
                <w:szCs w:val="18"/>
                <w:lang w:eastAsia="zh-CN"/>
              </w:rPr>
              <w:t>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suggestions</w:t>
            </w:r>
          </w:p>
        </w:tc>
      </w:tr>
      <w:tr w:rsidR="002A4CBC" w14:paraId="7FA658F5" w14:textId="77777777">
        <w:tc>
          <w:tcPr>
            <w:tcW w:w="1329" w:type="dxa"/>
          </w:tcPr>
          <w:p w14:paraId="2E00E4B2"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DOCOMO</w:t>
            </w:r>
          </w:p>
        </w:tc>
        <w:tc>
          <w:tcPr>
            <w:tcW w:w="8300" w:type="dxa"/>
            <w:gridSpan w:val="2"/>
          </w:tcPr>
          <w:p w14:paraId="73524EE3"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For topic 1, we are open to discuss this issue. </w:t>
            </w:r>
          </w:p>
          <w:p w14:paraId="37A94C95"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agree with moderator’s suggestion.</w:t>
            </w:r>
          </w:p>
          <w:p w14:paraId="74EBBC2E"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3, suggest to deprioritize this issue in this meeting.</w:t>
            </w:r>
          </w:p>
          <w:p w14:paraId="129F1891"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4, agree with moderator’s suggestion to deprioritize this issue.</w:t>
            </w:r>
          </w:p>
          <w:p w14:paraId="7C7E1CDB"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5, agree with moderator’s understanding on frequency hopping.</w:t>
            </w:r>
          </w:p>
          <w:p w14:paraId="0D2607E1"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topic 6, agree with moderator’s understanding that CG-DFI is supported in unlicensed spectrum. And even in unlicensed spectrum, we don’t think enhancement is needed.</w:t>
            </w:r>
          </w:p>
          <w:p w14:paraId="07090235" w14:textId="77777777" w:rsidR="002A4CBC" w:rsidRDefault="00967D01">
            <w:pPr>
              <w:jc w:val="both"/>
              <w:rPr>
                <w:rFonts w:ascii="Times New Roman" w:eastAsia="等线" w:hAnsi="Times New Roman" w:cs="Times New Roman"/>
                <w:bCs/>
                <w:szCs w:val="18"/>
                <w:lang w:val="de-DE" w:eastAsia="zh-CN"/>
              </w:rPr>
            </w:pPr>
            <w:r>
              <w:rPr>
                <w:rFonts w:ascii="Times New Roman" w:eastAsia="等线" w:hAnsi="Times New Roman" w:cs="Times New Roman"/>
                <w:bCs/>
                <w:szCs w:val="18"/>
                <w:lang w:eastAsia="zh-CN"/>
              </w:rPr>
              <w:t xml:space="preserve">For topic 7, we don’t’ think this issue needs enhancement. </w:t>
            </w:r>
            <w:r>
              <w:rPr>
                <w:rFonts w:ascii="Times New Roman" w:eastAsia="等线" w:hAnsi="Times New Roman" w:cs="Times New Roman"/>
                <w:bCs/>
                <w:szCs w:val="18"/>
                <w:lang w:val="de-DE" w:eastAsia="zh-CN"/>
              </w:rPr>
              <w:t>Legacy behavior is enough.</w:t>
            </w:r>
          </w:p>
        </w:tc>
      </w:tr>
      <w:tr w:rsidR="002A4CBC" w14:paraId="740A84D7" w14:textId="77777777">
        <w:tc>
          <w:tcPr>
            <w:tcW w:w="1329" w:type="dxa"/>
          </w:tcPr>
          <w:p w14:paraId="2BAFA791"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ko-KR"/>
              </w:rPr>
              <w:t>LG</w:t>
            </w:r>
          </w:p>
        </w:tc>
        <w:tc>
          <w:tcPr>
            <w:tcW w:w="8300" w:type="dxa"/>
            <w:gridSpan w:val="2"/>
          </w:tcPr>
          <w:p w14:paraId="0CBC2332" w14:textId="77777777" w:rsidR="002A4CBC" w:rsidRDefault="00967D01">
            <w:pPr>
              <w:rPr>
                <w:rFonts w:ascii="Times New Roman" w:eastAsia="等线" w:hAnsi="Times New Roman" w:cs="Times New Roman"/>
                <w:bCs/>
                <w:szCs w:val="18"/>
                <w:lang w:eastAsia="ko-KR"/>
              </w:rPr>
            </w:pPr>
            <w:r>
              <w:rPr>
                <w:rFonts w:ascii="Times New Roman" w:eastAsia="等线" w:hAnsi="Times New Roman" w:cs="Times New Roman"/>
                <w:bCs/>
                <w:szCs w:val="18"/>
                <w:lang w:eastAsia="ko-KR"/>
              </w:rPr>
              <w:t xml:space="preserve">As moderator mentioned, Topic 2 and 5 seems necessary to clarify and finalize core design. We support to discuss Topic 2 and confirm Topic 5. </w:t>
            </w:r>
          </w:p>
          <w:p w14:paraId="289EED83"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ko-KR"/>
              </w:rPr>
              <w:t xml:space="preserve">Regarding other topics, we don’t see the clear motivation or justification. </w:t>
            </w:r>
          </w:p>
        </w:tc>
      </w:tr>
      <w:tr w:rsidR="002A4CBC" w14:paraId="0BAC523D" w14:textId="77777777">
        <w:tc>
          <w:tcPr>
            <w:tcW w:w="1329" w:type="dxa"/>
          </w:tcPr>
          <w:p w14:paraId="52972C88" w14:textId="77777777" w:rsidR="002A4CBC" w:rsidRDefault="00967D01">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MediaTek</w:t>
            </w:r>
          </w:p>
        </w:tc>
        <w:tc>
          <w:tcPr>
            <w:tcW w:w="8300" w:type="dxa"/>
            <w:gridSpan w:val="2"/>
          </w:tcPr>
          <w:p w14:paraId="0C944423"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Topic 1: This is DG enhancements, hence out of scope. </w:t>
            </w:r>
          </w:p>
          <w:p w14:paraId="2F06A751"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2D4D9589"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3: We don’t expect much gain from CBG retransmissions.</w:t>
            </w:r>
          </w:p>
          <w:p w14:paraId="146E6AB6"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Topic 4: We can down-prioritize TBoMs. </w:t>
            </w:r>
          </w:p>
          <w:p w14:paraId="6B007599" w14:textId="77777777" w:rsidR="002A4CBC" w:rsidRDefault="00967D01">
            <w:pPr>
              <w:rPr>
                <w:rFonts w:ascii="Times New Roman" w:eastAsia="等线" w:hAnsi="Times New Roman" w:cs="Times New Roman"/>
                <w:bCs/>
                <w:szCs w:val="18"/>
                <w:lang w:eastAsia="ko-KR"/>
              </w:rPr>
            </w:pPr>
            <w:r>
              <w:rPr>
                <w:rFonts w:ascii="Times New Roman" w:eastAsia="等线" w:hAnsi="Times New Roman" w:cs="Times New Roman"/>
                <w:bCs/>
                <w:szCs w:val="18"/>
                <w:lang w:eastAsia="zh-CN"/>
              </w:rPr>
              <w:lastRenderedPageBreak/>
              <w:t>Topic 5: No need for frequency hopping.</w:t>
            </w:r>
          </w:p>
        </w:tc>
      </w:tr>
      <w:tr w:rsidR="002A4CBC" w14:paraId="76BCE433" w14:textId="77777777">
        <w:tc>
          <w:tcPr>
            <w:tcW w:w="1329" w:type="dxa"/>
          </w:tcPr>
          <w:p w14:paraId="6CDBB81D" w14:textId="77777777" w:rsidR="002A4CBC" w:rsidRDefault="00967D01">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lastRenderedPageBreak/>
              <w:t>Panasonic</w:t>
            </w:r>
          </w:p>
        </w:tc>
        <w:tc>
          <w:tcPr>
            <w:tcW w:w="8300" w:type="dxa"/>
            <w:gridSpan w:val="2"/>
          </w:tcPr>
          <w:p w14:paraId="44331517" w14:textId="77777777" w:rsidR="002A4CBC" w:rsidRDefault="00967D01">
            <w:pPr>
              <w:jc w:val="both"/>
              <w:rPr>
                <w:rFonts w:ascii="Times New Roman" w:eastAsia="等线" w:hAnsi="Times New Roman" w:cs="Times New Roman"/>
                <w:bCs/>
                <w:szCs w:val="18"/>
                <w:lang w:eastAsia="zh-CN"/>
              </w:rPr>
            </w:pPr>
            <w:r>
              <w:rPr>
                <w:rFonts w:ascii="Times New Roman" w:hAnsi="Times New Roman" w:cs="Times New Roman"/>
                <w:szCs w:val="18"/>
                <w:lang w:eastAsia="ja-JP"/>
              </w:rPr>
              <w:t>We are fine with the suggestions.</w:t>
            </w:r>
          </w:p>
        </w:tc>
      </w:tr>
      <w:tr w:rsidR="002A4CBC" w14:paraId="091987EE" w14:textId="77777777">
        <w:tc>
          <w:tcPr>
            <w:tcW w:w="1365" w:type="dxa"/>
            <w:gridSpan w:val="2"/>
          </w:tcPr>
          <w:p w14:paraId="478B785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4C951067"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14:paraId="0DA314FD"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4: The benefit for XR capacity is not clear for us to support one TB over multiple PUSCHs. We suggest to deprioritize this topic.</w:t>
            </w:r>
          </w:p>
          <w:p w14:paraId="4468F205" w14:textId="77777777" w:rsidR="002A4CBC" w:rsidRDefault="00967D01">
            <w:pPr>
              <w:jc w:val="both"/>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 xml:space="preserve">For other Topics, we are fine with </w:t>
            </w:r>
            <w:r>
              <w:rPr>
                <w:rFonts w:ascii="Times New Roman" w:eastAsia="宋体" w:hAnsi="Times New Roman" w:cs="Times New Roman" w:hint="eastAsia"/>
                <w:bCs/>
                <w:szCs w:val="18"/>
                <w:lang w:eastAsia="zh-CN"/>
              </w:rPr>
              <w:t>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suggestions</w:t>
            </w:r>
          </w:p>
        </w:tc>
      </w:tr>
      <w:tr w:rsidR="002A4CBC" w14:paraId="499F1D34" w14:textId="77777777">
        <w:tc>
          <w:tcPr>
            <w:tcW w:w="1365" w:type="dxa"/>
            <w:gridSpan w:val="2"/>
          </w:tcPr>
          <w:p w14:paraId="33806E5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6115878C"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 to deprioritize such discussions, which are not XR-specific and cannot increase XR capacity.</w:t>
            </w:r>
          </w:p>
          <w:p w14:paraId="11FDE971" w14:textId="77777777" w:rsidR="002A4CBC" w:rsidRDefault="00967D01">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Do not support 1 DCI schedules re-transmission of multiple TBs. Multiple DCI scheduling multiple retransmission is enough.</w:t>
            </w:r>
          </w:p>
          <w:p w14:paraId="54F156E3" w14:textId="77777777" w:rsidR="002A4CBC" w:rsidRDefault="00967D01">
            <w:pPr>
              <w:rPr>
                <w:rFonts w:ascii="Times New Roman" w:hAnsi="Times New Roman" w:cs="Times New Roman"/>
                <w:b/>
                <w:bCs/>
                <w:szCs w:val="18"/>
                <w:lang w:eastAsia="ja-JP"/>
              </w:rPr>
            </w:pPr>
            <w:r>
              <w:rPr>
                <w:rFonts w:cs="Arial"/>
                <w:b/>
                <w:bCs/>
                <w:sz w:val="20"/>
                <w:szCs w:val="20"/>
                <w:lang w:val="en-GB" w:eastAsia="ja-JP"/>
              </w:rPr>
              <w:t xml:space="preserve">Topic 4) </w:t>
            </w:r>
            <w:r>
              <w:rPr>
                <w:rFonts w:ascii="Times New Roman" w:hAnsi="Times New Roman" w:cs="Times New Roman"/>
                <w:szCs w:val="18"/>
                <w:lang w:eastAsia="ja-JP"/>
              </w:rPr>
              <w:t>There is no need to consider TBoMS for XR traffic, which may introduce unnecessary complexity.</w:t>
            </w:r>
          </w:p>
        </w:tc>
      </w:tr>
      <w:tr w:rsidR="002A4CBC" w14:paraId="38437BA2" w14:textId="77777777">
        <w:tc>
          <w:tcPr>
            <w:tcW w:w="1365" w:type="dxa"/>
            <w:gridSpan w:val="2"/>
          </w:tcPr>
          <w:p w14:paraId="78302C74"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6B2652CD" w14:textId="77777777" w:rsidR="002A4CBC" w:rsidRDefault="00967D01">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2A4CBC" w14:paraId="43A089FB" w14:textId="77777777">
        <w:tc>
          <w:tcPr>
            <w:tcW w:w="1365" w:type="dxa"/>
            <w:gridSpan w:val="2"/>
          </w:tcPr>
          <w:p w14:paraId="0FEAC4C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3C8ADDD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14:paraId="366DE7D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3162D47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377D415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5B400F87"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2A4CBC" w14:paraId="061738B2" w14:textId="77777777">
        <w:tc>
          <w:tcPr>
            <w:tcW w:w="1365" w:type="dxa"/>
            <w:gridSpan w:val="2"/>
          </w:tcPr>
          <w:p w14:paraId="00DA3728"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E82AC42" w14:textId="77777777" w:rsidR="002A4CBC" w:rsidRDefault="00967D01">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2A4CBC" w14:paraId="415CE9D1" w14:textId="77777777">
        <w:tc>
          <w:tcPr>
            <w:tcW w:w="1365" w:type="dxa"/>
            <w:gridSpan w:val="2"/>
            <w:shd w:val="clear" w:color="auto" w:fill="92D050"/>
          </w:tcPr>
          <w:p w14:paraId="43E6C600"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0746D6D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2.1 and 2.2.</w:t>
            </w:r>
          </w:p>
          <w:p w14:paraId="43AC3AE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2482C35B" w14:textId="77777777" w:rsidR="002A4CBC" w:rsidRDefault="002A4CBC">
      <w:pPr>
        <w:rPr>
          <w:lang w:eastAsia="ja-JP"/>
        </w:rPr>
      </w:pPr>
    </w:p>
    <w:p w14:paraId="478D3806" w14:textId="77777777" w:rsidR="002A4CBC" w:rsidRDefault="00967D01">
      <w:pPr>
        <w:pStyle w:val="21"/>
        <w:ind w:left="0" w:firstLine="0"/>
      </w:pPr>
      <w:r>
        <w:t>2.5</w:t>
      </w:r>
      <w:r>
        <w:tab/>
        <w:t>Online sessions</w:t>
      </w:r>
    </w:p>
    <w:p w14:paraId="0FAB2057" w14:textId="77777777" w:rsidR="002A4CBC" w:rsidRDefault="00967D01">
      <w:pPr>
        <w:pStyle w:val="31"/>
      </w:pPr>
      <w:r>
        <w:t>2.5.1</w:t>
      </w:r>
      <w:r>
        <w:tab/>
        <w:t>1</w:t>
      </w:r>
      <w:r>
        <w:rPr>
          <w:vertAlign w:val="superscript"/>
        </w:rPr>
        <w:t>st</w:t>
      </w:r>
      <w:r>
        <w:t xml:space="preserve"> online session</w:t>
      </w:r>
    </w:p>
    <w:p w14:paraId="33045B22" w14:textId="77777777" w:rsidR="002A4CBC" w:rsidRDefault="00967D01">
      <w:pPr>
        <w:pStyle w:val="40"/>
      </w:pPr>
      <w:r>
        <w:t>2.5.1.1</w:t>
      </w:r>
      <w:r>
        <w:tab/>
        <w:t>TDRA design</w:t>
      </w:r>
    </w:p>
    <w:tbl>
      <w:tblPr>
        <w:tblStyle w:val="afe"/>
        <w:tblW w:w="0" w:type="auto"/>
        <w:tblLook w:val="04A0" w:firstRow="1" w:lastRow="0" w:firstColumn="1" w:lastColumn="0" w:noHBand="0" w:noVBand="1"/>
      </w:tblPr>
      <w:tblGrid>
        <w:gridCol w:w="9629"/>
      </w:tblGrid>
      <w:tr w:rsidR="002A4CBC" w14:paraId="3B0BC005" w14:textId="77777777">
        <w:tc>
          <w:tcPr>
            <w:tcW w:w="9629" w:type="dxa"/>
          </w:tcPr>
          <w:p w14:paraId="492903AA" w14:textId="77777777" w:rsidR="002A4CBC" w:rsidRDefault="00967D01">
            <w:pPr>
              <w:pStyle w:val="aff6"/>
              <w:ind w:left="0"/>
              <w:rPr>
                <w:rFonts w:ascii="Arial" w:hAnsi="Arial" w:cs="Arial"/>
                <w:b/>
                <w:sz w:val="20"/>
                <w:szCs w:val="20"/>
                <w:lang w:val="en-US"/>
              </w:rPr>
            </w:pPr>
            <w:r>
              <w:rPr>
                <w:rFonts w:ascii="Arial" w:hAnsi="Arial" w:cs="Arial"/>
                <w:b/>
                <w:sz w:val="20"/>
                <w:szCs w:val="20"/>
                <w:highlight w:val="cyan"/>
                <w:lang w:val="en-US"/>
              </w:rPr>
              <w:t>Updated companies’ views:</w:t>
            </w:r>
          </w:p>
          <w:p w14:paraId="457E6234" w14:textId="77777777" w:rsidR="002A4CBC" w:rsidRDefault="00967D01">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1C8A4FBE" w14:textId="77777777" w:rsidR="002A4CBC" w:rsidRDefault="00967D01">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0121E041" w14:textId="77777777" w:rsidR="002A4CBC" w:rsidRDefault="00967D01">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0BA4C1E2" w14:textId="77777777" w:rsidR="002A4CBC" w:rsidRDefault="00967D01">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AAEAB48" w14:textId="77777777" w:rsidR="002A4CBC" w:rsidRDefault="00967D01">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29EDC6A2" w14:textId="77777777" w:rsidR="002A4CBC" w:rsidRDefault="002A4CBC">
            <w:pPr>
              <w:pStyle w:val="aff6"/>
              <w:ind w:left="0"/>
              <w:rPr>
                <w:rFonts w:ascii="Arial" w:hAnsi="Arial" w:cs="Arial"/>
                <w:b/>
                <w:sz w:val="20"/>
                <w:szCs w:val="20"/>
                <w:lang w:val="en-US"/>
              </w:rPr>
            </w:pPr>
          </w:p>
          <w:p w14:paraId="21E9EC00" w14:textId="77777777" w:rsidR="002A4CBC" w:rsidRDefault="00967D01">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260F89DA" w14:textId="77777777" w:rsidR="002A4CBC" w:rsidRDefault="00967D01">
            <w:pPr>
              <w:pStyle w:val="aff6"/>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3D283F78" w14:textId="77777777" w:rsidR="002A4CBC" w:rsidRDefault="002A4CBC">
            <w:pPr>
              <w:rPr>
                <w:lang w:eastAsia="ja-JP"/>
              </w:rPr>
            </w:pPr>
          </w:p>
          <w:p w14:paraId="4C17BF2D" w14:textId="77777777" w:rsidR="002A4CBC" w:rsidRDefault="00967D01">
            <w:pPr>
              <w:rPr>
                <w:b/>
                <w:bCs/>
                <w:lang w:val="en-GB" w:eastAsia="ja-JP"/>
              </w:rPr>
            </w:pPr>
            <w:r>
              <w:rPr>
                <w:b/>
                <w:bCs/>
                <w:highlight w:val="yellow"/>
                <w:lang w:val="en-GB" w:eastAsia="ja-JP"/>
              </w:rPr>
              <w:t>Proposal 1-1-1:</w:t>
            </w:r>
          </w:p>
          <w:p w14:paraId="460E005B" w14:textId="77777777" w:rsidR="002A4CBC" w:rsidRDefault="00967D01">
            <w:pPr>
              <w:pStyle w:val="aff6"/>
              <w:numPr>
                <w:ilvl w:val="0"/>
                <w:numId w:val="50"/>
              </w:numPr>
              <w:rPr>
                <w:lang w:val="en-GB" w:eastAsia="ja-JP"/>
              </w:rPr>
            </w:pPr>
            <w:r>
              <w:rPr>
                <w:lang w:val="en-GB" w:eastAsia="ja-JP"/>
              </w:rPr>
              <w:t>For TDRA design for multi-CG PUSCH, prioritize Alt-A1, Alt-B and Alt-C2 from corresponding agreement in RAN1#112.</w:t>
            </w:r>
          </w:p>
          <w:p w14:paraId="22308930" w14:textId="77777777" w:rsidR="002A4CBC" w:rsidRDefault="002A4CBC">
            <w:pPr>
              <w:pStyle w:val="aff6"/>
              <w:ind w:left="0"/>
              <w:rPr>
                <w:rFonts w:ascii="Arial" w:hAnsi="Arial" w:cs="Arial"/>
                <w:b/>
                <w:sz w:val="20"/>
                <w:szCs w:val="20"/>
                <w:highlight w:val="cyan"/>
                <w:lang w:val="en-GB"/>
              </w:rPr>
            </w:pPr>
          </w:p>
        </w:tc>
      </w:tr>
    </w:tbl>
    <w:p w14:paraId="4CD24187" w14:textId="77777777" w:rsidR="002A4CBC" w:rsidRDefault="002A4CBC">
      <w:pPr>
        <w:pStyle w:val="aff6"/>
        <w:ind w:left="0"/>
        <w:rPr>
          <w:rFonts w:ascii="Arial" w:hAnsi="Arial" w:cs="Arial"/>
          <w:b/>
          <w:sz w:val="20"/>
          <w:szCs w:val="20"/>
          <w:highlight w:val="cyan"/>
          <w:lang w:val="en-US"/>
        </w:rPr>
      </w:pPr>
    </w:p>
    <w:p w14:paraId="3928BD59" w14:textId="77777777" w:rsidR="002A4CBC" w:rsidRDefault="002A4CBC">
      <w:pPr>
        <w:rPr>
          <w:lang w:eastAsia="ja-JP"/>
        </w:rPr>
      </w:pPr>
    </w:p>
    <w:p w14:paraId="6AF4C8FC" w14:textId="77777777" w:rsidR="002A4CBC" w:rsidRDefault="00967D01">
      <w:pPr>
        <w:pStyle w:val="40"/>
      </w:pPr>
      <w:r>
        <w:t>2.5.1.2</w:t>
      </w:r>
      <w:r>
        <w:tab/>
        <w:t>HARQ process ID</w:t>
      </w:r>
    </w:p>
    <w:tbl>
      <w:tblPr>
        <w:tblStyle w:val="afe"/>
        <w:tblW w:w="0" w:type="auto"/>
        <w:tblLook w:val="04A0" w:firstRow="1" w:lastRow="0" w:firstColumn="1" w:lastColumn="0" w:noHBand="0" w:noVBand="1"/>
      </w:tblPr>
      <w:tblGrid>
        <w:gridCol w:w="9629"/>
      </w:tblGrid>
      <w:tr w:rsidR="002A4CBC" w14:paraId="7A31DC94" w14:textId="77777777">
        <w:tc>
          <w:tcPr>
            <w:tcW w:w="9629" w:type="dxa"/>
          </w:tcPr>
          <w:p w14:paraId="4BCF5A97" w14:textId="77777777" w:rsidR="002A4CBC" w:rsidRDefault="00967D01">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6CD3342F" w14:textId="77777777" w:rsidR="002A4CBC" w:rsidRDefault="00967D01">
            <w:pPr>
              <w:pStyle w:val="aff6"/>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7D85ED66" w14:textId="77777777" w:rsidR="002A4CBC" w:rsidRDefault="00967D01">
            <w:pPr>
              <w:pStyle w:val="aff6"/>
              <w:numPr>
                <w:ilvl w:val="1"/>
                <w:numId w:val="41"/>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14:paraId="15F16BDA" w14:textId="77777777" w:rsidR="002A4CBC" w:rsidRDefault="00967D01">
            <w:pPr>
              <w:pStyle w:val="aff6"/>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69C33F2B" w14:textId="77777777" w:rsidR="002A4CBC" w:rsidRDefault="00967D01">
            <w:pPr>
              <w:pStyle w:val="aff6"/>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025B3E93" w14:textId="77777777" w:rsidR="002A4CBC" w:rsidRDefault="00967D01">
            <w:pPr>
              <w:pStyle w:val="aff6"/>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017C3ABD" w14:textId="77777777" w:rsidR="002A4CBC" w:rsidRDefault="00967D01">
            <w:pPr>
              <w:pStyle w:val="aff6"/>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15E61405" w14:textId="77777777" w:rsidR="002A4CBC" w:rsidRDefault="002A4CBC">
            <w:pPr>
              <w:rPr>
                <w:lang w:eastAsia="ja-JP"/>
              </w:rPr>
            </w:pPr>
          </w:p>
          <w:p w14:paraId="369AC67F" w14:textId="77777777" w:rsidR="002A4CBC" w:rsidRDefault="00967D01">
            <w:pPr>
              <w:rPr>
                <w:b/>
                <w:bCs/>
                <w:lang w:val="en-GB" w:eastAsia="ja-JP"/>
              </w:rPr>
            </w:pPr>
            <w:r>
              <w:rPr>
                <w:b/>
                <w:bCs/>
                <w:highlight w:val="yellow"/>
                <w:lang w:val="en-GB" w:eastAsia="ja-JP"/>
              </w:rPr>
              <w:t>Proposal 1-2-1:</w:t>
            </w:r>
          </w:p>
          <w:p w14:paraId="6ABDD62C" w14:textId="77777777" w:rsidR="002A4CBC" w:rsidRDefault="00967D01">
            <w:pPr>
              <w:pStyle w:val="aff6"/>
              <w:numPr>
                <w:ilvl w:val="0"/>
                <w:numId w:val="50"/>
              </w:numPr>
              <w:rPr>
                <w:lang w:val="en-GB" w:eastAsia="ja-JP"/>
              </w:rPr>
            </w:pPr>
            <w:r>
              <w:rPr>
                <w:lang w:val="en-GB" w:eastAsia="ja-JP"/>
              </w:rPr>
              <w:t>For HARQ process Id determination for multi-CG PUSCH, prioritize Alt 1-1 and Alt 1-2 [and Alt-2] from corresponding agreement in RAN1#112.</w:t>
            </w:r>
          </w:p>
          <w:p w14:paraId="0FCE58D0" w14:textId="77777777" w:rsidR="002A4CBC" w:rsidRDefault="002A4CBC">
            <w:pPr>
              <w:rPr>
                <w:lang w:val="en-GB" w:eastAsia="ja-JP"/>
              </w:rPr>
            </w:pPr>
          </w:p>
        </w:tc>
      </w:tr>
    </w:tbl>
    <w:p w14:paraId="65E822BC" w14:textId="77777777" w:rsidR="002A4CBC" w:rsidRDefault="002A4CBC">
      <w:pPr>
        <w:rPr>
          <w:lang w:eastAsia="ja-JP"/>
        </w:rPr>
      </w:pPr>
    </w:p>
    <w:p w14:paraId="158961A3" w14:textId="77777777" w:rsidR="002A4CBC" w:rsidRDefault="00967D01">
      <w:pPr>
        <w:pStyle w:val="40"/>
      </w:pPr>
      <w:r>
        <w:t>2.5.1.3</w:t>
      </w:r>
      <w:r>
        <w:tab/>
        <w:t>MCS and FDRA</w:t>
      </w:r>
    </w:p>
    <w:tbl>
      <w:tblPr>
        <w:tblStyle w:val="afe"/>
        <w:tblW w:w="0" w:type="auto"/>
        <w:tblLook w:val="04A0" w:firstRow="1" w:lastRow="0" w:firstColumn="1" w:lastColumn="0" w:noHBand="0" w:noVBand="1"/>
      </w:tblPr>
      <w:tblGrid>
        <w:gridCol w:w="9629"/>
      </w:tblGrid>
      <w:tr w:rsidR="002A4CBC" w14:paraId="7C0C547C" w14:textId="77777777">
        <w:tc>
          <w:tcPr>
            <w:tcW w:w="9629" w:type="dxa"/>
          </w:tcPr>
          <w:p w14:paraId="52736DCD"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3148252B" w14:textId="77777777" w:rsidR="002A4CBC" w:rsidRDefault="00967D01">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37C6B857" w14:textId="77777777" w:rsidR="002A4CBC" w:rsidRDefault="00967D01">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5D9AB3A7" w14:textId="77777777" w:rsidR="002A4CBC" w:rsidRDefault="00967D01">
            <w:pPr>
              <w:pStyle w:val="aff6"/>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12EAE38A" w14:textId="77777777" w:rsidR="002A4CBC" w:rsidRDefault="002A4CBC">
            <w:pPr>
              <w:pStyle w:val="aff6"/>
              <w:rPr>
                <w:rFonts w:ascii="Times New Roman" w:hAnsi="Times New Roman" w:cs="Times New Roman"/>
                <w:b/>
                <w:bCs/>
                <w:lang w:val="en-GB" w:eastAsia="ja-JP"/>
              </w:rPr>
            </w:pPr>
          </w:p>
          <w:p w14:paraId="5827DEC0" w14:textId="77777777" w:rsidR="002A4CBC" w:rsidRDefault="00967D01">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0C995FBE" w14:textId="77777777" w:rsidR="002A4CBC" w:rsidRDefault="00967D01">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72FAB664" w14:textId="77777777" w:rsidR="002A4CBC" w:rsidRDefault="00967D01">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17340747" w14:textId="77777777" w:rsidR="002A4CBC" w:rsidRDefault="002A4CBC">
            <w:pPr>
              <w:rPr>
                <w:lang w:val="en-GB" w:eastAsia="ja-JP"/>
              </w:rPr>
            </w:pPr>
          </w:p>
          <w:p w14:paraId="4207E677" w14:textId="77777777" w:rsidR="002A4CBC" w:rsidRDefault="00967D01">
            <w:pPr>
              <w:rPr>
                <w:rFonts w:cs="Arial"/>
                <w:b/>
                <w:bCs/>
                <w:szCs w:val="20"/>
                <w:lang w:val="en-GB" w:eastAsia="ja-JP"/>
              </w:rPr>
            </w:pPr>
            <w:r>
              <w:rPr>
                <w:rFonts w:cs="Arial"/>
                <w:b/>
                <w:bCs/>
                <w:szCs w:val="20"/>
                <w:highlight w:val="yellow"/>
                <w:lang w:val="en-GB" w:eastAsia="ja-JP"/>
              </w:rPr>
              <w:t>Proposal 1-3-1:</w:t>
            </w:r>
          </w:p>
          <w:p w14:paraId="44213B7F"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9F44FED" w14:textId="77777777" w:rsidR="002A4CBC" w:rsidRDefault="00967D01">
            <w:pPr>
              <w:rPr>
                <w:rFonts w:cs="Arial"/>
                <w:szCs w:val="20"/>
              </w:rPr>
            </w:pPr>
            <w:r>
              <w:rPr>
                <w:rFonts w:cs="Arial"/>
                <w:b/>
                <w:bCs/>
                <w:szCs w:val="20"/>
                <w:lang w:val="en-GB" w:eastAsia="ja-JP"/>
              </w:rPr>
              <w:lastRenderedPageBreak/>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3CAB1A4E" w14:textId="77777777" w:rsidR="002A4CBC" w:rsidRDefault="00967D01">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0B1CE8B2" w14:textId="77777777" w:rsidR="002A4CBC" w:rsidRDefault="00967D01">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6F17BDA4" w14:textId="77777777"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7CD339A1"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E56DBD6"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753C6E71" w14:textId="77777777" w:rsidR="002A4CBC" w:rsidRDefault="00967D01">
            <w:pPr>
              <w:pStyle w:val="aff6"/>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2A65CCC1" w14:textId="77777777" w:rsidR="002A4CBC" w:rsidRDefault="002A4CBC">
            <w:pPr>
              <w:rPr>
                <w:rFonts w:cs="Arial"/>
                <w:b/>
                <w:bCs/>
                <w:szCs w:val="20"/>
                <w:highlight w:val="yellow"/>
                <w:lang w:val="en-GB" w:eastAsia="ja-JP"/>
              </w:rPr>
            </w:pPr>
          </w:p>
          <w:p w14:paraId="1E6CCA94" w14:textId="77777777" w:rsidR="002A4CBC" w:rsidRDefault="00967D01">
            <w:pPr>
              <w:rPr>
                <w:rFonts w:cs="Arial"/>
                <w:b/>
                <w:bCs/>
                <w:szCs w:val="20"/>
                <w:lang w:val="en-GB" w:eastAsia="ja-JP"/>
              </w:rPr>
            </w:pPr>
            <w:r>
              <w:rPr>
                <w:rFonts w:cs="Arial"/>
                <w:b/>
                <w:bCs/>
                <w:szCs w:val="20"/>
                <w:highlight w:val="yellow"/>
                <w:lang w:val="en-GB" w:eastAsia="ja-JP"/>
              </w:rPr>
              <w:t>Proposal 1-3-2:</w:t>
            </w:r>
          </w:p>
          <w:p w14:paraId="4EA447A9"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0F5E0B91"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25EE861B" w14:textId="77777777" w:rsidR="002A4CBC" w:rsidRDefault="00967D01">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A9B77C6" w14:textId="77777777" w:rsidR="002A4CBC" w:rsidRDefault="00967D01">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94EC916" w14:textId="77777777"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6E8528E1"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057E426B" w14:textId="77777777"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57C6ADF4" w14:textId="77777777" w:rsidR="002A4CBC" w:rsidRDefault="002A4CBC">
            <w:pPr>
              <w:rPr>
                <w:lang w:val="en-GB" w:eastAsia="ja-JP"/>
              </w:rPr>
            </w:pPr>
          </w:p>
        </w:tc>
      </w:tr>
    </w:tbl>
    <w:p w14:paraId="00121A01" w14:textId="77777777" w:rsidR="002A4CBC" w:rsidRDefault="002A4CBC">
      <w:pPr>
        <w:rPr>
          <w:lang w:val="en-GB" w:eastAsia="ja-JP"/>
        </w:rPr>
      </w:pPr>
    </w:p>
    <w:p w14:paraId="517C3CB4" w14:textId="77777777" w:rsidR="002A4CBC" w:rsidRDefault="002A4CBC">
      <w:pPr>
        <w:rPr>
          <w:lang w:val="en-GB" w:eastAsia="ja-JP"/>
        </w:rPr>
      </w:pPr>
    </w:p>
    <w:p w14:paraId="2631A2E8" w14:textId="77777777" w:rsidR="002A4CBC" w:rsidRDefault="00967D01">
      <w:pPr>
        <w:pStyle w:val="40"/>
      </w:pPr>
      <w:r>
        <w:t>2.5.1.4</w:t>
      </w:r>
      <w:r>
        <w:tab/>
        <w:t>Outcome of 1</w:t>
      </w:r>
      <w:r>
        <w:rPr>
          <w:vertAlign w:val="superscript"/>
        </w:rPr>
        <w:t>st</w:t>
      </w:r>
      <w:r>
        <w:t xml:space="preserve"> online session</w:t>
      </w:r>
    </w:p>
    <w:p w14:paraId="59435367" w14:textId="77777777" w:rsidR="002A4CBC" w:rsidRDefault="00967D01">
      <w:pPr>
        <w:rPr>
          <w:lang w:eastAsia="ja-JP"/>
        </w:rPr>
      </w:pPr>
      <w:r>
        <w:rPr>
          <w:lang w:eastAsia="ja-JP"/>
        </w:rPr>
        <w:t>The following agreements related to sections 2.5.1.1 and 2.5.1.3 were made during the online session.</w:t>
      </w:r>
    </w:p>
    <w:p w14:paraId="06E38E4F" w14:textId="77777777" w:rsidR="002A4CBC" w:rsidRDefault="00967D01">
      <w:pPr>
        <w:rPr>
          <w:b/>
          <w:bCs/>
          <w:highlight w:val="green"/>
          <w:lang w:eastAsia="ja-JP"/>
        </w:rPr>
      </w:pPr>
      <w:r>
        <w:rPr>
          <w:b/>
          <w:bCs/>
          <w:highlight w:val="green"/>
          <w:lang w:eastAsia="ja-JP"/>
        </w:rPr>
        <w:t>Agreement:</w:t>
      </w:r>
    </w:p>
    <w:p w14:paraId="62D711C9" w14:textId="77777777" w:rsidR="002A4CBC" w:rsidRDefault="00967D01">
      <w:pPr>
        <w:pStyle w:val="aff6"/>
        <w:ind w:left="0"/>
        <w:rPr>
          <w:lang w:val="en-US" w:eastAsia="ja-JP"/>
        </w:rPr>
      </w:pPr>
      <w:r>
        <w:rPr>
          <w:lang w:val="en-US" w:eastAsia="ja-JP"/>
        </w:rPr>
        <w:t>For TDRA design for multi-CG PUSCH, prioritize Alt-A1, Alt-B, and Alt-C2 for further downscoping and/or modification from corresponding agreement in RAN1#112.</w:t>
      </w:r>
    </w:p>
    <w:p w14:paraId="6FD248D9" w14:textId="77777777" w:rsidR="002A4CBC" w:rsidRDefault="00967D01">
      <w:pPr>
        <w:pStyle w:val="aff6"/>
        <w:numPr>
          <w:ilvl w:val="0"/>
          <w:numId w:val="13"/>
        </w:numPr>
        <w:rPr>
          <w:lang w:val="en-US" w:eastAsia="ja-JP"/>
        </w:rPr>
      </w:pPr>
      <w:r>
        <w:rPr>
          <w:lang w:val="en-US" w:eastAsia="ja-JP"/>
        </w:rPr>
        <w:t>FFS: How to address TDD configuration issue</w:t>
      </w:r>
    </w:p>
    <w:p w14:paraId="71419E32" w14:textId="77777777" w:rsidR="002A4CBC" w:rsidRDefault="002A4CBC">
      <w:pPr>
        <w:rPr>
          <w:lang w:eastAsia="ja-JP"/>
        </w:rPr>
      </w:pPr>
    </w:p>
    <w:p w14:paraId="7D5EDD9F" w14:textId="77777777" w:rsidR="002A4CBC" w:rsidRDefault="00967D01">
      <w:pPr>
        <w:rPr>
          <w:rFonts w:cs="Arial"/>
          <w:b/>
          <w:bCs/>
          <w:szCs w:val="18"/>
          <w:highlight w:val="green"/>
          <w:lang w:eastAsia="ja-JP"/>
        </w:rPr>
      </w:pPr>
      <w:r>
        <w:rPr>
          <w:rFonts w:cs="Arial"/>
          <w:b/>
          <w:bCs/>
          <w:szCs w:val="18"/>
          <w:highlight w:val="green"/>
          <w:lang w:eastAsia="ja-JP"/>
        </w:rPr>
        <w:t>Agreement:</w:t>
      </w:r>
    </w:p>
    <w:p w14:paraId="3B690789" w14:textId="77777777" w:rsidR="002A4CBC" w:rsidRDefault="00967D01">
      <w:pPr>
        <w:rPr>
          <w:rFonts w:cs="Arial"/>
          <w:szCs w:val="18"/>
        </w:rPr>
      </w:pPr>
      <w:r>
        <w:rPr>
          <w:rFonts w:cs="Arial"/>
          <w:szCs w:val="18"/>
          <w:lang w:eastAsia="ja-JP"/>
        </w:rPr>
        <w:t xml:space="preserve">For CG PUSCHs in a </w:t>
      </w:r>
      <w:r>
        <w:rPr>
          <w:rFonts w:cs="Arial"/>
          <w:szCs w:val="18"/>
        </w:rPr>
        <w:t>multi-PUSCHs CG configuration, MCS of the CG PUSCHs in the CG configuration are the same between different PUSCH occasions</w:t>
      </w:r>
    </w:p>
    <w:p w14:paraId="4752E677" w14:textId="77777777" w:rsidR="002A4CBC" w:rsidRDefault="002A4CBC">
      <w:pPr>
        <w:rPr>
          <w:rFonts w:cs="Arial"/>
          <w:szCs w:val="18"/>
        </w:rPr>
      </w:pPr>
    </w:p>
    <w:p w14:paraId="526038F3" w14:textId="77777777" w:rsidR="002A4CBC" w:rsidRDefault="00967D01">
      <w:pPr>
        <w:rPr>
          <w:rFonts w:cs="Arial"/>
          <w:b/>
          <w:bCs/>
          <w:szCs w:val="18"/>
          <w:highlight w:val="green"/>
          <w:lang w:eastAsia="ja-JP"/>
        </w:rPr>
      </w:pPr>
      <w:r>
        <w:rPr>
          <w:rFonts w:cs="Arial"/>
          <w:b/>
          <w:bCs/>
          <w:szCs w:val="18"/>
          <w:highlight w:val="green"/>
          <w:lang w:eastAsia="ja-JP"/>
        </w:rPr>
        <w:t>Agreement:</w:t>
      </w:r>
    </w:p>
    <w:p w14:paraId="50759453" w14:textId="77777777" w:rsidR="002A4CBC" w:rsidRDefault="00967D01">
      <w:pPr>
        <w:rPr>
          <w:rFonts w:cs="Arial"/>
          <w:szCs w:val="18"/>
        </w:rPr>
      </w:pPr>
      <w:r>
        <w:rPr>
          <w:rFonts w:cs="Arial"/>
          <w:szCs w:val="18"/>
          <w:lang w:eastAsia="ja-JP"/>
        </w:rPr>
        <w:t xml:space="preserve">For CG PUSCHs in a </w:t>
      </w:r>
      <w:r>
        <w:rPr>
          <w:rFonts w:cs="Arial"/>
          <w:szCs w:val="18"/>
        </w:rPr>
        <w:t>multi-PUSCHs CG configuration, FDRA of the CG PUSCHs in the CG configuration are the same between different PUSCH occasions</w:t>
      </w:r>
    </w:p>
    <w:p w14:paraId="49C80A05" w14:textId="77777777" w:rsidR="002A4CBC" w:rsidRDefault="00967D01">
      <w:pPr>
        <w:pStyle w:val="31"/>
      </w:pPr>
      <w:r>
        <w:lastRenderedPageBreak/>
        <w:t>2.5.2</w:t>
      </w:r>
      <w:r>
        <w:tab/>
        <w:t>2</w:t>
      </w:r>
      <w:r>
        <w:rPr>
          <w:vertAlign w:val="superscript"/>
        </w:rPr>
        <w:t>nd</w:t>
      </w:r>
      <w:r>
        <w:t xml:space="preserve"> online session</w:t>
      </w:r>
    </w:p>
    <w:p w14:paraId="1A3541CD" w14:textId="77777777" w:rsidR="002A4CBC" w:rsidRDefault="00967D01">
      <w:pPr>
        <w:pStyle w:val="40"/>
      </w:pPr>
      <w:r>
        <w:t>2.5.2.1</w:t>
      </w:r>
      <w:r>
        <w:tab/>
        <w:t>HARQ process ID</w:t>
      </w:r>
    </w:p>
    <w:tbl>
      <w:tblPr>
        <w:tblStyle w:val="afe"/>
        <w:tblW w:w="0" w:type="auto"/>
        <w:tblLook w:val="04A0" w:firstRow="1" w:lastRow="0" w:firstColumn="1" w:lastColumn="0" w:noHBand="0" w:noVBand="1"/>
      </w:tblPr>
      <w:tblGrid>
        <w:gridCol w:w="9629"/>
      </w:tblGrid>
      <w:tr w:rsidR="002A4CBC" w14:paraId="62B15E9B" w14:textId="77777777">
        <w:tc>
          <w:tcPr>
            <w:tcW w:w="9629" w:type="dxa"/>
          </w:tcPr>
          <w:p w14:paraId="082A231A" w14:textId="77777777" w:rsidR="002A4CBC" w:rsidRDefault="00967D01">
            <w:pPr>
              <w:rPr>
                <w:lang w:val="en-GB" w:eastAsia="ja-JP"/>
              </w:rPr>
            </w:pPr>
            <w:r>
              <w:rPr>
                <w:b/>
                <w:bCs/>
                <w:highlight w:val="cyan"/>
                <w:lang w:val="en-GB" w:eastAsia="ja-JP"/>
              </w:rPr>
              <w:t>Summary of views</w:t>
            </w:r>
            <w:r>
              <w:rPr>
                <w:lang w:val="en-GB" w:eastAsia="ja-JP"/>
              </w:rPr>
              <w:t>:</w:t>
            </w:r>
          </w:p>
          <w:p w14:paraId="539156D0" w14:textId="77777777" w:rsidR="002A4CBC" w:rsidRDefault="00967D01">
            <w:pPr>
              <w:pStyle w:val="aff6"/>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09BC5683" w14:textId="77777777" w:rsidR="002A4CBC" w:rsidRDefault="00967D01">
            <w:pPr>
              <w:pStyle w:val="aff6"/>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194F971D" w14:textId="77777777" w:rsidR="002A4CBC" w:rsidRDefault="002A4CBC">
            <w:pPr>
              <w:rPr>
                <w:lang w:val="en-GB" w:eastAsia="ja-JP"/>
              </w:rPr>
            </w:pPr>
          </w:p>
          <w:p w14:paraId="1D64FDDE"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466BE851" w14:textId="77777777" w:rsidR="002A4CBC" w:rsidRDefault="00967D01">
            <w:pPr>
              <w:rPr>
                <w:rFonts w:cs="Arial"/>
                <w:szCs w:val="20"/>
              </w:rPr>
            </w:pPr>
            <w:r>
              <w:rPr>
                <w:rFonts w:cs="Arial"/>
                <w:szCs w:val="20"/>
              </w:rPr>
              <w:t>For determination of HARQ process Ids associated to PUSCHs in multi-PUSCHs CG assuming one TB per PUSCH:</w:t>
            </w:r>
          </w:p>
          <w:p w14:paraId="34BC4DE2" w14:textId="77777777" w:rsidR="002A4CBC" w:rsidRDefault="00967D01">
            <w:pPr>
              <w:pStyle w:val="aff6"/>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3704A481"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58"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9"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0"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4827B4B1" w14:textId="77777777"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61"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62"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3"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364BBD3F" w14:textId="77777777" w:rsidR="002A4CBC" w:rsidRDefault="00967D01">
            <w:pPr>
              <w:pStyle w:val="aff6"/>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12A7F6A7"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50AE1333" w14:textId="77777777"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41235DA6" w14:textId="77777777"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04CC8625" w14:textId="77777777" w:rsidR="002A4CBC" w:rsidRDefault="00967D01">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64"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542EEF1" w14:textId="77777777"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63D5618D" w14:textId="77777777" w:rsidR="002A4CBC" w:rsidRDefault="00967D01">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65"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0C0C3B70" w14:textId="77777777"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4C50E9AA" w14:textId="77777777" w:rsidR="002A4CBC" w:rsidRDefault="002A4CBC">
            <w:pPr>
              <w:pStyle w:val="aff6"/>
              <w:ind w:left="2160"/>
              <w:rPr>
                <w:rFonts w:cs="Arial"/>
                <w:szCs w:val="20"/>
                <w:lang w:val="en-US"/>
              </w:rPr>
            </w:pPr>
          </w:p>
          <w:p w14:paraId="5720FE84" w14:textId="77777777" w:rsidR="002A4CBC" w:rsidRDefault="00967D01">
            <w:pPr>
              <w:pStyle w:val="aff6"/>
              <w:numPr>
                <w:ilvl w:val="0"/>
                <w:numId w:val="45"/>
              </w:numPr>
              <w:rPr>
                <w:rFonts w:ascii="Times New Roman" w:hAnsi="Times New Roman" w:cs="Times New Roman"/>
                <w:b/>
                <w:color w:val="00B050"/>
                <w:szCs w:val="18"/>
                <w:lang w:val="en-US" w:eastAsia="ja-JP"/>
              </w:rPr>
            </w:pPr>
            <w:r>
              <w:rPr>
                <w:rFonts w:ascii="Times New Roman" w:hAnsi="Times New Roman" w:cs="Times New Roman"/>
                <w:b/>
                <w:color w:val="00B050"/>
                <w:szCs w:val="18"/>
                <w:lang w:val="en-US" w:eastAsia="ja-JP"/>
              </w:rPr>
              <w:t xml:space="preserve">Note: If division of periodicity by X is shown to be erroneous such as risk of non-integer values for HARQ ID, X can be multiplied by floor(.), i.e. X*floor(…) </w:t>
            </w:r>
          </w:p>
          <w:p w14:paraId="27D0ED0A" w14:textId="77777777" w:rsidR="002A4CBC" w:rsidRDefault="00967D01">
            <w:pPr>
              <w:pStyle w:val="aff6"/>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15225F5E" w14:textId="77777777" w:rsidR="002A4CBC" w:rsidRDefault="002A4CBC">
            <w:pPr>
              <w:rPr>
                <w:lang w:eastAsia="ja-JP"/>
              </w:rPr>
            </w:pPr>
          </w:p>
        </w:tc>
      </w:tr>
    </w:tbl>
    <w:p w14:paraId="498748C2" w14:textId="77777777" w:rsidR="002A4CBC" w:rsidRDefault="002A4CBC">
      <w:pPr>
        <w:rPr>
          <w:lang w:val="en-GB" w:eastAsia="ja-JP"/>
        </w:rPr>
      </w:pPr>
    </w:p>
    <w:p w14:paraId="65FF1C42" w14:textId="77777777" w:rsidR="002A4CBC" w:rsidRDefault="002A4CBC">
      <w:pPr>
        <w:rPr>
          <w:lang w:eastAsia="ja-JP"/>
        </w:rPr>
      </w:pPr>
    </w:p>
    <w:p w14:paraId="06EBEB65" w14:textId="77777777" w:rsidR="002A4CBC" w:rsidRDefault="00967D01">
      <w:pPr>
        <w:pStyle w:val="31"/>
      </w:pPr>
      <w:r>
        <w:t>2.5.3</w:t>
      </w:r>
      <w:r>
        <w:tab/>
        <w:t>3</w:t>
      </w:r>
      <w:r>
        <w:rPr>
          <w:vertAlign w:val="superscript"/>
        </w:rPr>
        <w:t>rd</w:t>
      </w:r>
      <w:r>
        <w:t xml:space="preserve"> online session</w:t>
      </w:r>
    </w:p>
    <w:p w14:paraId="23B225E2" w14:textId="77777777" w:rsidR="002A4CBC" w:rsidRDefault="00967D01">
      <w:pPr>
        <w:pStyle w:val="40"/>
      </w:pPr>
      <w:r>
        <w:t>2.5.3.1</w:t>
      </w:r>
      <w:r>
        <w:tab/>
        <w:t>HARQ process ID</w:t>
      </w:r>
    </w:p>
    <w:p w14:paraId="04641EAE" w14:textId="77777777" w:rsidR="002A4CBC" w:rsidRDefault="00967D01">
      <w:pPr>
        <w:rPr>
          <w:lang w:val="en-GB" w:eastAsia="ja-JP"/>
        </w:rPr>
      </w:pPr>
      <w:r>
        <w:rPr>
          <w:lang w:val="en-GB" w:eastAsia="ja-JP"/>
        </w:rPr>
        <w:t>The proposal is updated by considering X as multiplication, and not division, to address the numerical issues that was raised during the discussion.</w:t>
      </w:r>
    </w:p>
    <w:p w14:paraId="4CE000C1" w14:textId="1692AFAC" w:rsidR="0017174F" w:rsidRDefault="0017174F">
      <w:pPr>
        <w:rPr>
          <w:lang w:val="en-GB" w:eastAsia="ja-JP"/>
        </w:rPr>
      </w:pPr>
      <w:r>
        <w:rPr>
          <w:lang w:val="en-GB" w:eastAsia="ja-JP"/>
        </w:rPr>
        <w:t xml:space="preserve">A comment was made by HW/HiSi to remove the green Note </w:t>
      </w:r>
      <w:r w:rsidR="00D90C20">
        <w:rPr>
          <w:lang w:val="en-GB" w:eastAsia="ja-JP"/>
        </w:rPr>
        <w:t xml:space="preserve">and instead add the following FFS. Moderato suggestion was to keep the Note as it provides a baseline </w:t>
      </w:r>
      <w:r w:rsidR="00537A4E">
        <w:rPr>
          <w:lang w:val="en-GB" w:eastAsia="ja-JP"/>
        </w:rPr>
        <w:t>reusing</w:t>
      </w:r>
      <w:r w:rsidR="00D90C20">
        <w:rPr>
          <w:lang w:val="en-GB" w:eastAsia="ja-JP"/>
        </w:rPr>
        <w:t xml:space="preserve"> legacy</w:t>
      </w:r>
      <w:r w:rsidR="00537A4E">
        <w:rPr>
          <w:lang w:val="en-GB" w:eastAsia="ja-JP"/>
        </w:rPr>
        <w:t>. Based on further discussion as GTW, it can be revised if preferred.</w:t>
      </w:r>
    </w:p>
    <w:p w14:paraId="1722833A" w14:textId="2983F1CB" w:rsidR="00D90C20" w:rsidRPr="00537A4E" w:rsidRDefault="00D90C20" w:rsidP="00D90C20">
      <w:pPr>
        <w:pStyle w:val="aff6"/>
        <w:numPr>
          <w:ilvl w:val="0"/>
          <w:numId w:val="81"/>
        </w:numPr>
        <w:rPr>
          <w:lang w:val="en-GB" w:eastAsia="ja-JP"/>
        </w:rPr>
      </w:pPr>
      <w:r w:rsidRPr="00D90C20">
        <w:rPr>
          <w:rFonts w:ascii="Times" w:hAnsi="Times" w:cs="Times"/>
          <w:color w:val="FF0000"/>
          <w:szCs w:val="24"/>
          <w:lang w:val="en-GB" w:eastAsia="ja-JP"/>
        </w:rPr>
        <w:t>FFS: How to address TDD configuration issue</w:t>
      </w:r>
    </w:p>
    <w:p w14:paraId="42E1F227" w14:textId="77777777" w:rsidR="00537A4E" w:rsidRPr="00D90C20" w:rsidRDefault="00537A4E" w:rsidP="00537A4E">
      <w:pPr>
        <w:pStyle w:val="aff6"/>
        <w:rPr>
          <w:lang w:val="en-GB" w:eastAsia="ja-JP"/>
        </w:rPr>
      </w:pPr>
    </w:p>
    <w:tbl>
      <w:tblPr>
        <w:tblStyle w:val="afe"/>
        <w:tblW w:w="0" w:type="auto"/>
        <w:tblLook w:val="04A0" w:firstRow="1" w:lastRow="0" w:firstColumn="1" w:lastColumn="0" w:noHBand="0" w:noVBand="1"/>
      </w:tblPr>
      <w:tblGrid>
        <w:gridCol w:w="9629"/>
      </w:tblGrid>
      <w:tr w:rsidR="002A4CBC" w14:paraId="07A8FCD1" w14:textId="77777777">
        <w:tc>
          <w:tcPr>
            <w:tcW w:w="9629" w:type="dxa"/>
          </w:tcPr>
          <w:p w14:paraId="0FF9A8F2" w14:textId="77777777" w:rsidR="002A4CBC" w:rsidRDefault="00967D01">
            <w:pPr>
              <w:rPr>
                <w:lang w:val="en-GB" w:eastAsia="ja-JP"/>
              </w:rPr>
            </w:pPr>
            <w:r>
              <w:rPr>
                <w:b/>
                <w:bCs/>
                <w:highlight w:val="cyan"/>
                <w:lang w:val="en-GB" w:eastAsia="ja-JP"/>
              </w:rPr>
              <w:t>Summary of views</w:t>
            </w:r>
            <w:r>
              <w:rPr>
                <w:lang w:val="en-GB" w:eastAsia="ja-JP"/>
              </w:rPr>
              <w:t>:</w:t>
            </w:r>
          </w:p>
          <w:p w14:paraId="77D2F413" w14:textId="3B411EB1" w:rsidR="002A4CBC" w:rsidRDefault="00967D01">
            <w:pPr>
              <w:pStyle w:val="aff6"/>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HW/</w:t>
            </w:r>
            <w:r w:rsidR="00046A82">
              <w:rPr>
                <w:rFonts w:ascii="Times New Roman" w:hAnsi="Times New Roman" w:cs="Times New Roman"/>
                <w:szCs w:val="18"/>
                <w:lang w:val="en-US" w:eastAsia="ja-JP"/>
              </w:rPr>
              <w:t>H</w:t>
            </w:r>
            <w:r>
              <w:rPr>
                <w:rFonts w:ascii="Times New Roman" w:hAnsi="Times New Roman" w:cs="Times New Roman"/>
                <w:szCs w:val="18"/>
                <w:lang w:val="en-US" w:eastAsia="ja-JP"/>
              </w:rPr>
              <w:t xml:space="preserve">iSi, CMCC, Xiaomi, DCM, LG, QC, vivo, OPPO, ZTE, Nokia, CATT, New H3C, </w:t>
            </w:r>
            <w:r w:rsidR="00A12D00">
              <w:rPr>
                <w:rFonts w:ascii="Times New Roman" w:hAnsi="Times New Roman" w:cs="Times New Roman"/>
                <w:szCs w:val="18"/>
                <w:lang w:val="en-US" w:eastAsia="ja-JP"/>
              </w:rPr>
              <w:t xml:space="preserve">Panasonic, </w:t>
            </w:r>
            <w:r>
              <w:rPr>
                <w:rFonts w:ascii="Times New Roman" w:hAnsi="Times New Roman" w:cs="Times New Roman"/>
                <w:szCs w:val="18"/>
                <w:lang w:val="en-US" w:eastAsia="ja-JP"/>
              </w:rPr>
              <w:t>MTK, Google</w:t>
            </w:r>
            <w:r w:rsidR="00A12D00">
              <w:rPr>
                <w:rFonts w:ascii="Times New Roman" w:hAnsi="Times New Roman" w:cs="Times New Roman"/>
                <w:szCs w:val="18"/>
                <w:lang w:val="en-US" w:eastAsia="ja-JP"/>
              </w:rPr>
              <w:t>, [FW]</w:t>
            </w:r>
          </w:p>
          <w:p w14:paraId="72EA6487" w14:textId="5A6C7457" w:rsidR="002A4CBC" w:rsidRDefault="00967D01">
            <w:pPr>
              <w:pStyle w:val="aff6"/>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Not OK/Maybe:</w:t>
            </w:r>
            <w:r w:rsidR="00A12D00">
              <w:rPr>
                <w:rFonts w:ascii="Times New Roman" w:hAnsi="Times New Roman" w:cs="Times New Roman"/>
                <w:b/>
                <w:bCs/>
                <w:szCs w:val="18"/>
                <w:lang w:val="en-US" w:eastAsia="ja-JP"/>
              </w:rPr>
              <w:t xml:space="preserve"> </w:t>
            </w:r>
          </w:p>
          <w:p w14:paraId="251F70FA" w14:textId="77777777" w:rsidR="002A4CBC" w:rsidRDefault="002A4CBC">
            <w:pPr>
              <w:rPr>
                <w:lang w:val="en-GB" w:eastAsia="ja-JP"/>
              </w:rPr>
            </w:pPr>
          </w:p>
          <w:p w14:paraId="423DE9E2"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5C424C61" w14:textId="77777777" w:rsidR="002A4CBC" w:rsidRDefault="00967D01">
            <w:pPr>
              <w:rPr>
                <w:rFonts w:cs="Arial"/>
                <w:szCs w:val="20"/>
              </w:rPr>
            </w:pPr>
            <w:r>
              <w:rPr>
                <w:rFonts w:cs="Arial"/>
                <w:szCs w:val="20"/>
              </w:rPr>
              <w:t>For determination of HARQ process Ids associated to PUSCHs in multi-PUSCHs CG assuming one TB per PUSCH:</w:t>
            </w:r>
          </w:p>
          <w:p w14:paraId="767917CD" w14:textId="77777777" w:rsidR="002A4CBC" w:rsidRDefault="00967D01">
            <w:pPr>
              <w:pStyle w:val="aff6"/>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1E930943" w14:textId="77777777" w:rsidR="002A4CBC" w:rsidRDefault="00967D01">
            <w:pPr>
              <w:pStyle w:val="aff6"/>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 xml:space="preserve">floor( </w:t>
            </w:r>
            <w:ins w:id="66"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67"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8"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09D71780" w14:textId="77777777" w:rsidR="002A4CBC" w:rsidRDefault="00967D01">
            <w:pPr>
              <w:pStyle w:val="aff6"/>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69"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70"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71"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BAD39E8" w14:textId="4E0983FA" w:rsidR="002A4CBC" w:rsidRDefault="00967D01">
            <w:pPr>
              <w:pStyle w:val="aff6"/>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 xml:space="preserve">FFS whether in </w:t>
            </w:r>
            <w:r w:rsidR="005E2698">
              <w:rPr>
                <w:rFonts w:ascii="Arial" w:eastAsia="Times New Roman" w:hAnsi="Arial" w:cs="Arial"/>
                <w:color w:val="00B050"/>
                <w:sz w:val="20"/>
                <w:szCs w:val="20"/>
                <w:lang w:val="en-US" w:eastAsia="ko-KR"/>
              </w:rPr>
              <w:t>formulas</w:t>
            </w:r>
            <w:r>
              <w:rPr>
                <w:rFonts w:ascii="Arial" w:eastAsia="Times New Roman" w:hAnsi="Arial" w:cs="Arial"/>
                <w:color w:val="00B050"/>
                <w:sz w:val="20"/>
                <w:szCs w:val="20"/>
                <w:lang w:val="en-US" w:eastAsia="ko-KR"/>
              </w:rPr>
              <w:t xml:space="preserve"> above periodicity should be divided by X instead, i.e.</w:t>
            </w:r>
          </w:p>
          <w:p w14:paraId="5F9339CB" w14:textId="77777777" w:rsidR="002A4CBC" w:rsidRDefault="00967D01">
            <w:pPr>
              <w:pStyle w:val="aff6"/>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 xml:space="preserve">HARQ Process ID = [floor( </w:t>
            </w:r>
            <w:ins w:id="72"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CURRENT_symbol</w:t>
            </w:r>
            <w:ins w:id="73"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74"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2E1D09A6" w14:textId="77777777" w:rsidR="002A4CBC" w:rsidRDefault="00967D01">
            <w:pPr>
              <w:pStyle w:val="aff6"/>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[floor(</w:t>
            </w:r>
            <w:ins w:id="75"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76"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77"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2B07E42C" w14:textId="77777777" w:rsidR="002A4CBC" w:rsidRDefault="00967D01">
            <w:pPr>
              <w:pStyle w:val="aff6"/>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68C92EAB" w14:textId="77777777" w:rsidR="002A4CBC" w:rsidRDefault="00967D01">
            <w:pPr>
              <w:pStyle w:val="aff6"/>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0910494A" w14:textId="77777777" w:rsidR="002A4CBC" w:rsidRDefault="00967D01">
            <w:pPr>
              <w:pStyle w:val="aff6"/>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50D85654" w14:textId="77777777" w:rsidR="002A4CBC" w:rsidRDefault="00967D01">
            <w:pPr>
              <w:pStyle w:val="aff6"/>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1674A212" w14:textId="77777777" w:rsidR="002A4CBC" w:rsidRDefault="00967D01">
            <w:pPr>
              <w:pStyle w:val="aff6"/>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78"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137A3FF1" w14:textId="77777777" w:rsidR="002A4CBC" w:rsidRDefault="00967D01">
            <w:pPr>
              <w:pStyle w:val="aff6"/>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53F3CB41" w14:textId="77777777" w:rsidR="002A4CBC" w:rsidRDefault="00967D01">
            <w:pPr>
              <w:pStyle w:val="aff6"/>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79"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AC95A20" w14:textId="77777777" w:rsidR="002A4CBC" w:rsidRDefault="00967D01">
            <w:pPr>
              <w:pStyle w:val="aff6"/>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29934B7A" w14:textId="77777777" w:rsidR="002A4CBC" w:rsidRDefault="002A4CBC">
            <w:pPr>
              <w:pStyle w:val="aff6"/>
              <w:ind w:left="2160"/>
              <w:rPr>
                <w:rFonts w:cs="Arial"/>
                <w:szCs w:val="20"/>
                <w:lang w:val="en-US"/>
              </w:rPr>
            </w:pPr>
          </w:p>
          <w:p w14:paraId="12C35699" w14:textId="77777777" w:rsidR="002A4CBC" w:rsidRDefault="00967D01">
            <w:pPr>
              <w:pStyle w:val="aff6"/>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ADDE5CD" w14:textId="77777777" w:rsidR="002A4CBC" w:rsidRDefault="00967D01">
            <w:pPr>
              <w:pStyle w:val="aff6"/>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14:paraId="5DC5C87B" w14:textId="77777777" w:rsidR="002A4CBC" w:rsidRDefault="002A4CBC">
            <w:pPr>
              <w:rPr>
                <w:lang w:eastAsia="ja-JP"/>
              </w:rPr>
            </w:pPr>
          </w:p>
        </w:tc>
      </w:tr>
    </w:tbl>
    <w:p w14:paraId="78F78124" w14:textId="77777777" w:rsidR="002A4CBC" w:rsidRDefault="002A4CBC">
      <w:pPr>
        <w:rPr>
          <w:lang w:val="en-GB" w:eastAsia="ja-JP"/>
        </w:rPr>
      </w:pPr>
    </w:p>
    <w:p w14:paraId="4A222A27" w14:textId="77777777" w:rsidR="002A4CBC" w:rsidRDefault="002A4CBC">
      <w:pPr>
        <w:rPr>
          <w:lang w:eastAsia="ja-JP"/>
        </w:rPr>
      </w:pPr>
    </w:p>
    <w:p w14:paraId="1BB7FF8C" w14:textId="77777777" w:rsidR="002A4CBC" w:rsidRDefault="00967D01">
      <w:pPr>
        <w:pStyle w:val="1"/>
      </w:pPr>
      <w:r>
        <w:t>3</w:t>
      </w:r>
      <w:r>
        <w:tab/>
        <w:t>Indication of unused transmission occasions</w:t>
      </w:r>
    </w:p>
    <w:p w14:paraId="7CD36E7B" w14:textId="77777777" w:rsidR="002A4CBC" w:rsidRDefault="00967D01">
      <w:pPr>
        <w:rPr>
          <w:lang w:val="en-GB" w:eastAsia="ja-JP"/>
        </w:rPr>
      </w:pPr>
      <w:r>
        <w:rPr>
          <w:lang w:val="en-GB" w:eastAsia="ja-JP"/>
        </w:rPr>
        <w:t>This section captures the summary of the discussions regarding the design aspects of the following WID objective:</w:t>
      </w:r>
    </w:p>
    <w:tbl>
      <w:tblPr>
        <w:tblStyle w:val="afe"/>
        <w:tblW w:w="9634" w:type="dxa"/>
        <w:tblLook w:val="04A0" w:firstRow="1" w:lastRow="0" w:firstColumn="1" w:lastColumn="0" w:noHBand="0" w:noVBand="1"/>
      </w:tblPr>
      <w:tblGrid>
        <w:gridCol w:w="9634"/>
      </w:tblGrid>
      <w:tr w:rsidR="002A4CBC" w14:paraId="48F4CEF1" w14:textId="77777777">
        <w:tc>
          <w:tcPr>
            <w:tcW w:w="9634" w:type="dxa"/>
          </w:tcPr>
          <w:p w14:paraId="56424F9B" w14:textId="77777777" w:rsidR="002A4CBC" w:rsidRDefault="00967D01">
            <w:pPr>
              <w:pStyle w:val="B2"/>
              <w:ind w:left="284"/>
              <w:rPr>
                <w:rFonts w:cs="Times New Roman"/>
                <w:sz w:val="20"/>
                <w:szCs w:val="20"/>
                <w:highlight w:val="yellow"/>
              </w:rPr>
            </w:pPr>
            <w:r>
              <w:rPr>
                <w:rFonts w:cs="Times New Roman"/>
                <w:sz w:val="20"/>
                <w:szCs w:val="20"/>
                <w:highlight w:val="yellow"/>
              </w:rPr>
              <w:lastRenderedPageBreak/>
              <w:t>-</w:t>
            </w:r>
            <w:r>
              <w:rPr>
                <w:rFonts w:cs="Times New Roman"/>
                <w:sz w:val="20"/>
                <w:szCs w:val="20"/>
                <w:highlight w:val="yellow"/>
              </w:rPr>
              <w:tab/>
              <w:t>Dynamic indication of unused CG PUSCH occasion(s) based on UCI by the UE (RAN1, RAN2);</w:t>
            </w:r>
          </w:p>
        </w:tc>
      </w:tr>
    </w:tbl>
    <w:p w14:paraId="72B3C106" w14:textId="77777777" w:rsidR="002A4CBC" w:rsidRDefault="002A4CBC">
      <w:pPr>
        <w:rPr>
          <w:lang w:eastAsia="ja-JP"/>
        </w:rPr>
      </w:pPr>
    </w:p>
    <w:p w14:paraId="7500FC56" w14:textId="77777777" w:rsidR="002A4CBC" w:rsidRDefault="00967D01">
      <w:pPr>
        <w:pStyle w:val="21"/>
      </w:pPr>
      <w:r>
        <w:t>3.1</w:t>
      </w:r>
      <w:r>
        <w:tab/>
        <w:t>What information the UCI contains? (UCI content)</w:t>
      </w:r>
    </w:p>
    <w:p w14:paraId="41DD6481" w14:textId="77777777" w:rsidR="002A4CBC" w:rsidRDefault="00967D01">
      <w:pPr>
        <w:rPr>
          <w:b/>
          <w:bCs/>
          <w:lang w:val="en-GB" w:eastAsia="ja-JP"/>
        </w:rPr>
      </w:pPr>
      <w:r>
        <w:rPr>
          <w:b/>
          <w:bCs/>
          <w:highlight w:val="cyan"/>
          <w:lang w:val="en-GB" w:eastAsia="ja-JP"/>
        </w:rPr>
        <w:t>Moderator’s summary:</w:t>
      </w:r>
    </w:p>
    <w:p w14:paraId="65658D0A" w14:textId="77777777" w:rsidR="002A4CBC" w:rsidRDefault="00967D01">
      <w:pPr>
        <w:rPr>
          <w:lang w:eastAsia="ja-JP"/>
        </w:rPr>
      </w:pPr>
      <w:r>
        <w:rPr>
          <w:lang w:eastAsia="ja-JP"/>
        </w:rPr>
        <w:t>In previous meeting, the following agreement was made:</w:t>
      </w:r>
    </w:p>
    <w:p w14:paraId="03E0B338" w14:textId="77777777" w:rsidR="002A4CBC" w:rsidRDefault="00967D01">
      <w:pPr>
        <w:rPr>
          <w:b/>
          <w:bCs/>
          <w:highlight w:val="green"/>
          <w:lang w:eastAsia="zh-CN"/>
        </w:rPr>
      </w:pPr>
      <w:r>
        <w:rPr>
          <w:b/>
          <w:bCs/>
          <w:highlight w:val="green"/>
          <w:lang w:eastAsia="zh-CN"/>
        </w:rPr>
        <w:t>Agreement</w:t>
      </w:r>
    </w:p>
    <w:p w14:paraId="5E48251D" w14:textId="77777777" w:rsidR="002A4CBC" w:rsidRDefault="00967D01">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10C4A51A" w14:textId="77777777" w:rsidR="002A4CBC" w:rsidRDefault="00967D01">
      <w:pPr>
        <w:pStyle w:val="aff6"/>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The UCI determines the consecutive CG PUSCH TO(s) that are indicated as “unused” </w:t>
      </w:r>
    </w:p>
    <w:p w14:paraId="62FE8892" w14:textId="77777777" w:rsidR="002A4CBC" w:rsidRDefault="00967D01">
      <w:pPr>
        <w:pStyle w:val="aff6"/>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59CA36BC" w14:textId="77777777" w:rsidR="002A4CBC" w:rsidRDefault="00967D01">
      <w:pPr>
        <w:pStyle w:val="aff6"/>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3DA2A124" w14:textId="77777777" w:rsidR="002A4CBC" w:rsidRDefault="00967D01">
      <w:pPr>
        <w:pStyle w:val="aff6"/>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230CA990" w14:textId="77777777" w:rsidR="002A4CBC" w:rsidRDefault="00967D01">
      <w:pPr>
        <w:pStyle w:val="aff6"/>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37D1B7BB" w14:textId="77777777" w:rsidR="002A4CBC" w:rsidRDefault="00967D01">
      <w:pPr>
        <w:pStyle w:val="aff6"/>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382402D" w14:textId="77777777" w:rsidR="002A4CBC" w:rsidRDefault="00967D01">
      <w:pPr>
        <w:pStyle w:val="aff6"/>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6E4BD83" w14:textId="77777777" w:rsidR="002A4CBC" w:rsidRDefault="00967D01">
      <w:pPr>
        <w:pStyle w:val="aff6"/>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00472927" w14:textId="77777777" w:rsidR="002A4CBC" w:rsidRDefault="00967D01">
      <w:pPr>
        <w:pStyle w:val="aff6"/>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502797C" w14:textId="77777777" w:rsidR="002A4CBC" w:rsidRDefault="00967D01">
      <w:pPr>
        <w:pStyle w:val="aff6"/>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AFB6C5C" w14:textId="77777777" w:rsidR="002A4CBC" w:rsidRDefault="00967D01">
      <w:pPr>
        <w:pStyle w:val="aff6"/>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A78ACE8" w14:textId="77777777" w:rsidR="002A4CBC" w:rsidRDefault="00967D01">
      <w:pPr>
        <w:pStyle w:val="aff6"/>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328E35EB" w14:textId="77777777" w:rsidR="002A4CBC" w:rsidRDefault="00967D01">
      <w:pPr>
        <w:pStyle w:val="aff6"/>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14B758F5" w14:textId="77777777" w:rsidR="002A4CBC" w:rsidRDefault="00967D01">
      <w:pPr>
        <w:pStyle w:val="aff6"/>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8DC67A6" w14:textId="77777777" w:rsidR="002A4CBC" w:rsidRDefault="00967D01">
      <w:pPr>
        <w:pStyle w:val="aff6"/>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1A81316F" w14:textId="77777777" w:rsidR="002A4CBC" w:rsidRDefault="00967D01">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695238E7" w14:textId="77777777" w:rsidR="002A4CBC" w:rsidRDefault="002A4CBC">
      <w:pPr>
        <w:rPr>
          <w:rFonts w:cs="Arial"/>
          <w:b/>
          <w:szCs w:val="20"/>
          <w:highlight w:val="cyan"/>
        </w:rPr>
      </w:pPr>
    </w:p>
    <w:p w14:paraId="125DDDFF" w14:textId="77777777" w:rsidR="002A4CBC" w:rsidRDefault="00967D01">
      <w:pPr>
        <w:rPr>
          <w:rFonts w:cs="Arial"/>
          <w:b/>
          <w:szCs w:val="20"/>
        </w:rPr>
      </w:pPr>
      <w:r>
        <w:rPr>
          <w:rFonts w:cs="Arial"/>
          <w:b/>
          <w:szCs w:val="20"/>
          <w:highlight w:val="cyan"/>
        </w:rPr>
        <w:t>Companies’ view:</w:t>
      </w:r>
    </w:p>
    <w:p w14:paraId="361A3E94" w14:textId="77777777" w:rsidR="002A4CBC" w:rsidRDefault="00967D01">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27DF7D6C" w14:textId="77777777" w:rsidR="002A4CBC" w:rsidRDefault="00967D01">
      <w:pPr>
        <w:pStyle w:val="aff6"/>
        <w:numPr>
          <w:ilvl w:val="0"/>
          <w:numId w:val="52"/>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43DB60EA" w14:textId="77777777" w:rsidR="002A4CBC" w:rsidRDefault="00967D01">
      <w:pPr>
        <w:pStyle w:val="aff6"/>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5221D230" w14:textId="77777777" w:rsidR="002A4CBC" w:rsidRDefault="00967D01">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76896BD4" w14:textId="77777777" w:rsidR="002A4CBC" w:rsidRDefault="00967D01">
      <w:pPr>
        <w:pStyle w:val="aff6"/>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w:t>
      </w:r>
    </w:p>
    <w:p w14:paraId="10FA8F8A" w14:textId="77777777" w:rsidR="002A4CBC" w:rsidRDefault="00967D01">
      <w:pPr>
        <w:pStyle w:val="aff6"/>
        <w:numPr>
          <w:ilvl w:val="0"/>
          <w:numId w:val="52"/>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77616DC8" w14:textId="77777777" w:rsidR="002A4CBC" w:rsidRDefault="00967D01">
      <w:pPr>
        <w:pStyle w:val="aff6"/>
        <w:numPr>
          <w:ilvl w:val="0"/>
          <w:numId w:val="52"/>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6FBD8AE3" w14:textId="77777777" w:rsidR="002A4CBC" w:rsidRDefault="002A4CBC">
      <w:pPr>
        <w:rPr>
          <w:rFonts w:cs="Arial"/>
          <w:b/>
          <w:szCs w:val="20"/>
        </w:rPr>
      </w:pPr>
    </w:p>
    <w:p w14:paraId="558622C5" w14:textId="77777777" w:rsidR="002A4CBC" w:rsidRDefault="00967D01">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15F0C698" w14:textId="77777777" w:rsidR="002A4CBC" w:rsidRDefault="002A4CBC">
      <w:pPr>
        <w:rPr>
          <w:rFonts w:cs="Arial"/>
          <w:b/>
          <w:szCs w:val="20"/>
          <w:highlight w:val="cyan"/>
        </w:rPr>
      </w:pPr>
    </w:p>
    <w:p w14:paraId="50FF85B1" w14:textId="77777777" w:rsidR="002A4CBC" w:rsidRDefault="00967D01">
      <w:pPr>
        <w:rPr>
          <w:rFonts w:cs="Arial"/>
          <w:b/>
          <w:szCs w:val="20"/>
        </w:rPr>
      </w:pPr>
      <w:r>
        <w:rPr>
          <w:rFonts w:cs="Arial"/>
          <w:b/>
          <w:szCs w:val="20"/>
          <w:highlight w:val="cyan"/>
        </w:rPr>
        <w:t>Moderator’s observation:</w:t>
      </w:r>
    </w:p>
    <w:p w14:paraId="75B8B449" w14:textId="77777777" w:rsidR="002A4CBC" w:rsidRDefault="00967D01">
      <w:pPr>
        <w:rPr>
          <w:b/>
          <w:bCs/>
          <w:lang w:val="en-GB" w:eastAsia="ja-JP"/>
        </w:rPr>
      </w:pPr>
      <w:r>
        <w:rPr>
          <w:b/>
          <w:bCs/>
          <w:lang w:val="en-GB" w:eastAsia="ja-JP"/>
        </w:rPr>
        <w:t xml:space="preserve">Observation 1: </w:t>
      </w:r>
      <w:r>
        <w:rPr>
          <w:lang w:val="en-GB" w:eastAsia="ja-JP"/>
        </w:rPr>
        <w:t>Option 2 has the majority of support.</w:t>
      </w:r>
    </w:p>
    <w:p w14:paraId="49E93E51" w14:textId="77777777" w:rsidR="002A4CBC" w:rsidRDefault="00967D01">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1408958D" w14:textId="77777777" w:rsidR="002A4CBC" w:rsidRDefault="00967D01">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285DF9D2" w14:textId="77777777" w:rsidR="002A4CBC" w:rsidRDefault="00967D01">
      <w:pPr>
        <w:rPr>
          <w:b/>
          <w:bCs/>
          <w:lang w:val="en-GB" w:eastAsia="ja-JP"/>
        </w:rPr>
      </w:pPr>
      <w:r>
        <w:rPr>
          <w:b/>
          <w:bCs/>
          <w:lang w:val="en-GB" w:eastAsia="ja-JP"/>
        </w:rPr>
        <w:lastRenderedPageBreak/>
        <w:t xml:space="preserve">Observation 4: </w:t>
      </w:r>
      <w:r>
        <w:rPr>
          <w:lang w:val="en-GB" w:eastAsia="ja-JP"/>
        </w:rPr>
        <w:t>Some companies have provided other solutions as listed above.</w:t>
      </w:r>
    </w:p>
    <w:p w14:paraId="3845BE96" w14:textId="77777777" w:rsidR="002A4CBC" w:rsidRDefault="002A4CBC">
      <w:pPr>
        <w:pStyle w:val="aff6"/>
        <w:ind w:left="0"/>
        <w:rPr>
          <w:rFonts w:cs="Arial"/>
          <w:szCs w:val="20"/>
          <w:lang w:val="en-US" w:eastAsia="ja-JP"/>
        </w:rPr>
      </w:pPr>
    </w:p>
    <w:p w14:paraId="66AD5D67" w14:textId="77777777" w:rsidR="002A4CBC" w:rsidRDefault="00967D01">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afe"/>
        <w:tblW w:w="0" w:type="auto"/>
        <w:tblLayout w:type="fixed"/>
        <w:tblLook w:val="04A0" w:firstRow="1" w:lastRow="0" w:firstColumn="1" w:lastColumn="0" w:noHBand="0" w:noVBand="1"/>
      </w:tblPr>
      <w:tblGrid>
        <w:gridCol w:w="1271"/>
        <w:gridCol w:w="8358"/>
      </w:tblGrid>
      <w:tr w:rsidR="002A4CBC" w14:paraId="3D6A3F93" w14:textId="77777777">
        <w:tc>
          <w:tcPr>
            <w:tcW w:w="1271" w:type="dxa"/>
            <w:shd w:val="clear" w:color="auto" w:fill="FFF2CC" w:themeFill="accent4" w:themeFillTint="33"/>
          </w:tcPr>
          <w:p w14:paraId="23E51B40"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27533022"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2A4CBC" w14:paraId="5EB619AA" w14:textId="77777777">
        <w:tc>
          <w:tcPr>
            <w:tcW w:w="1271" w:type="dxa"/>
          </w:tcPr>
          <w:p w14:paraId="3015BF3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Futurewei</w:t>
            </w:r>
          </w:p>
        </w:tc>
        <w:tc>
          <w:tcPr>
            <w:tcW w:w="8358" w:type="dxa"/>
          </w:tcPr>
          <w:p w14:paraId="4D55B8D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6CA1B0E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120B833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2A4CBC" w14:paraId="41F980F1" w14:textId="77777777">
        <w:tc>
          <w:tcPr>
            <w:tcW w:w="1271" w:type="dxa"/>
          </w:tcPr>
          <w:p w14:paraId="0B03878C"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Ericsson</w:t>
            </w:r>
          </w:p>
        </w:tc>
        <w:tc>
          <w:tcPr>
            <w:tcW w:w="8358" w:type="dxa"/>
          </w:tcPr>
          <w:p w14:paraId="2173B1D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6E7A76D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6B2E325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664DB61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4E4EF6F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664D8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25DBAC4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776D86B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3FD63A0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187C074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692F797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5D52D7A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4E28790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01B7434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6E9CD6C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11E978C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44CB2FE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2A4CBC" w14:paraId="6AADBB46" w14:textId="77777777">
        <w:tc>
          <w:tcPr>
            <w:tcW w:w="1271" w:type="dxa"/>
          </w:tcPr>
          <w:p w14:paraId="1BD47718"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Qualcomm</w:t>
            </w:r>
          </w:p>
        </w:tc>
        <w:tc>
          <w:tcPr>
            <w:tcW w:w="8358" w:type="dxa"/>
          </w:tcPr>
          <w:p w14:paraId="40E9898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5A4D76D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68D46FB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14:paraId="38CFA5D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111AE0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4F34F06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3CF720E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6FB6A31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4C9CCE9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36AECAF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2A4CBC" w14:paraId="16E5E92F" w14:textId="77777777">
        <w:tc>
          <w:tcPr>
            <w:tcW w:w="1271" w:type="dxa"/>
          </w:tcPr>
          <w:p w14:paraId="25F6603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77D529F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47B8C83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2A4CBC" w14:paraId="182906C7" w14:textId="77777777">
        <w:tc>
          <w:tcPr>
            <w:tcW w:w="1271" w:type="dxa"/>
          </w:tcPr>
          <w:p w14:paraId="0D2F659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6E58866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5528FAA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2023CAD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2A4CBC" w14:paraId="26EA112B" w14:textId="77777777">
        <w:tc>
          <w:tcPr>
            <w:tcW w:w="1271" w:type="dxa"/>
          </w:tcPr>
          <w:p w14:paraId="78F5B903"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05C795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54B317E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xml:space="preserve">: For dynamic indication of unused CG PUSCH occasion(s) based on UCI by the UE, RAN1 discusses whether/how to sort/index configured CG PUSCH occasions, e.g. sorting/indexing </w:t>
            </w:r>
            <w:r>
              <w:rPr>
                <w:rFonts w:ascii="Times New Roman" w:hAnsi="Times New Roman" w:cs="Times New Roman"/>
                <w:sz w:val="20"/>
                <w:szCs w:val="20"/>
              </w:rPr>
              <w:lastRenderedPageBreak/>
              <w:t>based on starting times of CG PUSCH occasions, as well as indexes of corresponding CG configurations, indexes of corresponding serving cells, etc., if necessary.</w:t>
            </w:r>
          </w:p>
          <w:p w14:paraId="75A894A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5F5B395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49B459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2A4CBC" w14:paraId="6369949D" w14:textId="77777777">
        <w:tc>
          <w:tcPr>
            <w:tcW w:w="1271" w:type="dxa"/>
          </w:tcPr>
          <w:p w14:paraId="7CA16A12"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ZTE/Sanechips</w:t>
            </w:r>
          </w:p>
        </w:tc>
        <w:tc>
          <w:tcPr>
            <w:tcW w:w="8358" w:type="dxa"/>
          </w:tcPr>
          <w:p w14:paraId="576F315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5FC5D4A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437C5EB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14:paraId="154A6D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2A4CBC" w14:paraId="655434DC" w14:textId="77777777">
        <w:tc>
          <w:tcPr>
            <w:tcW w:w="1271" w:type="dxa"/>
          </w:tcPr>
          <w:p w14:paraId="64773CD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Spreadtrum Comm.</w:t>
            </w:r>
          </w:p>
        </w:tc>
        <w:tc>
          <w:tcPr>
            <w:tcW w:w="8358" w:type="dxa"/>
          </w:tcPr>
          <w:p w14:paraId="4D664DA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68BE3DC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2A4CBC" w14:paraId="7BF5E4E2" w14:textId="77777777">
        <w:tc>
          <w:tcPr>
            <w:tcW w:w="1271" w:type="dxa"/>
          </w:tcPr>
          <w:p w14:paraId="6A7CBFA6"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4ED13A7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4BBBD3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7FAF7B2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0A15349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6A8FEE4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2EB42C8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511DD72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14:paraId="00D3699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14:paraId="4986230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39FA18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14:paraId="4A8C1B0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FFS: other symbols/CG occasions (e.g., cancelled by UL-CI or SFI)</w:t>
            </w:r>
          </w:p>
        </w:tc>
      </w:tr>
      <w:tr w:rsidR="002A4CBC" w14:paraId="6D13B3B0" w14:textId="77777777">
        <w:tc>
          <w:tcPr>
            <w:tcW w:w="1271" w:type="dxa"/>
          </w:tcPr>
          <w:p w14:paraId="235AB048"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LG</w:t>
            </w:r>
          </w:p>
        </w:tc>
        <w:tc>
          <w:tcPr>
            <w:tcW w:w="8358" w:type="dxa"/>
          </w:tcPr>
          <w:p w14:paraId="69298F7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7A72F71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277D31A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08E68B7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0F82209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0E29F7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7B0BF3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147952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0D5766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2A4CBC" w14:paraId="5372E5DC" w14:textId="77777777">
        <w:tc>
          <w:tcPr>
            <w:tcW w:w="1271" w:type="dxa"/>
          </w:tcPr>
          <w:p w14:paraId="27E145E0"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NTT DOCOMO</w:t>
            </w:r>
          </w:p>
        </w:tc>
        <w:tc>
          <w:tcPr>
            <w:tcW w:w="8358" w:type="dxa"/>
          </w:tcPr>
          <w:p w14:paraId="08425B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14:paraId="74B3548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1EBFAF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3AAFC7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04868E1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14:paraId="3906C2F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2A4CBC" w14:paraId="483FF281" w14:textId="77777777">
        <w:tc>
          <w:tcPr>
            <w:tcW w:w="1271" w:type="dxa"/>
          </w:tcPr>
          <w:p w14:paraId="79E8F81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14:paraId="798396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2A4CBC" w14:paraId="013204B6" w14:textId="77777777">
        <w:tc>
          <w:tcPr>
            <w:tcW w:w="1271" w:type="dxa"/>
          </w:tcPr>
          <w:p w14:paraId="584724B1"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3C576E5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2A4CBC" w14:paraId="0B93E04B" w14:textId="77777777">
        <w:tc>
          <w:tcPr>
            <w:tcW w:w="1271" w:type="dxa"/>
          </w:tcPr>
          <w:p w14:paraId="76EB778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425680B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2A4CBC" w14:paraId="16FE76D4" w14:textId="77777777">
        <w:tc>
          <w:tcPr>
            <w:tcW w:w="1271" w:type="dxa"/>
          </w:tcPr>
          <w:p w14:paraId="4310567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64D2F0E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0B715CB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2A4CBC" w14:paraId="2AABBF35" w14:textId="77777777">
        <w:tc>
          <w:tcPr>
            <w:tcW w:w="1271" w:type="dxa"/>
          </w:tcPr>
          <w:p w14:paraId="3B216C2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Samsung</w:t>
            </w:r>
          </w:p>
        </w:tc>
        <w:tc>
          <w:tcPr>
            <w:tcW w:w="8358" w:type="dxa"/>
          </w:tcPr>
          <w:p w14:paraId="0C3EAC1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5B5C063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7466E6A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2A4CBC" w14:paraId="234D5646" w14:textId="77777777">
        <w:tc>
          <w:tcPr>
            <w:tcW w:w="1271" w:type="dxa"/>
          </w:tcPr>
          <w:p w14:paraId="19D3179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14:paraId="523DC7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270F5E8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13A9E53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77CC359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7030D94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1D0CDA6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123784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18C969D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01ED821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0FA3ABC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1501D6D3"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029B2BD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5EE23D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6BE09F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2A4CBC" w14:paraId="112BF606" w14:textId="77777777">
        <w:tc>
          <w:tcPr>
            <w:tcW w:w="1271" w:type="dxa"/>
          </w:tcPr>
          <w:p w14:paraId="68F37F8A"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Nokia/NSB</w:t>
            </w:r>
          </w:p>
        </w:tc>
        <w:tc>
          <w:tcPr>
            <w:tcW w:w="8358" w:type="dxa"/>
          </w:tcPr>
          <w:p w14:paraId="6070AF3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5DFFBCC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14:paraId="36F9332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2A4CBC" w14:paraId="48B9D35E" w14:textId="77777777">
        <w:tc>
          <w:tcPr>
            <w:tcW w:w="1271" w:type="dxa"/>
          </w:tcPr>
          <w:p w14:paraId="5E8A070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Sony</w:t>
            </w:r>
          </w:p>
        </w:tc>
        <w:tc>
          <w:tcPr>
            <w:tcW w:w="8358" w:type="dxa"/>
          </w:tcPr>
          <w:p w14:paraId="703BFF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2A4CBC" w14:paraId="07960324" w14:textId="77777777">
        <w:tc>
          <w:tcPr>
            <w:tcW w:w="1271" w:type="dxa"/>
          </w:tcPr>
          <w:p w14:paraId="1BEE8B9A"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296E4D3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2A4CBC" w14:paraId="374BF6D9" w14:textId="77777777">
        <w:tc>
          <w:tcPr>
            <w:tcW w:w="1271" w:type="dxa"/>
          </w:tcPr>
          <w:p w14:paraId="210337B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137D7E2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505DCF7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39EC3F7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2A4CBC" w14:paraId="058C86D4" w14:textId="77777777">
        <w:tc>
          <w:tcPr>
            <w:tcW w:w="1271" w:type="dxa"/>
          </w:tcPr>
          <w:p w14:paraId="7849C04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14:paraId="4061DD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2A4CBC" w14:paraId="7DDF6FEB" w14:textId="77777777">
        <w:tc>
          <w:tcPr>
            <w:tcW w:w="1271" w:type="dxa"/>
          </w:tcPr>
          <w:p w14:paraId="7B1D146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25A5C0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62DB1C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0AD6CB1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6D39178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14:paraId="4248736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70801CD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2A4CBC" w14:paraId="2AD3F40F" w14:textId="77777777">
        <w:tc>
          <w:tcPr>
            <w:tcW w:w="1271" w:type="dxa"/>
          </w:tcPr>
          <w:p w14:paraId="7FD5887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DE17EC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0EC92C4D"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56B54C8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0446C17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14:paraId="2979094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2366168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1E7C01A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16593D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789D7BD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4CA5A03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0900D44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14:paraId="7FDC36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14:paraId="3E34167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6F4E8A2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3316D97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0EA1F8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76D8AE7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71A9CE7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1A619C5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2DB7A6F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798D717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4247390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4164789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46725281" w14:textId="77777777" w:rsidR="002A4CBC" w:rsidRDefault="00967D01">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2A4CBC" w14:paraId="667E4A8B" w14:textId="77777777">
        <w:tc>
          <w:tcPr>
            <w:tcW w:w="1271" w:type="dxa"/>
          </w:tcPr>
          <w:p w14:paraId="2046AB1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CMCC</w:t>
            </w:r>
          </w:p>
        </w:tc>
        <w:tc>
          <w:tcPr>
            <w:tcW w:w="8358" w:type="dxa"/>
          </w:tcPr>
          <w:p w14:paraId="521E10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2A4CBC" w14:paraId="13466651" w14:textId="77777777">
        <w:tc>
          <w:tcPr>
            <w:tcW w:w="1271" w:type="dxa"/>
          </w:tcPr>
          <w:p w14:paraId="15FE9CC7"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63D12F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6B16083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47473EF0"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2A4CBC" w14:paraId="5A1F501A" w14:textId="77777777">
        <w:tc>
          <w:tcPr>
            <w:tcW w:w="1271" w:type="dxa"/>
          </w:tcPr>
          <w:p w14:paraId="0ECFDED6"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14:paraId="57A46E1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2A4CBC" w14:paraId="13935797" w14:textId="77777777">
        <w:tc>
          <w:tcPr>
            <w:tcW w:w="1271" w:type="dxa"/>
          </w:tcPr>
          <w:p w14:paraId="7E50CBAF"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7CA2FB65"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2A4CBC" w14:paraId="03B98DE8" w14:textId="77777777">
        <w:tc>
          <w:tcPr>
            <w:tcW w:w="1271" w:type="dxa"/>
          </w:tcPr>
          <w:p w14:paraId="1694061D"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NEC</w:t>
            </w:r>
          </w:p>
        </w:tc>
        <w:tc>
          <w:tcPr>
            <w:tcW w:w="8358" w:type="dxa"/>
          </w:tcPr>
          <w:p w14:paraId="47BB3A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74B5F65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2A4CBC" w14:paraId="741587FC" w14:textId="77777777">
        <w:tc>
          <w:tcPr>
            <w:tcW w:w="1271" w:type="dxa"/>
          </w:tcPr>
          <w:p w14:paraId="0085A64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14:paraId="2248664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E87A68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50B6E8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629B1F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UCI may include ??log?_(2 ) I? bits in a field, which is used to indicate I number of unused TO(s).</w:t>
            </w:r>
          </w:p>
        </w:tc>
      </w:tr>
    </w:tbl>
    <w:p w14:paraId="790EB7BE" w14:textId="77777777" w:rsidR="002A4CBC" w:rsidRDefault="002A4CBC">
      <w:pPr>
        <w:rPr>
          <w:lang w:eastAsia="ja-JP"/>
        </w:rPr>
      </w:pPr>
    </w:p>
    <w:p w14:paraId="44ABF520" w14:textId="77777777" w:rsidR="002A4CBC" w:rsidRDefault="00967D01">
      <w:pPr>
        <w:rPr>
          <w:rFonts w:cs="Arial"/>
          <w:szCs w:val="20"/>
          <w:lang w:eastAsia="ja-JP"/>
        </w:rPr>
      </w:pPr>
      <w:r>
        <w:rPr>
          <w:rFonts w:cs="Arial"/>
          <w:szCs w:val="20"/>
          <w:lang w:eastAsia="ja-JP"/>
        </w:rPr>
        <w:t>From Moderator point of view, it is important to discuss the above aspects.</w:t>
      </w:r>
    </w:p>
    <w:p w14:paraId="13E7A545" w14:textId="77777777" w:rsidR="002A4CBC" w:rsidRDefault="00967D01">
      <w:pPr>
        <w:pStyle w:val="31"/>
      </w:pPr>
      <w:r>
        <w:t>3.1.1</w:t>
      </w:r>
      <w:r>
        <w:tab/>
        <w:t>Initial Discussions</w:t>
      </w:r>
    </w:p>
    <w:p w14:paraId="38BBF6F9"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1DFE7D0F" w14:textId="77777777" w:rsidR="002A4CBC" w:rsidRDefault="00967D01">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71070AE" w14:textId="77777777" w:rsidR="002A4CBC" w:rsidRDefault="00967D01">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5CBFA0F2" w14:textId="77777777" w:rsidR="002A4CBC" w:rsidRDefault="002A4CBC">
      <w:pPr>
        <w:rPr>
          <w:rFonts w:cs="Arial"/>
          <w:szCs w:val="20"/>
          <w:lang w:eastAsia="ja-JP"/>
        </w:rPr>
      </w:pPr>
    </w:p>
    <w:p w14:paraId="3E8E46AC"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339F764"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11D4BF67"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9BF8080" w14:textId="77777777" w:rsidR="002A4CBC" w:rsidRDefault="002A4CBC">
      <w:pPr>
        <w:pStyle w:val="aff6"/>
        <w:rPr>
          <w:rFonts w:ascii="Arial" w:hAnsi="Arial" w:cs="Arial"/>
          <w:b/>
          <w:bCs/>
          <w:sz w:val="20"/>
          <w:szCs w:val="20"/>
          <w:lang w:val="en-US" w:eastAsia="ja-JP"/>
        </w:rPr>
      </w:pPr>
    </w:p>
    <w:p w14:paraId="32B17D2D" w14:textId="77777777" w:rsidR="002A4CBC" w:rsidRDefault="002A4CBC">
      <w:pPr>
        <w:pStyle w:val="aff6"/>
        <w:ind w:left="360"/>
        <w:jc w:val="both"/>
        <w:rPr>
          <w:rFonts w:ascii="Arial" w:hAnsi="Arial" w:cs="Arial"/>
          <w:b/>
          <w:bCs/>
          <w:sz w:val="20"/>
          <w:szCs w:val="20"/>
          <w:lang w:val="en-US" w:eastAsia="ja-JP"/>
        </w:rPr>
      </w:pPr>
    </w:p>
    <w:p w14:paraId="5E1BF68C"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2A4CBC" w14:paraId="73E244D1" w14:textId="77777777">
        <w:tc>
          <w:tcPr>
            <w:tcW w:w="1867" w:type="dxa"/>
            <w:shd w:val="clear" w:color="auto" w:fill="A8D08D" w:themeFill="accent6" w:themeFillTint="99"/>
          </w:tcPr>
          <w:p w14:paraId="71CE3279"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0E732F1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43CF6FA2" w14:textId="77777777">
        <w:tc>
          <w:tcPr>
            <w:tcW w:w="1867" w:type="dxa"/>
          </w:tcPr>
          <w:p w14:paraId="4A77005C"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7762" w:type="dxa"/>
          </w:tcPr>
          <w:p w14:paraId="52559BC4" w14:textId="77777777" w:rsidR="002A4CBC" w:rsidRDefault="00967D01">
            <w:pPr>
              <w:numPr>
                <w:ilvl w:val="0"/>
                <w:numId w:val="53"/>
              </w:numPr>
              <w:rPr>
                <w:rFonts w:ascii="Times New Roman" w:eastAsia="宋体" w:hAnsi="Times New Roman" w:cs="Times New Roman"/>
                <w:bCs/>
                <w:szCs w:val="18"/>
                <w:u w:val="single"/>
                <w:lang w:val="de-DE" w:eastAsia="zh-CN"/>
              </w:rPr>
            </w:pPr>
            <w:r>
              <w:rPr>
                <w:rFonts w:ascii="Times New Roman" w:eastAsia="宋体" w:hAnsi="Times New Roman" w:cs="Times New Roman" w:hint="eastAsia"/>
                <w:bCs/>
                <w:szCs w:val="18"/>
                <w:u w:val="single"/>
                <w:lang w:eastAsia="zh-CN"/>
              </w:rPr>
              <w:t>We</w:t>
            </w:r>
            <w:r>
              <w:rPr>
                <w:rFonts w:ascii="Times New Roman" w:eastAsia="宋体" w:hAnsi="Times New Roman" w:cs="Times New Roman"/>
                <w:bCs/>
                <w:szCs w:val="18"/>
                <w:u w:val="single"/>
                <w:lang w:eastAsia="zh-CN"/>
              </w:rPr>
              <w:t xml:space="preserve"> should focus on</w:t>
            </w:r>
            <w:r>
              <w:rPr>
                <w:rFonts w:ascii="Times New Roman" w:eastAsia="宋体" w:hAnsi="Times New Roman" w:cs="Times New Roman" w:hint="eastAsia"/>
                <w:bCs/>
                <w:szCs w:val="18"/>
                <w:u w:val="single"/>
                <w:lang w:eastAsia="zh-CN"/>
              </w:rPr>
              <w:t xml:space="preserve"> the</w:t>
            </w:r>
            <w:r>
              <w:rPr>
                <w:rFonts w:ascii="Times New Roman" w:eastAsia="宋体" w:hAnsi="Times New Roman" w:cs="Times New Roman"/>
                <w:bCs/>
                <w:szCs w:val="18"/>
                <w:u w:val="single"/>
                <w:lang w:eastAsia="zh-CN"/>
              </w:rPr>
              <w:t xml:space="preserve"> UCI</w:t>
            </w:r>
            <w:r>
              <w:rPr>
                <w:rFonts w:ascii="Times New Roman" w:eastAsia="宋体" w:hAnsi="Times New Roman" w:cs="Times New Roman" w:hint="eastAsia"/>
                <w:bCs/>
                <w:szCs w:val="18"/>
                <w:u w:val="single"/>
                <w:lang w:eastAsia="zh-CN"/>
              </w:rPr>
              <w:t xml:space="preserve"> indication </w:t>
            </w:r>
            <w:r>
              <w:rPr>
                <w:rFonts w:ascii="Times New Roman" w:eastAsia="宋体" w:hAnsi="Times New Roman" w:cs="Times New Roman"/>
                <w:bCs/>
                <w:szCs w:val="18"/>
                <w:u w:val="single"/>
                <w:lang w:eastAsia="zh-CN"/>
              </w:rPr>
              <w:t xml:space="preserve">in case of multi-PUSCH CG, which is the basic case for the topic of XR. </w:t>
            </w:r>
            <w:r>
              <w:rPr>
                <w:rFonts w:ascii="Times New Roman" w:eastAsia="宋体" w:hAnsi="Times New Roman" w:cs="Times New Roman"/>
                <w:bCs/>
                <w:szCs w:val="18"/>
                <w:u w:val="single"/>
                <w:lang w:val="de-DE" w:eastAsia="zh-CN"/>
              </w:rPr>
              <w:t>(Not prioritize legacy CG configuration)</w:t>
            </w:r>
          </w:p>
          <w:p w14:paraId="39459FF2"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2. </w:t>
            </w:r>
            <w:r>
              <w:rPr>
                <w:rFonts w:ascii="Times New Roman" w:eastAsia="宋体" w:hAnsi="Times New Roman" w:cs="Times New Roman"/>
                <w:bCs/>
                <w:szCs w:val="18"/>
                <w:u w:val="single"/>
                <w:lang w:eastAsia="zh-CN"/>
              </w:rPr>
              <w:t>We support option 1-1 for simplicity. And for option 2-1,</w:t>
            </w:r>
            <w:r>
              <w:rPr>
                <w:rFonts w:ascii="Times New Roman" w:eastAsia="宋体" w:hAnsi="Times New Roman" w:cs="Times New Roman" w:hint="eastAsia"/>
                <w:bCs/>
                <w:szCs w:val="18"/>
                <w:u w:val="single"/>
                <w:lang w:eastAsia="zh-CN"/>
              </w:rPr>
              <w:t xml:space="preserve"> </w:t>
            </w:r>
            <w:r>
              <w:rPr>
                <w:rFonts w:ascii="Times New Roman" w:eastAsia="宋体" w:hAnsi="Times New Roman" w:cs="Times New Roman"/>
                <w:bCs/>
                <w:szCs w:val="18"/>
                <w:u w:val="single"/>
                <w:lang w:eastAsia="zh-CN"/>
              </w:rPr>
              <w:t>it</w:t>
            </w:r>
            <w:r>
              <w:rPr>
                <w:rFonts w:ascii="Times New Roman" w:eastAsia="宋体" w:hAnsi="Times New Roman" w:cs="Times New Roman" w:hint="eastAsia"/>
                <w:bCs/>
                <w:szCs w:val="18"/>
                <w:u w:val="single"/>
                <w:lang w:eastAsia="zh-CN"/>
              </w:rPr>
              <w:t xml:space="preserve"> should </w:t>
            </w:r>
            <w:r>
              <w:rPr>
                <w:rFonts w:ascii="Times New Roman" w:eastAsia="宋体" w:hAnsi="Times New Roman" w:cs="Times New Roman"/>
                <w:bCs/>
                <w:szCs w:val="18"/>
                <w:u w:val="single"/>
                <w:lang w:eastAsia="zh-CN"/>
              </w:rPr>
              <w:t xml:space="preserve">be clarified </w:t>
            </w:r>
            <w:r>
              <w:rPr>
                <w:rFonts w:ascii="Times New Roman" w:eastAsia="宋体" w:hAnsi="Times New Roman" w:cs="Times New Roman" w:hint="eastAsia"/>
                <w:bCs/>
                <w:szCs w:val="18"/>
                <w:u w:val="single"/>
                <w:lang w:eastAsia="zh-CN"/>
              </w:rPr>
              <w:t xml:space="preserve">that </w:t>
            </w:r>
            <w:r>
              <w:rPr>
                <w:rFonts w:ascii="Times New Roman" w:eastAsia="宋体" w:hAnsi="Times New Roman" w:cs="Times New Roman"/>
                <w:bCs/>
                <w:szCs w:val="18"/>
                <w:u w:val="single"/>
                <w:lang w:eastAsia="zh-CN"/>
              </w:rPr>
              <w:t xml:space="preserve">in which case the </w:t>
            </w:r>
            <w:r>
              <w:rPr>
                <w:rFonts w:ascii="Times New Roman" w:eastAsia="宋体" w:hAnsi="Times New Roman" w:cs="Times New Roman" w:hint="eastAsia"/>
                <w:bCs/>
                <w:szCs w:val="18"/>
                <w:u w:val="single"/>
                <w:lang w:eastAsia="zh-CN"/>
              </w:rPr>
              <w:t xml:space="preserve">non-consecutive unused transmission occasions occur in one CG period. </w:t>
            </w:r>
          </w:p>
          <w:p w14:paraId="3F15D66A"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3</w:t>
            </w:r>
            <w:r>
              <w:rPr>
                <w:rFonts w:ascii="Times New Roman" w:eastAsia="宋体" w:hAnsi="Times New Roman" w:cs="Times New Roman"/>
                <w:bCs/>
                <w:szCs w:val="18"/>
                <w:lang w:eastAsia="zh-CN"/>
              </w:rPr>
              <w:t xml:space="preserve">. </w:t>
            </w:r>
            <w:r>
              <w:rPr>
                <w:rFonts w:ascii="Times New Roman" w:eastAsia="宋体" w:hAnsi="Times New Roman" w:cs="Times New Roman" w:hint="eastAsia"/>
                <w:bCs/>
                <w:szCs w:val="18"/>
                <w:lang w:eastAsia="zh-CN"/>
              </w:rPr>
              <w:t>Considering the signaling overhead,</w:t>
            </w:r>
            <w:r>
              <w:rPr>
                <w:rFonts w:ascii="Times New Roman" w:eastAsia="宋体" w:hAnsi="Times New Roman" w:cs="Times New Roman"/>
                <w:bCs/>
                <w:szCs w:val="18"/>
                <w:lang w:eastAsia="zh-CN"/>
              </w:rPr>
              <w:t xml:space="preserve"> solutions for reducing signaling e.g., option 2-2 can be further considered.</w:t>
            </w:r>
          </w:p>
        </w:tc>
      </w:tr>
      <w:tr w:rsidR="002A4CBC" w14:paraId="52A835C7" w14:textId="77777777">
        <w:tc>
          <w:tcPr>
            <w:tcW w:w="1867" w:type="dxa"/>
          </w:tcPr>
          <w:p w14:paraId="07FA6C8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D212B64"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6C8A5A57" w14:textId="77777777" w:rsidR="002A4CBC" w:rsidRDefault="00967D01">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12B8B298" w14:textId="77777777" w:rsidR="002A4CBC" w:rsidRDefault="00967D01">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lastRenderedPageBreak/>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2A4CBC" w14:paraId="48DDB226" w14:textId="77777777">
        <w:tc>
          <w:tcPr>
            <w:tcW w:w="1867" w:type="dxa"/>
          </w:tcPr>
          <w:p w14:paraId="1A23F4D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762" w:type="dxa"/>
          </w:tcPr>
          <w:p w14:paraId="707515B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56CE714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2A4CBC" w14:paraId="3A04208D" w14:textId="77777777">
        <w:tc>
          <w:tcPr>
            <w:tcW w:w="1867" w:type="dxa"/>
          </w:tcPr>
          <w:p w14:paraId="7C083C7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630460D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2A4CBC" w14:paraId="5326E372" w14:textId="77777777">
        <w:tc>
          <w:tcPr>
            <w:tcW w:w="1867" w:type="dxa"/>
          </w:tcPr>
          <w:p w14:paraId="4B61922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793075D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2A4CBC" w14:paraId="7E7BFCBB" w14:textId="77777777">
        <w:tc>
          <w:tcPr>
            <w:tcW w:w="1867" w:type="dxa"/>
          </w:tcPr>
          <w:p w14:paraId="15F07AF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5A8F997" w14:textId="77777777" w:rsidR="002A4CBC" w:rsidRDefault="00967D01">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2A4CBC" w14:paraId="47707D6F" w14:textId="77777777">
        <w:tc>
          <w:tcPr>
            <w:tcW w:w="1867" w:type="dxa"/>
          </w:tcPr>
          <w:p w14:paraId="759B7AD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68C4229B"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2A4CBC" w14:paraId="438EFBB5" w14:textId="77777777">
        <w:tc>
          <w:tcPr>
            <w:tcW w:w="1867" w:type="dxa"/>
          </w:tcPr>
          <w:p w14:paraId="4188DF1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3AE37868" w14:textId="77777777" w:rsidR="002A4CBC" w:rsidRDefault="00967D01">
            <w:pPr>
              <w:rPr>
                <w:rFonts w:ascii="Times New Roman" w:hAnsi="Times New Roman" w:cs="Times New Roman"/>
                <w:szCs w:val="18"/>
                <w:lang w:eastAsia="ja-JP"/>
              </w:rPr>
            </w:pPr>
            <w:r>
              <w:rPr>
                <w:rFonts w:ascii="Times New Roman" w:eastAsia="宋体"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2A4CBC" w14:paraId="1593C978" w14:textId="77777777">
        <w:tc>
          <w:tcPr>
            <w:tcW w:w="1867" w:type="dxa"/>
          </w:tcPr>
          <w:p w14:paraId="5F5B24F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6A72719"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2A4CBC" w14:paraId="252A31AD" w14:textId="77777777">
        <w:tc>
          <w:tcPr>
            <w:tcW w:w="1867" w:type="dxa"/>
          </w:tcPr>
          <w:p w14:paraId="61A4BCD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07ED3915"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32B39E3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2FC977AD"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5F00FD9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a. Option 1-2:  [the starting time of unused occasion, number of unused occasions], or [the end time of unused occasion, number of unused occasions]. We note SLIV encoding can be used for both.</w:t>
            </w:r>
          </w:p>
          <w:p w14:paraId="440C75B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2D0D101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692E88E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9463A1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562F651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7345E9E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5C2C7A1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3153F54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7CF6995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B65569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9B7399E" w14:textId="77777777" w:rsidR="002A4CBC" w:rsidRDefault="00967D01">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2A4CBC" w14:paraId="57D5ABAB" w14:textId="77777777">
        <w:tc>
          <w:tcPr>
            <w:tcW w:w="1867" w:type="dxa"/>
          </w:tcPr>
          <w:p w14:paraId="5EC0741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18318F3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404EE43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2D956879"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2A4CBC" w14:paraId="59788D4B" w14:textId="77777777">
        <w:tc>
          <w:tcPr>
            <w:tcW w:w="1867" w:type="dxa"/>
          </w:tcPr>
          <w:p w14:paraId="3B27A46D"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7ADBB340" w14:textId="77777777" w:rsidR="002A4CBC" w:rsidRDefault="00967D01">
            <w:pPr>
              <w:rPr>
                <w:rFonts w:ascii="Times New Roman" w:eastAsia="等线" w:hAnsi="Times New Roman" w:cs="Times New Roman"/>
                <w:bCs/>
                <w:szCs w:val="18"/>
                <w:lang w:eastAsia="zh-CN"/>
              </w:rPr>
            </w:pPr>
            <w:r>
              <w:rPr>
                <w:rFonts w:ascii="Times New Roman" w:hAnsi="Times New Roman" w:cs="Times New Roman"/>
                <w:bCs/>
                <w:szCs w:val="18"/>
                <w:lang w:eastAsia="ja-JP"/>
              </w:rPr>
              <w:t>We support Option 2-1 for flexibility.</w:t>
            </w:r>
          </w:p>
        </w:tc>
      </w:tr>
      <w:tr w:rsidR="002A4CBC" w14:paraId="44380937" w14:textId="77777777">
        <w:tc>
          <w:tcPr>
            <w:tcW w:w="1867" w:type="dxa"/>
          </w:tcPr>
          <w:p w14:paraId="00D15795"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T</w:t>
            </w:r>
            <w:r>
              <w:rPr>
                <w:rFonts w:ascii="Times New Roman" w:eastAsia="等线" w:hAnsi="Times New Roman" w:cs="Times New Roman"/>
                <w:b/>
                <w:bCs/>
                <w:szCs w:val="18"/>
                <w:lang w:val="de-DE" w:eastAsia="zh-CN"/>
              </w:rPr>
              <w:t>CL</w:t>
            </w:r>
          </w:p>
        </w:tc>
        <w:tc>
          <w:tcPr>
            <w:tcW w:w="7762" w:type="dxa"/>
          </w:tcPr>
          <w:p w14:paraId="7A19A0BA" w14:textId="77777777" w:rsidR="002A4CBC" w:rsidRDefault="00967D01">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2A4CBC" w14:paraId="677B8111" w14:textId="77777777">
        <w:tc>
          <w:tcPr>
            <w:tcW w:w="1867" w:type="dxa"/>
          </w:tcPr>
          <w:p w14:paraId="34C65BEC"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7762" w:type="dxa"/>
          </w:tcPr>
          <w:p w14:paraId="38C13783" w14:textId="77777777" w:rsidR="002A4CBC" w:rsidRDefault="00967D01">
            <w:pPr>
              <w:rPr>
                <w:rFonts w:ascii="Times New Roman" w:hAnsi="Times New Roman" w:cs="Times New Roman"/>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hough our first preference is option 1, option 2-1 is also fine for us.</w:t>
            </w:r>
          </w:p>
        </w:tc>
      </w:tr>
      <w:tr w:rsidR="002A4CBC" w14:paraId="691AF88A" w14:textId="77777777">
        <w:tc>
          <w:tcPr>
            <w:tcW w:w="1867" w:type="dxa"/>
          </w:tcPr>
          <w:p w14:paraId="08135946"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69547BB7" w14:textId="77777777" w:rsidR="002A4CBC" w:rsidRDefault="00967D01">
            <w:pPr>
              <w:rPr>
                <w:rFonts w:ascii="Times New Roman" w:eastAsia="等线"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2A4CBC" w14:paraId="306566C5" w14:textId="77777777">
        <w:tc>
          <w:tcPr>
            <w:tcW w:w="1867" w:type="dxa"/>
          </w:tcPr>
          <w:p w14:paraId="4ABDB6E6"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6B1E7D8E" w14:textId="77777777" w:rsidR="002A4CBC" w:rsidRDefault="00967D01">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0BC38EED" w14:textId="77777777" w:rsidR="002A4CBC" w:rsidRDefault="00967D01">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684EC195" w14:textId="77777777" w:rsidR="002A4CBC" w:rsidRDefault="00967D01">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2A4CBC" w14:paraId="1A486911" w14:textId="77777777">
        <w:tc>
          <w:tcPr>
            <w:tcW w:w="1867" w:type="dxa"/>
          </w:tcPr>
          <w:p w14:paraId="3D244DC9"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34C8F70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1CB9ADAC" w14:textId="77777777" w:rsidR="002A4CBC" w:rsidRDefault="00967D01">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2A4CBC" w14:paraId="10197639" w14:textId="77777777">
        <w:tc>
          <w:tcPr>
            <w:tcW w:w="1867" w:type="dxa"/>
          </w:tcPr>
          <w:p w14:paraId="66F372E3"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248B53C5"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2A4CBC" w14:paraId="338929E7" w14:textId="77777777">
        <w:tc>
          <w:tcPr>
            <w:tcW w:w="1867" w:type="dxa"/>
          </w:tcPr>
          <w:p w14:paraId="3BD93163"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16488426"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Therefore we prefer option 1 better than option 2. </w:t>
            </w:r>
          </w:p>
          <w:p w14:paraId="77026FD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2A4CBC" w14:paraId="018ECE71" w14:textId="77777777">
        <w:tc>
          <w:tcPr>
            <w:tcW w:w="1867" w:type="dxa"/>
          </w:tcPr>
          <w:p w14:paraId="30194F92"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560E66E9"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flexibility than Option 1.</w:t>
            </w:r>
          </w:p>
        </w:tc>
      </w:tr>
      <w:tr w:rsidR="002A4CBC" w14:paraId="0C83588A" w14:textId="77777777">
        <w:tc>
          <w:tcPr>
            <w:tcW w:w="1867" w:type="dxa"/>
          </w:tcPr>
          <w:p w14:paraId="5E9277B3" w14:textId="77777777" w:rsidR="002A4CBC" w:rsidRDefault="00967D01">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7762" w:type="dxa"/>
          </w:tcPr>
          <w:p w14:paraId="34070624" w14:textId="77777777" w:rsidR="002A4CBC" w:rsidRDefault="00967D01">
            <w:pPr>
              <w:rPr>
                <w:rFonts w:ascii="Times New Roman" w:hAnsi="Times New Roman" w:cs="Times New Roman"/>
                <w:bCs/>
                <w:szCs w:val="18"/>
                <w:lang w:eastAsia="ja-JP"/>
              </w:rPr>
            </w:pPr>
            <w:r>
              <w:rPr>
                <w:rFonts w:ascii="Times New Roman" w:eastAsia="宋体" w:hAnsi="Times New Roman" w:cs="Times New Roman" w:hint="eastAsia"/>
                <w:szCs w:val="18"/>
                <w:lang w:eastAsia="zh-CN"/>
              </w:rPr>
              <w:t>We agree with Moderator</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overriding</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procedure. So, we tend to support Option 2 for the information provided by the UCI.</w:t>
            </w:r>
          </w:p>
        </w:tc>
      </w:tr>
      <w:tr w:rsidR="002A4CBC" w14:paraId="486DF330" w14:textId="77777777">
        <w:tc>
          <w:tcPr>
            <w:tcW w:w="1867" w:type="dxa"/>
          </w:tcPr>
          <w:p w14:paraId="25E8683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5FF30E20" w14:textId="77777777" w:rsidR="002A4CBC" w:rsidRDefault="00967D01">
            <w:pPr>
              <w:tabs>
                <w:tab w:val="left" w:pos="2948"/>
              </w:tabs>
              <w:rPr>
                <w:rFonts w:ascii="Times New Roman" w:hAnsi="Times New Roman" w:cs="Times New Roman"/>
                <w:bCs/>
                <w:szCs w:val="18"/>
                <w:lang w:eastAsia="ja-JP"/>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0A71BD0B" w14:textId="77777777" w:rsidR="002A4CBC" w:rsidRDefault="00967D01">
            <w:pPr>
              <w:tabs>
                <w:tab w:val="left" w:pos="2948"/>
              </w:tabs>
              <w:rPr>
                <w:rFonts w:ascii="Times New Roman" w:eastAsia="等线" w:hAnsi="Times New Roman" w:cs="Times New Roman"/>
                <w:bCs/>
                <w:szCs w:val="18"/>
                <w:lang w:eastAsia="zh-CN"/>
              </w:rPr>
            </w:pPr>
            <w:r>
              <w:rPr>
                <w:rFonts w:ascii="Times New Roman" w:hAnsi="Times New Roman" w:cs="Times New Roman"/>
                <w:bCs/>
                <w:szCs w:val="18"/>
                <w:lang w:eastAsia="ja-JP"/>
              </w:rPr>
              <w:t xml:space="preserve">As for jitter, companies do not support enhancements on SPS due to jitter in R18 XR SI. Similarly, if jitter exists in UL, DG is better than CG. In addition, jitter causes a frame to arrive early or late as a whole. That is, the UE knows the frame size after </w:t>
            </w:r>
            <w:r>
              <w:rPr>
                <w:rFonts w:ascii="Times New Roman" w:hAnsi="Times New Roman" w:cs="Times New Roman"/>
                <w:bCs/>
                <w:szCs w:val="18"/>
                <w:lang w:eastAsia="ja-JP"/>
              </w:rPr>
              <w:lastRenderedPageBreak/>
              <w:t>frame arrival. It is better for the UE to use the earlier consecutive UL slots to transmit XR frame to avoid large latency.</w:t>
            </w:r>
          </w:p>
        </w:tc>
      </w:tr>
      <w:tr w:rsidR="002A4CBC" w14:paraId="472CE699" w14:textId="77777777">
        <w:trPr>
          <w:trHeight w:val="207"/>
        </w:trPr>
        <w:tc>
          <w:tcPr>
            <w:tcW w:w="1867" w:type="dxa"/>
          </w:tcPr>
          <w:p w14:paraId="3D174803"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X</w:t>
            </w:r>
            <w:r>
              <w:rPr>
                <w:rFonts w:ascii="Times New Roman" w:eastAsia="等线" w:hAnsi="Times New Roman" w:cs="Times New Roman"/>
                <w:b/>
                <w:bCs/>
                <w:szCs w:val="18"/>
                <w:lang w:val="de-DE" w:eastAsia="zh-CN"/>
              </w:rPr>
              <w:t>iaomi2</w:t>
            </w:r>
          </w:p>
        </w:tc>
        <w:tc>
          <w:tcPr>
            <w:tcW w:w="7762" w:type="dxa"/>
          </w:tcPr>
          <w:p w14:paraId="4132712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宋体"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misindication as long as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2A4CBC" w14:paraId="40E7768E" w14:textId="77777777">
        <w:trPr>
          <w:trHeight w:val="220"/>
        </w:trPr>
        <w:tc>
          <w:tcPr>
            <w:tcW w:w="1867" w:type="dxa"/>
          </w:tcPr>
          <w:p w14:paraId="20976336"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6AC5CA1C" w14:textId="77777777" w:rsidR="002A4CBC" w:rsidRDefault="00967D01">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2A4CBC" w14:paraId="2F020B0E" w14:textId="77777777">
        <w:trPr>
          <w:trHeight w:val="220"/>
        </w:trPr>
        <w:tc>
          <w:tcPr>
            <w:tcW w:w="1867" w:type="dxa"/>
          </w:tcPr>
          <w:p w14:paraId="0ABBEC1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665D2BA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1F5FDAAB" w14:textId="77777777" w:rsidR="002A4CBC" w:rsidRDefault="00967D01">
            <w:pPr>
              <w:pStyle w:val="aff6"/>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3B548C6A" w14:textId="77777777" w:rsidR="002A4CBC" w:rsidRDefault="00967D01">
            <w:pPr>
              <w:pStyle w:val="aff6"/>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359BA47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think option 2 maybe simpler, but can also accept option 1.</w:t>
            </w:r>
          </w:p>
        </w:tc>
      </w:tr>
      <w:tr w:rsidR="002A4CBC" w14:paraId="400FC849" w14:textId="77777777">
        <w:trPr>
          <w:trHeight w:val="220"/>
        </w:trPr>
        <w:tc>
          <w:tcPr>
            <w:tcW w:w="1867" w:type="dxa"/>
          </w:tcPr>
          <w:p w14:paraId="7C6EE20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4E27E3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2A4CBC" w14:paraId="236CC663" w14:textId="77777777">
        <w:trPr>
          <w:trHeight w:val="220"/>
        </w:trPr>
        <w:tc>
          <w:tcPr>
            <w:tcW w:w="1867" w:type="dxa"/>
          </w:tcPr>
          <w:p w14:paraId="388371F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25B8A5B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prefer Option 1-2 , but OK with Option 1-1 . We are also OK with Option 2.</w:t>
            </w:r>
          </w:p>
          <w:p w14:paraId="37BB31A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2A4CBC" w14:paraId="79797B9C" w14:textId="77777777">
        <w:trPr>
          <w:trHeight w:val="220"/>
        </w:trPr>
        <w:tc>
          <w:tcPr>
            <w:tcW w:w="1867" w:type="dxa"/>
            <w:shd w:val="clear" w:color="auto" w:fill="A8D08D" w:themeFill="accent6" w:themeFillTint="99"/>
          </w:tcPr>
          <w:p w14:paraId="1F037AF7"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639115A4" w14:textId="77777777" w:rsidR="002A4CBC" w:rsidRDefault="00967D01">
            <w:pPr>
              <w:rPr>
                <w:rFonts w:cs="Arial"/>
                <w:b/>
                <w:bCs/>
                <w:sz w:val="20"/>
                <w:szCs w:val="20"/>
                <w:lang w:eastAsia="ja-JP"/>
              </w:rPr>
            </w:pPr>
            <w:r>
              <w:rPr>
                <w:rFonts w:cs="Arial"/>
                <w:b/>
                <w:bCs/>
                <w:sz w:val="20"/>
                <w:szCs w:val="20"/>
                <w:highlight w:val="cyan"/>
                <w:lang w:eastAsia="ja-JP"/>
              </w:rPr>
              <w:t>Summary of views.</w:t>
            </w:r>
          </w:p>
          <w:p w14:paraId="4FF83275" w14:textId="77777777" w:rsidR="002A4CBC" w:rsidRDefault="00967D01">
            <w:pPr>
              <w:rPr>
                <w:rFonts w:cs="Arial"/>
                <w:bCs/>
                <w:color w:val="4472C4" w:themeColor="accent1"/>
                <w:szCs w:val="20"/>
              </w:rPr>
            </w:pPr>
            <w:r>
              <w:rPr>
                <w:rFonts w:cs="Arial"/>
                <w:b/>
                <w:szCs w:val="20"/>
              </w:rPr>
              <w:t xml:space="preserve">Option 1 (13): </w:t>
            </w:r>
            <w:r>
              <w:rPr>
                <w:rFonts w:cs="Arial"/>
                <w:bCs/>
                <w:color w:val="4472C4" w:themeColor="accent1"/>
                <w:szCs w:val="20"/>
              </w:rPr>
              <w:t>FW, E///, HW/HiSi, vivo, ZTE, DCM, MTK, FGI, New H3C, NEC, Intel, Samsung, LG</w:t>
            </w:r>
          </w:p>
          <w:p w14:paraId="7FB49255" w14:textId="77777777" w:rsidR="002A4CBC" w:rsidRDefault="00967D01">
            <w:pPr>
              <w:pStyle w:val="aff6"/>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FW, HW/HiSi, DCM, MTK, Intel, ZTE</w:t>
            </w:r>
          </w:p>
          <w:p w14:paraId="4D5ED34B" w14:textId="77777777" w:rsidR="002A4CBC" w:rsidRDefault="00967D01">
            <w:pPr>
              <w:pStyle w:val="aff6"/>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9DCCD5F" w14:textId="77777777" w:rsidR="002A4CBC" w:rsidRDefault="00967D01">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QC, CATT, vivo, Spreadtrum, IDC, Google, OPPO, Lenovo, Nokia/NSB, Panasonic, DENSO, TCL, xiaomi, CMCC, CAICT, SONY, Apple</w:t>
            </w:r>
          </w:p>
          <w:p w14:paraId="36BF8948" w14:textId="77777777" w:rsidR="002A4CBC" w:rsidRDefault="00967D01">
            <w:pPr>
              <w:pStyle w:val="aff6"/>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6D026BD7" w14:textId="77777777" w:rsidR="002A4CBC" w:rsidRDefault="00967D01">
            <w:pPr>
              <w:pStyle w:val="aff6"/>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10F00B66" w14:textId="77777777" w:rsidR="002A4CBC" w:rsidRDefault="002A4CBC">
            <w:pPr>
              <w:rPr>
                <w:rFonts w:cs="Arial"/>
                <w:b/>
                <w:color w:val="4472C4" w:themeColor="accent1"/>
                <w:sz w:val="20"/>
                <w:szCs w:val="20"/>
              </w:rPr>
            </w:pPr>
          </w:p>
          <w:p w14:paraId="63F1F7EF" w14:textId="77777777" w:rsidR="002A4CBC" w:rsidRDefault="00967D01">
            <w:pPr>
              <w:pStyle w:val="aff6"/>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14:paraId="54C16849" w14:textId="77777777" w:rsidR="002A4CBC" w:rsidRDefault="00967D01">
            <w:pPr>
              <w:pStyle w:val="aff6"/>
              <w:numPr>
                <w:ilvl w:val="0"/>
                <w:numId w:val="55"/>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1ACA97E8" w14:textId="77777777" w:rsidR="002A4CBC" w:rsidRDefault="00967D01">
            <w:pPr>
              <w:pStyle w:val="aff6"/>
              <w:numPr>
                <w:ilvl w:val="0"/>
                <w:numId w:val="55"/>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14:paraId="69325B85" w14:textId="77777777" w:rsidR="002A4CBC" w:rsidRDefault="00967D01">
            <w:pPr>
              <w:pStyle w:val="aff6"/>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14:paraId="4BEDFF04" w14:textId="77777777" w:rsidR="002A4CBC" w:rsidRDefault="002A4CBC">
            <w:pPr>
              <w:rPr>
                <w:rFonts w:cs="Arial"/>
                <w:b/>
                <w:bCs/>
                <w:sz w:val="20"/>
                <w:szCs w:val="20"/>
                <w:lang w:eastAsia="zh-CN"/>
              </w:rPr>
            </w:pPr>
          </w:p>
          <w:p w14:paraId="045D2668" w14:textId="77777777" w:rsidR="002A4CBC" w:rsidRDefault="00967D01">
            <w:pPr>
              <w:rPr>
                <w:rFonts w:cs="Arial"/>
                <w:b/>
                <w:bCs/>
                <w:sz w:val="20"/>
                <w:szCs w:val="20"/>
                <w:lang w:eastAsia="zh-CN"/>
              </w:rPr>
            </w:pPr>
            <w:r>
              <w:rPr>
                <w:rFonts w:cs="Arial"/>
                <w:b/>
                <w:bCs/>
                <w:sz w:val="20"/>
                <w:szCs w:val="20"/>
                <w:highlight w:val="cyan"/>
                <w:lang w:eastAsia="zh-CN"/>
              </w:rPr>
              <w:t>Moderator comments:</w:t>
            </w:r>
          </w:p>
          <w:p w14:paraId="0497111E" w14:textId="77777777" w:rsidR="002A4CBC" w:rsidRDefault="00967D01">
            <w:pPr>
              <w:rPr>
                <w:rFonts w:cs="Arial"/>
                <w:b/>
                <w:bCs/>
                <w:sz w:val="20"/>
                <w:szCs w:val="20"/>
                <w:lang w:eastAsia="ja-JP"/>
              </w:rPr>
            </w:pPr>
            <w:r>
              <w:rPr>
                <w:rFonts w:cs="Arial"/>
                <w:b/>
                <w:bCs/>
                <w:sz w:val="20"/>
                <w:szCs w:val="20"/>
                <w:lang w:eastAsia="ja-JP"/>
              </w:rPr>
              <w:t xml:space="preserve">@All: </w:t>
            </w:r>
            <w:r>
              <w:rPr>
                <w:rFonts w:cs="Arial"/>
                <w:sz w:val="20"/>
                <w:szCs w:val="20"/>
                <w:lang w:eastAsia="ja-JP"/>
              </w:rPr>
              <w:t>Regarding the underlying questions, i.e. indication of only consecutive TOs or not, views are different:</w:t>
            </w:r>
          </w:p>
          <w:p w14:paraId="32785B41" w14:textId="77777777" w:rsidR="002A4CBC" w:rsidRDefault="00967D01">
            <w:pPr>
              <w:pStyle w:val="aff6"/>
              <w:numPr>
                <w:ilvl w:val="0"/>
                <w:numId w:val="56"/>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E519EA9" w14:textId="77777777" w:rsidR="002A4CBC" w:rsidRDefault="00967D01">
            <w:pPr>
              <w:pStyle w:val="aff6"/>
              <w:numPr>
                <w:ilvl w:val="0"/>
                <w:numId w:val="56"/>
              </w:numPr>
              <w:rPr>
                <w:rFonts w:cs="Arial"/>
                <w:szCs w:val="20"/>
                <w:lang w:val="en-US" w:eastAsia="ja-JP"/>
              </w:rPr>
            </w:pPr>
            <w:r>
              <w:rPr>
                <w:rFonts w:cs="Arial"/>
                <w:b/>
                <w:bCs/>
                <w:szCs w:val="20"/>
                <w:lang w:val="en-US" w:eastAsia="ja-JP"/>
              </w:rPr>
              <w:lastRenderedPageBreak/>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2C408F44" w14:textId="77777777" w:rsidR="002A4CBC" w:rsidRDefault="002A4CBC">
            <w:pPr>
              <w:rPr>
                <w:rFonts w:cs="Arial"/>
                <w:sz w:val="20"/>
                <w:szCs w:val="20"/>
                <w:lang w:eastAsia="ja-JP"/>
              </w:rPr>
            </w:pPr>
          </w:p>
          <w:p w14:paraId="43C4DD53" w14:textId="77777777" w:rsidR="002A4CBC" w:rsidRDefault="00967D01">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14:paraId="726B86C6" w14:textId="77777777" w:rsidR="002A4CBC" w:rsidRDefault="002A4CBC">
            <w:pPr>
              <w:rPr>
                <w:rFonts w:cs="Arial"/>
                <w:sz w:val="20"/>
                <w:szCs w:val="20"/>
                <w:lang w:eastAsia="ja-JP"/>
              </w:rPr>
            </w:pPr>
          </w:p>
          <w:p w14:paraId="221E6107" w14:textId="77777777" w:rsidR="002A4CBC" w:rsidRDefault="00967D01">
            <w:pPr>
              <w:rPr>
                <w:rFonts w:cs="Arial"/>
                <w:b/>
                <w:bCs/>
                <w:sz w:val="20"/>
                <w:szCs w:val="20"/>
                <w:lang w:eastAsia="ja-JP"/>
              </w:rPr>
            </w:pPr>
            <w:r>
              <w:rPr>
                <w:rFonts w:cs="Arial"/>
                <w:b/>
                <w:bCs/>
                <w:sz w:val="20"/>
                <w:szCs w:val="20"/>
                <w:highlight w:val="cyan"/>
                <w:lang w:eastAsia="ja-JP"/>
              </w:rPr>
              <w:t>Some other comments:</w:t>
            </w:r>
          </w:p>
          <w:p w14:paraId="027D1034" w14:textId="77777777" w:rsidR="002A4CBC" w:rsidRDefault="00967D01">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12E35962" w14:textId="77777777" w:rsidR="002A4CBC" w:rsidRDefault="00967D01">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The description of Option 2-2 is in fact detailed signalling of option 2-1/2-2 that we will address in the next step when we agree on an approach.</w:t>
            </w:r>
          </w:p>
          <w:p w14:paraId="36E8CAD0" w14:textId="77777777" w:rsidR="002A4CBC" w:rsidRDefault="002A4CBC">
            <w:pPr>
              <w:rPr>
                <w:rFonts w:cs="Arial"/>
                <w:b/>
                <w:bCs/>
                <w:sz w:val="20"/>
                <w:szCs w:val="20"/>
                <w:lang w:eastAsia="ja-JP"/>
              </w:rPr>
            </w:pPr>
          </w:p>
          <w:p w14:paraId="1BB95F9D" w14:textId="77777777" w:rsidR="002A4CBC" w:rsidRDefault="00967D01">
            <w:pPr>
              <w:rPr>
                <w:rFonts w:cs="Arial"/>
                <w:sz w:val="20"/>
                <w:szCs w:val="20"/>
                <w:lang w:eastAsia="ja-JP"/>
              </w:rPr>
            </w:pPr>
            <w:r>
              <w:rPr>
                <w:rFonts w:cs="Arial"/>
                <w:b/>
                <w:bCs/>
                <w:sz w:val="20"/>
                <w:szCs w:val="20"/>
                <w:lang w:eastAsia="ja-JP"/>
              </w:rPr>
              <w:t xml:space="preserve">@Nokia: </w:t>
            </w:r>
            <w:r>
              <w:rPr>
                <w:rFonts w:cs="Arial"/>
                <w:sz w:val="20"/>
                <w:szCs w:val="20"/>
                <w:lang w:eastAsia="ja-JP"/>
              </w:rPr>
              <w:t>Can you please clarify? The CG PUSCH that are overridden by DG PUSCH, and hence not used, are not within the context of “unused CG PUSCH”.  Regarding Option 3, even if UE provides such information to gNB, there is no guarantee that they won’t be used. However, gNB can uses that information, e.g. for overriding with DG PUSCH if needed. But it seems that is a different topic.</w:t>
            </w:r>
          </w:p>
          <w:p w14:paraId="3195B98A" w14:textId="77777777" w:rsidR="002A4CBC" w:rsidRDefault="00967D01">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57FBC31D" w14:textId="77777777" w:rsidR="002A4CBC" w:rsidRDefault="002A4CBC">
            <w:pPr>
              <w:rPr>
                <w:rFonts w:cs="Arial"/>
                <w:b/>
                <w:bCs/>
                <w:sz w:val="20"/>
                <w:szCs w:val="20"/>
                <w:lang w:eastAsia="ja-JP"/>
              </w:rPr>
            </w:pPr>
          </w:p>
          <w:p w14:paraId="70792386" w14:textId="77777777" w:rsidR="002A4CBC" w:rsidRDefault="00967D01">
            <w:pPr>
              <w:rPr>
                <w:rFonts w:cs="Arial"/>
                <w:sz w:val="20"/>
                <w:szCs w:val="20"/>
                <w:lang w:eastAsia="ja-JP"/>
              </w:rPr>
            </w:pPr>
            <w:r>
              <w:rPr>
                <w:rFonts w:cs="Arial"/>
                <w:b/>
                <w:bCs/>
                <w:sz w:val="20"/>
                <w:szCs w:val="20"/>
                <w:lang w:eastAsia="ja-JP"/>
              </w:rPr>
              <w:t xml:space="preserve">@Panasonic: </w:t>
            </w:r>
            <w:r>
              <w:rPr>
                <w:rFonts w:cs="Arial"/>
                <w:sz w:val="20"/>
                <w:szCs w:val="20"/>
                <w:lang w:eastAsia="ja-JP"/>
              </w:rPr>
              <w:t>Discussion of multiple CG is covered in section 3.4. The current status is that more discussion is needed to decide on the support. Hence, the baseline design is for single CG. In case of support of multiple CG, we need to consider the extension that is different for different options here.</w:t>
            </w:r>
          </w:p>
          <w:p w14:paraId="7254AC69" w14:textId="77777777" w:rsidR="002A4CBC" w:rsidRDefault="00967D01">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Agree. Moderator understanding is that the UCI size would be fixed based on RRC configuration, either a bit map or a configured table. However, we need the details of RRC signalling.</w:t>
            </w:r>
          </w:p>
          <w:p w14:paraId="3567252B" w14:textId="77777777" w:rsidR="002A4CBC" w:rsidRDefault="00967D01">
            <w:pPr>
              <w:rPr>
                <w:rFonts w:cs="Arial"/>
                <w:b/>
                <w:bCs/>
                <w:sz w:val="20"/>
                <w:szCs w:val="20"/>
                <w:highlight w:val="cyan"/>
                <w:lang w:eastAsia="ja-JP"/>
              </w:rPr>
            </w:pPr>
            <w:r>
              <w:rPr>
                <w:rFonts w:cs="Arial"/>
                <w:b/>
                <w:bCs/>
                <w:sz w:val="20"/>
                <w:szCs w:val="20"/>
                <w:highlight w:val="cyan"/>
                <w:lang w:eastAsia="ja-JP"/>
              </w:rPr>
              <w:t xml:space="preserve">@All: Moderator suggests to discuss in GTW to decide between Option 1 or Option 2. </w:t>
            </w:r>
          </w:p>
          <w:p w14:paraId="5109A12F" w14:textId="77777777" w:rsidR="002A4CBC" w:rsidRDefault="002A4CBC">
            <w:pPr>
              <w:rPr>
                <w:rFonts w:ascii="Times New Roman" w:hAnsi="Times New Roman" w:cs="Times New Roman"/>
                <w:szCs w:val="18"/>
                <w:lang w:eastAsia="ja-JP"/>
              </w:rPr>
            </w:pPr>
          </w:p>
        </w:tc>
      </w:tr>
    </w:tbl>
    <w:p w14:paraId="44881352" w14:textId="77777777" w:rsidR="002A4CBC" w:rsidRDefault="002A4CBC">
      <w:pPr>
        <w:rPr>
          <w:lang w:eastAsia="ja-JP"/>
        </w:rPr>
      </w:pPr>
    </w:p>
    <w:p w14:paraId="335A102D" w14:textId="77777777" w:rsidR="002A4CBC" w:rsidRDefault="00967D01">
      <w:pPr>
        <w:pStyle w:val="31"/>
      </w:pPr>
      <w:r>
        <w:t>3.1.2</w:t>
      </w:r>
      <w:r>
        <w:tab/>
        <w:t>Intermediate Discussions</w:t>
      </w:r>
    </w:p>
    <w:p w14:paraId="212B4A98" w14:textId="77777777" w:rsidR="002A4CBC" w:rsidRDefault="00967D01">
      <w:pPr>
        <w:rPr>
          <w:rFonts w:cs="Arial"/>
          <w:b/>
          <w:bCs/>
          <w:szCs w:val="20"/>
          <w:lang w:eastAsia="ja-JP"/>
        </w:rPr>
      </w:pPr>
      <w:r>
        <w:rPr>
          <w:rFonts w:cs="Arial"/>
          <w:b/>
          <w:bCs/>
          <w:szCs w:val="20"/>
          <w:highlight w:val="cyan"/>
          <w:lang w:eastAsia="ja-JP"/>
        </w:rPr>
        <w:t>Summary of views.</w:t>
      </w:r>
    </w:p>
    <w:p w14:paraId="14D95E32" w14:textId="77777777" w:rsidR="002A4CBC" w:rsidRDefault="00967D01">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FW, E///, HW/HiSi, vivo, ZTE, DCM, MTK, FGI, New H3C, NEC, Intel, Samsung, LG</w:t>
      </w:r>
    </w:p>
    <w:p w14:paraId="71FF67BF" w14:textId="77777777" w:rsidR="002A4CBC" w:rsidRDefault="00967D01">
      <w:pPr>
        <w:pStyle w:val="aff6"/>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6E3C0471" w14:textId="77777777" w:rsidR="002A4CBC" w:rsidRDefault="00967D01">
      <w:pPr>
        <w:pStyle w:val="aff6"/>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0F835F36" w14:textId="77777777" w:rsidR="002A4CBC" w:rsidRDefault="00967D01">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3DE84D58" w14:textId="77777777" w:rsidR="002A4CBC" w:rsidRDefault="00967D01">
      <w:pPr>
        <w:pStyle w:val="aff6"/>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13EC01B0" w14:textId="77777777" w:rsidR="002A4CBC" w:rsidRDefault="00967D01">
      <w:pPr>
        <w:pStyle w:val="aff6"/>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600972CF" w14:textId="77777777" w:rsidR="002A4CBC" w:rsidRDefault="002A4CBC">
      <w:pPr>
        <w:rPr>
          <w:rFonts w:cs="Arial"/>
          <w:b/>
          <w:color w:val="4472C4" w:themeColor="accent1"/>
          <w:szCs w:val="20"/>
        </w:rPr>
      </w:pPr>
    </w:p>
    <w:p w14:paraId="6586600A" w14:textId="77777777" w:rsidR="002A4CBC" w:rsidRDefault="00967D01">
      <w:pPr>
        <w:pStyle w:val="aff6"/>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14:paraId="6F1F4E99" w14:textId="77777777" w:rsidR="002A4CBC" w:rsidRDefault="00967D01">
      <w:pPr>
        <w:pStyle w:val="aff6"/>
        <w:numPr>
          <w:ilvl w:val="0"/>
          <w:numId w:val="55"/>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1F174429" w14:textId="77777777" w:rsidR="002A4CBC" w:rsidRDefault="00967D01">
      <w:pPr>
        <w:pStyle w:val="aff6"/>
        <w:numPr>
          <w:ilvl w:val="0"/>
          <w:numId w:val="55"/>
        </w:numPr>
        <w:rPr>
          <w:rFonts w:cs="Arial"/>
          <w:szCs w:val="20"/>
          <w:lang w:val="en-US" w:eastAsia="ja-JP"/>
        </w:rPr>
      </w:pPr>
      <w:r>
        <w:rPr>
          <w:rFonts w:cs="Arial"/>
          <w:b/>
          <w:bCs/>
          <w:szCs w:val="20"/>
          <w:lang w:val="en-US" w:eastAsia="ja-JP"/>
        </w:rPr>
        <w:lastRenderedPageBreak/>
        <w:t xml:space="preserve">Support only Option 1: </w:t>
      </w:r>
      <w:r>
        <w:rPr>
          <w:rFonts w:cs="Arial"/>
          <w:szCs w:val="20"/>
          <w:lang w:val="en-US" w:eastAsia="ja-JP"/>
        </w:rPr>
        <w:t>Samsung, Intel, NEC, HW/HiSi</w:t>
      </w:r>
    </w:p>
    <w:p w14:paraId="5A9EA70B" w14:textId="77777777" w:rsidR="002A4CBC" w:rsidRDefault="00967D01">
      <w:pPr>
        <w:pStyle w:val="aff6"/>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14:paraId="137B3C26" w14:textId="77777777" w:rsidR="002A4CBC" w:rsidRDefault="002A4CBC">
      <w:pPr>
        <w:rPr>
          <w:rFonts w:cs="Arial"/>
          <w:b/>
          <w:bCs/>
          <w:szCs w:val="20"/>
          <w:highlight w:val="cyan"/>
          <w:lang w:eastAsia="zh-CN"/>
        </w:rPr>
      </w:pPr>
    </w:p>
    <w:p w14:paraId="79BF2789" w14:textId="77777777" w:rsidR="002A4CBC" w:rsidRDefault="00967D01">
      <w:pPr>
        <w:rPr>
          <w:rFonts w:cs="Arial"/>
          <w:b/>
          <w:bCs/>
          <w:szCs w:val="20"/>
          <w:lang w:eastAsia="zh-CN"/>
        </w:rPr>
      </w:pPr>
      <w:r>
        <w:rPr>
          <w:rFonts w:cs="Arial"/>
          <w:b/>
          <w:bCs/>
          <w:szCs w:val="20"/>
          <w:highlight w:val="cyan"/>
          <w:lang w:eastAsia="zh-CN"/>
        </w:rPr>
        <w:t>Moderator comments:</w:t>
      </w:r>
    </w:p>
    <w:p w14:paraId="355CB9A4" w14:textId="77777777" w:rsidR="002A4CBC" w:rsidRDefault="00967D01">
      <w:pPr>
        <w:rPr>
          <w:rFonts w:cs="Arial"/>
          <w:b/>
          <w:bCs/>
          <w:szCs w:val="20"/>
          <w:lang w:eastAsia="ja-JP"/>
        </w:rPr>
      </w:pPr>
      <w:r>
        <w:rPr>
          <w:rFonts w:cs="Arial"/>
          <w:b/>
          <w:bCs/>
          <w:szCs w:val="20"/>
          <w:lang w:eastAsia="ja-JP"/>
        </w:rPr>
        <w:t xml:space="preserve">@All: </w:t>
      </w:r>
      <w:r>
        <w:rPr>
          <w:rFonts w:cs="Arial"/>
          <w:szCs w:val="20"/>
          <w:lang w:eastAsia="ja-JP"/>
        </w:rPr>
        <w:t>Regarding the underlying questions, i.e. indication of only consecutive TOs or not, views are different:</w:t>
      </w:r>
    </w:p>
    <w:p w14:paraId="414AA09E" w14:textId="77777777" w:rsidR="002A4CBC" w:rsidRDefault="00967D01">
      <w:pPr>
        <w:pStyle w:val="aff6"/>
        <w:numPr>
          <w:ilvl w:val="0"/>
          <w:numId w:val="56"/>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6700B7A5" w14:textId="77777777" w:rsidR="002A4CBC" w:rsidRDefault="00967D01">
      <w:pPr>
        <w:pStyle w:val="aff6"/>
        <w:numPr>
          <w:ilvl w:val="0"/>
          <w:numId w:val="56"/>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21922483" w14:textId="77777777" w:rsidR="002A4CBC" w:rsidRDefault="002A4CBC">
      <w:pPr>
        <w:rPr>
          <w:rFonts w:cs="Arial"/>
          <w:szCs w:val="20"/>
          <w:lang w:eastAsia="ja-JP"/>
        </w:rPr>
      </w:pPr>
    </w:p>
    <w:p w14:paraId="7E8F7AD2" w14:textId="77777777" w:rsidR="002A4CBC" w:rsidRDefault="00967D01">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6167C432" w14:textId="77777777" w:rsidR="002A4CBC" w:rsidRDefault="00967D01">
      <w:pPr>
        <w:rPr>
          <w:rFonts w:cs="Arial"/>
          <w:b/>
          <w:bCs/>
          <w:szCs w:val="20"/>
          <w:highlight w:val="cyan"/>
          <w:lang w:eastAsia="ja-JP"/>
        </w:rPr>
      </w:pPr>
      <w:r>
        <w:rPr>
          <w:rFonts w:cs="Arial"/>
          <w:b/>
          <w:bCs/>
          <w:szCs w:val="20"/>
          <w:highlight w:val="cyan"/>
          <w:lang w:eastAsia="ja-JP"/>
        </w:rPr>
        <w:t xml:space="preserve">@All: Moderator suggests discussing in GTW to decide between Option 1 or Option 2. </w:t>
      </w:r>
    </w:p>
    <w:p w14:paraId="64DEA062" w14:textId="77777777" w:rsidR="002A4CBC" w:rsidRDefault="002A4CBC"/>
    <w:p w14:paraId="4BBBB0DC" w14:textId="77777777" w:rsidR="002A4CBC" w:rsidRDefault="00967D01">
      <w:pPr>
        <w:pStyle w:val="31"/>
      </w:pPr>
      <w:r>
        <w:t>3.1.3</w:t>
      </w:r>
      <w:r>
        <w:tab/>
        <w:t>Final Discussions</w:t>
      </w:r>
    </w:p>
    <w:p w14:paraId="7A7CB8EB" w14:textId="77777777" w:rsidR="002A4CBC" w:rsidRDefault="00967D01">
      <w:pPr>
        <w:rPr>
          <w:rStyle w:val="aff"/>
        </w:rPr>
      </w:pPr>
      <w:r>
        <w:rPr>
          <w:rStyle w:val="aff"/>
          <w:highlight w:val="cyan"/>
        </w:rPr>
        <w:t>Moderator’s recommendation:</w:t>
      </w:r>
    </w:p>
    <w:p w14:paraId="1DCEF6C6" w14:textId="77777777" w:rsidR="002A4CBC" w:rsidRDefault="00967D01">
      <w:pPr>
        <w:rPr>
          <w:rStyle w:val="aff"/>
          <w:b w:val="0"/>
          <w:bCs w:val="0"/>
        </w:rPr>
      </w:pPr>
      <w:r>
        <w:rPr>
          <w:rStyle w:val="aff"/>
          <w:b w:val="0"/>
          <w:bCs w:val="0"/>
        </w:rPr>
        <w:t>It was agreed to transmit UTO-UCI in every CG-PUSCH and also adopt Option 2 to be able to indicate both consecutive/non-consecutive TOs.</w:t>
      </w:r>
    </w:p>
    <w:p w14:paraId="27DDD6E2" w14:textId="77777777" w:rsidR="002A4CBC" w:rsidRDefault="00967D01">
      <w:r>
        <w:t>Moderator recommends discussing more on detailed solutions of signalling of UTO-UCI.</w:t>
      </w:r>
    </w:p>
    <w:p w14:paraId="0489647C" w14:textId="77777777" w:rsidR="002A4CBC" w:rsidRDefault="00967D01">
      <w:r>
        <w:t xml:space="preserve">First, which of the following options are preferred? </w:t>
      </w:r>
    </w:p>
    <w:p w14:paraId="25E0AE5C" w14:textId="77777777" w:rsidR="002A4CBC" w:rsidRDefault="00967D01">
      <w:pPr>
        <w:pStyle w:val="aff6"/>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378DB393" w14:textId="77777777" w:rsidR="002A4CBC" w:rsidRDefault="00967D01">
      <w:pPr>
        <w:pStyle w:val="aff6"/>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522ED210" w14:textId="77777777" w:rsidR="002A4CBC" w:rsidRDefault="00967D01">
      <w:pPr>
        <w:pStyle w:val="aff6"/>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693D8A79" w14:textId="77777777" w:rsidR="002A4CBC" w:rsidRDefault="00967D01">
      <w:pPr>
        <w:pStyle w:val="aff6"/>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8F63BEA" w14:textId="77777777" w:rsidR="002A4CBC" w:rsidRDefault="00967D01">
      <w:pPr>
        <w:pStyle w:val="aff6"/>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196578CB" w14:textId="77777777" w:rsidR="002A4CBC" w:rsidRDefault="00967D01">
      <w:pPr>
        <w:pStyle w:val="aff6"/>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64D7D617" w14:textId="77777777" w:rsidR="002A4CBC" w:rsidRDefault="00967D01">
      <w:pPr>
        <w:pStyle w:val="aff6"/>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73D2219" w14:textId="77777777" w:rsidR="002A4CBC" w:rsidRDefault="00967D01">
      <w:pPr>
        <w:pStyle w:val="aff6"/>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0F51E896" w14:textId="77777777" w:rsidR="002A4CBC" w:rsidRDefault="00967D01">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54546B41" w14:textId="77777777" w:rsidR="002A4CBC" w:rsidRDefault="002A4CBC"/>
    <w:p w14:paraId="45A36F42" w14:textId="77777777" w:rsidR="002A4CBC" w:rsidRDefault="00967D01">
      <w:r>
        <w:t>Second, how to determine the timing/offset between a CG PUSCH that indicates a UTO-UCI and the corresponding CG PUSCHs (or the first CG PUSCH) that the UTO-UCI provides information for. Is it determined as a fixed offset, or is it determined from UTO-UCI in terms of time, or number of TOs, or other methods?</w:t>
      </w:r>
    </w:p>
    <w:p w14:paraId="29F01E3B" w14:textId="77777777" w:rsidR="002A4CBC" w:rsidRDefault="00967D01">
      <w:r>
        <w:t>Also, it is important to understand the motivation of extension to multiple CG PUSCH configurations to decide whether the extension should be considered in the design.</w:t>
      </w:r>
    </w:p>
    <w:p w14:paraId="7BC47C72" w14:textId="77777777" w:rsidR="002A4CBC" w:rsidRDefault="002A4CBC"/>
    <w:p w14:paraId="3BE71867" w14:textId="77777777" w:rsidR="002A4CBC" w:rsidRDefault="00967D01">
      <w:r>
        <w:t>As an additional note, it is not clear to Moderator what the word “range” in Option 2-1 and Option 2-2 is intended for. Clarifications is appreciated.</w:t>
      </w:r>
    </w:p>
    <w:p w14:paraId="2B9FEBFB" w14:textId="77777777" w:rsidR="002A4CBC" w:rsidRDefault="002A4CBC"/>
    <w:p w14:paraId="312CB761" w14:textId="77777777" w:rsidR="002A4CBC" w:rsidRDefault="00967D01">
      <w:pPr>
        <w:rPr>
          <w:rFonts w:cs="Arial"/>
          <w:b/>
          <w:bCs/>
          <w:szCs w:val="20"/>
          <w:lang w:eastAsia="ja-JP"/>
        </w:rPr>
      </w:pPr>
      <w:r>
        <w:rPr>
          <w:rFonts w:cs="Arial"/>
          <w:b/>
          <w:bCs/>
          <w:szCs w:val="20"/>
          <w:highlight w:val="cyan"/>
          <w:lang w:val="en-GB" w:eastAsia="ja-JP"/>
        </w:rPr>
        <w:lastRenderedPageBreak/>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1B83CAC0"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 xml:space="preserve">What is your preferred option? Option 2-1 or Option 2-2? Please motivate in high level. </w:t>
      </w:r>
    </w:p>
    <w:p w14:paraId="2A05D84E" w14:textId="77777777" w:rsidR="002A4CBC" w:rsidRDefault="00967D01">
      <w:pPr>
        <w:pStyle w:val="aff6"/>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xml:space="preserve">: Can you please clarify the meaning/intention of using the word “range” used in Option 2-1/2-2? If not, can be removed from the description? </w:t>
      </w:r>
    </w:p>
    <w:p w14:paraId="3D47F6C9" w14:textId="77777777" w:rsidR="002A4CBC" w:rsidRDefault="00967D01">
      <w:pPr>
        <w:pStyle w:val="aff6"/>
        <w:numPr>
          <w:ilvl w:val="0"/>
          <w:numId w:val="17"/>
        </w:numPr>
        <w:rPr>
          <w:rFonts w:ascii="Arial" w:hAnsi="Arial" w:cs="Arial"/>
          <w:sz w:val="20"/>
          <w:szCs w:val="20"/>
          <w:lang w:val="en-US"/>
        </w:rPr>
      </w:pPr>
      <w:r>
        <w:rPr>
          <w:rFonts w:ascii="Arial" w:hAnsi="Arial" w:cs="Arial"/>
          <w:b/>
          <w:bCs/>
          <w:sz w:val="20"/>
          <w:szCs w:val="20"/>
          <w:lang w:val="en-US" w:eastAsia="ja-JP"/>
        </w:rPr>
        <w:t xml:space="preserve">Q3: </w:t>
      </w:r>
      <w:r>
        <w:rPr>
          <w:rFonts w:ascii="Arial" w:hAnsi="Arial" w:cs="Arial"/>
          <w:sz w:val="20"/>
          <w:szCs w:val="20"/>
          <w:lang w:val="en-US"/>
        </w:rPr>
        <w:t>How the timing/offset between a CG PUSCH that indicates a UTO-UCI and the corresponding CG PUSCHs (or the first CG PUSCH) that the UTO-UCI provides information for, is determined? Please provide short but informative answers. For example as a fixed offset, or is it determined from UTO-UCI in terms of time, or number of TOs, etc.</w:t>
      </w:r>
    </w:p>
    <w:p w14:paraId="0CD35DAE" w14:textId="77777777" w:rsidR="002A4CBC" w:rsidRDefault="00967D01">
      <w:pPr>
        <w:pStyle w:val="aff6"/>
        <w:numPr>
          <w:ilvl w:val="0"/>
          <w:numId w:val="17"/>
        </w:numPr>
        <w:rPr>
          <w:rFonts w:ascii="Arial" w:hAnsi="Arial" w:cs="Arial"/>
          <w:sz w:val="20"/>
          <w:szCs w:val="20"/>
          <w:lang w:val="en-US"/>
        </w:rPr>
      </w:pPr>
      <w:r>
        <w:rPr>
          <w:rFonts w:ascii="Arial" w:hAnsi="Arial" w:cs="Arial"/>
          <w:b/>
          <w:bCs/>
          <w:sz w:val="20"/>
          <w:szCs w:val="20"/>
          <w:lang w:val="en-US"/>
        </w:rPr>
        <w:t>Q4:</w:t>
      </w:r>
      <w:r>
        <w:rPr>
          <w:rFonts w:ascii="Arial" w:hAnsi="Arial" w:cs="Arial"/>
          <w:sz w:val="20"/>
          <w:szCs w:val="20"/>
          <w:lang w:val="en-US"/>
        </w:rPr>
        <w:t xml:space="preserve"> What is your view on that indicated UTO-UCI can be applicable to CG PUSCHs corresponding to multiple configurations? If you are supportive, please provide motivation and high-level insight how the design can be extended to multiple configurations.</w:t>
      </w:r>
    </w:p>
    <w:p w14:paraId="23BD9BD4" w14:textId="77777777" w:rsidR="002A4CBC" w:rsidRDefault="002A4CBC">
      <w:pPr>
        <w:pStyle w:val="aff6"/>
        <w:rPr>
          <w:rFonts w:ascii="Arial" w:hAnsi="Arial" w:cs="Arial"/>
          <w:b/>
          <w:bCs/>
          <w:sz w:val="20"/>
          <w:szCs w:val="20"/>
          <w:lang w:val="en-US" w:eastAsia="ja-JP"/>
        </w:rPr>
      </w:pPr>
    </w:p>
    <w:p w14:paraId="3C0FCFA9" w14:textId="77777777" w:rsidR="002A4CBC" w:rsidRDefault="002A4CBC">
      <w:pPr>
        <w:pStyle w:val="aff6"/>
        <w:ind w:left="360"/>
        <w:jc w:val="both"/>
        <w:rPr>
          <w:rFonts w:ascii="Arial" w:hAnsi="Arial" w:cs="Arial"/>
          <w:b/>
          <w:bCs/>
          <w:sz w:val="20"/>
          <w:szCs w:val="20"/>
          <w:lang w:val="en-US" w:eastAsia="ja-JP"/>
        </w:rPr>
      </w:pPr>
    </w:p>
    <w:p w14:paraId="459E5059"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2A4CBC" w14:paraId="53B591C9" w14:textId="77777777">
        <w:tc>
          <w:tcPr>
            <w:tcW w:w="1867" w:type="dxa"/>
            <w:shd w:val="clear" w:color="auto" w:fill="A8D08D" w:themeFill="accent6" w:themeFillTint="99"/>
          </w:tcPr>
          <w:p w14:paraId="657D4AE2"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2AEB72A"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5E4DBC58" w14:textId="77777777">
        <w:tc>
          <w:tcPr>
            <w:tcW w:w="1867" w:type="dxa"/>
          </w:tcPr>
          <w:p w14:paraId="77A6A97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FBFB46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Please, find our responses below:</w:t>
            </w:r>
          </w:p>
          <w:p w14:paraId="08780D8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 xml:space="preserve"> Option 2-2 is preferred since less bits will be required and in case of unused indication the next occasions can be assumed as unused too without extra signalling. We are also open to support Option 2-1 if majority supports that. </w:t>
            </w:r>
          </w:p>
          <w:p w14:paraId="00AB2260"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Q2:</w:t>
            </w:r>
            <w:r>
              <w:rPr>
                <w:rFonts w:ascii="Times New Roman" w:eastAsia="宋体" w:hAnsi="Times New Roman" w:cs="Times New Roman"/>
                <w:bCs/>
                <w:szCs w:val="18"/>
                <w:lang w:eastAsia="zh-CN"/>
              </w:rPr>
              <w:t xml:space="preserve"> The following is not clear to us: “within a time duration”. If we need to define some additional time window, then the number of TOs in that window may be different due to TDD configuration. It will lead to the varying number of bits for each UCI, which is not preferred as it complicates the decoding at gNB side. We prefer to keep “within a range” which is basically the Number of indicated TOs in our view. We are not sure why additional window need to be defined. It is ok to keep both at this point, but we prefer to have “within a range” only.</w:t>
            </w:r>
          </w:p>
          <w:p w14:paraId="405270CD"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 xml:space="preserve"> We think that this aspect (introducing the time offset or not) shall be studied further in terms of benefits/drawbacks. If we define the timing offset, it is better to have “fixed offset” obtained from RRC. There is no need to introduce a lot of various parameters in UCI besides bitmap that indicates unused TOs. </w:t>
            </w:r>
          </w:p>
          <w:p w14:paraId="35BE3D98"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xml:space="preserve"> We do not support the indication for multiple CG configurations. The use case is not clear to us. What is the reason for transmitting XR video traffic over multiple different CG configurations? Other options such as single CG with one occasion per period or multi-PUSCH CG are more than sufficient in our view.</w:t>
            </w:r>
          </w:p>
        </w:tc>
      </w:tr>
      <w:tr w:rsidR="002A4CBC" w14:paraId="078D9773" w14:textId="77777777">
        <w:tc>
          <w:tcPr>
            <w:tcW w:w="1867" w:type="dxa"/>
          </w:tcPr>
          <w:p w14:paraId="673F6AC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Lenovo</w:t>
            </w:r>
          </w:p>
        </w:tc>
        <w:tc>
          <w:tcPr>
            <w:tcW w:w="7762" w:type="dxa"/>
          </w:tcPr>
          <w:p w14:paraId="06F093AA"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 xml:space="preserve">: option 2-2. Indicating unused time slots/segments can simplify the specification particularly if a UCI indicates unused occasions of multiple CG configurations. </w:t>
            </w:r>
          </w:p>
          <w:p w14:paraId="565D90C9"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Q2</w:t>
            </w:r>
            <w:r>
              <w:rPr>
                <w:rFonts w:ascii="Times New Roman" w:eastAsia="宋体" w:hAnsi="Times New Roman" w:cs="Times New Roman"/>
                <w:bCs/>
                <w:szCs w:val="18"/>
                <w:lang w:eastAsia="zh-CN"/>
              </w:rPr>
              <w:t>: similar to UL cancellation indication, a time region can be defined, and the time region can be divided into segments; and 1 bit can indicate whether the corresponding segment is unused.</w:t>
            </w:r>
          </w:p>
          <w:p w14:paraId="5E88596B"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 xml:space="preserve">: open to further discuss. We think without an offset, the indication can still work (less optimized), maybe some of the indicated time segments are not usable, but at least the specification becomes simple.   </w:t>
            </w:r>
          </w:p>
          <w:p w14:paraId="2FDB3504"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xml:space="preserve">: supportive, benefit can be less delay in notifying gNB regarding unused CG occasions. In our view, option 2-2 can also be used (with zero or minimal {e.g., which CG configurations can be included in the indication} specifications compared </w:t>
            </w:r>
            <w:r>
              <w:rPr>
                <w:rFonts w:ascii="Times New Roman" w:eastAsia="宋体" w:hAnsi="Times New Roman" w:cs="Times New Roman"/>
                <w:bCs/>
                <w:szCs w:val="18"/>
                <w:lang w:eastAsia="zh-CN"/>
              </w:rPr>
              <w:lastRenderedPageBreak/>
              <w:t xml:space="preserve">to option 2-2 for indication of unused CG occasions of a single CG configuration) to indicate unused CG occasions of multiple CG configurations. </w:t>
            </w:r>
          </w:p>
        </w:tc>
      </w:tr>
      <w:tr w:rsidR="002A4CBC" w14:paraId="3E46626A" w14:textId="77777777">
        <w:tc>
          <w:tcPr>
            <w:tcW w:w="1867" w:type="dxa"/>
          </w:tcPr>
          <w:p w14:paraId="5DF7C4B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7762" w:type="dxa"/>
          </w:tcPr>
          <w:p w14:paraId="05423ADC"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 xml:space="preserve">: Option 2-1. It is simpler to specify/implement and complies with the agreement of indicating “unused TOs” and not something else and then figure out what “unused TOs” that something else includes. Overhead is not an issue (our non-preference to bit-map was not the overhead). </w:t>
            </w:r>
          </w:p>
          <w:p w14:paraId="58D8BB00"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Q2</w:t>
            </w:r>
            <w:r>
              <w:rPr>
                <w:rFonts w:ascii="Times New Roman" w:eastAsia="宋体" w:hAnsi="Times New Roman" w:cs="Times New Roman"/>
                <w:bCs/>
                <w:szCs w:val="18"/>
                <w:lang w:eastAsia="zh-CN"/>
              </w:rPr>
              <w:t>: N/A. Unnecessary additional complications/specifications.</w:t>
            </w:r>
          </w:p>
          <w:p w14:paraId="0D8AC7DE"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 Do not support having a time offset. The bit-map covers the CG PUSCH TOs within a transmission period for a CG PUSCH configuration.</w:t>
            </w:r>
          </w:p>
          <w:p w14:paraId="20225376"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Do not support. No such use-case was studied/identified during the SI. The WI is based on the schemes identified in the SI (RP-223502).</w:t>
            </w:r>
          </w:p>
          <w:p w14:paraId="5FE8981A" w14:textId="77777777" w:rsidR="002A4CBC" w:rsidRDefault="00967D01">
            <w:pPr>
              <w:pStyle w:val="1"/>
              <w:snapToGrid w:val="0"/>
              <w:spacing w:before="0" w:after="120"/>
              <w:ind w:left="1138" w:hanging="1138"/>
              <w:outlineLvl w:val="0"/>
              <w:rPr>
                <w:sz w:val="18"/>
                <w:szCs w:val="18"/>
              </w:rPr>
            </w:pPr>
            <w:r>
              <w:rPr>
                <w:sz w:val="18"/>
                <w:szCs w:val="18"/>
              </w:rPr>
              <w:t>Justification</w:t>
            </w:r>
          </w:p>
          <w:p w14:paraId="79200D29" w14:textId="77777777" w:rsidR="002A4CBC" w:rsidRDefault="00967D01">
            <w:pPr>
              <w:spacing w:after="0" w:line="240" w:lineRule="auto"/>
              <w:rPr>
                <w:sz w:val="16"/>
                <w:szCs w:val="16"/>
              </w:rPr>
            </w:pPr>
            <w:r>
              <w:rPr>
                <w:sz w:val="16"/>
                <w:szCs w:val="16"/>
              </w:rPr>
              <w:t xml:space="preserve">The RAN Study Item on </w:t>
            </w:r>
            <w:r>
              <w:rPr>
                <w:i/>
                <w:iCs/>
                <w:sz w:val="16"/>
                <w:szCs w:val="16"/>
              </w:rPr>
              <w:t>XR Enhancements for</w:t>
            </w:r>
            <w:r>
              <w:rPr>
                <w:sz w:val="16"/>
                <w:szCs w:val="16"/>
              </w:rPr>
              <w:t xml:space="preserve"> NR has identified several enhancements for the support for XR services. This work item aims at specifying those enhancements.</w:t>
            </w:r>
          </w:p>
          <w:p w14:paraId="5DA5D76D" w14:textId="77777777" w:rsidR="002A4CBC" w:rsidRDefault="002A4CBC">
            <w:pPr>
              <w:rPr>
                <w:rFonts w:ascii="Times New Roman" w:eastAsia="宋体" w:hAnsi="Times New Roman" w:cs="Times New Roman"/>
                <w:bCs/>
                <w:szCs w:val="18"/>
                <w:lang w:eastAsia="zh-CN"/>
              </w:rPr>
            </w:pPr>
          </w:p>
        </w:tc>
      </w:tr>
      <w:tr w:rsidR="002A4CBC" w14:paraId="234B7E9D" w14:textId="77777777">
        <w:tc>
          <w:tcPr>
            <w:tcW w:w="1867" w:type="dxa"/>
          </w:tcPr>
          <w:p w14:paraId="2D3A52FA"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762" w:type="dxa"/>
          </w:tcPr>
          <w:p w14:paraId="318E0BD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Q1: We prefer Option 2-1. Compared to Option 2-2, Option 2-1 has finer granularity of indication</w:t>
            </w:r>
            <w:r>
              <w:rPr>
                <w:rFonts w:ascii="Times New Roman" w:eastAsia="宋体" w:hAnsi="Times New Roman" w:cs="Times New Roman"/>
                <w:bCs/>
                <w:szCs w:val="18"/>
                <w:lang w:eastAsia="zh-CN"/>
              </w:rPr>
              <w:t xml:space="preserve"> of </w:t>
            </w:r>
            <w:r>
              <w:rPr>
                <w:rFonts w:ascii="Times New Roman" w:eastAsia="宋体" w:hAnsi="Times New Roman" w:cs="Times New Roman" w:hint="eastAsia"/>
                <w:bCs/>
                <w:szCs w:val="18"/>
                <w:lang w:eastAsia="zh-CN"/>
              </w:rPr>
              <w:t xml:space="preserve">unused TO(s). </w:t>
            </w:r>
          </w:p>
          <w:p w14:paraId="316870AD"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Q2: From our perspective, the </w:t>
            </w:r>
            <w:r>
              <w:rPr>
                <w:rFonts w:ascii="Times New Roman" w:eastAsia="宋体" w:hAnsi="Times New Roman" w:cs="Times New Roman"/>
                <w:bCs/>
                <w:szCs w:val="18"/>
                <w:lang w:eastAsia="zh-CN"/>
              </w:rPr>
              <w:t>range</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has</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same meaning</w:t>
            </w:r>
            <w:r>
              <w:rPr>
                <w:rFonts w:ascii="Times New Roman" w:eastAsia="宋体" w:hAnsi="Times New Roman" w:cs="Times New Roman" w:hint="eastAsia"/>
                <w:bCs/>
                <w:szCs w:val="18"/>
                <w:lang w:eastAsia="zh-CN"/>
              </w:rPr>
              <w:t xml:space="preserve"> with the time </w:t>
            </w:r>
            <w:r>
              <w:rPr>
                <w:rFonts w:ascii="Times New Roman" w:eastAsia="宋体" w:hAnsi="Times New Roman" w:cs="Times New Roman"/>
                <w:bCs/>
                <w:szCs w:val="18"/>
                <w:lang w:eastAsia="zh-CN"/>
              </w:rPr>
              <w:t>duration in this proposal</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For clarification, I guess it’s ok to keep either ‘range’ or “duration” and remove the other one</w:t>
            </w:r>
            <w:r>
              <w:rPr>
                <w:rFonts w:ascii="Times New Roman" w:eastAsia="宋体" w:hAnsi="Times New Roman" w:cs="Times New Roman" w:hint="eastAsia"/>
                <w:bCs/>
                <w:szCs w:val="18"/>
                <w:lang w:eastAsia="zh-CN"/>
              </w:rPr>
              <w:t>.</w:t>
            </w:r>
          </w:p>
          <w:p w14:paraId="0EB75A38"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Q3: </w:t>
            </w:r>
            <w:r>
              <w:rPr>
                <w:rFonts w:ascii="Times New Roman" w:eastAsia="宋体" w:hAnsi="Times New Roman" w:cs="Times New Roman"/>
                <w:bCs/>
                <w:szCs w:val="18"/>
                <w:lang w:eastAsia="zh-CN"/>
              </w:rPr>
              <w:t>The meaning of ‘time offset’ in this question</w:t>
            </w:r>
            <w:r>
              <w:rPr>
                <w:rFonts w:ascii="Times New Roman" w:eastAsia="宋体" w:hAnsi="Times New Roman" w:cs="Times New Roman" w:hint="eastAsia"/>
                <w:bCs/>
                <w:szCs w:val="18"/>
                <w:lang w:eastAsia="zh-CN"/>
              </w:rPr>
              <w:t xml:space="preserve"> should be clarified</w:t>
            </w:r>
            <w:r>
              <w:rPr>
                <w:rFonts w:ascii="Times New Roman" w:eastAsia="宋体" w:hAnsi="Times New Roman" w:cs="Times New Roman"/>
                <w:bCs/>
                <w:szCs w:val="18"/>
                <w:lang w:eastAsia="zh-CN"/>
              </w:rPr>
              <w:t xml:space="preserve"> and understood firstly</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It seems it is linked to two approaches, one of them means</w:t>
            </w:r>
            <w:r>
              <w:rPr>
                <w:rFonts w:ascii="Times New Roman" w:eastAsia="宋体" w:hAnsi="Times New Roman" w:cs="Times New Roman"/>
                <w:b/>
                <w:bCs/>
                <w:szCs w:val="18"/>
                <w:lang w:eastAsia="zh-CN"/>
              </w:rPr>
              <w:t xml:space="preserve"> same content of UCI </w:t>
            </w:r>
            <w:r>
              <w:rPr>
                <w:rFonts w:ascii="Times New Roman" w:eastAsia="宋体" w:hAnsi="Times New Roman" w:cs="Times New Roman"/>
                <w:bCs/>
                <w:szCs w:val="18"/>
                <w:lang w:eastAsia="zh-CN"/>
              </w:rPr>
              <w:t>within transmitted occasions, the other allows different content of UCI among transmitted occasions</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Surely the former case (some content) is simpler.</w:t>
            </w:r>
          </w:p>
          <w:p w14:paraId="2B0CC0C1"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Q4: </w:t>
            </w:r>
            <w:r>
              <w:rPr>
                <w:rFonts w:ascii="Times New Roman" w:eastAsia="宋体" w:hAnsi="Times New Roman" w:cs="Times New Roman"/>
                <w:bCs/>
                <w:szCs w:val="18"/>
                <w:lang w:eastAsia="zh-CN"/>
              </w:rPr>
              <w:t>Maybe</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the </w:t>
            </w:r>
            <w:r>
              <w:rPr>
                <w:rFonts w:ascii="Times New Roman" w:eastAsia="宋体" w:hAnsi="Times New Roman" w:cs="Times New Roman" w:hint="eastAsia"/>
                <w:bCs/>
                <w:szCs w:val="18"/>
                <w:lang w:eastAsia="zh-CN"/>
              </w:rPr>
              <w:t xml:space="preserve">UCI for </w:t>
            </w:r>
            <w:r>
              <w:rPr>
                <w:rFonts w:ascii="Times New Roman" w:eastAsia="宋体" w:hAnsi="Times New Roman" w:cs="Times New Roman"/>
                <w:bCs/>
                <w:szCs w:val="18"/>
                <w:lang w:eastAsia="zh-CN"/>
              </w:rPr>
              <w:t xml:space="preserve">unused </w:t>
            </w:r>
            <w:r>
              <w:rPr>
                <w:rFonts w:ascii="Times New Roman" w:eastAsia="宋体" w:hAnsi="Times New Roman" w:cs="Times New Roman" w:hint="eastAsia"/>
                <w:bCs/>
                <w:szCs w:val="18"/>
                <w:lang w:eastAsia="zh-CN"/>
              </w:rPr>
              <w:t>CG PUSCHs corresponding to multiple configurations has some benefits on signaling overhead,</w:t>
            </w:r>
            <w:r>
              <w:rPr>
                <w:rFonts w:ascii="Times New Roman" w:eastAsia="宋体" w:hAnsi="Times New Roman" w:cs="Times New Roman"/>
                <w:bCs/>
                <w:szCs w:val="18"/>
                <w:lang w:eastAsia="zh-CN"/>
              </w:rPr>
              <w:t xml:space="preserve"> but it is more reasonable that we FFS it rather than hurry to conclude this topic (similar situation as the case of unlicensed spectrum).</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For this particular case, we can study detailed solutions and its</w:t>
            </w:r>
            <w:r>
              <w:rPr>
                <w:rFonts w:ascii="Times New Roman" w:eastAsia="宋体" w:hAnsi="Times New Roman" w:cs="Times New Roman" w:hint="eastAsia"/>
                <w:bCs/>
                <w:szCs w:val="18"/>
                <w:lang w:eastAsia="zh-CN"/>
              </w:rPr>
              <w:t xml:space="preserve"> complexity.</w:t>
            </w:r>
          </w:p>
        </w:tc>
      </w:tr>
      <w:tr w:rsidR="002A4CBC" w14:paraId="64DBCDEF" w14:textId="77777777">
        <w:tc>
          <w:tcPr>
            <w:tcW w:w="1867" w:type="dxa"/>
          </w:tcPr>
          <w:p w14:paraId="2244FFFD"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CATT</w:t>
            </w:r>
          </w:p>
        </w:tc>
        <w:tc>
          <w:tcPr>
            <w:tcW w:w="7762" w:type="dxa"/>
          </w:tcPr>
          <w:p w14:paraId="4C1D542B" w14:textId="77777777" w:rsidR="002A4CBC" w:rsidRDefault="00967D01">
            <w:pPr>
              <w:rPr>
                <w:rFonts w:ascii="Times New Roman" w:eastAsia="宋体" w:hAnsi="Times New Roman" w:cs="Times New Roman"/>
                <w:b/>
                <w:szCs w:val="18"/>
                <w:lang w:eastAsia="zh-CN"/>
              </w:rPr>
            </w:pPr>
            <w:r>
              <w:rPr>
                <w:rFonts w:ascii="Times New Roman" w:eastAsia="宋体" w:hAnsi="Times New Roman" w:cs="Times New Roman"/>
                <w:b/>
                <w:szCs w:val="18"/>
                <w:lang w:eastAsia="zh-CN"/>
              </w:rPr>
              <w:t xml:space="preserve">Q1: </w:t>
            </w:r>
            <w:r>
              <w:rPr>
                <w:rFonts w:ascii="Times New Roman" w:eastAsia="宋体" w:hAnsi="Times New Roman" w:cs="Times New Roman"/>
                <w:bCs/>
                <w:szCs w:val="18"/>
                <w:lang w:eastAsia="zh-CN"/>
              </w:rPr>
              <w:t>Option 2-1.  The received bit sequence could indicate the “used” or “unused” of each TO.  The gNB could use the multiple receptions of bit sequence for combining to increase the reliability of unused TOs indication.  The sequence could also be updated if the number of unused TOs vary.</w:t>
            </w:r>
            <w:r>
              <w:rPr>
                <w:rFonts w:ascii="Times New Roman" w:eastAsia="宋体" w:hAnsi="Times New Roman" w:cs="Times New Roman"/>
                <w:b/>
                <w:szCs w:val="18"/>
                <w:lang w:eastAsia="zh-CN"/>
              </w:rPr>
              <w:t xml:space="preserve">  </w:t>
            </w:r>
          </w:p>
          <w:p w14:paraId="1C32C57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Q2: </w:t>
            </w:r>
            <w:r>
              <w:rPr>
                <w:rFonts w:ascii="Times New Roman" w:eastAsia="宋体" w:hAnsi="Times New Roman" w:cs="Times New Roman"/>
                <w:bCs/>
                <w:szCs w:val="18"/>
                <w:lang w:eastAsia="zh-CN"/>
              </w:rPr>
              <w:t>Range is the XR packet generation interval.</w:t>
            </w:r>
          </w:p>
          <w:p w14:paraId="62CF64BD"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Q3: </w:t>
            </w:r>
            <w:r>
              <w:rPr>
                <w:rFonts w:ascii="Times New Roman" w:eastAsia="宋体" w:hAnsi="Times New Roman" w:cs="Times New Roman"/>
                <w:bCs/>
                <w:szCs w:val="18"/>
                <w:lang w:eastAsia="zh-CN"/>
              </w:rPr>
              <w:t xml:space="preserve">The time offset is not needed to specify.  It would be gNB implementation to determine how to use the indication of unused TOs. </w:t>
            </w:r>
          </w:p>
          <w:p w14:paraId="49588B10"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Q4: </w:t>
            </w:r>
            <w:r>
              <w:rPr>
                <w:rFonts w:ascii="Times New Roman" w:eastAsia="宋体" w:hAnsi="Times New Roman" w:cs="Times New Roman"/>
                <w:bCs/>
                <w:szCs w:val="18"/>
                <w:lang w:eastAsia="zh-CN"/>
              </w:rPr>
              <w:t>Not support.  Each configuration in the Multiple configurations should be independently configured.</w:t>
            </w:r>
          </w:p>
        </w:tc>
      </w:tr>
      <w:tr w:rsidR="002A4CBC" w14:paraId="457C7637" w14:textId="77777777">
        <w:tc>
          <w:tcPr>
            <w:tcW w:w="1867" w:type="dxa"/>
            <w:shd w:val="clear" w:color="auto" w:fill="A8D08D" w:themeFill="accent6" w:themeFillTint="99"/>
          </w:tcPr>
          <w:p w14:paraId="5F7843F5"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Moderator</w:t>
            </w:r>
          </w:p>
        </w:tc>
        <w:tc>
          <w:tcPr>
            <w:tcW w:w="7762" w:type="dxa"/>
          </w:tcPr>
          <w:p w14:paraId="23D3EAB1"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@All: Based on the comments for Q2:</w:t>
            </w:r>
          </w:p>
          <w:p w14:paraId="13DF563B"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As Moderator explained on reflector, Moderator simply doesn’t remember the related discussion when it was added. The intention was to ask group to help to remember  Can you please give some example, etc.?</w:t>
            </w:r>
          </w:p>
          <w:p w14:paraId="79FBC54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lastRenderedPageBreak/>
              <w:t>@All: Based on the comments for Q3:</w:t>
            </w:r>
          </w:p>
          <w:p w14:paraId="4ACD6A86" w14:textId="77777777" w:rsidR="002A4CBC" w:rsidRDefault="00967D01">
            <w:pPr>
              <w:spacing w:before="100" w:beforeAutospacing="1" w:after="100" w:afterAutospacing="1"/>
              <w:rPr>
                <w:rFonts w:ascii="Times New Roman" w:hAnsi="Times New Roman" w:cs="Times New Roman"/>
              </w:rPr>
            </w:pPr>
            <w:r>
              <w:rPr>
                <w:rFonts w:ascii="Times New Roman" w:eastAsia="宋体" w:hAnsi="Times New Roman" w:cs="Times New Roman"/>
                <w:bCs/>
                <w:szCs w:val="18"/>
                <w:lang w:eastAsia="zh-CN"/>
              </w:rPr>
              <w:t>As Moderator explained on reflector,</w:t>
            </w:r>
            <w:r>
              <w:rPr>
                <w:rFonts w:ascii="Times New Roman" w:hAnsi="Times New Roman" w:cs="Times New Roman"/>
              </w:rPr>
              <w:t xml:space="preserve"> The intention is not to define explicitly offset. As it is written, how to determine the relationship when UTO-UCI is sent and when it is applied. That needs to be clarified and good to know the views. What is described in Option 2-1/Option2-2, is about TOs that the UTO-UCI are applied for. How do we determine from CG-PUSCH with UTO-UCI, those are the TOs.</w:t>
            </w:r>
          </w:p>
        </w:tc>
      </w:tr>
      <w:tr w:rsidR="002A4CBC" w14:paraId="0BA820FA" w14:textId="77777777">
        <w:tc>
          <w:tcPr>
            <w:tcW w:w="1867" w:type="dxa"/>
          </w:tcPr>
          <w:p w14:paraId="52CFE62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X</w:t>
            </w:r>
            <w:r>
              <w:rPr>
                <w:rFonts w:ascii="Times New Roman" w:eastAsia="等线" w:hAnsi="Times New Roman" w:cs="Times New Roman" w:hint="eastAsia"/>
                <w:b/>
                <w:bCs/>
                <w:szCs w:val="18"/>
                <w:lang w:val="de-DE" w:eastAsia="zh-CN"/>
              </w:rPr>
              <w:t>iaomi</w:t>
            </w:r>
          </w:p>
        </w:tc>
        <w:tc>
          <w:tcPr>
            <w:tcW w:w="7762" w:type="dxa"/>
          </w:tcPr>
          <w:p w14:paraId="0CBD85FE"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Q1: </w:t>
            </w:r>
            <w:r>
              <w:rPr>
                <w:rFonts w:ascii="Times New Roman" w:eastAsia="宋体" w:hAnsi="Times New Roman" w:cs="Times New Roman"/>
                <w:bCs/>
                <w:szCs w:val="18"/>
                <w:lang w:eastAsia="zh-CN"/>
              </w:rPr>
              <w:t xml:space="preserve">Option 2-1. Although Option 2-1 has higher signaling overhead, it can indicate each "unused" TO. In addition, since every transmitted CG PUSCH includes the UTO-UCI, the size of the UTO-UCI does not need to be too large to cover </w:t>
            </w:r>
            <w:r>
              <w:rPr>
                <w:rFonts w:ascii="Times New Roman" w:eastAsia="宋体" w:hAnsi="Times New Roman" w:cs="Times New Roman" w:hint="eastAsia"/>
                <w:bCs/>
                <w:szCs w:val="18"/>
                <w:lang w:eastAsia="zh-CN"/>
              </w:rPr>
              <w:t>one</w:t>
            </w:r>
            <w:r>
              <w:rPr>
                <w:rFonts w:ascii="Times New Roman" w:eastAsia="宋体" w:hAnsi="Times New Roman" w:cs="Times New Roman"/>
                <w:bCs/>
                <w:szCs w:val="18"/>
                <w:lang w:eastAsia="zh-CN"/>
              </w:rPr>
              <w:t xml:space="preserve"> CG period. </w:t>
            </w:r>
          </w:p>
          <w:p w14:paraId="5DCA259B"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Q2: </w:t>
            </w:r>
            <w:r>
              <w:rPr>
                <w:rFonts w:ascii="Times New Roman" w:eastAsia="宋体" w:hAnsi="Times New Roman" w:cs="Times New Roman"/>
                <w:bCs/>
                <w:szCs w:val="18"/>
                <w:lang w:eastAsia="zh-CN"/>
              </w:rPr>
              <w:t>From our perspective, duration/range makes no difference, and both of them represent time domain granularity that includes a TO. Remove any of them, and we're ok for it.</w:t>
            </w:r>
          </w:p>
          <w:p w14:paraId="2F119E5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
                <w:bCs/>
                <w:szCs w:val="18"/>
                <w:lang w:eastAsia="zh-CN"/>
              </w:rPr>
              <w:t>Q</w:t>
            </w:r>
            <w:r>
              <w:rPr>
                <w:rFonts w:ascii="Times New Roman" w:eastAsia="宋体" w:hAnsi="Times New Roman" w:cs="Times New Roman"/>
                <w:b/>
                <w:bCs/>
                <w:szCs w:val="18"/>
                <w:lang w:eastAsia="zh-CN"/>
              </w:rPr>
              <w:t xml:space="preserve">3: </w:t>
            </w:r>
            <w:r>
              <w:rPr>
                <w:rFonts w:ascii="Times New Roman" w:eastAsia="宋体" w:hAnsi="Times New Roman" w:cs="Times New Roman"/>
                <w:bCs/>
                <w:szCs w:val="18"/>
                <w:lang w:eastAsia="zh-CN"/>
              </w:rPr>
              <w:t xml:space="preserve">Fine to </w:t>
            </w:r>
            <w:r>
              <w:rPr>
                <w:rFonts w:ascii="Times New Roman" w:eastAsia="宋体" w:hAnsi="Times New Roman" w:cs="Times New Roman" w:hint="eastAsia"/>
                <w:bCs/>
                <w:szCs w:val="18"/>
                <w:lang w:eastAsia="zh-CN"/>
              </w:rPr>
              <w:t>further</w:t>
            </w:r>
            <w:r>
              <w:rPr>
                <w:rFonts w:ascii="Times New Roman" w:eastAsia="宋体" w:hAnsi="Times New Roman" w:cs="Times New Roman"/>
                <w:bCs/>
                <w:szCs w:val="18"/>
                <w:lang w:eastAsia="zh-CN"/>
              </w:rPr>
              <w:t xml:space="preserve"> discuss it. If time offset is defined, it is mainly ensure that the gNB can have enough time to reallocate resources corresponding "unused" TO, so it is reasonable for the gNB to configure the time offset. </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e.g. by RRC)</w:t>
            </w:r>
          </w:p>
          <w:p w14:paraId="51F3A906"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Q</w:t>
            </w:r>
            <w:r>
              <w:rPr>
                <w:rFonts w:ascii="Times New Roman" w:eastAsia="宋体" w:hAnsi="Times New Roman" w:cs="Times New Roman"/>
                <w:b/>
                <w:bCs/>
                <w:szCs w:val="18"/>
                <w:lang w:eastAsia="zh-CN"/>
              </w:rPr>
              <w:t xml:space="preserve">4: </w:t>
            </w:r>
            <w:r>
              <w:rPr>
                <w:rFonts w:ascii="Times New Roman" w:eastAsia="宋体" w:hAnsi="Times New Roman" w:cs="Times New Roman"/>
                <w:bCs/>
                <w:szCs w:val="18"/>
                <w:lang w:eastAsia="zh-CN"/>
              </w:rPr>
              <w:t xml:space="preserve">Fine to </w:t>
            </w:r>
            <w:r>
              <w:rPr>
                <w:rFonts w:ascii="Times New Roman" w:eastAsia="宋体" w:hAnsi="Times New Roman" w:cs="Times New Roman" w:hint="eastAsia"/>
                <w:bCs/>
                <w:szCs w:val="18"/>
                <w:lang w:eastAsia="zh-CN"/>
              </w:rPr>
              <w:t>further</w:t>
            </w:r>
            <w:r>
              <w:rPr>
                <w:rFonts w:ascii="Times New Roman" w:eastAsia="宋体" w:hAnsi="Times New Roman" w:cs="Times New Roman"/>
                <w:bCs/>
                <w:szCs w:val="18"/>
                <w:lang w:eastAsia="zh-CN"/>
              </w:rPr>
              <w:t xml:space="preserve"> discuss it. It can solves that the first TO within a CG period cannot be indicated by the UTO-UCI. W</w:t>
            </w:r>
            <w:r>
              <w:rPr>
                <w:rFonts w:ascii="Times New Roman" w:eastAsia="宋体" w:hAnsi="Times New Roman" w:cs="Times New Roman" w:hint="eastAsia"/>
                <w:bCs/>
                <w:szCs w:val="18"/>
                <w:lang w:eastAsia="zh-CN"/>
              </w:rPr>
              <w:t>e</w:t>
            </w:r>
            <w:r>
              <w:rPr>
                <w:rFonts w:ascii="Times New Roman" w:eastAsia="宋体" w:hAnsi="Times New Roman" w:cs="Times New Roman"/>
                <w:bCs/>
                <w:szCs w:val="18"/>
                <w:lang w:eastAsia="zh-CN"/>
              </w:rPr>
              <w:t xml:space="preserve"> share ZTE’s views that we </w:t>
            </w:r>
            <w:r>
              <w:rPr>
                <w:rFonts w:ascii="Times New Roman" w:eastAsia="宋体" w:hAnsi="Times New Roman" w:cs="Times New Roman" w:hint="eastAsia"/>
                <w:bCs/>
                <w:szCs w:val="18"/>
                <w:lang w:eastAsia="zh-CN"/>
              </w:rPr>
              <w:t>can</w:t>
            </w:r>
            <w:r>
              <w:rPr>
                <w:rFonts w:ascii="Times New Roman" w:eastAsia="宋体" w:hAnsi="Times New Roman" w:cs="Times New Roman"/>
                <w:bCs/>
                <w:szCs w:val="18"/>
                <w:lang w:eastAsia="zh-CN"/>
              </w:rPr>
              <w:t xml:space="preserve"> FFS it rather than hurry to conclude this topic.</w:t>
            </w:r>
          </w:p>
        </w:tc>
      </w:tr>
      <w:tr w:rsidR="002A4CBC" w14:paraId="2E8E0D44" w14:textId="77777777">
        <w:tc>
          <w:tcPr>
            <w:tcW w:w="1867" w:type="dxa"/>
          </w:tcPr>
          <w:p w14:paraId="4C05C97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InterDigital</w:t>
            </w:r>
          </w:p>
        </w:tc>
        <w:tc>
          <w:tcPr>
            <w:tcW w:w="7762" w:type="dxa"/>
          </w:tcPr>
          <w:p w14:paraId="150EF8B5" w14:textId="77777777" w:rsidR="002A4CBC" w:rsidRDefault="00967D01">
            <w:pPr>
              <w:rPr>
                <w:rFonts w:ascii="Times New Roman" w:eastAsia="宋体" w:hAnsi="Times New Roman" w:cs="Times New Roman"/>
                <w:b/>
                <w:szCs w:val="18"/>
                <w:lang w:eastAsia="zh-CN"/>
              </w:rPr>
            </w:pPr>
            <w:r>
              <w:rPr>
                <w:rFonts w:ascii="Times New Roman" w:eastAsia="宋体" w:hAnsi="Times New Roman" w:cs="Times New Roman"/>
                <w:b/>
                <w:szCs w:val="18"/>
                <w:lang w:eastAsia="zh-CN"/>
              </w:rPr>
              <w:t xml:space="preserve">Q1: </w:t>
            </w:r>
            <w:r>
              <w:rPr>
                <w:rFonts w:ascii="Times New Roman" w:eastAsia="宋体" w:hAnsi="Times New Roman" w:cs="Times New Roman"/>
                <w:bCs/>
                <w:szCs w:val="18"/>
                <w:lang w:eastAsia="zh-CN"/>
              </w:rPr>
              <w:t xml:space="preserve">We are ok with option 2-1 for clarity and potentially lower spec impact. Regarding the ‘applicable time duration/range’, our understanding is that this time duration (associated with the bitmap) is configurable by network and can apply to, e.g. one or more CG periods. </w:t>
            </w:r>
          </w:p>
          <w:p w14:paraId="7A67F1BF"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Q2: </w:t>
            </w:r>
            <w:r>
              <w:rPr>
                <w:rFonts w:ascii="Times New Roman" w:eastAsia="宋体" w:hAnsi="Times New Roman" w:cs="Times New Roman"/>
                <w:szCs w:val="18"/>
                <w:lang w:eastAsia="zh-CN"/>
              </w:rPr>
              <w:t>Fine with either</w:t>
            </w:r>
            <w:r>
              <w:rPr>
                <w:rFonts w:ascii="Times New Roman" w:eastAsia="宋体" w:hAnsi="Times New Roman" w:cs="Times New Roman"/>
                <w:b/>
                <w:bCs/>
                <w:szCs w:val="18"/>
                <w:lang w:eastAsia="zh-CN"/>
              </w:rPr>
              <w:t xml:space="preserve"> ‘</w:t>
            </w:r>
            <w:r>
              <w:rPr>
                <w:rFonts w:ascii="Times New Roman" w:eastAsia="宋体" w:hAnsi="Times New Roman" w:cs="Times New Roman"/>
                <w:szCs w:val="18"/>
                <w:lang w:eastAsia="zh-CN"/>
              </w:rPr>
              <w:t xml:space="preserve">range’ or ‘duration’. </w:t>
            </w:r>
            <w:r>
              <w:rPr>
                <w:rFonts w:ascii="Times New Roman" w:eastAsia="宋体" w:hAnsi="Times New Roman" w:cs="Times New Roman"/>
                <w:b/>
                <w:bCs/>
                <w:szCs w:val="18"/>
                <w:lang w:eastAsia="zh-CN"/>
              </w:rPr>
              <w:t xml:space="preserve"> </w:t>
            </w:r>
          </w:p>
          <w:p w14:paraId="00B21CDC"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Q</w:t>
            </w:r>
            <w:r>
              <w:rPr>
                <w:rFonts w:ascii="Times New Roman" w:eastAsia="宋体" w:hAnsi="Times New Roman" w:cs="Times New Roman"/>
                <w:b/>
                <w:bCs/>
                <w:szCs w:val="18"/>
                <w:lang w:eastAsia="zh-CN"/>
              </w:rPr>
              <w:t xml:space="preserve">3: </w:t>
            </w:r>
            <w:r>
              <w:rPr>
                <w:rFonts w:ascii="Times New Roman" w:eastAsia="宋体" w:hAnsi="Times New Roman" w:cs="Times New Roman"/>
                <w:szCs w:val="18"/>
                <w:lang w:eastAsia="zh-CN"/>
              </w:rPr>
              <w:t xml:space="preserve">We don’t think a time offset, or in this case, a ’look ahead’ advance time, is needed since the UE is expected to include a UTO-UCI in every CG PUSCH, as per the agreement. If such time offset is applied, it is not clear what the UE will indicate in the UTO-UCI for the CG-PUSCHs that are within the advance duration indicated by the time offset.   </w:t>
            </w:r>
            <w:r>
              <w:rPr>
                <w:rFonts w:ascii="Times New Roman" w:eastAsia="宋体" w:hAnsi="Times New Roman" w:cs="Times New Roman"/>
                <w:b/>
                <w:bCs/>
                <w:szCs w:val="18"/>
                <w:lang w:eastAsia="zh-CN"/>
              </w:rPr>
              <w:t xml:space="preserve"> </w:t>
            </w:r>
          </w:p>
          <w:p w14:paraId="4C09C9C3"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Q</w:t>
            </w:r>
            <w:r>
              <w:rPr>
                <w:rFonts w:ascii="Times New Roman" w:eastAsia="宋体" w:hAnsi="Times New Roman" w:cs="Times New Roman"/>
                <w:b/>
                <w:bCs/>
                <w:szCs w:val="18"/>
                <w:lang w:eastAsia="zh-CN"/>
              </w:rPr>
              <w:t xml:space="preserve">4: </w:t>
            </w:r>
            <w:r>
              <w:rPr>
                <w:rFonts w:ascii="Times New Roman" w:eastAsia="宋体" w:hAnsi="Times New Roman" w:cs="Times New Roman"/>
                <w:szCs w:val="18"/>
                <w:lang w:eastAsia="zh-CN"/>
              </w:rPr>
              <w:t xml:space="preserve">We do not support the UTO-UCI for multiple CG configurations. First the motivation/use case for such approach is not clear, and secondly if different CG configurations have different periodicities and/or different number of PUSCHs per period, it is ambiguous how the UTO-UCI can apply for multiple configurations.   </w:t>
            </w:r>
          </w:p>
        </w:tc>
      </w:tr>
      <w:tr w:rsidR="002A4CBC" w14:paraId="509FC6BD" w14:textId="77777777">
        <w:tc>
          <w:tcPr>
            <w:tcW w:w="1867" w:type="dxa"/>
          </w:tcPr>
          <w:p w14:paraId="1A9FBD53"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vivo</w:t>
            </w:r>
          </w:p>
        </w:tc>
        <w:tc>
          <w:tcPr>
            <w:tcW w:w="7762" w:type="dxa"/>
          </w:tcPr>
          <w:p w14:paraId="7D2EE7E6"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bCs/>
                <w:szCs w:val="18"/>
                <w:lang w:eastAsia="zh-CN"/>
              </w:rPr>
              <w:t>Q1</w:t>
            </w:r>
            <w:r>
              <w:rPr>
                <w:rFonts w:ascii="Times New Roman" w:eastAsia="宋体" w:hAnsi="Times New Roman" w:cs="Times New Roman"/>
                <w:bCs/>
                <w:szCs w:val="18"/>
                <w:lang w:eastAsia="zh-CN"/>
              </w:rPr>
              <w:t xml:space="preserve">: Option 2-1 is preferred due to finer granularity. </w:t>
            </w:r>
          </w:p>
          <w:p w14:paraId="0B835F17"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bCs/>
                <w:szCs w:val="18"/>
                <w:lang w:eastAsia="zh-CN"/>
              </w:rPr>
              <w:t>Q2</w:t>
            </w:r>
            <w:r>
              <w:rPr>
                <w:rFonts w:ascii="Times New Roman" w:eastAsia="宋体" w:hAnsi="Times New Roman" w:cs="Times New Roman"/>
                <w:bCs/>
                <w:szCs w:val="18"/>
                <w:lang w:eastAsia="zh-CN"/>
              </w:rPr>
              <w:t>: In our opinion “time duration” and “range” are almost identical based on the context, since within a time duration only configured/valid CG PUSCH occasions are considered to determine the corresponding UTO-UCI, and these configured/valid CG PUSCH occasions can also be regarded as a range of CG PUSCH occasions. It is not necessary to differentiate these two terminologies or concepts right now.</w:t>
            </w:r>
          </w:p>
          <w:p w14:paraId="49E3A4A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bCs/>
                <w:szCs w:val="18"/>
                <w:lang w:eastAsia="zh-CN"/>
              </w:rPr>
              <w:t>Q3</w:t>
            </w:r>
            <w:r>
              <w:rPr>
                <w:rFonts w:ascii="Times New Roman" w:eastAsia="宋体" w:hAnsi="Times New Roman" w:cs="Times New Roman"/>
                <w:bCs/>
                <w:szCs w:val="18"/>
                <w:lang w:eastAsia="zh-CN"/>
              </w:rPr>
              <w:t>: OK to further discuss whether time offset is needed between a CG PUSCH that indicates a UTO-UCI and the corresponding CG PUSCHs (or the first CG PUSCH) that the UTO-UCI provides information. It may depend on how much time the gNB requires to process the UCI and recycle the “unused” TO(s). If needed, a time offset configured by RRC signaling is preferred.</w:t>
            </w:r>
          </w:p>
          <w:p w14:paraId="3D2FCC4B"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bCs/>
                <w:szCs w:val="18"/>
                <w:lang w:eastAsia="zh-CN"/>
              </w:rPr>
              <w:lastRenderedPageBreak/>
              <w:t>Q4</w:t>
            </w:r>
            <w:r>
              <w:rPr>
                <w:rFonts w:ascii="Times New Roman" w:eastAsia="宋体" w:hAnsi="Times New Roman" w:cs="Times New Roman"/>
                <w:bCs/>
                <w:szCs w:val="18"/>
                <w:lang w:eastAsia="zh-CN"/>
              </w:rPr>
              <w:t>: we support that the indicated UTO-UCI can be applicable to CG PUSCHs corresponding to multiple configurations. In general, we are fine to further discuss, but we don’t agree to hurry to conclude this topic.</w:t>
            </w:r>
          </w:p>
          <w:p w14:paraId="6DBD333C"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The motivations are as follows.</w:t>
            </w:r>
          </w:p>
          <w:p w14:paraId="0E636469" w14:textId="77777777" w:rsidR="002A4CBC" w:rsidRDefault="00967D01">
            <w:pPr>
              <w:pStyle w:val="aff6"/>
              <w:numPr>
                <w:ilvl w:val="0"/>
                <w:numId w:val="57"/>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XR UL video service with 30/60/90/120 FPS has non-integer periodicity. Currently the CG periodicities in the specification cannot aligned with the XR UL video traffic. It is necessary to address non-integer periodicity issue when CG is used for XR UL video traffic. In the SI phase, some enhancements were proposed to solve this issue. However, it turns out that it can be handled by the existing method of multiple CG configurations, e.g., multiple CG configurations can be configured with different start offsets. Note that since the discussion in Rel-16 URLLC, multiple CG configurations have been supported as one of the approaches to address non-integer periodicity issue.</w:t>
            </w:r>
          </w:p>
          <w:p w14:paraId="160FBAEE" w14:textId="77777777" w:rsidR="002A4CBC" w:rsidRDefault="00967D01">
            <w:pPr>
              <w:pStyle w:val="aff6"/>
              <w:numPr>
                <w:ilvl w:val="0"/>
                <w:numId w:val="57"/>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XR UL video service has variable frame size across different periodicities. To address variable frame size, multiple CG occasions within a CG period can be configured. However, UTO-</w:t>
            </w:r>
            <w:r>
              <w:rPr>
                <w:rFonts w:ascii="Times New Roman" w:eastAsia="宋体" w:hAnsi="Times New Roman" w:cs="Times New Roman" w:hint="eastAsia"/>
                <w:bCs/>
                <w:szCs w:val="18"/>
                <w:lang w:val="en-US" w:eastAsia="zh-CN"/>
              </w:rPr>
              <w:t>UCI</w:t>
            </w:r>
            <w:r>
              <w:rPr>
                <w:rFonts w:ascii="Times New Roman" w:eastAsia="宋体" w:hAnsi="Times New Roman" w:cs="Times New Roman"/>
                <w:bCs/>
                <w:szCs w:val="18"/>
                <w:lang w:val="en-US" w:eastAsia="zh-CN"/>
              </w:rPr>
              <w:t xml:space="preserve"> should also be applicable to the case of CG configurations with single CG PUSCH occasion per CG period. It should be noted that there is no restriction that the UTO-UCI can only be used for CG configurations with multiple CG PUSCH occasions configured per CG period (i.e. multi-PUSCHs CG) according to the WID. Besides, XR UL video service has large packet size and high data rate is required. CA can afford high data rate with wider bandwidth, thus is beneficial for XR traffic. Therefore, these CG configurations may correspond to more than one serving cell as well.</w:t>
            </w:r>
          </w:p>
          <w:p w14:paraId="74830B6F" w14:textId="77777777" w:rsidR="002A4CBC" w:rsidRDefault="00967D01">
            <w:pPr>
              <w:pStyle w:val="aff6"/>
              <w:numPr>
                <w:ilvl w:val="0"/>
                <w:numId w:val="57"/>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Based on the above considerations, it is desirable that several CG configurations are configured to serve XR traffic. In our opinion, it is beneficial that only one or a subset of the several CG configurations are configured to convey UTO-UCI, to control overhead and complexity, e.g. resulting in a smaller number of UCIs.</w:t>
            </w:r>
          </w:p>
          <w:p w14:paraId="625A8C65" w14:textId="77777777" w:rsidR="002A4CBC" w:rsidRDefault="002A4CBC">
            <w:pPr>
              <w:rPr>
                <w:rFonts w:ascii="Times New Roman" w:eastAsia="宋体" w:hAnsi="Times New Roman" w:cs="Times New Roman"/>
                <w:bCs/>
                <w:szCs w:val="18"/>
                <w:lang w:eastAsia="zh-CN"/>
              </w:rPr>
            </w:pPr>
          </w:p>
          <w:p w14:paraId="46C8EE42" w14:textId="77777777" w:rsidR="002A4CBC" w:rsidRDefault="00967D01">
            <w:pPr>
              <w:spacing w:after="0"/>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To support UTO-UCI for multiple CG configurations, for example, if Option 2-1 is used, the following methods can be considered. </w:t>
            </w:r>
          </w:p>
          <w:p w14:paraId="25694593" w14:textId="77777777" w:rsidR="002A4CBC" w:rsidRDefault="00967D01">
            <w:pPr>
              <w:pStyle w:val="aff6"/>
              <w:numPr>
                <w:ilvl w:val="0"/>
                <w:numId w:val="58"/>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Method 1: For multiple CG configurations, multiple sub-bitmaps can be used, where each sub-bitmap is constructed based on Option 2-1 for each CG configuration. All the sub-bitmaps are concatenated to get the whole bitmap for UTO-UCI, e.g. based on CG configuration indexes.</w:t>
            </w:r>
          </w:p>
          <w:p w14:paraId="529EEBF2" w14:textId="77777777" w:rsidR="002A4CBC" w:rsidRPr="00967D01" w:rsidRDefault="00967D01">
            <w:pPr>
              <w:pStyle w:val="aff6"/>
              <w:numPr>
                <w:ilvl w:val="0"/>
                <w:numId w:val="58"/>
              </w:numPr>
              <w:rPr>
                <w:rFonts w:ascii="Times New Roman" w:eastAsia="宋体" w:hAnsi="Times New Roman" w:cs="Times New Roman"/>
                <w:bCs/>
                <w:szCs w:val="18"/>
                <w:lang w:val="en-US" w:eastAsia="zh-CN"/>
              </w:rPr>
            </w:pPr>
            <w:r w:rsidRPr="00967D01">
              <w:rPr>
                <w:rFonts w:ascii="Times New Roman" w:eastAsia="宋体" w:hAnsi="Times New Roman" w:cs="Times New Roman"/>
                <w:bCs/>
                <w:szCs w:val="18"/>
                <w:lang w:val="en-US" w:eastAsia="zh-CN"/>
              </w:rPr>
              <w:t>Method 2: CG PUSCH TOs from multiple CG configurations are mapped to bitmap based on predefined rule, e.g. similar to that for DAI counting.</w:t>
            </w:r>
          </w:p>
          <w:p w14:paraId="35CE910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Regarding the CG periodicity to determine the range for UTO-UCI, the periodicity of the CG PUSCH carrying the UTO-UCI can be used.</w:t>
            </w:r>
          </w:p>
        </w:tc>
      </w:tr>
      <w:tr w:rsidR="002A4CBC" w14:paraId="41920353" w14:textId="77777777">
        <w:tc>
          <w:tcPr>
            <w:tcW w:w="1867" w:type="dxa"/>
          </w:tcPr>
          <w:p w14:paraId="1C9815C8"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lastRenderedPageBreak/>
              <w:t>CMCC</w:t>
            </w:r>
          </w:p>
        </w:tc>
        <w:tc>
          <w:tcPr>
            <w:tcW w:w="7762" w:type="dxa"/>
          </w:tcPr>
          <w:p w14:paraId="11885A5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Q1: During the online discussion, Option 2 is supported since it can provide more flexibility and the overhead of bitmap is not assumed to be a big issue. Hence, we support Option 2-1 because Option 2-2 reduces the bitmap overhead at the cost of flexibility, which seems not necessary.</w:t>
            </w:r>
          </w:p>
          <w:p w14:paraId="36FDCC4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Q3: In our opinion, to leave enough time for gNB to reallocate the unused CG PUSCH occasion(s), a time offset between a CG PUSCH that indicates a UTO-UCI </w:t>
            </w:r>
            <w:r>
              <w:rPr>
                <w:rFonts w:ascii="Times New Roman" w:eastAsia="宋体" w:hAnsi="Times New Roman" w:cs="Times New Roman" w:hint="eastAsia"/>
                <w:bCs/>
                <w:szCs w:val="18"/>
                <w:lang w:eastAsia="zh-CN"/>
              </w:rPr>
              <w:lastRenderedPageBreak/>
              <w:t xml:space="preserve">and the corresponding </w:t>
            </w:r>
            <w:r>
              <w:rPr>
                <w:rFonts w:ascii="Times New Roman" w:eastAsia="宋体" w:hAnsi="Times New Roman" w:cs="Times New Roman"/>
                <w:bCs/>
                <w:szCs w:val="18"/>
                <w:lang w:eastAsia="zh-CN"/>
              </w:rPr>
              <w:t>CG PUSCHs (or the first CG PUSCH)</w:t>
            </w:r>
            <w:r>
              <w:rPr>
                <w:rFonts w:ascii="Times New Roman" w:eastAsia="宋体" w:hAnsi="Times New Roman" w:cs="Times New Roman" w:hint="eastAsia"/>
                <w:bCs/>
                <w:szCs w:val="18"/>
                <w:lang w:eastAsia="zh-CN"/>
              </w:rPr>
              <w:t xml:space="preserve"> that the UTO-UCI provides information for can be configured by RRC signaling.</w:t>
            </w:r>
          </w:p>
        </w:tc>
      </w:tr>
      <w:tr w:rsidR="00967D01" w14:paraId="69BC4BC0" w14:textId="77777777">
        <w:tc>
          <w:tcPr>
            <w:tcW w:w="1867" w:type="dxa"/>
          </w:tcPr>
          <w:p w14:paraId="199670F4" w14:textId="77777777" w:rsidR="00967D01" w:rsidRDefault="00967D0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lastRenderedPageBreak/>
              <w:t>O</w:t>
            </w:r>
            <w:r>
              <w:rPr>
                <w:rFonts w:ascii="Times New Roman" w:eastAsia="等线" w:hAnsi="Times New Roman" w:cs="Times New Roman"/>
                <w:b/>
                <w:bCs/>
                <w:szCs w:val="18"/>
                <w:lang w:eastAsia="zh-CN"/>
              </w:rPr>
              <w:t>PPO</w:t>
            </w:r>
          </w:p>
        </w:tc>
        <w:tc>
          <w:tcPr>
            <w:tcW w:w="7762" w:type="dxa"/>
          </w:tcPr>
          <w:p w14:paraId="3B780666" w14:textId="77777777" w:rsidR="00967D01"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w:t>
            </w:r>
            <w:r>
              <w:rPr>
                <w:rFonts w:ascii="Times New Roman" w:eastAsia="宋体" w:hAnsi="Times New Roman" w:cs="Times New Roman"/>
                <w:bCs/>
                <w:szCs w:val="18"/>
                <w:lang w:eastAsia="zh-CN"/>
              </w:rPr>
              <w:t>1: We support Option 2-1 for finer granularity.</w:t>
            </w:r>
          </w:p>
          <w:p w14:paraId="069A5505" w14:textId="77777777" w:rsidR="00967D01"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w:t>
            </w:r>
            <w:r>
              <w:rPr>
                <w:rFonts w:ascii="Times New Roman" w:eastAsia="宋体" w:hAnsi="Times New Roman" w:cs="Times New Roman"/>
                <w:bCs/>
                <w:szCs w:val="18"/>
                <w:lang w:eastAsia="zh-CN"/>
              </w:rPr>
              <w:t xml:space="preserve">3: We support to further discuss this aspect. </w:t>
            </w:r>
            <w:r w:rsidR="00F575AC">
              <w:rPr>
                <w:rFonts w:ascii="Times New Roman" w:eastAsia="宋体" w:hAnsi="Times New Roman" w:cs="Times New Roman"/>
                <w:bCs/>
                <w:szCs w:val="18"/>
                <w:lang w:eastAsia="zh-CN"/>
              </w:rPr>
              <w:t>C</w:t>
            </w:r>
            <w:r>
              <w:rPr>
                <w:rFonts w:ascii="Times New Roman" w:eastAsia="宋体" w:hAnsi="Times New Roman" w:cs="Times New Roman"/>
                <w:bCs/>
                <w:szCs w:val="18"/>
                <w:lang w:eastAsia="zh-CN"/>
              </w:rPr>
              <w:t xml:space="preserve">lear </w:t>
            </w:r>
            <w:r>
              <w:rPr>
                <w:rFonts w:ascii="Times New Roman" w:hAnsi="Times New Roman" w:cs="Times New Roman"/>
              </w:rPr>
              <w:t xml:space="preserve">relationship between when UTO-UCI is sent and when it is applied </w:t>
            </w:r>
            <w:r w:rsidR="00F575AC">
              <w:rPr>
                <w:rFonts w:ascii="Times New Roman" w:hAnsi="Times New Roman" w:cs="Times New Roman"/>
              </w:rPr>
              <w:t>may</w:t>
            </w:r>
            <w:r>
              <w:rPr>
                <w:rFonts w:ascii="Times New Roman" w:hAnsi="Times New Roman" w:cs="Times New Roman"/>
              </w:rPr>
              <w:t xml:space="preserve"> bring benefit on</w:t>
            </w:r>
            <w:r w:rsidR="00881C00">
              <w:rPr>
                <w:rFonts w:ascii="Times New Roman" w:hAnsi="Times New Roman" w:cs="Times New Roman"/>
              </w:rPr>
              <w:t xml:space="preserve"> UTO-UCI payload size reduction. </w:t>
            </w:r>
            <w:r>
              <w:rPr>
                <w:rFonts w:ascii="Times New Roman" w:hAnsi="Times New Roman" w:cs="Times New Roman"/>
              </w:rPr>
              <w:t xml:space="preserve"> </w:t>
            </w:r>
          </w:p>
        </w:tc>
      </w:tr>
      <w:tr w:rsidR="00035623" w14:paraId="1096787B" w14:textId="77777777">
        <w:tc>
          <w:tcPr>
            <w:tcW w:w="1867" w:type="dxa"/>
          </w:tcPr>
          <w:p w14:paraId="5552D06B" w14:textId="46382724" w:rsidR="00035623" w:rsidRDefault="00035623">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7762" w:type="dxa"/>
          </w:tcPr>
          <w:p w14:paraId="70FB4F99" w14:textId="1149616E" w:rsidR="00035623" w:rsidRPr="00141A63" w:rsidRDefault="00035623">
            <w:pPr>
              <w:rPr>
                <w:rFonts w:ascii="Times New Roman" w:eastAsia="宋体" w:hAnsi="Times New Roman" w:cs="Times New Roman"/>
                <w:b/>
                <w:szCs w:val="18"/>
                <w:lang w:eastAsia="zh-CN"/>
              </w:rPr>
            </w:pPr>
            <w:r>
              <w:rPr>
                <w:rFonts w:ascii="Times New Roman" w:eastAsia="宋体" w:hAnsi="Times New Roman" w:cs="Times New Roman"/>
                <w:bCs/>
                <w:szCs w:val="18"/>
                <w:lang w:eastAsia="zh-CN"/>
              </w:rPr>
              <w:t xml:space="preserve">Q1. Option 2-1. </w:t>
            </w:r>
            <w:r w:rsidR="005F0EBD">
              <w:rPr>
                <w:rFonts w:ascii="Times New Roman" w:eastAsia="宋体" w:hAnsi="Times New Roman" w:cs="Times New Roman"/>
                <w:bCs/>
                <w:szCs w:val="18"/>
                <w:lang w:eastAsia="zh-CN"/>
              </w:rPr>
              <w:t>Since the motivation is to inform gNB which TOs can be freed from UE perspective, it is better to go with finer granularity</w:t>
            </w:r>
            <w:r w:rsidR="00B61CE6">
              <w:rPr>
                <w:rFonts w:ascii="Times New Roman" w:eastAsia="宋体" w:hAnsi="Times New Roman" w:cs="Times New Roman"/>
                <w:bCs/>
                <w:szCs w:val="18"/>
                <w:lang w:eastAsia="zh-CN"/>
              </w:rPr>
              <w:t xml:space="preserve">. Overhead is not a concern if scope/time duration is one CG period. </w:t>
            </w:r>
            <w:r w:rsidR="00784EAE" w:rsidRPr="00141A63">
              <w:rPr>
                <w:rFonts w:ascii="Times New Roman" w:eastAsia="宋体" w:hAnsi="Times New Roman" w:cs="Times New Roman"/>
                <w:b/>
                <w:szCs w:val="18"/>
                <w:lang w:eastAsia="zh-CN"/>
              </w:rPr>
              <w:t>We think in addition to selection of the option, we also need to confirm what is the time duration. This was briefly discussed in the last GTW.</w:t>
            </w:r>
          </w:p>
          <w:p w14:paraId="70D4183D" w14:textId="77777777" w:rsidR="00784EAE" w:rsidRDefault="00784EAE">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Q2. We do not think range terminology is needed here</w:t>
            </w:r>
          </w:p>
          <w:p w14:paraId="3905FA80" w14:textId="77777777" w:rsidR="00784EAE" w:rsidRDefault="00784EAE">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Q3. Not needed. </w:t>
            </w:r>
            <w:r w:rsidR="00141A63">
              <w:rPr>
                <w:rFonts w:ascii="Times New Roman" w:eastAsia="宋体" w:hAnsi="Times New Roman" w:cs="Times New Roman"/>
                <w:bCs/>
                <w:szCs w:val="18"/>
                <w:lang w:eastAsia="zh-CN"/>
              </w:rPr>
              <w:t xml:space="preserve">Each bit in the bitmap may have association to a TO within the CG period. </w:t>
            </w:r>
          </w:p>
          <w:p w14:paraId="6512781A" w14:textId="03E9F836" w:rsidR="00141A63" w:rsidRDefault="00141A63">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Q4. Not support</w:t>
            </w:r>
          </w:p>
        </w:tc>
      </w:tr>
      <w:tr w:rsidR="006F6162" w14:paraId="6FCC80F5" w14:textId="77777777">
        <w:tc>
          <w:tcPr>
            <w:tcW w:w="1867" w:type="dxa"/>
          </w:tcPr>
          <w:p w14:paraId="79481EE9" w14:textId="1FB0813E" w:rsidR="006F6162" w:rsidRDefault="006F6162">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Sharp</w:t>
            </w:r>
          </w:p>
        </w:tc>
        <w:tc>
          <w:tcPr>
            <w:tcW w:w="7762" w:type="dxa"/>
          </w:tcPr>
          <w:p w14:paraId="033D6E43" w14:textId="477969EA" w:rsidR="006F6162" w:rsidRPr="00141A63" w:rsidRDefault="006F6162" w:rsidP="006F6162">
            <w:pPr>
              <w:rPr>
                <w:rFonts w:ascii="Times New Roman" w:eastAsia="宋体" w:hAnsi="Times New Roman" w:cs="Times New Roman"/>
                <w:b/>
                <w:szCs w:val="18"/>
                <w:lang w:eastAsia="zh-CN"/>
              </w:rPr>
            </w:pPr>
            <w:r>
              <w:rPr>
                <w:rFonts w:ascii="Times New Roman" w:eastAsia="宋体" w:hAnsi="Times New Roman" w:cs="Times New Roman"/>
                <w:bCs/>
                <w:szCs w:val="18"/>
                <w:lang w:eastAsia="zh-CN"/>
              </w:rPr>
              <w:t>Q1. Option 2-1 is simple and effective with finer granularity</w:t>
            </w:r>
            <w:r w:rsidRPr="00141A63">
              <w:rPr>
                <w:rFonts w:ascii="Times New Roman" w:eastAsia="宋体" w:hAnsi="Times New Roman" w:cs="Times New Roman"/>
                <w:b/>
                <w:szCs w:val="18"/>
                <w:lang w:eastAsia="zh-CN"/>
              </w:rPr>
              <w:t>.</w:t>
            </w:r>
          </w:p>
          <w:p w14:paraId="66BBAA39" w14:textId="24C79F38" w:rsidR="006F6162" w:rsidRDefault="006F6162" w:rsidP="006F6162">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Q2. No need to define range terminology, e.g. it can be the same as the periodicity.</w:t>
            </w:r>
          </w:p>
          <w:p w14:paraId="487E3B27" w14:textId="5A3CD91C" w:rsidR="006F6162" w:rsidRDefault="006F6162" w:rsidP="006F6162">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Q3. No need for the offset. Since UCI is in every transmitted CG-PUSCH, it can be updated dynamically based on real-time traffic load in a later CG-PUSCH.</w:t>
            </w:r>
          </w:p>
          <w:p w14:paraId="5ED6C18F" w14:textId="00250655" w:rsidR="006F6162" w:rsidRDefault="006F6162" w:rsidP="006F6162">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Q4. Not support. Separate UCI should be applied for separate configured CG-PUSCHs for XR. </w:t>
            </w:r>
          </w:p>
        </w:tc>
      </w:tr>
      <w:tr w:rsidR="00320DE4" w14:paraId="25430972" w14:textId="77777777">
        <w:tc>
          <w:tcPr>
            <w:tcW w:w="1867" w:type="dxa"/>
          </w:tcPr>
          <w:p w14:paraId="418E35EC" w14:textId="6374CB91" w:rsidR="00320DE4" w:rsidRPr="00320DE4" w:rsidRDefault="00320DE4">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t>LG</w:t>
            </w:r>
          </w:p>
        </w:tc>
        <w:tc>
          <w:tcPr>
            <w:tcW w:w="7762" w:type="dxa"/>
          </w:tcPr>
          <w:p w14:paraId="12B25744" w14:textId="15880A5D" w:rsidR="00320DE4" w:rsidRDefault="00320DE4"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Q1: Option 2-2. </w:t>
            </w:r>
          </w:p>
          <w:p w14:paraId="1F024497" w14:textId="03FDA28D" w:rsidR="00320DE4" w:rsidRDefault="00320DE4"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Q2: In our view, Option 2-1 has a range and each bit is mapped to a TO in the range. Meanwhile, In Option 2-2, each bit are mapped to a time range. Thus, Option 2-2 should have a concept of entire time range and how to divide the range into small time window mapped to a bit. </w:t>
            </w:r>
          </w:p>
          <w:p w14:paraId="628F41CE" w14:textId="033F739C"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short, Option 2-1 is mapping a bit to a TO and Option 2-2 is mapping a bit to a time window. Thus, the definition of “range” is necessary at least for option 2-2. </w:t>
            </w:r>
          </w:p>
          <w:p w14:paraId="3451BE10" w14:textId="74DA4BD7" w:rsidR="00320DE4"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hint="eastAsia"/>
                <w:bCs/>
                <w:szCs w:val="18"/>
                <w:lang w:eastAsia="ko-KR"/>
              </w:rPr>
              <w:t xml:space="preserve">Q3: </w:t>
            </w:r>
            <w:r>
              <w:rPr>
                <w:rFonts w:ascii="Times New Roman" w:eastAsiaTheme="minorEastAsia" w:hAnsi="Times New Roman" w:cs="Times New Roman"/>
                <w:bCs/>
                <w:szCs w:val="18"/>
                <w:lang w:eastAsia="ko-KR"/>
              </w:rPr>
              <w:t xml:space="preserve">It would be beneficial to have sufficient time offset to give processing time for re-allocate resource. We think fixed offset would be okay. </w:t>
            </w:r>
          </w:p>
          <w:p w14:paraId="759C719C" w14:textId="2313599C"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Q4: It is also beneficial to support UTO-UCI applicable to multiple configurations. </w:t>
            </w:r>
          </w:p>
          <w:p w14:paraId="7DF3ED7E" w14:textId="523CAE98"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Considering various service</w:t>
            </w:r>
            <w:r w:rsidR="005C1848">
              <w:rPr>
                <w:rFonts w:ascii="Times New Roman" w:eastAsiaTheme="minorEastAsia" w:hAnsi="Times New Roman" w:cs="Times New Roman"/>
                <w:bCs/>
                <w:szCs w:val="18"/>
                <w:lang w:eastAsia="ko-KR"/>
              </w:rPr>
              <w:t xml:space="preserve"> </w:t>
            </w:r>
            <w:r>
              <w:rPr>
                <w:rFonts w:ascii="Times New Roman" w:eastAsiaTheme="minorEastAsia" w:hAnsi="Times New Roman" w:cs="Times New Roman"/>
                <w:bCs/>
                <w:szCs w:val="18"/>
                <w:lang w:eastAsia="ko-KR"/>
              </w:rPr>
              <w:t xml:space="preserve">and non-integer periodicities, multiple configurations are necessary for XR services. </w:t>
            </w:r>
            <w:r w:rsidR="005C1848">
              <w:rPr>
                <w:rFonts w:ascii="Times New Roman" w:eastAsiaTheme="minorEastAsia" w:hAnsi="Times New Roman" w:cs="Times New Roman"/>
                <w:bCs/>
                <w:szCs w:val="18"/>
                <w:lang w:eastAsia="ko-KR"/>
              </w:rPr>
              <w:t xml:space="preserve">Also, if there are overlapped CG PUSCHs, it is necessary to have the way to indicate those PUSCHs as unused if at least one CG PUSCH need to be indicated as unused. (Otherwise, gNB should try to blind decode other PUSCHs except indicated PUSCHs, so that gNB cannot re-allocated the resources. </w:t>
            </w:r>
          </w:p>
          <w:p w14:paraId="07B77CFF" w14:textId="6BEA2173" w:rsidR="00320DE4" w:rsidRPr="00320DE4" w:rsidRDefault="005C1848"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high-level, UTO-UCI applicable to multiple configurations can be implemented by two approaches. </w:t>
            </w:r>
            <w:r>
              <w:rPr>
                <w:rFonts w:ascii="Times New Roman" w:eastAsiaTheme="minorEastAsia" w:hAnsi="Times New Roman" w:cs="Times New Roman" w:hint="eastAsia"/>
                <w:bCs/>
                <w:szCs w:val="18"/>
                <w:lang w:eastAsia="ko-KR"/>
              </w:rPr>
              <w:t>O</w:t>
            </w:r>
            <w:r>
              <w:rPr>
                <w:rFonts w:ascii="Times New Roman" w:eastAsiaTheme="minorEastAsia" w:hAnsi="Times New Roman" w:cs="Times New Roman"/>
                <w:bCs/>
                <w:szCs w:val="18"/>
                <w:lang w:eastAsia="ko-KR"/>
              </w:rPr>
              <w:t xml:space="preserve">ne is to configure </w:t>
            </w:r>
            <w:r w:rsidR="00742B50">
              <w:rPr>
                <w:rFonts w:ascii="Times New Roman" w:eastAsiaTheme="minorEastAsia" w:hAnsi="Times New Roman" w:cs="Times New Roman"/>
                <w:bCs/>
                <w:szCs w:val="18"/>
                <w:lang w:eastAsia="ko-KR"/>
              </w:rPr>
              <w:t xml:space="preserve">UTO-UCI with corresponding </w:t>
            </w:r>
            <w:r>
              <w:rPr>
                <w:rFonts w:ascii="Times New Roman" w:eastAsiaTheme="minorEastAsia" w:hAnsi="Times New Roman" w:cs="Times New Roman"/>
                <w:bCs/>
                <w:szCs w:val="18"/>
                <w:lang w:eastAsia="ko-KR"/>
              </w:rPr>
              <w:t>target CG configurations</w:t>
            </w:r>
            <w:r w:rsidR="00742B50">
              <w:rPr>
                <w:rFonts w:ascii="Times New Roman" w:eastAsiaTheme="minorEastAsia" w:hAnsi="Times New Roman" w:cs="Times New Roman"/>
                <w:bCs/>
                <w:szCs w:val="18"/>
                <w:lang w:eastAsia="ko-KR"/>
              </w:rPr>
              <w:t>, which UTO UCI is applied to. The other is to consider time domain resource allocation. For example, if a UTO-UCI indicates a CG PUSCH as unused, other PUSCHs overlapped with the CG PUSCH are also treated as unused.</w:t>
            </w:r>
            <w:r>
              <w:rPr>
                <w:rFonts w:ascii="Times New Roman" w:eastAsiaTheme="minorEastAsia" w:hAnsi="Times New Roman" w:cs="Times New Roman"/>
                <w:bCs/>
                <w:szCs w:val="18"/>
                <w:lang w:eastAsia="ko-KR"/>
              </w:rPr>
              <w:t xml:space="preserve"> </w:t>
            </w:r>
          </w:p>
        </w:tc>
      </w:tr>
      <w:tr w:rsidR="008D686B" w14:paraId="57580695" w14:textId="77777777">
        <w:tc>
          <w:tcPr>
            <w:tcW w:w="1867" w:type="dxa"/>
          </w:tcPr>
          <w:p w14:paraId="35E27057" w14:textId="48DD79FB" w:rsidR="008D686B" w:rsidRDefault="008D686B" w:rsidP="008D686B">
            <w:pPr>
              <w:rPr>
                <w:rFonts w:ascii="Times New Roman" w:eastAsia="等线" w:hAnsi="Times New Roman" w:cs="Times New Roman"/>
                <w:b/>
                <w:bCs/>
                <w:szCs w:val="18"/>
                <w:lang w:eastAsia="ko-KR"/>
              </w:rPr>
            </w:pPr>
            <w:r>
              <w:rPr>
                <w:rFonts w:ascii="Times New Roman" w:hAnsi="Times New Roman" w:cs="Times New Roman"/>
                <w:b/>
                <w:szCs w:val="20"/>
                <w:lang w:val="de-DE" w:eastAsia="ja-JP"/>
              </w:rPr>
              <w:lastRenderedPageBreak/>
              <w:t>Huawei/HiSilicon</w:t>
            </w:r>
          </w:p>
        </w:tc>
        <w:tc>
          <w:tcPr>
            <w:tcW w:w="7762" w:type="dxa"/>
          </w:tcPr>
          <w:p w14:paraId="739D6115" w14:textId="77777777" w:rsidR="008D686B" w:rsidRDefault="008D686B" w:rsidP="008D686B">
            <w:pPr>
              <w:tabs>
                <w:tab w:val="left" w:pos="2948"/>
              </w:tabs>
              <w:rPr>
                <w:rFonts w:ascii="Times New Roman" w:hAnsi="Times New Roman" w:cs="Times New Roman"/>
                <w:bCs/>
                <w:szCs w:val="18"/>
                <w:lang w:eastAsia="ja-JP"/>
              </w:rPr>
            </w:pPr>
            <w:r w:rsidRPr="00B65A4C">
              <w:rPr>
                <w:rFonts w:ascii="Times New Roman" w:hAnsi="Times New Roman" w:cs="Times New Roman"/>
                <w:b/>
                <w:bCs/>
                <w:szCs w:val="18"/>
                <w:u w:val="single"/>
                <w:lang w:eastAsia="ja-JP"/>
              </w:rPr>
              <w:t>For Q1</w:t>
            </w:r>
            <w:r>
              <w:rPr>
                <w:rFonts w:ascii="Times New Roman" w:hAnsi="Times New Roman" w:cs="Times New Roman"/>
                <w:bCs/>
                <w:szCs w:val="18"/>
                <w:lang w:eastAsia="ja-JP"/>
              </w:rPr>
              <w:t>:</w:t>
            </w:r>
            <w:r w:rsidRPr="00241FC1">
              <w:rPr>
                <w:rFonts w:ascii="Times New Roman" w:hAnsi="Times New Roman" w:cs="Times New Roman"/>
                <w:bCs/>
                <w:szCs w:val="18"/>
                <w:lang w:eastAsia="ja-JP"/>
              </w:rPr>
              <w:t xml:space="preserve"> </w:t>
            </w:r>
            <w:r>
              <w:rPr>
                <w:rFonts w:ascii="Times New Roman" w:hAnsi="Times New Roman" w:cs="Times New Roman"/>
                <w:bCs/>
                <w:szCs w:val="18"/>
                <w:lang w:eastAsia="ja-JP"/>
              </w:rPr>
              <w:t xml:space="preserve">support </w:t>
            </w:r>
            <w:r w:rsidRPr="00241FC1">
              <w:rPr>
                <w:rFonts w:ascii="Times New Roman" w:hAnsi="Times New Roman" w:cs="Times New Roman"/>
                <w:bCs/>
                <w:szCs w:val="18"/>
                <w:lang w:eastAsia="ja-JP"/>
              </w:rPr>
              <w:t xml:space="preserve">Option 2-1. </w:t>
            </w:r>
          </w:p>
          <w:p w14:paraId="77A246BB" w14:textId="77777777" w:rsidR="008D686B" w:rsidRDefault="008D686B" w:rsidP="008D686B">
            <w:pPr>
              <w:tabs>
                <w:tab w:val="left" w:pos="2948"/>
              </w:tabs>
              <w:rPr>
                <w:rFonts w:ascii="Times New Roman" w:hAnsi="Times New Roman" w:cs="Times New Roman"/>
                <w:bCs/>
                <w:szCs w:val="18"/>
                <w:lang w:eastAsia="ja-JP"/>
              </w:rPr>
            </w:pPr>
            <w:r w:rsidRPr="00FC431B">
              <w:rPr>
                <w:rFonts w:ascii="Times New Roman" w:hAnsi="Times New Roman" w:cs="Times New Roman"/>
                <w:bCs/>
                <w:szCs w:val="18"/>
                <w:lang w:eastAsia="ja-JP"/>
              </w:rPr>
              <w:t xml:space="preserve">Option 2-2 </w:t>
            </w:r>
            <w:r>
              <w:rPr>
                <w:rFonts w:ascii="Times New Roman" w:hAnsi="Times New Roman" w:cs="Times New Roman"/>
                <w:bCs/>
                <w:szCs w:val="18"/>
                <w:lang w:eastAsia="ja-JP"/>
              </w:rPr>
              <w:t xml:space="preserve">has </w:t>
            </w:r>
            <w:r w:rsidRPr="00FC431B">
              <w:rPr>
                <w:rFonts w:ascii="Times New Roman" w:hAnsi="Times New Roman" w:cs="Times New Roman"/>
                <w:bCs/>
                <w:szCs w:val="18"/>
                <w:lang w:eastAsia="ja-JP"/>
              </w:rPr>
              <w:t>ambiguity</w:t>
            </w:r>
            <w:r>
              <w:rPr>
                <w:rFonts w:ascii="Times New Roman" w:hAnsi="Times New Roman" w:cs="Times New Roman"/>
                <w:bCs/>
                <w:szCs w:val="18"/>
                <w:lang w:eastAsia="ja-JP"/>
              </w:rPr>
              <w:t xml:space="preserve"> issue due to the coarse </w:t>
            </w:r>
            <w:r>
              <w:rPr>
                <w:rFonts w:ascii="Times New Roman" w:hAnsi="Times New Roman" w:cs="Times New Roman"/>
                <w:szCs w:val="18"/>
                <w:lang w:eastAsia="ja-JP"/>
              </w:rPr>
              <w:t>indication granularity.</w:t>
            </w:r>
            <w:r>
              <w:rPr>
                <w:rFonts w:ascii="Times New Roman" w:hAnsi="Times New Roman" w:cs="Times New Roman"/>
                <w:bCs/>
                <w:szCs w:val="18"/>
                <w:lang w:eastAsia="ja-JP"/>
              </w:rPr>
              <w:t xml:space="preserve"> Option 2-2 also has additional workload since RAN1 needs to discuss which level of indication granularity is suitable. If companies really care about signaling overhead, original Option 1 should be chosen. </w:t>
            </w:r>
          </w:p>
          <w:p w14:paraId="2780678D" w14:textId="77777777" w:rsidR="008D686B" w:rsidRDefault="008D686B" w:rsidP="008D686B">
            <w:pPr>
              <w:rPr>
                <w:rFonts w:ascii="Times New Roman" w:eastAsia="宋体" w:hAnsi="Times New Roman" w:cs="Times New Roman"/>
                <w:bCs/>
                <w:szCs w:val="18"/>
                <w:lang w:eastAsia="zh-CN"/>
              </w:rPr>
            </w:pPr>
            <w:r w:rsidRPr="00B65A4C">
              <w:rPr>
                <w:rFonts w:ascii="Times New Roman" w:eastAsia="宋体" w:hAnsi="Times New Roman" w:cs="Times New Roman"/>
                <w:b/>
                <w:bCs/>
                <w:szCs w:val="18"/>
                <w:u w:val="single"/>
                <w:lang w:eastAsia="zh-CN"/>
              </w:rPr>
              <w:t>For Q3</w:t>
            </w:r>
            <w:r>
              <w:rPr>
                <w:rFonts w:ascii="Times New Roman" w:eastAsia="宋体" w:hAnsi="Times New Roman" w:cs="Times New Roman"/>
                <w:bCs/>
                <w:szCs w:val="18"/>
                <w:lang w:eastAsia="zh-CN"/>
              </w:rPr>
              <w:t xml:space="preserve">: </w:t>
            </w:r>
          </w:p>
          <w:p w14:paraId="04114A31" w14:textId="77777777" w:rsidR="008D686B" w:rsidRDefault="008D686B" w:rsidP="008D686B">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A simple way would be: within one CG period, the UTO-UCI on </w:t>
            </w:r>
            <w:r>
              <w:rPr>
                <w:rFonts w:ascii="Times New Roman" w:eastAsia="宋体" w:hAnsi="Times New Roman" w:cs="Times New Roman" w:hint="eastAsia"/>
                <w:bCs/>
                <w:szCs w:val="18"/>
                <w:lang w:eastAsia="zh-CN"/>
              </w:rPr>
              <w:t>eac</w:t>
            </w:r>
            <w:r>
              <w:rPr>
                <w:rFonts w:ascii="Times New Roman" w:eastAsia="宋体" w:hAnsi="Times New Roman" w:cs="Times New Roman"/>
                <w:bCs/>
                <w:szCs w:val="18"/>
                <w:lang w:eastAsia="zh-CN"/>
              </w:rPr>
              <w:t xml:space="preserve">h CG PUSCH has a bitmap to indicate the used/unused situation of subsequent CG PUSCH occasions </w:t>
            </w:r>
            <w:r w:rsidRPr="00B65A4C">
              <w:rPr>
                <w:rFonts w:ascii="Times New Roman" w:eastAsia="宋体" w:hAnsi="Times New Roman" w:cs="Times New Roman"/>
                <w:bCs/>
                <w:szCs w:val="18"/>
                <w:u w:val="single"/>
                <w:lang w:eastAsia="zh-CN"/>
              </w:rPr>
              <w:t>within the same CG period</w:t>
            </w:r>
            <w:r>
              <w:rPr>
                <w:rFonts w:ascii="Times New Roman" w:eastAsia="宋体" w:hAnsi="Times New Roman" w:cs="Times New Roman"/>
                <w:bCs/>
                <w:szCs w:val="18"/>
                <w:lang w:eastAsia="zh-CN"/>
              </w:rPr>
              <w:t>.</w:t>
            </w:r>
          </w:p>
          <w:p w14:paraId="2657F598" w14:textId="77777777" w:rsidR="008D686B" w:rsidRDefault="008D686B" w:rsidP="008D686B">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example:</w:t>
            </w:r>
          </w:p>
          <w:p w14:paraId="1775A01D" w14:textId="77777777" w:rsidR="008D686B" w:rsidRPr="00B65A4C" w:rsidRDefault="008D686B" w:rsidP="008D686B">
            <w:pPr>
              <w:pStyle w:val="aff6"/>
              <w:numPr>
                <w:ilvl w:val="0"/>
                <w:numId w:val="79"/>
              </w:numPr>
              <w:rPr>
                <w:rFonts w:ascii="Times New Roman" w:eastAsia="宋体" w:hAnsi="Times New Roman" w:cs="Times New Roman"/>
                <w:bCs/>
                <w:szCs w:val="18"/>
                <w:lang w:val="en-US" w:eastAsia="zh-CN"/>
              </w:rPr>
            </w:pPr>
            <w:r w:rsidRPr="00B65A4C">
              <w:rPr>
                <w:rFonts w:ascii="Times New Roman" w:eastAsia="宋体" w:hAnsi="Times New Roman" w:cs="Times New Roman"/>
                <w:bCs/>
                <w:szCs w:val="18"/>
                <w:lang w:val="en-US" w:eastAsia="zh-CN"/>
              </w:rPr>
              <w:t>Assume there are 8 CG P</w:t>
            </w:r>
            <w:r>
              <w:rPr>
                <w:rFonts w:ascii="Times New Roman" w:eastAsia="宋体" w:hAnsi="Times New Roman" w:cs="Times New Roman"/>
                <w:bCs/>
                <w:szCs w:val="18"/>
                <w:lang w:val="en-US" w:eastAsia="zh-CN"/>
              </w:rPr>
              <w:t>USCHs within 1 CG period.</w:t>
            </w:r>
          </w:p>
          <w:p w14:paraId="168C2E7D" w14:textId="77777777" w:rsidR="008D686B" w:rsidRPr="00B65A4C" w:rsidRDefault="008D686B" w:rsidP="008D686B">
            <w:pPr>
              <w:pStyle w:val="aff6"/>
              <w:numPr>
                <w:ilvl w:val="0"/>
                <w:numId w:val="79"/>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Then, the UTO-UCI on 1</w:t>
            </w:r>
            <w:r w:rsidRPr="00B65A4C">
              <w:rPr>
                <w:rFonts w:ascii="Times New Roman" w:eastAsia="宋体" w:hAnsi="Times New Roman" w:cs="Times New Roman"/>
                <w:bCs/>
                <w:szCs w:val="18"/>
                <w:vertAlign w:val="superscript"/>
                <w:lang w:val="en-US" w:eastAsia="zh-CN"/>
              </w:rPr>
              <w:t>st</w:t>
            </w:r>
            <w:r>
              <w:rPr>
                <w:rFonts w:ascii="Times New Roman" w:eastAsia="宋体" w:hAnsi="Times New Roman" w:cs="Times New Roman"/>
                <w:bCs/>
                <w:szCs w:val="18"/>
                <w:lang w:val="en-US" w:eastAsia="zh-CN"/>
              </w:rPr>
              <w:t xml:space="preserve"> CG PUSCH has a bitmap with 7 bits, each bit indicate the used/unused situation of each one of subsequent CG PUSCH occasions within the same CG period.</w:t>
            </w:r>
          </w:p>
          <w:p w14:paraId="1AE01C7F" w14:textId="77777777" w:rsidR="008D686B" w:rsidRPr="00B65A4C" w:rsidRDefault="008D686B" w:rsidP="008D686B">
            <w:pPr>
              <w:pStyle w:val="aff6"/>
              <w:numPr>
                <w:ilvl w:val="0"/>
                <w:numId w:val="79"/>
              </w:numPr>
              <w:rPr>
                <w:rFonts w:ascii="Times New Roman" w:eastAsia="宋体" w:hAnsi="Times New Roman" w:cs="Times New Roman"/>
                <w:bCs/>
                <w:szCs w:val="18"/>
                <w:lang w:eastAsia="zh-CN"/>
              </w:rPr>
            </w:pPr>
            <w:r>
              <w:rPr>
                <w:rFonts w:ascii="Times New Roman" w:eastAsia="宋体" w:hAnsi="Times New Roman" w:cs="Times New Roman"/>
                <w:bCs/>
                <w:szCs w:val="18"/>
                <w:lang w:val="en-US" w:eastAsia="zh-CN"/>
              </w:rPr>
              <w:t>Similarly, the UTO-UCI on 2</w:t>
            </w:r>
            <w:r w:rsidRPr="00B65A4C">
              <w:rPr>
                <w:rFonts w:ascii="Times New Roman" w:eastAsia="宋体" w:hAnsi="Times New Roman" w:cs="Times New Roman"/>
                <w:bCs/>
                <w:szCs w:val="18"/>
                <w:vertAlign w:val="superscript"/>
                <w:lang w:val="en-US" w:eastAsia="zh-CN"/>
              </w:rPr>
              <w:t>nd</w:t>
            </w:r>
            <w:r>
              <w:rPr>
                <w:rFonts w:ascii="Times New Roman" w:eastAsia="宋体" w:hAnsi="Times New Roman" w:cs="Times New Roman"/>
                <w:bCs/>
                <w:szCs w:val="18"/>
                <w:lang w:val="en-US" w:eastAsia="zh-CN"/>
              </w:rPr>
              <w:t xml:space="preserve"> CG PUSCH has a bitmap with 6 bits. And so on.</w:t>
            </w:r>
          </w:p>
          <w:p w14:paraId="22B1F8A0" w14:textId="77777777" w:rsidR="008D686B" w:rsidRDefault="008D686B" w:rsidP="008D686B">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Considering gNB processing delay, we think it’s reasonable to introduce a fixed offset. E.g., if the current CG PUSCH#1 and subsequent CG PUSCH#2 are in two consecutive slots, then gNB probably has no time to re-allocate CG PUSCH#2 to other UEs after decoding UTO-UCI on CG PUSCH#1. So we are open for such discussion.</w:t>
            </w:r>
          </w:p>
          <w:p w14:paraId="209BC65A" w14:textId="77777777" w:rsidR="008D686B" w:rsidRDefault="008D686B" w:rsidP="008D686B">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If offset is introduced, it should be in terms of absolute time (e.g., slots/ms, instead of TOs) since it mainly reflects gNB processing delay (which is in terms of absolute time).</w:t>
            </w:r>
          </w:p>
          <w:p w14:paraId="4AFC97CA" w14:textId="13153554" w:rsidR="008D686B" w:rsidRDefault="008D686B" w:rsidP="008D686B">
            <w:pPr>
              <w:rPr>
                <w:rFonts w:ascii="Times New Roman" w:eastAsiaTheme="minorEastAsia" w:hAnsi="Times New Roman" w:cs="Times New Roman"/>
                <w:bCs/>
                <w:szCs w:val="18"/>
                <w:lang w:eastAsia="ko-KR"/>
              </w:rPr>
            </w:pPr>
            <w:r w:rsidRPr="00B65A4C">
              <w:rPr>
                <w:rFonts w:ascii="Times New Roman" w:eastAsia="宋体" w:hAnsi="Times New Roman" w:cs="Times New Roman"/>
                <w:b/>
                <w:bCs/>
                <w:szCs w:val="18"/>
                <w:u w:val="single"/>
                <w:lang w:eastAsia="zh-CN"/>
              </w:rPr>
              <w:t>For Q4</w:t>
            </w:r>
            <w:r>
              <w:rPr>
                <w:rFonts w:ascii="Times New Roman" w:eastAsia="宋体" w:hAnsi="Times New Roman" w:cs="Times New Roman"/>
                <w:bCs/>
                <w:szCs w:val="18"/>
                <w:lang w:eastAsia="zh-CN"/>
              </w:rPr>
              <w:t xml:space="preserve">: it is straightward that the </w:t>
            </w:r>
            <w:r w:rsidRPr="00D5221D">
              <w:rPr>
                <w:rFonts w:ascii="Times New Roman" w:eastAsia="宋体" w:hAnsi="Times New Roman" w:cs="Times New Roman"/>
                <w:bCs/>
                <w:szCs w:val="18"/>
                <w:lang w:eastAsia="zh-CN"/>
              </w:rPr>
              <w:t xml:space="preserve">indicated UTO-UCI can be applicable to CG PUSCHs corresponding to </w:t>
            </w:r>
            <w:r>
              <w:rPr>
                <w:rFonts w:ascii="Times New Roman" w:eastAsia="宋体" w:hAnsi="Times New Roman" w:cs="Times New Roman" w:hint="eastAsia"/>
                <w:bCs/>
                <w:szCs w:val="18"/>
                <w:lang w:eastAsia="zh-CN"/>
              </w:rPr>
              <w:t>a</w:t>
            </w:r>
            <w:r>
              <w:rPr>
                <w:rFonts w:ascii="Times New Roman" w:eastAsia="宋体" w:hAnsi="Times New Roman" w:cs="Times New Roman"/>
                <w:bCs/>
                <w:szCs w:val="18"/>
                <w:lang w:eastAsia="zh-CN"/>
              </w:rPr>
              <w:t xml:space="preserve"> single configuration. We are open to discuss how to extend</w:t>
            </w:r>
            <w:r w:rsidRPr="00DA241F">
              <w:rPr>
                <w:rFonts w:ascii="Times New Roman" w:eastAsia="宋体" w:hAnsi="Times New Roman" w:cs="Times New Roman"/>
                <w:bCs/>
                <w:szCs w:val="18"/>
                <w:lang w:eastAsia="zh-CN"/>
              </w:rPr>
              <w:t xml:space="preserve"> to multiple configurations.</w:t>
            </w:r>
          </w:p>
        </w:tc>
      </w:tr>
      <w:tr w:rsidR="007E38DA" w14:paraId="032EB6FB" w14:textId="77777777">
        <w:tc>
          <w:tcPr>
            <w:tcW w:w="1867" w:type="dxa"/>
          </w:tcPr>
          <w:p w14:paraId="75851758" w14:textId="31FCBBCD" w:rsidR="007E38DA" w:rsidRDefault="007E38DA" w:rsidP="008D686B">
            <w:pPr>
              <w:rPr>
                <w:rFonts w:ascii="Times New Roman" w:hAnsi="Times New Roman" w:cs="Times New Roman"/>
                <w:b/>
                <w:szCs w:val="20"/>
                <w:lang w:val="de-DE" w:eastAsia="ja-JP"/>
              </w:rPr>
            </w:pPr>
            <w:r>
              <w:rPr>
                <w:rFonts w:ascii="Times New Roman" w:hAnsi="Times New Roman" w:cs="Times New Roman"/>
                <w:b/>
                <w:szCs w:val="20"/>
                <w:lang w:val="de-DE" w:eastAsia="ja-JP"/>
              </w:rPr>
              <w:t>Panasonic</w:t>
            </w:r>
          </w:p>
        </w:tc>
        <w:tc>
          <w:tcPr>
            <w:tcW w:w="7762" w:type="dxa"/>
          </w:tcPr>
          <w:p w14:paraId="2D57D083" w14:textId="3F57DAA6" w:rsidR="004819F3" w:rsidRDefault="004819F3" w:rsidP="004819F3">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Q1) Our preference is Option 2-2 since it imposes less signaling overhead and it can be extended to cover multi-CG configurations.</w:t>
            </w:r>
          </w:p>
          <w:p w14:paraId="1CE709B5" w14:textId="66FD0C5A" w:rsidR="004819F3" w:rsidRDefault="004819F3" w:rsidP="004819F3">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Q2) We assume the unused duration indication can be defined by an offset value and a time duration.</w:t>
            </w:r>
          </w:p>
          <w:p w14:paraId="666C2F9B" w14:textId="77777777" w:rsidR="004819F3" w:rsidRDefault="004819F3" w:rsidP="004819F3">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Q3) The offset value can be considered with respect to the first PUSCH occasion within the CG period.</w:t>
            </w:r>
          </w:p>
          <w:p w14:paraId="0DDD706D" w14:textId="5F6B38C1" w:rsidR="007E38DA" w:rsidRPr="00B65A4C" w:rsidRDefault="004819F3" w:rsidP="004819F3">
            <w:pPr>
              <w:tabs>
                <w:tab w:val="left" w:pos="2948"/>
              </w:tabs>
              <w:rPr>
                <w:rFonts w:ascii="Times New Roman" w:hAnsi="Times New Roman" w:cs="Times New Roman"/>
                <w:b/>
                <w:bCs/>
                <w:szCs w:val="18"/>
                <w:u w:val="single"/>
                <w:lang w:eastAsia="ja-JP"/>
              </w:rPr>
            </w:pPr>
            <w:r>
              <w:rPr>
                <w:rFonts w:ascii="Times New Roman" w:eastAsia="宋体" w:hAnsi="Times New Roman" w:cs="Times New Roman"/>
                <w:bCs/>
                <w:szCs w:val="18"/>
                <w:lang w:eastAsia="zh-CN"/>
              </w:rPr>
              <w:t>Q4) We are open to support it if it is justified. The multi-CG configurations could be used instead of having a CG with different FDRA.</w:t>
            </w:r>
          </w:p>
        </w:tc>
      </w:tr>
      <w:tr w:rsidR="0086475E" w14:paraId="33C05E80" w14:textId="77777777">
        <w:tc>
          <w:tcPr>
            <w:tcW w:w="1867" w:type="dxa"/>
          </w:tcPr>
          <w:p w14:paraId="7B59E739" w14:textId="749698EA" w:rsidR="0086475E" w:rsidRPr="0086475E" w:rsidRDefault="0086475E" w:rsidP="008D686B">
            <w:pPr>
              <w:rPr>
                <w:rFonts w:ascii="Times New Roman" w:eastAsia="等线" w:hAnsi="Times New Roman" w:cs="Times New Roman"/>
                <w:b/>
                <w:szCs w:val="20"/>
                <w:lang w:val="de-DE" w:eastAsia="zh-CN"/>
              </w:rPr>
            </w:pPr>
            <w:r>
              <w:rPr>
                <w:rFonts w:ascii="Times New Roman" w:eastAsia="等线" w:hAnsi="Times New Roman" w:cs="Times New Roman" w:hint="eastAsia"/>
                <w:b/>
                <w:szCs w:val="20"/>
                <w:lang w:val="de-DE" w:eastAsia="zh-CN"/>
              </w:rPr>
              <w:t>Spreadtrum</w:t>
            </w:r>
          </w:p>
        </w:tc>
        <w:tc>
          <w:tcPr>
            <w:tcW w:w="7762" w:type="dxa"/>
          </w:tcPr>
          <w:p w14:paraId="00BE2DC5" w14:textId="53FFED7C" w:rsidR="0086475E" w:rsidRDefault="0086475E" w:rsidP="0086475E">
            <w:pPr>
              <w:rPr>
                <w:rFonts w:ascii="Times New Roman" w:eastAsia="MS Mincho" w:hAnsi="Times New Roman" w:cs="Times New Roman"/>
                <w:bCs/>
                <w:lang w:val="en-GB" w:eastAsia="ja-JP"/>
              </w:rPr>
            </w:pPr>
            <w:r w:rsidRPr="0086475E">
              <w:rPr>
                <w:rFonts w:ascii="Times New Roman" w:eastAsia="宋体" w:hAnsi="Times New Roman" w:cs="Times New Roman" w:hint="eastAsia"/>
                <w:b/>
                <w:bCs/>
                <w:szCs w:val="18"/>
                <w:lang w:eastAsia="zh-CN"/>
              </w:rPr>
              <w:t>Q1</w:t>
            </w:r>
            <w:r w:rsidRPr="0086475E">
              <w:rPr>
                <w:rFonts w:ascii="Times New Roman" w:eastAsia="宋体" w:hAnsi="Times New Roman" w:cs="Times New Roman"/>
                <w:b/>
                <w:bCs/>
                <w:szCs w:val="18"/>
                <w:lang w:eastAsia="zh-CN"/>
              </w:rPr>
              <w:t>:</w:t>
            </w:r>
            <w:r>
              <w:rPr>
                <w:rFonts w:ascii="Times New Roman" w:eastAsia="宋体" w:hAnsi="Times New Roman" w:cs="Times New Roman"/>
                <w:bCs/>
                <w:szCs w:val="18"/>
                <w:lang w:eastAsia="zh-CN"/>
              </w:rPr>
              <w:t xml:space="preserve"> Option</w:t>
            </w:r>
            <w:r w:rsidR="00BD0EF4">
              <w:rPr>
                <w:rFonts w:ascii="Times New Roman" w:eastAsia="宋体" w:hAnsi="Times New Roman" w:cs="Times New Roman"/>
                <w:bCs/>
                <w:szCs w:val="18"/>
                <w:lang w:eastAsia="zh-CN"/>
              </w:rPr>
              <w:t xml:space="preserve"> </w:t>
            </w:r>
            <w:r>
              <w:rPr>
                <w:rFonts w:ascii="Times New Roman" w:eastAsia="宋体" w:hAnsi="Times New Roman" w:cs="Times New Roman"/>
                <w:bCs/>
                <w:szCs w:val="18"/>
                <w:lang w:eastAsia="zh-CN"/>
              </w:rPr>
              <w:t>2-2 is preferred since less signaling overhead is needed, multi-CG configurations can be indicated under this option.</w:t>
            </w:r>
            <w:r>
              <w:rPr>
                <w:rFonts w:ascii="Times New Roman" w:eastAsia="MS Mincho" w:hAnsi="Times New Roman" w:cs="Times New Roman"/>
                <w:bCs/>
                <w:lang w:val="en-GB" w:eastAsia="ja-JP"/>
              </w:rPr>
              <w:t xml:space="preserve"> We can accept to support Option 2-1 if majority companies prefer.</w:t>
            </w:r>
          </w:p>
          <w:p w14:paraId="4E1D7964" w14:textId="553934CB" w:rsidR="0086475E" w:rsidRPr="0086475E" w:rsidRDefault="0086475E" w:rsidP="0086475E">
            <w:pPr>
              <w:rPr>
                <w:rFonts w:ascii="Times New Roman" w:eastAsia="等线" w:hAnsi="Times New Roman" w:cs="Times New Roman"/>
                <w:bCs/>
                <w:lang w:val="en-GB" w:eastAsia="zh-CN"/>
              </w:rPr>
            </w:pPr>
            <w:r w:rsidRPr="00BD0EF4">
              <w:rPr>
                <w:rFonts w:ascii="Times New Roman" w:eastAsia="等线" w:hAnsi="Times New Roman" w:cs="Times New Roman" w:hint="eastAsia"/>
                <w:b/>
                <w:bCs/>
                <w:lang w:val="en-GB" w:eastAsia="zh-CN"/>
              </w:rPr>
              <w:t>Q</w:t>
            </w:r>
            <w:r w:rsidRPr="00BD0EF4">
              <w:rPr>
                <w:rFonts w:ascii="Times New Roman" w:eastAsia="等线" w:hAnsi="Times New Roman" w:cs="Times New Roman"/>
                <w:b/>
                <w:bCs/>
                <w:lang w:val="en-GB" w:eastAsia="zh-CN"/>
              </w:rPr>
              <w:t>2:</w:t>
            </w:r>
            <w:r>
              <w:rPr>
                <w:rFonts w:ascii="Times New Roman" w:eastAsia="等线" w:hAnsi="Times New Roman" w:cs="Times New Roman"/>
                <w:bCs/>
                <w:lang w:val="en-GB" w:eastAsia="zh-CN"/>
              </w:rPr>
              <w:t xml:space="preserve"> </w:t>
            </w:r>
            <w:r w:rsidR="006438AC">
              <w:rPr>
                <w:rFonts w:ascii="Times New Roman" w:eastAsia="宋体" w:hAnsi="Times New Roman" w:cs="Times New Roman"/>
                <w:bCs/>
                <w:szCs w:val="18"/>
                <w:lang w:eastAsia="zh-CN"/>
              </w:rPr>
              <w:t xml:space="preserve">The difference between </w:t>
            </w:r>
            <w:r w:rsidR="00BD0EF4">
              <w:rPr>
                <w:rFonts w:ascii="Times New Roman" w:eastAsia="宋体" w:hAnsi="Times New Roman" w:cs="Times New Roman"/>
                <w:bCs/>
                <w:szCs w:val="18"/>
                <w:lang w:eastAsia="zh-CN"/>
              </w:rPr>
              <w:t xml:space="preserve">the </w:t>
            </w:r>
            <w:r w:rsidR="006438AC">
              <w:rPr>
                <w:rFonts w:ascii="Times New Roman" w:eastAsia="宋体" w:hAnsi="Times New Roman" w:cs="Times New Roman"/>
                <w:bCs/>
                <w:szCs w:val="18"/>
                <w:lang w:eastAsia="zh-CN"/>
              </w:rPr>
              <w:t xml:space="preserve">duration and </w:t>
            </w:r>
            <w:r w:rsidR="00BD0EF4">
              <w:rPr>
                <w:rFonts w:ascii="Times New Roman" w:eastAsia="宋体" w:hAnsi="Times New Roman" w:cs="Times New Roman"/>
                <w:bCs/>
                <w:szCs w:val="18"/>
                <w:lang w:eastAsia="zh-CN"/>
              </w:rPr>
              <w:t xml:space="preserve">the </w:t>
            </w:r>
            <w:r w:rsidR="006438AC">
              <w:rPr>
                <w:rFonts w:ascii="Times New Roman" w:eastAsia="宋体" w:hAnsi="Times New Roman" w:cs="Times New Roman"/>
                <w:bCs/>
                <w:szCs w:val="18"/>
                <w:lang w:eastAsia="zh-CN"/>
              </w:rPr>
              <w:t>range is not clear for us, we agree to remove any of them.</w:t>
            </w:r>
          </w:p>
          <w:p w14:paraId="76CCF6FA" w14:textId="0C22DA8B" w:rsidR="0086475E" w:rsidRDefault="0086475E" w:rsidP="0086475E">
            <w:pPr>
              <w:rPr>
                <w:rFonts w:ascii="Times New Roman" w:eastAsia="等线" w:hAnsi="Times New Roman" w:cs="Times New Roman"/>
                <w:bCs/>
                <w:lang w:val="en-GB" w:eastAsia="zh-CN"/>
              </w:rPr>
            </w:pPr>
            <w:r w:rsidRPr="00BD0EF4">
              <w:rPr>
                <w:rFonts w:ascii="Times New Roman" w:eastAsia="等线" w:hAnsi="Times New Roman" w:cs="Times New Roman" w:hint="eastAsia"/>
                <w:b/>
                <w:bCs/>
                <w:lang w:val="en-GB" w:eastAsia="zh-CN"/>
              </w:rPr>
              <w:t>Q</w:t>
            </w:r>
            <w:r w:rsidRPr="00BD0EF4">
              <w:rPr>
                <w:rFonts w:ascii="Times New Roman" w:eastAsia="等线" w:hAnsi="Times New Roman" w:cs="Times New Roman"/>
                <w:b/>
                <w:bCs/>
                <w:lang w:val="en-GB" w:eastAsia="zh-CN"/>
              </w:rPr>
              <w:t>3:</w:t>
            </w:r>
            <w:r w:rsidR="006438AC">
              <w:rPr>
                <w:rFonts w:ascii="Times New Roman" w:eastAsia="等线" w:hAnsi="Times New Roman" w:cs="Times New Roman"/>
                <w:bCs/>
                <w:lang w:val="en-GB" w:eastAsia="zh-CN"/>
              </w:rPr>
              <w:t xml:space="preserve"> Fine to discuss the </w:t>
            </w:r>
            <w:r w:rsidR="006438AC">
              <w:rPr>
                <w:rFonts w:ascii="Times New Roman" w:eastAsia="宋体" w:hAnsi="Times New Roman" w:cs="Times New Roman"/>
                <w:bCs/>
                <w:szCs w:val="18"/>
                <w:lang w:eastAsia="zh-CN"/>
              </w:rPr>
              <w:t>time offset to ensure that gNB can have enough time to reallocate unused PUSCH occasion. The fixed offset can be configured by RRC signaling.</w:t>
            </w:r>
          </w:p>
          <w:p w14:paraId="430862BA" w14:textId="57930FC0" w:rsidR="0086475E" w:rsidRDefault="0086475E" w:rsidP="00BD0EF4">
            <w:pPr>
              <w:rPr>
                <w:rFonts w:ascii="Times New Roman" w:eastAsia="宋体" w:hAnsi="Times New Roman" w:cs="Times New Roman"/>
                <w:bCs/>
                <w:szCs w:val="18"/>
                <w:lang w:eastAsia="zh-CN"/>
              </w:rPr>
            </w:pPr>
            <w:r w:rsidRPr="00BD0EF4">
              <w:rPr>
                <w:rFonts w:ascii="Times New Roman" w:eastAsia="等线" w:hAnsi="Times New Roman" w:cs="Times New Roman"/>
                <w:b/>
                <w:bCs/>
                <w:lang w:val="en-GB" w:eastAsia="zh-CN"/>
              </w:rPr>
              <w:lastRenderedPageBreak/>
              <w:t xml:space="preserve">Q4: </w:t>
            </w:r>
            <w:r w:rsidR="00BD0EF4">
              <w:rPr>
                <w:rFonts w:ascii="Times New Roman" w:eastAsia="等线" w:hAnsi="Times New Roman" w:cs="Times New Roman"/>
                <w:bCs/>
                <w:lang w:val="en-GB" w:eastAsia="zh-CN"/>
              </w:rPr>
              <w:t>W</w:t>
            </w:r>
            <w:r>
              <w:rPr>
                <w:rFonts w:ascii="Times New Roman" w:eastAsia="等线" w:hAnsi="Times New Roman" w:cs="Times New Roman"/>
                <w:bCs/>
                <w:lang w:val="en-GB" w:eastAsia="zh-CN"/>
              </w:rPr>
              <w:t>e support to indicate</w:t>
            </w:r>
            <w:r w:rsidRPr="0086475E">
              <w:rPr>
                <w:rFonts w:ascii="Times New Roman" w:eastAsia="等线" w:hAnsi="Times New Roman" w:cs="Times New Roman"/>
                <w:bCs/>
                <w:lang w:val="en-GB" w:eastAsia="zh-CN"/>
              </w:rPr>
              <w:t xml:space="preserve"> UTO-UCI </w:t>
            </w:r>
            <w:r>
              <w:rPr>
                <w:rFonts w:ascii="Times New Roman" w:eastAsia="等线" w:hAnsi="Times New Roman" w:cs="Times New Roman"/>
                <w:bCs/>
                <w:lang w:val="en-GB" w:eastAsia="zh-CN"/>
              </w:rPr>
              <w:t>with</w:t>
            </w:r>
            <w:r w:rsidRPr="0086475E">
              <w:rPr>
                <w:rFonts w:ascii="Times New Roman" w:eastAsia="等线" w:hAnsi="Times New Roman" w:cs="Times New Roman"/>
                <w:bCs/>
                <w:lang w:val="en-GB" w:eastAsia="zh-CN"/>
              </w:rPr>
              <w:t xml:space="preserve"> multiple configurations</w:t>
            </w:r>
            <w:r>
              <w:rPr>
                <w:rFonts w:ascii="Times New Roman" w:eastAsia="等线" w:hAnsi="Times New Roman" w:cs="Times New Roman"/>
                <w:bCs/>
                <w:lang w:val="en-GB" w:eastAsia="zh-CN"/>
              </w:rPr>
              <w:t>.</w:t>
            </w:r>
            <w:r>
              <w:rPr>
                <w:rFonts w:ascii="Times New Roman" w:eastAsia="宋体" w:hAnsi="Times New Roman" w:cs="Times New Roman"/>
                <w:bCs/>
                <w:szCs w:val="18"/>
                <w:lang w:eastAsia="zh-CN"/>
              </w:rPr>
              <w:t xml:space="preserve"> Option 2-2 can also be used to indicate unused CG occasions of multiple CG configurations.</w:t>
            </w:r>
          </w:p>
        </w:tc>
      </w:tr>
      <w:tr w:rsidR="006F75F9" w14:paraId="03799377" w14:textId="77777777">
        <w:tc>
          <w:tcPr>
            <w:tcW w:w="1867" w:type="dxa"/>
          </w:tcPr>
          <w:p w14:paraId="2786539E" w14:textId="64BB4617" w:rsidR="006F75F9" w:rsidRDefault="006F75F9" w:rsidP="008D686B">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lastRenderedPageBreak/>
              <w:t>SONY</w:t>
            </w:r>
          </w:p>
        </w:tc>
        <w:tc>
          <w:tcPr>
            <w:tcW w:w="7762" w:type="dxa"/>
          </w:tcPr>
          <w:p w14:paraId="2979583C" w14:textId="223BE755" w:rsidR="006F75F9" w:rsidRDefault="006F75F9" w:rsidP="0086475E">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Q1: </w:t>
            </w:r>
            <w:r w:rsidRPr="006F75F9">
              <w:rPr>
                <w:rFonts w:ascii="Times New Roman" w:eastAsia="宋体" w:hAnsi="Times New Roman" w:cs="Times New Roman"/>
                <w:szCs w:val="18"/>
                <w:lang w:eastAsia="zh-CN"/>
              </w:rPr>
              <w:t>Option 2-2 is our preference. It provides more flexibility and less overhead.</w:t>
            </w:r>
          </w:p>
          <w:p w14:paraId="1D59C853" w14:textId="77777777" w:rsidR="006F75F9" w:rsidRDefault="006F75F9" w:rsidP="0086475E">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Q2: </w:t>
            </w:r>
            <w:r w:rsidRPr="006F75F9">
              <w:rPr>
                <w:rFonts w:ascii="Times New Roman" w:eastAsia="宋体" w:hAnsi="Times New Roman" w:cs="Times New Roman"/>
                <w:szCs w:val="18"/>
                <w:lang w:eastAsia="zh-CN"/>
              </w:rPr>
              <w:t>It is good to have a clarity on range. Whether it is the same as duration (time) or the number of occasion(s).</w:t>
            </w:r>
          </w:p>
          <w:p w14:paraId="0F3934B5" w14:textId="4BF810AA" w:rsidR="006F75F9" w:rsidRDefault="006F75F9" w:rsidP="0086475E">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Q3: </w:t>
            </w:r>
            <w:r w:rsidRPr="006F75F9">
              <w:rPr>
                <w:rFonts w:ascii="Times New Roman" w:eastAsia="宋体" w:hAnsi="Times New Roman" w:cs="Times New Roman"/>
                <w:szCs w:val="18"/>
                <w:lang w:eastAsia="zh-CN"/>
              </w:rPr>
              <w:t>The timing offset is determined to cover the processing time at the UE side. It can be a fixed number.</w:t>
            </w:r>
          </w:p>
          <w:p w14:paraId="6742A9D1" w14:textId="48DF2199" w:rsidR="006F75F9" w:rsidRPr="0086475E" w:rsidRDefault="006F75F9" w:rsidP="0086475E">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Q4: </w:t>
            </w:r>
            <w:r w:rsidRPr="006F75F9">
              <w:rPr>
                <w:rFonts w:ascii="Times New Roman" w:eastAsia="宋体" w:hAnsi="Times New Roman" w:cs="Times New Roman"/>
                <w:szCs w:val="18"/>
                <w:lang w:eastAsia="zh-CN"/>
              </w:rPr>
              <w:t xml:space="preserve">We support </w:t>
            </w:r>
            <w:r w:rsidRPr="006F75F9">
              <w:rPr>
                <w:rFonts w:cs="Arial"/>
                <w:sz w:val="20"/>
                <w:szCs w:val="20"/>
              </w:rPr>
              <w:t>indicated UTO-UCI can be applicable to CG PUSCHs corresponding to multiple configurations</w:t>
            </w:r>
            <w:r>
              <w:rPr>
                <w:rFonts w:cs="Arial"/>
                <w:sz w:val="20"/>
                <w:szCs w:val="20"/>
              </w:rPr>
              <w:t>. It provides flexibilities, potentially reduced overhead. We can further study this.</w:t>
            </w:r>
          </w:p>
        </w:tc>
      </w:tr>
      <w:tr w:rsidR="00590696" w14:paraId="235E258B" w14:textId="77777777">
        <w:tc>
          <w:tcPr>
            <w:tcW w:w="1867" w:type="dxa"/>
          </w:tcPr>
          <w:p w14:paraId="3A33D6D0" w14:textId="202B9C58" w:rsidR="00590696" w:rsidRDefault="00590696" w:rsidP="008D686B">
            <w:pPr>
              <w:rPr>
                <w:rFonts w:ascii="Times New Roman" w:eastAsia="等线" w:hAnsi="Times New Roman" w:cs="Times New Roman"/>
                <w:b/>
                <w:szCs w:val="20"/>
                <w:lang w:val="de-DE" w:eastAsia="zh-CN"/>
              </w:rPr>
            </w:pPr>
            <w:r>
              <w:rPr>
                <w:rFonts w:ascii="Times New Roman" w:eastAsia="等线" w:hAnsi="Times New Roman" w:cs="Times New Roman" w:hint="eastAsia"/>
                <w:b/>
                <w:szCs w:val="20"/>
                <w:lang w:val="de-DE" w:eastAsia="zh-CN"/>
              </w:rPr>
              <w:t>T</w:t>
            </w:r>
            <w:r>
              <w:rPr>
                <w:rFonts w:ascii="Times New Roman" w:eastAsia="等线" w:hAnsi="Times New Roman" w:cs="Times New Roman"/>
                <w:b/>
                <w:szCs w:val="20"/>
                <w:lang w:val="de-DE" w:eastAsia="zh-CN"/>
              </w:rPr>
              <w:t>CL</w:t>
            </w:r>
          </w:p>
        </w:tc>
        <w:tc>
          <w:tcPr>
            <w:tcW w:w="7762" w:type="dxa"/>
          </w:tcPr>
          <w:p w14:paraId="6B7101F0" w14:textId="77777777" w:rsidR="00590696" w:rsidRDefault="00590696" w:rsidP="00590696">
            <w:pPr>
              <w:jc w:val="both"/>
              <w:rPr>
                <w:rFonts w:ascii="Times New Roman" w:eastAsia="Calibri" w:hAnsi="Times New Roman" w:cs="Times New Roman"/>
                <w:lang w:eastAsia="zh-CN"/>
              </w:rPr>
            </w:pPr>
            <w:r>
              <w:rPr>
                <w:rFonts w:ascii="Times New Roman" w:eastAsia="宋体" w:hAnsi="Times New Roman" w:cs="Times New Roman" w:hint="eastAsia"/>
                <w:b/>
                <w:bCs/>
              </w:rPr>
              <w:t>Q</w:t>
            </w:r>
            <w:r>
              <w:rPr>
                <w:rFonts w:ascii="Times New Roman" w:eastAsia="宋体" w:hAnsi="Times New Roman" w:cs="Times New Roman"/>
                <w:b/>
                <w:bCs/>
              </w:rPr>
              <w:t xml:space="preserve">1: </w:t>
            </w:r>
            <w:r>
              <w:rPr>
                <w:rFonts w:ascii="Times New Roman" w:eastAsia="宋体" w:hAnsi="Times New Roman" w:cs="Times New Roman"/>
                <w:bCs/>
              </w:rPr>
              <w:t xml:space="preserve">Support Option 2-1, </w:t>
            </w:r>
            <w:r>
              <w:rPr>
                <w:rFonts w:ascii="Times New Roman" w:hAnsi="Times New Roman" w:cs="Times New Roman"/>
                <w:bCs/>
              </w:rPr>
              <w:t xml:space="preserve">it seems coarse </w:t>
            </w:r>
            <w:r>
              <w:rPr>
                <w:rFonts w:ascii="Times New Roman" w:hAnsi="Times New Roman" w:cs="Times New Roman"/>
              </w:rPr>
              <w:t xml:space="preserve">indication granularity can be achieved by Option 2-2 comparing with Option 2-1, with this way, the signaling overhead will be decreased, however, the flexibility is limited, in addition, as the UCI is carried by CG-PUSCH, the corresponding resources reserved for UCI transmission is minuscule within the PUSCH which is used for large packet transmission. Thus, Option 2-1 is preferred. </w:t>
            </w:r>
          </w:p>
          <w:p w14:paraId="696449BF" w14:textId="77777777" w:rsidR="00590696" w:rsidRDefault="00590696" w:rsidP="00590696">
            <w:pPr>
              <w:jc w:val="both"/>
              <w:rPr>
                <w:rFonts w:ascii="Times New Roman" w:eastAsia="等线" w:hAnsi="Times New Roman" w:cs="Times New Roman"/>
              </w:rPr>
            </w:pPr>
            <w:r>
              <w:rPr>
                <w:rFonts w:ascii="Times New Roman" w:hAnsi="Times New Roman" w:cs="Times New Roman"/>
                <w:b/>
              </w:rPr>
              <w:t>Q2</w:t>
            </w:r>
            <w:r>
              <w:rPr>
                <w:rFonts w:ascii="Times New Roman" w:hAnsi="Times New Roman" w:cs="Times New Roman"/>
              </w:rPr>
              <w:t xml:space="preserve">: Fine with either </w:t>
            </w:r>
            <w:r>
              <w:rPr>
                <w:rFonts w:ascii="Times New Roman" w:eastAsia="等线" w:hAnsi="Times New Roman" w:cs="Times New Roman"/>
              </w:rPr>
              <w:t>‘range’ or ‘duration’.</w:t>
            </w:r>
          </w:p>
          <w:p w14:paraId="476E2470" w14:textId="72505D72" w:rsidR="00590696" w:rsidRDefault="00590696" w:rsidP="00590696">
            <w:pPr>
              <w:jc w:val="both"/>
              <w:rPr>
                <w:rFonts w:ascii="Times New Roman" w:eastAsia="Yu Mincho" w:hAnsi="Times New Roman" w:cs="Times New Roman"/>
                <w:bCs/>
              </w:rPr>
            </w:pPr>
            <w:r>
              <w:rPr>
                <w:rFonts w:ascii="Times New Roman" w:eastAsia="宋体" w:hAnsi="Times New Roman" w:cs="Times New Roman" w:hint="eastAsia"/>
                <w:b/>
                <w:bCs/>
              </w:rPr>
              <w:t>Q</w:t>
            </w:r>
            <w:r>
              <w:rPr>
                <w:rFonts w:ascii="Times New Roman" w:eastAsia="宋体" w:hAnsi="Times New Roman" w:cs="Times New Roman"/>
                <w:b/>
                <w:bCs/>
              </w:rPr>
              <w:t xml:space="preserve">3: </w:t>
            </w:r>
            <w:r>
              <w:rPr>
                <w:rFonts w:ascii="Times New Roman" w:eastAsia="宋体" w:hAnsi="Times New Roman" w:cs="Times New Roman"/>
                <w:bCs/>
              </w:rPr>
              <w:t xml:space="preserve">Ok to further discussion of time offset, </w:t>
            </w:r>
            <w:r>
              <w:rPr>
                <w:rFonts w:ascii="Times New Roman" w:eastAsia="Yu Mincho" w:hAnsi="Times New Roman" w:cs="Times New Roman"/>
                <w:bCs/>
              </w:rPr>
              <w:t>it would be beneficial to have sufficient time offse</w:t>
            </w:r>
            <w:r w:rsidR="00B86336">
              <w:rPr>
                <w:rFonts w:ascii="Times New Roman" w:eastAsia="Yu Mincho" w:hAnsi="Times New Roman" w:cs="Times New Roman"/>
                <w:bCs/>
              </w:rPr>
              <w:t>t for gNB to re-allocate the</w:t>
            </w:r>
            <w:r>
              <w:rPr>
                <w:rFonts w:ascii="Times New Roman" w:eastAsia="Yu Mincho" w:hAnsi="Times New Roman" w:cs="Times New Roman"/>
                <w:bCs/>
              </w:rPr>
              <w:t xml:space="preserve"> un-used TOs.</w:t>
            </w:r>
          </w:p>
          <w:p w14:paraId="71C4BB9B" w14:textId="7DC64A24" w:rsidR="00590696" w:rsidRPr="00590696" w:rsidRDefault="00590696" w:rsidP="0086475E">
            <w:pPr>
              <w:rPr>
                <w:rFonts w:eastAsia="Calibri" w:cs="Arial"/>
                <w:sz w:val="24"/>
                <w:szCs w:val="24"/>
              </w:rPr>
            </w:pPr>
            <w:r>
              <w:rPr>
                <w:rFonts w:ascii="Times New Roman" w:eastAsia="Yu Mincho" w:hAnsi="Times New Roman" w:cs="Times New Roman"/>
                <w:b/>
                <w:bCs/>
              </w:rPr>
              <w:t>Q4:</w:t>
            </w:r>
            <w:r>
              <w:rPr>
                <w:rFonts w:ascii="Times New Roman" w:eastAsia="Yu Mincho" w:hAnsi="Times New Roman" w:cs="Times New Roman"/>
                <w:bCs/>
              </w:rPr>
              <w:t xml:space="preserve"> </w:t>
            </w:r>
            <w:r>
              <w:rPr>
                <w:rFonts w:ascii="Times New Roman" w:eastAsia="宋体" w:hAnsi="Times New Roman" w:cs="Times New Roman"/>
                <w:bCs/>
              </w:rPr>
              <w:t>We support that the indicated UTO-UCI can be extended to multiple CG configurations.</w:t>
            </w:r>
          </w:p>
        </w:tc>
      </w:tr>
      <w:tr w:rsidR="00815639" w14:paraId="4294E392" w14:textId="77777777" w:rsidTr="005E2698">
        <w:tc>
          <w:tcPr>
            <w:tcW w:w="1867" w:type="dxa"/>
            <w:shd w:val="clear" w:color="auto" w:fill="C5E0B3" w:themeFill="accent6" w:themeFillTint="66"/>
          </w:tcPr>
          <w:p w14:paraId="0713E395" w14:textId="53831093" w:rsidR="00815639" w:rsidRDefault="00815639" w:rsidP="008D686B">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Moderator</w:t>
            </w:r>
          </w:p>
        </w:tc>
        <w:tc>
          <w:tcPr>
            <w:tcW w:w="7762" w:type="dxa"/>
          </w:tcPr>
          <w:p w14:paraId="1981ECF3" w14:textId="77777777" w:rsidR="00815639" w:rsidRDefault="005078C8" w:rsidP="00590696">
            <w:pPr>
              <w:jc w:val="both"/>
              <w:rPr>
                <w:rFonts w:ascii="Times New Roman" w:eastAsia="宋体" w:hAnsi="Times New Roman" w:cs="Times New Roman"/>
                <w:b/>
                <w:bCs/>
              </w:rPr>
            </w:pPr>
            <w:r w:rsidRPr="00403149">
              <w:rPr>
                <w:rFonts w:ascii="Times New Roman" w:eastAsia="宋体" w:hAnsi="Times New Roman" w:cs="Times New Roman"/>
                <w:b/>
                <w:bCs/>
                <w:highlight w:val="cyan"/>
              </w:rPr>
              <w:t>Summary of view:</w:t>
            </w:r>
          </w:p>
          <w:p w14:paraId="1DDB25BD" w14:textId="797B942B" w:rsidR="00403149" w:rsidRPr="00403149" w:rsidRDefault="00403149" w:rsidP="00E56830">
            <w:pPr>
              <w:pStyle w:val="aff6"/>
              <w:numPr>
                <w:ilvl w:val="0"/>
                <w:numId w:val="51"/>
              </w:numPr>
              <w:jc w:val="both"/>
              <w:rPr>
                <w:rFonts w:ascii="Times New Roman" w:eastAsia="宋体" w:hAnsi="Times New Roman" w:cs="Times New Roman"/>
                <w:b/>
                <w:bCs/>
              </w:rPr>
            </w:pPr>
            <w:r>
              <w:rPr>
                <w:rFonts w:ascii="Times New Roman" w:eastAsia="宋体" w:hAnsi="Times New Roman" w:cs="Times New Roman"/>
                <w:b/>
                <w:bCs/>
                <w:lang w:val="en-US"/>
              </w:rPr>
              <w:t>UTI-UCI conten</w:t>
            </w:r>
            <w:r w:rsidR="00471220">
              <w:rPr>
                <w:rFonts w:ascii="Times New Roman" w:eastAsia="宋体" w:hAnsi="Times New Roman" w:cs="Times New Roman"/>
                <w:b/>
                <w:bCs/>
                <w:lang w:val="en-US"/>
              </w:rPr>
              <w:t>t</w:t>
            </w:r>
            <w:r>
              <w:rPr>
                <w:rFonts w:ascii="Times New Roman" w:eastAsia="宋体" w:hAnsi="Times New Roman" w:cs="Times New Roman"/>
                <w:b/>
                <w:bCs/>
                <w:lang w:val="en-US"/>
              </w:rPr>
              <w:t>:</w:t>
            </w:r>
          </w:p>
          <w:p w14:paraId="5C4AF077" w14:textId="6E732216" w:rsidR="00403149" w:rsidRPr="00C245F2" w:rsidRDefault="00403149" w:rsidP="00E56830">
            <w:pPr>
              <w:pStyle w:val="aff6"/>
              <w:numPr>
                <w:ilvl w:val="1"/>
                <w:numId w:val="51"/>
              </w:numPr>
              <w:jc w:val="both"/>
              <w:rPr>
                <w:rFonts w:ascii="Times New Roman" w:eastAsia="宋体" w:hAnsi="Times New Roman" w:cs="Times New Roman"/>
                <w:b/>
                <w:bCs/>
                <w:lang w:val="en-US" w:eastAsia="zh-CN"/>
              </w:rPr>
            </w:pPr>
            <w:r w:rsidRPr="003E1EF7">
              <w:rPr>
                <w:rFonts w:ascii="Times New Roman" w:eastAsia="宋体" w:hAnsi="Times New Roman" w:cs="Times New Roman"/>
                <w:b/>
                <w:bCs/>
                <w:lang w:val="en-US" w:eastAsia="zh-CN"/>
              </w:rPr>
              <w:t>Option 2-1</w:t>
            </w:r>
            <w:r w:rsidR="0071088D">
              <w:rPr>
                <w:rFonts w:ascii="Times New Roman" w:eastAsia="宋体" w:hAnsi="Times New Roman" w:cs="Times New Roman"/>
                <w:b/>
                <w:bCs/>
                <w:lang w:val="en-US" w:eastAsia="zh-CN"/>
              </w:rPr>
              <w:t xml:space="preserve"> (</w:t>
            </w:r>
            <w:r w:rsidR="0071088D" w:rsidRPr="00891F2D">
              <w:rPr>
                <w:rFonts w:ascii="Times New Roman" w:eastAsia="宋体" w:hAnsi="Times New Roman" w:cs="Times New Roman"/>
                <w:b/>
                <w:bCs/>
                <w:color w:val="FF0000"/>
                <w:lang w:val="en-US" w:eastAsia="zh-CN"/>
              </w:rPr>
              <w:t>1</w:t>
            </w:r>
            <w:r w:rsidR="00B73A91" w:rsidRPr="00891F2D">
              <w:rPr>
                <w:rFonts w:ascii="Times New Roman" w:eastAsia="宋体" w:hAnsi="Times New Roman" w:cs="Times New Roman"/>
                <w:b/>
                <w:bCs/>
                <w:color w:val="FF0000"/>
                <w:lang w:val="en-US" w:eastAsia="zh-CN"/>
              </w:rPr>
              <w:t>3</w:t>
            </w:r>
            <w:r w:rsidR="0071088D">
              <w:rPr>
                <w:rFonts w:ascii="Times New Roman" w:eastAsia="宋体" w:hAnsi="Times New Roman" w:cs="Times New Roman"/>
                <w:b/>
                <w:bCs/>
                <w:lang w:val="en-US" w:eastAsia="zh-CN"/>
              </w:rPr>
              <w:t>)</w:t>
            </w:r>
            <w:r w:rsidRPr="003E1EF7">
              <w:rPr>
                <w:rFonts w:ascii="Times New Roman" w:eastAsia="宋体" w:hAnsi="Times New Roman" w:cs="Times New Roman"/>
                <w:b/>
                <w:bCs/>
                <w:lang w:val="en-US" w:eastAsia="zh-CN"/>
              </w:rPr>
              <w:t>:</w:t>
            </w:r>
            <w:r w:rsidR="00314D08" w:rsidRPr="003E1EF7">
              <w:rPr>
                <w:rFonts w:ascii="Times New Roman" w:eastAsia="宋体" w:hAnsi="Times New Roman" w:cs="Times New Roman"/>
                <w:b/>
                <w:bCs/>
                <w:lang w:val="en-US" w:eastAsia="zh-CN"/>
              </w:rPr>
              <w:t xml:space="preserve"> </w:t>
            </w:r>
            <w:r w:rsidR="00314D08" w:rsidRPr="0071088D">
              <w:rPr>
                <w:rFonts w:ascii="Times New Roman" w:eastAsia="宋体" w:hAnsi="Times New Roman" w:cs="Times New Roman"/>
                <w:lang w:val="en-US" w:eastAsia="zh-CN"/>
              </w:rPr>
              <w:t xml:space="preserve">Samsung, </w:t>
            </w:r>
            <w:r w:rsidR="003E1EF7" w:rsidRPr="0071088D">
              <w:rPr>
                <w:rFonts w:ascii="Times New Roman" w:eastAsia="宋体" w:hAnsi="Times New Roman" w:cs="Times New Roman"/>
                <w:lang w:val="en-US" w:eastAsia="zh-CN"/>
              </w:rPr>
              <w:t>ZT</w:t>
            </w:r>
            <w:r w:rsidR="000829D7" w:rsidRPr="0071088D">
              <w:rPr>
                <w:rFonts w:ascii="Times New Roman" w:eastAsia="宋体" w:hAnsi="Times New Roman" w:cs="Times New Roman"/>
                <w:lang w:val="en-US" w:eastAsia="zh-CN"/>
              </w:rPr>
              <w:t>E</w:t>
            </w:r>
            <w:r w:rsidR="003E1EF7" w:rsidRPr="0071088D">
              <w:rPr>
                <w:rFonts w:ascii="Times New Roman" w:eastAsia="宋体" w:hAnsi="Times New Roman" w:cs="Times New Roman"/>
                <w:lang w:val="en-US" w:eastAsia="zh-CN"/>
              </w:rPr>
              <w:t>/Sanechips</w:t>
            </w:r>
            <w:r w:rsidR="000829D7" w:rsidRPr="0071088D">
              <w:rPr>
                <w:rFonts w:ascii="Times New Roman" w:eastAsia="宋体" w:hAnsi="Times New Roman" w:cs="Times New Roman"/>
                <w:lang w:val="en-US" w:eastAsia="zh-CN"/>
              </w:rPr>
              <w:t xml:space="preserve">, </w:t>
            </w:r>
            <w:r w:rsidR="001623CF" w:rsidRPr="0071088D">
              <w:rPr>
                <w:rFonts w:ascii="Times New Roman" w:eastAsia="宋体" w:hAnsi="Times New Roman" w:cs="Times New Roman"/>
                <w:lang w:val="en-US" w:eastAsia="zh-CN"/>
              </w:rPr>
              <w:t>CATT, Xiaomi</w:t>
            </w:r>
            <w:r w:rsidR="00310423" w:rsidRPr="0071088D">
              <w:rPr>
                <w:rFonts w:ascii="Times New Roman" w:eastAsia="宋体" w:hAnsi="Times New Roman" w:cs="Times New Roman"/>
                <w:lang w:val="en-US" w:eastAsia="zh-CN"/>
              </w:rPr>
              <w:t>, IDC</w:t>
            </w:r>
            <w:r w:rsidR="0003259B" w:rsidRPr="0071088D">
              <w:rPr>
                <w:rFonts w:ascii="Times New Roman" w:eastAsia="宋体" w:hAnsi="Times New Roman" w:cs="Times New Roman"/>
                <w:lang w:val="en-US" w:eastAsia="zh-CN"/>
              </w:rPr>
              <w:t>, vivo</w:t>
            </w:r>
            <w:r w:rsidR="009475AB" w:rsidRPr="0071088D">
              <w:rPr>
                <w:rFonts w:ascii="Times New Roman" w:eastAsia="宋体" w:hAnsi="Times New Roman" w:cs="Times New Roman"/>
                <w:lang w:val="en-US" w:eastAsia="zh-CN"/>
              </w:rPr>
              <w:t>, CMCC</w:t>
            </w:r>
            <w:r w:rsidR="001F3314" w:rsidRPr="0071088D">
              <w:rPr>
                <w:rFonts w:ascii="Times New Roman" w:eastAsia="宋体" w:hAnsi="Times New Roman" w:cs="Times New Roman"/>
                <w:lang w:val="en-US" w:eastAsia="zh-CN"/>
              </w:rPr>
              <w:t xml:space="preserve">, OPPO, Intel, </w:t>
            </w:r>
            <w:r w:rsidR="00020604" w:rsidRPr="0071088D">
              <w:rPr>
                <w:rFonts w:ascii="Times New Roman" w:eastAsia="宋体" w:hAnsi="Times New Roman" w:cs="Times New Roman"/>
                <w:lang w:val="en-US" w:eastAsia="zh-CN"/>
              </w:rPr>
              <w:t>Sharp, HW</w:t>
            </w:r>
            <w:r w:rsidR="005A30EC" w:rsidRPr="0071088D">
              <w:rPr>
                <w:rFonts w:ascii="Times New Roman" w:eastAsia="宋体" w:hAnsi="Times New Roman" w:cs="Times New Roman"/>
                <w:lang w:val="en-US" w:eastAsia="zh-CN"/>
              </w:rPr>
              <w:t>/</w:t>
            </w:r>
            <w:r w:rsidR="00020604" w:rsidRPr="0071088D">
              <w:rPr>
                <w:rFonts w:ascii="Times New Roman" w:eastAsia="宋体" w:hAnsi="Times New Roman" w:cs="Times New Roman"/>
                <w:lang w:val="en-US" w:eastAsia="zh-CN"/>
              </w:rPr>
              <w:t>HiSi</w:t>
            </w:r>
            <w:r w:rsidR="007602B9" w:rsidRPr="0071088D">
              <w:rPr>
                <w:rFonts w:ascii="Times New Roman" w:eastAsia="宋体" w:hAnsi="Times New Roman" w:cs="Times New Roman"/>
                <w:lang w:val="en-US" w:eastAsia="zh-CN"/>
              </w:rPr>
              <w:t>, TCL</w:t>
            </w:r>
            <w:r w:rsidR="00891F2D">
              <w:rPr>
                <w:rFonts w:ascii="Times New Roman" w:eastAsia="宋体" w:hAnsi="Times New Roman" w:cs="Times New Roman"/>
                <w:lang w:val="en-US" w:eastAsia="zh-CN"/>
              </w:rPr>
              <w:t>, DCM</w:t>
            </w:r>
          </w:p>
          <w:p w14:paraId="2A7CC28F" w14:textId="5116499F" w:rsidR="00403149" w:rsidRPr="00C245F2" w:rsidRDefault="00403149" w:rsidP="00E56830">
            <w:pPr>
              <w:pStyle w:val="aff6"/>
              <w:numPr>
                <w:ilvl w:val="1"/>
                <w:numId w:val="51"/>
              </w:numPr>
              <w:jc w:val="both"/>
              <w:rPr>
                <w:rFonts w:ascii="Times New Roman" w:eastAsia="宋体" w:hAnsi="Times New Roman" w:cs="Times New Roman"/>
                <w:lang w:val="en-US"/>
              </w:rPr>
            </w:pPr>
            <w:r>
              <w:rPr>
                <w:rFonts w:ascii="Times New Roman" w:eastAsia="宋体" w:hAnsi="Times New Roman" w:cs="Times New Roman"/>
                <w:b/>
                <w:bCs/>
                <w:lang w:val="en-US"/>
              </w:rPr>
              <w:t>Option 2-2</w:t>
            </w:r>
            <w:r w:rsidR="0071088D">
              <w:rPr>
                <w:rFonts w:ascii="Times New Roman" w:eastAsia="宋体" w:hAnsi="Times New Roman" w:cs="Times New Roman"/>
                <w:b/>
                <w:bCs/>
                <w:lang w:val="en-US"/>
              </w:rPr>
              <w:t xml:space="preserve"> (6)</w:t>
            </w:r>
            <w:r>
              <w:rPr>
                <w:rFonts w:ascii="Times New Roman" w:eastAsia="宋体" w:hAnsi="Times New Roman" w:cs="Times New Roman"/>
                <w:b/>
                <w:bCs/>
                <w:lang w:val="en-US"/>
              </w:rPr>
              <w:t>:</w:t>
            </w:r>
            <w:r w:rsidR="002C5F60">
              <w:rPr>
                <w:rFonts w:ascii="Times New Roman" w:eastAsia="宋体" w:hAnsi="Times New Roman" w:cs="Times New Roman"/>
                <w:b/>
                <w:bCs/>
                <w:lang w:val="en-US"/>
              </w:rPr>
              <w:t xml:space="preserve"> </w:t>
            </w:r>
            <w:r w:rsidR="002C5F60" w:rsidRPr="0071088D">
              <w:rPr>
                <w:rFonts w:ascii="Times New Roman" w:eastAsia="宋体" w:hAnsi="Times New Roman" w:cs="Times New Roman"/>
                <w:lang w:val="en-US"/>
              </w:rPr>
              <w:t>Nokia</w:t>
            </w:r>
            <w:r w:rsidR="00314D08" w:rsidRPr="0071088D">
              <w:rPr>
                <w:rFonts w:ascii="Times New Roman" w:eastAsia="宋体" w:hAnsi="Times New Roman" w:cs="Times New Roman"/>
                <w:lang w:val="en-US"/>
              </w:rPr>
              <w:t>/NSB</w:t>
            </w:r>
            <w:r w:rsidR="004D7EE1" w:rsidRPr="0071088D">
              <w:rPr>
                <w:rFonts w:ascii="Times New Roman" w:eastAsia="宋体" w:hAnsi="Times New Roman" w:cs="Times New Roman"/>
                <w:lang w:val="en-US"/>
              </w:rPr>
              <w:t>, Lenovo</w:t>
            </w:r>
            <w:r w:rsidR="00020604" w:rsidRPr="0071088D">
              <w:rPr>
                <w:rFonts w:ascii="Times New Roman" w:eastAsia="宋体" w:hAnsi="Times New Roman" w:cs="Times New Roman"/>
                <w:lang w:val="en-US"/>
              </w:rPr>
              <w:t>, LG</w:t>
            </w:r>
            <w:r w:rsidR="00C01514" w:rsidRPr="0071088D">
              <w:rPr>
                <w:rFonts w:ascii="Times New Roman" w:eastAsia="宋体" w:hAnsi="Times New Roman" w:cs="Times New Roman"/>
                <w:lang w:val="en-US"/>
              </w:rPr>
              <w:t>, Panasonic</w:t>
            </w:r>
            <w:r w:rsidR="005745A9" w:rsidRPr="0071088D">
              <w:rPr>
                <w:rFonts w:ascii="Times New Roman" w:eastAsia="宋体" w:hAnsi="Times New Roman" w:cs="Times New Roman"/>
                <w:lang w:val="en-US"/>
              </w:rPr>
              <w:t>, Spreadtrum</w:t>
            </w:r>
            <w:r w:rsidR="005A30EC" w:rsidRPr="0071088D">
              <w:rPr>
                <w:rFonts w:ascii="Times New Roman" w:eastAsia="宋体" w:hAnsi="Times New Roman" w:cs="Times New Roman"/>
                <w:lang w:val="en-US"/>
              </w:rPr>
              <w:t>, Sony</w:t>
            </w:r>
          </w:p>
          <w:p w14:paraId="0226BB02" w14:textId="5FA67BC8" w:rsidR="005078C8" w:rsidRPr="008375B0" w:rsidRDefault="009C7D05" w:rsidP="00E56830">
            <w:pPr>
              <w:pStyle w:val="aff6"/>
              <w:numPr>
                <w:ilvl w:val="0"/>
                <w:numId w:val="51"/>
              </w:numPr>
              <w:jc w:val="both"/>
              <w:rPr>
                <w:rFonts w:ascii="Times New Roman" w:eastAsia="宋体" w:hAnsi="Times New Roman" w:cs="Times New Roman"/>
                <w:b/>
                <w:bCs/>
              </w:rPr>
            </w:pPr>
            <w:r>
              <w:rPr>
                <w:rFonts w:ascii="Times New Roman" w:eastAsia="宋体" w:hAnsi="Times New Roman" w:cs="Times New Roman"/>
                <w:b/>
                <w:bCs/>
                <w:lang w:val="en-US"/>
              </w:rPr>
              <w:t>Extend to multiple CG</w:t>
            </w:r>
          </w:p>
          <w:p w14:paraId="7217E34A" w14:textId="21B6BCB7" w:rsidR="008375B0" w:rsidRPr="00C245F2" w:rsidRDefault="008375B0" w:rsidP="00E56830">
            <w:pPr>
              <w:pStyle w:val="aff6"/>
              <w:numPr>
                <w:ilvl w:val="1"/>
                <w:numId w:val="51"/>
              </w:numPr>
              <w:jc w:val="both"/>
              <w:rPr>
                <w:rFonts w:ascii="Times New Roman" w:eastAsia="宋体" w:hAnsi="Times New Roman" w:cs="Times New Roman"/>
                <w:b/>
                <w:bCs/>
                <w:lang w:val="en-US"/>
              </w:rPr>
            </w:pPr>
            <w:r w:rsidRPr="005A30EC">
              <w:rPr>
                <w:rFonts w:ascii="Times New Roman" w:eastAsia="宋体" w:hAnsi="Times New Roman" w:cs="Times New Roman"/>
                <w:b/>
                <w:bCs/>
                <w:lang w:val="sv-SE"/>
              </w:rPr>
              <w:t>OK</w:t>
            </w:r>
            <w:r w:rsidR="0071088D">
              <w:rPr>
                <w:rFonts w:ascii="Times New Roman" w:eastAsia="宋体" w:hAnsi="Times New Roman" w:cs="Times New Roman"/>
                <w:b/>
                <w:bCs/>
                <w:lang w:val="sv-SE"/>
              </w:rPr>
              <w:t xml:space="preserve"> (7)</w:t>
            </w:r>
            <w:r w:rsidRPr="005A30EC">
              <w:rPr>
                <w:rFonts w:ascii="Times New Roman" w:eastAsia="宋体" w:hAnsi="Times New Roman" w:cs="Times New Roman"/>
                <w:b/>
                <w:bCs/>
                <w:lang w:val="sv-SE"/>
              </w:rPr>
              <w:t>:</w:t>
            </w:r>
            <w:r w:rsidR="00314D08" w:rsidRPr="005A30EC">
              <w:rPr>
                <w:rFonts w:ascii="Times New Roman" w:eastAsia="宋体" w:hAnsi="Times New Roman" w:cs="Times New Roman"/>
                <w:b/>
                <w:bCs/>
                <w:lang w:val="sv-SE"/>
              </w:rPr>
              <w:t xml:space="preserve"> </w:t>
            </w:r>
            <w:r w:rsidR="00314D08" w:rsidRPr="0071088D">
              <w:rPr>
                <w:rFonts w:ascii="Times New Roman" w:eastAsia="宋体" w:hAnsi="Times New Roman" w:cs="Times New Roman"/>
                <w:lang w:val="sv-SE"/>
              </w:rPr>
              <w:t>Lenovo</w:t>
            </w:r>
            <w:r w:rsidR="00310423" w:rsidRPr="0071088D">
              <w:rPr>
                <w:rFonts w:ascii="Times New Roman" w:eastAsia="宋体" w:hAnsi="Times New Roman" w:cs="Times New Roman"/>
                <w:lang w:val="sv-SE"/>
              </w:rPr>
              <w:t>, Xiaomi</w:t>
            </w:r>
            <w:r w:rsidR="009475AB" w:rsidRPr="0071088D">
              <w:rPr>
                <w:rFonts w:ascii="Times New Roman" w:eastAsia="宋体" w:hAnsi="Times New Roman" w:cs="Times New Roman"/>
                <w:lang w:val="sv-SE"/>
              </w:rPr>
              <w:t>, vivo</w:t>
            </w:r>
            <w:r w:rsidR="00020604" w:rsidRPr="0071088D">
              <w:rPr>
                <w:rFonts w:ascii="Times New Roman" w:eastAsia="宋体" w:hAnsi="Times New Roman" w:cs="Times New Roman"/>
                <w:lang w:val="sv-SE"/>
              </w:rPr>
              <w:t>, LG</w:t>
            </w:r>
            <w:r w:rsidR="005745A9" w:rsidRPr="0071088D">
              <w:rPr>
                <w:rFonts w:ascii="Times New Roman" w:eastAsia="宋体" w:hAnsi="Times New Roman" w:cs="Times New Roman"/>
                <w:lang w:val="sv-SE"/>
              </w:rPr>
              <w:t>, Spreadtrum</w:t>
            </w:r>
            <w:r w:rsidR="005A30EC" w:rsidRPr="0071088D">
              <w:rPr>
                <w:rFonts w:ascii="Times New Roman" w:eastAsia="宋体" w:hAnsi="Times New Roman" w:cs="Times New Roman"/>
                <w:lang w:val="sv-SE"/>
              </w:rPr>
              <w:t>, SONY</w:t>
            </w:r>
            <w:r w:rsidR="007602B9" w:rsidRPr="0071088D">
              <w:rPr>
                <w:rFonts w:ascii="Times New Roman" w:eastAsia="宋体" w:hAnsi="Times New Roman" w:cs="Times New Roman"/>
                <w:lang w:val="sv-SE"/>
              </w:rPr>
              <w:t>, TCL</w:t>
            </w:r>
          </w:p>
          <w:p w14:paraId="301D927F" w14:textId="3E83F1A2" w:rsidR="000829D7" w:rsidRPr="00C245F2" w:rsidRDefault="000829D7" w:rsidP="00E56830">
            <w:pPr>
              <w:pStyle w:val="aff6"/>
              <w:numPr>
                <w:ilvl w:val="1"/>
                <w:numId w:val="51"/>
              </w:numPr>
              <w:jc w:val="both"/>
              <w:rPr>
                <w:rFonts w:ascii="Times New Roman" w:eastAsia="宋体" w:hAnsi="Times New Roman" w:cs="Times New Roman"/>
                <w:b/>
                <w:bCs/>
                <w:lang w:val="en-US"/>
              </w:rPr>
            </w:pPr>
            <w:r>
              <w:rPr>
                <w:rFonts w:ascii="Times New Roman" w:eastAsia="宋体" w:hAnsi="Times New Roman" w:cs="Times New Roman"/>
                <w:b/>
                <w:bCs/>
                <w:lang w:val="en-US"/>
              </w:rPr>
              <w:t>FF</w:t>
            </w:r>
            <w:r w:rsidR="00310423">
              <w:rPr>
                <w:rFonts w:ascii="Times New Roman" w:eastAsia="宋体" w:hAnsi="Times New Roman" w:cs="Times New Roman"/>
                <w:b/>
                <w:bCs/>
                <w:lang w:val="en-US"/>
              </w:rPr>
              <w:t>S</w:t>
            </w:r>
            <w:r w:rsidR="0071088D">
              <w:rPr>
                <w:rFonts w:ascii="Times New Roman" w:eastAsia="宋体" w:hAnsi="Times New Roman" w:cs="Times New Roman"/>
                <w:b/>
                <w:bCs/>
                <w:lang w:val="en-US"/>
              </w:rPr>
              <w:t xml:space="preserve"> (3)</w:t>
            </w:r>
            <w:r>
              <w:rPr>
                <w:rFonts w:ascii="Times New Roman" w:eastAsia="宋体" w:hAnsi="Times New Roman" w:cs="Times New Roman"/>
                <w:b/>
                <w:bCs/>
                <w:lang w:val="en-US"/>
              </w:rPr>
              <w:t xml:space="preserve">: </w:t>
            </w:r>
            <w:r w:rsidRPr="0071088D">
              <w:rPr>
                <w:rFonts w:ascii="Times New Roman" w:eastAsia="宋体" w:hAnsi="Times New Roman" w:cs="Times New Roman"/>
                <w:lang w:val="en-US"/>
              </w:rPr>
              <w:t>ZT</w:t>
            </w:r>
            <w:r w:rsidR="009475AB" w:rsidRPr="0071088D">
              <w:rPr>
                <w:rFonts w:ascii="Times New Roman" w:eastAsia="宋体" w:hAnsi="Times New Roman" w:cs="Times New Roman"/>
                <w:lang w:val="en-US"/>
              </w:rPr>
              <w:t>E/</w:t>
            </w:r>
            <w:r w:rsidRPr="0071088D">
              <w:rPr>
                <w:rFonts w:ascii="Times New Roman" w:eastAsia="宋体" w:hAnsi="Times New Roman" w:cs="Times New Roman"/>
                <w:lang w:val="en-US"/>
              </w:rPr>
              <w:t>Sanechips</w:t>
            </w:r>
            <w:r w:rsidR="00C01514" w:rsidRPr="0071088D">
              <w:rPr>
                <w:rFonts w:ascii="Times New Roman" w:eastAsia="宋体" w:hAnsi="Times New Roman" w:cs="Times New Roman"/>
                <w:lang w:val="en-US"/>
              </w:rPr>
              <w:t>, HW/HiSi</w:t>
            </w:r>
            <w:r w:rsidR="005745A9" w:rsidRPr="0071088D">
              <w:rPr>
                <w:rFonts w:ascii="Times New Roman" w:eastAsia="宋体" w:hAnsi="Times New Roman" w:cs="Times New Roman"/>
                <w:lang w:val="en-US"/>
              </w:rPr>
              <w:t>, Panasonic</w:t>
            </w:r>
          </w:p>
          <w:p w14:paraId="4E29D192" w14:textId="0F2CA045" w:rsidR="0071088D" w:rsidRPr="00C245F2" w:rsidRDefault="0071088D" w:rsidP="00E56830">
            <w:pPr>
              <w:pStyle w:val="aff6"/>
              <w:numPr>
                <w:ilvl w:val="1"/>
                <w:numId w:val="51"/>
              </w:numPr>
              <w:jc w:val="both"/>
              <w:rPr>
                <w:rFonts w:ascii="Times New Roman" w:eastAsia="宋体" w:hAnsi="Times New Roman" w:cs="Times New Roman"/>
                <w:lang w:val="en-US"/>
              </w:rPr>
            </w:pPr>
            <w:r>
              <w:rPr>
                <w:rFonts w:ascii="Times New Roman" w:eastAsia="宋体" w:hAnsi="Times New Roman" w:cs="Times New Roman"/>
                <w:b/>
                <w:bCs/>
                <w:lang w:val="en-US"/>
              </w:rPr>
              <w:t>Not OK (</w:t>
            </w:r>
            <w:r w:rsidR="00B73A91" w:rsidRPr="00B73A91">
              <w:rPr>
                <w:rFonts w:ascii="Times New Roman" w:eastAsia="宋体" w:hAnsi="Times New Roman" w:cs="Times New Roman"/>
                <w:b/>
                <w:bCs/>
                <w:color w:val="FF0000"/>
                <w:lang w:val="en-US"/>
              </w:rPr>
              <w:t>7</w:t>
            </w:r>
            <w:r>
              <w:rPr>
                <w:rFonts w:ascii="Times New Roman" w:eastAsia="宋体" w:hAnsi="Times New Roman" w:cs="Times New Roman"/>
                <w:b/>
                <w:bCs/>
                <w:lang w:val="en-US"/>
              </w:rPr>
              <w:t xml:space="preserve">): </w:t>
            </w:r>
            <w:r w:rsidRPr="0071088D">
              <w:rPr>
                <w:rFonts w:ascii="Times New Roman" w:eastAsia="宋体" w:hAnsi="Times New Roman" w:cs="Times New Roman"/>
                <w:lang w:val="en-US"/>
              </w:rPr>
              <w:t>Nokia/NSB, Samsung, CATT, IDC, Intel, Sharp</w:t>
            </w:r>
            <w:r w:rsidR="00B73A91">
              <w:rPr>
                <w:rFonts w:ascii="Times New Roman" w:eastAsia="宋体" w:hAnsi="Times New Roman" w:cs="Times New Roman"/>
                <w:lang w:val="en-US"/>
              </w:rPr>
              <w:t xml:space="preserve">, </w:t>
            </w:r>
            <w:r w:rsidR="00891F2D">
              <w:rPr>
                <w:rFonts w:ascii="Times New Roman" w:eastAsia="宋体" w:hAnsi="Times New Roman" w:cs="Times New Roman"/>
                <w:lang w:val="en-US"/>
              </w:rPr>
              <w:t>DCM</w:t>
            </w:r>
          </w:p>
          <w:p w14:paraId="256927D5" w14:textId="77777777" w:rsidR="0071088D" w:rsidRPr="00C245F2" w:rsidRDefault="0071088D" w:rsidP="0071088D">
            <w:pPr>
              <w:pStyle w:val="aff6"/>
              <w:ind w:left="1440"/>
              <w:jc w:val="both"/>
              <w:rPr>
                <w:rFonts w:ascii="Times New Roman" w:eastAsia="宋体" w:hAnsi="Times New Roman" w:cs="Times New Roman"/>
                <w:b/>
                <w:bCs/>
                <w:lang w:val="en-US"/>
              </w:rPr>
            </w:pPr>
          </w:p>
          <w:p w14:paraId="22468B15" w14:textId="77777777" w:rsidR="002A106D" w:rsidRDefault="00D9602C" w:rsidP="00471220">
            <w:pPr>
              <w:jc w:val="both"/>
              <w:rPr>
                <w:rFonts w:ascii="Times New Roman" w:eastAsia="宋体" w:hAnsi="Times New Roman" w:cs="Times New Roman"/>
                <w:b/>
                <w:bCs/>
              </w:rPr>
            </w:pPr>
            <w:r>
              <w:rPr>
                <w:rFonts w:ascii="Times New Roman" w:eastAsia="宋体" w:hAnsi="Times New Roman" w:cs="Times New Roman"/>
                <w:b/>
                <w:bCs/>
              </w:rPr>
              <w:t xml:space="preserve">Regarding </w:t>
            </w:r>
            <w:r w:rsidR="002A106D">
              <w:rPr>
                <w:rFonts w:ascii="Times New Roman" w:eastAsia="宋体" w:hAnsi="Times New Roman" w:cs="Times New Roman"/>
                <w:b/>
                <w:bCs/>
              </w:rPr>
              <w:t xml:space="preserve">question on </w:t>
            </w:r>
            <w:r>
              <w:rPr>
                <w:rFonts w:ascii="Times New Roman" w:eastAsia="宋体" w:hAnsi="Times New Roman" w:cs="Times New Roman"/>
                <w:b/>
                <w:bCs/>
              </w:rPr>
              <w:t>range</w:t>
            </w:r>
            <w:r w:rsidR="002A106D">
              <w:rPr>
                <w:rFonts w:ascii="Times New Roman" w:eastAsia="宋体" w:hAnsi="Times New Roman" w:cs="Times New Roman"/>
                <w:b/>
                <w:bCs/>
              </w:rPr>
              <w:t>:</w:t>
            </w:r>
          </w:p>
          <w:p w14:paraId="508ECED5" w14:textId="26A469DC" w:rsidR="009C7D05" w:rsidRPr="00C245F2" w:rsidRDefault="002A106D" w:rsidP="00E56830">
            <w:pPr>
              <w:pStyle w:val="aff6"/>
              <w:numPr>
                <w:ilvl w:val="0"/>
                <w:numId w:val="51"/>
              </w:numPr>
              <w:jc w:val="both"/>
              <w:rPr>
                <w:rFonts w:ascii="Times New Roman" w:eastAsia="宋体" w:hAnsi="Times New Roman" w:cs="Times New Roman"/>
                <w:lang w:val="en-US"/>
              </w:rPr>
            </w:pPr>
            <w:r w:rsidRPr="00C245F2">
              <w:rPr>
                <w:rFonts w:ascii="Times New Roman" w:eastAsia="宋体" w:hAnsi="Times New Roman" w:cs="Times New Roman"/>
                <w:lang w:val="en-US"/>
              </w:rPr>
              <w:t>Moderator intention was to understand the intention.</w:t>
            </w:r>
            <w:r w:rsidR="00FA2203">
              <w:rPr>
                <w:rFonts w:ascii="Times New Roman" w:eastAsia="宋体" w:hAnsi="Times New Roman" w:cs="Times New Roman"/>
                <w:lang w:val="en-US"/>
              </w:rPr>
              <w:t xml:space="preserve"> </w:t>
            </w:r>
            <w:r w:rsidRPr="002A106D">
              <w:rPr>
                <w:rFonts w:ascii="Times New Roman" w:eastAsia="宋体" w:hAnsi="Times New Roman" w:cs="Times New Roman"/>
                <w:lang w:val="en-US"/>
              </w:rPr>
              <w:t>The provided information helps to improve the understanding.</w:t>
            </w:r>
          </w:p>
          <w:p w14:paraId="3C4DC1EA" w14:textId="77777777" w:rsidR="00471220" w:rsidRDefault="00A21328" w:rsidP="007602B9">
            <w:pPr>
              <w:jc w:val="both"/>
              <w:rPr>
                <w:rFonts w:ascii="Times New Roman" w:eastAsia="宋体" w:hAnsi="Times New Roman" w:cs="Times New Roman"/>
                <w:b/>
                <w:bCs/>
              </w:rPr>
            </w:pPr>
            <w:r>
              <w:rPr>
                <w:rFonts w:ascii="Times New Roman" w:eastAsia="宋体" w:hAnsi="Times New Roman" w:cs="Times New Roman"/>
                <w:b/>
                <w:bCs/>
              </w:rPr>
              <w:t>Regarding how to find out from UTO-UCI, when the information from UTO-UCI would be applicable:</w:t>
            </w:r>
          </w:p>
          <w:p w14:paraId="5B8FD462" w14:textId="19156FDA" w:rsidR="00A21328" w:rsidRPr="00C245F2" w:rsidRDefault="00A21328" w:rsidP="00E56830">
            <w:pPr>
              <w:pStyle w:val="aff6"/>
              <w:numPr>
                <w:ilvl w:val="0"/>
                <w:numId w:val="51"/>
              </w:numPr>
              <w:jc w:val="both"/>
              <w:rPr>
                <w:rFonts w:ascii="Times New Roman" w:eastAsia="宋体" w:hAnsi="Times New Roman" w:cs="Times New Roman"/>
                <w:lang w:val="en-US"/>
              </w:rPr>
            </w:pPr>
            <w:r w:rsidRPr="00D9602C">
              <w:rPr>
                <w:rFonts w:ascii="Times New Roman" w:eastAsia="宋体" w:hAnsi="Times New Roman" w:cs="Times New Roman"/>
                <w:lang w:val="en-US"/>
              </w:rPr>
              <w:t xml:space="preserve">It seems companies </w:t>
            </w:r>
            <w:r w:rsidR="0069027F" w:rsidRPr="00D9602C">
              <w:rPr>
                <w:rFonts w:ascii="Times New Roman" w:eastAsia="宋体" w:hAnsi="Times New Roman" w:cs="Times New Roman"/>
                <w:lang w:val="en-US"/>
              </w:rPr>
              <w:t xml:space="preserve">have differently </w:t>
            </w:r>
            <w:r w:rsidR="0071088D" w:rsidRPr="00D9602C">
              <w:rPr>
                <w:rFonts w:ascii="Times New Roman" w:eastAsia="宋体" w:hAnsi="Times New Roman" w:cs="Times New Roman"/>
                <w:lang w:val="en-US"/>
              </w:rPr>
              <w:t>understood</w:t>
            </w:r>
            <w:r w:rsidR="0069027F" w:rsidRPr="00D9602C">
              <w:rPr>
                <w:rFonts w:ascii="Times New Roman" w:eastAsia="宋体" w:hAnsi="Times New Roman" w:cs="Times New Roman"/>
                <w:lang w:val="en-US"/>
              </w:rPr>
              <w:t xml:space="preserve"> </w:t>
            </w:r>
            <w:r w:rsidR="0071088D" w:rsidRPr="00D9602C">
              <w:rPr>
                <w:rFonts w:ascii="Times New Roman" w:eastAsia="宋体" w:hAnsi="Times New Roman" w:cs="Times New Roman"/>
                <w:lang w:val="en-US"/>
              </w:rPr>
              <w:t xml:space="preserve">the question. Next meeting when details solutions are provided, </w:t>
            </w:r>
            <w:r w:rsidR="00D9602C" w:rsidRPr="00D9602C">
              <w:rPr>
                <w:rFonts w:ascii="Times New Roman" w:eastAsia="宋体" w:hAnsi="Times New Roman" w:cs="Times New Roman"/>
                <w:lang w:val="en-US"/>
              </w:rPr>
              <w:t>this aspect will be understood better.</w:t>
            </w:r>
          </w:p>
          <w:p w14:paraId="559C8204" w14:textId="77777777" w:rsidR="00D9602C" w:rsidRDefault="00D9602C" w:rsidP="00D9602C">
            <w:pPr>
              <w:jc w:val="both"/>
              <w:rPr>
                <w:rFonts w:ascii="Times New Roman" w:eastAsia="宋体" w:hAnsi="Times New Roman" w:cs="Times New Roman"/>
                <w:b/>
                <w:bCs/>
              </w:rPr>
            </w:pPr>
          </w:p>
          <w:p w14:paraId="3B9ED3A9" w14:textId="77777777" w:rsidR="003D1F51" w:rsidRDefault="003D1F51" w:rsidP="00D9602C">
            <w:pPr>
              <w:jc w:val="both"/>
              <w:rPr>
                <w:rFonts w:ascii="Times New Roman" w:eastAsia="宋体" w:hAnsi="Times New Roman" w:cs="Times New Roman"/>
                <w:b/>
                <w:bCs/>
              </w:rPr>
            </w:pPr>
            <w:r w:rsidRPr="003D1F51">
              <w:rPr>
                <w:rFonts w:ascii="Times New Roman" w:eastAsia="宋体" w:hAnsi="Times New Roman" w:cs="Times New Roman"/>
                <w:b/>
                <w:bCs/>
                <w:highlight w:val="cyan"/>
              </w:rPr>
              <w:t>Moderator recommendation:</w:t>
            </w:r>
          </w:p>
          <w:p w14:paraId="074A7CF9" w14:textId="568B3815" w:rsidR="003D1F51" w:rsidRPr="00C245F2" w:rsidRDefault="003D1F51" w:rsidP="00E56830">
            <w:pPr>
              <w:pStyle w:val="aff6"/>
              <w:numPr>
                <w:ilvl w:val="0"/>
                <w:numId w:val="51"/>
              </w:numPr>
              <w:jc w:val="both"/>
              <w:rPr>
                <w:rFonts w:ascii="Times New Roman" w:eastAsia="宋体" w:hAnsi="Times New Roman" w:cs="Times New Roman"/>
                <w:b/>
                <w:bCs/>
                <w:lang w:val="en-US"/>
              </w:rPr>
            </w:pPr>
            <w:r>
              <w:rPr>
                <w:rFonts w:ascii="Times New Roman" w:eastAsia="宋体" w:hAnsi="Times New Roman" w:cs="Times New Roman"/>
                <w:b/>
                <w:bCs/>
                <w:lang w:val="en-US"/>
              </w:rPr>
              <w:t xml:space="preserve">If time </w:t>
            </w:r>
            <w:r w:rsidR="00325D55">
              <w:rPr>
                <w:rFonts w:ascii="Times New Roman" w:eastAsia="宋体" w:hAnsi="Times New Roman" w:cs="Times New Roman"/>
                <w:b/>
                <w:bCs/>
                <w:lang w:val="en-US"/>
              </w:rPr>
              <w:t>allows</w:t>
            </w:r>
            <w:r w:rsidR="00752674">
              <w:rPr>
                <w:rFonts w:ascii="Times New Roman" w:eastAsia="宋体" w:hAnsi="Times New Roman" w:cs="Times New Roman"/>
                <w:b/>
                <w:bCs/>
                <w:lang w:val="en-US"/>
              </w:rPr>
              <w:t xml:space="preserve"> GTW, we can discuss whether the </w:t>
            </w:r>
            <w:r w:rsidR="00325D55">
              <w:rPr>
                <w:rFonts w:ascii="Times New Roman" w:eastAsia="宋体" w:hAnsi="Times New Roman" w:cs="Times New Roman"/>
                <w:b/>
                <w:bCs/>
                <w:lang w:val="en-US"/>
              </w:rPr>
              <w:t>group agrees to focus on one of the option 2-1 or 2-2 for design.</w:t>
            </w:r>
          </w:p>
          <w:p w14:paraId="57D35037" w14:textId="77777777" w:rsidR="00325D55" w:rsidRPr="00C245F2" w:rsidRDefault="00325D55" w:rsidP="00E56830">
            <w:pPr>
              <w:pStyle w:val="aff6"/>
              <w:numPr>
                <w:ilvl w:val="0"/>
                <w:numId w:val="51"/>
              </w:numPr>
              <w:jc w:val="both"/>
              <w:rPr>
                <w:rFonts w:ascii="Times New Roman" w:eastAsia="宋体" w:hAnsi="Times New Roman" w:cs="Times New Roman"/>
                <w:b/>
                <w:bCs/>
                <w:lang w:val="en-US"/>
              </w:rPr>
            </w:pPr>
            <w:r>
              <w:rPr>
                <w:rFonts w:ascii="Times New Roman" w:eastAsia="宋体" w:hAnsi="Times New Roman" w:cs="Times New Roman"/>
                <w:b/>
                <w:bCs/>
                <w:lang w:val="en-US"/>
              </w:rPr>
              <w:lastRenderedPageBreak/>
              <w:t>If time allows GTW, we can discuss whether the support to multiple CG configuration should be extended.</w:t>
            </w:r>
          </w:p>
          <w:p w14:paraId="3BA08B22" w14:textId="77777777" w:rsidR="00606082" w:rsidRDefault="00606082" w:rsidP="00325D55">
            <w:pPr>
              <w:jc w:val="both"/>
              <w:rPr>
                <w:rFonts w:ascii="Times New Roman" w:eastAsia="宋体" w:hAnsi="Times New Roman" w:cs="Times New Roman"/>
                <w:b/>
                <w:bCs/>
              </w:rPr>
            </w:pPr>
          </w:p>
          <w:p w14:paraId="013602BE" w14:textId="77777777" w:rsidR="00606082" w:rsidRDefault="00606082" w:rsidP="00606082">
            <w:pPr>
              <w:rPr>
                <w:rFonts w:cs="Times"/>
                <w:highlight w:val="green"/>
                <w:lang w:eastAsia="zh-CN"/>
              </w:rPr>
            </w:pPr>
            <w:r>
              <w:rPr>
                <w:rFonts w:cs="Times"/>
                <w:highlight w:val="green"/>
                <w:lang w:eastAsia="zh-CN"/>
              </w:rPr>
              <w:t>Agreement</w:t>
            </w:r>
          </w:p>
          <w:p w14:paraId="1013E12F" w14:textId="77777777" w:rsidR="00606082" w:rsidRDefault="00606082" w:rsidP="00606082">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65B2775A" w14:textId="77777777" w:rsidR="00606082" w:rsidRDefault="00606082" w:rsidP="00E56830">
            <w:pPr>
              <w:numPr>
                <w:ilvl w:val="0"/>
                <w:numId w:val="51"/>
              </w:numPr>
              <w:tabs>
                <w:tab w:val="left" w:pos="720"/>
              </w:tabs>
              <w:spacing w:after="0" w:line="240" w:lineRule="auto"/>
              <w:rPr>
                <w:rFonts w:eastAsia="Times New Roman" w:cs="Times"/>
                <w:szCs w:val="20"/>
              </w:rPr>
            </w:pPr>
            <w:r>
              <w:rPr>
                <w:rFonts w:cs="Times"/>
                <w:szCs w:val="20"/>
              </w:rPr>
              <w:t>can be consecutive or non-consecutive CG PUSCH TO(s) in time domain [in one CG period]</w:t>
            </w:r>
          </w:p>
          <w:p w14:paraId="0A99B4A4" w14:textId="77777777" w:rsidR="00606082" w:rsidRDefault="00606082" w:rsidP="00E56830">
            <w:pPr>
              <w:numPr>
                <w:ilvl w:val="0"/>
                <w:numId w:val="51"/>
              </w:numPr>
              <w:tabs>
                <w:tab w:val="left" w:pos="720"/>
              </w:tabs>
              <w:spacing w:after="0" w:line="240" w:lineRule="auto"/>
              <w:rPr>
                <w:rFonts w:eastAsia="Times New Roman" w:cs="Times"/>
                <w:szCs w:val="20"/>
              </w:rPr>
            </w:pPr>
            <w:r>
              <w:rPr>
                <w:rFonts w:cs="Times"/>
                <w:szCs w:val="20"/>
              </w:rPr>
              <w:t>FFS whether/how the unused TO(s) can be associated to multiple CG configuration.</w:t>
            </w:r>
          </w:p>
          <w:p w14:paraId="45B3B9D1" w14:textId="77777777" w:rsidR="00606082" w:rsidRDefault="00606082" w:rsidP="00606082">
            <w:pPr>
              <w:rPr>
                <w:rFonts w:cs="Times"/>
                <w:szCs w:val="20"/>
              </w:rPr>
            </w:pPr>
            <w:r>
              <w:rPr>
                <w:rFonts w:cs="Times"/>
                <w:szCs w:val="20"/>
              </w:rPr>
              <w:t>Note: FFSs and further details in corresponding agreement in RAN1#112 for the selected option are remained for further discussion</w:t>
            </w:r>
          </w:p>
          <w:p w14:paraId="1AEC5048" w14:textId="77777777" w:rsidR="00606082" w:rsidRDefault="00606082" w:rsidP="00606082">
            <w:pPr>
              <w:rPr>
                <w:rFonts w:cs="Times"/>
                <w:lang w:eastAsia="zh-CN"/>
              </w:rPr>
            </w:pPr>
            <w:r>
              <w:rPr>
                <w:rFonts w:cs="Times"/>
                <w:szCs w:val="20"/>
              </w:rPr>
              <w:t>Note: Above corresponds to Option 2 (w.r.t. agreement in RAN1#112)</w:t>
            </w:r>
          </w:p>
          <w:p w14:paraId="75E3B80A" w14:textId="75276F01" w:rsidR="00325D55" w:rsidRDefault="00325D55" w:rsidP="00325D55">
            <w:pPr>
              <w:jc w:val="both"/>
              <w:rPr>
                <w:rFonts w:ascii="Times New Roman" w:eastAsia="宋体" w:hAnsi="Times New Roman" w:cs="Times New Roman"/>
                <w:b/>
                <w:bCs/>
              </w:rPr>
            </w:pPr>
          </w:p>
          <w:p w14:paraId="0C701B1C" w14:textId="619237D0" w:rsidR="001939F4" w:rsidRDefault="001939F4" w:rsidP="00325D55">
            <w:pPr>
              <w:jc w:val="both"/>
              <w:rPr>
                <w:rFonts w:ascii="Times New Roman" w:eastAsia="宋体" w:hAnsi="Times New Roman" w:cs="Times New Roman"/>
                <w:b/>
                <w:bCs/>
              </w:rPr>
            </w:pPr>
            <w:r w:rsidRPr="00E56830">
              <w:rPr>
                <w:rFonts w:ascii="Times New Roman" w:eastAsia="宋体" w:hAnsi="Times New Roman" w:cs="Times New Roman"/>
                <w:b/>
                <w:bCs/>
                <w:highlight w:val="yellow"/>
              </w:rPr>
              <w:t>Proposal 2-1-2:</w:t>
            </w:r>
          </w:p>
          <w:p w14:paraId="156A6F57" w14:textId="67336C65" w:rsidR="00E56830" w:rsidRDefault="00E56830" w:rsidP="00325D55">
            <w:pPr>
              <w:jc w:val="both"/>
              <w:rPr>
                <w:rFonts w:ascii="Times New Roman" w:eastAsia="宋体" w:hAnsi="Times New Roman" w:cs="Times New Roman"/>
                <w:b/>
                <w:bCs/>
              </w:rPr>
            </w:pPr>
            <w:r>
              <w:rPr>
                <w:rFonts w:ascii="Times New Roman" w:eastAsia="宋体" w:hAnsi="Times New Roman" w:cs="Times New Roman"/>
                <w:b/>
                <w:bCs/>
              </w:rPr>
              <w:t>Select one of the following options:</w:t>
            </w:r>
          </w:p>
          <w:p w14:paraId="6989EF04" w14:textId="4C2C0672" w:rsidR="00DB4886" w:rsidRPr="00E56830" w:rsidRDefault="00DB4886" w:rsidP="00E56830">
            <w:pPr>
              <w:pStyle w:val="aff6"/>
              <w:numPr>
                <w:ilvl w:val="0"/>
                <w:numId w:val="51"/>
              </w:numPr>
              <w:spacing w:line="240" w:lineRule="auto"/>
              <w:rPr>
                <w:rFonts w:ascii="Arial" w:hAnsi="Arial" w:cs="Arial"/>
                <w:sz w:val="20"/>
                <w:szCs w:val="20"/>
                <w:lang w:val="en-US"/>
              </w:rPr>
            </w:pPr>
            <w:r w:rsidRPr="00E56830">
              <w:rPr>
                <w:rFonts w:ascii="Arial" w:hAnsi="Arial" w:cs="Arial"/>
                <w:b/>
                <w:bCs/>
                <w:sz w:val="20"/>
                <w:szCs w:val="20"/>
                <w:lang w:val="en-US"/>
              </w:rPr>
              <w:t>Option 2-1</w:t>
            </w:r>
            <w:r w:rsidRPr="00E56830">
              <w:rPr>
                <w:rFonts w:ascii="Arial" w:hAnsi="Arial" w:cs="Arial"/>
                <w:sz w:val="20"/>
                <w:szCs w:val="20"/>
                <w:lang w:val="en-US"/>
              </w:rPr>
              <w:t xml:space="preserve">: The </w:t>
            </w:r>
            <w:r w:rsidR="00E56830" w:rsidRPr="00E56830">
              <w:rPr>
                <w:rFonts w:ascii="Arial" w:hAnsi="Arial" w:cs="Arial"/>
                <w:sz w:val="20"/>
                <w:szCs w:val="20"/>
                <w:lang w:val="en-US"/>
              </w:rPr>
              <w:t>UTO-</w:t>
            </w:r>
            <w:r w:rsidRPr="00E56830">
              <w:rPr>
                <w:rFonts w:ascii="Arial" w:hAnsi="Arial" w:cs="Arial"/>
                <w:sz w:val="20"/>
                <w:szCs w:val="20"/>
                <w:lang w:val="en-US"/>
              </w:rPr>
              <w:t>UCI provides a bitmap where a bit corresponds to a TO within a time duration/range. The bit indicates whether the TO is “unused”.</w:t>
            </w:r>
          </w:p>
          <w:p w14:paraId="6BA36682" w14:textId="77777777" w:rsidR="00DB4886" w:rsidRPr="00E56830" w:rsidRDefault="00DB4886" w:rsidP="00E56830">
            <w:pPr>
              <w:pStyle w:val="aff6"/>
              <w:numPr>
                <w:ilvl w:val="1"/>
                <w:numId w:val="51"/>
              </w:numPr>
              <w:spacing w:line="240" w:lineRule="auto"/>
              <w:rPr>
                <w:rFonts w:ascii="Arial" w:hAnsi="Arial" w:cs="Arial"/>
                <w:sz w:val="20"/>
                <w:szCs w:val="20"/>
                <w:lang w:val="en-US"/>
              </w:rPr>
            </w:pPr>
            <w:r w:rsidRPr="00E56830">
              <w:rPr>
                <w:rFonts w:ascii="Arial" w:hAnsi="Arial" w:cs="Arial"/>
                <w:sz w:val="20"/>
                <w:szCs w:val="20"/>
                <w:lang w:val="en-US"/>
              </w:rPr>
              <w:t>Applicable time duration/range can be determined from information obtained from configuration</w:t>
            </w:r>
          </w:p>
          <w:p w14:paraId="76A0854E" w14:textId="77777777" w:rsidR="00DB4886" w:rsidRPr="00E56830" w:rsidRDefault="00DB4886" w:rsidP="00E56830">
            <w:pPr>
              <w:pStyle w:val="aff6"/>
              <w:numPr>
                <w:ilvl w:val="1"/>
                <w:numId w:val="51"/>
              </w:numPr>
              <w:spacing w:line="240" w:lineRule="auto"/>
              <w:rPr>
                <w:rFonts w:ascii="Arial" w:hAnsi="Arial" w:cs="Arial"/>
                <w:sz w:val="20"/>
                <w:szCs w:val="20"/>
              </w:rPr>
            </w:pPr>
            <w:r w:rsidRPr="00E56830">
              <w:rPr>
                <w:rFonts w:ascii="Arial" w:hAnsi="Arial" w:cs="Arial"/>
                <w:sz w:val="20"/>
                <w:szCs w:val="20"/>
                <w:lang w:val="en-US"/>
              </w:rPr>
              <w:t>FFS details</w:t>
            </w:r>
          </w:p>
          <w:p w14:paraId="0726F9C0" w14:textId="0F50D506" w:rsidR="00DB4886" w:rsidRPr="00E56830" w:rsidRDefault="00DB4886" w:rsidP="00E56830">
            <w:pPr>
              <w:pStyle w:val="aff6"/>
              <w:numPr>
                <w:ilvl w:val="0"/>
                <w:numId w:val="51"/>
              </w:numPr>
              <w:spacing w:line="240" w:lineRule="auto"/>
              <w:rPr>
                <w:rFonts w:ascii="Arial" w:hAnsi="Arial" w:cs="Arial"/>
                <w:sz w:val="20"/>
                <w:szCs w:val="20"/>
                <w:lang w:val="en-US"/>
              </w:rPr>
            </w:pPr>
            <w:r w:rsidRPr="00E56830">
              <w:rPr>
                <w:rFonts w:ascii="Arial" w:hAnsi="Arial" w:cs="Arial"/>
                <w:b/>
                <w:bCs/>
                <w:sz w:val="20"/>
                <w:szCs w:val="20"/>
                <w:lang w:val="en-US"/>
              </w:rPr>
              <w:t>Option 2-2:</w:t>
            </w:r>
            <w:r w:rsidRPr="00E56830">
              <w:rPr>
                <w:rFonts w:ascii="Arial" w:hAnsi="Arial" w:cs="Arial"/>
                <w:sz w:val="20"/>
                <w:szCs w:val="20"/>
                <w:lang w:val="en-US"/>
              </w:rPr>
              <w:t xml:space="preserve"> The </w:t>
            </w:r>
            <w:r w:rsidR="00E56830" w:rsidRPr="00E56830">
              <w:rPr>
                <w:rFonts w:ascii="Arial" w:hAnsi="Arial" w:cs="Arial"/>
                <w:sz w:val="20"/>
                <w:szCs w:val="20"/>
                <w:lang w:val="en-US"/>
              </w:rPr>
              <w:t>UTO-</w:t>
            </w:r>
            <w:r w:rsidRPr="00E56830">
              <w:rPr>
                <w:rFonts w:ascii="Arial" w:hAnsi="Arial" w:cs="Arial"/>
                <w:sz w:val="20"/>
                <w:szCs w:val="20"/>
                <w:lang w:val="en-US"/>
              </w:rPr>
              <w:t>UCI provides a bitmap where a bit corresponds to TOs within a time duration/range. The bit indicates whether all TOs within the time duration/range are “unused”.</w:t>
            </w:r>
          </w:p>
          <w:p w14:paraId="7D47EA53" w14:textId="77777777" w:rsidR="00DB4886" w:rsidRPr="00E56830" w:rsidRDefault="00DB4886" w:rsidP="00E56830">
            <w:pPr>
              <w:pStyle w:val="aff6"/>
              <w:numPr>
                <w:ilvl w:val="1"/>
                <w:numId w:val="51"/>
              </w:numPr>
              <w:spacing w:line="240" w:lineRule="auto"/>
              <w:rPr>
                <w:rFonts w:ascii="Arial" w:hAnsi="Arial" w:cs="Arial"/>
                <w:sz w:val="20"/>
                <w:szCs w:val="20"/>
                <w:lang w:val="en-US"/>
              </w:rPr>
            </w:pPr>
            <w:r w:rsidRPr="00E56830">
              <w:rPr>
                <w:rFonts w:ascii="Arial" w:hAnsi="Arial" w:cs="Arial"/>
                <w:sz w:val="20"/>
                <w:szCs w:val="20"/>
                <w:lang w:val="en-US"/>
              </w:rPr>
              <w:t>Applicable time duration/range can be determined from information obtained from configuration</w:t>
            </w:r>
          </w:p>
          <w:p w14:paraId="4AF57F77" w14:textId="77777777" w:rsidR="00DB4886" w:rsidRPr="00E56830" w:rsidRDefault="00DB4886" w:rsidP="00E56830">
            <w:pPr>
              <w:pStyle w:val="aff6"/>
              <w:numPr>
                <w:ilvl w:val="1"/>
                <w:numId w:val="51"/>
              </w:numPr>
              <w:spacing w:line="240" w:lineRule="auto"/>
              <w:rPr>
                <w:rFonts w:ascii="Arial" w:hAnsi="Arial" w:cs="Arial"/>
                <w:sz w:val="20"/>
                <w:szCs w:val="20"/>
              </w:rPr>
            </w:pPr>
            <w:r w:rsidRPr="00E56830">
              <w:rPr>
                <w:rFonts w:ascii="Arial" w:hAnsi="Arial" w:cs="Arial"/>
                <w:sz w:val="20"/>
                <w:szCs w:val="20"/>
                <w:lang w:val="en-US"/>
              </w:rPr>
              <w:t>FFS details</w:t>
            </w:r>
          </w:p>
          <w:p w14:paraId="03802938" w14:textId="5DA43EBE" w:rsidR="009B7894" w:rsidRPr="00E56830" w:rsidRDefault="00E56830" w:rsidP="00E56830">
            <w:pPr>
              <w:numPr>
                <w:ilvl w:val="0"/>
                <w:numId w:val="51"/>
              </w:numPr>
              <w:spacing w:line="252" w:lineRule="auto"/>
              <w:rPr>
                <w:rFonts w:eastAsia="Times New Roman" w:cs="Arial"/>
                <w:color w:val="00B050"/>
                <w:szCs w:val="20"/>
              </w:rPr>
            </w:pPr>
            <w:r w:rsidRPr="00E56830">
              <w:rPr>
                <w:rFonts w:eastAsia="Times New Roman" w:cs="Arial"/>
                <w:sz w:val="18"/>
                <w:szCs w:val="16"/>
              </w:rPr>
              <w:t>Note: The term “UTO-UCI” refers to the “UCI that provides information about unused CG PUSCH transmission occasions” for convenience</w:t>
            </w:r>
            <w:r w:rsidRPr="00E56830">
              <w:rPr>
                <w:rFonts w:eastAsia="Times New Roman" w:cs="Arial"/>
                <w:szCs w:val="20"/>
              </w:rPr>
              <w:t>.</w:t>
            </w:r>
          </w:p>
          <w:p w14:paraId="0544F712" w14:textId="2BD0888D" w:rsidR="009B7894" w:rsidRDefault="009B7894" w:rsidP="00325D55">
            <w:pPr>
              <w:jc w:val="both"/>
              <w:rPr>
                <w:rFonts w:ascii="Times New Roman" w:eastAsia="宋体" w:hAnsi="Times New Roman" w:cs="Times New Roman"/>
                <w:b/>
                <w:bCs/>
              </w:rPr>
            </w:pPr>
            <w:r w:rsidRPr="00D72282">
              <w:rPr>
                <w:rFonts w:ascii="Times New Roman" w:eastAsia="宋体" w:hAnsi="Times New Roman" w:cs="Times New Roman"/>
                <w:b/>
                <w:bCs/>
                <w:highlight w:val="yellow"/>
              </w:rPr>
              <w:t>Proposal 2-1-3:</w:t>
            </w:r>
          </w:p>
          <w:p w14:paraId="25FA13F4" w14:textId="77777777" w:rsidR="00E56830" w:rsidRDefault="00E56830" w:rsidP="00E56830">
            <w:pPr>
              <w:jc w:val="both"/>
              <w:rPr>
                <w:rFonts w:ascii="Times New Roman" w:eastAsia="宋体" w:hAnsi="Times New Roman" w:cs="Times New Roman"/>
                <w:b/>
                <w:bCs/>
              </w:rPr>
            </w:pPr>
            <w:r>
              <w:rPr>
                <w:rFonts w:ascii="Times New Roman" w:eastAsia="宋体" w:hAnsi="Times New Roman" w:cs="Times New Roman"/>
                <w:b/>
                <w:bCs/>
              </w:rPr>
              <w:t>Select one of the following options:</w:t>
            </w:r>
          </w:p>
          <w:p w14:paraId="2673384F" w14:textId="34371C53" w:rsidR="00E56830" w:rsidRPr="00C245F2" w:rsidRDefault="00E56830" w:rsidP="00E56830">
            <w:pPr>
              <w:pStyle w:val="aff6"/>
              <w:numPr>
                <w:ilvl w:val="0"/>
                <w:numId w:val="81"/>
              </w:numPr>
              <w:jc w:val="both"/>
              <w:rPr>
                <w:rFonts w:ascii="Times New Roman" w:eastAsia="宋体" w:hAnsi="Times New Roman" w:cs="Times New Roman"/>
                <w:b/>
                <w:bCs/>
                <w:lang w:val="en-US"/>
              </w:rPr>
            </w:pPr>
            <w:r>
              <w:rPr>
                <w:rFonts w:ascii="Times New Roman" w:eastAsia="宋体" w:hAnsi="Times New Roman" w:cs="Times New Roman"/>
                <w:b/>
                <w:bCs/>
                <w:lang w:val="en-US"/>
              </w:rPr>
              <w:t>Option 1:</w:t>
            </w:r>
            <w:r w:rsidR="00D6648A">
              <w:rPr>
                <w:rFonts w:ascii="Times New Roman" w:eastAsia="宋体" w:hAnsi="Times New Roman" w:cs="Times New Roman"/>
                <w:b/>
                <w:bCs/>
                <w:lang w:val="en-US"/>
              </w:rPr>
              <w:t xml:space="preserve"> </w:t>
            </w:r>
            <w:r w:rsidR="00310215" w:rsidRPr="00D72282">
              <w:rPr>
                <w:rFonts w:ascii="Times New Roman" w:eastAsia="宋体" w:hAnsi="Times New Roman" w:cs="Times New Roman"/>
                <w:lang w:val="en-US"/>
              </w:rPr>
              <w:t>The</w:t>
            </w:r>
            <w:r w:rsidR="00D6648A" w:rsidRPr="00D72282">
              <w:rPr>
                <w:rFonts w:ascii="Times New Roman" w:eastAsia="宋体" w:hAnsi="Times New Roman" w:cs="Times New Roman"/>
                <w:lang w:val="en-US"/>
              </w:rPr>
              <w:t xml:space="preserve"> unused CG PUSCH TOs</w:t>
            </w:r>
            <w:r w:rsidR="00310215" w:rsidRPr="00D72282">
              <w:rPr>
                <w:rFonts w:ascii="Times New Roman" w:eastAsia="宋体" w:hAnsi="Times New Roman" w:cs="Times New Roman"/>
                <w:lang w:val="en-US"/>
              </w:rPr>
              <w:t xml:space="preserve"> indicated</w:t>
            </w:r>
            <w:r w:rsidR="00D6648A" w:rsidRPr="00D72282">
              <w:rPr>
                <w:rFonts w:ascii="Times New Roman" w:eastAsia="宋体" w:hAnsi="Times New Roman" w:cs="Times New Roman"/>
                <w:lang w:val="en-US"/>
              </w:rPr>
              <w:t xml:space="preserve"> by a UT</w:t>
            </w:r>
            <w:r w:rsidR="00310215" w:rsidRPr="00D72282">
              <w:rPr>
                <w:rFonts w:ascii="Times New Roman" w:eastAsia="宋体" w:hAnsi="Times New Roman" w:cs="Times New Roman"/>
                <w:lang w:val="en-US"/>
              </w:rPr>
              <w:t>O</w:t>
            </w:r>
            <w:r w:rsidR="00D6648A" w:rsidRPr="00D72282">
              <w:rPr>
                <w:rFonts w:ascii="Times New Roman" w:eastAsia="宋体" w:hAnsi="Times New Roman" w:cs="Times New Roman"/>
                <w:lang w:val="en-US"/>
              </w:rPr>
              <w:t xml:space="preserve">-UCI in a CG PUSCH </w:t>
            </w:r>
            <w:r w:rsidR="00D72282" w:rsidRPr="00D72282">
              <w:rPr>
                <w:rFonts w:ascii="Times New Roman" w:eastAsia="宋体" w:hAnsi="Times New Roman" w:cs="Times New Roman"/>
                <w:lang w:val="en-US"/>
              </w:rPr>
              <w:t xml:space="preserve">in a CG configuration </w:t>
            </w:r>
            <w:r w:rsidR="00310215" w:rsidRPr="00D72282">
              <w:rPr>
                <w:rFonts w:ascii="Times New Roman" w:eastAsia="宋体" w:hAnsi="Times New Roman" w:cs="Times New Roman"/>
                <w:lang w:val="en-US"/>
              </w:rPr>
              <w:t>can be associated to multiple CG configurations.</w:t>
            </w:r>
          </w:p>
          <w:p w14:paraId="03C09A74" w14:textId="5FEF6F0F" w:rsidR="00E56830" w:rsidRPr="00C245F2" w:rsidRDefault="00E56830" w:rsidP="00E56830">
            <w:pPr>
              <w:pStyle w:val="aff6"/>
              <w:numPr>
                <w:ilvl w:val="0"/>
                <w:numId w:val="81"/>
              </w:numPr>
              <w:jc w:val="both"/>
              <w:rPr>
                <w:rFonts w:ascii="Times New Roman" w:eastAsia="宋体" w:hAnsi="Times New Roman" w:cs="Times New Roman"/>
                <w:b/>
                <w:bCs/>
                <w:lang w:val="en-US"/>
              </w:rPr>
            </w:pPr>
            <w:r>
              <w:rPr>
                <w:rFonts w:ascii="Times New Roman" w:eastAsia="宋体" w:hAnsi="Times New Roman" w:cs="Times New Roman"/>
                <w:b/>
                <w:bCs/>
                <w:lang w:val="en-US"/>
              </w:rPr>
              <w:t xml:space="preserve">Option 2: </w:t>
            </w:r>
            <w:r w:rsidR="00310215" w:rsidRPr="00D72282">
              <w:rPr>
                <w:rFonts w:ascii="Times New Roman" w:eastAsia="宋体" w:hAnsi="Times New Roman" w:cs="Times New Roman"/>
                <w:lang w:val="en-US"/>
              </w:rPr>
              <w:t xml:space="preserve">The unused CG PUSCH TOs indicated by a UTO-UCI in a CG PUSCH </w:t>
            </w:r>
            <w:r w:rsidR="00D72282" w:rsidRPr="00D72282">
              <w:rPr>
                <w:rFonts w:ascii="Times New Roman" w:eastAsia="宋体" w:hAnsi="Times New Roman" w:cs="Times New Roman"/>
                <w:lang w:val="en-US"/>
              </w:rPr>
              <w:t>in a CG configuration are</w:t>
            </w:r>
            <w:r w:rsidR="00310215" w:rsidRPr="00D72282">
              <w:rPr>
                <w:rFonts w:ascii="Times New Roman" w:eastAsia="宋体" w:hAnsi="Times New Roman" w:cs="Times New Roman"/>
                <w:lang w:val="en-US"/>
              </w:rPr>
              <w:t xml:space="preserve"> associated </w:t>
            </w:r>
            <w:r w:rsidR="00D72282" w:rsidRPr="00D72282">
              <w:rPr>
                <w:rFonts w:ascii="Times New Roman" w:eastAsia="宋体" w:hAnsi="Times New Roman" w:cs="Times New Roman"/>
                <w:lang w:val="en-US"/>
              </w:rPr>
              <w:t>only to the CG configuration.</w:t>
            </w:r>
            <w:r w:rsidR="00D72282">
              <w:rPr>
                <w:rFonts w:ascii="Times New Roman" w:eastAsia="宋体" w:hAnsi="Times New Roman" w:cs="Times New Roman"/>
                <w:b/>
                <w:bCs/>
                <w:lang w:val="en-US"/>
              </w:rPr>
              <w:t xml:space="preserve"> </w:t>
            </w:r>
          </w:p>
          <w:p w14:paraId="55562847" w14:textId="77777777" w:rsidR="009B7894" w:rsidRDefault="009B7894" w:rsidP="00325D55">
            <w:pPr>
              <w:jc w:val="both"/>
              <w:rPr>
                <w:rFonts w:ascii="Times New Roman" w:eastAsia="宋体" w:hAnsi="Times New Roman" w:cs="Times New Roman"/>
                <w:b/>
                <w:bCs/>
              </w:rPr>
            </w:pPr>
          </w:p>
          <w:p w14:paraId="210E746B" w14:textId="3C18548B" w:rsidR="001939F4" w:rsidRPr="00325D55" w:rsidRDefault="001939F4" w:rsidP="00325D55">
            <w:pPr>
              <w:jc w:val="both"/>
              <w:rPr>
                <w:rFonts w:ascii="Times New Roman" w:eastAsia="宋体" w:hAnsi="Times New Roman" w:cs="Times New Roman"/>
                <w:b/>
                <w:bCs/>
              </w:rPr>
            </w:pPr>
          </w:p>
        </w:tc>
      </w:tr>
      <w:tr w:rsidR="00310215" w14:paraId="2B291CD5" w14:textId="77777777" w:rsidTr="00D72282">
        <w:tc>
          <w:tcPr>
            <w:tcW w:w="1867" w:type="dxa"/>
            <w:shd w:val="clear" w:color="auto" w:fill="auto"/>
          </w:tcPr>
          <w:p w14:paraId="04F3EF72" w14:textId="27F74435" w:rsidR="00310215" w:rsidRDefault="005B4BE9" w:rsidP="008D686B">
            <w:pPr>
              <w:rPr>
                <w:rFonts w:ascii="Times New Roman" w:eastAsia="等线" w:hAnsi="Times New Roman" w:cs="Times New Roman"/>
                <w:b/>
                <w:szCs w:val="20"/>
                <w:lang w:val="de-DE" w:eastAsia="zh-CN"/>
              </w:rPr>
            </w:pPr>
            <w:r>
              <w:rPr>
                <w:rFonts w:ascii="Times New Roman" w:eastAsia="等线" w:hAnsi="Times New Roman" w:cs="Times New Roman" w:hint="eastAsia"/>
                <w:b/>
                <w:szCs w:val="20"/>
                <w:lang w:val="de-DE" w:eastAsia="zh-CN"/>
              </w:rPr>
              <w:lastRenderedPageBreak/>
              <w:t>D</w:t>
            </w:r>
            <w:r>
              <w:rPr>
                <w:rFonts w:ascii="Times New Roman" w:eastAsia="等线" w:hAnsi="Times New Roman" w:cs="Times New Roman"/>
                <w:b/>
                <w:szCs w:val="20"/>
                <w:lang w:val="de-DE" w:eastAsia="zh-CN"/>
              </w:rPr>
              <w:t>OCOMO</w:t>
            </w:r>
          </w:p>
        </w:tc>
        <w:tc>
          <w:tcPr>
            <w:tcW w:w="7762" w:type="dxa"/>
          </w:tcPr>
          <w:p w14:paraId="73615FDE" w14:textId="77777777" w:rsidR="00310215" w:rsidRPr="003853F0" w:rsidRDefault="003853F0" w:rsidP="00590696">
            <w:pPr>
              <w:jc w:val="both"/>
              <w:rPr>
                <w:rFonts w:ascii="Times New Roman" w:eastAsia="宋体" w:hAnsi="Times New Roman" w:cs="Times New Roman"/>
                <w:lang w:eastAsia="zh-CN"/>
              </w:rPr>
            </w:pPr>
            <w:r w:rsidRPr="003853F0">
              <w:rPr>
                <w:rFonts w:ascii="Times New Roman" w:eastAsia="宋体" w:hAnsi="Times New Roman" w:cs="Times New Roman" w:hint="eastAsia"/>
                <w:lang w:eastAsia="zh-CN"/>
              </w:rPr>
              <w:t>Q</w:t>
            </w:r>
            <w:r w:rsidRPr="003853F0">
              <w:rPr>
                <w:rFonts w:ascii="Times New Roman" w:eastAsia="宋体" w:hAnsi="Times New Roman" w:cs="Times New Roman"/>
                <w:lang w:eastAsia="zh-CN"/>
              </w:rPr>
              <w:t>1: Prefer option 2-1.</w:t>
            </w:r>
          </w:p>
          <w:p w14:paraId="5F1F93AC" w14:textId="77777777" w:rsidR="003853F0" w:rsidRPr="00697452" w:rsidRDefault="003853F0" w:rsidP="00590696">
            <w:pPr>
              <w:jc w:val="both"/>
              <w:rPr>
                <w:rFonts w:ascii="Times New Roman" w:eastAsia="宋体" w:hAnsi="Times New Roman" w:cs="Times New Roman"/>
                <w:lang w:eastAsia="zh-CN"/>
              </w:rPr>
            </w:pPr>
            <w:r w:rsidRPr="00697452">
              <w:rPr>
                <w:rFonts w:ascii="Times New Roman" w:eastAsia="宋体" w:hAnsi="Times New Roman" w:cs="Times New Roman" w:hint="eastAsia"/>
                <w:lang w:eastAsia="zh-CN"/>
              </w:rPr>
              <w:t>Q</w:t>
            </w:r>
            <w:r w:rsidRPr="00697452">
              <w:rPr>
                <w:rFonts w:ascii="Times New Roman" w:eastAsia="宋体" w:hAnsi="Times New Roman" w:cs="Times New Roman"/>
                <w:lang w:eastAsia="zh-CN"/>
              </w:rPr>
              <w:t xml:space="preserve">3: </w:t>
            </w:r>
            <w:r w:rsidR="00697452" w:rsidRPr="00697452">
              <w:rPr>
                <w:rFonts w:ascii="Times New Roman" w:eastAsia="宋体" w:hAnsi="Times New Roman" w:cs="Times New Roman"/>
                <w:lang w:eastAsia="zh-CN"/>
              </w:rPr>
              <w:t>For simplicity, the offset can be a fixed value.</w:t>
            </w:r>
          </w:p>
          <w:p w14:paraId="1D3591DA" w14:textId="4BEEA751" w:rsidR="00697452" w:rsidRPr="003853F0" w:rsidRDefault="00697452" w:rsidP="00590696">
            <w:pPr>
              <w:jc w:val="both"/>
              <w:rPr>
                <w:rFonts w:ascii="Times New Roman" w:eastAsia="宋体" w:hAnsi="Times New Roman" w:cs="Times New Roman"/>
                <w:b/>
                <w:bCs/>
                <w:lang w:eastAsia="zh-CN"/>
              </w:rPr>
            </w:pPr>
            <w:r w:rsidRPr="00697452">
              <w:rPr>
                <w:rFonts w:ascii="Times New Roman" w:eastAsia="宋体" w:hAnsi="Times New Roman" w:cs="Times New Roman" w:hint="eastAsia"/>
                <w:lang w:eastAsia="zh-CN"/>
              </w:rPr>
              <w:t>Q</w:t>
            </w:r>
            <w:r w:rsidRPr="00697452">
              <w:rPr>
                <w:rFonts w:ascii="Times New Roman" w:eastAsia="宋体" w:hAnsi="Times New Roman" w:cs="Times New Roman"/>
                <w:lang w:eastAsia="zh-CN"/>
              </w:rPr>
              <w:t xml:space="preserve">4: </w:t>
            </w:r>
            <w:r>
              <w:rPr>
                <w:rFonts w:ascii="Times New Roman" w:eastAsia="宋体" w:hAnsi="Times New Roman" w:cs="Times New Roman"/>
                <w:lang w:eastAsia="zh-CN"/>
              </w:rPr>
              <w:t>Suggest to focus on indication for single CG configuration. Support of multiple CG configurations should be lower priority issue.</w:t>
            </w:r>
          </w:p>
        </w:tc>
      </w:tr>
      <w:tr w:rsidR="006B655A" w14:paraId="7620CE8F" w14:textId="77777777" w:rsidTr="00D72282">
        <w:tc>
          <w:tcPr>
            <w:tcW w:w="1867" w:type="dxa"/>
            <w:shd w:val="clear" w:color="auto" w:fill="auto"/>
          </w:tcPr>
          <w:p w14:paraId="48DD1065" w14:textId="39FA797D" w:rsidR="006B655A" w:rsidRDefault="006B655A" w:rsidP="008D686B">
            <w:pPr>
              <w:rPr>
                <w:rFonts w:ascii="Times New Roman" w:eastAsia="等线" w:hAnsi="Times New Roman" w:cs="Times New Roman"/>
                <w:b/>
                <w:szCs w:val="20"/>
                <w:lang w:val="de-DE" w:eastAsia="zh-CN"/>
              </w:rPr>
            </w:pPr>
            <w:r>
              <w:rPr>
                <w:rFonts w:ascii="Times New Roman" w:eastAsia="等线" w:hAnsi="Times New Roman" w:cs="Times New Roman" w:hint="eastAsia"/>
                <w:b/>
                <w:szCs w:val="20"/>
                <w:lang w:val="de-DE" w:eastAsia="zh-CN"/>
              </w:rPr>
              <w:lastRenderedPageBreak/>
              <w:t>Z</w:t>
            </w:r>
            <w:r>
              <w:rPr>
                <w:rFonts w:ascii="Times New Roman" w:eastAsia="等线" w:hAnsi="Times New Roman" w:cs="Times New Roman"/>
                <w:b/>
                <w:szCs w:val="20"/>
                <w:lang w:val="de-DE" w:eastAsia="zh-CN"/>
              </w:rPr>
              <w:t>TE, Sanechips</w:t>
            </w:r>
          </w:p>
        </w:tc>
        <w:tc>
          <w:tcPr>
            <w:tcW w:w="7762" w:type="dxa"/>
          </w:tcPr>
          <w:p w14:paraId="5D90779F" w14:textId="7BDDEBE9" w:rsidR="006B655A" w:rsidRDefault="006B655A" w:rsidP="00590696">
            <w:pPr>
              <w:jc w:val="both"/>
              <w:rPr>
                <w:rFonts w:ascii="Times New Roman" w:eastAsia="宋体" w:hAnsi="Times New Roman" w:cs="Times New Roman"/>
                <w:b/>
                <w:bCs/>
              </w:rPr>
            </w:pPr>
            <w:r w:rsidRPr="00E56830">
              <w:rPr>
                <w:rFonts w:ascii="Times New Roman" w:eastAsia="宋体" w:hAnsi="Times New Roman" w:cs="Times New Roman"/>
                <w:b/>
                <w:bCs/>
                <w:highlight w:val="yellow"/>
              </w:rPr>
              <w:t>Proposal 2-1-2:</w:t>
            </w:r>
            <w:r>
              <w:rPr>
                <w:rFonts w:ascii="Times New Roman" w:eastAsia="宋体" w:hAnsi="Times New Roman" w:cs="Times New Roman"/>
                <w:b/>
                <w:bCs/>
              </w:rPr>
              <w:t xml:space="preserve"> </w:t>
            </w:r>
            <w:r w:rsidRPr="006B655A">
              <w:rPr>
                <w:rFonts w:ascii="Times New Roman" w:eastAsia="宋体" w:hAnsi="Times New Roman" w:cs="Times New Roman"/>
                <w:bCs/>
              </w:rPr>
              <w:t xml:space="preserve">prefer </w:t>
            </w:r>
            <w:r w:rsidRPr="006B655A">
              <w:rPr>
                <w:rFonts w:ascii="Times New Roman" w:eastAsia="宋体" w:hAnsi="Times New Roman" w:cs="Times New Roman"/>
                <w:lang w:eastAsia="zh-CN"/>
              </w:rPr>
              <w:t>option 2-1</w:t>
            </w:r>
          </w:p>
          <w:p w14:paraId="63CACCD4" w14:textId="124FCB92" w:rsidR="006B655A" w:rsidRPr="003853F0" w:rsidRDefault="006B655A" w:rsidP="006B655A">
            <w:pPr>
              <w:jc w:val="both"/>
              <w:rPr>
                <w:rFonts w:ascii="Times New Roman" w:eastAsia="宋体" w:hAnsi="Times New Roman" w:cs="Times New Roman"/>
                <w:lang w:eastAsia="zh-CN"/>
              </w:rPr>
            </w:pPr>
            <w:r w:rsidRPr="00D72282">
              <w:rPr>
                <w:rFonts w:ascii="Times New Roman" w:eastAsia="宋体" w:hAnsi="Times New Roman" w:cs="Times New Roman"/>
                <w:b/>
                <w:bCs/>
                <w:highlight w:val="yellow"/>
              </w:rPr>
              <w:t>Proposal 2-1-3:</w:t>
            </w:r>
            <w:r>
              <w:rPr>
                <w:rFonts w:ascii="Times New Roman" w:eastAsia="宋体" w:hAnsi="Times New Roman" w:cs="Times New Roman"/>
                <w:b/>
                <w:bCs/>
              </w:rPr>
              <w:t xml:space="preserve"> </w:t>
            </w:r>
            <w:r w:rsidRPr="006B655A">
              <w:rPr>
                <w:rFonts w:ascii="Times New Roman" w:eastAsia="宋体" w:hAnsi="Times New Roman" w:cs="Times New Roman"/>
                <w:bCs/>
              </w:rPr>
              <w:t xml:space="preserve">option 2 is the baseline. </w:t>
            </w:r>
          </w:p>
        </w:tc>
      </w:tr>
      <w:tr w:rsidR="006B655A" w14:paraId="1DC3F801" w14:textId="77777777" w:rsidTr="00D72282">
        <w:tc>
          <w:tcPr>
            <w:tcW w:w="1867" w:type="dxa"/>
            <w:shd w:val="clear" w:color="auto" w:fill="auto"/>
          </w:tcPr>
          <w:p w14:paraId="7DFF88E8" w14:textId="27C949A5" w:rsidR="006B655A" w:rsidRDefault="00B76AEE" w:rsidP="008D686B">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Nokia, NSB</w:t>
            </w:r>
          </w:p>
        </w:tc>
        <w:tc>
          <w:tcPr>
            <w:tcW w:w="7762" w:type="dxa"/>
          </w:tcPr>
          <w:p w14:paraId="2CC93811" w14:textId="77777777" w:rsidR="00B76AEE" w:rsidRDefault="00B76AEE" w:rsidP="00B76AEE">
            <w:pPr>
              <w:jc w:val="both"/>
              <w:rPr>
                <w:rFonts w:ascii="Times New Roman" w:eastAsia="宋体" w:hAnsi="Times New Roman" w:cs="Times New Roman"/>
                <w:b/>
                <w:bCs/>
              </w:rPr>
            </w:pPr>
            <w:r w:rsidRPr="00E56830">
              <w:rPr>
                <w:rFonts w:ascii="Times New Roman" w:eastAsia="宋体" w:hAnsi="Times New Roman" w:cs="Times New Roman"/>
                <w:b/>
                <w:bCs/>
                <w:highlight w:val="yellow"/>
              </w:rPr>
              <w:t>Proposal 2-1-2:</w:t>
            </w:r>
          </w:p>
          <w:p w14:paraId="3E78A00B" w14:textId="3E8FB66D" w:rsidR="00B76AEE" w:rsidRDefault="00B76AEE" w:rsidP="00B76AEE">
            <w:pPr>
              <w:jc w:val="both"/>
              <w:rPr>
                <w:rFonts w:ascii="Times New Roman" w:eastAsia="宋体" w:hAnsi="Times New Roman" w:cs="Times New Roman"/>
              </w:rPr>
            </w:pPr>
            <w:r w:rsidRPr="008C3E06">
              <w:rPr>
                <w:rFonts w:ascii="Times New Roman" w:eastAsia="宋体" w:hAnsi="Times New Roman" w:cs="Times New Roman"/>
              </w:rPr>
              <w:t xml:space="preserve">We support Option 2-2 as it </w:t>
            </w:r>
            <w:r>
              <w:rPr>
                <w:rFonts w:ascii="Times New Roman" w:eastAsia="宋体" w:hAnsi="Times New Roman" w:cs="Times New Roman"/>
              </w:rPr>
              <w:t>allows for the design with the least number of bits (e.g., even 1 bit indication is possible and if this bit indicates unused the rest can be assumed unused too). However, we are ok with Option 2-1</w:t>
            </w:r>
            <w:r w:rsidR="00AF1019">
              <w:rPr>
                <w:rFonts w:ascii="Times New Roman" w:eastAsia="宋体" w:hAnsi="Times New Roman" w:cs="Times New Roman"/>
              </w:rPr>
              <w:t xml:space="preserve"> if that is the majority view</w:t>
            </w:r>
            <w:r>
              <w:rPr>
                <w:rFonts w:ascii="Times New Roman" w:eastAsia="宋体" w:hAnsi="Times New Roman" w:cs="Times New Roman"/>
              </w:rPr>
              <w:t xml:space="preserve"> as that Option is more easy to design (each TO has its own bit</w:t>
            </w:r>
            <w:r w:rsidR="00BF1E54">
              <w:rPr>
                <w:rFonts w:ascii="Times New Roman" w:eastAsia="宋体" w:hAnsi="Times New Roman" w:cs="Times New Roman"/>
              </w:rPr>
              <w:t xml:space="preserve"> indication</w:t>
            </w:r>
            <w:r>
              <w:rPr>
                <w:rFonts w:ascii="Times New Roman" w:eastAsia="宋体" w:hAnsi="Times New Roman" w:cs="Times New Roman"/>
              </w:rPr>
              <w:t xml:space="preserve">). </w:t>
            </w:r>
          </w:p>
          <w:p w14:paraId="11E13DC1" w14:textId="77777777" w:rsidR="00B76AEE" w:rsidRDefault="00B76AEE" w:rsidP="00B76AEE">
            <w:pPr>
              <w:jc w:val="both"/>
              <w:rPr>
                <w:rFonts w:ascii="Times New Roman" w:eastAsia="宋体" w:hAnsi="Times New Roman" w:cs="Times New Roman"/>
                <w:b/>
                <w:bCs/>
              </w:rPr>
            </w:pPr>
            <w:r w:rsidRPr="00D72282">
              <w:rPr>
                <w:rFonts w:ascii="Times New Roman" w:eastAsia="宋体" w:hAnsi="Times New Roman" w:cs="Times New Roman"/>
                <w:b/>
                <w:bCs/>
                <w:highlight w:val="yellow"/>
              </w:rPr>
              <w:t>Proposal 2-1-3:</w:t>
            </w:r>
          </w:p>
          <w:p w14:paraId="4F342032" w14:textId="090AC093" w:rsidR="006B655A" w:rsidRPr="00E56830" w:rsidRDefault="00B76AEE" w:rsidP="00B76AEE">
            <w:pPr>
              <w:jc w:val="both"/>
              <w:rPr>
                <w:rFonts w:ascii="Times New Roman" w:eastAsia="宋体" w:hAnsi="Times New Roman" w:cs="Times New Roman"/>
                <w:b/>
                <w:bCs/>
                <w:highlight w:val="yellow"/>
              </w:rPr>
            </w:pPr>
            <w:r w:rsidRPr="006A7C6C">
              <w:rPr>
                <w:rFonts w:ascii="Times New Roman" w:eastAsia="宋体" w:hAnsi="Times New Roman" w:cs="Times New Roman"/>
              </w:rPr>
              <w:t xml:space="preserve">We support Option 2. </w:t>
            </w:r>
            <w:r>
              <w:rPr>
                <w:rFonts w:ascii="Times New Roman" w:eastAsia="宋体" w:hAnsi="Times New Roman" w:cs="Times New Roman"/>
              </w:rPr>
              <w:t xml:space="preserve">It is still not clear to us the necessity of supporting such indication for multiple CG configurations. From our understanding, multi-PUSCHs CG was supported in order to avoid multiple CG configurations with different offsets. Therefore, multiple CG configurations can be well covered by multi-PUSCHs CG without the need to introduce additional complexity to UCI design.      </w:t>
            </w:r>
          </w:p>
        </w:tc>
      </w:tr>
      <w:tr w:rsidR="00C40C91" w14:paraId="46F77882" w14:textId="77777777" w:rsidTr="00D72282">
        <w:tc>
          <w:tcPr>
            <w:tcW w:w="1867" w:type="dxa"/>
            <w:shd w:val="clear" w:color="auto" w:fill="auto"/>
          </w:tcPr>
          <w:p w14:paraId="43BD167A" w14:textId="4DBE7C5A" w:rsidR="00C40C91" w:rsidRDefault="00C40C91" w:rsidP="008D686B">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Qualcomm</w:t>
            </w:r>
          </w:p>
        </w:tc>
        <w:tc>
          <w:tcPr>
            <w:tcW w:w="7762" w:type="dxa"/>
          </w:tcPr>
          <w:p w14:paraId="392CBF7A" w14:textId="77777777" w:rsidR="00C40C91" w:rsidRPr="00C40C91" w:rsidRDefault="00C40C91" w:rsidP="00C40C91">
            <w:pPr>
              <w:pStyle w:val="paragraph"/>
              <w:spacing w:before="0" w:beforeAutospacing="0" w:after="0" w:afterAutospacing="0"/>
              <w:jc w:val="both"/>
              <w:textAlignment w:val="baseline"/>
              <w:rPr>
                <w:rFonts w:ascii="Segoe UI" w:hAnsi="Segoe UI" w:cs="Segoe UI"/>
                <w:color w:val="000000" w:themeColor="text1"/>
                <w:sz w:val="18"/>
                <w:szCs w:val="18"/>
              </w:rPr>
            </w:pPr>
            <w:r w:rsidRPr="00C40C91">
              <w:rPr>
                <w:rStyle w:val="normaltextrun"/>
                <w:color w:val="000000" w:themeColor="text1"/>
                <w:sz w:val="22"/>
                <w:szCs w:val="22"/>
              </w:rPr>
              <w:t>For Proposal 2-2-2, we support Option 2-1</w:t>
            </w:r>
            <w:r w:rsidRPr="00C40C91">
              <w:rPr>
                <w:rStyle w:val="eop"/>
                <w:color w:val="000000" w:themeColor="text1"/>
                <w:sz w:val="22"/>
                <w:szCs w:val="22"/>
              </w:rPr>
              <w:t> </w:t>
            </w:r>
          </w:p>
          <w:p w14:paraId="04BA8251" w14:textId="77777777" w:rsidR="00C40C91" w:rsidRPr="00C40C91" w:rsidRDefault="00C40C91" w:rsidP="00C40C91">
            <w:pPr>
              <w:pStyle w:val="paragraph"/>
              <w:spacing w:before="0" w:beforeAutospacing="0" w:after="0" w:afterAutospacing="0"/>
              <w:jc w:val="both"/>
              <w:textAlignment w:val="baseline"/>
              <w:rPr>
                <w:rFonts w:ascii="Segoe UI" w:hAnsi="Segoe UI" w:cs="Segoe UI"/>
                <w:color w:val="000000" w:themeColor="text1"/>
                <w:sz w:val="18"/>
                <w:szCs w:val="18"/>
              </w:rPr>
            </w:pPr>
            <w:r w:rsidRPr="00C40C91">
              <w:rPr>
                <w:rStyle w:val="eop"/>
                <w:color w:val="000000" w:themeColor="text1"/>
                <w:sz w:val="22"/>
                <w:szCs w:val="22"/>
              </w:rPr>
              <w:t> </w:t>
            </w:r>
          </w:p>
          <w:p w14:paraId="02260C7C" w14:textId="77777777" w:rsidR="00C40C91" w:rsidRPr="00C40C91" w:rsidRDefault="00C40C91" w:rsidP="00C40C91">
            <w:pPr>
              <w:pStyle w:val="paragraph"/>
              <w:spacing w:before="0" w:beforeAutospacing="0" w:after="0" w:afterAutospacing="0"/>
              <w:jc w:val="both"/>
              <w:textAlignment w:val="baseline"/>
              <w:rPr>
                <w:rFonts w:ascii="Segoe UI" w:hAnsi="Segoe UI" w:cs="Segoe UI"/>
                <w:color w:val="000000" w:themeColor="text1"/>
                <w:sz w:val="18"/>
                <w:szCs w:val="18"/>
              </w:rPr>
            </w:pPr>
            <w:r w:rsidRPr="00C40C91">
              <w:rPr>
                <w:rStyle w:val="normaltextrun"/>
                <w:color w:val="000000" w:themeColor="text1"/>
                <w:sz w:val="22"/>
                <w:szCs w:val="22"/>
              </w:rPr>
              <w:t>For Proposal 2-1-3, we support Option 1.</w:t>
            </w:r>
            <w:r w:rsidRPr="00C40C91">
              <w:rPr>
                <w:rStyle w:val="eop"/>
                <w:color w:val="000000" w:themeColor="text1"/>
                <w:sz w:val="22"/>
                <w:szCs w:val="22"/>
              </w:rPr>
              <w:t> </w:t>
            </w:r>
          </w:p>
          <w:p w14:paraId="08B9A739" w14:textId="77777777" w:rsidR="00C40C91" w:rsidRDefault="00C40C91" w:rsidP="00C40C91">
            <w:pPr>
              <w:pStyle w:val="paragraph"/>
              <w:spacing w:before="0" w:beforeAutospacing="0" w:after="0" w:afterAutospacing="0"/>
              <w:jc w:val="both"/>
              <w:textAlignment w:val="baseline"/>
              <w:rPr>
                <w:rFonts w:ascii="Segoe UI" w:hAnsi="Segoe UI" w:cs="Segoe UI"/>
                <w:sz w:val="18"/>
                <w:szCs w:val="18"/>
              </w:rPr>
            </w:pPr>
            <w:r w:rsidRPr="00C40C91">
              <w:rPr>
                <w:rStyle w:val="normaltextrun"/>
                <w:color w:val="000000" w:themeColor="text1"/>
                <w:sz w:val="22"/>
                <w:szCs w:val="22"/>
              </w:rPr>
              <w:t>We see Option 1 as useful for the case of overlapping CG-PUSCH occasions from multiple CG configurations. As mentioned in our contribution, there exists in the specs today the case where the UE can be configured with multiple overlapping CG-PUSCH occasions and the gNB needs to blind detect which of the CG PUSCH has been utilized by the UE. If we use extend the UTO-UCI to multiple CG configurations, we provide network energy savings (as gNB avoids blind detection) as well as UE power savings</w:t>
            </w:r>
            <w:r>
              <w:rPr>
                <w:rStyle w:val="normaltextrun"/>
                <w:color w:val="FF0000"/>
                <w:sz w:val="22"/>
                <w:szCs w:val="22"/>
              </w:rPr>
              <w:t>.</w:t>
            </w:r>
            <w:r>
              <w:rPr>
                <w:rStyle w:val="eop"/>
                <w:color w:val="FF0000"/>
                <w:sz w:val="22"/>
                <w:szCs w:val="22"/>
              </w:rPr>
              <w:t> </w:t>
            </w:r>
          </w:p>
          <w:p w14:paraId="48141F09" w14:textId="77777777" w:rsidR="00C40C91" w:rsidRPr="00E56830" w:rsidRDefault="00C40C91" w:rsidP="00B76AEE">
            <w:pPr>
              <w:jc w:val="both"/>
              <w:rPr>
                <w:rFonts w:ascii="Times New Roman" w:eastAsia="宋体" w:hAnsi="Times New Roman" w:cs="Times New Roman"/>
                <w:b/>
                <w:bCs/>
                <w:highlight w:val="yellow"/>
              </w:rPr>
            </w:pPr>
          </w:p>
        </w:tc>
      </w:tr>
      <w:tr w:rsidR="00D97348" w:rsidRPr="00E56830" w14:paraId="3B308053" w14:textId="77777777" w:rsidTr="00D97348">
        <w:tc>
          <w:tcPr>
            <w:tcW w:w="1867" w:type="dxa"/>
          </w:tcPr>
          <w:p w14:paraId="15C49904" w14:textId="77777777" w:rsidR="00D97348" w:rsidRDefault="00D97348" w:rsidP="004764DB">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CATT</w:t>
            </w:r>
          </w:p>
        </w:tc>
        <w:tc>
          <w:tcPr>
            <w:tcW w:w="7762" w:type="dxa"/>
          </w:tcPr>
          <w:p w14:paraId="322EE7B3" w14:textId="77777777" w:rsidR="00D97348" w:rsidRPr="00213B8B" w:rsidRDefault="00D97348" w:rsidP="004764DB">
            <w:pPr>
              <w:jc w:val="both"/>
              <w:rPr>
                <w:rFonts w:ascii="Times New Roman" w:eastAsia="宋体" w:hAnsi="Times New Roman" w:cs="Times New Roman"/>
                <w:b/>
                <w:bCs/>
              </w:rPr>
            </w:pPr>
            <w:r w:rsidRPr="00213B8B">
              <w:rPr>
                <w:rFonts w:ascii="Times New Roman" w:eastAsia="宋体" w:hAnsi="Times New Roman" w:cs="Times New Roman"/>
                <w:b/>
                <w:bCs/>
              </w:rPr>
              <w:t>Proposal 2-1-2: Support option 2-1</w:t>
            </w:r>
          </w:p>
          <w:p w14:paraId="4C7B8F2D" w14:textId="77777777" w:rsidR="00D97348" w:rsidRPr="00E56830" w:rsidRDefault="00D97348" w:rsidP="004764DB">
            <w:pPr>
              <w:jc w:val="both"/>
              <w:rPr>
                <w:rFonts w:ascii="Times New Roman" w:eastAsia="宋体" w:hAnsi="Times New Roman" w:cs="Times New Roman"/>
                <w:b/>
                <w:bCs/>
                <w:highlight w:val="yellow"/>
              </w:rPr>
            </w:pPr>
            <w:r w:rsidRPr="00213B8B">
              <w:rPr>
                <w:rFonts w:ascii="Times New Roman" w:eastAsia="宋体" w:hAnsi="Times New Roman" w:cs="Times New Roman"/>
                <w:b/>
                <w:bCs/>
              </w:rPr>
              <w:t xml:space="preserve">Proposal 2-1-3: Option 2.  </w:t>
            </w:r>
          </w:p>
        </w:tc>
      </w:tr>
      <w:tr w:rsidR="009D6B99" w:rsidRPr="00E56830" w14:paraId="24FDBE2E" w14:textId="77777777" w:rsidTr="00D97348">
        <w:tc>
          <w:tcPr>
            <w:tcW w:w="1867" w:type="dxa"/>
          </w:tcPr>
          <w:p w14:paraId="1217CBCD" w14:textId="579394BC" w:rsidR="009D6B99" w:rsidRDefault="009D6B99" w:rsidP="004764DB">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Futurewei</w:t>
            </w:r>
          </w:p>
        </w:tc>
        <w:tc>
          <w:tcPr>
            <w:tcW w:w="7762" w:type="dxa"/>
          </w:tcPr>
          <w:p w14:paraId="58683F6B" w14:textId="215457E6" w:rsidR="009D6B99" w:rsidRDefault="00386196" w:rsidP="009D6B99">
            <w:pPr>
              <w:pStyle w:val="aff6"/>
              <w:numPr>
                <w:ilvl w:val="0"/>
                <w:numId w:val="17"/>
              </w:numPr>
              <w:jc w:val="both"/>
              <w:rPr>
                <w:rFonts w:ascii="Arial" w:hAnsi="Arial" w:cs="Arial"/>
                <w:b/>
                <w:bCs/>
                <w:sz w:val="20"/>
                <w:szCs w:val="20"/>
                <w:lang w:val="en-US" w:eastAsia="ja-JP"/>
              </w:rPr>
            </w:pPr>
            <w:r>
              <w:rPr>
                <w:rFonts w:ascii="Times New Roman" w:eastAsia="宋体" w:hAnsi="Times New Roman" w:cs="Times New Roman"/>
                <w:b/>
                <w:bCs/>
                <w:lang w:val="en-US"/>
              </w:rPr>
              <w:t xml:space="preserve">For </w:t>
            </w:r>
            <w:r w:rsidRPr="00386196">
              <w:rPr>
                <w:rFonts w:ascii="Times New Roman" w:eastAsia="宋体" w:hAnsi="Times New Roman" w:cs="Times New Roman"/>
                <w:b/>
                <w:bCs/>
                <w:lang w:val="en-US"/>
              </w:rPr>
              <w:t>Proposal 2-1-2</w:t>
            </w:r>
            <w:r>
              <w:rPr>
                <w:rFonts w:ascii="Times New Roman" w:eastAsia="宋体" w:hAnsi="Times New Roman" w:cs="Times New Roman"/>
                <w:b/>
                <w:bCs/>
                <w:lang w:val="en-US"/>
              </w:rPr>
              <w:t>:</w:t>
            </w:r>
            <w:r w:rsidR="009D6B99">
              <w:rPr>
                <w:rFonts w:ascii="Arial" w:hAnsi="Arial" w:cs="Arial"/>
                <w:sz w:val="20"/>
                <w:szCs w:val="20"/>
                <w:lang w:val="en-GB" w:eastAsia="ja-JP"/>
              </w:rPr>
              <w:t xml:space="preserve"> </w:t>
            </w:r>
            <w:r w:rsidR="00C737E2">
              <w:rPr>
                <w:rFonts w:ascii="Arial" w:hAnsi="Arial" w:cs="Arial"/>
                <w:sz w:val="20"/>
                <w:szCs w:val="20"/>
                <w:lang w:val="en-GB" w:eastAsia="ja-JP"/>
              </w:rPr>
              <w:t xml:space="preserve">During the selection discussion between option 1 and option 2, option 2 is finally selected rather than option 1 because of its flexibility. Based on the same </w:t>
            </w:r>
            <w:r w:rsidR="00194C1F">
              <w:rPr>
                <w:rFonts w:ascii="Arial" w:hAnsi="Arial" w:cs="Arial"/>
                <w:sz w:val="20"/>
                <w:szCs w:val="20"/>
                <w:lang w:val="en-GB" w:eastAsia="ja-JP"/>
              </w:rPr>
              <w:t>reason</w:t>
            </w:r>
            <w:r w:rsidR="00C737E2">
              <w:rPr>
                <w:rFonts w:ascii="Arial" w:hAnsi="Arial" w:cs="Arial"/>
                <w:sz w:val="20"/>
                <w:szCs w:val="20"/>
                <w:lang w:val="en-GB" w:eastAsia="ja-JP"/>
              </w:rPr>
              <w:t>, we prefer Option 2-1.</w:t>
            </w:r>
          </w:p>
          <w:p w14:paraId="56B9C065" w14:textId="63863FE3" w:rsidR="009D6B99" w:rsidRPr="00CB26BB" w:rsidRDefault="00386196" w:rsidP="009D6B99">
            <w:pPr>
              <w:pStyle w:val="aff6"/>
              <w:numPr>
                <w:ilvl w:val="0"/>
                <w:numId w:val="17"/>
              </w:numPr>
              <w:rPr>
                <w:rFonts w:ascii="Arial" w:hAnsi="Arial" w:cs="Arial"/>
                <w:sz w:val="20"/>
                <w:szCs w:val="20"/>
                <w:lang w:val="en-GB" w:eastAsia="ja-JP"/>
              </w:rPr>
            </w:pPr>
            <w:r w:rsidRPr="00386196">
              <w:rPr>
                <w:rFonts w:ascii="Times New Roman" w:eastAsia="宋体" w:hAnsi="Times New Roman" w:cs="Times New Roman"/>
                <w:b/>
                <w:bCs/>
                <w:lang w:val="en-US"/>
              </w:rPr>
              <w:t>For P</w:t>
            </w:r>
            <w:r w:rsidRPr="00CB26BB">
              <w:rPr>
                <w:rFonts w:ascii="Times New Roman" w:eastAsia="宋体" w:hAnsi="Times New Roman" w:cs="Times New Roman"/>
                <w:b/>
                <w:bCs/>
                <w:lang w:val="en-US"/>
              </w:rPr>
              <w:t>roposal 2-1-3</w:t>
            </w:r>
            <w:r>
              <w:rPr>
                <w:rFonts w:ascii="Times New Roman" w:hAnsi="Times New Roman" w:cs="Times New Roman"/>
                <w:b/>
                <w:bCs/>
                <w:lang w:val="en-US"/>
              </w:rPr>
              <w:t>:</w:t>
            </w:r>
            <w:r w:rsidR="00CB26BB">
              <w:rPr>
                <w:rFonts w:ascii="Times New Roman" w:hAnsi="Times New Roman" w:cs="Times New Roman"/>
                <w:b/>
                <w:bCs/>
                <w:lang w:val="en-US"/>
              </w:rPr>
              <w:t xml:space="preserve"> </w:t>
            </w:r>
            <w:r w:rsidR="00CB26BB" w:rsidRPr="00CB26BB">
              <w:rPr>
                <w:rFonts w:ascii="Arial" w:hAnsi="Arial" w:cs="Arial"/>
                <w:sz w:val="20"/>
                <w:szCs w:val="20"/>
                <w:lang w:val="en-GB" w:eastAsia="ja-JP"/>
              </w:rPr>
              <w:t>we prefer Option 2.</w:t>
            </w:r>
          </w:p>
          <w:p w14:paraId="35F2218C" w14:textId="77777777" w:rsidR="009D6B99" w:rsidRPr="00213B8B" w:rsidRDefault="009D6B99" w:rsidP="004764DB">
            <w:pPr>
              <w:jc w:val="both"/>
              <w:rPr>
                <w:rFonts w:ascii="Times New Roman" w:eastAsia="宋体" w:hAnsi="Times New Roman" w:cs="Times New Roman"/>
                <w:b/>
                <w:bCs/>
              </w:rPr>
            </w:pPr>
          </w:p>
        </w:tc>
      </w:tr>
      <w:tr w:rsidR="00966827" w:rsidRPr="00E56830" w14:paraId="7A479949" w14:textId="77777777" w:rsidTr="00D97348">
        <w:tc>
          <w:tcPr>
            <w:tcW w:w="1867" w:type="dxa"/>
          </w:tcPr>
          <w:p w14:paraId="13323B58" w14:textId="5CDEFDF8" w:rsidR="00966827" w:rsidRDefault="00966827" w:rsidP="004764DB">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MediaTek</w:t>
            </w:r>
          </w:p>
        </w:tc>
        <w:tc>
          <w:tcPr>
            <w:tcW w:w="7762" w:type="dxa"/>
          </w:tcPr>
          <w:p w14:paraId="3A9041D3" w14:textId="061FC0EC" w:rsidR="00966827" w:rsidRPr="00966827" w:rsidRDefault="00966827" w:rsidP="00966827">
            <w:pPr>
              <w:jc w:val="both"/>
              <w:rPr>
                <w:rFonts w:ascii="Times New Roman" w:eastAsia="宋体" w:hAnsi="Times New Roman" w:cs="Times New Roman"/>
              </w:rPr>
            </w:pPr>
            <w:r w:rsidRPr="00966827">
              <w:rPr>
                <w:rFonts w:ascii="Times New Roman" w:eastAsia="宋体" w:hAnsi="Times New Roman" w:cs="Times New Roman"/>
              </w:rPr>
              <w:t>In proposal 2-1-2, we prefer Option 2-1.</w:t>
            </w:r>
          </w:p>
          <w:p w14:paraId="091B603C" w14:textId="1AF37AE4" w:rsidR="00966827" w:rsidRPr="00966827" w:rsidRDefault="00966827" w:rsidP="00966827">
            <w:pPr>
              <w:jc w:val="both"/>
              <w:rPr>
                <w:rFonts w:ascii="Times New Roman" w:eastAsia="宋体" w:hAnsi="Times New Roman" w:cs="Times New Roman"/>
                <w:b/>
                <w:bCs/>
              </w:rPr>
            </w:pPr>
            <w:r w:rsidRPr="00966827">
              <w:rPr>
                <w:rFonts w:ascii="Times New Roman" w:eastAsia="宋体" w:hAnsi="Times New Roman" w:cs="Times New Roman"/>
              </w:rPr>
              <w:t>In proposal 2-1-3, we prefer Option-2.</w:t>
            </w:r>
          </w:p>
        </w:tc>
      </w:tr>
      <w:tr w:rsidR="00FA2203" w:rsidRPr="00E56830" w14:paraId="133AD12F" w14:textId="77777777" w:rsidTr="00D97348">
        <w:tc>
          <w:tcPr>
            <w:tcW w:w="1867" w:type="dxa"/>
          </w:tcPr>
          <w:p w14:paraId="04E412CD" w14:textId="58FC29DA" w:rsidR="00FA2203" w:rsidRDefault="00FA2203" w:rsidP="004764DB">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Samsung</w:t>
            </w:r>
          </w:p>
        </w:tc>
        <w:tc>
          <w:tcPr>
            <w:tcW w:w="7762" w:type="dxa"/>
          </w:tcPr>
          <w:p w14:paraId="273EE7E6" w14:textId="77777777" w:rsidR="00FA2203" w:rsidRDefault="00FA2203" w:rsidP="00966827">
            <w:pPr>
              <w:jc w:val="both"/>
              <w:rPr>
                <w:rFonts w:ascii="Times New Roman" w:eastAsia="宋体" w:hAnsi="Times New Roman" w:cs="Times New Roman"/>
              </w:rPr>
            </w:pPr>
            <w:r>
              <w:rPr>
                <w:rFonts w:ascii="Times New Roman" w:eastAsia="宋体" w:hAnsi="Times New Roman" w:cs="Times New Roman"/>
              </w:rPr>
              <w:t>It seems that the discussion is repeating?</w:t>
            </w:r>
          </w:p>
          <w:p w14:paraId="2F6A1DCB" w14:textId="77777777" w:rsidR="00B365CD" w:rsidRDefault="00B365CD" w:rsidP="00B365CD">
            <w:pPr>
              <w:spacing w:after="0" w:line="240" w:lineRule="auto"/>
              <w:jc w:val="both"/>
              <w:rPr>
                <w:rFonts w:ascii="Times New Roman" w:eastAsia="宋体" w:hAnsi="Times New Roman" w:cs="Times New Roman"/>
              </w:rPr>
            </w:pPr>
            <w:r w:rsidRPr="00B365CD">
              <w:rPr>
                <w:rFonts w:ascii="Times New Roman" w:eastAsia="宋体" w:hAnsi="Times New Roman" w:cs="Times New Roman"/>
                <w:b/>
                <w:bCs/>
              </w:rPr>
              <w:t>Proposal 2-1-2</w:t>
            </w:r>
            <w:r>
              <w:rPr>
                <w:rFonts w:ascii="Times New Roman" w:eastAsia="宋体" w:hAnsi="Times New Roman" w:cs="Times New Roman"/>
              </w:rPr>
              <w:t xml:space="preserve">: Option 2-1. </w:t>
            </w:r>
          </w:p>
          <w:p w14:paraId="6D62E6EF" w14:textId="033550D1" w:rsidR="00FA2203" w:rsidRDefault="00B365CD" w:rsidP="00966827">
            <w:pPr>
              <w:jc w:val="both"/>
              <w:rPr>
                <w:rFonts w:ascii="Times New Roman" w:eastAsia="宋体" w:hAnsi="Times New Roman" w:cs="Times New Roman"/>
              </w:rPr>
            </w:pPr>
            <w:r>
              <w:rPr>
                <w:rFonts w:ascii="Times New Roman" w:eastAsia="宋体" w:hAnsi="Times New Roman" w:cs="Times New Roman"/>
              </w:rPr>
              <w:t>Presumably, bitmap was agreed to be able to indicate non-consecutive TOs – unclear how that is always possible with option 2-2 without additional complexities. Option 2-1 is also overall simpler to specify and achieves all objectives. Further, UTO-UCI overhead is not an issue.</w:t>
            </w:r>
          </w:p>
          <w:p w14:paraId="7E28EDBC" w14:textId="77777777" w:rsidR="00B365CD" w:rsidRDefault="00B365CD" w:rsidP="00B365CD">
            <w:pPr>
              <w:spacing w:after="0" w:line="240" w:lineRule="auto"/>
              <w:jc w:val="both"/>
              <w:rPr>
                <w:rFonts w:ascii="Times New Roman" w:eastAsia="宋体" w:hAnsi="Times New Roman" w:cs="Times New Roman"/>
              </w:rPr>
            </w:pPr>
            <w:r w:rsidRPr="00B365CD">
              <w:rPr>
                <w:rFonts w:ascii="Times New Roman" w:eastAsia="宋体" w:hAnsi="Times New Roman" w:cs="Times New Roman"/>
                <w:b/>
                <w:bCs/>
              </w:rPr>
              <w:t>Proposal 2-1-</w:t>
            </w:r>
            <w:r>
              <w:rPr>
                <w:rFonts w:ascii="Times New Roman" w:eastAsia="宋体" w:hAnsi="Times New Roman" w:cs="Times New Roman"/>
                <w:b/>
                <w:bCs/>
              </w:rPr>
              <w:t>3</w:t>
            </w:r>
            <w:r>
              <w:rPr>
                <w:rFonts w:ascii="Times New Roman" w:eastAsia="宋体" w:hAnsi="Times New Roman" w:cs="Times New Roman"/>
              </w:rPr>
              <w:t xml:space="preserve">: Option 2. </w:t>
            </w:r>
          </w:p>
          <w:p w14:paraId="7E74AAD9" w14:textId="21166E68" w:rsidR="00B365CD" w:rsidRDefault="00B365CD" w:rsidP="00966827">
            <w:pPr>
              <w:jc w:val="both"/>
              <w:rPr>
                <w:rFonts w:ascii="Times New Roman" w:eastAsia="宋体" w:hAnsi="Times New Roman" w:cs="Times New Roman"/>
              </w:rPr>
            </w:pPr>
            <w:r>
              <w:rPr>
                <w:rFonts w:ascii="Times New Roman" w:eastAsia="宋体" w:hAnsi="Times New Roman" w:cs="Times New Roman"/>
              </w:rPr>
              <w:t xml:space="preserve">Overlapping CG-PUSCHs can occur in XR due to different periodicities for different flows (e.g. pose/video) but that can be handled as for SPS PDSCH overlapping. However, we do support indicating unused CG-PUSCH TOs for one CG configuration via another CG configuration (e.g. UE can know there is no video for some time and can indicate corresponding TOs as unused via another CG-PUSCH). </w:t>
            </w:r>
          </w:p>
          <w:p w14:paraId="3CB1FCC4" w14:textId="31C5705F" w:rsidR="00B365CD" w:rsidRPr="00966827" w:rsidRDefault="00B365CD" w:rsidP="00966827">
            <w:pPr>
              <w:jc w:val="both"/>
              <w:rPr>
                <w:rFonts w:ascii="Times New Roman" w:eastAsia="宋体" w:hAnsi="Times New Roman" w:cs="Times New Roman"/>
              </w:rPr>
            </w:pPr>
          </w:p>
        </w:tc>
      </w:tr>
      <w:tr w:rsidR="000F71E6" w:rsidRPr="00E56830" w14:paraId="5B88B9F5" w14:textId="77777777" w:rsidTr="00D97348">
        <w:tc>
          <w:tcPr>
            <w:tcW w:w="1867" w:type="dxa"/>
          </w:tcPr>
          <w:p w14:paraId="4D681379" w14:textId="1927B6AB" w:rsidR="000F71E6" w:rsidRDefault="000F71E6" w:rsidP="000F71E6">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lastRenderedPageBreak/>
              <w:t>Apple</w:t>
            </w:r>
          </w:p>
        </w:tc>
        <w:tc>
          <w:tcPr>
            <w:tcW w:w="7762" w:type="dxa"/>
          </w:tcPr>
          <w:p w14:paraId="44DF235E" w14:textId="26D0AEC8" w:rsidR="000F71E6" w:rsidRPr="000A6F13" w:rsidRDefault="000F71E6" w:rsidP="000F71E6">
            <w:pPr>
              <w:jc w:val="both"/>
              <w:rPr>
                <w:rFonts w:ascii="Times New Roman" w:eastAsia="宋体" w:hAnsi="Times New Roman" w:cs="Times New Roman"/>
              </w:rPr>
            </w:pPr>
            <w:r w:rsidRPr="000A6F13">
              <w:rPr>
                <w:rFonts w:ascii="Times New Roman" w:eastAsia="宋体" w:hAnsi="Times New Roman" w:cs="Times New Roman"/>
              </w:rPr>
              <w:t>Proposal 2-1-2: Support option 2-1</w:t>
            </w:r>
            <w:r>
              <w:rPr>
                <w:rFonts w:ascii="Times New Roman" w:eastAsia="宋体" w:hAnsi="Times New Roman" w:cs="Times New Roman"/>
              </w:rPr>
              <w:t>. As Option 2-2 works only for using a CG configuration with a short CG periodicity (e.g., 1 ms) to handle XR traffic, such a solution might be justified for some URLLC traffic but not for XR. Then when the CG periodicity is closer to 16 ms, then latency issue with Option 2-2 is a flaw hard to address (How does a UE predict the video frame size 16 ms in the future?</w:t>
            </w:r>
            <w:r w:rsidR="00835F69">
              <w:rPr>
                <w:rFonts w:ascii="Times New Roman" w:eastAsia="宋体" w:hAnsi="Times New Roman" w:cs="Times New Roman"/>
              </w:rPr>
              <w:t xml:space="preserve"> I believe Nokia pointed this point before</w:t>
            </w:r>
            <w:r>
              <w:rPr>
                <w:rFonts w:ascii="Times New Roman" w:eastAsia="宋体" w:hAnsi="Times New Roman" w:cs="Times New Roman"/>
              </w:rPr>
              <w:t xml:space="preserve">). As also pointed out by other companies, Option 2 was chosen due to its flexibility. </w:t>
            </w:r>
            <w:r w:rsidR="005F5AE3">
              <w:rPr>
                <w:rFonts w:ascii="Times New Roman" w:eastAsia="宋体" w:hAnsi="Times New Roman" w:cs="Times New Roman"/>
              </w:rPr>
              <w:t>Therefore w</w:t>
            </w:r>
            <w:r>
              <w:rPr>
                <w:rFonts w:ascii="Times New Roman" w:eastAsia="宋体" w:hAnsi="Times New Roman" w:cs="Times New Roman"/>
              </w:rPr>
              <w:t>e support Option 2</w:t>
            </w:r>
            <w:r w:rsidR="005F5AE3">
              <w:rPr>
                <w:rFonts w:ascii="Times New Roman" w:eastAsia="宋体" w:hAnsi="Times New Roman" w:cs="Times New Roman"/>
              </w:rPr>
              <w:t>-1.</w:t>
            </w:r>
            <w:r>
              <w:rPr>
                <w:rFonts w:ascii="Times New Roman" w:eastAsia="宋体" w:hAnsi="Times New Roman" w:cs="Times New Roman"/>
              </w:rPr>
              <w:t xml:space="preserve"> </w:t>
            </w:r>
          </w:p>
          <w:p w14:paraId="2CBFF78D" w14:textId="3F5C9D06" w:rsidR="000F71E6" w:rsidRDefault="000F71E6" w:rsidP="000F71E6">
            <w:pPr>
              <w:jc w:val="both"/>
              <w:rPr>
                <w:rFonts w:ascii="Times New Roman" w:eastAsia="宋体" w:hAnsi="Times New Roman" w:cs="Times New Roman"/>
              </w:rPr>
            </w:pPr>
            <w:r w:rsidRPr="000A6F13">
              <w:rPr>
                <w:rFonts w:ascii="Times New Roman" w:eastAsia="宋体" w:hAnsi="Times New Roman" w:cs="Times New Roman"/>
              </w:rPr>
              <w:t>Proposal 2-1-3: Option 2</w:t>
            </w:r>
            <w:r>
              <w:rPr>
                <w:rFonts w:ascii="Times New Roman" w:eastAsia="宋体" w:hAnsi="Times New Roman" w:cs="Times New Roman"/>
              </w:rPr>
              <w:t xml:space="preserve"> seems a cleaner design. We can have more discussions on Option 1.</w:t>
            </w:r>
          </w:p>
        </w:tc>
      </w:tr>
      <w:tr w:rsidR="00F33FB8" w:rsidRPr="00E56830" w14:paraId="5ABBAB14" w14:textId="77777777" w:rsidTr="00D97348">
        <w:tc>
          <w:tcPr>
            <w:tcW w:w="1867" w:type="dxa"/>
          </w:tcPr>
          <w:p w14:paraId="1178C74B" w14:textId="0BB4A404" w:rsidR="00F33FB8" w:rsidRDefault="00F33FB8" w:rsidP="000F71E6">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Google</w:t>
            </w:r>
          </w:p>
        </w:tc>
        <w:tc>
          <w:tcPr>
            <w:tcW w:w="7762" w:type="dxa"/>
          </w:tcPr>
          <w:p w14:paraId="2C04E008" w14:textId="6C4BA5A3" w:rsidR="00F33FB8" w:rsidRPr="00966827" w:rsidRDefault="00F33FB8" w:rsidP="00F33FB8">
            <w:pPr>
              <w:jc w:val="both"/>
              <w:rPr>
                <w:rFonts w:ascii="Times New Roman" w:eastAsia="宋体" w:hAnsi="Times New Roman" w:cs="Times New Roman"/>
              </w:rPr>
            </w:pPr>
            <w:r>
              <w:rPr>
                <w:rFonts w:ascii="Times New Roman" w:eastAsia="宋体" w:hAnsi="Times New Roman" w:cs="Times New Roman"/>
              </w:rPr>
              <w:t xml:space="preserve">For </w:t>
            </w:r>
            <w:r w:rsidRPr="00966827">
              <w:rPr>
                <w:rFonts w:ascii="Times New Roman" w:eastAsia="宋体" w:hAnsi="Times New Roman" w:cs="Times New Roman"/>
              </w:rPr>
              <w:t xml:space="preserve">proposal 2-1-2, we </w:t>
            </w:r>
            <w:r>
              <w:rPr>
                <w:rFonts w:ascii="Times New Roman" w:eastAsia="宋体" w:hAnsi="Times New Roman" w:cs="Times New Roman"/>
              </w:rPr>
              <w:t>support</w:t>
            </w:r>
            <w:r w:rsidRPr="00966827">
              <w:rPr>
                <w:rFonts w:ascii="Times New Roman" w:eastAsia="宋体" w:hAnsi="Times New Roman" w:cs="Times New Roman"/>
              </w:rPr>
              <w:t xml:space="preserve"> Option 2-1.</w:t>
            </w:r>
          </w:p>
          <w:p w14:paraId="618231C1" w14:textId="6FF3ED64" w:rsidR="00F33FB8" w:rsidRPr="000A6F13" w:rsidRDefault="00F33FB8" w:rsidP="00F33FB8">
            <w:pPr>
              <w:jc w:val="both"/>
              <w:rPr>
                <w:rFonts w:ascii="Times New Roman" w:eastAsia="宋体" w:hAnsi="Times New Roman" w:cs="Times New Roman"/>
              </w:rPr>
            </w:pPr>
            <w:r>
              <w:rPr>
                <w:rFonts w:ascii="Times New Roman" w:eastAsia="宋体" w:hAnsi="Times New Roman" w:cs="Times New Roman"/>
              </w:rPr>
              <w:t>For</w:t>
            </w:r>
            <w:r w:rsidRPr="00966827">
              <w:rPr>
                <w:rFonts w:ascii="Times New Roman" w:eastAsia="宋体" w:hAnsi="Times New Roman" w:cs="Times New Roman"/>
              </w:rPr>
              <w:t xml:space="preserve"> proposal 2-1-3, we </w:t>
            </w:r>
            <w:r>
              <w:rPr>
                <w:rFonts w:ascii="Times New Roman" w:eastAsia="宋体" w:hAnsi="Times New Roman" w:cs="Times New Roman"/>
              </w:rPr>
              <w:t>support</w:t>
            </w:r>
            <w:r w:rsidRPr="00966827">
              <w:rPr>
                <w:rFonts w:ascii="Times New Roman" w:eastAsia="宋体" w:hAnsi="Times New Roman" w:cs="Times New Roman"/>
              </w:rPr>
              <w:t xml:space="preserve"> Option-</w:t>
            </w:r>
            <w:r>
              <w:rPr>
                <w:rFonts w:ascii="Times New Roman" w:eastAsia="宋体" w:hAnsi="Times New Roman" w:cs="Times New Roman"/>
              </w:rPr>
              <w:t>1 as XR traffic needs multiple CG configurations ( CG configuration for UL AR, CG configuration for Pose/Control information, CG configuration for Audio traffic, … )</w:t>
            </w:r>
          </w:p>
        </w:tc>
      </w:tr>
      <w:tr w:rsidR="00A14CD0" w:rsidRPr="00E56830" w14:paraId="5E1A82DB" w14:textId="77777777" w:rsidTr="00D97348">
        <w:tc>
          <w:tcPr>
            <w:tcW w:w="1867" w:type="dxa"/>
          </w:tcPr>
          <w:p w14:paraId="7BC3DB3C" w14:textId="68FD953A" w:rsidR="00A14CD0" w:rsidRDefault="00A14CD0" w:rsidP="000F71E6">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Intel</w:t>
            </w:r>
          </w:p>
        </w:tc>
        <w:tc>
          <w:tcPr>
            <w:tcW w:w="7762" w:type="dxa"/>
          </w:tcPr>
          <w:p w14:paraId="0118EAB4" w14:textId="51984CF7" w:rsidR="00401F0C" w:rsidRPr="00966827" w:rsidRDefault="00401F0C" w:rsidP="00401F0C">
            <w:pPr>
              <w:jc w:val="both"/>
              <w:rPr>
                <w:rFonts w:ascii="Times New Roman" w:eastAsia="宋体" w:hAnsi="Times New Roman" w:cs="Times New Roman"/>
              </w:rPr>
            </w:pPr>
            <w:r>
              <w:rPr>
                <w:rFonts w:ascii="Times New Roman" w:eastAsia="宋体" w:hAnsi="Times New Roman" w:cs="Times New Roman"/>
              </w:rPr>
              <w:t xml:space="preserve">For </w:t>
            </w:r>
            <w:r w:rsidRPr="00966827">
              <w:rPr>
                <w:rFonts w:ascii="Times New Roman" w:eastAsia="宋体" w:hAnsi="Times New Roman" w:cs="Times New Roman"/>
              </w:rPr>
              <w:t xml:space="preserve">proposal 2-1-2, we </w:t>
            </w:r>
            <w:r>
              <w:rPr>
                <w:rFonts w:ascii="Times New Roman" w:eastAsia="宋体" w:hAnsi="Times New Roman" w:cs="Times New Roman"/>
              </w:rPr>
              <w:t>support</w:t>
            </w:r>
            <w:r w:rsidRPr="00966827">
              <w:rPr>
                <w:rFonts w:ascii="Times New Roman" w:eastAsia="宋体" w:hAnsi="Times New Roman" w:cs="Times New Roman"/>
              </w:rPr>
              <w:t xml:space="preserve"> Option 2-1</w:t>
            </w:r>
            <w:r>
              <w:rPr>
                <w:rFonts w:ascii="Times New Roman" w:eastAsia="宋体" w:hAnsi="Times New Roman" w:cs="Times New Roman"/>
              </w:rPr>
              <w:t xml:space="preserve"> with</w:t>
            </w:r>
            <w:r w:rsidR="00346577">
              <w:rPr>
                <w:rFonts w:ascii="Times New Roman" w:eastAsia="宋体" w:hAnsi="Times New Roman" w:cs="Times New Roman"/>
              </w:rPr>
              <w:t xml:space="preserve"> some modification to</w:t>
            </w:r>
            <w:r>
              <w:rPr>
                <w:rFonts w:ascii="Times New Roman" w:eastAsia="宋体" w:hAnsi="Times New Roman" w:cs="Times New Roman"/>
              </w:rPr>
              <w:t xml:space="preserve"> the first bullet on time duration.</w:t>
            </w:r>
          </w:p>
          <w:p w14:paraId="6B1E27A4" w14:textId="148685D1" w:rsidR="00A14CD0" w:rsidRDefault="00401F0C" w:rsidP="00F33FB8">
            <w:pPr>
              <w:jc w:val="both"/>
              <w:rPr>
                <w:rFonts w:ascii="Times New Roman" w:eastAsia="宋体" w:hAnsi="Times New Roman" w:cs="Times New Roman"/>
              </w:rPr>
            </w:pPr>
            <w:r>
              <w:rPr>
                <w:rFonts w:ascii="Times New Roman" w:eastAsia="宋体" w:hAnsi="Times New Roman" w:cs="Times New Roman"/>
              </w:rPr>
              <w:t xml:space="preserve">Our comment regarding time duration </w:t>
            </w:r>
            <w:r w:rsidR="00C406CF">
              <w:rPr>
                <w:rFonts w:ascii="Times New Roman" w:eastAsia="宋体" w:hAnsi="Times New Roman" w:cs="Times New Roman"/>
              </w:rPr>
              <w:t xml:space="preserve">in previous round </w:t>
            </w:r>
            <w:r>
              <w:rPr>
                <w:rFonts w:ascii="Times New Roman" w:eastAsia="宋体" w:hAnsi="Times New Roman" w:cs="Times New Roman"/>
              </w:rPr>
              <w:t xml:space="preserve">was not addressed. Chair put [in one CG period] in bracket, and </w:t>
            </w:r>
            <w:r w:rsidR="00E14B07">
              <w:rPr>
                <w:rFonts w:ascii="Times New Roman" w:eastAsia="宋体" w:hAnsi="Times New Roman" w:cs="Times New Roman"/>
              </w:rPr>
              <w:t>we need a decision on this. F</w:t>
            </w:r>
            <w:r>
              <w:rPr>
                <w:rFonts w:ascii="Times New Roman" w:eastAsia="宋体" w:hAnsi="Times New Roman" w:cs="Times New Roman"/>
              </w:rPr>
              <w:t xml:space="preserve">rom our perspective, </w:t>
            </w:r>
            <w:r w:rsidR="00AA519F">
              <w:rPr>
                <w:rFonts w:ascii="Times New Roman" w:eastAsia="宋体" w:hAnsi="Times New Roman" w:cs="Times New Roman"/>
              </w:rPr>
              <w:t>time duration of one CG period makes the most sense. It is unclear how UE can indicate unused TO for a future CG period.</w:t>
            </w:r>
          </w:p>
          <w:p w14:paraId="1675E92D" w14:textId="77777777" w:rsidR="00CA51DF" w:rsidRPr="00E56830" w:rsidRDefault="00CA51DF" w:rsidP="00CA51DF">
            <w:pPr>
              <w:pStyle w:val="aff6"/>
              <w:numPr>
                <w:ilvl w:val="0"/>
                <w:numId w:val="51"/>
              </w:numPr>
              <w:spacing w:line="240" w:lineRule="auto"/>
              <w:rPr>
                <w:rFonts w:ascii="Arial" w:hAnsi="Arial" w:cs="Arial"/>
                <w:sz w:val="20"/>
                <w:szCs w:val="20"/>
                <w:lang w:val="en-US"/>
              </w:rPr>
            </w:pPr>
            <w:r w:rsidRPr="00E56830">
              <w:rPr>
                <w:rFonts w:ascii="Arial" w:hAnsi="Arial" w:cs="Arial"/>
                <w:b/>
                <w:bCs/>
                <w:sz w:val="20"/>
                <w:szCs w:val="20"/>
                <w:lang w:val="en-US"/>
              </w:rPr>
              <w:t>Option 2-1</w:t>
            </w:r>
            <w:r w:rsidRPr="00E56830">
              <w:rPr>
                <w:rFonts w:ascii="Arial" w:hAnsi="Arial" w:cs="Arial"/>
                <w:sz w:val="20"/>
                <w:szCs w:val="20"/>
                <w:lang w:val="en-US"/>
              </w:rPr>
              <w:t>: The UTO-UCI provides a bitmap where a bit corresponds to a TO within a time duration/range. The bit indicates whether the TO is “unused”.</w:t>
            </w:r>
          </w:p>
          <w:p w14:paraId="246D3854" w14:textId="77777777" w:rsidR="0065378D" w:rsidRPr="0065378D" w:rsidRDefault="00CA51DF" w:rsidP="00CA51DF">
            <w:pPr>
              <w:pStyle w:val="aff6"/>
              <w:numPr>
                <w:ilvl w:val="1"/>
                <w:numId w:val="51"/>
              </w:numPr>
              <w:spacing w:line="240" w:lineRule="auto"/>
              <w:rPr>
                <w:rFonts w:ascii="Arial" w:hAnsi="Arial" w:cs="Arial"/>
                <w:color w:val="00B0F0"/>
                <w:sz w:val="20"/>
                <w:szCs w:val="20"/>
                <w:lang w:val="en-US"/>
              </w:rPr>
            </w:pPr>
            <w:r w:rsidRPr="0065378D">
              <w:rPr>
                <w:rFonts w:ascii="Arial" w:hAnsi="Arial" w:cs="Arial"/>
                <w:color w:val="00B0F0"/>
                <w:sz w:val="20"/>
                <w:szCs w:val="20"/>
                <w:lang w:val="en-US"/>
              </w:rPr>
              <w:t>At least time duration of one CG period is supported</w:t>
            </w:r>
            <w:r w:rsidR="0065378D" w:rsidRPr="0065378D">
              <w:rPr>
                <w:rFonts w:ascii="Arial" w:hAnsi="Arial" w:cs="Arial"/>
                <w:color w:val="00B0F0"/>
                <w:sz w:val="20"/>
                <w:szCs w:val="20"/>
                <w:lang w:val="en-US"/>
              </w:rPr>
              <w:t xml:space="preserve">. </w:t>
            </w:r>
          </w:p>
          <w:p w14:paraId="447F2C1A" w14:textId="4A1AC790" w:rsidR="00CA51DF" w:rsidRPr="00E56830" w:rsidRDefault="0065378D" w:rsidP="00CA51DF">
            <w:pPr>
              <w:pStyle w:val="aff6"/>
              <w:numPr>
                <w:ilvl w:val="1"/>
                <w:numId w:val="51"/>
              </w:numPr>
              <w:spacing w:line="240" w:lineRule="auto"/>
              <w:rPr>
                <w:rFonts w:ascii="Arial" w:hAnsi="Arial" w:cs="Arial"/>
                <w:sz w:val="20"/>
                <w:szCs w:val="20"/>
                <w:lang w:val="en-US"/>
              </w:rPr>
            </w:pPr>
            <w:r w:rsidRPr="00BF2304">
              <w:rPr>
                <w:rFonts w:ascii="Arial" w:hAnsi="Arial" w:cs="Arial"/>
                <w:color w:val="00B0F0"/>
                <w:sz w:val="20"/>
                <w:szCs w:val="20"/>
                <w:lang w:val="en-US"/>
              </w:rPr>
              <w:t xml:space="preserve">FFS: </w:t>
            </w:r>
            <w:r w:rsidR="006E5BED" w:rsidRPr="00BF2304">
              <w:rPr>
                <w:rFonts w:ascii="Arial" w:hAnsi="Arial" w:cs="Arial"/>
                <w:color w:val="00B0F0"/>
                <w:sz w:val="20"/>
                <w:szCs w:val="20"/>
                <w:lang w:val="en-US"/>
              </w:rPr>
              <w:t>whether</w:t>
            </w:r>
            <w:r w:rsidR="00CA51DF" w:rsidRPr="00BF2304">
              <w:rPr>
                <w:rFonts w:ascii="Arial" w:hAnsi="Arial" w:cs="Arial"/>
                <w:color w:val="00B0F0"/>
                <w:sz w:val="20"/>
                <w:szCs w:val="20"/>
                <w:lang w:val="en-US"/>
              </w:rPr>
              <w:t xml:space="preserve"> time duration</w:t>
            </w:r>
            <w:r w:rsidR="00BF2304" w:rsidRPr="00BF2304">
              <w:rPr>
                <w:rFonts w:ascii="Arial" w:hAnsi="Arial" w:cs="Arial"/>
                <w:color w:val="00B0F0"/>
                <w:sz w:val="20"/>
                <w:szCs w:val="20"/>
                <w:lang w:val="en-US"/>
              </w:rPr>
              <w:t xml:space="preserve"> can be larger than one CG period and </w:t>
            </w:r>
            <w:r w:rsidR="00BF2304">
              <w:rPr>
                <w:rFonts w:ascii="Arial" w:hAnsi="Arial" w:cs="Arial"/>
                <w:sz w:val="20"/>
                <w:szCs w:val="20"/>
                <w:lang w:val="en-US"/>
              </w:rPr>
              <w:t>time duration</w:t>
            </w:r>
            <w:r w:rsidR="00CA51DF" w:rsidRPr="00E56830">
              <w:rPr>
                <w:rFonts w:ascii="Arial" w:hAnsi="Arial" w:cs="Arial"/>
                <w:sz w:val="20"/>
                <w:szCs w:val="20"/>
                <w:lang w:val="en-US"/>
              </w:rPr>
              <w:t>/range can be determined from information obtained from configuration</w:t>
            </w:r>
          </w:p>
          <w:p w14:paraId="5DCBC998" w14:textId="77777777" w:rsidR="00CA51DF" w:rsidRPr="00E56830" w:rsidRDefault="00CA51DF" w:rsidP="00CA51DF">
            <w:pPr>
              <w:pStyle w:val="aff6"/>
              <w:numPr>
                <w:ilvl w:val="1"/>
                <w:numId w:val="51"/>
              </w:numPr>
              <w:spacing w:line="240" w:lineRule="auto"/>
              <w:rPr>
                <w:rFonts w:ascii="Arial" w:hAnsi="Arial" w:cs="Arial"/>
                <w:sz w:val="20"/>
                <w:szCs w:val="20"/>
              </w:rPr>
            </w:pPr>
            <w:r w:rsidRPr="00E56830">
              <w:rPr>
                <w:rFonts w:ascii="Arial" w:hAnsi="Arial" w:cs="Arial"/>
                <w:sz w:val="20"/>
                <w:szCs w:val="20"/>
                <w:lang w:val="en-US"/>
              </w:rPr>
              <w:t>FFS details</w:t>
            </w:r>
          </w:p>
          <w:p w14:paraId="7F99CD2A" w14:textId="77777777" w:rsidR="00E14B07" w:rsidRDefault="00E14B07" w:rsidP="00F33FB8">
            <w:pPr>
              <w:jc w:val="both"/>
              <w:rPr>
                <w:rFonts w:ascii="Times New Roman" w:eastAsia="宋体" w:hAnsi="Times New Roman" w:cs="Times New Roman"/>
              </w:rPr>
            </w:pPr>
          </w:p>
          <w:p w14:paraId="23BE7EFD" w14:textId="5406E11A" w:rsidR="00E14B07" w:rsidRDefault="00E14B07" w:rsidP="00F33FB8">
            <w:pPr>
              <w:jc w:val="both"/>
              <w:rPr>
                <w:rFonts w:ascii="Times New Roman" w:eastAsia="宋体" w:hAnsi="Times New Roman" w:cs="Times New Roman"/>
              </w:rPr>
            </w:pPr>
            <w:r>
              <w:rPr>
                <w:rFonts w:ascii="Times New Roman" w:eastAsia="宋体" w:hAnsi="Times New Roman" w:cs="Times New Roman"/>
              </w:rPr>
              <w:t>For P 2-1-3, we support Option 2</w:t>
            </w:r>
          </w:p>
        </w:tc>
      </w:tr>
      <w:tr w:rsidR="007771F8" w:rsidRPr="00E56830" w14:paraId="14AFE9F2" w14:textId="77777777" w:rsidTr="00D97348">
        <w:tc>
          <w:tcPr>
            <w:tcW w:w="1867" w:type="dxa"/>
          </w:tcPr>
          <w:p w14:paraId="59C1E886" w14:textId="4D568497" w:rsidR="007771F8" w:rsidRDefault="007771F8" w:rsidP="007771F8">
            <w:pPr>
              <w:rPr>
                <w:rFonts w:ascii="Times New Roman" w:eastAsia="等线" w:hAnsi="Times New Roman" w:cs="Times New Roman"/>
                <w:b/>
                <w:szCs w:val="20"/>
                <w:lang w:val="de-DE" w:eastAsia="zh-CN"/>
              </w:rPr>
            </w:pPr>
            <w:bookmarkStart w:id="80" w:name="_GoBack" w:colFirst="0" w:colLast="1"/>
            <w:r>
              <w:rPr>
                <w:rFonts w:ascii="Times New Roman" w:eastAsia="等线" w:hAnsi="Times New Roman" w:cs="Times New Roman"/>
                <w:b/>
                <w:szCs w:val="20"/>
                <w:lang w:val="de-DE" w:eastAsia="zh-CN"/>
              </w:rPr>
              <w:t xml:space="preserve">Xiaomi </w:t>
            </w:r>
          </w:p>
        </w:tc>
        <w:tc>
          <w:tcPr>
            <w:tcW w:w="7762" w:type="dxa"/>
          </w:tcPr>
          <w:p w14:paraId="0B296123" w14:textId="77777777" w:rsidR="007771F8" w:rsidRPr="003F3615" w:rsidRDefault="007771F8" w:rsidP="007771F8">
            <w:pPr>
              <w:jc w:val="both"/>
              <w:rPr>
                <w:rFonts w:ascii="Times New Roman" w:eastAsia="宋体" w:hAnsi="Times New Roman" w:cs="Times New Roman"/>
                <w:bCs/>
              </w:rPr>
            </w:pPr>
            <w:r w:rsidRPr="003F3615">
              <w:rPr>
                <w:rFonts w:ascii="Times New Roman" w:eastAsia="宋体" w:hAnsi="Times New Roman" w:cs="Times New Roman"/>
                <w:bCs/>
              </w:rPr>
              <w:t xml:space="preserve">For proposal 2-1-2, we prefer </w:t>
            </w:r>
            <w:r w:rsidRPr="003F3615">
              <w:rPr>
                <w:rFonts w:ascii="Times New Roman" w:eastAsia="宋体" w:hAnsi="Times New Roman" w:cs="Times New Roman"/>
                <w:lang w:eastAsia="zh-CN"/>
              </w:rPr>
              <w:t>option 2-1</w:t>
            </w:r>
          </w:p>
          <w:p w14:paraId="7F024221" w14:textId="4D802BBE" w:rsidR="007771F8" w:rsidRDefault="007771F8" w:rsidP="007771F8">
            <w:pPr>
              <w:jc w:val="both"/>
              <w:rPr>
                <w:rFonts w:ascii="Times New Roman" w:eastAsia="宋体" w:hAnsi="Times New Roman" w:cs="Times New Roman"/>
              </w:rPr>
            </w:pPr>
            <w:r w:rsidRPr="003F3615">
              <w:rPr>
                <w:rFonts w:ascii="Times New Roman" w:eastAsia="宋体" w:hAnsi="Times New Roman" w:cs="Times New Roman"/>
                <w:bCs/>
              </w:rPr>
              <w:t xml:space="preserve">For proposal 2-1-3, we prefer option 1. </w:t>
            </w:r>
          </w:p>
        </w:tc>
      </w:tr>
      <w:bookmarkEnd w:id="80"/>
    </w:tbl>
    <w:p w14:paraId="77B2E1A8" w14:textId="77777777" w:rsidR="002A4CBC" w:rsidRDefault="002A4CBC"/>
    <w:p w14:paraId="2487F33A" w14:textId="77777777" w:rsidR="002A4CBC" w:rsidRDefault="002A4CBC"/>
    <w:p w14:paraId="0E8AC207" w14:textId="77777777" w:rsidR="002A4CBC" w:rsidRDefault="00967D01">
      <w:pPr>
        <w:pStyle w:val="21"/>
      </w:pPr>
      <w:r>
        <w:t>3.2</w:t>
      </w:r>
      <w:r>
        <w:tab/>
        <w:t>When the UCI is sent? (UCI transmission occasions)</w:t>
      </w:r>
    </w:p>
    <w:p w14:paraId="7C4244BB" w14:textId="77777777" w:rsidR="002A4CBC" w:rsidRDefault="00967D01">
      <w:pPr>
        <w:rPr>
          <w:b/>
          <w:bCs/>
          <w:lang w:val="en-GB" w:eastAsia="ja-JP"/>
        </w:rPr>
      </w:pPr>
      <w:r>
        <w:rPr>
          <w:b/>
          <w:bCs/>
          <w:highlight w:val="cyan"/>
          <w:lang w:val="en-GB" w:eastAsia="ja-JP"/>
        </w:rPr>
        <w:t>Moderator’s summary:</w:t>
      </w:r>
    </w:p>
    <w:p w14:paraId="1553B0FF" w14:textId="77777777" w:rsidR="002A4CBC" w:rsidRDefault="00967D01">
      <w:pPr>
        <w:rPr>
          <w:lang w:eastAsia="ja-JP"/>
        </w:rPr>
      </w:pPr>
      <w:r>
        <w:rPr>
          <w:lang w:eastAsia="ja-JP"/>
        </w:rPr>
        <w:t>In previous meeting, the following agreement was made:</w:t>
      </w:r>
    </w:p>
    <w:p w14:paraId="46B9F23D" w14:textId="77777777" w:rsidR="002A4CBC" w:rsidRDefault="00967D01">
      <w:pPr>
        <w:rPr>
          <w:b/>
          <w:bCs/>
          <w:highlight w:val="green"/>
          <w:lang w:eastAsia="zh-CN"/>
        </w:rPr>
      </w:pPr>
      <w:r>
        <w:rPr>
          <w:b/>
          <w:bCs/>
          <w:highlight w:val="green"/>
          <w:lang w:eastAsia="zh-CN"/>
        </w:rPr>
        <w:t>Agreement</w:t>
      </w:r>
    </w:p>
    <w:p w14:paraId="668EF290" w14:textId="77777777" w:rsidR="002A4CBC" w:rsidRDefault="00967D01">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14FC6771" w14:textId="77777777" w:rsidR="002A4CBC" w:rsidRDefault="00967D01">
      <w:pPr>
        <w:pStyle w:val="aff6"/>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32190775" w14:textId="77777777" w:rsidR="002A4CBC" w:rsidRDefault="00967D01">
      <w:pPr>
        <w:pStyle w:val="aff6"/>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053FF032" w14:textId="77777777" w:rsidR="002A4CBC" w:rsidRDefault="00967D01">
      <w:pPr>
        <w:pStyle w:val="aff6"/>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00EE55BB" w14:textId="77777777" w:rsidR="002A4CBC" w:rsidRDefault="00967D01">
      <w:pPr>
        <w:pStyle w:val="aff6"/>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lastRenderedPageBreak/>
        <w:t>FFS details</w:t>
      </w:r>
    </w:p>
    <w:p w14:paraId="525B96D0" w14:textId="77777777" w:rsidR="002A4CBC" w:rsidRDefault="00967D01">
      <w:pPr>
        <w:pStyle w:val="aff6"/>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1EB58607" w14:textId="77777777" w:rsidR="002A4CBC" w:rsidRDefault="00967D01">
      <w:pPr>
        <w:pStyle w:val="aff6"/>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4E37F07" w14:textId="77777777" w:rsidR="002A4CBC" w:rsidRDefault="00967D01">
      <w:pPr>
        <w:pStyle w:val="aff6"/>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168D0A22" w14:textId="77777777" w:rsidR="002A4CBC" w:rsidRDefault="00967D01">
      <w:pPr>
        <w:pStyle w:val="aff6"/>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3BCA84FB" w14:textId="77777777" w:rsidR="002A4CBC" w:rsidRDefault="00967D01">
      <w:pPr>
        <w:pStyle w:val="aff6"/>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35C67B9" w14:textId="77777777" w:rsidR="002A4CBC" w:rsidRDefault="00967D01">
      <w:pPr>
        <w:pStyle w:val="aff6"/>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6B041C8A" w14:textId="77777777" w:rsidR="002A4CBC" w:rsidRDefault="00967D01">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17C7CF66" w14:textId="77777777" w:rsidR="002A4CBC" w:rsidRDefault="002A4CBC">
      <w:pPr>
        <w:rPr>
          <w:rFonts w:cs="Arial"/>
          <w:b/>
          <w:szCs w:val="20"/>
          <w:highlight w:val="cyan"/>
        </w:rPr>
      </w:pPr>
    </w:p>
    <w:p w14:paraId="676C39DE" w14:textId="77777777" w:rsidR="002A4CBC" w:rsidRDefault="00967D01">
      <w:pPr>
        <w:rPr>
          <w:rFonts w:cs="Arial"/>
          <w:b/>
          <w:szCs w:val="20"/>
        </w:rPr>
      </w:pPr>
      <w:r>
        <w:rPr>
          <w:rFonts w:cs="Arial"/>
          <w:b/>
          <w:szCs w:val="20"/>
          <w:highlight w:val="cyan"/>
        </w:rPr>
        <w:t>Companies’ view:</w:t>
      </w:r>
    </w:p>
    <w:p w14:paraId="3DF4F43B" w14:textId="77777777" w:rsidR="002A4CBC" w:rsidRDefault="00967D01">
      <w:pPr>
        <w:pStyle w:val="aff6"/>
        <w:numPr>
          <w:ilvl w:val="0"/>
          <w:numId w:val="59"/>
        </w:numPr>
        <w:rPr>
          <w:rFonts w:ascii="Arial" w:hAnsi="Arial" w:cs="Arial"/>
          <w:b/>
          <w:bCs/>
          <w:sz w:val="20"/>
          <w:szCs w:val="20"/>
          <w:lang w:eastAsia="ja-JP"/>
        </w:rPr>
      </w:pPr>
      <w:r>
        <w:rPr>
          <w:rFonts w:ascii="Arial" w:hAnsi="Arial" w:cs="Arial"/>
          <w:b/>
          <w:bCs/>
          <w:sz w:val="20"/>
          <w:szCs w:val="20"/>
          <w:lang w:eastAsia="ja-JP"/>
        </w:rPr>
        <w:t>Option 1:</w:t>
      </w:r>
    </w:p>
    <w:p w14:paraId="794A5B90" w14:textId="77777777" w:rsidR="002A4CBC" w:rsidRDefault="00967D01">
      <w:pPr>
        <w:pStyle w:val="aff6"/>
        <w:numPr>
          <w:ilvl w:val="1"/>
          <w:numId w:val="59"/>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34A7A53D" w14:textId="77777777" w:rsidR="002A4CBC" w:rsidRDefault="00967D01">
      <w:pPr>
        <w:pStyle w:val="aff6"/>
        <w:numPr>
          <w:ilvl w:val="1"/>
          <w:numId w:val="59"/>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1E7AEDCD" w14:textId="77777777" w:rsidR="002A4CBC" w:rsidRDefault="00967D01">
      <w:pPr>
        <w:pStyle w:val="aff6"/>
        <w:numPr>
          <w:ilvl w:val="0"/>
          <w:numId w:val="59"/>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6D01A6BD" w14:textId="77777777" w:rsidR="002A4CBC" w:rsidRDefault="00967D01">
      <w:pPr>
        <w:pStyle w:val="aff6"/>
        <w:numPr>
          <w:ilvl w:val="0"/>
          <w:numId w:val="59"/>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7366959F" w14:textId="77777777" w:rsidR="002A4CBC" w:rsidRDefault="00967D01">
      <w:pPr>
        <w:pStyle w:val="aff6"/>
        <w:numPr>
          <w:ilvl w:val="1"/>
          <w:numId w:val="59"/>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4186E36E" w14:textId="77777777" w:rsidR="002A4CBC" w:rsidRDefault="00967D01">
      <w:pPr>
        <w:pStyle w:val="aff6"/>
        <w:numPr>
          <w:ilvl w:val="1"/>
          <w:numId w:val="59"/>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6ECFD7BD" w14:textId="77777777" w:rsidR="002A4CBC" w:rsidRDefault="00967D01">
      <w:pPr>
        <w:pStyle w:val="aff6"/>
        <w:numPr>
          <w:ilvl w:val="0"/>
          <w:numId w:val="59"/>
        </w:numPr>
        <w:rPr>
          <w:rFonts w:ascii="Arial" w:hAnsi="Arial" w:cs="Arial"/>
          <w:b/>
          <w:bCs/>
          <w:sz w:val="20"/>
          <w:szCs w:val="20"/>
          <w:lang w:eastAsia="ja-JP"/>
        </w:rPr>
      </w:pPr>
      <w:r>
        <w:rPr>
          <w:rFonts w:ascii="Arial" w:hAnsi="Arial" w:cs="Arial"/>
          <w:b/>
          <w:bCs/>
          <w:sz w:val="20"/>
          <w:szCs w:val="20"/>
          <w:lang w:eastAsia="ja-JP"/>
        </w:rPr>
        <w:t>Option 4:</w:t>
      </w:r>
    </w:p>
    <w:p w14:paraId="36945344" w14:textId="77777777" w:rsidR="002A4CBC" w:rsidRDefault="00967D01">
      <w:pPr>
        <w:pStyle w:val="aff6"/>
        <w:numPr>
          <w:ilvl w:val="1"/>
          <w:numId w:val="59"/>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734B16DD" w14:textId="77777777" w:rsidR="002A4CBC" w:rsidRDefault="00967D01">
      <w:pPr>
        <w:pStyle w:val="aff6"/>
        <w:numPr>
          <w:ilvl w:val="1"/>
          <w:numId w:val="59"/>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22B92136" w14:textId="77777777" w:rsidR="002A4CBC" w:rsidRDefault="00967D01">
      <w:pPr>
        <w:pStyle w:val="aff6"/>
        <w:numPr>
          <w:ilvl w:val="0"/>
          <w:numId w:val="59"/>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333BD116" w14:textId="77777777" w:rsidR="002A4CBC" w:rsidRDefault="002A4CBC">
      <w:pPr>
        <w:rPr>
          <w:rFonts w:cs="Arial"/>
          <w:szCs w:val="20"/>
          <w:lang w:eastAsia="ja-JP"/>
        </w:rPr>
      </w:pPr>
    </w:p>
    <w:p w14:paraId="18D102E0" w14:textId="77777777" w:rsidR="002A4CBC" w:rsidRDefault="002A4CBC">
      <w:pPr>
        <w:rPr>
          <w:rFonts w:cs="Arial"/>
          <w:b/>
          <w:szCs w:val="20"/>
          <w:highlight w:val="cyan"/>
        </w:rPr>
      </w:pPr>
    </w:p>
    <w:p w14:paraId="25680299" w14:textId="77777777" w:rsidR="002A4CBC" w:rsidRDefault="00967D01">
      <w:pPr>
        <w:rPr>
          <w:rFonts w:cs="Arial"/>
          <w:b/>
          <w:szCs w:val="20"/>
        </w:rPr>
      </w:pPr>
      <w:r>
        <w:rPr>
          <w:rFonts w:cs="Arial"/>
          <w:b/>
          <w:szCs w:val="20"/>
          <w:highlight w:val="cyan"/>
        </w:rPr>
        <w:t>Moderator’s observation:</w:t>
      </w:r>
    </w:p>
    <w:p w14:paraId="22387C67" w14:textId="77777777" w:rsidR="002A4CBC" w:rsidRDefault="00967D01">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6C094692" w14:textId="77777777" w:rsidR="002A4CBC" w:rsidRDefault="00967D01">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3AE52FFF" w14:textId="77777777" w:rsidR="002A4CBC" w:rsidRDefault="002A4CBC">
      <w:pPr>
        <w:rPr>
          <w:b/>
          <w:bCs/>
          <w:lang w:eastAsia="ja-JP"/>
        </w:rPr>
      </w:pPr>
    </w:p>
    <w:p w14:paraId="056F2547" w14:textId="77777777" w:rsidR="002A4CBC" w:rsidRDefault="00967D01">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afe"/>
        <w:tblW w:w="0" w:type="auto"/>
        <w:tblLayout w:type="fixed"/>
        <w:tblLook w:val="04A0" w:firstRow="1" w:lastRow="0" w:firstColumn="1" w:lastColumn="0" w:noHBand="0" w:noVBand="1"/>
      </w:tblPr>
      <w:tblGrid>
        <w:gridCol w:w="1271"/>
        <w:gridCol w:w="8358"/>
      </w:tblGrid>
      <w:tr w:rsidR="002A4CBC" w14:paraId="09C5C1DA" w14:textId="77777777">
        <w:tc>
          <w:tcPr>
            <w:tcW w:w="1271" w:type="dxa"/>
            <w:shd w:val="clear" w:color="auto" w:fill="FFF2CC" w:themeFill="accent4" w:themeFillTint="33"/>
          </w:tcPr>
          <w:p w14:paraId="13F5CDE4"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57E8670A"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2A4CBC" w14:paraId="30D4A2DF" w14:textId="77777777">
        <w:tc>
          <w:tcPr>
            <w:tcW w:w="1271" w:type="dxa"/>
          </w:tcPr>
          <w:p w14:paraId="02AA8C2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63CFAAB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2A4CBC" w14:paraId="7DAA2C45" w14:textId="77777777">
        <w:tc>
          <w:tcPr>
            <w:tcW w:w="1271" w:type="dxa"/>
          </w:tcPr>
          <w:p w14:paraId="6879099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0671079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393D3F1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2A4CBC" w14:paraId="70467D38" w14:textId="77777777">
        <w:tc>
          <w:tcPr>
            <w:tcW w:w="1271" w:type="dxa"/>
          </w:tcPr>
          <w:p w14:paraId="047147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8DF637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7CF7DF89"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4C478F0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2A4CBC" w14:paraId="4C80B11C" w14:textId="77777777">
        <w:tc>
          <w:tcPr>
            <w:tcW w:w="1271" w:type="dxa"/>
          </w:tcPr>
          <w:p w14:paraId="5B3EB55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0FBFCF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2A4CBC" w14:paraId="36C93831" w14:textId="77777777">
        <w:tc>
          <w:tcPr>
            <w:tcW w:w="1271" w:type="dxa"/>
          </w:tcPr>
          <w:p w14:paraId="00176DD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1DDDB5D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5D94A4D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2A8476A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2A4CBC" w14:paraId="7D643DED" w14:textId="77777777">
        <w:tc>
          <w:tcPr>
            <w:tcW w:w="1271" w:type="dxa"/>
          </w:tcPr>
          <w:p w14:paraId="607D80D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9C5D9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46314D6F"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14:paraId="6C74641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14:paraId="48303B6A"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2A4CBC" w14:paraId="234E0E5E" w14:textId="77777777">
        <w:tc>
          <w:tcPr>
            <w:tcW w:w="1271" w:type="dxa"/>
          </w:tcPr>
          <w:p w14:paraId="09A8A6E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2618DF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2A4CBC" w14:paraId="086C68FC" w14:textId="77777777">
        <w:tc>
          <w:tcPr>
            <w:tcW w:w="1271" w:type="dxa"/>
          </w:tcPr>
          <w:p w14:paraId="0489F8A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3C14E39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2A4CBC" w14:paraId="23B581D9" w14:textId="77777777">
        <w:tc>
          <w:tcPr>
            <w:tcW w:w="1271" w:type="dxa"/>
          </w:tcPr>
          <w:p w14:paraId="42043D7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37B63D9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6564C6E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662E927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2A4CBC" w14:paraId="64730383" w14:textId="77777777">
        <w:tc>
          <w:tcPr>
            <w:tcW w:w="1271" w:type="dxa"/>
          </w:tcPr>
          <w:p w14:paraId="0543388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EDC4C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2A4CBC" w14:paraId="64D3F30F" w14:textId="77777777">
        <w:tc>
          <w:tcPr>
            <w:tcW w:w="1271" w:type="dxa"/>
          </w:tcPr>
          <w:p w14:paraId="2B5A9D8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E59C47E"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2A4CBC" w14:paraId="61C9CBD8" w14:textId="77777777">
        <w:tc>
          <w:tcPr>
            <w:tcW w:w="1271" w:type="dxa"/>
          </w:tcPr>
          <w:p w14:paraId="322065C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1FEC9F1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53A0FAF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rsidR="002A4CBC" w14:paraId="76955ABF" w14:textId="77777777">
        <w:tc>
          <w:tcPr>
            <w:tcW w:w="1271" w:type="dxa"/>
          </w:tcPr>
          <w:p w14:paraId="159E1B0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D8085A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2A4CBC" w14:paraId="4C044B2A" w14:textId="77777777">
        <w:tc>
          <w:tcPr>
            <w:tcW w:w="1271" w:type="dxa"/>
          </w:tcPr>
          <w:p w14:paraId="5AC739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7E30A0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2A4CBC" w14:paraId="570A7FDA" w14:textId="77777777">
        <w:tc>
          <w:tcPr>
            <w:tcW w:w="1271" w:type="dxa"/>
          </w:tcPr>
          <w:p w14:paraId="5BC472E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1A7A0B2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2A4CBC" w14:paraId="6CC4BB9F" w14:textId="77777777">
        <w:tc>
          <w:tcPr>
            <w:tcW w:w="1271" w:type="dxa"/>
          </w:tcPr>
          <w:p w14:paraId="48D7C03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17F6A92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2A4CBC" w14:paraId="16CDCED2" w14:textId="77777777">
        <w:tc>
          <w:tcPr>
            <w:tcW w:w="1271" w:type="dxa"/>
          </w:tcPr>
          <w:p w14:paraId="525EBD4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178FD94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04906BF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338B9CE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0E0F3B8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A number N can be configured by RRC, and the first N PUSCH TOs within a CG period/ a multiple CG periods includes the UCI, and N=1</w:t>
            </w:r>
          </w:p>
          <w:p w14:paraId="796AD22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120CF9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2A4CBC" w14:paraId="736FB7A2" w14:textId="77777777">
        <w:tc>
          <w:tcPr>
            <w:tcW w:w="1271" w:type="dxa"/>
          </w:tcPr>
          <w:p w14:paraId="7083FD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NTT DOCOMO</w:t>
            </w:r>
          </w:p>
        </w:tc>
        <w:tc>
          <w:tcPr>
            <w:tcW w:w="8358" w:type="dxa"/>
          </w:tcPr>
          <w:p w14:paraId="12AC34BB"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2A4CBC" w14:paraId="7635FD9E" w14:textId="77777777">
        <w:tc>
          <w:tcPr>
            <w:tcW w:w="1271" w:type="dxa"/>
          </w:tcPr>
          <w:p w14:paraId="1FE4A98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22496F0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2A4CBC" w14:paraId="5B8D4D6E" w14:textId="77777777">
        <w:tc>
          <w:tcPr>
            <w:tcW w:w="1271" w:type="dxa"/>
          </w:tcPr>
          <w:p w14:paraId="104F839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557744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2A4CBC" w14:paraId="1179EEB6" w14:textId="77777777">
        <w:tc>
          <w:tcPr>
            <w:tcW w:w="1271" w:type="dxa"/>
          </w:tcPr>
          <w:p w14:paraId="56E052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76DCD8E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2A4CBC" w14:paraId="65DE8170" w14:textId="77777777">
        <w:tc>
          <w:tcPr>
            <w:tcW w:w="1271" w:type="dxa"/>
          </w:tcPr>
          <w:p w14:paraId="0DC7790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387B1B9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2A4CBC" w14:paraId="1C735930" w14:textId="77777777">
        <w:tc>
          <w:tcPr>
            <w:tcW w:w="1271" w:type="dxa"/>
          </w:tcPr>
          <w:p w14:paraId="2418A31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6036924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2896D2F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3D27018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2A4CBC" w14:paraId="457E7891" w14:textId="77777777">
        <w:tc>
          <w:tcPr>
            <w:tcW w:w="1271" w:type="dxa"/>
          </w:tcPr>
          <w:p w14:paraId="10314D8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E78B5C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07E326F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305A424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11AE276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details</w:t>
            </w:r>
          </w:p>
          <w:p w14:paraId="612AE42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2A4CBC" w14:paraId="0A0BD07F" w14:textId="77777777">
        <w:tc>
          <w:tcPr>
            <w:tcW w:w="1271" w:type="dxa"/>
          </w:tcPr>
          <w:p w14:paraId="1FE41D75" w14:textId="77777777" w:rsidR="002A4CBC" w:rsidRDefault="002A4CBC">
            <w:pPr>
              <w:spacing w:line="240" w:lineRule="auto"/>
              <w:ind w:left="57"/>
              <w:rPr>
                <w:rFonts w:ascii="Times New Roman" w:hAnsi="Times New Roman" w:cs="Times New Roman"/>
                <w:szCs w:val="20"/>
                <w:lang w:eastAsia="ja-JP"/>
              </w:rPr>
            </w:pPr>
          </w:p>
        </w:tc>
        <w:tc>
          <w:tcPr>
            <w:tcW w:w="8358" w:type="dxa"/>
          </w:tcPr>
          <w:p w14:paraId="0D4ACF9F" w14:textId="77777777" w:rsidR="002A4CBC" w:rsidRDefault="002A4CBC">
            <w:pPr>
              <w:rPr>
                <w:rFonts w:ascii="Times New Roman" w:hAnsi="Times New Roman" w:cs="Times New Roman"/>
                <w:b/>
                <w:color w:val="E66E0A"/>
                <w:szCs w:val="20"/>
              </w:rPr>
            </w:pPr>
          </w:p>
        </w:tc>
      </w:tr>
    </w:tbl>
    <w:p w14:paraId="024A416D" w14:textId="77777777" w:rsidR="002A4CBC" w:rsidRDefault="002A4CBC">
      <w:pPr>
        <w:rPr>
          <w:rFonts w:cs="Arial"/>
          <w:szCs w:val="20"/>
          <w:lang w:eastAsia="ja-JP"/>
        </w:rPr>
      </w:pPr>
    </w:p>
    <w:p w14:paraId="75BCA94B" w14:textId="77777777" w:rsidR="002A4CBC" w:rsidRDefault="00967D01">
      <w:pPr>
        <w:pStyle w:val="31"/>
      </w:pPr>
      <w:r>
        <w:t>3.2.1</w:t>
      </w:r>
      <w:r>
        <w:tab/>
        <w:t>Initial Discussions</w:t>
      </w:r>
    </w:p>
    <w:p w14:paraId="61B79304"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A8FD918" w14:textId="77777777" w:rsidR="002A4CBC" w:rsidRDefault="00967D01">
      <w:pPr>
        <w:rPr>
          <w:rFonts w:cs="Arial"/>
          <w:szCs w:val="20"/>
          <w:lang w:eastAsia="ja-JP"/>
        </w:rPr>
      </w:pPr>
      <w:r>
        <w:rPr>
          <w:rFonts w:cs="Arial"/>
          <w:szCs w:val="20"/>
          <w:lang w:eastAsia="ja-JP"/>
        </w:rPr>
        <w:t>Based on the observations, the following is recommended.</w:t>
      </w:r>
    </w:p>
    <w:p w14:paraId="5B8842FC" w14:textId="77777777" w:rsidR="002A4CBC" w:rsidRDefault="00967D01">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57EB283" w14:textId="77777777" w:rsidR="002A4CBC" w:rsidRDefault="00967D01">
      <w:pPr>
        <w:pStyle w:val="aff6"/>
        <w:numPr>
          <w:ilvl w:val="0"/>
          <w:numId w:val="60"/>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389313D2" w14:textId="77777777" w:rsidR="002A4CBC" w:rsidRDefault="00967D01">
      <w:pPr>
        <w:pStyle w:val="aff6"/>
        <w:numPr>
          <w:ilvl w:val="0"/>
          <w:numId w:val="60"/>
        </w:numPr>
        <w:rPr>
          <w:rFonts w:ascii="Arial" w:hAnsi="Arial" w:cs="Arial"/>
          <w:b/>
          <w:bCs/>
          <w:sz w:val="20"/>
          <w:szCs w:val="18"/>
          <w:lang w:val="en-US" w:eastAsia="ja-JP"/>
        </w:rPr>
      </w:pPr>
      <w:r>
        <w:rPr>
          <w:rFonts w:ascii="Arial" w:hAnsi="Arial" w:cs="Arial"/>
          <w:b/>
          <w:bCs/>
          <w:sz w:val="20"/>
          <w:szCs w:val="18"/>
          <w:lang w:val="en-US" w:eastAsia="ja-JP"/>
        </w:rPr>
        <w:t>Among this options, discuss whether it is possible to support Option 1.</w:t>
      </w:r>
    </w:p>
    <w:p w14:paraId="7D6C3D05" w14:textId="77777777" w:rsidR="002A4CBC" w:rsidRDefault="002A4CBC">
      <w:pPr>
        <w:pStyle w:val="aff6"/>
        <w:rPr>
          <w:rFonts w:ascii="Arial" w:hAnsi="Arial" w:cs="Arial"/>
          <w:b/>
          <w:bCs/>
          <w:sz w:val="20"/>
          <w:szCs w:val="18"/>
          <w:lang w:val="en-US" w:eastAsia="ja-JP"/>
        </w:rPr>
      </w:pPr>
    </w:p>
    <w:p w14:paraId="3C6DF1F0" w14:textId="77777777" w:rsidR="002A4CBC" w:rsidRDefault="002A4CBC">
      <w:pPr>
        <w:rPr>
          <w:rFonts w:cs="Arial"/>
          <w:b/>
          <w:bCs/>
          <w:szCs w:val="20"/>
          <w:highlight w:val="cyan"/>
          <w:lang w:val="en-GB" w:eastAsia="ja-JP"/>
        </w:rPr>
      </w:pPr>
    </w:p>
    <w:p w14:paraId="60E7473F"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3A52B88" w14:textId="77777777" w:rsidR="002A4CBC" w:rsidRDefault="00967D01">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1283CC9D" w14:textId="77777777" w:rsidR="002A4CBC" w:rsidRDefault="002A4CBC">
      <w:pPr>
        <w:pStyle w:val="aff6"/>
        <w:ind w:left="360"/>
        <w:rPr>
          <w:rFonts w:ascii="Arial" w:hAnsi="Arial" w:cs="Arial"/>
          <w:sz w:val="20"/>
          <w:szCs w:val="20"/>
          <w:lang w:val="en-GB" w:eastAsia="ja-JP"/>
        </w:rPr>
      </w:pPr>
    </w:p>
    <w:p w14:paraId="654D4C18"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lastRenderedPageBreak/>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16D233C" w14:textId="77777777" w:rsidR="002A4CBC" w:rsidRDefault="002A4CBC">
      <w:pPr>
        <w:pStyle w:val="aff6"/>
        <w:rPr>
          <w:rFonts w:ascii="Arial" w:hAnsi="Arial" w:cs="Arial"/>
          <w:b/>
          <w:bCs/>
          <w:sz w:val="20"/>
          <w:szCs w:val="20"/>
          <w:lang w:val="en-US" w:eastAsia="ja-JP"/>
        </w:rPr>
      </w:pPr>
    </w:p>
    <w:p w14:paraId="32EDB1EE" w14:textId="77777777" w:rsidR="002A4CBC" w:rsidRDefault="002A4CBC">
      <w:pPr>
        <w:pStyle w:val="aff6"/>
        <w:ind w:left="360"/>
        <w:jc w:val="both"/>
        <w:rPr>
          <w:rFonts w:ascii="Arial" w:hAnsi="Arial" w:cs="Arial"/>
          <w:b/>
          <w:bCs/>
          <w:sz w:val="20"/>
          <w:szCs w:val="20"/>
          <w:lang w:val="en-US" w:eastAsia="ja-JP"/>
        </w:rPr>
      </w:pPr>
    </w:p>
    <w:p w14:paraId="63CFB7F9"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2A4CBC" w14:paraId="68759591" w14:textId="77777777">
        <w:tc>
          <w:tcPr>
            <w:tcW w:w="1867" w:type="dxa"/>
            <w:shd w:val="clear" w:color="auto" w:fill="A8D08D" w:themeFill="accent6" w:themeFillTint="99"/>
          </w:tcPr>
          <w:p w14:paraId="32D1B45C"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3200EC4A"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C60E2B8" w14:textId="77777777">
        <w:tc>
          <w:tcPr>
            <w:tcW w:w="1867" w:type="dxa"/>
          </w:tcPr>
          <w:p w14:paraId="01F7CED8"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7762" w:type="dxa"/>
          </w:tcPr>
          <w:p w14:paraId="1AC6EEEA"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simple UL traffic of XR, jitter is considered as ignored (at least in the study item). In this case, we think Option 3 is sufficient, and can work well. </w:t>
            </w:r>
          </w:p>
          <w:p w14:paraId="5CC8548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Whereas, we can also accept more conservative approach, i.e., option 1.</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with multiple UCI transmissions)</w:t>
            </w:r>
          </w:p>
        </w:tc>
      </w:tr>
      <w:tr w:rsidR="002A4CBC" w14:paraId="13FCE4AB" w14:textId="77777777">
        <w:tc>
          <w:tcPr>
            <w:tcW w:w="1867" w:type="dxa"/>
          </w:tcPr>
          <w:p w14:paraId="7BE66E7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522943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2A4CBC" w14:paraId="00E70E71" w14:textId="77777777">
        <w:tc>
          <w:tcPr>
            <w:tcW w:w="1867" w:type="dxa"/>
          </w:tcPr>
          <w:p w14:paraId="67DD436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2E6F5A4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2A4CBC" w14:paraId="1D5EFB68" w14:textId="77777777">
        <w:tc>
          <w:tcPr>
            <w:tcW w:w="1867" w:type="dxa"/>
          </w:tcPr>
          <w:p w14:paraId="3B21C4D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19884F82"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2A4CBC" w14:paraId="6BF7B9AA" w14:textId="77777777">
        <w:tc>
          <w:tcPr>
            <w:tcW w:w="1867" w:type="dxa"/>
          </w:tcPr>
          <w:p w14:paraId="5FDF7BB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1B9987B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2A4CBC" w14:paraId="6505C280" w14:textId="77777777">
        <w:tc>
          <w:tcPr>
            <w:tcW w:w="1867" w:type="dxa"/>
          </w:tcPr>
          <w:p w14:paraId="199A8E3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594EBDB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3CD0878B" w14:textId="77777777" w:rsidR="002A4CBC" w:rsidRDefault="00967D01">
            <w:pPr>
              <w:rPr>
                <w:rFonts w:ascii="Times New Roman" w:hAnsi="Times New Roman" w:cs="Times New Roman"/>
                <w:bCs/>
                <w:szCs w:val="18"/>
                <w:lang w:val="de-DE" w:eastAsia="ja-JP"/>
              </w:rPr>
            </w:pPr>
            <w:r>
              <w:rPr>
                <w:rFonts w:ascii="Times New Roman" w:hAnsi="Times New Roman" w:cs="Times New Roman"/>
                <w:bCs/>
                <w:noProof/>
                <w:szCs w:val="18"/>
                <w:lang w:eastAsia="zh-CN"/>
              </w:rPr>
              <w:drawing>
                <wp:inline distT="0" distB="0" distL="0" distR="0" wp14:anchorId="77E74957" wp14:editId="7EF59061">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26ECC19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63CB1BB0" w14:textId="77777777" w:rsidR="002A4CBC" w:rsidRDefault="00967D01">
            <w:pPr>
              <w:pStyle w:val="aff6"/>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01F20F60" w14:textId="77777777" w:rsidR="002A4CBC" w:rsidRDefault="00967D01">
            <w:pPr>
              <w:pStyle w:val="aff6"/>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lastRenderedPageBreak/>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3E448096" w14:textId="77777777" w:rsidR="002A4CBC" w:rsidRDefault="002A4CBC">
            <w:pPr>
              <w:rPr>
                <w:rFonts w:ascii="Times New Roman" w:hAnsi="Times New Roman" w:cs="Times New Roman"/>
                <w:b/>
                <w:bCs/>
                <w:szCs w:val="18"/>
                <w:lang w:eastAsia="ja-JP"/>
              </w:rPr>
            </w:pPr>
          </w:p>
        </w:tc>
      </w:tr>
      <w:tr w:rsidR="002A4CBC" w14:paraId="08BA3570" w14:textId="77777777">
        <w:tc>
          <w:tcPr>
            <w:tcW w:w="1867" w:type="dxa"/>
          </w:tcPr>
          <w:p w14:paraId="2903885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7762" w:type="dxa"/>
          </w:tcPr>
          <w:p w14:paraId="07920AEF"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2A4CBC" w14:paraId="5BD8C164" w14:textId="77777777">
        <w:tc>
          <w:tcPr>
            <w:tcW w:w="1867" w:type="dxa"/>
          </w:tcPr>
          <w:p w14:paraId="6AA0CF8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3646063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376A6C10"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08C07F1A" w14:textId="77777777" w:rsidR="002A4CBC" w:rsidRDefault="00967D01">
            <w:pPr>
              <w:rPr>
                <w:rFonts w:ascii="Times New Roman" w:hAnsi="Times New Roman" w:cs="Times New Roman"/>
                <w:szCs w:val="18"/>
                <w:lang w:eastAsia="ja-JP"/>
              </w:rPr>
            </w:pPr>
            <w:r>
              <w:rPr>
                <w:rFonts w:ascii="Times New Roman" w:eastAsia="宋体"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2A4CBC" w14:paraId="58802603" w14:textId="77777777">
        <w:tc>
          <w:tcPr>
            <w:tcW w:w="1867" w:type="dxa"/>
          </w:tcPr>
          <w:p w14:paraId="257FF4F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38E58731"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2A4CBC" w14:paraId="6E2DBB26" w14:textId="77777777">
        <w:trPr>
          <w:trHeight w:val="247"/>
        </w:trPr>
        <w:tc>
          <w:tcPr>
            <w:tcW w:w="1867" w:type="dxa"/>
          </w:tcPr>
          <w:p w14:paraId="473F184E"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7762" w:type="dxa"/>
          </w:tcPr>
          <w:p w14:paraId="5A9452A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0733ED9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2A4CBC" w14:paraId="38ADC428" w14:textId="77777777">
        <w:trPr>
          <w:trHeight w:val="180"/>
        </w:trPr>
        <w:tc>
          <w:tcPr>
            <w:tcW w:w="1867" w:type="dxa"/>
          </w:tcPr>
          <w:p w14:paraId="6B719B16" w14:textId="77777777" w:rsidR="002A4CBC" w:rsidRDefault="00967D01">
            <w:pPr>
              <w:rPr>
                <w:rFonts w:ascii="Times New Roman" w:hAnsi="Times New Roman" w:cs="Times New Roman"/>
                <w:b/>
                <w:bCs/>
                <w:szCs w:val="18"/>
                <w:lang w:val="de-DE" w:eastAsia="ja-JP"/>
              </w:rPr>
            </w:pPr>
            <w:r>
              <w:rPr>
                <w:rFonts w:ascii="Times New Roman" w:hAnsi="Times New Roman" w:cs="Times New Roman"/>
                <w:szCs w:val="20"/>
                <w:lang w:val="de-DE" w:eastAsia="ja-JP"/>
              </w:rPr>
              <w:t>Apple</w:t>
            </w:r>
          </w:p>
        </w:tc>
        <w:tc>
          <w:tcPr>
            <w:tcW w:w="7762" w:type="dxa"/>
          </w:tcPr>
          <w:p w14:paraId="0057859F" w14:textId="77777777" w:rsidR="002A4CBC" w:rsidRDefault="00967D01">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2A4CBC" w14:paraId="7AD3377C" w14:textId="77777777">
        <w:tc>
          <w:tcPr>
            <w:tcW w:w="1867" w:type="dxa"/>
          </w:tcPr>
          <w:p w14:paraId="7D4B107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C4917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670D0DB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2A4CBC" w14:paraId="5704736C" w14:textId="77777777">
        <w:tc>
          <w:tcPr>
            <w:tcW w:w="1867" w:type="dxa"/>
          </w:tcPr>
          <w:p w14:paraId="14047760"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0A6463F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85A9B4B"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lastRenderedPageBreak/>
              <w:t>Among these three options, we do not recommend option 1, because redundant information is transmitted, especially in the last TO per CG period.</w:t>
            </w:r>
          </w:p>
        </w:tc>
      </w:tr>
      <w:tr w:rsidR="002A4CBC" w14:paraId="70362E1F" w14:textId="77777777">
        <w:tc>
          <w:tcPr>
            <w:tcW w:w="1867" w:type="dxa"/>
          </w:tcPr>
          <w:p w14:paraId="60CCD4A4"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T</w:t>
            </w:r>
            <w:r>
              <w:rPr>
                <w:rFonts w:ascii="Times New Roman" w:eastAsia="等线" w:hAnsi="Times New Roman" w:cs="Times New Roman"/>
                <w:b/>
                <w:bCs/>
                <w:szCs w:val="18"/>
                <w:lang w:val="de-DE" w:eastAsia="zh-CN"/>
              </w:rPr>
              <w:t>CL</w:t>
            </w:r>
          </w:p>
        </w:tc>
        <w:tc>
          <w:tcPr>
            <w:tcW w:w="7762" w:type="dxa"/>
          </w:tcPr>
          <w:p w14:paraId="2D0692B0" w14:textId="77777777" w:rsidR="002A4CBC" w:rsidRDefault="00967D01">
            <w:pPr>
              <w:rPr>
                <w:rFonts w:ascii="Times New Roman" w:hAnsi="Times New Roman" w:cs="Times New Roman"/>
                <w:bCs/>
                <w:szCs w:val="18"/>
                <w:lang w:eastAsia="ja-JP"/>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ption 1 is ok for us. </w:t>
            </w:r>
          </w:p>
        </w:tc>
      </w:tr>
      <w:tr w:rsidR="002A4CBC" w14:paraId="08F9FD6B" w14:textId="77777777">
        <w:tc>
          <w:tcPr>
            <w:tcW w:w="1867" w:type="dxa"/>
          </w:tcPr>
          <w:p w14:paraId="69944056"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DOCOMO</w:t>
            </w:r>
          </w:p>
        </w:tc>
        <w:tc>
          <w:tcPr>
            <w:tcW w:w="7762" w:type="dxa"/>
          </w:tcPr>
          <w:p w14:paraId="777524C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64115BC2" w14:textId="77777777" w:rsidR="002A4CBC" w:rsidRDefault="00967D01">
            <w:pPr>
              <w:rPr>
                <w:rFonts w:ascii="Times New Roman" w:eastAsia="等线"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2A4CBC" w14:paraId="6CC28107" w14:textId="77777777">
        <w:tc>
          <w:tcPr>
            <w:tcW w:w="1867" w:type="dxa"/>
          </w:tcPr>
          <w:p w14:paraId="797BA079"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16C8416A" w14:textId="77777777" w:rsidR="002A4CBC" w:rsidRDefault="00967D01">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1B8231F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2A4CBC" w14:paraId="18DA6B37" w14:textId="77777777">
        <w:tc>
          <w:tcPr>
            <w:tcW w:w="1867" w:type="dxa"/>
          </w:tcPr>
          <w:p w14:paraId="7CDCD643"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3F14B7C2" w14:textId="77777777" w:rsidR="002A4CBC" w:rsidRDefault="00967D01">
            <w:pPr>
              <w:rPr>
                <w:rFonts w:ascii="Times New Roman" w:hAnsi="Times New Roman" w:cs="Times New Roman"/>
                <w:bCs/>
                <w:szCs w:val="18"/>
                <w:lang w:val="de-DE" w:eastAsia="ko-KR"/>
              </w:rPr>
            </w:pPr>
            <w:r>
              <w:rPr>
                <w:rFonts w:ascii="Times New Roman" w:eastAsia="等线" w:hAnsi="Times New Roman" w:cs="Times New Roman"/>
                <w:szCs w:val="18"/>
                <w:lang w:eastAsia="zh-CN"/>
              </w:rPr>
              <w:t xml:space="preserve">We are fine with the suggestion. </w:t>
            </w:r>
            <w:r>
              <w:rPr>
                <w:rFonts w:ascii="Times New Roman" w:eastAsia="等线" w:hAnsi="Times New Roman" w:cs="Times New Roman"/>
                <w:szCs w:val="18"/>
                <w:lang w:val="de-DE" w:eastAsia="zh-CN"/>
              </w:rPr>
              <w:t>We prefer Option-1.</w:t>
            </w:r>
          </w:p>
        </w:tc>
      </w:tr>
      <w:tr w:rsidR="002A4CBC" w14:paraId="4D7FFE04" w14:textId="77777777">
        <w:tc>
          <w:tcPr>
            <w:tcW w:w="1867" w:type="dxa"/>
          </w:tcPr>
          <w:p w14:paraId="0E4FD960"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2852FAC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126BD2BB" w14:textId="77777777" w:rsidR="002A4CBC" w:rsidRDefault="00967D01">
            <w:pPr>
              <w:rPr>
                <w:rFonts w:ascii="Times New Roman" w:eastAsia="等线"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2A4CBC" w14:paraId="2A6BC60E" w14:textId="77777777">
        <w:tc>
          <w:tcPr>
            <w:tcW w:w="1867" w:type="dxa"/>
          </w:tcPr>
          <w:p w14:paraId="4240AE21"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4664F730" w14:textId="77777777" w:rsidR="002A4CBC" w:rsidRDefault="00967D01">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等线" w:hAnsi="Times New Roman" w:cs="Times New Roman" w:hint="eastAsia"/>
                <w:szCs w:val="18"/>
                <w:lang w:val="de-DE" w:eastAsia="zh-CN"/>
              </w:rPr>
              <w:t>O</w:t>
            </w:r>
            <w:r>
              <w:rPr>
                <w:rFonts w:ascii="Times New Roman" w:eastAsia="等线" w:hAnsi="Times New Roman" w:cs="Times New Roman"/>
                <w:szCs w:val="18"/>
                <w:lang w:val="de-DE" w:eastAsia="zh-CN"/>
              </w:rPr>
              <w:t xml:space="preserve">ption 1 and </w:t>
            </w:r>
            <w:r>
              <w:rPr>
                <w:rFonts w:ascii="Times New Roman" w:eastAsia="等线" w:hAnsi="Times New Roman" w:cs="Times New Roman" w:hint="eastAsia"/>
                <w:szCs w:val="18"/>
                <w:lang w:val="de-DE" w:eastAsia="zh-CN"/>
              </w:rPr>
              <w:t>O</w:t>
            </w:r>
            <w:r>
              <w:rPr>
                <w:rFonts w:ascii="Times New Roman" w:eastAsia="等线" w:hAnsi="Times New Roman" w:cs="Times New Roman"/>
                <w:szCs w:val="18"/>
                <w:lang w:val="de-DE" w:eastAsia="zh-CN"/>
              </w:rPr>
              <w:t>ption 3 is fine for us.</w:t>
            </w:r>
          </w:p>
        </w:tc>
      </w:tr>
      <w:tr w:rsidR="002A4CBC" w14:paraId="13CFA262" w14:textId="77777777">
        <w:tc>
          <w:tcPr>
            <w:tcW w:w="1867" w:type="dxa"/>
          </w:tcPr>
          <w:p w14:paraId="0399C3D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3CFB67F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2A4CBC" w14:paraId="0717D4B8" w14:textId="77777777">
        <w:tc>
          <w:tcPr>
            <w:tcW w:w="1867" w:type="dxa"/>
          </w:tcPr>
          <w:p w14:paraId="1F95398F"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7762" w:type="dxa"/>
          </w:tcPr>
          <w:p w14:paraId="3ACDE004" w14:textId="77777777" w:rsidR="002A4CBC" w:rsidRDefault="00967D01">
            <w:pPr>
              <w:rPr>
                <w:rFonts w:ascii="Times New Roman" w:hAnsi="Times New Roman" w:cs="Times New Roman"/>
                <w:bCs/>
                <w:szCs w:val="18"/>
                <w:lang w:eastAsia="ja-JP"/>
              </w:rPr>
            </w:pPr>
            <w:r>
              <w:rPr>
                <w:rFonts w:ascii="Times New Roman" w:eastAsia="宋体" w:hAnsi="Times New Roman" w:cs="Times New Roman" w:hint="eastAsia"/>
                <w:szCs w:val="18"/>
                <w:lang w:eastAsia="zh-CN"/>
              </w:rPr>
              <w:t>Regarding the UCI transmission occasions, we support</w:t>
            </w:r>
            <w:r>
              <w:rPr>
                <w:rFonts w:ascii="Times New Roman" w:eastAsia="宋体" w:hAnsi="Times New Roman" w:cs="Times New Roman"/>
                <w:szCs w:val="18"/>
                <w:lang w:eastAsia="zh-CN"/>
              </w:rPr>
              <w:t xml:space="preserve"> </w:t>
            </w:r>
            <w:r>
              <w:rPr>
                <w:rFonts w:ascii="Times New Roman" w:eastAsia="宋体" w:hAnsi="Times New Roman" w:cs="Times New Roman" w:hint="eastAsia"/>
                <w:szCs w:val="18"/>
                <w:lang w:eastAsia="zh-CN"/>
              </w:rPr>
              <w:t xml:space="preserve">Option 1 because it achieves the highest reliability. Furthermore, in order to </w:t>
            </w:r>
            <w:r>
              <w:rPr>
                <w:rFonts w:ascii="Times New Roman" w:eastAsia="宋体" w:hAnsi="Times New Roman" w:cs="Times New Roman"/>
                <w:szCs w:val="18"/>
                <w:lang w:eastAsia="zh-CN"/>
              </w:rPr>
              <w:t xml:space="preserve">guarantee gNB has </w:t>
            </w:r>
            <w:r>
              <w:rPr>
                <w:rFonts w:ascii="Times New Roman" w:eastAsia="宋体" w:hAnsi="Times New Roman" w:cs="Times New Roman" w:hint="eastAsia"/>
                <w:szCs w:val="18"/>
                <w:lang w:eastAsia="zh-CN"/>
              </w:rPr>
              <w:t xml:space="preserve">enough </w:t>
            </w:r>
            <w:r>
              <w:rPr>
                <w:rFonts w:ascii="Times New Roman" w:eastAsia="宋体" w:hAnsi="Times New Roman" w:cs="Times New Roman"/>
                <w:szCs w:val="18"/>
                <w:lang w:eastAsia="zh-CN"/>
              </w:rPr>
              <w:t xml:space="preserve">time to recycle the unused CG PUSCH transmission occasions, </w:t>
            </w:r>
            <w:r>
              <w:rPr>
                <w:rFonts w:ascii="Times New Roman" w:eastAsia="宋体" w:hAnsi="Times New Roman" w:cs="Times New Roman" w:hint="eastAsia"/>
                <w:szCs w:val="18"/>
                <w:lang w:eastAsia="zh-CN"/>
              </w:rPr>
              <w:t xml:space="preserve">Option 1 can be further modified by introducing </w:t>
            </w:r>
            <w:r>
              <w:rPr>
                <w:rFonts w:ascii="Times New Roman" w:eastAsia="宋体" w:hAnsi="Times New Roman" w:cs="Times New Roman"/>
                <w:szCs w:val="18"/>
                <w:lang w:eastAsia="zh-CN"/>
              </w:rPr>
              <w:t>a time window such that only CG PUSCH occasions within the time window can be used to transmit the UCI.</w:t>
            </w:r>
            <w:r>
              <w:rPr>
                <w:rFonts w:ascii="Times New Roman" w:eastAsia="宋体" w:hAnsi="Times New Roman" w:cs="Times New Roman" w:hint="eastAsia"/>
                <w:szCs w:val="18"/>
                <w:lang w:eastAsia="zh-CN"/>
              </w:rPr>
              <w:t xml:space="preserve"> The time window </w:t>
            </w:r>
            <w:r>
              <w:rPr>
                <w:rFonts w:ascii="Times New Roman" w:eastAsia="宋体" w:hAnsi="Times New Roman" w:cs="Times New Roman"/>
                <w:szCs w:val="18"/>
                <w:lang w:eastAsia="zh-CN"/>
              </w:rPr>
              <w:t>can be pre-defined/configured</w:t>
            </w:r>
            <w:r>
              <w:rPr>
                <w:rFonts w:ascii="Times New Roman" w:eastAsia="宋体" w:hAnsi="Times New Roman" w:cs="Times New Roman" w:hint="eastAsia"/>
                <w:szCs w:val="18"/>
                <w:lang w:eastAsia="zh-CN"/>
              </w:rPr>
              <w:t xml:space="preserve"> to avoid gNB</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s blind detection.</w:t>
            </w:r>
          </w:p>
        </w:tc>
      </w:tr>
      <w:tr w:rsidR="002A4CBC" w14:paraId="159AF7F1" w14:textId="77777777">
        <w:tc>
          <w:tcPr>
            <w:tcW w:w="1867" w:type="dxa"/>
          </w:tcPr>
          <w:p w14:paraId="3848537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9B6ADAF"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suggest not consider jitter for CG enhancement.</w:t>
            </w:r>
          </w:p>
          <w:p w14:paraId="0031E7EC" w14:textId="77777777" w:rsidR="002A4CBC" w:rsidRDefault="00967D01">
            <w:pPr>
              <w:rPr>
                <w:rFonts w:ascii="Times New Roman" w:hAnsi="Times New Roman" w:cs="Times New Roman"/>
                <w:b/>
                <w:bCs/>
                <w:szCs w:val="18"/>
                <w:lang w:val="de-DE" w:eastAsia="ja-JP"/>
              </w:rPr>
            </w:pPr>
            <w:r>
              <w:rPr>
                <w:rFonts w:ascii="Times New Roman" w:eastAsia="等线" w:hAnsi="Times New Roman" w:cs="Times New Roman"/>
                <w:bCs/>
                <w:szCs w:val="18"/>
                <w:lang w:val="de-DE" w:eastAsia="zh-CN"/>
              </w:rPr>
              <w:t>So Option 3 is enough.</w:t>
            </w:r>
          </w:p>
        </w:tc>
      </w:tr>
      <w:tr w:rsidR="002A4CBC" w14:paraId="05E9AC65" w14:textId="77777777">
        <w:tc>
          <w:tcPr>
            <w:tcW w:w="1867" w:type="dxa"/>
          </w:tcPr>
          <w:p w14:paraId="75269CA9"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6554EBDF" w14:textId="77777777" w:rsidR="002A4CBC" w:rsidRDefault="00967D01">
            <w:pPr>
              <w:rPr>
                <w:rFonts w:ascii="Times New Roman" w:eastAsia="等线"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2A4CBC" w14:paraId="3869760D" w14:textId="77777777">
        <w:tc>
          <w:tcPr>
            <w:tcW w:w="1867" w:type="dxa"/>
          </w:tcPr>
          <w:p w14:paraId="7087651F"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153F4C94"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2A4CBC" w14:paraId="3F910A59" w14:textId="77777777">
        <w:tc>
          <w:tcPr>
            <w:tcW w:w="1867" w:type="dxa"/>
          </w:tcPr>
          <w:p w14:paraId="40E2919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EF8F30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2A4CBC" w14:paraId="6F5CBCDF" w14:textId="77777777">
        <w:tc>
          <w:tcPr>
            <w:tcW w:w="1867" w:type="dxa"/>
          </w:tcPr>
          <w:p w14:paraId="3A46BCE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6C9586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3550947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2A4CBC" w14:paraId="4C4A2C31" w14:textId="77777777">
        <w:tc>
          <w:tcPr>
            <w:tcW w:w="1867" w:type="dxa"/>
            <w:shd w:val="clear" w:color="auto" w:fill="A8D08D" w:themeFill="accent6" w:themeFillTint="99"/>
          </w:tcPr>
          <w:p w14:paraId="53C6ABD3"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07BA9E63" w14:textId="77777777" w:rsidR="002A4CBC" w:rsidRDefault="00967D01">
            <w:pPr>
              <w:rPr>
                <w:rFonts w:cs="Arial"/>
                <w:b/>
                <w:szCs w:val="20"/>
                <w:lang w:val="de-DE"/>
              </w:rPr>
            </w:pPr>
            <w:r>
              <w:rPr>
                <w:rFonts w:cs="Arial"/>
                <w:b/>
                <w:szCs w:val="20"/>
                <w:highlight w:val="cyan"/>
                <w:lang w:val="de-DE"/>
              </w:rPr>
              <w:t>Companies’ view:</w:t>
            </w:r>
          </w:p>
          <w:p w14:paraId="1D5B028D" w14:textId="77777777" w:rsidR="002A4CBC" w:rsidRDefault="00967D01">
            <w:pPr>
              <w:pStyle w:val="aff6"/>
              <w:numPr>
                <w:ilvl w:val="0"/>
                <w:numId w:val="61"/>
              </w:numPr>
              <w:rPr>
                <w:rFonts w:ascii="Arial" w:hAnsi="Arial" w:cs="Arial"/>
                <w:b/>
                <w:bCs/>
                <w:sz w:val="20"/>
                <w:szCs w:val="20"/>
                <w:lang w:eastAsia="ja-JP"/>
              </w:rPr>
            </w:pPr>
            <w:r>
              <w:rPr>
                <w:rFonts w:ascii="Arial" w:hAnsi="Arial" w:cs="Arial"/>
                <w:b/>
                <w:bCs/>
                <w:sz w:val="20"/>
                <w:szCs w:val="20"/>
                <w:lang w:eastAsia="ja-JP"/>
              </w:rPr>
              <w:t>Option 1:</w:t>
            </w:r>
          </w:p>
          <w:p w14:paraId="477D92BF" w14:textId="77777777" w:rsidR="002A4CBC" w:rsidRDefault="00967D01">
            <w:pPr>
              <w:pStyle w:val="aff6"/>
              <w:numPr>
                <w:ilvl w:val="1"/>
                <w:numId w:val="61"/>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377373B7" w14:textId="77777777" w:rsidR="002A4CBC" w:rsidRDefault="00967D01">
            <w:pPr>
              <w:pStyle w:val="aff6"/>
              <w:numPr>
                <w:ilvl w:val="1"/>
                <w:numId w:val="61"/>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632B1483" w14:textId="77777777" w:rsidR="002A4CBC" w:rsidRDefault="00967D01">
            <w:pPr>
              <w:pStyle w:val="aff6"/>
              <w:numPr>
                <w:ilvl w:val="0"/>
                <w:numId w:val="61"/>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06BEC80D" w14:textId="77777777" w:rsidR="002A4CBC" w:rsidRDefault="00967D01">
            <w:pPr>
              <w:pStyle w:val="aff6"/>
              <w:numPr>
                <w:ilvl w:val="0"/>
                <w:numId w:val="61"/>
              </w:numPr>
              <w:rPr>
                <w:rFonts w:ascii="Arial" w:hAnsi="Arial" w:cs="Arial"/>
                <w:b/>
                <w:bCs/>
                <w:sz w:val="20"/>
                <w:szCs w:val="20"/>
                <w:lang w:eastAsia="ja-JP"/>
              </w:rPr>
            </w:pPr>
            <w:r>
              <w:rPr>
                <w:rFonts w:ascii="Arial" w:hAnsi="Arial" w:cs="Arial"/>
                <w:b/>
                <w:bCs/>
                <w:sz w:val="20"/>
                <w:szCs w:val="20"/>
                <w:lang w:eastAsia="ja-JP"/>
              </w:rPr>
              <w:lastRenderedPageBreak/>
              <w:t>Option 3:</w:t>
            </w:r>
            <w:r>
              <w:rPr>
                <w:rFonts w:ascii="Arial" w:hAnsi="Arial" w:cs="Arial"/>
                <w:b/>
                <w:bCs/>
                <w:sz w:val="20"/>
                <w:szCs w:val="20"/>
                <w:lang w:val="en-US" w:eastAsia="ja-JP"/>
              </w:rPr>
              <w:t xml:space="preserve"> </w:t>
            </w:r>
          </w:p>
          <w:p w14:paraId="600D41C2" w14:textId="77777777" w:rsidR="002A4CBC" w:rsidRDefault="00967D01">
            <w:pPr>
              <w:pStyle w:val="aff6"/>
              <w:numPr>
                <w:ilvl w:val="1"/>
                <w:numId w:val="61"/>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77A0A1AA" w14:textId="77777777" w:rsidR="002A4CBC" w:rsidRDefault="00967D01">
            <w:pPr>
              <w:pStyle w:val="aff6"/>
              <w:numPr>
                <w:ilvl w:val="1"/>
                <w:numId w:val="61"/>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6866F011" w14:textId="77777777" w:rsidR="002A4CBC" w:rsidRDefault="00967D01">
            <w:pPr>
              <w:pStyle w:val="aff6"/>
              <w:numPr>
                <w:ilvl w:val="0"/>
                <w:numId w:val="61"/>
              </w:numPr>
              <w:rPr>
                <w:rFonts w:ascii="Arial" w:hAnsi="Arial" w:cs="Arial"/>
                <w:b/>
                <w:bCs/>
                <w:sz w:val="20"/>
                <w:szCs w:val="20"/>
                <w:lang w:eastAsia="ja-JP"/>
              </w:rPr>
            </w:pPr>
            <w:r>
              <w:rPr>
                <w:rFonts w:ascii="Arial" w:hAnsi="Arial" w:cs="Arial"/>
                <w:b/>
                <w:bCs/>
                <w:sz w:val="20"/>
                <w:szCs w:val="20"/>
                <w:lang w:eastAsia="ja-JP"/>
              </w:rPr>
              <w:t>Option 4:</w:t>
            </w:r>
          </w:p>
          <w:p w14:paraId="50149903" w14:textId="77777777" w:rsidR="002A4CBC" w:rsidRDefault="00967D01">
            <w:pPr>
              <w:pStyle w:val="aff6"/>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13EE3F4" w14:textId="77777777" w:rsidR="002A4CBC" w:rsidRDefault="00967D01">
            <w:pPr>
              <w:pStyle w:val="aff6"/>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24BBD5A5" w14:textId="77777777" w:rsidR="002A4CBC" w:rsidRDefault="00967D01">
            <w:pPr>
              <w:pStyle w:val="aff6"/>
              <w:numPr>
                <w:ilvl w:val="0"/>
                <w:numId w:val="61"/>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54FFD1CA" w14:textId="77777777" w:rsidR="002A4CBC" w:rsidRDefault="002A4CBC">
            <w:pPr>
              <w:rPr>
                <w:rFonts w:ascii="Times New Roman" w:hAnsi="Times New Roman" w:cs="Times New Roman"/>
                <w:szCs w:val="18"/>
                <w:lang w:eastAsia="ja-JP"/>
              </w:rPr>
            </w:pPr>
          </w:p>
          <w:p w14:paraId="75200AB8" w14:textId="77777777" w:rsidR="002A4CBC" w:rsidRDefault="00967D01">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69483AF7" w14:textId="77777777" w:rsidR="002A4CBC" w:rsidRDefault="00967D01">
            <w:pPr>
              <w:pStyle w:val="aff6"/>
              <w:numPr>
                <w:ilvl w:val="0"/>
                <w:numId w:val="61"/>
              </w:numPr>
              <w:rPr>
                <w:rFonts w:cs="Arial"/>
                <w:b/>
                <w:bCs/>
                <w:szCs w:val="18"/>
                <w:lang w:val="de-DE" w:eastAsia="ja-JP"/>
              </w:rPr>
            </w:pPr>
            <w:r>
              <w:rPr>
                <w:rFonts w:cs="Arial"/>
                <w:b/>
                <w:bCs/>
                <w:szCs w:val="18"/>
                <w:lang w:val="de-DE" w:eastAsia="ja-JP"/>
              </w:rPr>
              <w:t xml:space="preserve">OK: </w:t>
            </w:r>
            <w:r>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14:paraId="130AF4F8" w14:textId="77777777" w:rsidR="002A4CBC" w:rsidRDefault="00967D01">
            <w:pPr>
              <w:pStyle w:val="aff6"/>
              <w:numPr>
                <w:ilvl w:val="0"/>
                <w:numId w:val="61"/>
              </w:numPr>
              <w:rPr>
                <w:rFonts w:ascii="Arial" w:hAnsi="Arial" w:cs="Arial"/>
                <w:b/>
                <w:bCs/>
                <w:szCs w:val="18"/>
                <w:lang w:val="en-US" w:eastAsia="ja-JP"/>
              </w:rPr>
            </w:pPr>
            <w:r>
              <w:rPr>
                <w:rFonts w:cs="Arial"/>
                <w:b/>
                <w:bCs/>
                <w:szCs w:val="18"/>
                <w:lang w:val="de-DE" w:eastAsia="ja-JP"/>
              </w:rPr>
              <w:t xml:space="preserve">Not OK: - </w:t>
            </w:r>
          </w:p>
          <w:p w14:paraId="26647C67" w14:textId="77777777" w:rsidR="002A4CBC" w:rsidRDefault="00967D01">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Among this options, discuss whether it is possible to support Option 1.</w:t>
            </w:r>
          </w:p>
          <w:p w14:paraId="780538A2" w14:textId="77777777" w:rsidR="002A4CBC" w:rsidRDefault="00967D01">
            <w:pPr>
              <w:pStyle w:val="aff6"/>
              <w:numPr>
                <w:ilvl w:val="0"/>
                <w:numId w:val="61"/>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ZTE/Sanechips, DCM, Spreadtrum, Sony</w:t>
            </w:r>
          </w:p>
          <w:p w14:paraId="7B5A880C" w14:textId="77777777" w:rsidR="002A4CBC" w:rsidRDefault="00967D01">
            <w:pPr>
              <w:pStyle w:val="aff6"/>
              <w:numPr>
                <w:ilvl w:val="0"/>
                <w:numId w:val="61"/>
              </w:numPr>
              <w:rPr>
                <w:rFonts w:cs="Arial"/>
                <w:b/>
                <w:bCs/>
                <w:szCs w:val="18"/>
                <w:lang w:val="en-US" w:eastAsia="ja-JP"/>
              </w:rPr>
            </w:pPr>
            <w:r>
              <w:rPr>
                <w:rFonts w:eastAsia="等线" w:cs="Arial" w:hint="eastAsia"/>
                <w:b/>
                <w:bCs/>
                <w:szCs w:val="18"/>
                <w:lang w:val="en-US" w:eastAsia="zh-CN"/>
              </w:rPr>
              <w:t>O</w:t>
            </w:r>
            <w:r>
              <w:rPr>
                <w:rFonts w:eastAsia="等线" w:cs="Arial"/>
                <w:b/>
                <w:bCs/>
                <w:szCs w:val="18"/>
                <w:lang w:val="en-US" w:eastAsia="zh-CN"/>
              </w:rPr>
              <w:t xml:space="preserve">K: </w:t>
            </w:r>
            <w:r>
              <w:rPr>
                <w:rFonts w:cs="Arial"/>
                <w:szCs w:val="18"/>
                <w:lang w:val="en-US" w:eastAsia="ja-JP"/>
              </w:rPr>
              <w:t>Nokia/NSB, CATT, QC, Google (modified), Samsung, FW, Apple, vivo, TCL, LG, MTK, CMCC, Lenovo, Intel, Ericsson</w:t>
            </w:r>
          </w:p>
          <w:p w14:paraId="5B223576" w14:textId="77777777" w:rsidR="002A4CBC" w:rsidRDefault="00967D01">
            <w:pPr>
              <w:pStyle w:val="aff6"/>
              <w:numPr>
                <w:ilvl w:val="0"/>
                <w:numId w:val="61"/>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HW/HiSi, FGI</w:t>
            </w:r>
          </w:p>
          <w:p w14:paraId="4A69C882" w14:textId="77777777" w:rsidR="002A4CBC" w:rsidRDefault="002A4CBC">
            <w:pPr>
              <w:rPr>
                <w:rFonts w:ascii="Times New Roman" w:hAnsi="Times New Roman" w:cs="Times New Roman"/>
                <w:szCs w:val="18"/>
                <w:lang w:eastAsia="ja-JP"/>
              </w:rPr>
            </w:pPr>
          </w:p>
          <w:p w14:paraId="573DF87E"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Option 1 with a configured window is in fact not Option 1 any more, and more like Option 3.</w:t>
            </w:r>
          </w:p>
          <w:p w14:paraId="7F72EEBC"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xml:space="preserve">: It is not clear if Option 1 is related to jitter. Companies reasoned that the benefits are simplicity and robustness, etc. Considering the status, could HW/HiSi compromise to Option 1?  </w:t>
            </w:r>
          </w:p>
          <w:p w14:paraId="773D90E3"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mis-detection such that gNB can benefit the unused indication. Considering the status, could FGI and OPPO compromise to Option 1?  </w:t>
            </w:r>
          </w:p>
          <w:p w14:paraId="0FEC5891" w14:textId="77777777" w:rsidR="002A4CBC" w:rsidRDefault="002A4CBC">
            <w:pPr>
              <w:rPr>
                <w:rFonts w:ascii="Times New Roman" w:hAnsi="Times New Roman" w:cs="Times New Roman"/>
                <w:szCs w:val="18"/>
                <w:lang w:eastAsia="ja-JP"/>
              </w:rPr>
            </w:pPr>
          </w:p>
          <w:p w14:paraId="790E6F2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For online session, Moderator suggests to remove Option 4. Then, further suggests to compromise to Option 1. I hope companies supporting Option 2 and/or 3, can be flexible to consider the compromise for progress. Very appreciated!</w:t>
            </w:r>
          </w:p>
          <w:p w14:paraId="39CAA852" w14:textId="77777777" w:rsidR="002A4CBC" w:rsidRDefault="002A4CBC">
            <w:pPr>
              <w:rPr>
                <w:rFonts w:ascii="Times New Roman" w:hAnsi="Times New Roman" w:cs="Times New Roman"/>
                <w:szCs w:val="18"/>
                <w:lang w:eastAsia="ja-JP"/>
              </w:rPr>
            </w:pPr>
          </w:p>
          <w:p w14:paraId="2EA82F87" w14:textId="77777777" w:rsidR="002A4CBC" w:rsidRDefault="00967D01">
            <w:pPr>
              <w:rPr>
                <w:b/>
                <w:bCs/>
                <w:szCs w:val="18"/>
                <w:lang w:eastAsia="ja-JP"/>
              </w:rPr>
            </w:pPr>
            <w:r>
              <w:rPr>
                <w:b/>
                <w:bCs/>
                <w:szCs w:val="18"/>
                <w:highlight w:val="yellow"/>
                <w:lang w:eastAsia="ja-JP"/>
              </w:rPr>
              <w:t>Proposal 2-2-1:</w:t>
            </w:r>
          </w:p>
          <w:p w14:paraId="05340A70" w14:textId="77777777" w:rsidR="002A4CBC" w:rsidRDefault="00967D01">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38812D99" w14:textId="77777777" w:rsidR="002A4CBC" w:rsidRDefault="00967D01">
            <w:pPr>
              <w:pStyle w:val="aff6"/>
              <w:numPr>
                <w:ilvl w:val="0"/>
                <w:numId w:val="61"/>
              </w:numPr>
              <w:jc w:val="both"/>
              <w:rPr>
                <w:rFonts w:ascii="Times New Roman" w:hAnsi="Times New Roman" w:cs="Times New Roman"/>
                <w:szCs w:val="20"/>
                <w:lang w:val="de-DE"/>
              </w:rPr>
            </w:pPr>
            <w:r>
              <w:rPr>
                <w:rFonts w:ascii="Times New Roman" w:hAnsi="Times New Roman" w:cs="Times New Roman"/>
                <w:szCs w:val="20"/>
              </w:rPr>
              <w:t>FFS details</w:t>
            </w:r>
          </w:p>
          <w:p w14:paraId="4EBF284A" w14:textId="77777777" w:rsidR="002A4CBC" w:rsidRDefault="00967D01">
            <w:pPr>
              <w:pStyle w:val="aff6"/>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6797354" w14:textId="77777777" w:rsidR="002A4CBC" w:rsidRDefault="002A4CBC">
            <w:pPr>
              <w:rPr>
                <w:rFonts w:ascii="Times New Roman" w:hAnsi="Times New Roman" w:cs="Times New Roman"/>
                <w:szCs w:val="18"/>
                <w:lang w:eastAsia="ja-JP"/>
              </w:rPr>
            </w:pPr>
          </w:p>
        </w:tc>
      </w:tr>
    </w:tbl>
    <w:p w14:paraId="548E2300" w14:textId="77777777" w:rsidR="002A4CBC" w:rsidRDefault="002A4CBC">
      <w:pPr>
        <w:rPr>
          <w:lang w:eastAsia="ja-JP"/>
        </w:rPr>
      </w:pPr>
    </w:p>
    <w:p w14:paraId="6BE1909D" w14:textId="77777777" w:rsidR="002A4CBC" w:rsidRDefault="00967D01">
      <w:pPr>
        <w:pStyle w:val="31"/>
      </w:pPr>
      <w:r>
        <w:lastRenderedPageBreak/>
        <w:t>3.2.2</w:t>
      </w:r>
      <w:r>
        <w:tab/>
        <w:t>Intermediate Discussions</w:t>
      </w:r>
    </w:p>
    <w:p w14:paraId="4775BA2A" w14:textId="77777777" w:rsidR="002A4CBC" w:rsidRDefault="00967D01">
      <w:pPr>
        <w:rPr>
          <w:b/>
          <w:bCs/>
          <w:lang w:eastAsia="ja-JP"/>
        </w:rPr>
      </w:pPr>
      <w:r>
        <w:rPr>
          <w:b/>
          <w:bCs/>
          <w:highlight w:val="cyan"/>
          <w:lang w:eastAsia="ja-JP"/>
        </w:rPr>
        <w:t>Moderator’s recommendation:</w:t>
      </w:r>
    </w:p>
    <w:p w14:paraId="0A73C317" w14:textId="77777777" w:rsidR="002A4CBC" w:rsidRDefault="00967D01">
      <w:pPr>
        <w:rPr>
          <w:lang w:eastAsia="ja-JP"/>
        </w:rPr>
      </w:pPr>
      <w:r>
        <w:rPr>
          <w:lang w:eastAsia="ja-JP"/>
        </w:rPr>
        <w:t>Considering the discussion in initial round, Moderator proposes the following:</w:t>
      </w:r>
    </w:p>
    <w:p w14:paraId="160FF711" w14:textId="77777777" w:rsidR="002A4CBC" w:rsidRDefault="00967D01">
      <w:pPr>
        <w:rPr>
          <w:b/>
          <w:bCs/>
          <w:szCs w:val="18"/>
          <w:lang w:eastAsia="ja-JP"/>
        </w:rPr>
      </w:pPr>
      <w:r>
        <w:rPr>
          <w:b/>
          <w:bCs/>
          <w:szCs w:val="18"/>
          <w:highlight w:val="yellow"/>
          <w:lang w:eastAsia="ja-JP"/>
        </w:rPr>
        <w:t>Proposal 2-2-1:</w:t>
      </w:r>
    </w:p>
    <w:p w14:paraId="7D85F301" w14:textId="77777777" w:rsidR="002A4CBC" w:rsidRDefault="00967D01">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16C87789" w14:textId="77777777" w:rsidR="002A4CBC" w:rsidRDefault="00967D01">
      <w:pPr>
        <w:pStyle w:val="aff6"/>
        <w:numPr>
          <w:ilvl w:val="0"/>
          <w:numId w:val="61"/>
        </w:numPr>
        <w:jc w:val="both"/>
        <w:rPr>
          <w:rFonts w:ascii="Times New Roman" w:hAnsi="Times New Roman" w:cs="Times New Roman"/>
          <w:szCs w:val="20"/>
          <w:lang w:val="de-DE"/>
        </w:rPr>
      </w:pPr>
      <w:r>
        <w:rPr>
          <w:rFonts w:ascii="Times New Roman" w:hAnsi="Times New Roman" w:cs="Times New Roman"/>
          <w:szCs w:val="20"/>
        </w:rPr>
        <w:t>FFS details</w:t>
      </w:r>
    </w:p>
    <w:p w14:paraId="239E7426" w14:textId="77777777" w:rsidR="002A4CBC" w:rsidRDefault="00967D01">
      <w:pPr>
        <w:pStyle w:val="aff6"/>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0DAA42F" w14:textId="77777777" w:rsidR="002A4CBC" w:rsidRDefault="002A4CBC">
      <w:pPr>
        <w:rPr>
          <w:rFonts w:cs="Arial"/>
          <w:szCs w:val="20"/>
          <w:lang w:eastAsia="ja-JP"/>
        </w:rPr>
      </w:pPr>
    </w:p>
    <w:p w14:paraId="2ED95267"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623AFD27" w14:textId="77777777" w:rsidR="002A4CBC" w:rsidRDefault="002A4CBC">
      <w:pPr>
        <w:rPr>
          <w:rFonts w:cs="Arial"/>
          <w:b/>
          <w:bCs/>
          <w:szCs w:val="18"/>
          <w:lang w:eastAsia="ja-JP"/>
        </w:rPr>
      </w:pPr>
    </w:p>
    <w:tbl>
      <w:tblPr>
        <w:tblStyle w:val="afe"/>
        <w:tblW w:w="0" w:type="auto"/>
        <w:tblLook w:val="04A0" w:firstRow="1" w:lastRow="0" w:firstColumn="1" w:lastColumn="0" w:noHBand="0" w:noVBand="1"/>
      </w:tblPr>
      <w:tblGrid>
        <w:gridCol w:w="1867"/>
        <w:gridCol w:w="7762"/>
      </w:tblGrid>
      <w:tr w:rsidR="002A4CBC" w14:paraId="12D5C014" w14:textId="77777777">
        <w:tc>
          <w:tcPr>
            <w:tcW w:w="1867" w:type="dxa"/>
            <w:shd w:val="clear" w:color="auto" w:fill="A8D08D" w:themeFill="accent6" w:themeFillTint="99"/>
          </w:tcPr>
          <w:p w14:paraId="0C0EA2CE"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28885FF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79E1C21" w14:textId="77777777">
        <w:tc>
          <w:tcPr>
            <w:tcW w:w="1867" w:type="dxa"/>
          </w:tcPr>
          <w:p w14:paraId="2D3667BA"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1B3627B5"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2A4CBC" w14:paraId="5D734BA8" w14:textId="77777777">
        <w:tc>
          <w:tcPr>
            <w:tcW w:w="1867" w:type="dxa"/>
          </w:tcPr>
          <w:p w14:paraId="57A9DB8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2A56C293"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rsidR="002A4CBC" w14:paraId="36CF49A3" w14:textId="77777777">
        <w:tc>
          <w:tcPr>
            <w:tcW w:w="1867" w:type="dxa"/>
          </w:tcPr>
          <w:p w14:paraId="2B2A461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0FCFED4D"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2A4CBC" w14:paraId="0C546B11" w14:textId="77777777">
        <w:tc>
          <w:tcPr>
            <w:tcW w:w="1867" w:type="dxa"/>
          </w:tcPr>
          <w:p w14:paraId="4948C19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073698D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5493312C" w14:textId="77777777" w:rsidR="002A4CBC" w:rsidRDefault="00967D01">
            <w:pPr>
              <w:rPr>
                <w:b/>
                <w:bCs/>
                <w:szCs w:val="18"/>
                <w:lang w:eastAsia="ja-JP"/>
              </w:rPr>
            </w:pPr>
            <w:r>
              <w:rPr>
                <w:b/>
                <w:bCs/>
                <w:szCs w:val="18"/>
                <w:highlight w:val="yellow"/>
                <w:lang w:eastAsia="ja-JP"/>
              </w:rPr>
              <w:t>Proposal 2-2-1:</w:t>
            </w:r>
          </w:p>
          <w:p w14:paraId="2DD24B7D" w14:textId="77777777" w:rsidR="002A4CBC" w:rsidRDefault="00967D01">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77A6C077" w14:textId="77777777" w:rsidR="002A4CBC" w:rsidRDefault="00967D01">
            <w:pPr>
              <w:pStyle w:val="aff6"/>
              <w:numPr>
                <w:ilvl w:val="0"/>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3328F10" w14:textId="77777777" w:rsidR="002A4CBC" w:rsidRDefault="00967D01">
            <w:pPr>
              <w:pStyle w:val="aff6"/>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5A74023" w14:textId="77777777" w:rsidR="002A4CBC" w:rsidRDefault="002A4CBC">
            <w:pPr>
              <w:rPr>
                <w:rFonts w:ascii="Times New Roman" w:hAnsi="Times New Roman" w:cs="Times New Roman"/>
                <w:szCs w:val="18"/>
                <w:lang w:eastAsia="ja-JP"/>
              </w:rPr>
            </w:pPr>
          </w:p>
        </w:tc>
      </w:tr>
      <w:tr w:rsidR="002A4CBC" w14:paraId="2EC188C5" w14:textId="77777777">
        <w:tc>
          <w:tcPr>
            <w:tcW w:w="1867" w:type="dxa"/>
          </w:tcPr>
          <w:p w14:paraId="1D9C1151"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762" w:type="dxa"/>
          </w:tcPr>
          <w:p w14:paraId="0751155D"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observed if we consider jitter cases for option 1, then whether or not detect first pre-configured PUSCH occasion also increses the gNB’s complexity(similar as option 4 actually), so could FL or anyone can clarify.</w:t>
            </w:r>
          </w:p>
          <w:p w14:paraId="4CAD4875"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Option 1 is not perfect, but can be acceptable (e.g.,may exist mior waste of UE’s signalling of UCI as Panasonic commented, however, some limitations can be further considered from the timeline impact)</w:t>
            </w:r>
          </w:p>
        </w:tc>
      </w:tr>
      <w:tr w:rsidR="002A4CBC" w14:paraId="554F1B0F" w14:textId="77777777">
        <w:tc>
          <w:tcPr>
            <w:tcW w:w="1867" w:type="dxa"/>
          </w:tcPr>
          <w:p w14:paraId="51A8C65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52CE7443" w14:textId="77777777" w:rsidR="002A4CBC" w:rsidRDefault="00967D01">
            <w:pPr>
              <w:rPr>
                <w:rFonts w:ascii="Times New Roman" w:eastAsiaTheme="minorEastAsia" w:hAnsi="Times New Roman" w:cs="Times New Roman"/>
                <w:szCs w:val="18"/>
                <w:lang w:eastAsia="ja-JP"/>
              </w:rPr>
            </w:pPr>
            <w:r>
              <w:rPr>
                <w:rFonts w:ascii="Times New Roman" w:eastAsia="等线"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Pr>
                <w:rFonts w:ascii="Times New Roman" w:hAnsi="Times New Roman" w:cs="Times New Roman"/>
                <w:szCs w:val="20"/>
              </w:rPr>
              <w:t>the UTO-UCI shoul be transmitted in the first N CG PUSCH TO(s) in a CG period, where N can be configured by RRC.</w:t>
            </w:r>
            <w:r>
              <w:rPr>
                <w:rFonts w:ascii="Times New Roman" w:hAnsi="Times New Roman" w:cs="Times New Roman"/>
                <w:szCs w:val="18"/>
                <w:lang w:eastAsia="ja-JP"/>
              </w:rPr>
              <w:t xml:space="preserve"> Compared to option 1, there is no additional mis-detection but</w:t>
            </w:r>
            <w:r>
              <w:t xml:space="preserve"> </w:t>
            </w:r>
            <w:r>
              <w:rPr>
                <w:rFonts w:ascii="Times New Roman" w:hAnsi="Times New Roman" w:cs="Times New Roman"/>
                <w:szCs w:val="18"/>
                <w:lang w:eastAsia="ja-JP"/>
              </w:rPr>
              <w:t>efficiency improvement.</w:t>
            </w:r>
          </w:p>
        </w:tc>
      </w:tr>
      <w:tr w:rsidR="002A4CBC" w14:paraId="05387F3E" w14:textId="77777777">
        <w:tc>
          <w:tcPr>
            <w:tcW w:w="1867" w:type="dxa"/>
          </w:tcPr>
          <w:p w14:paraId="56CDFDC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vivo</w:t>
            </w:r>
          </w:p>
        </w:tc>
        <w:tc>
          <w:tcPr>
            <w:tcW w:w="7762" w:type="dxa"/>
          </w:tcPr>
          <w:p w14:paraId="378E2B70" w14:textId="77777777" w:rsidR="002A4CBC" w:rsidRDefault="00967D01">
            <w:pPr>
              <w:rPr>
                <w:rFonts w:ascii="Times New Roman" w:hAnsi="Times New Roman" w:cs="Times New Roman"/>
                <w:szCs w:val="18"/>
                <w:lang w:eastAsia="ja-JP"/>
              </w:rPr>
            </w:pPr>
            <w:r>
              <w:rPr>
                <w:rFonts w:ascii="Times New Roman" w:eastAsia="等线"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 xml:space="preserve">whether the unused indication only applies to the PUSCH occasions within the current CG configuration or to multiple (or all) CG configurations should be further discussed. </w:t>
            </w:r>
            <w:r>
              <w:rPr>
                <w:rFonts w:ascii="Times New Roman" w:hAnsi="Times New Roman" w:cs="Times New Roman"/>
                <w:szCs w:val="18"/>
                <w:lang w:eastAsia="ja-JP"/>
              </w:rPr>
              <w:lastRenderedPageBreak/>
              <w:t>We suggest to add more details for FFS in the sub-bullet to make it clear for the next step discussion.</w:t>
            </w:r>
          </w:p>
          <w:p w14:paraId="64254798" w14:textId="77777777" w:rsidR="002A4CBC" w:rsidRDefault="002A4CBC">
            <w:pPr>
              <w:rPr>
                <w:rFonts w:ascii="Times New Roman" w:eastAsia="等线" w:hAnsi="Times New Roman" w:cs="Times New Roman"/>
                <w:bCs/>
                <w:szCs w:val="18"/>
                <w:lang w:eastAsia="zh-CN"/>
              </w:rPr>
            </w:pPr>
          </w:p>
        </w:tc>
      </w:tr>
      <w:tr w:rsidR="002A4CBC" w14:paraId="249ADB90" w14:textId="77777777">
        <w:tc>
          <w:tcPr>
            <w:tcW w:w="1867" w:type="dxa"/>
            <w:shd w:val="clear" w:color="auto" w:fill="C5E0B3" w:themeFill="accent6" w:themeFillTint="66"/>
          </w:tcPr>
          <w:p w14:paraId="63762C03"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Moderator</w:t>
            </w:r>
          </w:p>
        </w:tc>
        <w:tc>
          <w:tcPr>
            <w:tcW w:w="7762" w:type="dxa"/>
          </w:tcPr>
          <w:p w14:paraId="47835BA9"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
                <w:szCs w:val="18"/>
                <w:lang w:eastAsia="zh-CN"/>
              </w:rPr>
              <w:t>@Panasonic/ZTE/OPPO:</w:t>
            </w:r>
            <w:r>
              <w:rPr>
                <w:rFonts w:ascii="Times New Roman" w:eastAsia="等线" w:hAnsi="Times New Roman" w:cs="Times New Roman"/>
                <w:bCs/>
                <w:szCs w:val="18"/>
                <w:lang w:eastAsia="zh-CN"/>
              </w:rPr>
              <w:t xml:space="preserve"> Option 1 provides reliability and robustness. See for example Ericsson contirbutions that had previously preferred Option 2 and 3. </w:t>
            </w:r>
          </w:p>
          <w:p w14:paraId="156043CE"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The issue with Jitter is not very clear. The information provided by UTO-UCI should be consistent. I guess the concern is for redundant information, but considering mis-detection at gNB the redundant information improves robustness. If we use Option 2 and 3, and gNB misses that occassion that UCI is reported, the whole benefit of skipping blind-detection for the unsued would be missed. </w:t>
            </w:r>
          </w:p>
          <w:p w14:paraId="2915EE69" w14:textId="77777777" w:rsidR="002A4CBC" w:rsidRDefault="002A4CBC">
            <w:pPr>
              <w:rPr>
                <w:rFonts w:ascii="Times New Roman" w:eastAsia="等线" w:hAnsi="Times New Roman" w:cs="Times New Roman"/>
                <w:bCs/>
                <w:szCs w:val="18"/>
                <w:lang w:eastAsia="zh-CN"/>
              </w:rPr>
            </w:pPr>
          </w:p>
          <w:p w14:paraId="4967EAF1" w14:textId="77777777" w:rsidR="002A4CBC" w:rsidRDefault="00967D01">
            <w:pPr>
              <w:rPr>
                <w:b/>
                <w:bCs/>
                <w:szCs w:val="18"/>
                <w:lang w:eastAsia="ja-JP"/>
              </w:rPr>
            </w:pPr>
            <w:r>
              <w:rPr>
                <w:b/>
                <w:bCs/>
                <w:szCs w:val="18"/>
                <w:highlight w:val="yellow"/>
                <w:lang w:eastAsia="ja-JP"/>
              </w:rPr>
              <w:t>Proposal 2-2-1:</w:t>
            </w:r>
          </w:p>
          <w:p w14:paraId="32ACED41" w14:textId="77777777" w:rsidR="002A4CBC" w:rsidRDefault="00967D01">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2F1697F4" w14:textId="77777777" w:rsidR="002A4CBC" w:rsidRDefault="00967D01">
            <w:pPr>
              <w:pStyle w:val="aff6"/>
              <w:numPr>
                <w:ilvl w:val="0"/>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10D02E1B" w14:textId="77777777" w:rsidR="002A4CBC" w:rsidRDefault="00967D01">
            <w:pPr>
              <w:pStyle w:val="aff6"/>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D8579B5" w14:textId="77777777" w:rsidR="002A4CBC" w:rsidRDefault="002A4CBC">
            <w:pPr>
              <w:rPr>
                <w:rFonts w:ascii="Times New Roman" w:eastAsia="等线" w:hAnsi="Times New Roman" w:cs="Times New Roman"/>
                <w:bCs/>
                <w:szCs w:val="18"/>
                <w:lang w:eastAsia="zh-CN"/>
              </w:rPr>
            </w:pPr>
          </w:p>
        </w:tc>
      </w:tr>
      <w:tr w:rsidR="002A4CBC" w14:paraId="192B1112" w14:textId="77777777">
        <w:tc>
          <w:tcPr>
            <w:tcW w:w="1867" w:type="dxa"/>
          </w:tcPr>
          <w:p w14:paraId="63E5EFB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072B09F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Agree with Nokia proposal suggestion</w:t>
            </w:r>
          </w:p>
        </w:tc>
      </w:tr>
      <w:tr w:rsidR="002A4CBC" w14:paraId="17312DDC" w14:textId="77777777">
        <w:tc>
          <w:tcPr>
            <w:tcW w:w="1867" w:type="dxa"/>
          </w:tcPr>
          <w:p w14:paraId="243A9112" w14:textId="77777777" w:rsidR="002A4CBC" w:rsidRDefault="00967D01">
            <w:pPr>
              <w:rPr>
                <w:rFonts w:ascii="Times New Roman" w:eastAsia="等线"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14:paraId="75DC157C" w14:textId="77777777" w:rsidR="002A4CBC" w:rsidRDefault="00967D01">
            <w:pPr>
              <w:rPr>
                <w:rFonts w:ascii="Times New Roman" w:eastAsia="等线" w:hAnsi="Times New Roman" w:cs="Times New Roman"/>
                <w:bCs/>
                <w:szCs w:val="18"/>
                <w:lang w:eastAsia="zh-CN"/>
              </w:rPr>
            </w:pPr>
            <w:r>
              <w:rPr>
                <w:rFonts w:ascii="Times New Roman" w:hAnsi="Times New Roman" w:cs="Times New Roman"/>
                <w:bCs/>
                <w:szCs w:val="18"/>
                <w:lang w:eastAsia="ko-KR"/>
              </w:rPr>
              <w:t xml:space="preserve">Agree with the modifed proposal.  </w:t>
            </w:r>
          </w:p>
        </w:tc>
      </w:tr>
      <w:tr w:rsidR="002A4CBC" w14:paraId="70289E07" w14:textId="77777777">
        <w:tc>
          <w:tcPr>
            <w:tcW w:w="1867" w:type="dxa"/>
          </w:tcPr>
          <w:p w14:paraId="54B9157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7762" w:type="dxa"/>
          </w:tcPr>
          <w:p w14:paraId="5B79F13D" w14:textId="77777777" w:rsidR="002A4CBC" w:rsidRDefault="00967D01">
            <w:pPr>
              <w:rPr>
                <w:rFonts w:ascii="Times New Roman" w:eastAsia="等线" w:hAnsi="Times New Roman" w:cs="Times New Roman"/>
                <w:bCs/>
                <w:szCs w:val="18"/>
                <w:lang w:val="de-DE" w:eastAsia="zh-CN"/>
              </w:rPr>
            </w:pPr>
            <w:r>
              <w:rPr>
                <w:rFonts w:ascii="Times New Roman" w:eastAsia="等线" w:hAnsi="Times New Roman" w:cs="Times New Roman" w:hint="eastAsia"/>
                <w:bCs/>
                <w:szCs w:val="18"/>
                <w:lang w:val="de-DE" w:eastAsia="zh-CN"/>
              </w:rPr>
              <w:t>Fin</w:t>
            </w:r>
            <w:r>
              <w:rPr>
                <w:rFonts w:ascii="Times New Roman" w:eastAsia="等线" w:hAnsi="Times New Roman" w:cs="Times New Roman"/>
                <w:bCs/>
                <w:szCs w:val="18"/>
                <w:lang w:val="de-DE" w:eastAsia="zh-CN"/>
              </w:rPr>
              <w:t>e with the proposal.</w:t>
            </w:r>
          </w:p>
        </w:tc>
      </w:tr>
      <w:tr w:rsidR="002A4CBC" w14:paraId="42DC1669" w14:textId="77777777">
        <w:tc>
          <w:tcPr>
            <w:tcW w:w="1867" w:type="dxa"/>
          </w:tcPr>
          <w:p w14:paraId="61436FD2"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Panasonic</w:t>
            </w:r>
          </w:p>
        </w:tc>
        <w:tc>
          <w:tcPr>
            <w:tcW w:w="7762" w:type="dxa"/>
          </w:tcPr>
          <w:p w14:paraId="7325C019"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The issue of miss-detection arises from the fact that UE may skip transmitting on some PUSCH occasions, it is not related to the sending an indication over a subset of PUSCH occasions (e.g., Option 2 or Option 3) when both the UE and the gNB are aware of them. The miss-detection still may happen for Option 1, if a UE sends an unused indication over an earlier PUSCH occasion that is not decoded correctly by the gNB and then the UE skips the later PUSCH transmission.</w:t>
            </w:r>
            <w:r>
              <w:t xml:space="preserve"> </w:t>
            </w:r>
            <w:r>
              <w:rPr>
                <w:rFonts w:ascii="Times New Roman" w:eastAsia="等线" w:hAnsi="Times New Roman" w:cs="Times New Roman"/>
                <w:bCs/>
                <w:szCs w:val="18"/>
                <w:lang w:eastAsia="zh-CN"/>
              </w:rPr>
              <w:t>Therefore, in our view there is no difference on the reliability and robustness among Option 1, 2, and 3.</w:t>
            </w:r>
          </w:p>
          <w:p w14:paraId="0A47861B"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In addition, it is not yet clear what kind of information could be carried by the unused indication. For instance, if the unused indication implies a duration within a maximum duration, there could be a case that there is no PUSCH occasion within the maximum duration (as shown in the following figure). So, there is no point to send an indication for such cases. That is why we think the gNB can configure a subset of PUSCH occasions that UE can send unused indication accordingly. This would reduce the signaling overhead and avoid unnecessary PUSCH transmission by the UE, reducing the power consumption.</w:t>
            </w:r>
          </w:p>
          <w:p w14:paraId="74F07992"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Our suggestion is to first decide on the type of unused indication (e.g., the number of unused occasions or duration) and then decide when to send the indication.</w:t>
            </w:r>
          </w:p>
          <w:p w14:paraId="4874C5FB" w14:textId="77777777" w:rsidR="002A4CBC" w:rsidRDefault="00967D01">
            <w:pPr>
              <w:jc w:val="center"/>
              <w:rPr>
                <w:rFonts w:ascii="Times New Roman" w:eastAsia="等线" w:hAnsi="Times New Roman" w:cs="Times New Roman"/>
                <w:bCs/>
                <w:szCs w:val="18"/>
                <w:lang w:val="de-DE" w:eastAsia="zh-CN"/>
              </w:rPr>
            </w:pPr>
            <w:r>
              <w:rPr>
                <w:rFonts w:ascii="Times New Roman" w:eastAsia="等线" w:hAnsi="Times New Roman" w:cs="Times New Roman"/>
                <w:bCs/>
                <w:noProof/>
                <w:szCs w:val="18"/>
                <w:lang w:eastAsia="zh-CN"/>
              </w:rPr>
              <w:lastRenderedPageBreak/>
              <w:drawing>
                <wp:inline distT="0" distB="0" distL="0" distR="0" wp14:anchorId="2DB0CA28" wp14:editId="7248302D">
                  <wp:extent cx="2949575" cy="14408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961972" cy="1447135"/>
                          </a:xfrm>
                          <a:prstGeom prst="rect">
                            <a:avLst/>
                          </a:prstGeom>
                          <a:noFill/>
                        </pic:spPr>
                      </pic:pic>
                    </a:graphicData>
                  </a:graphic>
                </wp:inline>
              </w:drawing>
            </w:r>
          </w:p>
        </w:tc>
      </w:tr>
      <w:tr w:rsidR="002A4CBC" w14:paraId="68EC3AA5" w14:textId="77777777">
        <w:tc>
          <w:tcPr>
            <w:tcW w:w="1867" w:type="dxa"/>
          </w:tcPr>
          <w:p w14:paraId="10548706"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New H3C</w:t>
            </w:r>
          </w:p>
        </w:tc>
        <w:tc>
          <w:tcPr>
            <w:tcW w:w="7762" w:type="dxa"/>
          </w:tcPr>
          <w:p w14:paraId="15CCB298"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Fine with updated proposal.</w:t>
            </w:r>
          </w:p>
        </w:tc>
      </w:tr>
      <w:tr w:rsidR="002A4CBC" w14:paraId="01386123" w14:textId="77777777">
        <w:tc>
          <w:tcPr>
            <w:tcW w:w="1867" w:type="dxa"/>
          </w:tcPr>
          <w:p w14:paraId="4992CC71"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1FB9F899"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think the updated proposal from Nokia is essentially the same with the one from the FL. We are OK.</w:t>
            </w:r>
          </w:p>
          <w:p w14:paraId="3C82CE7D" w14:textId="77777777" w:rsidR="002A4CBC" w:rsidRDefault="002A4CBC">
            <w:pPr>
              <w:rPr>
                <w:rFonts w:ascii="Times New Roman" w:eastAsia="等线" w:hAnsi="Times New Roman" w:cs="Times New Roman"/>
                <w:bCs/>
                <w:szCs w:val="18"/>
                <w:lang w:eastAsia="zh-CN"/>
              </w:rPr>
            </w:pPr>
          </w:p>
        </w:tc>
      </w:tr>
      <w:tr w:rsidR="002A4CBC" w14:paraId="5D73B737" w14:textId="77777777">
        <w:tc>
          <w:tcPr>
            <w:tcW w:w="1867" w:type="dxa"/>
          </w:tcPr>
          <w:p w14:paraId="6AF33961"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szCs w:val="20"/>
                <w:lang w:eastAsia="ja-JP"/>
              </w:rPr>
              <w:t>Huawei/HiSilicon</w:t>
            </w:r>
          </w:p>
        </w:tc>
        <w:tc>
          <w:tcPr>
            <w:tcW w:w="7762" w:type="dxa"/>
          </w:tcPr>
          <w:p w14:paraId="0FED2AE4"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Our</w:t>
            </w:r>
            <w:r>
              <w:rPr>
                <w:rFonts w:ascii="Times New Roman" w:eastAsia="等线" w:hAnsi="Times New Roman" w:cs="Times New Roman"/>
                <w:bCs/>
                <w:szCs w:val="18"/>
                <w:lang w:eastAsia="zh-CN"/>
              </w:rPr>
              <w:t xml:space="preserve"> preference is</w:t>
            </w:r>
            <w:r>
              <w:rPr>
                <w:rFonts w:ascii="Times New Roman" w:eastAsia="等线" w:hAnsi="Times New Roman" w:cs="Times New Roman" w:hint="eastAsia"/>
                <w:bCs/>
                <w:szCs w:val="18"/>
                <w:lang w:eastAsia="zh-CN"/>
              </w:rPr>
              <w:t xml:space="preserve"> </w:t>
            </w:r>
            <w:r>
              <w:rPr>
                <w:rFonts w:ascii="Times New Roman" w:eastAsia="等线" w:hAnsi="Times New Roman" w:cs="Times New Roman"/>
                <w:bCs/>
                <w:szCs w:val="18"/>
                <w:lang w:eastAsia="zh-CN"/>
              </w:rPr>
              <w:t>Option 3 because it’s enough. Not considering the jitter, the first configured CG PUSCH would be used with high probability</w:t>
            </w:r>
            <w:r>
              <w:rPr>
                <w:rFonts w:ascii="Times New Roman" w:eastAsia="等线" w:hAnsi="Times New Roman" w:cs="Times New Roman" w:hint="eastAsia"/>
                <w:bCs/>
                <w:szCs w:val="18"/>
                <w:lang w:eastAsia="zh-CN"/>
              </w:rPr>
              <w:t>.</w:t>
            </w:r>
            <w:r>
              <w:rPr>
                <w:rFonts w:ascii="Times New Roman" w:eastAsia="等线" w:hAnsi="Times New Roman" w:cs="Times New Roman"/>
                <w:bCs/>
                <w:szCs w:val="18"/>
                <w:lang w:eastAsia="zh-CN"/>
              </w:rPr>
              <w:t xml:space="preserve"> In addition, the reliability can be improved by adjusting the Beta-offset.</w:t>
            </w:r>
            <w:r>
              <w:rPr>
                <w:rFonts w:ascii="Times New Roman" w:eastAsia="等线" w:hAnsi="Times New Roman" w:cs="Times New Roman" w:hint="eastAsia"/>
                <w:bCs/>
                <w:szCs w:val="18"/>
                <w:lang w:eastAsia="zh-CN"/>
              </w:rPr>
              <w:t xml:space="preserve"> </w:t>
            </w:r>
          </w:p>
          <w:p w14:paraId="18931405"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However, considering the progress, if majority of companies prefer Option 1, we are OK to compromise to Option 1.</w:t>
            </w:r>
          </w:p>
        </w:tc>
      </w:tr>
      <w:tr w:rsidR="002A4CBC" w14:paraId="242717DD" w14:textId="77777777">
        <w:tc>
          <w:tcPr>
            <w:tcW w:w="1867" w:type="dxa"/>
          </w:tcPr>
          <w:p w14:paraId="3B48AA0C" w14:textId="77777777" w:rsidR="002A4CBC" w:rsidRDefault="00967D01">
            <w:pPr>
              <w:rPr>
                <w:rFonts w:ascii="Times New Roman" w:eastAsia="等线" w:hAnsi="Times New Roman" w:cs="Times New Roman"/>
                <w:b/>
                <w:szCs w:val="20"/>
                <w:lang w:eastAsia="zh-CN"/>
              </w:rPr>
            </w:pPr>
            <w:r>
              <w:rPr>
                <w:rFonts w:ascii="Times New Roman" w:eastAsia="等线" w:hAnsi="Times New Roman" w:cs="Times New Roman" w:hint="eastAsia"/>
                <w:b/>
                <w:szCs w:val="20"/>
                <w:lang w:eastAsia="zh-CN"/>
              </w:rPr>
              <w:t>T</w:t>
            </w:r>
            <w:r>
              <w:rPr>
                <w:rFonts w:ascii="Times New Roman" w:eastAsia="等线" w:hAnsi="Times New Roman" w:cs="Times New Roman"/>
                <w:b/>
                <w:szCs w:val="20"/>
                <w:lang w:eastAsia="zh-CN"/>
              </w:rPr>
              <w:t>CL</w:t>
            </w:r>
          </w:p>
        </w:tc>
        <w:tc>
          <w:tcPr>
            <w:tcW w:w="7762" w:type="dxa"/>
          </w:tcPr>
          <w:p w14:paraId="6DB06BDE"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Fine with the modified proposal. </w:t>
            </w:r>
          </w:p>
        </w:tc>
      </w:tr>
      <w:tr w:rsidR="002A4CBC" w14:paraId="1ABAFED7" w14:textId="77777777">
        <w:tc>
          <w:tcPr>
            <w:tcW w:w="1867" w:type="dxa"/>
          </w:tcPr>
          <w:p w14:paraId="0ACB48A3" w14:textId="77777777" w:rsidR="002A4CBC" w:rsidRDefault="00967D01">
            <w:pPr>
              <w:rPr>
                <w:rFonts w:ascii="Times New Roman" w:eastAsia="等线"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33AE5667"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UTO-UCI on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4235884E" w14:textId="77777777" w:rsidR="002A4CBC" w:rsidRDefault="00967D01">
            <w:pPr>
              <w:jc w:val="both"/>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2A4CBC" w14:paraId="1EB24DCC" w14:textId="77777777">
        <w:tc>
          <w:tcPr>
            <w:tcW w:w="1867" w:type="dxa"/>
          </w:tcPr>
          <w:p w14:paraId="12CF442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476D2B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4D7F10BF"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r w:rsidR="002A4CBC" w14:paraId="7D8A377A" w14:textId="77777777">
        <w:tc>
          <w:tcPr>
            <w:tcW w:w="1867" w:type="dxa"/>
          </w:tcPr>
          <w:p w14:paraId="395F5FD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1AED18B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don’t support the proposal. We prefer Option 2 or Option 3. </w:t>
            </w:r>
          </w:p>
          <w:p w14:paraId="14DB161B" w14:textId="77777777" w:rsidR="002A4CBC" w:rsidRDefault="002A4CBC">
            <w:pPr>
              <w:rPr>
                <w:rFonts w:ascii="Times New Roman" w:eastAsia="宋体" w:hAnsi="Times New Roman" w:cs="Times New Roman"/>
                <w:bCs/>
                <w:szCs w:val="18"/>
                <w:lang w:eastAsia="zh-CN"/>
              </w:rPr>
            </w:pPr>
          </w:p>
          <w:p w14:paraId="33EBBE8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Regarding Option 1: </w:t>
            </w:r>
          </w:p>
          <w:p w14:paraId="75FA48FD" w14:textId="77777777" w:rsidR="002A4CBC" w:rsidRDefault="00967D01">
            <w:pPr>
              <w:pStyle w:val="aff6"/>
              <w:numPr>
                <w:ilvl w:val="0"/>
                <w:numId w:val="6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and also the last TO is not useful anymore unless we agree to have cross-CG periods indication. </w:t>
            </w:r>
          </w:p>
          <w:p w14:paraId="1DCF1855" w14:textId="77777777" w:rsidR="002A4CBC" w:rsidRDefault="00967D01">
            <w:pPr>
              <w:pStyle w:val="aff6"/>
              <w:numPr>
                <w:ilvl w:val="0"/>
                <w:numId w:val="6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lastRenderedPageBreak/>
              <w:t>Also, as mentioned by ZTE and Huawei, the jitter can impact the first few TOs.</w:t>
            </w:r>
          </w:p>
          <w:p w14:paraId="2CE549A0" w14:textId="77777777" w:rsidR="002A4CBC" w:rsidRDefault="00967D01">
            <w:pPr>
              <w:pStyle w:val="aff6"/>
              <w:numPr>
                <w:ilvl w:val="0"/>
                <w:numId w:val="6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GB" w:eastAsia="zh-CN"/>
              </w:rPr>
              <w:t xml:space="preserve">Also, Option 1 means more UCI overhead and more UE complexity to encode and send UCI with every CG PUSCH transmission. </w:t>
            </w:r>
          </w:p>
          <w:p w14:paraId="7346434F" w14:textId="77777777" w:rsidR="002A4CBC" w:rsidRDefault="002A4CBC">
            <w:pPr>
              <w:pStyle w:val="aff6"/>
              <w:rPr>
                <w:rFonts w:ascii="Times New Roman" w:eastAsia="宋体" w:hAnsi="Times New Roman" w:cs="Times New Roman"/>
                <w:bCs/>
                <w:szCs w:val="18"/>
                <w:lang w:val="en-US" w:eastAsia="zh-CN"/>
              </w:rPr>
            </w:pPr>
          </w:p>
          <w:p w14:paraId="699112C6" w14:textId="77777777" w:rsidR="002A4CBC" w:rsidRDefault="00967D01">
            <w:pPr>
              <w:rPr>
                <w:rFonts w:ascii="Times New Roman" w:hAnsi="Times New Roman" w:cs="Times New Roman"/>
                <w:szCs w:val="18"/>
                <w:lang w:eastAsia="ja-JP"/>
              </w:rPr>
            </w:pPr>
            <w:r>
              <w:rPr>
                <w:rFonts w:ascii="Times New Roman" w:eastAsia="宋体" w:hAnsi="Times New Roman" w:cs="Times New Roman"/>
                <w:bCs/>
                <w:szCs w:val="18"/>
                <w:lang w:eastAsia="zh-CN"/>
              </w:rPr>
              <w:t xml:space="preserve">We proposed to use a window configured by the gNB to address the issues above. </w:t>
            </w:r>
          </w:p>
        </w:tc>
      </w:tr>
      <w:tr w:rsidR="002A4CBC" w14:paraId="36815319" w14:textId="77777777">
        <w:tc>
          <w:tcPr>
            <w:tcW w:w="1867" w:type="dxa"/>
          </w:tcPr>
          <w:p w14:paraId="3A7F45B2"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lastRenderedPageBreak/>
              <w:t>S</w:t>
            </w:r>
            <w:r>
              <w:rPr>
                <w:rFonts w:ascii="Times New Roman" w:eastAsia="等线" w:hAnsi="Times New Roman" w:cs="Times New Roman"/>
                <w:b/>
                <w:bCs/>
                <w:szCs w:val="18"/>
                <w:lang w:eastAsia="zh-CN"/>
              </w:rPr>
              <w:t>preadtrum</w:t>
            </w:r>
          </w:p>
        </w:tc>
        <w:tc>
          <w:tcPr>
            <w:tcW w:w="7762" w:type="dxa"/>
          </w:tcPr>
          <w:p w14:paraId="3FA1999A"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Our</w:t>
            </w:r>
            <w:r>
              <w:rPr>
                <w:rFonts w:ascii="Times New Roman" w:eastAsia="等线" w:hAnsi="Times New Roman" w:cs="Times New Roman"/>
                <w:bCs/>
                <w:szCs w:val="18"/>
                <w:lang w:eastAsia="zh-CN"/>
              </w:rPr>
              <w:t xml:space="preserve"> preference is</w:t>
            </w:r>
            <w:r>
              <w:rPr>
                <w:rFonts w:ascii="Times New Roman" w:eastAsia="等线" w:hAnsi="Times New Roman" w:cs="Times New Roman" w:hint="eastAsia"/>
                <w:bCs/>
                <w:szCs w:val="18"/>
                <w:lang w:eastAsia="zh-CN"/>
              </w:rPr>
              <w:t xml:space="preserve"> </w:t>
            </w:r>
            <w:r>
              <w:rPr>
                <w:rFonts w:ascii="Times New Roman" w:eastAsia="等线" w:hAnsi="Times New Roman" w:cs="Times New Roman"/>
                <w:bCs/>
                <w:szCs w:val="18"/>
                <w:lang w:eastAsia="zh-CN"/>
              </w:rPr>
              <w:t>Option 3 and share the same with Huawei.</w:t>
            </w:r>
          </w:p>
          <w:p w14:paraId="358E7DEA"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szCs w:val="18"/>
                <w:lang w:eastAsia="ja-JP"/>
              </w:rPr>
              <w:t>We are fine to support Option 1 if majority of companies are ok.</w:t>
            </w:r>
          </w:p>
        </w:tc>
      </w:tr>
      <w:tr w:rsidR="002A4CBC" w14:paraId="74A8396E" w14:textId="77777777">
        <w:tc>
          <w:tcPr>
            <w:tcW w:w="1867" w:type="dxa"/>
            <w:shd w:val="clear" w:color="auto" w:fill="A8D08D" w:themeFill="accent6" w:themeFillTint="99"/>
          </w:tcPr>
          <w:p w14:paraId="1A5DBEC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14:paraId="196D7459"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It seems to companies currently are not OK to support/compromise Option 1 and prefer Option 2 (Spreadtrum Option 3, but also same view as HW, hope it is ok to include Opt. 2 additionally, and not Opt. 3). Therefore, I include both options to select from during the online session.</w:t>
            </w:r>
          </w:p>
          <w:p w14:paraId="171544D0" w14:textId="77777777" w:rsidR="002A4CBC" w:rsidRDefault="00967D01">
            <w:pPr>
              <w:rPr>
                <w:b/>
                <w:bCs/>
                <w:szCs w:val="18"/>
                <w:lang w:eastAsia="ja-JP"/>
              </w:rPr>
            </w:pPr>
            <w:r>
              <w:rPr>
                <w:b/>
                <w:bCs/>
                <w:szCs w:val="18"/>
                <w:highlight w:val="yellow"/>
                <w:lang w:eastAsia="ja-JP"/>
              </w:rPr>
              <w:t>Proposal 2-2-1 (updated):</w:t>
            </w:r>
          </w:p>
          <w:p w14:paraId="25FDA82C" w14:textId="77777777" w:rsidR="002A4CBC" w:rsidRDefault="00967D01">
            <w:pPr>
              <w:rPr>
                <w:b/>
                <w:bCs/>
                <w:color w:val="7030A0"/>
                <w:szCs w:val="18"/>
                <w:lang w:eastAsia="ja-JP"/>
              </w:rPr>
            </w:pPr>
            <w:r>
              <w:rPr>
                <w:b/>
                <w:bCs/>
                <w:color w:val="7030A0"/>
                <w:szCs w:val="18"/>
                <w:lang w:eastAsia="ja-JP"/>
              </w:rPr>
              <w:t>Select on the options below:</w:t>
            </w:r>
          </w:p>
          <w:p w14:paraId="0F2953D7" w14:textId="77777777" w:rsidR="002A4CBC" w:rsidRDefault="00967D01">
            <w:pPr>
              <w:pStyle w:val="aff6"/>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xml:space="preserve">: For a CG PUSCH configuration, the UTO-UCI is included in </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3F8206E5" w14:textId="77777777" w:rsidR="002A4CBC" w:rsidRDefault="00967D01">
            <w:pPr>
              <w:pStyle w:val="aff6"/>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7A4F43F9" w14:textId="77777777" w:rsidR="002A4CBC" w:rsidRDefault="00967D01">
            <w:pPr>
              <w:pStyle w:val="aff6"/>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4DEF9DEB" w14:textId="77777777" w:rsidR="002A4CBC" w:rsidRDefault="00967D01">
            <w:pPr>
              <w:pStyle w:val="aff6"/>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7C8A20F3" w14:textId="77777777" w:rsidR="002A4CBC" w:rsidRDefault="00967D01">
            <w:pPr>
              <w:pStyle w:val="aff6"/>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A1F0FA6" w14:textId="77777777" w:rsidR="002A4CBC" w:rsidRDefault="002A4CBC">
            <w:pPr>
              <w:rPr>
                <w:rFonts w:ascii="Times New Roman" w:eastAsia="等线" w:hAnsi="Times New Roman" w:cs="Times New Roman"/>
                <w:bCs/>
                <w:szCs w:val="18"/>
                <w:lang w:eastAsia="zh-CN"/>
              </w:rPr>
            </w:pPr>
          </w:p>
        </w:tc>
      </w:tr>
      <w:tr w:rsidR="002A4CBC" w14:paraId="0F232665" w14:textId="77777777">
        <w:tc>
          <w:tcPr>
            <w:tcW w:w="1867" w:type="dxa"/>
            <w:shd w:val="clear" w:color="auto" w:fill="auto"/>
          </w:tcPr>
          <w:p w14:paraId="74B020E7"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MediaTek</w:t>
            </w:r>
          </w:p>
        </w:tc>
        <w:tc>
          <w:tcPr>
            <w:tcW w:w="7762" w:type="dxa"/>
          </w:tcPr>
          <w:p w14:paraId="23EB2625"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Option-1. </w:t>
            </w:r>
          </w:p>
        </w:tc>
      </w:tr>
      <w:tr w:rsidR="002A4CBC" w14:paraId="0EFF9922" w14:textId="77777777">
        <w:tc>
          <w:tcPr>
            <w:tcW w:w="1867" w:type="dxa"/>
            <w:shd w:val="clear" w:color="auto" w:fill="auto"/>
          </w:tcPr>
          <w:p w14:paraId="5284B912"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Samsung</w:t>
            </w:r>
          </w:p>
        </w:tc>
        <w:tc>
          <w:tcPr>
            <w:tcW w:w="7762" w:type="dxa"/>
          </w:tcPr>
          <w:p w14:paraId="48BCD33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 1. There is no technical reason for Option 2. </w:t>
            </w:r>
          </w:p>
        </w:tc>
      </w:tr>
      <w:tr w:rsidR="002A4CBC" w14:paraId="12646FDD" w14:textId="77777777">
        <w:tc>
          <w:tcPr>
            <w:tcW w:w="1867" w:type="dxa"/>
            <w:shd w:val="clear" w:color="auto" w:fill="auto"/>
          </w:tcPr>
          <w:p w14:paraId="7EA27102"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CATT</w:t>
            </w:r>
          </w:p>
        </w:tc>
        <w:tc>
          <w:tcPr>
            <w:tcW w:w="7762" w:type="dxa"/>
          </w:tcPr>
          <w:p w14:paraId="38D65AC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1.</w:t>
            </w:r>
          </w:p>
        </w:tc>
      </w:tr>
      <w:tr w:rsidR="002A4CBC" w14:paraId="19C45D78" w14:textId="77777777">
        <w:tc>
          <w:tcPr>
            <w:tcW w:w="1867" w:type="dxa"/>
            <w:shd w:val="clear" w:color="auto" w:fill="auto"/>
          </w:tcPr>
          <w:p w14:paraId="32242B48"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Lenovo</w:t>
            </w:r>
          </w:p>
        </w:tc>
        <w:tc>
          <w:tcPr>
            <w:tcW w:w="7762" w:type="dxa"/>
          </w:tcPr>
          <w:p w14:paraId="309D334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(preference: option 1)</w:t>
            </w:r>
          </w:p>
        </w:tc>
      </w:tr>
      <w:tr w:rsidR="002A4CBC" w14:paraId="40955CBA" w14:textId="77777777">
        <w:tc>
          <w:tcPr>
            <w:tcW w:w="1867" w:type="dxa"/>
            <w:shd w:val="clear" w:color="auto" w:fill="auto"/>
          </w:tcPr>
          <w:p w14:paraId="1D428D0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7762" w:type="dxa"/>
          </w:tcPr>
          <w:p w14:paraId="1D29F801" w14:textId="77777777" w:rsidR="002A4CBC" w:rsidRDefault="00967D01">
            <w:pPr>
              <w:rPr>
                <w:b/>
                <w:bCs/>
                <w:szCs w:val="18"/>
                <w:lang w:eastAsia="ja-JP"/>
              </w:rPr>
            </w:pPr>
            <w:r>
              <w:rPr>
                <w:rFonts w:ascii="Times New Roman" w:hAnsi="Times New Roman" w:cs="Times New Roman"/>
                <w:szCs w:val="18"/>
                <w:lang w:eastAsia="ja-JP"/>
              </w:rPr>
              <w:t xml:space="preserve">Support Option 1. Ok to move forward with </w:t>
            </w:r>
            <w:r>
              <w:rPr>
                <w:b/>
                <w:bCs/>
                <w:szCs w:val="18"/>
                <w:lang w:eastAsia="ja-JP"/>
              </w:rPr>
              <w:t>Proposal 2-2-1 (updated):</w:t>
            </w:r>
          </w:p>
          <w:p w14:paraId="6E1BEE64" w14:textId="77777777" w:rsidR="002A4CBC" w:rsidRDefault="002A4CBC">
            <w:pPr>
              <w:rPr>
                <w:rFonts w:ascii="Times New Roman" w:hAnsi="Times New Roman" w:cs="Times New Roman"/>
                <w:szCs w:val="18"/>
                <w:lang w:eastAsia="ja-JP"/>
              </w:rPr>
            </w:pPr>
          </w:p>
        </w:tc>
      </w:tr>
      <w:tr w:rsidR="002A4CBC" w14:paraId="60EB8D40" w14:textId="77777777">
        <w:tc>
          <w:tcPr>
            <w:tcW w:w="1867" w:type="dxa"/>
            <w:shd w:val="clear" w:color="auto" w:fill="auto"/>
          </w:tcPr>
          <w:p w14:paraId="3D1322B6"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Panasonic</w:t>
            </w:r>
          </w:p>
        </w:tc>
        <w:tc>
          <w:tcPr>
            <w:tcW w:w="7762" w:type="dxa"/>
          </w:tcPr>
          <w:p w14:paraId="2227837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Support the revised proposal.</w:t>
            </w:r>
          </w:p>
        </w:tc>
      </w:tr>
      <w:tr w:rsidR="002A4CBC" w14:paraId="7F058DCD" w14:textId="77777777">
        <w:tc>
          <w:tcPr>
            <w:tcW w:w="1867" w:type="dxa"/>
            <w:shd w:val="clear" w:color="auto" w:fill="A8D08D" w:themeFill="accent6" w:themeFillTint="99"/>
          </w:tcPr>
          <w:p w14:paraId="4796B75A"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14:paraId="7C04CF2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F8B4A94" w14:textId="77777777" w:rsidR="002A4CBC" w:rsidRDefault="00967D01">
            <w:pPr>
              <w:pStyle w:val="aff6"/>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(compromised), Spreadtrum (compromise)</w:t>
            </w:r>
          </w:p>
          <w:p w14:paraId="7DB8FA16" w14:textId="77777777" w:rsidR="002A4CBC" w:rsidRDefault="00967D01">
            <w:pPr>
              <w:pStyle w:val="aff6"/>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等线" w:hAnsi="Times New Roman" w:cs="Times New Roman" w:hint="eastAsia"/>
                <w:b/>
                <w:bCs/>
                <w:szCs w:val="18"/>
                <w:lang w:val="en-US" w:eastAsia="zh-CN"/>
              </w:rPr>
              <w:t>p</w:t>
            </w:r>
            <w:r>
              <w:rPr>
                <w:rFonts w:ascii="Times New Roman" w:eastAsia="等线" w:hAnsi="Times New Roman" w:cs="Times New Roman"/>
                <w:b/>
                <w:bCs/>
                <w:szCs w:val="18"/>
                <w:lang w:val="en-US" w:eastAsia="zh-CN"/>
              </w:rPr>
              <w:t>tion 1</w:t>
            </w:r>
            <w:r>
              <w:rPr>
                <w:rFonts w:ascii="Times New Roman" w:eastAsia="等线"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3C5F1488" w14:textId="77777777" w:rsidR="002A4CBC" w:rsidRDefault="00967D01">
            <w:pPr>
              <w:pStyle w:val="aff6"/>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(Opt 2), OPPO, FW (opt 2), Google (2/3)</w:t>
            </w:r>
          </w:p>
          <w:p w14:paraId="26A366AC" w14:textId="77777777" w:rsidR="002A4CBC" w:rsidRDefault="002A4CBC">
            <w:pPr>
              <w:rPr>
                <w:rFonts w:ascii="Times New Roman" w:hAnsi="Times New Roman" w:cs="Times New Roman"/>
                <w:szCs w:val="18"/>
                <w:lang w:eastAsia="ja-JP"/>
              </w:rPr>
            </w:pPr>
          </w:p>
          <w:p w14:paraId="65A68FFA" w14:textId="77777777" w:rsidR="002A4CBC" w:rsidRDefault="00967D01">
            <w:pPr>
              <w:rPr>
                <w:b/>
                <w:bCs/>
                <w:szCs w:val="18"/>
                <w:lang w:eastAsia="ja-JP"/>
              </w:rPr>
            </w:pPr>
            <w:r>
              <w:rPr>
                <w:b/>
                <w:bCs/>
                <w:szCs w:val="18"/>
                <w:highlight w:val="yellow"/>
                <w:lang w:eastAsia="ja-JP"/>
              </w:rPr>
              <w:t>Proposal 2-2-1 (updated):</w:t>
            </w:r>
          </w:p>
          <w:p w14:paraId="41EE4C34" w14:textId="77777777" w:rsidR="002A4CBC" w:rsidRDefault="00967D01">
            <w:pPr>
              <w:rPr>
                <w:b/>
                <w:bCs/>
                <w:color w:val="7030A0"/>
                <w:szCs w:val="18"/>
                <w:lang w:eastAsia="ja-JP"/>
              </w:rPr>
            </w:pPr>
            <w:r>
              <w:rPr>
                <w:b/>
                <w:bCs/>
                <w:color w:val="7030A0"/>
                <w:szCs w:val="18"/>
                <w:lang w:eastAsia="ja-JP"/>
              </w:rPr>
              <w:lastRenderedPageBreak/>
              <w:t>Select on the options below:</w:t>
            </w:r>
          </w:p>
          <w:p w14:paraId="6DEE2D52" w14:textId="77777777" w:rsidR="002A4CBC" w:rsidRDefault="00967D01">
            <w:pPr>
              <w:pStyle w:val="aff6"/>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654D9919" w14:textId="77777777" w:rsidR="002A4CBC" w:rsidRDefault="00967D01">
            <w:pPr>
              <w:pStyle w:val="aff6"/>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6CF74D17" w14:textId="77777777" w:rsidR="002A4CBC" w:rsidRDefault="00967D01">
            <w:pPr>
              <w:pStyle w:val="aff6"/>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6655529B" w14:textId="77777777" w:rsidR="002A4CBC" w:rsidRDefault="00967D01">
            <w:pPr>
              <w:pStyle w:val="aff6"/>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724EE9D5" w14:textId="77777777" w:rsidR="002A4CBC" w:rsidRDefault="00967D01">
            <w:pPr>
              <w:pStyle w:val="aff6"/>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86D954D" w14:textId="77777777" w:rsidR="002A4CBC" w:rsidRDefault="002A4CBC">
            <w:pPr>
              <w:rPr>
                <w:rFonts w:ascii="Times New Roman" w:hAnsi="Times New Roman" w:cs="Times New Roman"/>
                <w:szCs w:val="18"/>
                <w:lang w:eastAsia="ja-JP"/>
              </w:rPr>
            </w:pPr>
          </w:p>
        </w:tc>
      </w:tr>
    </w:tbl>
    <w:p w14:paraId="131DE1B8" w14:textId="77777777" w:rsidR="002A4CBC" w:rsidRDefault="002A4CBC">
      <w:pPr>
        <w:rPr>
          <w:rFonts w:eastAsia="等线"/>
          <w:lang w:eastAsia="zh-CN"/>
        </w:rPr>
      </w:pPr>
    </w:p>
    <w:p w14:paraId="7C690736" w14:textId="77777777" w:rsidR="002A4CBC" w:rsidRDefault="002A4CBC">
      <w:pPr>
        <w:rPr>
          <w:rFonts w:eastAsia="等线"/>
          <w:lang w:eastAsia="zh-CN"/>
        </w:rPr>
      </w:pPr>
    </w:p>
    <w:p w14:paraId="6446ABBC" w14:textId="77777777" w:rsidR="002A4CBC" w:rsidRDefault="002A4CBC">
      <w:pPr>
        <w:rPr>
          <w:lang w:eastAsia="zh-CN"/>
        </w:rPr>
      </w:pPr>
    </w:p>
    <w:p w14:paraId="063734BA" w14:textId="77777777" w:rsidR="002A4CBC" w:rsidRDefault="002A4CBC">
      <w:pPr>
        <w:rPr>
          <w:lang w:eastAsia="ja-JP"/>
        </w:rPr>
      </w:pPr>
    </w:p>
    <w:p w14:paraId="0EEE667D" w14:textId="77777777" w:rsidR="002A4CBC" w:rsidRDefault="00967D01">
      <w:pPr>
        <w:pStyle w:val="21"/>
      </w:pPr>
      <w:r>
        <w:t>3.3</w:t>
      </w:r>
      <w:r>
        <w:tab/>
        <w:t>How the UCI is sent? (UCI type, encoding, mux)</w:t>
      </w:r>
    </w:p>
    <w:p w14:paraId="6ADE959C" w14:textId="77777777" w:rsidR="002A4CBC" w:rsidRDefault="00967D01">
      <w:pPr>
        <w:rPr>
          <w:b/>
          <w:bCs/>
          <w:lang w:val="en-GB" w:eastAsia="ja-JP"/>
        </w:rPr>
      </w:pPr>
      <w:r>
        <w:rPr>
          <w:b/>
          <w:bCs/>
          <w:highlight w:val="cyan"/>
          <w:lang w:val="en-GB" w:eastAsia="ja-JP"/>
        </w:rPr>
        <w:t>Moderator’s summary:</w:t>
      </w:r>
    </w:p>
    <w:p w14:paraId="781E7775" w14:textId="77777777" w:rsidR="002A4CBC" w:rsidRDefault="00967D01">
      <w:pPr>
        <w:rPr>
          <w:lang w:eastAsia="ja-JP"/>
        </w:rPr>
      </w:pPr>
      <w:r>
        <w:rPr>
          <w:lang w:eastAsia="ja-JP"/>
        </w:rPr>
        <w:t>In previous meeting, the following agreements were made:</w:t>
      </w:r>
    </w:p>
    <w:p w14:paraId="43D9B206" w14:textId="77777777" w:rsidR="002A4CBC" w:rsidRDefault="00967D01">
      <w:pPr>
        <w:rPr>
          <w:b/>
          <w:bCs/>
          <w:highlight w:val="green"/>
          <w:lang w:eastAsia="zh-CN"/>
        </w:rPr>
      </w:pPr>
      <w:r>
        <w:rPr>
          <w:b/>
          <w:bCs/>
          <w:highlight w:val="green"/>
          <w:lang w:eastAsia="zh-CN"/>
        </w:rPr>
        <w:t>Agreement</w:t>
      </w:r>
    </w:p>
    <w:p w14:paraId="118F6706" w14:textId="77777777" w:rsidR="002A4CBC" w:rsidRDefault="00967D01">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457018A9" w14:textId="77777777" w:rsidR="002A4CBC" w:rsidRDefault="002A4CBC">
      <w:pPr>
        <w:rPr>
          <w:b/>
          <w:bCs/>
          <w:highlight w:val="green"/>
          <w:lang w:eastAsia="zh-CN"/>
        </w:rPr>
      </w:pPr>
    </w:p>
    <w:p w14:paraId="786EF02C" w14:textId="77777777" w:rsidR="002A4CBC" w:rsidRDefault="00967D01">
      <w:pPr>
        <w:rPr>
          <w:b/>
          <w:bCs/>
          <w:highlight w:val="green"/>
          <w:lang w:eastAsia="zh-CN"/>
        </w:rPr>
      </w:pPr>
      <w:r>
        <w:rPr>
          <w:b/>
          <w:bCs/>
          <w:highlight w:val="green"/>
          <w:lang w:eastAsia="zh-CN"/>
        </w:rPr>
        <w:t>Agreement</w:t>
      </w:r>
    </w:p>
    <w:p w14:paraId="5300AD96" w14:textId="77777777" w:rsidR="002A4CBC" w:rsidRDefault="00967D01">
      <w:pPr>
        <w:pStyle w:val="aff6"/>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5C103905" w14:textId="77777777" w:rsidR="002A4CBC" w:rsidRDefault="00967D01">
      <w:pPr>
        <w:pStyle w:val="aff6"/>
        <w:numPr>
          <w:ilvl w:val="0"/>
          <w:numId w:val="65"/>
        </w:numPr>
        <w:rPr>
          <w:rFonts w:ascii="Times New Roman" w:hAnsi="Times New Roman" w:cs="Times New Roman"/>
          <w:sz w:val="20"/>
          <w:szCs w:val="18"/>
        </w:rPr>
      </w:pPr>
      <w:r>
        <w:rPr>
          <w:rFonts w:ascii="Times New Roman" w:hAnsi="Times New Roman" w:cs="Times New Roman"/>
          <w:sz w:val="20"/>
          <w:szCs w:val="18"/>
          <w:lang w:val="en-US"/>
        </w:rPr>
        <w:t>FFS on details</w:t>
      </w:r>
    </w:p>
    <w:p w14:paraId="7568535F" w14:textId="77777777" w:rsidR="002A4CBC" w:rsidRDefault="002A4CBC">
      <w:pPr>
        <w:rPr>
          <w:lang w:val="en-GB" w:eastAsia="ja-JP"/>
        </w:rPr>
      </w:pPr>
    </w:p>
    <w:p w14:paraId="3E536C8E" w14:textId="77777777" w:rsidR="002A4CBC" w:rsidRDefault="00967D01">
      <w:pPr>
        <w:rPr>
          <w:rFonts w:cs="Times"/>
          <w:b/>
          <w:bCs/>
          <w:highlight w:val="green"/>
          <w:lang w:eastAsia="zh-CN"/>
        </w:rPr>
      </w:pPr>
      <w:r>
        <w:rPr>
          <w:rFonts w:cs="Times"/>
          <w:b/>
          <w:bCs/>
          <w:highlight w:val="green"/>
          <w:lang w:eastAsia="zh-CN"/>
        </w:rPr>
        <w:t>Agreement</w:t>
      </w:r>
    </w:p>
    <w:p w14:paraId="217865F8" w14:textId="77777777" w:rsidR="002A4CBC" w:rsidRDefault="00967D01">
      <w:pPr>
        <w:pStyle w:val="aff6"/>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22ECA187" w14:textId="77777777" w:rsidR="002A4CBC" w:rsidRDefault="00967D01">
      <w:pPr>
        <w:pStyle w:val="aff6"/>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6AFD87FD" w14:textId="77777777" w:rsidR="002A4CBC" w:rsidRDefault="00967D01">
      <w:pPr>
        <w:pStyle w:val="aff6"/>
        <w:numPr>
          <w:ilvl w:val="1"/>
          <w:numId w:val="65"/>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1B56EDD9" w14:textId="77777777" w:rsidR="002A4CBC" w:rsidRDefault="00967D01">
      <w:pPr>
        <w:pStyle w:val="aff6"/>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70EF57E6" w14:textId="77777777" w:rsidR="002A4CBC" w:rsidRDefault="00967D01">
      <w:pPr>
        <w:pStyle w:val="aff6"/>
        <w:numPr>
          <w:ilvl w:val="1"/>
          <w:numId w:val="65"/>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290C09FE" w14:textId="77777777" w:rsidR="002A4CBC" w:rsidRDefault="00967D01">
      <w:pPr>
        <w:pStyle w:val="aff6"/>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4DE81D6E" w14:textId="77777777" w:rsidR="002A4CBC" w:rsidRDefault="00967D01">
      <w:pPr>
        <w:pStyle w:val="aff6"/>
        <w:numPr>
          <w:ilvl w:val="1"/>
          <w:numId w:val="65"/>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5CBDDBBA" w14:textId="77777777" w:rsidR="002A4CBC" w:rsidRDefault="002A4CBC">
      <w:pPr>
        <w:rPr>
          <w:b/>
          <w:bCs/>
          <w:lang w:val="en-GB" w:eastAsia="ja-JP"/>
        </w:rPr>
      </w:pPr>
    </w:p>
    <w:p w14:paraId="7AA35572" w14:textId="77777777" w:rsidR="002A4CBC" w:rsidRDefault="00967D01">
      <w:pPr>
        <w:rPr>
          <w:rFonts w:cs="Arial"/>
          <w:b/>
          <w:szCs w:val="20"/>
        </w:rPr>
      </w:pPr>
      <w:r>
        <w:rPr>
          <w:rFonts w:cs="Arial"/>
          <w:b/>
          <w:szCs w:val="20"/>
          <w:highlight w:val="cyan"/>
        </w:rPr>
        <w:t>Companies’ view:</w:t>
      </w:r>
    </w:p>
    <w:p w14:paraId="6711DF50" w14:textId="77777777" w:rsidR="002A4CBC" w:rsidRDefault="00967D01">
      <w:pPr>
        <w:rPr>
          <w:rFonts w:cs="Arial"/>
          <w:b/>
          <w:szCs w:val="20"/>
          <w:u w:val="single"/>
        </w:rPr>
      </w:pPr>
      <w:r>
        <w:rPr>
          <w:rFonts w:cs="Arial"/>
          <w:b/>
          <w:szCs w:val="20"/>
          <w:u w:val="single"/>
        </w:rPr>
        <w:t>UCI type:</w:t>
      </w:r>
    </w:p>
    <w:p w14:paraId="33B0E54B" w14:textId="77777777" w:rsidR="002A4CBC" w:rsidRDefault="00967D01">
      <w:pPr>
        <w:rPr>
          <w:rFonts w:cs="Arial"/>
          <w:bCs/>
          <w:szCs w:val="20"/>
        </w:rPr>
      </w:pPr>
      <w:r>
        <w:rPr>
          <w:rFonts w:cs="Arial"/>
          <w:bCs/>
          <w:szCs w:val="20"/>
        </w:rPr>
        <w:lastRenderedPageBreak/>
        <w:t xml:space="preserve">Regarding when the UCI type based on Alt. 1, 2 or 3, companies views are summarized as the following:  </w:t>
      </w:r>
    </w:p>
    <w:p w14:paraId="245930EF" w14:textId="77777777" w:rsidR="002A4CBC" w:rsidRDefault="00967D01">
      <w:pPr>
        <w:pStyle w:val="aff6"/>
        <w:numPr>
          <w:ilvl w:val="0"/>
          <w:numId w:val="66"/>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0CB70DA1" w14:textId="77777777" w:rsidR="002A4CBC" w:rsidRDefault="00967D01">
      <w:pPr>
        <w:pStyle w:val="aff6"/>
        <w:numPr>
          <w:ilvl w:val="0"/>
          <w:numId w:val="66"/>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659293EE" w14:textId="77777777" w:rsidR="002A4CBC" w:rsidRDefault="00967D01">
      <w:pPr>
        <w:pStyle w:val="aff6"/>
        <w:numPr>
          <w:ilvl w:val="0"/>
          <w:numId w:val="66"/>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43420560" w14:textId="77777777" w:rsidR="002A4CBC" w:rsidRDefault="002A4CBC">
      <w:pPr>
        <w:rPr>
          <w:b/>
          <w:bCs/>
          <w:u w:val="single"/>
          <w:lang w:val="sv-SE" w:eastAsia="ja-JP"/>
        </w:rPr>
      </w:pPr>
    </w:p>
    <w:p w14:paraId="56D50DA3" w14:textId="77777777" w:rsidR="002A4CBC" w:rsidRDefault="00967D01">
      <w:pPr>
        <w:rPr>
          <w:b/>
          <w:bCs/>
          <w:u w:val="single"/>
          <w:lang w:eastAsia="ja-JP"/>
        </w:rPr>
      </w:pPr>
      <w:r>
        <w:rPr>
          <w:b/>
          <w:bCs/>
          <w:u w:val="single"/>
          <w:lang w:eastAsia="ja-JP"/>
        </w:rPr>
        <w:t>Details of encoding and multiplexing the UCI:</w:t>
      </w:r>
    </w:p>
    <w:p w14:paraId="46791748" w14:textId="77777777" w:rsidR="002A4CBC" w:rsidRDefault="00967D01">
      <w:pPr>
        <w:pStyle w:val="aff6"/>
        <w:numPr>
          <w:ilvl w:val="0"/>
          <w:numId w:val="67"/>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2E7F02AB" w14:textId="77777777" w:rsidR="002A4CBC" w:rsidRDefault="00967D01">
      <w:pPr>
        <w:pStyle w:val="aff6"/>
        <w:numPr>
          <w:ilvl w:val="1"/>
          <w:numId w:val="67"/>
        </w:numPr>
        <w:rPr>
          <w:rFonts w:ascii="Arial" w:hAnsi="Arial" w:cs="Arial"/>
          <w:b/>
          <w:sz w:val="20"/>
          <w:szCs w:val="20"/>
          <w:lang w:val="de-DE"/>
        </w:rPr>
      </w:pPr>
      <w:r>
        <w:rPr>
          <w:rFonts w:ascii="Arial" w:hAnsi="Arial" w:cs="Arial"/>
          <w:sz w:val="20"/>
          <w:szCs w:val="20"/>
          <w:lang w:val="de-DE"/>
        </w:rPr>
        <w:t>E///, ZTE/Sanechips, CAITC, Samsung, DCM</w:t>
      </w:r>
    </w:p>
    <w:p w14:paraId="599627F8" w14:textId="77777777" w:rsidR="002A4CBC" w:rsidRDefault="00967D01">
      <w:pPr>
        <w:pStyle w:val="aff6"/>
        <w:numPr>
          <w:ilvl w:val="0"/>
          <w:numId w:val="67"/>
        </w:numPr>
        <w:rPr>
          <w:rFonts w:ascii="Arial" w:hAnsi="Arial" w:cs="Arial"/>
          <w:b/>
          <w:sz w:val="20"/>
          <w:szCs w:val="20"/>
        </w:rPr>
      </w:pPr>
      <w:r>
        <w:rPr>
          <w:rFonts w:ascii="Arial" w:hAnsi="Arial" w:cs="Arial"/>
          <w:sz w:val="20"/>
          <w:szCs w:val="20"/>
          <w:lang w:val="en-US"/>
        </w:rPr>
        <w:t>Priority of the UCI</w:t>
      </w:r>
    </w:p>
    <w:p w14:paraId="70884ABB" w14:textId="77777777" w:rsidR="002A4CBC" w:rsidRDefault="00967D01">
      <w:pPr>
        <w:pStyle w:val="aff6"/>
        <w:numPr>
          <w:ilvl w:val="0"/>
          <w:numId w:val="68"/>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37A7C884" w14:textId="77777777" w:rsidR="002A4CBC" w:rsidRDefault="00967D01">
      <w:pPr>
        <w:pStyle w:val="aff6"/>
        <w:numPr>
          <w:ilvl w:val="1"/>
          <w:numId w:val="68"/>
        </w:numPr>
        <w:rPr>
          <w:rFonts w:ascii="Arial" w:hAnsi="Arial" w:cs="Arial"/>
          <w:sz w:val="20"/>
          <w:szCs w:val="20"/>
          <w:lang w:eastAsia="ja-JP"/>
        </w:rPr>
      </w:pPr>
      <w:r>
        <w:rPr>
          <w:rFonts w:ascii="Arial" w:hAnsi="Arial" w:cs="Arial"/>
          <w:sz w:val="20"/>
          <w:szCs w:val="20"/>
          <w:lang w:val="en-US" w:eastAsia="ja-JP"/>
        </w:rPr>
        <w:t>E///</w:t>
      </w:r>
    </w:p>
    <w:p w14:paraId="3AC44F0A" w14:textId="77777777" w:rsidR="002A4CBC" w:rsidRDefault="00967D01">
      <w:pPr>
        <w:pStyle w:val="aff6"/>
        <w:numPr>
          <w:ilvl w:val="0"/>
          <w:numId w:val="67"/>
        </w:numPr>
        <w:rPr>
          <w:rFonts w:ascii="Arial" w:hAnsi="Arial" w:cs="Arial"/>
          <w:b/>
          <w:sz w:val="20"/>
          <w:szCs w:val="20"/>
        </w:rPr>
      </w:pPr>
      <w:r>
        <w:rPr>
          <w:rFonts w:ascii="Arial" w:hAnsi="Arial" w:cs="Arial"/>
          <w:sz w:val="20"/>
          <w:szCs w:val="20"/>
          <w:lang w:val="en-US"/>
        </w:rPr>
        <w:t>Beta-offset</w:t>
      </w:r>
    </w:p>
    <w:p w14:paraId="1818F95E" w14:textId="77777777" w:rsidR="002A4CBC" w:rsidRDefault="00967D01">
      <w:pPr>
        <w:pStyle w:val="aff6"/>
        <w:numPr>
          <w:ilvl w:val="1"/>
          <w:numId w:val="67"/>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1123509C" w14:textId="77777777" w:rsidR="002A4CBC" w:rsidRDefault="00967D01">
      <w:pPr>
        <w:pStyle w:val="aff6"/>
        <w:numPr>
          <w:ilvl w:val="1"/>
          <w:numId w:val="67"/>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12D832C3" w14:textId="77777777" w:rsidR="002A4CBC" w:rsidRDefault="00967D01">
      <w:pPr>
        <w:pStyle w:val="aff6"/>
        <w:numPr>
          <w:ilvl w:val="1"/>
          <w:numId w:val="67"/>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0B201E43" w14:textId="77777777" w:rsidR="002A4CBC" w:rsidRDefault="00967D01">
      <w:pPr>
        <w:pStyle w:val="aff6"/>
        <w:numPr>
          <w:ilvl w:val="2"/>
          <w:numId w:val="67"/>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6A35A563" w14:textId="77777777" w:rsidR="002A4CBC" w:rsidRDefault="00967D01">
      <w:pPr>
        <w:pStyle w:val="aff6"/>
        <w:numPr>
          <w:ilvl w:val="2"/>
          <w:numId w:val="67"/>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2716B7E2" w14:textId="77777777" w:rsidR="002A4CBC" w:rsidRDefault="002A4CBC">
      <w:pPr>
        <w:rPr>
          <w:rFonts w:cs="Arial"/>
          <w:b/>
          <w:szCs w:val="20"/>
          <w:highlight w:val="cyan"/>
        </w:rPr>
      </w:pPr>
    </w:p>
    <w:p w14:paraId="2D9928AD" w14:textId="77777777" w:rsidR="002A4CBC" w:rsidRDefault="00967D01">
      <w:pPr>
        <w:rPr>
          <w:rFonts w:cs="Arial"/>
          <w:b/>
          <w:szCs w:val="20"/>
        </w:rPr>
      </w:pPr>
      <w:r>
        <w:rPr>
          <w:rFonts w:cs="Arial"/>
          <w:b/>
          <w:szCs w:val="20"/>
          <w:highlight w:val="cyan"/>
        </w:rPr>
        <w:t>Moderator’s observation:</w:t>
      </w:r>
    </w:p>
    <w:p w14:paraId="67BA4AF0" w14:textId="77777777" w:rsidR="002A4CBC" w:rsidRDefault="00967D01">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70D9CE13" w14:textId="77777777" w:rsidR="002A4CBC" w:rsidRDefault="00967D01">
      <w:pPr>
        <w:rPr>
          <w:rFonts w:cs="Arial"/>
          <w:b/>
          <w:szCs w:val="20"/>
        </w:rPr>
      </w:pPr>
      <w:r>
        <w:rPr>
          <w:rFonts w:cs="Arial"/>
          <w:b/>
          <w:szCs w:val="20"/>
        </w:rPr>
        <w:t>Observation 2</w:t>
      </w:r>
      <w:r>
        <w:rPr>
          <w:rFonts w:cs="Arial"/>
          <w:bCs/>
          <w:szCs w:val="20"/>
        </w:rPr>
        <w:t>: for encoding and multiplexing, companies suggest to “reuse” CG-UCI procedures.</w:t>
      </w:r>
    </w:p>
    <w:p w14:paraId="6EC39687" w14:textId="77777777" w:rsidR="002A4CBC" w:rsidRDefault="00967D01">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60729AF9" w14:textId="77777777" w:rsidR="002A4CBC" w:rsidRDefault="00967D01">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27B02BE2" w14:textId="77777777" w:rsidR="002A4CBC" w:rsidRDefault="00967D01">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afe"/>
        <w:tblW w:w="0" w:type="auto"/>
        <w:tblLayout w:type="fixed"/>
        <w:tblLook w:val="04A0" w:firstRow="1" w:lastRow="0" w:firstColumn="1" w:lastColumn="0" w:noHBand="0" w:noVBand="1"/>
      </w:tblPr>
      <w:tblGrid>
        <w:gridCol w:w="1271"/>
        <w:gridCol w:w="8358"/>
      </w:tblGrid>
      <w:tr w:rsidR="002A4CBC" w14:paraId="435E5343" w14:textId="77777777">
        <w:tc>
          <w:tcPr>
            <w:tcW w:w="1271" w:type="dxa"/>
            <w:shd w:val="clear" w:color="auto" w:fill="FFF2CC" w:themeFill="accent4" w:themeFillTint="33"/>
          </w:tcPr>
          <w:p w14:paraId="2C904662"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35E8E9CE"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121999F1" w14:textId="77777777">
        <w:tc>
          <w:tcPr>
            <w:tcW w:w="1271" w:type="dxa"/>
          </w:tcPr>
          <w:p w14:paraId="14ACF98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AEC53E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675BABC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19</w:t>
            </w:r>
            <w:r>
              <w:rPr>
                <w:rFonts w:ascii="Times New Roman" w:hAnsi="Times New Roman" w:cs="Times New Roman"/>
                <w:sz w:val="20"/>
                <w:szCs w:val="20"/>
              </w:rPr>
              <w:tab/>
              <w:t>For a configured grant configuration, UTO-UCI if present has the same priority as the configured grant PUSCHs.</w:t>
            </w:r>
          </w:p>
          <w:p w14:paraId="42DA73A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519366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1EC368A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49935B4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3521E0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6FA7C41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2A4CBC" w14:paraId="404AC5D3" w14:textId="77777777">
        <w:tc>
          <w:tcPr>
            <w:tcW w:w="1271" w:type="dxa"/>
          </w:tcPr>
          <w:p w14:paraId="7B337D6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015EC3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2B8CE16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56B030B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2A4CBC" w14:paraId="717046DE" w14:textId="77777777">
        <w:tc>
          <w:tcPr>
            <w:tcW w:w="1271" w:type="dxa"/>
          </w:tcPr>
          <w:p w14:paraId="0F93F4E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3A267C0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2A4CBC" w14:paraId="0CBECEFC" w14:textId="77777777">
        <w:tc>
          <w:tcPr>
            <w:tcW w:w="1271" w:type="dxa"/>
          </w:tcPr>
          <w:p w14:paraId="7B5BB34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07FA662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2C2E475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067334D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2A4CBC" w14:paraId="21802FE4" w14:textId="77777777">
        <w:tc>
          <w:tcPr>
            <w:tcW w:w="1271" w:type="dxa"/>
          </w:tcPr>
          <w:p w14:paraId="0F1759D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0DDE3A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2A4CBC" w14:paraId="2EE15C90" w14:textId="77777777">
        <w:tc>
          <w:tcPr>
            <w:tcW w:w="1271" w:type="dxa"/>
          </w:tcPr>
          <w:p w14:paraId="4DB9FF6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738776B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2A4CBC" w14:paraId="431A661B" w14:textId="77777777">
        <w:tc>
          <w:tcPr>
            <w:tcW w:w="1271" w:type="dxa"/>
          </w:tcPr>
          <w:p w14:paraId="16A8C85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6419BA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4A192E8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2A4CBC" w14:paraId="55ACE892" w14:textId="77777777">
        <w:tc>
          <w:tcPr>
            <w:tcW w:w="1271" w:type="dxa"/>
          </w:tcPr>
          <w:p w14:paraId="66CBDFB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36525B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1088614C"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5B0957E8"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107E3B1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2A4CBC" w14:paraId="609E6645" w14:textId="77777777">
        <w:tc>
          <w:tcPr>
            <w:tcW w:w="1271" w:type="dxa"/>
          </w:tcPr>
          <w:p w14:paraId="65630A5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LG</w:t>
            </w:r>
          </w:p>
        </w:tc>
        <w:tc>
          <w:tcPr>
            <w:tcW w:w="8358" w:type="dxa"/>
          </w:tcPr>
          <w:p w14:paraId="2391B67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2812499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2A4CBC" w14:paraId="0492652D" w14:textId="77777777">
        <w:tc>
          <w:tcPr>
            <w:tcW w:w="1271" w:type="dxa"/>
          </w:tcPr>
          <w:p w14:paraId="37C6504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E02FD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63D52FA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2A4CBC" w14:paraId="4AA1D0E3" w14:textId="77777777">
        <w:tc>
          <w:tcPr>
            <w:tcW w:w="1271" w:type="dxa"/>
          </w:tcPr>
          <w:p w14:paraId="7F402FB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5C7334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2A4CBC" w14:paraId="2F06BAA9" w14:textId="77777777">
        <w:tc>
          <w:tcPr>
            <w:tcW w:w="1271" w:type="dxa"/>
          </w:tcPr>
          <w:p w14:paraId="3CD7645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E3129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2A4CBC" w14:paraId="0FB198AA" w14:textId="77777777">
        <w:tc>
          <w:tcPr>
            <w:tcW w:w="1271" w:type="dxa"/>
          </w:tcPr>
          <w:p w14:paraId="3033A82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8C6DA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2A4CBC" w14:paraId="1973905F" w14:textId="77777777">
        <w:tc>
          <w:tcPr>
            <w:tcW w:w="1271" w:type="dxa"/>
          </w:tcPr>
          <w:p w14:paraId="2B3A595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7881750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2A4CBC" w14:paraId="34950336" w14:textId="77777777">
        <w:tc>
          <w:tcPr>
            <w:tcW w:w="1271" w:type="dxa"/>
          </w:tcPr>
          <w:p w14:paraId="017645B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15C14C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2A4CBC" w14:paraId="033A6AC1" w14:textId="77777777">
        <w:tc>
          <w:tcPr>
            <w:tcW w:w="1271" w:type="dxa"/>
          </w:tcPr>
          <w:p w14:paraId="53A8FE7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153683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675D595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2A4CBC" w14:paraId="1AE2E686" w14:textId="77777777">
        <w:tc>
          <w:tcPr>
            <w:tcW w:w="1271" w:type="dxa"/>
          </w:tcPr>
          <w:p w14:paraId="731E2E66"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67E6F9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22FB39B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2A4CBC" w14:paraId="01215819" w14:textId="77777777">
        <w:tc>
          <w:tcPr>
            <w:tcW w:w="1271" w:type="dxa"/>
          </w:tcPr>
          <w:p w14:paraId="0DB25483"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0D60D10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5640A0A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086145E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16C43B3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2A4CBC" w14:paraId="37D0FF91" w14:textId="77777777">
        <w:tc>
          <w:tcPr>
            <w:tcW w:w="1271" w:type="dxa"/>
          </w:tcPr>
          <w:p w14:paraId="773D6EC0"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0ACEBA6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2A4CBC" w14:paraId="69F18160" w14:textId="77777777">
        <w:tc>
          <w:tcPr>
            <w:tcW w:w="1271" w:type="dxa"/>
          </w:tcPr>
          <w:p w14:paraId="67E93FD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New H3C</w:t>
            </w:r>
          </w:p>
        </w:tc>
        <w:tc>
          <w:tcPr>
            <w:tcW w:w="8358" w:type="dxa"/>
          </w:tcPr>
          <w:p w14:paraId="7A42A64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2A4CBC" w14:paraId="79184CF8" w14:textId="77777777">
        <w:tc>
          <w:tcPr>
            <w:tcW w:w="1271" w:type="dxa"/>
          </w:tcPr>
          <w:p w14:paraId="70FD37AF"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D4E1F6C"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rsidR="002A4CBC" w14:paraId="6E581225" w14:textId="77777777">
        <w:tc>
          <w:tcPr>
            <w:tcW w:w="1271" w:type="dxa"/>
          </w:tcPr>
          <w:p w14:paraId="344DC506"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268C45A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2A4CBC" w14:paraId="60B752BE" w14:textId="77777777">
        <w:tc>
          <w:tcPr>
            <w:tcW w:w="1271" w:type="dxa"/>
          </w:tcPr>
          <w:p w14:paraId="43BCFB6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40619F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391E769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Whether to multiplex the new UCI to CG PUSCH should be configurable</w:t>
            </w:r>
          </w:p>
        </w:tc>
      </w:tr>
      <w:tr w:rsidR="002A4CBC" w14:paraId="28C60EE6" w14:textId="77777777">
        <w:tc>
          <w:tcPr>
            <w:tcW w:w="1271" w:type="dxa"/>
          </w:tcPr>
          <w:p w14:paraId="73EE3A75"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Apple</w:t>
            </w:r>
          </w:p>
        </w:tc>
        <w:tc>
          <w:tcPr>
            <w:tcW w:w="8358" w:type="dxa"/>
          </w:tcPr>
          <w:p w14:paraId="154588E0" w14:textId="77777777" w:rsidR="002A4CBC" w:rsidRDefault="00967D01">
            <w:pPr>
              <w:pStyle w:val="a8"/>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afe"/>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2A4CBC" w14:paraId="79F2A091" w14:textId="77777777">
              <w:trPr>
                <w:trHeight w:val="432"/>
              </w:trPr>
              <w:tc>
                <w:tcPr>
                  <w:tcW w:w="1181" w:type="dxa"/>
                </w:tcPr>
                <w:p w14:paraId="27A0C248" w14:textId="77777777" w:rsidR="002A4CBC" w:rsidRDefault="002A4CBC">
                  <w:pPr>
                    <w:jc w:val="both"/>
                    <w:rPr>
                      <w:rFonts w:ascii="Times New Roman" w:hAnsi="Times New Roman" w:cs="Times New Roman"/>
                      <w:sz w:val="20"/>
                      <w:szCs w:val="20"/>
                      <w:lang w:val="de-DE"/>
                    </w:rPr>
                  </w:pPr>
                </w:p>
              </w:tc>
              <w:tc>
                <w:tcPr>
                  <w:tcW w:w="1388" w:type="dxa"/>
                </w:tcPr>
                <w:p w14:paraId="5D4A13E1"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7DE982C4"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024A85DA"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7FFDBE5A"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447C91D0"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rsidR="002A4CBC" w14:paraId="3074AC87" w14:textId="77777777">
              <w:trPr>
                <w:trHeight w:val="304"/>
              </w:trPr>
              <w:tc>
                <w:tcPr>
                  <w:tcW w:w="1181" w:type="dxa"/>
                </w:tcPr>
                <w:p w14:paraId="6C06C9DE"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5B7B38C4"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213D9F6E"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541A0BD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0644F88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1EFECFC0" w14:textId="77777777" w:rsidR="002A4CBC" w:rsidRDefault="002A4CBC">
                  <w:pPr>
                    <w:jc w:val="both"/>
                    <w:rPr>
                      <w:rFonts w:ascii="Times New Roman" w:hAnsi="Times New Roman" w:cs="Times New Roman"/>
                      <w:sz w:val="20"/>
                      <w:szCs w:val="20"/>
                      <w:lang w:val="de-DE"/>
                    </w:rPr>
                  </w:pPr>
                </w:p>
              </w:tc>
            </w:tr>
            <w:tr w:rsidR="002A4CBC" w14:paraId="67E6E7DB" w14:textId="77777777">
              <w:trPr>
                <w:trHeight w:val="785"/>
              </w:trPr>
              <w:tc>
                <w:tcPr>
                  <w:tcW w:w="1181" w:type="dxa"/>
                </w:tcPr>
                <w:p w14:paraId="070B7E3B"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14:paraId="5EF63FF9"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2801298C"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4FA39D8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52DF0A53"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519BFA87" w14:textId="77777777" w:rsidR="002A4CBC" w:rsidRDefault="002A4CBC">
                  <w:pPr>
                    <w:jc w:val="both"/>
                    <w:rPr>
                      <w:rFonts w:ascii="Times New Roman" w:hAnsi="Times New Roman" w:cs="Times New Roman"/>
                      <w:sz w:val="20"/>
                      <w:szCs w:val="20"/>
                      <w:lang w:val="de-DE"/>
                    </w:rPr>
                  </w:pPr>
                </w:p>
              </w:tc>
            </w:tr>
          </w:tbl>
          <w:p w14:paraId="20599C18" w14:textId="77777777" w:rsidR="002A4CBC" w:rsidRDefault="002A4CBC">
            <w:pPr>
              <w:rPr>
                <w:rFonts w:ascii="Times New Roman" w:hAnsi="Times New Roman" w:cs="Times New Roman"/>
                <w:sz w:val="20"/>
                <w:szCs w:val="20"/>
                <w:lang w:val="de-DE"/>
              </w:rPr>
            </w:pPr>
          </w:p>
        </w:tc>
      </w:tr>
    </w:tbl>
    <w:p w14:paraId="513660A6" w14:textId="77777777" w:rsidR="002A4CBC" w:rsidRDefault="002A4CBC">
      <w:pPr>
        <w:rPr>
          <w:rFonts w:cs="Arial"/>
          <w:szCs w:val="20"/>
          <w:lang w:eastAsia="ja-JP"/>
        </w:rPr>
      </w:pPr>
    </w:p>
    <w:p w14:paraId="2E26AB01" w14:textId="77777777" w:rsidR="002A4CBC" w:rsidRDefault="00967D01">
      <w:pPr>
        <w:pStyle w:val="31"/>
      </w:pPr>
      <w:r>
        <w:t>3.3.1</w:t>
      </w:r>
      <w:r>
        <w:tab/>
        <w:t>Initial Discussions</w:t>
      </w:r>
    </w:p>
    <w:p w14:paraId="1C7B1204"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386EF653" w14:textId="77777777" w:rsidR="002A4CBC" w:rsidRDefault="00967D01">
      <w:pPr>
        <w:rPr>
          <w:rFonts w:cs="Arial"/>
          <w:szCs w:val="20"/>
          <w:lang w:eastAsia="ja-JP"/>
        </w:rPr>
      </w:pPr>
      <w:r>
        <w:rPr>
          <w:rFonts w:cs="Arial"/>
          <w:szCs w:val="20"/>
          <w:lang w:eastAsia="ja-JP"/>
        </w:rPr>
        <w:t>Based on the observations, the followings are suggested.</w:t>
      </w:r>
    </w:p>
    <w:p w14:paraId="13ECA3F3" w14:textId="77777777" w:rsidR="002A4CBC" w:rsidRDefault="00967D01">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785A53ED" w14:textId="77777777" w:rsidR="002A4CBC" w:rsidRDefault="00967D01">
      <w:pPr>
        <w:pStyle w:val="aff6"/>
        <w:numPr>
          <w:ilvl w:val="0"/>
          <w:numId w:val="60"/>
        </w:numPr>
        <w:rPr>
          <w:rFonts w:ascii="Arial" w:hAnsi="Arial" w:cs="Arial"/>
          <w:sz w:val="20"/>
          <w:szCs w:val="18"/>
          <w:lang w:val="en-US" w:eastAsia="ja-JP"/>
        </w:rPr>
      </w:pPr>
      <w:r>
        <w:rPr>
          <w:rFonts w:ascii="Arial" w:hAnsi="Arial" w:cs="Arial"/>
          <w:sz w:val="20"/>
          <w:szCs w:val="18"/>
          <w:lang w:val="en-US" w:eastAsia="ja-JP"/>
        </w:rPr>
        <w:t>Consider Atl.1</w:t>
      </w:r>
    </w:p>
    <w:p w14:paraId="3C52A335" w14:textId="77777777" w:rsidR="002A4CBC" w:rsidRDefault="00967D01">
      <w:pPr>
        <w:pStyle w:val="aff6"/>
        <w:numPr>
          <w:ilvl w:val="0"/>
          <w:numId w:val="60"/>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494C08B0" w14:textId="77777777" w:rsidR="002A4CBC" w:rsidRDefault="00967D01">
      <w:pPr>
        <w:pStyle w:val="aff6"/>
        <w:numPr>
          <w:ilvl w:val="0"/>
          <w:numId w:val="60"/>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04F61904" w14:textId="77777777" w:rsidR="002A4CBC" w:rsidRDefault="00967D01">
      <w:pPr>
        <w:pStyle w:val="aff6"/>
        <w:numPr>
          <w:ilvl w:val="0"/>
          <w:numId w:val="60"/>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702A5018" w14:textId="77777777" w:rsidR="002A4CBC" w:rsidRDefault="00967D01">
      <w:pPr>
        <w:rPr>
          <w:rFonts w:cs="Arial"/>
          <w:b/>
          <w:bCs/>
          <w:szCs w:val="18"/>
          <w:lang w:eastAsia="ja-JP"/>
        </w:rPr>
      </w:pPr>
      <w:r>
        <w:rPr>
          <w:rFonts w:cs="Arial"/>
          <w:b/>
          <w:bCs/>
          <w:szCs w:val="18"/>
          <w:lang w:eastAsia="ja-JP"/>
        </w:rPr>
        <w:t>Proposals according to the suggestions above:</w:t>
      </w:r>
    </w:p>
    <w:p w14:paraId="224F97EA" w14:textId="77777777" w:rsidR="002A4CBC" w:rsidRDefault="00967D01">
      <w:pPr>
        <w:rPr>
          <w:rFonts w:cs="Arial"/>
          <w:b/>
          <w:bCs/>
          <w:szCs w:val="18"/>
          <w:lang w:eastAsia="ja-JP"/>
        </w:rPr>
      </w:pPr>
      <w:r>
        <w:rPr>
          <w:rFonts w:cs="Arial"/>
          <w:b/>
          <w:bCs/>
          <w:szCs w:val="18"/>
          <w:lang w:eastAsia="ja-JP"/>
        </w:rPr>
        <w:t>Note that moderator for convenience has used the term “UTO-UCI”.</w:t>
      </w:r>
    </w:p>
    <w:p w14:paraId="6283B4C3" w14:textId="77777777" w:rsidR="002A4CBC" w:rsidRDefault="00967D01">
      <w:pPr>
        <w:rPr>
          <w:rFonts w:cs="Arial"/>
          <w:b/>
          <w:bCs/>
          <w:szCs w:val="18"/>
          <w:lang w:eastAsia="ja-JP"/>
        </w:rPr>
      </w:pPr>
      <w:r>
        <w:rPr>
          <w:rFonts w:cs="Arial"/>
          <w:b/>
          <w:bCs/>
          <w:szCs w:val="18"/>
          <w:highlight w:val="yellow"/>
          <w:lang w:eastAsia="ja-JP"/>
        </w:rPr>
        <w:t>Proposal 2-3-1:</w:t>
      </w:r>
    </w:p>
    <w:p w14:paraId="71BA84FD" w14:textId="77777777" w:rsidR="002A4CBC" w:rsidRDefault="00967D01">
      <w:pPr>
        <w:pStyle w:val="aff6"/>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1B8CCA2F" w14:textId="77777777" w:rsidR="002A4CBC" w:rsidRDefault="002A4CBC">
      <w:pPr>
        <w:rPr>
          <w:rFonts w:ascii="Times New Roman" w:hAnsi="Times New Roman" w:cs="Times New Roman"/>
          <w:szCs w:val="18"/>
          <w:lang w:eastAsia="ja-JP"/>
        </w:rPr>
      </w:pPr>
    </w:p>
    <w:p w14:paraId="033532B0" w14:textId="77777777" w:rsidR="002A4CBC" w:rsidRDefault="00967D01">
      <w:pPr>
        <w:rPr>
          <w:rFonts w:cs="Arial"/>
          <w:b/>
          <w:bCs/>
          <w:sz w:val="22"/>
          <w:szCs w:val="20"/>
          <w:lang w:eastAsia="ja-JP"/>
        </w:rPr>
      </w:pPr>
      <w:r>
        <w:rPr>
          <w:rFonts w:cs="Arial"/>
          <w:b/>
          <w:bCs/>
          <w:szCs w:val="18"/>
          <w:highlight w:val="yellow"/>
          <w:lang w:eastAsia="ja-JP"/>
        </w:rPr>
        <w:t>Proposal 2-3-2:</w:t>
      </w:r>
    </w:p>
    <w:p w14:paraId="2AE63399" w14:textId="77777777" w:rsidR="002A4CBC" w:rsidRDefault="00967D01">
      <w:pPr>
        <w:pStyle w:val="aff6"/>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5C564E1F" w14:textId="77777777" w:rsidR="002A4CBC" w:rsidRDefault="00967D01">
      <w:pPr>
        <w:pStyle w:val="aff6"/>
        <w:numPr>
          <w:ilvl w:val="0"/>
          <w:numId w:val="65"/>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75FFEE6C" w14:textId="77777777" w:rsidR="002A4CBC" w:rsidRDefault="002A4CBC">
      <w:pPr>
        <w:rPr>
          <w:rFonts w:cs="Arial"/>
          <w:b/>
          <w:bCs/>
          <w:szCs w:val="18"/>
          <w:lang w:eastAsia="ja-JP"/>
        </w:rPr>
      </w:pPr>
    </w:p>
    <w:p w14:paraId="766AAC67" w14:textId="77777777" w:rsidR="002A4CBC" w:rsidRDefault="00967D01">
      <w:pPr>
        <w:rPr>
          <w:rFonts w:cs="Arial"/>
          <w:b/>
          <w:bCs/>
          <w:szCs w:val="18"/>
          <w:lang w:eastAsia="ja-JP"/>
        </w:rPr>
      </w:pPr>
      <w:r>
        <w:rPr>
          <w:rFonts w:cs="Arial"/>
          <w:b/>
          <w:bCs/>
          <w:szCs w:val="18"/>
          <w:highlight w:val="yellow"/>
          <w:lang w:eastAsia="ja-JP"/>
        </w:rPr>
        <w:t>Proposal 2-3-3:</w:t>
      </w:r>
    </w:p>
    <w:p w14:paraId="7564DF54"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39D899B8" w14:textId="77777777" w:rsidR="002A4CBC" w:rsidRDefault="00967D01">
      <w:pPr>
        <w:pStyle w:val="aff6"/>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58DF997" w14:textId="77777777" w:rsidR="002A4CBC" w:rsidRDefault="00967D01">
      <w:pPr>
        <w:pStyle w:val="aff6"/>
        <w:numPr>
          <w:ilvl w:val="0"/>
          <w:numId w:val="67"/>
        </w:numPr>
        <w:rPr>
          <w:rFonts w:ascii="Times New Roman" w:hAnsi="Times New Roman" w:cs="Times New Roman"/>
          <w:szCs w:val="20"/>
          <w:lang w:val="en-US"/>
        </w:rPr>
      </w:pPr>
      <w:r>
        <w:rPr>
          <w:rFonts w:ascii="Times New Roman" w:hAnsi="Times New Roman" w:cs="Times New Roman"/>
          <w:szCs w:val="20"/>
          <w:lang w:val="en-US"/>
        </w:rPr>
        <w:lastRenderedPageBreak/>
        <w:t>If CG-UCI is present and is multiplexed in PUSCH, the “UTO-UCI” is appended to CG-UCI is used instead of CG-UCI in the corresponding procedures for encoding of CG-UCI and/or HARQ-ACK and/or CSI, whichever present.</w:t>
      </w:r>
    </w:p>
    <w:p w14:paraId="72ACF636" w14:textId="77777777" w:rsidR="002A4CBC" w:rsidRDefault="00967D01">
      <w:pPr>
        <w:pStyle w:val="aff6"/>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706E6615" w14:textId="77777777" w:rsidR="002A4CBC" w:rsidRDefault="00967D01">
      <w:pPr>
        <w:pStyle w:val="aff6"/>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564F2631" w14:textId="77777777" w:rsidR="002A4CBC" w:rsidRDefault="002A4CBC">
      <w:pPr>
        <w:rPr>
          <w:rFonts w:cs="Arial"/>
          <w:b/>
          <w:bCs/>
          <w:szCs w:val="18"/>
          <w:lang w:eastAsia="ja-JP"/>
        </w:rPr>
      </w:pPr>
    </w:p>
    <w:p w14:paraId="35791BAA" w14:textId="77777777" w:rsidR="002A4CBC" w:rsidRDefault="00967D01">
      <w:pPr>
        <w:rPr>
          <w:rFonts w:cs="Arial"/>
          <w:b/>
          <w:bCs/>
          <w:szCs w:val="18"/>
          <w:lang w:eastAsia="ja-JP"/>
        </w:rPr>
      </w:pPr>
      <w:r>
        <w:rPr>
          <w:rFonts w:cs="Arial"/>
          <w:b/>
          <w:bCs/>
          <w:szCs w:val="18"/>
          <w:highlight w:val="yellow"/>
          <w:lang w:eastAsia="ja-JP"/>
        </w:rPr>
        <w:t>Proposal 2-3-4:</w:t>
      </w:r>
    </w:p>
    <w:p w14:paraId="022717E3"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30CC0BC0" w14:textId="77777777" w:rsidR="002A4CBC" w:rsidRDefault="00967D01">
      <w:pPr>
        <w:pStyle w:val="aff6"/>
        <w:numPr>
          <w:ilvl w:val="0"/>
          <w:numId w:val="67"/>
        </w:numPr>
        <w:rPr>
          <w:rFonts w:ascii="Times New Roman" w:hAnsi="Times New Roman" w:cs="Times New Roman"/>
          <w:szCs w:val="20"/>
        </w:rPr>
      </w:pPr>
      <w:r>
        <w:rPr>
          <w:rFonts w:ascii="Times New Roman" w:hAnsi="Times New Roman" w:cs="Times New Roman"/>
          <w:szCs w:val="20"/>
          <w:lang w:val="en-US"/>
        </w:rPr>
        <w:t xml:space="preserve">Option 1: </w:t>
      </w:r>
    </w:p>
    <w:p w14:paraId="1EEB85A5" w14:textId="77777777" w:rsidR="002A4CBC" w:rsidRDefault="00967D01">
      <w:pPr>
        <w:pStyle w:val="aff6"/>
        <w:numPr>
          <w:ilvl w:val="1"/>
          <w:numId w:val="67"/>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4C72BA98" w14:textId="77777777" w:rsidR="002A4CBC" w:rsidRDefault="00967D01">
      <w:pPr>
        <w:pStyle w:val="aff6"/>
        <w:numPr>
          <w:ilvl w:val="2"/>
          <w:numId w:val="67"/>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686D4723" w14:textId="77777777" w:rsidR="002A4CBC" w:rsidRDefault="00967D01">
      <w:pPr>
        <w:pStyle w:val="aff6"/>
        <w:numPr>
          <w:ilvl w:val="2"/>
          <w:numId w:val="67"/>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4EF576" w14:textId="77777777" w:rsidR="002A4CBC" w:rsidRDefault="00967D01">
      <w:pPr>
        <w:pStyle w:val="aff6"/>
        <w:numPr>
          <w:ilvl w:val="0"/>
          <w:numId w:val="67"/>
        </w:numPr>
        <w:rPr>
          <w:rFonts w:ascii="Times New Roman" w:hAnsi="Times New Roman" w:cs="Times New Roman"/>
          <w:szCs w:val="20"/>
        </w:rPr>
      </w:pPr>
      <w:r>
        <w:rPr>
          <w:rFonts w:ascii="Times New Roman" w:hAnsi="Times New Roman" w:cs="Times New Roman"/>
          <w:szCs w:val="20"/>
          <w:lang w:val="en-US"/>
        </w:rPr>
        <w:t>Option 2:</w:t>
      </w:r>
    </w:p>
    <w:p w14:paraId="472B9159" w14:textId="77777777" w:rsidR="002A4CBC" w:rsidRDefault="00967D01">
      <w:pPr>
        <w:pStyle w:val="aff6"/>
        <w:numPr>
          <w:ilvl w:val="1"/>
          <w:numId w:val="67"/>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6D73E93B" w14:textId="77777777" w:rsidR="002A4CBC" w:rsidRDefault="00967D01">
      <w:pPr>
        <w:pStyle w:val="aff6"/>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12C77DD6" w14:textId="77777777" w:rsidR="002A4CBC" w:rsidRDefault="002A4CBC">
      <w:pPr>
        <w:rPr>
          <w:rFonts w:cs="Arial"/>
          <w:b/>
          <w:bCs/>
          <w:szCs w:val="18"/>
          <w:lang w:eastAsia="ja-JP"/>
        </w:rPr>
      </w:pPr>
    </w:p>
    <w:p w14:paraId="0A3348E5" w14:textId="77777777" w:rsidR="002A4CBC" w:rsidRDefault="002A4CBC">
      <w:pPr>
        <w:pStyle w:val="aff6"/>
        <w:rPr>
          <w:rFonts w:ascii="Arial" w:hAnsi="Arial" w:cs="Arial"/>
          <w:b/>
          <w:bCs/>
          <w:sz w:val="20"/>
          <w:szCs w:val="18"/>
          <w:lang w:val="en-US" w:eastAsia="ja-JP"/>
        </w:rPr>
      </w:pPr>
    </w:p>
    <w:p w14:paraId="6C803DF9"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0ED66FEC" w14:textId="77777777" w:rsidR="002A4CBC" w:rsidRDefault="00967D01">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53906AF4" w14:textId="77777777" w:rsidR="002A4CBC" w:rsidRDefault="002A4CBC">
      <w:pPr>
        <w:pStyle w:val="aff6"/>
        <w:ind w:left="360"/>
        <w:rPr>
          <w:rFonts w:ascii="Arial" w:hAnsi="Arial" w:cs="Arial"/>
          <w:sz w:val="20"/>
          <w:szCs w:val="20"/>
          <w:lang w:val="en-GB" w:eastAsia="ja-JP"/>
        </w:rPr>
      </w:pPr>
    </w:p>
    <w:p w14:paraId="6663F1A6"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33A536F" w14:textId="77777777" w:rsidR="002A4CBC" w:rsidRDefault="002A4CBC">
      <w:pPr>
        <w:pStyle w:val="aff6"/>
        <w:ind w:left="360"/>
        <w:jc w:val="both"/>
        <w:rPr>
          <w:rFonts w:ascii="Arial" w:hAnsi="Arial" w:cs="Arial"/>
          <w:b/>
          <w:bCs/>
          <w:sz w:val="20"/>
          <w:szCs w:val="20"/>
          <w:lang w:val="en-US" w:eastAsia="ja-JP"/>
        </w:rPr>
      </w:pPr>
    </w:p>
    <w:p w14:paraId="0F9F92E8"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2A4CBC" w14:paraId="03B23F6D" w14:textId="77777777">
        <w:tc>
          <w:tcPr>
            <w:tcW w:w="1867" w:type="dxa"/>
            <w:shd w:val="clear" w:color="auto" w:fill="A8D08D" w:themeFill="accent6" w:themeFillTint="99"/>
          </w:tcPr>
          <w:p w14:paraId="77D38FFE"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0A47E895"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6EEF9D04" w14:textId="77777777">
        <w:tc>
          <w:tcPr>
            <w:tcW w:w="1867" w:type="dxa"/>
          </w:tcPr>
          <w:p w14:paraId="6837DAEA"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762" w:type="dxa"/>
          </w:tcPr>
          <w:p w14:paraId="41D6243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4F3735D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1418F18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2-3-3: we don’t support this proposal, the reason is same as for proposal 2-3-2.</w:t>
            </w:r>
          </w:p>
          <w:p w14:paraId="1BF707B6" w14:textId="77777777" w:rsidR="002A4CBC" w:rsidRDefault="002A4CBC">
            <w:pPr>
              <w:rPr>
                <w:rFonts w:ascii="Times New Roman" w:hAnsi="Times New Roman" w:cs="Times New Roman"/>
                <w:b/>
                <w:bCs/>
                <w:szCs w:val="18"/>
                <w:lang w:eastAsia="ja-JP"/>
              </w:rPr>
            </w:pPr>
          </w:p>
        </w:tc>
      </w:tr>
      <w:tr w:rsidR="002A4CBC" w14:paraId="314F7609" w14:textId="77777777">
        <w:tc>
          <w:tcPr>
            <w:tcW w:w="1867" w:type="dxa"/>
          </w:tcPr>
          <w:p w14:paraId="7967A2B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17DAB894" w14:textId="77777777" w:rsidR="002A4CBC" w:rsidRDefault="00967D01">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val="de-DE" w:eastAsia="ja-JP"/>
              </w:rPr>
              <w:t>Therefore, we propose to modify the proposal</w:t>
            </w:r>
          </w:p>
          <w:p w14:paraId="3CE7B4BF" w14:textId="77777777" w:rsidR="002A4CBC" w:rsidRDefault="00967D01">
            <w:pPr>
              <w:pStyle w:val="aff6"/>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200DD8F5" w14:textId="77777777" w:rsidR="002A4CBC" w:rsidRDefault="00967D01">
            <w:pPr>
              <w:pStyle w:val="aff6"/>
              <w:numPr>
                <w:ilvl w:val="0"/>
                <w:numId w:val="65"/>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4E48F31D" w14:textId="77777777" w:rsidR="002A4CBC" w:rsidRDefault="002A4CBC">
            <w:pPr>
              <w:rPr>
                <w:rFonts w:ascii="Times New Roman" w:hAnsi="Times New Roman" w:cs="Times New Roman"/>
                <w:b/>
                <w:bCs/>
                <w:sz w:val="20"/>
                <w:szCs w:val="20"/>
                <w:lang w:val="zh-CN" w:eastAsia="ja-JP"/>
              </w:rPr>
            </w:pPr>
          </w:p>
          <w:p w14:paraId="5FA37DA5" w14:textId="77777777" w:rsidR="002A4CBC" w:rsidRDefault="00967D01">
            <w:pPr>
              <w:rPr>
                <w:rFonts w:cs="Arial"/>
                <w:b/>
                <w:bCs/>
                <w:sz w:val="20"/>
                <w:szCs w:val="20"/>
                <w:lang w:val="de-DE" w:eastAsia="ja-JP"/>
              </w:rPr>
            </w:pPr>
            <w:r>
              <w:rPr>
                <w:rFonts w:cs="Arial"/>
                <w:b/>
                <w:bCs/>
                <w:sz w:val="20"/>
                <w:szCs w:val="20"/>
                <w:highlight w:val="yellow"/>
                <w:lang w:val="de-DE" w:eastAsia="ja-JP"/>
              </w:rPr>
              <w:lastRenderedPageBreak/>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1E18022D" w14:textId="77777777" w:rsidR="002A4CBC" w:rsidRDefault="00967D01">
            <w:pPr>
              <w:rPr>
                <w:rFonts w:cs="Arial"/>
                <w:b/>
                <w:bCs/>
                <w:sz w:val="20"/>
                <w:szCs w:val="20"/>
                <w:lang w:val="de-DE" w:eastAsia="ja-JP"/>
              </w:rPr>
            </w:pPr>
            <w:r>
              <w:rPr>
                <w:rFonts w:cs="Arial"/>
                <w:b/>
                <w:bCs/>
                <w:sz w:val="20"/>
                <w:szCs w:val="20"/>
                <w:highlight w:val="yellow"/>
                <w:lang w:val="de-DE" w:eastAsia="ja-JP"/>
              </w:rPr>
              <w:t>Proposal 2-3-4:</w:t>
            </w:r>
          </w:p>
          <w:p w14:paraId="1A184D05" w14:textId="77777777" w:rsidR="002A4CBC" w:rsidRDefault="00967D01">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2A4CBC" w14:paraId="4BE6AB6D" w14:textId="77777777">
        <w:tc>
          <w:tcPr>
            <w:tcW w:w="1867" w:type="dxa"/>
          </w:tcPr>
          <w:p w14:paraId="506FFA1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762" w:type="dxa"/>
          </w:tcPr>
          <w:p w14:paraId="72DAB88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2A4CBC" w14:paraId="689EF394" w14:textId="77777777">
        <w:tc>
          <w:tcPr>
            <w:tcW w:w="1867" w:type="dxa"/>
          </w:tcPr>
          <w:p w14:paraId="6B4B430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15804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2A4CBC" w14:paraId="49AEB952" w14:textId="77777777">
        <w:tc>
          <w:tcPr>
            <w:tcW w:w="1867" w:type="dxa"/>
          </w:tcPr>
          <w:p w14:paraId="34F364B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786B5BD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2A4CBC" w14:paraId="36E412F3" w14:textId="77777777">
        <w:tc>
          <w:tcPr>
            <w:tcW w:w="1867" w:type="dxa"/>
          </w:tcPr>
          <w:p w14:paraId="4F08487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0BD0061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4686A7E7"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2A4CBC" w14:paraId="29C95E9B" w14:textId="77777777">
        <w:tc>
          <w:tcPr>
            <w:tcW w:w="1867" w:type="dxa"/>
          </w:tcPr>
          <w:p w14:paraId="66B7B96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3151CA44"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2A4CBC" w14:paraId="005FC8E0" w14:textId="77777777">
        <w:tc>
          <w:tcPr>
            <w:tcW w:w="1867" w:type="dxa"/>
          </w:tcPr>
          <w:p w14:paraId="2D3F3A3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6DA9755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1907AC9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56755EB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6FBEA8D4"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2A4CBC" w14:paraId="24844A36" w14:textId="77777777">
        <w:tc>
          <w:tcPr>
            <w:tcW w:w="1867" w:type="dxa"/>
          </w:tcPr>
          <w:p w14:paraId="75A9F69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1465E80F"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2A4CBC" w14:paraId="28F27399" w14:textId="77777777">
        <w:trPr>
          <w:trHeight w:val="174"/>
        </w:trPr>
        <w:tc>
          <w:tcPr>
            <w:tcW w:w="1867" w:type="dxa"/>
          </w:tcPr>
          <w:p w14:paraId="021FCD64" w14:textId="77777777" w:rsidR="002A4CBC" w:rsidRDefault="00967D01">
            <w:pPr>
              <w:rPr>
                <w:rFonts w:ascii="Times New Roman" w:hAnsi="Times New Roman" w:cs="Times New Roman"/>
                <w:b/>
                <w:bCs/>
                <w:szCs w:val="18"/>
                <w:lang w:val="de-DE" w:eastAsia="ja-JP"/>
              </w:rPr>
            </w:pPr>
            <w:bookmarkStart w:id="81" w:name="_Toc127479412"/>
            <w:r>
              <w:rPr>
                <w:rFonts w:ascii="Times New Roman" w:hAnsi="Times New Roman" w:cs="Times New Roman"/>
                <w:b/>
                <w:bCs/>
                <w:szCs w:val="18"/>
                <w:lang w:val="de-DE" w:eastAsia="ja-JP"/>
              </w:rPr>
              <w:t xml:space="preserve">Xiaomi </w:t>
            </w:r>
          </w:p>
        </w:tc>
        <w:tc>
          <w:tcPr>
            <w:tcW w:w="7762" w:type="dxa"/>
          </w:tcPr>
          <w:p w14:paraId="19172BA7" w14:textId="77777777" w:rsidR="002A4CBC" w:rsidRDefault="00967D01">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2A4CBC" w14:paraId="78B87568" w14:textId="77777777">
        <w:tc>
          <w:tcPr>
            <w:tcW w:w="1867" w:type="dxa"/>
          </w:tcPr>
          <w:p w14:paraId="78497B7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361257A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2A4CBC" w14:paraId="61F2A259" w14:textId="77777777">
        <w:tc>
          <w:tcPr>
            <w:tcW w:w="1867" w:type="dxa"/>
          </w:tcPr>
          <w:p w14:paraId="577D0047"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71809A67" w14:textId="77777777" w:rsidR="002A4CBC" w:rsidRDefault="00967D01">
            <w:pPr>
              <w:rPr>
                <w:rFonts w:ascii="Times New Roman" w:hAnsi="Times New Roman" w:cs="Times New Roman"/>
                <w:szCs w:val="20"/>
              </w:rPr>
            </w:pPr>
            <w:r>
              <w:rPr>
                <w:rFonts w:ascii="Times New Roman" w:eastAsia="等线"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14:paraId="6DB04FDC" w14:textId="77777777" w:rsidR="002A4CBC" w:rsidRDefault="00967D01">
            <w:pPr>
              <w:pStyle w:val="aff6"/>
              <w:numPr>
                <w:ilvl w:val="0"/>
                <w:numId w:val="67"/>
              </w:numPr>
              <w:rPr>
                <w:rFonts w:ascii="Times New Roman" w:eastAsia="等线"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等线" w:hAnsi="Times New Roman" w:cs="Times New Roman"/>
                <w:szCs w:val="20"/>
                <w:lang w:eastAsia="zh-CN"/>
              </w:rPr>
              <w:t xml:space="preserve"> 3:</w:t>
            </w:r>
          </w:p>
          <w:p w14:paraId="1FF4A13C" w14:textId="77777777" w:rsidR="002A4CBC" w:rsidRDefault="00967D01">
            <w:pPr>
              <w:pStyle w:val="aff6"/>
              <w:numPr>
                <w:ilvl w:val="1"/>
                <w:numId w:val="67"/>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06DA4D72" w14:textId="77777777" w:rsidR="002A4CBC" w:rsidRDefault="00967D01">
            <w:pPr>
              <w:pStyle w:val="aff6"/>
              <w:numPr>
                <w:ilvl w:val="1"/>
                <w:numId w:val="67"/>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7FD9CF4C" w14:textId="77777777" w:rsidR="002A4CBC" w:rsidRDefault="002A4CBC">
            <w:pPr>
              <w:rPr>
                <w:rFonts w:ascii="Times New Roman" w:hAnsi="Times New Roman" w:cs="Times New Roman"/>
                <w:bCs/>
                <w:szCs w:val="18"/>
                <w:lang w:eastAsia="ja-JP"/>
              </w:rPr>
            </w:pPr>
          </w:p>
        </w:tc>
      </w:tr>
      <w:tr w:rsidR="002A4CBC" w14:paraId="3D5B56C8" w14:textId="77777777">
        <w:tc>
          <w:tcPr>
            <w:tcW w:w="1867" w:type="dxa"/>
          </w:tcPr>
          <w:p w14:paraId="344B2765"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762" w:type="dxa"/>
          </w:tcPr>
          <w:p w14:paraId="42331938"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szCs w:val="18"/>
                <w:lang w:eastAsia="zh-CN"/>
              </w:rPr>
              <w:t>W</w:t>
            </w:r>
            <w:r>
              <w:rPr>
                <w:rFonts w:ascii="Times New Roman" w:eastAsia="等线" w:hAnsi="Times New Roman" w:cs="Times New Roman"/>
                <w:szCs w:val="18"/>
                <w:lang w:eastAsia="zh-CN"/>
              </w:rPr>
              <w:t>e are fine with Proposal 2-3-1</w:t>
            </w:r>
            <w:r>
              <w:rPr>
                <w:rFonts w:ascii="Times New Roman" w:eastAsia="等线" w:hAnsi="Times New Roman" w:cs="Times New Roman" w:hint="eastAsia"/>
                <w:szCs w:val="18"/>
                <w:lang w:eastAsia="zh-CN"/>
              </w:rPr>
              <w:t xml:space="preserve"> and </w:t>
            </w:r>
            <w:r>
              <w:rPr>
                <w:rFonts w:ascii="Times New Roman" w:eastAsia="等线" w:hAnsi="Times New Roman" w:cs="Times New Roman"/>
                <w:szCs w:val="18"/>
                <w:lang w:eastAsia="zh-CN"/>
              </w:rPr>
              <w:t>Proposal 2-3-</w:t>
            </w:r>
            <w:r>
              <w:rPr>
                <w:rFonts w:ascii="Times New Roman" w:eastAsia="等线" w:hAnsi="Times New Roman" w:cs="Times New Roman" w:hint="eastAsia"/>
                <w:szCs w:val="18"/>
                <w:lang w:eastAsia="zh-CN"/>
              </w:rPr>
              <w:t>3</w:t>
            </w:r>
            <w:r>
              <w:rPr>
                <w:rFonts w:ascii="Times New Roman" w:eastAsia="等线" w:hAnsi="Times New Roman" w:cs="Times New Roman"/>
                <w:szCs w:val="18"/>
                <w:lang w:eastAsia="zh-CN"/>
              </w:rPr>
              <w:t>. We support option 1 of Proposal 2-3-</w:t>
            </w:r>
            <w:r>
              <w:rPr>
                <w:rFonts w:ascii="Times New Roman" w:eastAsia="等线" w:hAnsi="Times New Roman" w:cs="Times New Roman" w:hint="eastAsia"/>
                <w:szCs w:val="18"/>
                <w:lang w:eastAsia="zh-CN"/>
              </w:rPr>
              <w:t>4</w:t>
            </w:r>
            <w:r>
              <w:rPr>
                <w:rFonts w:ascii="Times New Roman" w:eastAsia="等线" w:hAnsi="Times New Roman" w:cs="Times New Roman"/>
                <w:szCs w:val="18"/>
                <w:lang w:eastAsia="zh-CN"/>
              </w:rPr>
              <w:t>.</w:t>
            </w:r>
          </w:p>
        </w:tc>
      </w:tr>
      <w:tr w:rsidR="002A4CBC" w14:paraId="19E662A7" w14:textId="77777777">
        <w:tc>
          <w:tcPr>
            <w:tcW w:w="1867" w:type="dxa"/>
          </w:tcPr>
          <w:p w14:paraId="741CFD89"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17376A8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3FE9D53" w14:textId="77777777" w:rsidR="002A4CBC" w:rsidRDefault="00967D01">
            <w:pPr>
              <w:rPr>
                <w:rFonts w:ascii="Times New Roman" w:eastAsia="等线" w:hAnsi="Times New Roman" w:cs="Times New Roman"/>
                <w:szCs w:val="18"/>
                <w:lang w:eastAsia="zh-CN"/>
              </w:rPr>
            </w:pPr>
            <w:r>
              <w:rPr>
                <w:rFonts w:ascii="Times New Roman" w:eastAsia="等线" w:hAnsi="Times New Roman" w:cs="Times New Roman" w:hint="eastAsia"/>
                <w:bCs/>
                <w:szCs w:val="18"/>
                <w:lang w:eastAsia="zh-CN"/>
              </w:rPr>
              <w:lastRenderedPageBreak/>
              <w:t>F</w:t>
            </w:r>
            <w:r>
              <w:rPr>
                <w:rFonts w:ascii="Times New Roman" w:eastAsia="等线" w:hAnsi="Times New Roman" w:cs="Times New Roman"/>
                <w:bCs/>
                <w:szCs w:val="18"/>
                <w:lang w:eastAsia="zh-CN"/>
              </w:rPr>
              <w:t>or Proposal 2-3-4, we prefer option 1.</w:t>
            </w:r>
          </w:p>
        </w:tc>
      </w:tr>
      <w:tr w:rsidR="002A4CBC" w14:paraId="76D86108" w14:textId="77777777">
        <w:tc>
          <w:tcPr>
            <w:tcW w:w="1867" w:type="dxa"/>
          </w:tcPr>
          <w:p w14:paraId="366370EB" w14:textId="77777777" w:rsidR="002A4CBC" w:rsidRDefault="00967D01">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lastRenderedPageBreak/>
              <w:t>LG</w:t>
            </w:r>
          </w:p>
        </w:tc>
        <w:tc>
          <w:tcPr>
            <w:tcW w:w="7762" w:type="dxa"/>
          </w:tcPr>
          <w:p w14:paraId="1FEFAF74"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492AC4F0" w14:textId="77777777" w:rsidR="002A4CBC" w:rsidRDefault="00967D01">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08D2163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7EA9F19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When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14:paraId="58A6635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023D8B53" w14:textId="77777777" w:rsidR="002A4CBC" w:rsidRDefault="00967D01">
            <w:pPr>
              <w:rPr>
                <w:rFonts w:cs="Arial"/>
                <w:b/>
                <w:bCs/>
                <w:szCs w:val="18"/>
                <w:lang w:eastAsia="ja-JP"/>
              </w:rPr>
            </w:pPr>
            <w:r>
              <w:rPr>
                <w:rFonts w:cs="Arial"/>
                <w:b/>
                <w:bCs/>
                <w:szCs w:val="18"/>
                <w:highlight w:val="yellow"/>
                <w:lang w:eastAsia="ja-JP"/>
              </w:rPr>
              <w:t>Modified Proposal 2-3-3 by LG:</w:t>
            </w:r>
          </w:p>
          <w:p w14:paraId="0E16A1A8"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15446DD9" w14:textId="77777777" w:rsidR="002A4CBC" w:rsidRDefault="00967D01">
            <w:pPr>
              <w:pStyle w:val="aff6"/>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14:paraId="7D36D0B4" w14:textId="77777777" w:rsidR="002A4CBC" w:rsidRDefault="00967D01">
            <w:pPr>
              <w:pStyle w:val="aff6"/>
              <w:numPr>
                <w:ilvl w:val="1"/>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3AF19668" w14:textId="77777777" w:rsidR="002A4CBC" w:rsidRDefault="00967D01">
            <w:pPr>
              <w:pStyle w:val="aff6"/>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6123E7ED" w14:textId="77777777" w:rsidR="002A4CBC" w:rsidRDefault="00967D01">
            <w:pPr>
              <w:pStyle w:val="aff6"/>
              <w:numPr>
                <w:ilvl w:val="0"/>
                <w:numId w:val="67"/>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39854843" w14:textId="77777777" w:rsidR="002A4CBC" w:rsidRDefault="00967D01">
            <w:pPr>
              <w:pStyle w:val="aff6"/>
              <w:numPr>
                <w:ilvl w:val="1"/>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14:paraId="49321206" w14:textId="77777777" w:rsidR="002A4CBC" w:rsidRDefault="00967D01">
            <w:pPr>
              <w:pStyle w:val="aff6"/>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20EA484C" w14:textId="77777777" w:rsidR="002A4CBC" w:rsidRDefault="002A4CBC">
            <w:pPr>
              <w:rPr>
                <w:rFonts w:eastAsia="MS Gothic" w:cs="Arial"/>
                <w:b/>
                <w:bCs/>
                <w:szCs w:val="18"/>
                <w:lang w:eastAsia="ja-JP"/>
              </w:rPr>
            </w:pPr>
          </w:p>
          <w:p w14:paraId="56E45676" w14:textId="77777777" w:rsidR="002A4CBC" w:rsidRDefault="00967D01">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10D5D851" w14:textId="77777777" w:rsidR="002A4CBC" w:rsidRDefault="002A4CBC">
            <w:pPr>
              <w:rPr>
                <w:rFonts w:ascii="Times New Roman" w:hAnsi="Times New Roman" w:cs="Times New Roman"/>
                <w:szCs w:val="18"/>
                <w:lang w:eastAsia="ja-JP"/>
              </w:rPr>
            </w:pPr>
          </w:p>
        </w:tc>
      </w:tr>
      <w:tr w:rsidR="002A4CBC" w14:paraId="4F3BE61D" w14:textId="77777777">
        <w:tc>
          <w:tcPr>
            <w:tcW w:w="1867" w:type="dxa"/>
          </w:tcPr>
          <w:p w14:paraId="660F664A"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77D424C8" w14:textId="77777777" w:rsidR="002A4CBC" w:rsidRDefault="00967D01">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Generally fine with the proposals. </w:t>
            </w:r>
          </w:p>
          <w:p w14:paraId="20940F2F" w14:textId="77777777" w:rsidR="002A4CBC" w:rsidRDefault="00967D01">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Proposal 2-3-1 can also be discussed later, after we progress on UCI content and payload size.</w:t>
            </w:r>
          </w:p>
          <w:p w14:paraId="6B1741BB" w14:textId="77777777" w:rsidR="002A4CBC" w:rsidRDefault="00967D01">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For Proposal 2-3-4, we prefer Option-1. </w:t>
            </w:r>
          </w:p>
          <w:p w14:paraId="7641A3F5" w14:textId="77777777" w:rsidR="002A4CBC" w:rsidRDefault="00967D01">
            <w:pPr>
              <w:rPr>
                <w:rFonts w:ascii="Times New Roman" w:hAnsi="Times New Roman" w:cs="Times New Roman"/>
                <w:bCs/>
                <w:szCs w:val="18"/>
                <w:lang w:eastAsia="ja-JP"/>
              </w:rPr>
            </w:pPr>
            <w:r>
              <w:rPr>
                <w:rFonts w:ascii="Times New Roman" w:eastAsia="等线" w:hAnsi="Times New Roman" w:cs="Times New Roman"/>
                <w:lang w:eastAsia="zh-CN"/>
              </w:rPr>
              <w:lastRenderedPageBreak/>
              <w:t>HARQ feedback should have higher priority than UTO-UCI as HARQ UCI impacts PUSCH reliability. Separate beta-offset parameters needed for HARQ UCI and UTO-UCI.</w:t>
            </w:r>
          </w:p>
        </w:tc>
      </w:tr>
      <w:tr w:rsidR="002A4CBC" w14:paraId="1035DEA1" w14:textId="77777777">
        <w:tc>
          <w:tcPr>
            <w:tcW w:w="1867" w:type="dxa"/>
          </w:tcPr>
          <w:p w14:paraId="47F7C6F8"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762" w:type="dxa"/>
          </w:tcPr>
          <w:p w14:paraId="0798E92C" w14:textId="77777777" w:rsidR="002A4CBC" w:rsidRDefault="00967D01">
            <w:pPr>
              <w:spacing w:line="256" w:lineRule="auto"/>
              <w:rPr>
                <w:rFonts w:ascii="Times New Roman" w:eastAsia="等线" w:hAnsi="Times New Roman" w:cs="Times New Roman"/>
                <w:lang w:eastAsia="zh-CN"/>
              </w:rPr>
            </w:pPr>
            <w:r>
              <w:rPr>
                <w:rFonts w:ascii="Times New Roman" w:hAnsi="Times New Roman" w:cs="Times New Roman"/>
                <w:szCs w:val="18"/>
                <w:lang w:eastAsia="ja-JP"/>
              </w:rPr>
              <w:t>Q1: We support the proposals.</w:t>
            </w:r>
          </w:p>
        </w:tc>
      </w:tr>
      <w:tr w:rsidR="002A4CBC" w14:paraId="4057BF15" w14:textId="77777777">
        <w:tc>
          <w:tcPr>
            <w:tcW w:w="1867" w:type="dxa"/>
          </w:tcPr>
          <w:p w14:paraId="7DAA8F51"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1349058C" w14:textId="77777777" w:rsidR="002A4CBC" w:rsidRDefault="00967D01">
            <w:pPr>
              <w:spacing w:line="256" w:lineRule="auto"/>
              <w:rPr>
                <w:rFonts w:ascii="Times New Roman" w:eastAsia="等线"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等线" w:hAnsi="Times New Roman" w:cs="Times New Roman"/>
                <w:szCs w:val="18"/>
                <w:lang w:eastAsia="zh-CN"/>
              </w:rPr>
              <w:t>Proposal 2-3-</w:t>
            </w:r>
            <w:r>
              <w:rPr>
                <w:rFonts w:ascii="Times New Roman" w:eastAsia="等线" w:hAnsi="Times New Roman" w:cs="Times New Roman" w:hint="eastAsia"/>
                <w:szCs w:val="18"/>
                <w:lang w:eastAsia="zh-CN"/>
              </w:rPr>
              <w:t>3</w:t>
            </w:r>
            <w:r>
              <w:rPr>
                <w:rFonts w:ascii="Times New Roman" w:eastAsia="等线" w:hAnsi="Times New Roman" w:cs="Times New Roman"/>
                <w:szCs w:val="18"/>
                <w:lang w:eastAsia="zh-CN"/>
              </w:rPr>
              <w:t xml:space="preserve"> </w:t>
            </w:r>
            <w:r>
              <w:rPr>
                <w:rFonts w:ascii="Times New Roman" w:eastAsia="等线" w:hAnsi="Times New Roman" w:cs="Times New Roman" w:hint="eastAsia"/>
                <w:szCs w:val="18"/>
                <w:lang w:eastAsia="zh-CN"/>
              </w:rPr>
              <w:t>sh</w:t>
            </w:r>
            <w:r>
              <w:rPr>
                <w:rFonts w:ascii="Times New Roman" w:eastAsia="等线" w:hAnsi="Times New Roman" w:cs="Times New Roman"/>
                <w:szCs w:val="18"/>
                <w:lang w:eastAsia="zh-CN"/>
              </w:rPr>
              <w:t>ould be deleted as it is discussed in Proposal 2-3-4.</w:t>
            </w:r>
            <w:r>
              <w:rPr>
                <w:rFonts w:ascii="Times New Roman" w:eastAsia="等线" w:hAnsi="Times New Roman" w:cs="Times New Roman"/>
                <w:lang w:eastAsia="zh-CN"/>
              </w:rPr>
              <w:t xml:space="preserve"> </w:t>
            </w:r>
          </w:p>
          <w:p w14:paraId="73668DB8" w14:textId="77777777" w:rsidR="002A4CBC" w:rsidRDefault="00967D01">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For Proposal 2-3-4, we support Option-1. </w:t>
            </w:r>
          </w:p>
        </w:tc>
      </w:tr>
      <w:tr w:rsidR="002A4CBC" w14:paraId="46846030" w14:textId="77777777">
        <w:tc>
          <w:tcPr>
            <w:tcW w:w="1867" w:type="dxa"/>
          </w:tcPr>
          <w:p w14:paraId="014A708F"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1FCCCEF4" w14:textId="77777777" w:rsidR="002A4CBC" w:rsidRDefault="00967D01">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0F2C388B" w14:textId="77777777" w:rsidR="002A4CBC" w:rsidRDefault="00967D01">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2E81D991" w14:textId="77777777" w:rsidR="002A4CBC" w:rsidRDefault="00967D01">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2A4CBC" w14:paraId="27C4E268" w14:textId="77777777">
        <w:tc>
          <w:tcPr>
            <w:tcW w:w="1867" w:type="dxa"/>
          </w:tcPr>
          <w:p w14:paraId="5F6ADEB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7762" w:type="dxa"/>
          </w:tcPr>
          <w:p w14:paraId="21EF5A17"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We support Proposal 2-3-1, 2-3-2, and 2-3-3.</w:t>
            </w:r>
          </w:p>
          <w:p w14:paraId="765FF9FF"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Regarding Proposal 2-3-4:</w:t>
            </w:r>
          </w:p>
          <w:p w14:paraId="5B069D14" w14:textId="77777777" w:rsidR="002A4CBC" w:rsidRDefault="00967D01">
            <w:pPr>
              <w:spacing w:line="256" w:lineRule="auto"/>
              <w:rPr>
                <w:rFonts w:ascii="Times New Roman" w:hAnsi="Times New Roman" w:cs="Times New Roman"/>
                <w:bCs/>
                <w:szCs w:val="18"/>
                <w:lang w:eastAsia="ja-JP"/>
              </w:rPr>
            </w:pPr>
            <w:r>
              <w:rPr>
                <w:rFonts w:ascii="Times New Roman" w:eastAsia="宋体"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also can be the beta offset for HARQ. Second, for the second bullet in Option 1, i.e., if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is jointly encoded with CG-UCI, </w:t>
            </w:r>
            <w:r>
              <w:rPr>
                <w:rFonts w:ascii="Times New Roman" w:eastAsia="宋体" w:hAnsi="Times New Roman" w:cs="Times New Roman"/>
                <w:szCs w:val="18"/>
                <w:lang w:eastAsia="zh-CN"/>
              </w:rPr>
              <w:t xml:space="preserve">the same beta offset is used in the procedures </w:t>
            </w:r>
            <w:r>
              <w:rPr>
                <w:rFonts w:ascii="Times New Roman" w:eastAsia="宋体" w:hAnsi="Times New Roman" w:cs="Times New Roman"/>
                <w:color w:val="FF0000"/>
                <w:szCs w:val="18"/>
                <w:lang w:eastAsia="zh-CN"/>
              </w:rPr>
              <w:t>instead of CG-UCI beta offset</w:t>
            </w:r>
            <w:r>
              <w:rPr>
                <w:rFonts w:ascii="Times New Roman" w:eastAsia="宋体" w:hAnsi="Times New Roman" w:cs="Times New Roman" w:hint="eastAsia"/>
                <w:szCs w:val="18"/>
                <w:lang w:eastAsia="zh-CN"/>
              </w:rPr>
              <w:t xml:space="preserve">, we wonder why the </w:t>
            </w:r>
            <w:r>
              <w:rPr>
                <w:rFonts w:ascii="Times New Roman" w:eastAsia="宋体" w:hAnsi="Times New Roman" w:cs="Times New Roman"/>
                <w:szCs w:val="18"/>
                <w:lang w:eastAsia="zh-CN"/>
              </w:rPr>
              <w:t>CG-UCI beta offset</w:t>
            </w:r>
            <w:r>
              <w:rPr>
                <w:rFonts w:ascii="Times New Roman" w:eastAsia="宋体" w:hAnsi="Times New Roman" w:cs="Times New Roman" w:hint="eastAsia"/>
                <w:szCs w:val="18"/>
                <w:lang w:eastAsia="zh-CN"/>
              </w:rPr>
              <w:t xml:space="preserve"> can not be used for the jointly encoded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CG-UCI+UTO-UCI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It will be appreciated if any clarifications can be provided. </w:t>
            </w:r>
          </w:p>
        </w:tc>
      </w:tr>
      <w:tr w:rsidR="002A4CBC" w14:paraId="373D1A45" w14:textId="77777777">
        <w:tc>
          <w:tcPr>
            <w:tcW w:w="1867" w:type="dxa"/>
          </w:tcPr>
          <w:p w14:paraId="472E76F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5C96AAA2" w14:textId="77777777" w:rsidR="002A4CBC" w:rsidRDefault="00967D01">
            <w:pPr>
              <w:tabs>
                <w:tab w:val="left" w:pos="2948"/>
              </w:tabs>
              <w:rPr>
                <w:rFonts w:ascii="Times New Roman" w:hAnsi="Times New Roman" w:cs="Times New Roman"/>
                <w:bCs/>
                <w:szCs w:val="18"/>
                <w:lang w:eastAsia="ja-JP"/>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1B1CFEF1"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426D2138"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6FA027A0"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14:paraId="6E1D0D7F" w14:textId="77777777" w:rsidR="002A4CBC" w:rsidRDefault="002A4CBC">
            <w:pPr>
              <w:tabs>
                <w:tab w:val="left" w:pos="2948"/>
              </w:tabs>
              <w:rPr>
                <w:rFonts w:ascii="Times New Roman" w:hAnsi="Times New Roman" w:cs="Times New Roman"/>
                <w:bCs/>
                <w:szCs w:val="18"/>
                <w:lang w:eastAsia="ja-JP"/>
              </w:rPr>
            </w:pPr>
          </w:p>
          <w:p w14:paraId="6B9BC263" w14:textId="77777777" w:rsidR="002A4CBC" w:rsidRDefault="00967D01">
            <w:pPr>
              <w:rPr>
                <w:rFonts w:cs="Arial"/>
                <w:b/>
                <w:bCs/>
                <w:szCs w:val="18"/>
                <w:lang w:eastAsia="ja-JP"/>
              </w:rPr>
            </w:pPr>
            <w:r>
              <w:rPr>
                <w:rFonts w:cs="Arial"/>
                <w:b/>
                <w:bCs/>
                <w:szCs w:val="18"/>
                <w:highlight w:val="yellow"/>
                <w:lang w:eastAsia="ja-JP"/>
              </w:rPr>
              <w:t>Proposal 2-3-3:</w:t>
            </w:r>
          </w:p>
          <w:p w14:paraId="517D368A"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BA23F99" w14:textId="77777777" w:rsidR="002A4CBC" w:rsidRDefault="00967D01">
            <w:pPr>
              <w:pStyle w:val="aff6"/>
              <w:numPr>
                <w:ilvl w:val="0"/>
                <w:numId w:val="67"/>
              </w:numPr>
              <w:rPr>
                <w:rFonts w:ascii="Times New Roman" w:hAnsi="Times New Roman" w:cs="Times New Roman"/>
                <w:szCs w:val="20"/>
              </w:rPr>
            </w:pPr>
            <w:r>
              <w:rPr>
                <w:rFonts w:ascii="Times New Roman" w:hAnsi="Times New Roman" w:cs="Times New Roman"/>
                <w:szCs w:val="20"/>
              </w:rPr>
              <w:t>…</w:t>
            </w:r>
          </w:p>
          <w:p w14:paraId="2A6EA6E7" w14:textId="77777777" w:rsidR="002A4CBC" w:rsidRDefault="00967D01">
            <w:pPr>
              <w:pStyle w:val="aff6"/>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7205A8FB" w14:textId="77777777" w:rsidR="002A4CBC" w:rsidRDefault="00967D01">
            <w:pPr>
              <w:pStyle w:val="aff6"/>
              <w:numPr>
                <w:ilvl w:val="0"/>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rPr>
              <w:lastRenderedPageBreak/>
              <w:t>FFS priority between UTO-UCI and HARQ-ACK</w:t>
            </w:r>
          </w:p>
          <w:p w14:paraId="5E30A6CF" w14:textId="77777777" w:rsidR="002A4CBC" w:rsidRDefault="00967D01">
            <w:pPr>
              <w:pStyle w:val="aff6"/>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0B7C3655" w14:textId="77777777" w:rsidR="002A4CBC" w:rsidRDefault="002A4CBC">
            <w:pPr>
              <w:tabs>
                <w:tab w:val="left" w:pos="2948"/>
              </w:tabs>
              <w:rPr>
                <w:rFonts w:ascii="Times New Roman" w:eastAsia="等线" w:hAnsi="Times New Roman" w:cs="Times New Roman"/>
                <w:bCs/>
                <w:szCs w:val="18"/>
                <w:lang w:eastAsia="zh-CN"/>
              </w:rPr>
            </w:pPr>
          </w:p>
        </w:tc>
      </w:tr>
      <w:tr w:rsidR="002A4CBC" w14:paraId="42FC6B9E" w14:textId="77777777">
        <w:tc>
          <w:tcPr>
            <w:tcW w:w="1867" w:type="dxa"/>
          </w:tcPr>
          <w:p w14:paraId="3E25962B"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42FEC5F0" w14:textId="77777777" w:rsidR="002A4CBC" w:rsidRDefault="00967D01">
            <w:pPr>
              <w:tabs>
                <w:tab w:val="left" w:pos="2948"/>
              </w:tabs>
              <w:rPr>
                <w:rFonts w:ascii="Times New Roman" w:eastAsia="等线"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2A4CBC" w14:paraId="179DB7B2" w14:textId="77777777">
        <w:tc>
          <w:tcPr>
            <w:tcW w:w="1867" w:type="dxa"/>
          </w:tcPr>
          <w:p w14:paraId="68B967A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2BCAA160"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2A4CBC" w14:paraId="1D5C38F3" w14:textId="77777777">
        <w:tc>
          <w:tcPr>
            <w:tcW w:w="1867" w:type="dxa"/>
          </w:tcPr>
          <w:p w14:paraId="189CD6A6"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53E34D82"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52215EB3"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653AD723"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2A4CBC" w14:paraId="5E72B3E3" w14:textId="77777777">
        <w:tc>
          <w:tcPr>
            <w:tcW w:w="1867" w:type="dxa"/>
          </w:tcPr>
          <w:p w14:paraId="760196F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3608A57F"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04C1BC0D"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1757FA12"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2521329F"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2-3-4 (our preferenc is Option 1)</w:t>
            </w:r>
          </w:p>
          <w:p w14:paraId="059FCC71" w14:textId="77777777" w:rsidR="002A4CBC" w:rsidRDefault="002A4CBC">
            <w:pPr>
              <w:tabs>
                <w:tab w:val="left" w:pos="2948"/>
              </w:tabs>
              <w:rPr>
                <w:rFonts w:ascii="Times New Roman" w:hAnsi="Times New Roman" w:cs="Times New Roman"/>
                <w:szCs w:val="18"/>
                <w:lang w:eastAsia="ja-JP"/>
              </w:rPr>
            </w:pPr>
          </w:p>
        </w:tc>
      </w:tr>
      <w:tr w:rsidR="002A4CBC" w14:paraId="05FBF0F9" w14:textId="77777777">
        <w:tc>
          <w:tcPr>
            <w:tcW w:w="1867" w:type="dxa"/>
            <w:shd w:val="clear" w:color="auto" w:fill="A8D08D" w:themeFill="accent6" w:themeFillTint="99"/>
          </w:tcPr>
          <w:p w14:paraId="716BE51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53401365" w14:textId="77777777" w:rsidR="002A4CBC" w:rsidRDefault="00967D01">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5C34EF84" w14:textId="77777777" w:rsidR="002A4CBC" w:rsidRDefault="00967D01">
            <w:pPr>
              <w:rPr>
                <w:rFonts w:cs="Arial"/>
                <w:b/>
                <w:bCs/>
                <w:szCs w:val="18"/>
                <w:lang w:val="de-DE" w:eastAsia="ja-JP"/>
              </w:rPr>
            </w:pPr>
            <w:r>
              <w:rPr>
                <w:rFonts w:cs="Arial"/>
                <w:b/>
                <w:bCs/>
                <w:szCs w:val="18"/>
                <w:highlight w:val="yellow"/>
                <w:lang w:val="de-DE" w:eastAsia="ja-JP"/>
              </w:rPr>
              <w:t>Proposal 2-3-1:</w:t>
            </w:r>
          </w:p>
          <w:p w14:paraId="75D59562" w14:textId="77777777" w:rsidR="002A4CBC" w:rsidRDefault="00967D01">
            <w:pPr>
              <w:pStyle w:val="aff6"/>
              <w:numPr>
                <w:ilvl w:val="0"/>
                <w:numId w:val="67"/>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14:paraId="1DD0C92A" w14:textId="77777777" w:rsidR="002A4CBC" w:rsidRDefault="00967D01">
            <w:pPr>
              <w:pStyle w:val="aff6"/>
              <w:numPr>
                <w:ilvl w:val="0"/>
                <w:numId w:val="67"/>
              </w:numPr>
              <w:rPr>
                <w:rFonts w:cs="Arial"/>
                <w:b/>
                <w:bCs/>
                <w:szCs w:val="18"/>
                <w:lang w:val="de-DE" w:eastAsia="ja-JP"/>
              </w:rPr>
            </w:pPr>
            <w:r>
              <w:rPr>
                <w:rFonts w:cs="Arial"/>
                <w:b/>
                <w:bCs/>
                <w:szCs w:val="18"/>
                <w:lang w:val="de-DE" w:eastAsia="ja-JP"/>
              </w:rPr>
              <w:t>Not OK: -</w:t>
            </w:r>
          </w:p>
          <w:p w14:paraId="6DC20DC5" w14:textId="77777777" w:rsidR="002A4CBC" w:rsidRDefault="002A4CBC">
            <w:pPr>
              <w:pStyle w:val="aff6"/>
              <w:rPr>
                <w:rFonts w:cs="Arial"/>
                <w:b/>
                <w:bCs/>
                <w:szCs w:val="18"/>
                <w:lang w:val="de-DE" w:eastAsia="ja-JP"/>
              </w:rPr>
            </w:pPr>
          </w:p>
          <w:p w14:paraId="489743A4" w14:textId="77777777" w:rsidR="002A4CBC" w:rsidRDefault="00967D01">
            <w:pPr>
              <w:rPr>
                <w:rFonts w:cs="Arial"/>
                <w:b/>
                <w:bCs/>
                <w:szCs w:val="18"/>
                <w:lang w:val="de-DE" w:eastAsia="ja-JP"/>
              </w:rPr>
            </w:pPr>
            <w:r>
              <w:rPr>
                <w:rFonts w:cs="Arial"/>
                <w:b/>
                <w:bCs/>
                <w:szCs w:val="18"/>
                <w:highlight w:val="yellow"/>
                <w:lang w:val="de-DE" w:eastAsia="ja-JP"/>
              </w:rPr>
              <w:t>Proposal 2-3-2:</w:t>
            </w:r>
          </w:p>
          <w:p w14:paraId="6E0AB4D4" w14:textId="77777777" w:rsidR="002A4CBC" w:rsidRDefault="00967D01">
            <w:pPr>
              <w:pStyle w:val="aff6"/>
              <w:numPr>
                <w:ilvl w:val="0"/>
                <w:numId w:val="67"/>
              </w:numPr>
              <w:rPr>
                <w:rFonts w:cs="Arial"/>
                <w:b/>
                <w:bCs/>
                <w:szCs w:val="18"/>
                <w:lang w:val="de-DE" w:eastAsia="ja-JP"/>
              </w:rPr>
            </w:pPr>
            <w:r>
              <w:rPr>
                <w:rFonts w:cs="Arial"/>
                <w:b/>
                <w:bCs/>
                <w:szCs w:val="18"/>
                <w:lang w:val="de-DE" w:eastAsia="ja-JP"/>
              </w:rPr>
              <w:t>OK: Nokia/NSB , CATT, New H3C, Google, Samsung (only lic), IDC, Xiaomi, OPPO, DCM, LG, MTK, Pana, Spreadtrum, Sony, CMCC, HW/HiSi (mod), FGI, Lenovo, Intel, Ericsson</w:t>
            </w:r>
          </w:p>
          <w:p w14:paraId="2BC82972" w14:textId="77777777" w:rsidR="002A4CBC" w:rsidRDefault="00967D01">
            <w:pPr>
              <w:pStyle w:val="aff6"/>
              <w:numPr>
                <w:ilvl w:val="0"/>
                <w:numId w:val="67"/>
              </w:numPr>
              <w:rPr>
                <w:rFonts w:cs="Arial"/>
                <w:b/>
                <w:bCs/>
                <w:szCs w:val="18"/>
                <w:lang w:val="en-US" w:eastAsia="ja-JP"/>
              </w:rPr>
            </w:pPr>
            <w:r>
              <w:rPr>
                <w:rFonts w:cs="Arial"/>
                <w:b/>
                <w:bCs/>
                <w:szCs w:val="18"/>
                <w:lang w:val="en-US" w:eastAsia="ja-JP"/>
              </w:rPr>
              <w:t>Not OK: ZTE/Sanechips, FW, vivo,</w:t>
            </w:r>
          </w:p>
          <w:p w14:paraId="38EABAC7" w14:textId="77777777" w:rsidR="002A4CBC" w:rsidRDefault="002A4CBC">
            <w:pPr>
              <w:pStyle w:val="aff6"/>
              <w:rPr>
                <w:rFonts w:cs="Arial"/>
                <w:b/>
                <w:bCs/>
                <w:szCs w:val="18"/>
                <w:lang w:val="en-US" w:eastAsia="ja-JP"/>
              </w:rPr>
            </w:pPr>
          </w:p>
          <w:p w14:paraId="200C3F42" w14:textId="77777777" w:rsidR="002A4CBC" w:rsidRDefault="00967D01">
            <w:pPr>
              <w:rPr>
                <w:rFonts w:cs="Arial"/>
                <w:b/>
                <w:bCs/>
                <w:szCs w:val="18"/>
                <w:lang w:val="de-DE" w:eastAsia="ja-JP"/>
              </w:rPr>
            </w:pPr>
            <w:r>
              <w:rPr>
                <w:rFonts w:cs="Arial"/>
                <w:b/>
                <w:bCs/>
                <w:szCs w:val="18"/>
                <w:highlight w:val="yellow"/>
                <w:lang w:val="de-DE" w:eastAsia="ja-JP"/>
              </w:rPr>
              <w:t>Proposal 2-3-3:</w:t>
            </w:r>
          </w:p>
          <w:p w14:paraId="10E38E16" w14:textId="77777777" w:rsidR="002A4CBC" w:rsidRDefault="00967D01">
            <w:pPr>
              <w:pStyle w:val="aff6"/>
              <w:numPr>
                <w:ilvl w:val="0"/>
                <w:numId w:val="67"/>
              </w:numPr>
              <w:rPr>
                <w:rFonts w:cs="Arial"/>
                <w:b/>
                <w:bCs/>
                <w:szCs w:val="18"/>
                <w:lang w:val="de-DE" w:eastAsia="ja-JP"/>
              </w:rPr>
            </w:pPr>
            <w:r>
              <w:rPr>
                <w:rFonts w:cs="Arial"/>
                <w:b/>
                <w:bCs/>
                <w:szCs w:val="18"/>
                <w:lang w:val="de-DE" w:eastAsia="ja-JP"/>
              </w:rPr>
              <w:t>OK: Nokia/NSB, CATT, New H3C, [Google(only lic)], Samsung (only lic), FW, IDC, Xiaomi, vivo, OPPO, TCL, DCM, MTK, Pana, Spreadtrum, Sony, CMCC, FGI, Lenovo, Intel, Ericsson</w:t>
            </w:r>
          </w:p>
          <w:p w14:paraId="04CEA3EF" w14:textId="77777777" w:rsidR="002A4CBC" w:rsidRDefault="00967D01">
            <w:pPr>
              <w:pStyle w:val="aff6"/>
              <w:numPr>
                <w:ilvl w:val="0"/>
                <w:numId w:val="67"/>
              </w:numPr>
              <w:rPr>
                <w:rFonts w:cs="Arial"/>
                <w:b/>
                <w:bCs/>
                <w:szCs w:val="18"/>
                <w:lang w:val="en-US" w:eastAsia="ja-JP"/>
              </w:rPr>
            </w:pPr>
            <w:r>
              <w:rPr>
                <w:rFonts w:cs="Arial"/>
                <w:b/>
                <w:bCs/>
                <w:szCs w:val="18"/>
                <w:lang w:val="en-US" w:eastAsia="ja-JP"/>
              </w:rPr>
              <w:t>Not OK: ZTE/Sanechips, LG (updated proposal), Intel</w:t>
            </w:r>
          </w:p>
          <w:p w14:paraId="0673B54F" w14:textId="77777777" w:rsidR="002A4CBC" w:rsidRDefault="00967D01">
            <w:pPr>
              <w:rPr>
                <w:rFonts w:cs="Arial"/>
                <w:b/>
                <w:bCs/>
                <w:szCs w:val="18"/>
                <w:lang w:val="de-DE" w:eastAsia="ja-JP"/>
              </w:rPr>
            </w:pPr>
            <w:r>
              <w:rPr>
                <w:rFonts w:cs="Arial"/>
                <w:b/>
                <w:bCs/>
                <w:szCs w:val="18"/>
                <w:highlight w:val="yellow"/>
                <w:lang w:val="de-DE" w:eastAsia="ja-JP"/>
              </w:rPr>
              <w:t>Proposal 2-3-4:</w:t>
            </w:r>
          </w:p>
          <w:p w14:paraId="1FFF54FE" w14:textId="77777777" w:rsidR="002A4CBC" w:rsidRDefault="00967D01">
            <w:pPr>
              <w:pStyle w:val="aff6"/>
              <w:numPr>
                <w:ilvl w:val="0"/>
                <w:numId w:val="67"/>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216C5E14" w14:textId="77777777" w:rsidR="002A4CBC" w:rsidRDefault="00967D01">
            <w:pPr>
              <w:pStyle w:val="aff6"/>
              <w:numPr>
                <w:ilvl w:val="1"/>
                <w:numId w:val="67"/>
              </w:numPr>
              <w:rPr>
                <w:rFonts w:cs="Arial"/>
                <w:b/>
                <w:bCs/>
                <w:szCs w:val="18"/>
                <w:lang w:val="de-DE" w:eastAsia="ja-JP"/>
              </w:rPr>
            </w:pPr>
            <w:r>
              <w:rPr>
                <w:rFonts w:cs="Arial"/>
                <w:b/>
                <w:bCs/>
                <w:szCs w:val="18"/>
                <w:lang w:val="de-DE" w:eastAsia="ja-JP"/>
              </w:rPr>
              <w:t>Option 1: Nokia/NSB, FW, vivo, TCL, DCM, MTK, Spreadtrum, FGI, Lenovo, Ericsson</w:t>
            </w:r>
          </w:p>
          <w:p w14:paraId="5561FBE2" w14:textId="77777777" w:rsidR="002A4CBC" w:rsidRDefault="00967D01">
            <w:pPr>
              <w:pStyle w:val="aff6"/>
              <w:numPr>
                <w:ilvl w:val="1"/>
                <w:numId w:val="67"/>
              </w:numPr>
              <w:rPr>
                <w:rFonts w:cs="Arial"/>
                <w:b/>
                <w:bCs/>
                <w:szCs w:val="18"/>
                <w:lang w:val="de-DE" w:eastAsia="ja-JP"/>
              </w:rPr>
            </w:pPr>
            <w:r>
              <w:rPr>
                <w:rFonts w:cs="Arial"/>
                <w:b/>
                <w:bCs/>
                <w:szCs w:val="18"/>
                <w:lang w:val="de-DE" w:eastAsia="ja-JP"/>
              </w:rPr>
              <w:lastRenderedPageBreak/>
              <w:t>Option 2: CATT</w:t>
            </w:r>
          </w:p>
          <w:p w14:paraId="2B08E60B" w14:textId="77777777" w:rsidR="002A4CBC" w:rsidRDefault="00967D01">
            <w:pPr>
              <w:pStyle w:val="aff6"/>
              <w:numPr>
                <w:ilvl w:val="0"/>
                <w:numId w:val="67"/>
              </w:numPr>
              <w:rPr>
                <w:rFonts w:cs="Arial"/>
                <w:b/>
                <w:bCs/>
                <w:szCs w:val="18"/>
                <w:lang w:val="de-DE" w:eastAsia="ja-JP"/>
              </w:rPr>
            </w:pPr>
            <w:r>
              <w:rPr>
                <w:rFonts w:cs="Arial"/>
                <w:b/>
                <w:bCs/>
                <w:szCs w:val="18"/>
                <w:lang w:val="de-DE" w:eastAsia="ja-JP"/>
              </w:rPr>
              <w:t>Not OK: OPPO (Option 3), Intel</w:t>
            </w:r>
          </w:p>
          <w:p w14:paraId="0F6DFEC7" w14:textId="77777777" w:rsidR="002A4CBC" w:rsidRDefault="002A4CBC">
            <w:pPr>
              <w:rPr>
                <w:rFonts w:cs="Arial"/>
                <w:b/>
                <w:bCs/>
                <w:szCs w:val="18"/>
                <w:lang w:val="de-DE" w:eastAsia="ja-JP"/>
              </w:rPr>
            </w:pPr>
          </w:p>
          <w:p w14:paraId="09D3D66A" w14:textId="77777777" w:rsidR="002A4CBC" w:rsidRDefault="00967D01">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1ED543E0" w14:textId="77777777" w:rsidR="002A4CBC" w:rsidRDefault="00967D01">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7699B805" w14:textId="77777777" w:rsidR="002A4CBC" w:rsidRDefault="00967D01">
            <w:pPr>
              <w:rPr>
                <w:rFonts w:cs="Arial"/>
                <w:b/>
                <w:bCs/>
                <w:szCs w:val="18"/>
                <w:lang w:eastAsia="ja-JP"/>
              </w:rPr>
            </w:pPr>
            <w:r>
              <w:rPr>
                <w:rFonts w:cs="Arial"/>
                <w:b/>
                <w:bCs/>
                <w:szCs w:val="18"/>
                <w:lang w:eastAsia="ja-JP"/>
              </w:rPr>
              <w:t xml:space="preserve">@FW: </w:t>
            </w:r>
            <w:r>
              <w:rPr>
                <w:rFonts w:cs="Arial"/>
                <w:szCs w:val="18"/>
                <w:lang w:eastAsia="ja-JP"/>
              </w:rPr>
              <w:t>Regaridng comment on P2-3-2, it is not clear how CG-PUSCH and its UTO-UCI can have different prirotiy. Moderator understand that the discussion for different priorities is applied for the case that different UCIs/PUSCHs are originally carried by different channels. Is your intention is similar to HW/HiSi (please see below)?</w:t>
            </w:r>
          </w:p>
          <w:p w14:paraId="02359B3F" w14:textId="77777777" w:rsidR="002A4CBC" w:rsidRDefault="00967D01">
            <w:pPr>
              <w:rPr>
                <w:rFonts w:cs="Arial"/>
                <w:szCs w:val="18"/>
                <w:lang w:eastAsia="ja-JP"/>
              </w:rPr>
            </w:pPr>
            <w:r>
              <w:rPr>
                <w:rFonts w:cs="Arial"/>
                <w:b/>
                <w:bCs/>
                <w:szCs w:val="18"/>
                <w:lang w:eastAsia="ja-JP"/>
              </w:rPr>
              <w:t xml:space="preserve">@MTK: </w:t>
            </w:r>
            <w:r>
              <w:rPr>
                <w:rFonts w:cs="Arial"/>
                <w:szCs w:val="18"/>
                <w:lang w:eastAsia="ja-JP"/>
              </w:rPr>
              <w:t>Do you intend to drop UTO-UCI when HARQ-ACK is multiplxed on PUSCH?</w:t>
            </w:r>
          </w:p>
          <w:p w14:paraId="5D916413" w14:textId="77777777" w:rsidR="002A4CBC" w:rsidRDefault="00967D01">
            <w:pPr>
              <w:rPr>
                <w:rFonts w:cs="Arial"/>
                <w:b/>
                <w:bCs/>
                <w:szCs w:val="18"/>
                <w:lang w:eastAsia="ja-JP"/>
              </w:rPr>
            </w:pPr>
            <w:r>
              <w:rPr>
                <w:rFonts w:cs="Arial"/>
                <w:b/>
                <w:bCs/>
                <w:szCs w:val="18"/>
                <w:lang w:eastAsia="ja-JP"/>
              </w:rPr>
              <w:t xml:space="preserve">@Spreadtrum: </w:t>
            </w:r>
            <w:r>
              <w:rPr>
                <w:rFonts w:cs="Arial"/>
                <w:szCs w:val="18"/>
                <w:lang w:eastAsia="ja-JP"/>
              </w:rPr>
              <w:t>FFS in P2-3-3 was added for completness and then, it is addressed by P2-3-4</w:t>
            </w:r>
            <w:r>
              <w:rPr>
                <w:rFonts w:cs="Arial"/>
                <w:b/>
                <w:bCs/>
                <w:szCs w:val="18"/>
                <w:lang w:eastAsia="ja-JP"/>
              </w:rPr>
              <w:t xml:space="preserve">. </w:t>
            </w:r>
            <w:r>
              <w:rPr>
                <w:rFonts w:cs="Arial"/>
                <w:szCs w:val="18"/>
                <w:lang w:eastAsia="ja-JP"/>
              </w:rPr>
              <w:t>OK to remove.</w:t>
            </w:r>
          </w:p>
          <w:p w14:paraId="2DB922D8" w14:textId="77777777" w:rsidR="002A4CBC" w:rsidRDefault="00967D01">
            <w:pPr>
              <w:rPr>
                <w:rFonts w:cs="Arial"/>
                <w:b/>
                <w:bCs/>
                <w:szCs w:val="18"/>
                <w:lang w:eastAsia="ja-JP"/>
              </w:rPr>
            </w:pPr>
            <w:r>
              <w:rPr>
                <w:rFonts w:cs="Arial"/>
                <w:b/>
                <w:bCs/>
                <w:szCs w:val="18"/>
                <w:lang w:eastAsia="ja-JP"/>
              </w:rPr>
              <w:t xml:space="preserve">@LG: </w:t>
            </w:r>
            <w:r>
              <w:rPr>
                <w:rFonts w:cs="Arial"/>
                <w:szCs w:val="18"/>
                <w:lang w:eastAsia="ja-JP"/>
              </w:rPr>
              <w:t>Good suggestion. But maybe easier at this stage separate licesned and unlicensed since cg-UCI-Multiplexing is only applicable to unlicensed, and at this stage, it is not clear to us ethe same or different RRc parameter for UTO-UCI. Also, for unlicesed, CG-UCI is always present,hence we can use that condition for differnetiation.</w:t>
            </w:r>
          </w:p>
          <w:p w14:paraId="327A7F34" w14:textId="77777777" w:rsidR="002A4CBC" w:rsidRDefault="00967D01">
            <w:pPr>
              <w:rPr>
                <w:rFonts w:cs="Arial"/>
                <w:b/>
                <w:bCs/>
                <w:szCs w:val="18"/>
                <w:lang w:eastAsia="ja-JP"/>
              </w:rPr>
            </w:pPr>
            <w:r>
              <w:rPr>
                <w:rFonts w:cs="Arial"/>
                <w:b/>
                <w:bCs/>
                <w:szCs w:val="18"/>
                <w:lang w:eastAsia="ja-JP"/>
              </w:rPr>
              <w:t xml:space="preserve">@Sony: </w:t>
            </w:r>
            <w:r>
              <w:rPr>
                <w:rFonts w:cs="Arial"/>
                <w:szCs w:val="18"/>
                <w:lang w:eastAsia="ja-JP"/>
              </w:rPr>
              <w:t>Which one is decoded first, or they are jointly decode dis up to implementation. We have to specifiy how they are encoded.</w:t>
            </w:r>
            <w:r>
              <w:rPr>
                <w:rFonts w:cs="Arial"/>
                <w:b/>
                <w:bCs/>
                <w:szCs w:val="18"/>
                <w:lang w:eastAsia="ja-JP"/>
              </w:rPr>
              <w:t xml:space="preserve"> </w:t>
            </w:r>
          </w:p>
          <w:p w14:paraId="206EB35A" w14:textId="77777777" w:rsidR="002A4CBC" w:rsidRDefault="00967D01">
            <w:pPr>
              <w:rPr>
                <w:rFonts w:cs="Arial"/>
                <w:b/>
                <w:bCs/>
                <w:szCs w:val="18"/>
                <w:lang w:eastAsia="ja-JP"/>
              </w:rPr>
            </w:pPr>
            <w:r>
              <w:rPr>
                <w:rFonts w:cs="Arial"/>
                <w:b/>
                <w:bCs/>
                <w:szCs w:val="18"/>
                <w:lang w:eastAsia="ja-JP"/>
              </w:rPr>
              <w:t xml:space="preserve">@HW/HiSi: </w:t>
            </w:r>
            <w:r>
              <w:rPr>
                <w:rFonts w:cs="Arial"/>
                <w:szCs w:val="18"/>
                <w:lang w:eastAsia="ja-JP"/>
              </w:rPr>
              <w:t>I understand your intention and that is different from two-level priroity.</w:t>
            </w:r>
            <w:r>
              <w:rPr>
                <w:rFonts w:cs="Arial"/>
                <w:b/>
                <w:bCs/>
                <w:szCs w:val="18"/>
                <w:lang w:eastAsia="ja-JP"/>
              </w:rPr>
              <w:t xml:space="preserve"> </w:t>
            </w:r>
          </w:p>
          <w:p w14:paraId="51E345C8" w14:textId="77777777" w:rsidR="002A4CBC" w:rsidRDefault="002A4CBC">
            <w:pPr>
              <w:rPr>
                <w:rFonts w:cs="Arial"/>
                <w:b/>
                <w:bCs/>
                <w:szCs w:val="18"/>
                <w:lang w:eastAsia="ja-JP"/>
              </w:rPr>
            </w:pPr>
          </w:p>
          <w:p w14:paraId="16F8EB71" w14:textId="77777777" w:rsidR="002A4CBC" w:rsidRDefault="00967D01">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to compromise to Option 1 in P2-3-4?</w:t>
            </w:r>
          </w:p>
          <w:p w14:paraId="666D0319" w14:textId="77777777" w:rsidR="002A4CBC" w:rsidRDefault="00967D01">
            <w:pPr>
              <w:rPr>
                <w:rFonts w:cs="Arial"/>
                <w:b/>
                <w:bCs/>
                <w:szCs w:val="18"/>
                <w:lang w:eastAsia="ja-JP"/>
              </w:rPr>
            </w:pPr>
            <w:r>
              <w:rPr>
                <w:rFonts w:cs="Arial"/>
                <w:b/>
                <w:bCs/>
                <w:szCs w:val="18"/>
                <w:highlight w:val="cyan"/>
                <w:lang w:eastAsia="ja-JP"/>
              </w:rPr>
              <w:t>@All: Based on the comments, the proposals are updated as the following:</w:t>
            </w:r>
          </w:p>
          <w:p w14:paraId="7F1CC6FF" w14:textId="77777777" w:rsidR="002A4CBC" w:rsidRDefault="00967D01">
            <w:pPr>
              <w:rPr>
                <w:rFonts w:cs="Arial"/>
                <w:b/>
                <w:bCs/>
                <w:szCs w:val="18"/>
                <w:lang w:val="de-DE" w:eastAsia="ja-JP"/>
              </w:rPr>
            </w:pPr>
            <w:r>
              <w:rPr>
                <w:rFonts w:cs="Arial"/>
                <w:b/>
                <w:bCs/>
                <w:szCs w:val="18"/>
                <w:highlight w:val="yellow"/>
                <w:lang w:val="de-DE" w:eastAsia="ja-JP"/>
              </w:rPr>
              <w:t>Proposal 2-3-1 (updated):</w:t>
            </w:r>
          </w:p>
          <w:p w14:paraId="0E0B1A94" w14:textId="77777777" w:rsidR="002A4CBC" w:rsidRDefault="00967D01">
            <w:pPr>
              <w:pStyle w:val="aff6"/>
              <w:numPr>
                <w:ilvl w:val="0"/>
                <w:numId w:val="67"/>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5B074FA5"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If CG-UCI is configured, the “new UCI”  is appended to CG-UCI.</w:t>
            </w:r>
          </w:p>
          <w:p w14:paraId="42874967" w14:textId="77777777" w:rsidR="002A4CBC" w:rsidRDefault="002A4CBC">
            <w:pPr>
              <w:rPr>
                <w:rFonts w:cs="Arial"/>
                <w:b/>
                <w:bCs/>
                <w:szCs w:val="18"/>
                <w:lang w:eastAsia="ja-JP"/>
              </w:rPr>
            </w:pPr>
          </w:p>
          <w:p w14:paraId="5B17D3CD" w14:textId="77777777" w:rsidR="002A4CBC" w:rsidRDefault="00967D01">
            <w:pPr>
              <w:rPr>
                <w:rFonts w:cs="Arial"/>
                <w:b/>
                <w:bCs/>
                <w:szCs w:val="20"/>
                <w:lang w:val="de-DE" w:eastAsia="ja-JP"/>
              </w:rPr>
            </w:pPr>
            <w:r>
              <w:rPr>
                <w:rFonts w:cs="Arial"/>
                <w:b/>
                <w:bCs/>
                <w:szCs w:val="18"/>
                <w:highlight w:val="yellow"/>
                <w:lang w:val="de-DE" w:eastAsia="ja-JP"/>
              </w:rPr>
              <w:t>Proposal 2-3-2 (updated):</w:t>
            </w:r>
          </w:p>
          <w:p w14:paraId="3C254214" w14:textId="77777777" w:rsidR="002A4CBC" w:rsidRDefault="00967D01">
            <w:pPr>
              <w:pStyle w:val="aff6"/>
              <w:numPr>
                <w:ilvl w:val="0"/>
                <w:numId w:val="67"/>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7C64D49A" w14:textId="77777777"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3D01E5" w14:textId="77777777" w:rsidR="002A4CBC" w:rsidRDefault="002A4CBC">
            <w:pPr>
              <w:rPr>
                <w:rFonts w:cs="Arial"/>
                <w:b/>
                <w:bCs/>
                <w:szCs w:val="18"/>
                <w:lang w:eastAsia="ja-JP"/>
              </w:rPr>
            </w:pPr>
          </w:p>
          <w:p w14:paraId="167E820A" w14:textId="77777777" w:rsidR="002A4CBC" w:rsidRDefault="00967D01">
            <w:pPr>
              <w:rPr>
                <w:rFonts w:cs="Arial"/>
                <w:b/>
                <w:bCs/>
                <w:szCs w:val="20"/>
                <w:lang w:eastAsia="ja-JP"/>
              </w:rPr>
            </w:pPr>
            <w:r>
              <w:rPr>
                <w:rFonts w:cs="Arial"/>
                <w:b/>
                <w:bCs/>
                <w:szCs w:val="18"/>
                <w:highlight w:val="yellow"/>
                <w:lang w:eastAsia="ja-JP"/>
              </w:rPr>
              <w:t>Proposal 2-3-3 (updated):</w:t>
            </w:r>
          </w:p>
          <w:p w14:paraId="0E4F76ED"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lastRenderedPageBreak/>
              <w:t>The existing CG-UCI encoding and multiplexing procedures are reused for encoding the “UTO-UCI” in a configured grant PUSCH in absence or presence of other UCIs being multiplexed in the PUSCH, by apply the following adjustments:</w:t>
            </w:r>
          </w:p>
          <w:p w14:paraId="19922BE8" w14:textId="77777777" w:rsidR="002A4CBC" w:rsidRDefault="00967D01">
            <w:pPr>
              <w:pStyle w:val="aff6"/>
              <w:numPr>
                <w:ilvl w:val="0"/>
                <w:numId w:val="67"/>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17AB138A" w14:textId="77777777" w:rsidR="002A4CBC" w:rsidRDefault="00967D01">
            <w:pPr>
              <w:pStyle w:val="aff6"/>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191947B6" w14:textId="77777777" w:rsidR="002A4CBC" w:rsidRDefault="00967D01">
            <w:pPr>
              <w:pStyle w:val="aff6"/>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79E0DBE4" w14:textId="77777777" w:rsidR="002A4CBC" w:rsidRDefault="00967D01">
            <w:pPr>
              <w:pStyle w:val="aff6"/>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260C4AC" w14:textId="77777777" w:rsidR="002A4CBC" w:rsidRDefault="00967D01">
            <w:pPr>
              <w:pStyle w:val="aff6"/>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1565C44B" w14:textId="77777777"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7C28217F" w14:textId="77777777" w:rsidR="002A4CBC" w:rsidRDefault="002A4CBC">
            <w:pPr>
              <w:pStyle w:val="aff6"/>
              <w:spacing w:line="254" w:lineRule="auto"/>
              <w:rPr>
                <w:rFonts w:ascii="Times New Roman" w:hAnsi="Times New Roman" w:cs="Times New Roman"/>
                <w:sz w:val="20"/>
                <w:szCs w:val="20"/>
                <w:lang w:val="en-US"/>
              </w:rPr>
            </w:pPr>
          </w:p>
          <w:p w14:paraId="2A9A0471" w14:textId="77777777" w:rsidR="002A4CBC" w:rsidRDefault="00967D01">
            <w:pPr>
              <w:rPr>
                <w:rFonts w:cs="Arial"/>
                <w:b/>
                <w:bCs/>
                <w:szCs w:val="18"/>
                <w:lang w:eastAsia="ja-JP"/>
              </w:rPr>
            </w:pPr>
            <w:r>
              <w:rPr>
                <w:rFonts w:cs="Arial"/>
                <w:b/>
                <w:bCs/>
                <w:szCs w:val="18"/>
                <w:highlight w:val="yellow"/>
                <w:lang w:eastAsia="ja-JP"/>
              </w:rPr>
              <w:t>Proposal 2-3-4 (updated) – OK to compromise to Option 1?:</w:t>
            </w:r>
          </w:p>
          <w:p w14:paraId="71A92DE7"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0252E25F"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0C2F5E8"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1260A33F" w14:textId="77777777" w:rsidR="002A4CBC" w:rsidRDefault="00967D01">
            <w:pPr>
              <w:pStyle w:val="aff6"/>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206369D3" w14:textId="77777777" w:rsidR="002A4CBC" w:rsidRDefault="00967D01">
            <w:pPr>
              <w:pStyle w:val="aff6"/>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20DF9780"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3CC3C6CB"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3DAE238D" w14:textId="77777777" w:rsidR="002A4CBC" w:rsidRDefault="00967D01">
            <w:pPr>
              <w:pStyle w:val="aff6"/>
              <w:numPr>
                <w:ilvl w:val="0"/>
                <w:numId w:val="67"/>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5C96AED7"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1BBE470C"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6DB86223" w14:textId="77777777"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599BD31" w14:textId="77777777" w:rsidR="002A4CBC" w:rsidRDefault="00967D01">
            <w:pPr>
              <w:rPr>
                <w:rFonts w:cs="Arial"/>
                <w:b/>
                <w:bCs/>
                <w:szCs w:val="18"/>
                <w:lang w:eastAsia="ja-JP"/>
              </w:rPr>
            </w:pPr>
            <w:r>
              <w:rPr>
                <w:rFonts w:cs="Arial"/>
                <w:b/>
                <w:bCs/>
                <w:szCs w:val="18"/>
                <w:lang w:eastAsia="ja-JP"/>
              </w:rPr>
              <w:t xml:space="preserve">Base don the </w:t>
            </w:r>
          </w:p>
        </w:tc>
      </w:tr>
    </w:tbl>
    <w:p w14:paraId="2D5830B6" w14:textId="77777777" w:rsidR="002A4CBC" w:rsidRDefault="002A4CBC"/>
    <w:p w14:paraId="2B518F0F" w14:textId="77777777" w:rsidR="002A4CBC" w:rsidRDefault="002A4CBC">
      <w:pPr>
        <w:rPr>
          <w:lang w:eastAsia="ja-JP"/>
        </w:rPr>
      </w:pPr>
    </w:p>
    <w:p w14:paraId="72E9FD3A" w14:textId="77777777" w:rsidR="002A4CBC" w:rsidRDefault="00967D01">
      <w:pPr>
        <w:pStyle w:val="31"/>
      </w:pPr>
      <w:r>
        <w:t>3.2.2</w:t>
      </w:r>
      <w:r>
        <w:tab/>
        <w:t>Intermediate Discussions</w:t>
      </w:r>
    </w:p>
    <w:p w14:paraId="15A47E8D" w14:textId="77777777" w:rsidR="002A4CBC" w:rsidRDefault="00967D01">
      <w:pPr>
        <w:rPr>
          <w:b/>
          <w:bCs/>
          <w:lang w:eastAsia="ja-JP"/>
        </w:rPr>
      </w:pPr>
      <w:r>
        <w:rPr>
          <w:b/>
          <w:bCs/>
          <w:highlight w:val="cyan"/>
          <w:lang w:eastAsia="ja-JP"/>
        </w:rPr>
        <w:t>Moderator’s recommendation:</w:t>
      </w:r>
    </w:p>
    <w:p w14:paraId="6297B106" w14:textId="77777777" w:rsidR="002A4CBC" w:rsidRDefault="00967D01">
      <w:pPr>
        <w:rPr>
          <w:lang w:eastAsia="ja-JP"/>
        </w:rPr>
      </w:pPr>
      <w:r>
        <w:rPr>
          <w:lang w:eastAsia="ja-JP"/>
        </w:rPr>
        <w:t>Considering the discussion in initial round, Moderator proposes the following:</w:t>
      </w:r>
    </w:p>
    <w:p w14:paraId="706F3028" w14:textId="77777777" w:rsidR="002A4CBC" w:rsidRDefault="00967D01">
      <w:pPr>
        <w:rPr>
          <w:rFonts w:cs="Arial"/>
          <w:b/>
          <w:bCs/>
          <w:szCs w:val="20"/>
          <w:lang w:eastAsia="ja-JP"/>
        </w:rPr>
      </w:pPr>
      <w:r>
        <w:rPr>
          <w:rFonts w:cs="Arial"/>
          <w:b/>
          <w:bCs/>
          <w:szCs w:val="20"/>
          <w:highlight w:val="yellow"/>
          <w:lang w:eastAsia="ja-JP"/>
        </w:rPr>
        <w:t>Proposal 2-3-1 (updated):</w:t>
      </w:r>
    </w:p>
    <w:p w14:paraId="74976DD5"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705D7598" w14:textId="77777777" w:rsidR="002A4CBC" w:rsidRDefault="00967D01">
      <w:pPr>
        <w:pStyle w:val="aff6"/>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CG-UCI is configured, the “new UCI” is appended to CG-UCI.</w:t>
      </w:r>
    </w:p>
    <w:p w14:paraId="4C7533BE" w14:textId="77777777" w:rsidR="002A4CBC" w:rsidRDefault="002A4CBC">
      <w:pPr>
        <w:rPr>
          <w:rFonts w:cs="Arial"/>
          <w:b/>
          <w:bCs/>
          <w:szCs w:val="20"/>
          <w:lang w:eastAsia="ja-JP"/>
        </w:rPr>
      </w:pPr>
    </w:p>
    <w:p w14:paraId="474ECCAD" w14:textId="77777777" w:rsidR="002A4CBC" w:rsidRDefault="00967D01">
      <w:pPr>
        <w:rPr>
          <w:rFonts w:cs="Arial"/>
          <w:b/>
          <w:bCs/>
          <w:szCs w:val="20"/>
          <w:lang w:eastAsia="ja-JP"/>
        </w:rPr>
      </w:pPr>
      <w:r>
        <w:rPr>
          <w:rFonts w:cs="Arial"/>
          <w:b/>
          <w:bCs/>
          <w:szCs w:val="20"/>
          <w:highlight w:val="yellow"/>
          <w:lang w:eastAsia="ja-JP"/>
        </w:rPr>
        <w:t>Proposal 2-3-2 (updated):</w:t>
      </w:r>
    </w:p>
    <w:p w14:paraId="350EDBB8"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lastRenderedPageBreak/>
        <w:t>With respect to PHY two-level priority</w:t>
      </w:r>
      <w:r>
        <w:rPr>
          <w:rFonts w:ascii="Arial" w:hAnsi="Arial" w:cs="Arial"/>
          <w:sz w:val="20"/>
          <w:szCs w:val="20"/>
          <w:lang w:val="en-US"/>
        </w:rPr>
        <w:t>, for a configured grant PUSCH configuration, the “UTO-UCI” has the same priority level as the configured grant PUSCH.</w:t>
      </w:r>
    </w:p>
    <w:p w14:paraId="160FF7A4"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D9C013A" w14:textId="77777777" w:rsidR="002A4CBC" w:rsidRDefault="002A4CBC">
      <w:pPr>
        <w:rPr>
          <w:rFonts w:cs="Arial"/>
          <w:b/>
          <w:bCs/>
          <w:szCs w:val="20"/>
          <w:lang w:eastAsia="ja-JP"/>
        </w:rPr>
      </w:pPr>
    </w:p>
    <w:p w14:paraId="64E8062E" w14:textId="77777777" w:rsidR="002A4CBC" w:rsidRDefault="00967D01">
      <w:pPr>
        <w:rPr>
          <w:rFonts w:cs="Arial"/>
          <w:b/>
          <w:bCs/>
          <w:szCs w:val="20"/>
          <w:lang w:eastAsia="ja-JP"/>
        </w:rPr>
      </w:pPr>
      <w:r>
        <w:rPr>
          <w:rFonts w:cs="Arial"/>
          <w:b/>
          <w:bCs/>
          <w:szCs w:val="20"/>
          <w:highlight w:val="yellow"/>
          <w:lang w:eastAsia="ja-JP"/>
        </w:rPr>
        <w:t>Proposal 2-3-3 (updated):</w:t>
      </w:r>
    </w:p>
    <w:p w14:paraId="3441F325"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6119A383" w14:textId="77777777" w:rsidR="002A4CBC" w:rsidRDefault="00967D01">
      <w:pPr>
        <w:pStyle w:val="aff6"/>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2FA2C6F6"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12B79433"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7BD3149"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20187F4F"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66D8BF9B"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243B8935" w14:textId="77777777" w:rsidR="002A4CBC" w:rsidRDefault="002A4CBC">
      <w:pPr>
        <w:pStyle w:val="aff6"/>
        <w:spacing w:line="254" w:lineRule="auto"/>
        <w:rPr>
          <w:rFonts w:ascii="Arial" w:hAnsi="Arial" w:cs="Arial"/>
          <w:sz w:val="20"/>
          <w:szCs w:val="20"/>
          <w:lang w:val="en-US"/>
        </w:rPr>
      </w:pPr>
    </w:p>
    <w:p w14:paraId="1B0B7F50" w14:textId="77777777" w:rsidR="002A4CBC" w:rsidRDefault="00967D01">
      <w:pPr>
        <w:rPr>
          <w:rFonts w:cs="Arial"/>
          <w:b/>
          <w:bCs/>
          <w:szCs w:val="18"/>
          <w:lang w:eastAsia="ja-JP"/>
        </w:rPr>
      </w:pPr>
      <w:r>
        <w:rPr>
          <w:rFonts w:cs="Arial"/>
          <w:b/>
          <w:bCs/>
          <w:szCs w:val="18"/>
          <w:highlight w:val="yellow"/>
          <w:lang w:eastAsia="ja-JP"/>
        </w:rPr>
        <w:t>Proposal 2-3-4 (updated) – OK to compromise to Option 1?</w:t>
      </w:r>
    </w:p>
    <w:p w14:paraId="231FD75D"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795C036"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66FB9EA6"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5E0227A3" w14:textId="77777777" w:rsidR="002A4CBC" w:rsidRDefault="00967D01">
      <w:pPr>
        <w:pStyle w:val="aff6"/>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13B7702F" w14:textId="77777777" w:rsidR="002A4CBC" w:rsidRDefault="00967D01">
      <w:pPr>
        <w:pStyle w:val="aff6"/>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7F5777FD"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59A31899"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60F390CD" w14:textId="77777777" w:rsidR="002A4CBC" w:rsidRDefault="00967D01">
      <w:pPr>
        <w:pStyle w:val="aff6"/>
        <w:numPr>
          <w:ilvl w:val="0"/>
          <w:numId w:val="67"/>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7B0705E6"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77A4B4E"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09A7C7D4" w14:textId="77777777"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04A9D75A" w14:textId="77777777" w:rsidR="002A4CBC" w:rsidRDefault="002A4CBC">
      <w:pPr>
        <w:rPr>
          <w:rFonts w:cs="Arial"/>
          <w:szCs w:val="20"/>
          <w:lang w:eastAsia="ja-JP"/>
        </w:rPr>
      </w:pPr>
    </w:p>
    <w:p w14:paraId="02B7482E"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4C58ADD4" w14:textId="77777777" w:rsidR="002A4CBC" w:rsidRDefault="002A4CBC">
      <w:pPr>
        <w:rPr>
          <w:rFonts w:cs="Arial"/>
          <w:b/>
          <w:bCs/>
          <w:szCs w:val="20"/>
          <w:lang w:eastAsia="ja-JP"/>
        </w:rPr>
      </w:pPr>
    </w:p>
    <w:tbl>
      <w:tblPr>
        <w:tblStyle w:val="afe"/>
        <w:tblW w:w="0" w:type="auto"/>
        <w:tblLook w:val="04A0" w:firstRow="1" w:lastRow="0" w:firstColumn="1" w:lastColumn="0" w:noHBand="0" w:noVBand="1"/>
      </w:tblPr>
      <w:tblGrid>
        <w:gridCol w:w="1867"/>
        <w:gridCol w:w="7762"/>
      </w:tblGrid>
      <w:tr w:rsidR="002A4CBC" w14:paraId="2D083329" w14:textId="77777777">
        <w:tc>
          <w:tcPr>
            <w:tcW w:w="1867" w:type="dxa"/>
            <w:shd w:val="clear" w:color="auto" w:fill="A8D08D" w:themeFill="accent6" w:themeFillTint="99"/>
          </w:tcPr>
          <w:p w14:paraId="011182CD"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7D3A25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372138A4" w14:textId="77777777">
        <w:tc>
          <w:tcPr>
            <w:tcW w:w="1867" w:type="dxa"/>
          </w:tcPr>
          <w:p w14:paraId="2E9F706B"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35A883C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Main bullet is good enough to us. The motivation of new subbullet isn’t clear to us.</w:t>
            </w:r>
          </w:p>
          <w:p w14:paraId="1CD3AB9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2-3-2 and 2-3-3 ,we are fine with updated proposal</w:t>
            </w:r>
          </w:p>
          <w:p w14:paraId="7F6A969E"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2A4CBC" w14:paraId="27F652C8" w14:textId="77777777">
        <w:tc>
          <w:tcPr>
            <w:tcW w:w="1867" w:type="dxa"/>
          </w:tcPr>
          <w:p w14:paraId="1086AE3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19D553A3" w14:textId="77777777" w:rsidR="002A4CBC" w:rsidRDefault="00967D01">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2A4CBC" w14:paraId="12D98FD1" w14:textId="77777777">
        <w:tc>
          <w:tcPr>
            <w:tcW w:w="1867" w:type="dxa"/>
          </w:tcPr>
          <w:p w14:paraId="2FD28FD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3BE4BBA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5100481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lastRenderedPageBreak/>
              <w:t>We support Option 2 of Proposals 2-3-4</w:t>
            </w:r>
          </w:p>
        </w:tc>
      </w:tr>
      <w:tr w:rsidR="002A4CBC" w14:paraId="058EA1A7" w14:textId="77777777">
        <w:tc>
          <w:tcPr>
            <w:tcW w:w="1867" w:type="dxa"/>
          </w:tcPr>
          <w:p w14:paraId="3F6EFE0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7762" w:type="dxa"/>
          </w:tcPr>
          <w:p w14:paraId="2013EF65"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Ok in general. But what does “the new UCI is appended to CG-UCI” mean? Does it mean we add new fields to CG-UCI or we jointly encode UTO-UCI and CG-UCI and for that we will need a new encoding rules? </w:t>
            </w:r>
          </w:p>
          <w:p w14:paraId="37D3A68C"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4DA90CD2"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We have a question related to the part below. What procedure is used in there? The CG-UCI procedure is re-used? The wording is a bit confusing. And similar to the comment above: “is appended” not clear.</w:t>
            </w:r>
          </w:p>
          <w:p w14:paraId="695DA476" w14:textId="77777777" w:rsidR="002A4CBC" w:rsidRDefault="00967D01">
            <w:pPr>
              <w:pStyle w:val="aff6"/>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87B2A58" w14:textId="77777777" w:rsidR="002A4CBC" w:rsidRDefault="00967D01">
            <w:pPr>
              <w:pStyle w:val="aff6"/>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381445E4" w14:textId="77777777" w:rsidR="002A4CBC" w:rsidRDefault="002A4CBC">
            <w:pPr>
              <w:rPr>
                <w:rFonts w:ascii="Times New Roman" w:hAnsi="Times New Roman" w:cs="Times New Roman"/>
                <w:b/>
                <w:bCs/>
                <w:szCs w:val="20"/>
                <w:lang w:eastAsia="ja-JP"/>
              </w:rPr>
            </w:pPr>
          </w:p>
          <w:p w14:paraId="7CCA001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6C723809" w14:textId="77777777" w:rsidR="002A4CBC" w:rsidRDefault="00967D01">
            <w:pPr>
              <w:rPr>
                <w:rFonts w:ascii="Times New Roman" w:hAnsi="Times New Roman" w:cs="Times New Roman"/>
                <w:sz w:val="20"/>
                <w:szCs w:val="20"/>
                <w:lang w:eastAsia="ja-JP"/>
              </w:rPr>
            </w:pPr>
            <w:r>
              <w:rPr>
                <w:rFonts w:ascii="Times New Roman" w:hAnsi="Times New Roman" w:cs="Times New Roman"/>
                <w:szCs w:val="20"/>
                <w:lang w:eastAsia="ja-JP"/>
              </w:rPr>
              <w:t>We are supportive of Option 1 with following modifications in order to be inline with current beta offset procedure defined when CG-UCI is present (e.g., when CG-UCI is jointly encoded with HARQ-ACK, the beta offset for HARQ-ACK is used):</w:t>
            </w:r>
          </w:p>
          <w:p w14:paraId="74DCAEC6" w14:textId="77777777" w:rsidR="002A4CBC" w:rsidRDefault="00967D01">
            <w:pPr>
              <w:pStyle w:val="aff6"/>
              <w:numPr>
                <w:ilvl w:val="0"/>
                <w:numId w:val="67"/>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5129C55C"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4A8535C2" w14:textId="77777777" w:rsidR="002A4CBC" w:rsidRDefault="00967D01">
            <w:pPr>
              <w:pStyle w:val="aff6"/>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736C3D6C" w14:textId="77777777" w:rsidR="002A4CBC" w:rsidRDefault="00967D01">
            <w:pPr>
              <w:pStyle w:val="aff6"/>
              <w:numPr>
                <w:ilvl w:val="2"/>
                <w:numId w:val="67"/>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1A7D524C"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54CADD0A" w14:textId="77777777" w:rsidR="002A4CBC" w:rsidRDefault="002A4CBC">
            <w:pPr>
              <w:rPr>
                <w:rFonts w:ascii="Times New Roman" w:hAnsi="Times New Roman" w:cs="Times New Roman"/>
                <w:szCs w:val="18"/>
                <w:lang w:eastAsia="ja-JP"/>
              </w:rPr>
            </w:pPr>
          </w:p>
        </w:tc>
      </w:tr>
      <w:tr w:rsidR="002A4CBC" w14:paraId="369A6A2E" w14:textId="77777777">
        <w:tc>
          <w:tcPr>
            <w:tcW w:w="1867" w:type="dxa"/>
          </w:tcPr>
          <w:p w14:paraId="4BDC2F0D"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eastAsia="zh-CN"/>
              </w:rPr>
              <w:t>ZTE, Sanechips</w:t>
            </w:r>
          </w:p>
        </w:tc>
        <w:tc>
          <w:tcPr>
            <w:tcW w:w="7762" w:type="dxa"/>
          </w:tcPr>
          <w:p w14:paraId="5905E614"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 xml:space="preserve">For Proposal 2-3-1, </w:t>
            </w:r>
          </w:p>
          <w:p w14:paraId="52587DBB"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bCs/>
                <w:szCs w:val="18"/>
                <w:lang w:eastAsia="zh-CN"/>
              </w:rPr>
              <w:t>We should clarify whether or not support CG-UCI(unlicensed band for XR) firstly for the sub-bullet, then the modification is suggested:</w:t>
            </w:r>
          </w:p>
          <w:p w14:paraId="27DC616D"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C925B0E" w14:textId="77777777" w:rsidR="002A4CBC" w:rsidRDefault="00967D01">
            <w:pPr>
              <w:pStyle w:val="aff6"/>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25BBF45D" w14:textId="77777777" w:rsidR="002A4CBC" w:rsidRDefault="002A4CBC">
            <w:pPr>
              <w:rPr>
                <w:rFonts w:ascii="Times New Roman" w:hAnsi="Times New Roman" w:cs="Times New Roman"/>
                <w:b/>
                <w:bCs/>
                <w:szCs w:val="20"/>
                <w:highlight w:val="yellow"/>
                <w:lang w:eastAsia="ja-JP"/>
              </w:rPr>
            </w:pPr>
          </w:p>
        </w:tc>
      </w:tr>
      <w:tr w:rsidR="002A4CBC" w14:paraId="4FFFF666" w14:textId="77777777">
        <w:tc>
          <w:tcPr>
            <w:tcW w:w="1867" w:type="dxa"/>
          </w:tcPr>
          <w:p w14:paraId="5CE82ABF"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51BCB887" w14:textId="77777777" w:rsidR="002A4CBC" w:rsidRDefault="00967D01">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2A4CBC" w14:paraId="134487FA" w14:textId="77777777">
        <w:tc>
          <w:tcPr>
            <w:tcW w:w="1867" w:type="dxa"/>
          </w:tcPr>
          <w:p w14:paraId="299C7B5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7334EC6E"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2-3-1, we are generally fine. We think new UCI could be a new UCI type/format. And the sub-bullet seems to be related to the discussion in proposal 2-3-3. So we suggest to remove the sub-bullet in proposal 2-3-1 to separate the discussion for interaction with CG-UCI.</w:t>
            </w:r>
          </w:p>
          <w:p w14:paraId="505F35C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2-3-2, we are fine.</w:t>
            </w:r>
          </w:p>
          <w:p w14:paraId="6F9E792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2-3-3, we are fine.</w:t>
            </w:r>
          </w:p>
          <w:p w14:paraId="2D9A4B39" w14:textId="77777777" w:rsidR="002A4CBC" w:rsidRDefault="00967D01">
            <w:pPr>
              <w:rPr>
                <w:rFonts w:ascii="Times New Roman" w:hAnsi="Times New Roman" w:cs="Times New Roman"/>
                <w:b/>
                <w:bCs/>
                <w:szCs w:val="20"/>
                <w:highlight w:val="yellow"/>
                <w:lang w:eastAsia="ja-JP"/>
              </w:rPr>
            </w:pPr>
            <w:r>
              <w:rPr>
                <w:rFonts w:ascii="Times New Roman" w:hAnsi="Times New Roman" w:cs="Times New Roman"/>
                <w:bCs/>
                <w:szCs w:val="20"/>
                <w:lang w:eastAsia="ja-JP"/>
              </w:rPr>
              <w:lastRenderedPageBreak/>
              <w:t>For proposal 2-3-4, we prefer option 1</w:t>
            </w:r>
            <w:r>
              <w:rPr>
                <w:rFonts w:ascii="Times New Roman" w:hAnsi="Times New Roman" w:cs="Times New Roman"/>
                <w:b/>
                <w:bCs/>
                <w:szCs w:val="20"/>
                <w:lang w:eastAsia="ja-JP"/>
              </w:rPr>
              <w:t xml:space="preserve"> </w:t>
            </w:r>
          </w:p>
        </w:tc>
      </w:tr>
      <w:tr w:rsidR="002A4CBC" w14:paraId="03BCD0ED" w14:textId="77777777">
        <w:tc>
          <w:tcPr>
            <w:tcW w:w="1867" w:type="dxa"/>
            <w:shd w:val="clear" w:color="auto" w:fill="C5E0B3" w:themeFill="accent6" w:themeFillTint="66"/>
          </w:tcPr>
          <w:p w14:paraId="4721331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Moderator</w:t>
            </w:r>
          </w:p>
        </w:tc>
        <w:tc>
          <w:tcPr>
            <w:tcW w:w="7762" w:type="dxa"/>
          </w:tcPr>
          <w:p w14:paraId="5FB31A08"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@ZTE; </w:t>
            </w:r>
            <w:r>
              <w:rPr>
                <w:rFonts w:ascii="Times New Roman" w:hAnsi="Times New Roman" w:cs="Times New Roman"/>
                <w:szCs w:val="20"/>
                <w:lang w:eastAsia="ja-JP"/>
              </w:rPr>
              <w:t>I understand the intention is to treat unlicensed separately (not support). As I mentioned repeatedly, currently the WID doesn’t disallow unlicensed. If the plenary decides to operate on licensed only, then agreement related to unlicensed would be not applicable and overridden by plenary decision. For the progress, I recommend we separate the case of licensed and unlicensed, as I have tried and avoid unnecessary FFS.</w:t>
            </w:r>
            <w:r>
              <w:rPr>
                <w:rFonts w:ascii="Times New Roman" w:hAnsi="Times New Roman" w:cs="Times New Roman"/>
                <w:b/>
                <w:bCs/>
                <w:szCs w:val="20"/>
                <w:lang w:eastAsia="ja-JP"/>
              </w:rPr>
              <w:t xml:space="preserve"> Thanks!</w:t>
            </w:r>
          </w:p>
          <w:p w14:paraId="74FA82B7"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@Nokia: </w:t>
            </w:r>
          </w:p>
          <w:p w14:paraId="49759034"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 xml:space="preserve">1) Regarding P2-3-1: </w:t>
            </w:r>
            <w:r>
              <w:rPr>
                <w:rFonts w:ascii="Times New Roman" w:hAnsi="Times New Roman" w:cs="Times New Roman"/>
                <w:szCs w:val="20"/>
                <w:lang w:eastAsia="ja-JP"/>
              </w:rPr>
              <w:t>This proposal is more affects how UTO-UCI would be specified. I think, there will be a separate table for it, or a separate description for it in the spec. Then, if UE transmits both CG-UCI, let‘s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or at least need to be take care of from spec point of view.</w:t>
            </w:r>
          </w:p>
          <w:p w14:paraId="3E2A001F"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 xml:space="preserve">2) Regarding P2-3-3: </w:t>
            </w:r>
            <w:r>
              <w:rPr>
                <w:rFonts w:ascii="Times New Roman" w:hAnsi="Times New Roman" w:cs="Times New Roman"/>
                <w:szCs w:val="20"/>
                <w:lang w:eastAsia="ja-JP"/>
              </w:rPr>
              <w:t xml:space="preserve">It refers to procedures in 38.212, for example the bit sequence reusing clause 6.3.2.1.3 for only UTO-UCI, or CG-UCI and UTO-UCI, etc. Other clauses in this spec coder encoding, rare-matching, etc. </w:t>
            </w:r>
          </w:p>
          <w:p w14:paraId="6C5367F2"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3) Regarding P2-3-4: </w:t>
            </w:r>
            <w:r>
              <w:rPr>
                <w:rFonts w:ascii="Times New Roman" w:hAnsi="Times New Roman" w:cs="Times New Roman"/>
                <w:szCs w:val="20"/>
                <w:lang w:eastAsia="ja-JP"/>
              </w:rPr>
              <w:t>I tried to focus in this proposal on beta offset. The previous proposal is for encoding and multiplexing. In this proposal, we have to clarify what beta offset is used. I made some updates. Please note that using „when applicable“takes care of different cases , for example HARQ-ACK with UTO-UCI, etc., by reusing existing procedures according to P2-3-3. Hopefully it is more clear.</w:t>
            </w:r>
            <w:r>
              <w:rPr>
                <w:rFonts w:ascii="Times New Roman" w:hAnsi="Times New Roman" w:cs="Times New Roman"/>
                <w:b/>
                <w:bCs/>
                <w:szCs w:val="20"/>
                <w:lang w:eastAsia="ja-JP"/>
              </w:rPr>
              <w:t xml:space="preserve">  </w:t>
            </w:r>
          </w:p>
          <w:p w14:paraId="56C7A214" w14:textId="77777777" w:rsidR="002A4CBC" w:rsidRDefault="002A4CBC">
            <w:pPr>
              <w:rPr>
                <w:rFonts w:ascii="Times New Roman" w:hAnsi="Times New Roman" w:cs="Times New Roman"/>
                <w:b/>
                <w:bCs/>
                <w:szCs w:val="20"/>
                <w:lang w:eastAsia="ja-JP"/>
              </w:rPr>
            </w:pPr>
          </w:p>
          <w:p w14:paraId="43A1BA26"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 xml:space="preserve">@All: Pleas econsider </w:t>
            </w:r>
            <w:r>
              <w:rPr>
                <w:rFonts w:ascii="Times New Roman" w:hAnsi="Times New Roman" w:cs="Times New Roman"/>
                <w:b/>
                <w:bCs/>
                <w:color w:val="7030A0"/>
                <w:szCs w:val="20"/>
                <w:highlight w:val="cyan"/>
                <w:lang w:eastAsia="ja-JP"/>
              </w:rPr>
              <w:t>this update</w:t>
            </w:r>
            <w:r>
              <w:rPr>
                <w:rFonts w:ascii="Times New Roman" w:hAnsi="Times New Roman" w:cs="Times New Roman"/>
                <w:b/>
                <w:bCs/>
                <w:color w:val="7030A0"/>
                <w:szCs w:val="20"/>
                <w:lang w:eastAsia="ja-JP"/>
              </w:rPr>
              <w:t xml:space="preserve"> </w:t>
            </w:r>
          </w:p>
          <w:p w14:paraId="2E6F1853"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7704FDCB"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5894631"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E567993"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682E9F2" w14:textId="77777777" w:rsidR="002A4CBC" w:rsidRDefault="00967D01">
            <w:pPr>
              <w:pStyle w:val="aff6"/>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755D82F" w14:textId="77777777" w:rsidR="002A4CBC" w:rsidRDefault="00967D01">
            <w:pPr>
              <w:pStyle w:val="aff6"/>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35352CC"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E9C4023"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7B556B5C" w14:textId="77777777" w:rsidR="002A4CBC" w:rsidRDefault="00967D01">
            <w:pPr>
              <w:pStyle w:val="aff6"/>
              <w:numPr>
                <w:ilvl w:val="0"/>
                <w:numId w:val="67"/>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170490F3"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25397CBE"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29733CEC" w14:textId="77777777"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4F4F08B" w14:textId="77777777" w:rsidR="002A4CBC" w:rsidRDefault="002A4CBC">
            <w:pPr>
              <w:rPr>
                <w:rFonts w:ascii="Times New Roman" w:hAnsi="Times New Roman" w:cs="Times New Roman"/>
                <w:bCs/>
                <w:szCs w:val="20"/>
                <w:lang w:eastAsia="ja-JP"/>
              </w:rPr>
            </w:pPr>
          </w:p>
        </w:tc>
      </w:tr>
      <w:tr w:rsidR="002A4CBC" w14:paraId="7116AF22" w14:textId="77777777">
        <w:tc>
          <w:tcPr>
            <w:tcW w:w="1867" w:type="dxa"/>
          </w:tcPr>
          <w:p w14:paraId="7DA7D20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2A3291F8" w14:textId="77777777" w:rsidR="002A4CBC" w:rsidRDefault="00967D01">
            <w:pPr>
              <w:rPr>
                <w:rFonts w:ascii="Times New Roman" w:hAnsi="Times New Roman" w:cs="Times New Roman"/>
                <w:b/>
                <w:bCs/>
                <w:szCs w:val="20"/>
                <w:highlight w:val="yellow"/>
                <w:lang w:eastAsia="ja-JP"/>
              </w:rPr>
            </w:pPr>
            <w:r>
              <w:rPr>
                <w:rStyle w:val="ui-provider"/>
                <w:rFonts w:ascii="Times New Roman" w:hAnsi="Times New Roman" w:cs="Times New Roman"/>
              </w:rPr>
              <w:t>Support the first three proposals. For proposal 2-3-4, Support option 1. Option 2 and 3 have unnessary spec impact to NR-U.</w:t>
            </w:r>
          </w:p>
        </w:tc>
      </w:tr>
      <w:tr w:rsidR="002A4CBC" w14:paraId="4FE38DBE" w14:textId="77777777">
        <w:tc>
          <w:tcPr>
            <w:tcW w:w="1867" w:type="dxa"/>
          </w:tcPr>
          <w:p w14:paraId="0E49959A" w14:textId="77777777" w:rsidR="002A4CBC" w:rsidRDefault="00967D01">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37FCFE4D"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ko-KR"/>
              </w:rPr>
              <w:t>Thanks for the considerable updates. We are fine with the proposals.</w:t>
            </w:r>
          </w:p>
          <w:p w14:paraId="7FB4A32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18"/>
                <w:lang w:eastAsia="ko-KR"/>
              </w:rPr>
              <w:t xml:space="preserve">We are also Ok with Option 1 of 2-3-4. </w:t>
            </w:r>
          </w:p>
        </w:tc>
      </w:tr>
      <w:tr w:rsidR="002A4CBC" w14:paraId="5770F818" w14:textId="77777777">
        <w:tc>
          <w:tcPr>
            <w:tcW w:w="1867" w:type="dxa"/>
          </w:tcPr>
          <w:p w14:paraId="67C1A0FD"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7762" w:type="dxa"/>
          </w:tcPr>
          <w:p w14:paraId="0A4A0A7E"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support the four proposals. </w:t>
            </w:r>
          </w:p>
          <w:p w14:paraId="55812B8F"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Proposal 2-3-4, we prefer option 1.</w:t>
            </w:r>
          </w:p>
        </w:tc>
      </w:tr>
      <w:tr w:rsidR="002A4CBC" w14:paraId="19BE55ED" w14:textId="77777777">
        <w:tc>
          <w:tcPr>
            <w:tcW w:w="1867" w:type="dxa"/>
          </w:tcPr>
          <w:p w14:paraId="23EAA72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7C1C7037"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-section 3.2.2, all transmitted CG occasions may carry the UTO UCI, and simply placing the UTO-UCI after the CG UCI may result in more severe signaling overhead situations. We need to clarify more before we discuss whether/how the “new UCI” is appended to CG-UCI once the CG-UCI is configured.</w:t>
            </w:r>
          </w:p>
          <w:p w14:paraId="6A09EC62"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Pr>
                <w:rFonts w:ascii="Times New Roman" w:hAnsi="Times New Roman" w:cs="Times New Roman"/>
                <w:bCs/>
                <w:szCs w:val="18"/>
                <w:lang w:eastAsia="ko-KR"/>
              </w:rPr>
              <w:t>.</w:t>
            </w:r>
          </w:p>
        </w:tc>
      </w:tr>
      <w:tr w:rsidR="002A4CBC" w14:paraId="5E06CD8A" w14:textId="77777777">
        <w:tc>
          <w:tcPr>
            <w:tcW w:w="1867" w:type="dxa"/>
          </w:tcPr>
          <w:p w14:paraId="35F33546"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CMCC</w:t>
            </w:r>
          </w:p>
        </w:tc>
        <w:tc>
          <w:tcPr>
            <w:tcW w:w="7762" w:type="dxa"/>
          </w:tcPr>
          <w:p w14:paraId="4E4F7F8B" w14:textId="77777777" w:rsidR="002A4CBC" w:rsidRDefault="00967D01">
            <w:pPr>
              <w:rPr>
                <w:rFonts w:ascii="Times New Roman" w:eastAsia="等线" w:hAnsi="Times New Roman" w:cs="Times New Roman"/>
                <w:bCs/>
                <w:szCs w:val="18"/>
                <w:lang w:eastAsia="zh-CN"/>
              </w:rPr>
            </w:pPr>
            <w:r>
              <w:rPr>
                <w:rFonts w:ascii="Times New Roman" w:eastAsia="宋体" w:hAnsi="Times New Roman" w:cs="Times New Roman" w:hint="eastAsia"/>
                <w:bCs/>
                <w:szCs w:val="18"/>
                <w:lang w:eastAsia="zh-CN"/>
              </w:rPr>
              <w:t xml:space="preserve">We support </w:t>
            </w:r>
            <w:r>
              <w:rPr>
                <w:rFonts w:ascii="Times New Roman" w:eastAsia="等线" w:hAnsi="Times New Roman" w:cs="Times New Roman"/>
                <w:bCs/>
                <w:szCs w:val="18"/>
                <w:lang w:eastAsia="zh-CN"/>
              </w:rPr>
              <w:t>Proposal 2-3-</w:t>
            </w:r>
            <w:r>
              <w:rPr>
                <w:rFonts w:ascii="Times New Roman" w:eastAsia="等线" w:hAnsi="Times New Roman" w:cs="Times New Roman" w:hint="eastAsia"/>
                <w:bCs/>
                <w:szCs w:val="18"/>
                <w:lang w:eastAsia="zh-CN"/>
              </w:rPr>
              <w:t xml:space="preserve">1 and </w:t>
            </w:r>
            <w:r>
              <w:rPr>
                <w:rFonts w:ascii="Times New Roman" w:eastAsia="等线" w:hAnsi="Times New Roman" w:cs="Times New Roman"/>
                <w:bCs/>
                <w:szCs w:val="18"/>
                <w:lang w:eastAsia="zh-CN"/>
              </w:rPr>
              <w:t>2-3-</w:t>
            </w:r>
            <w:r>
              <w:rPr>
                <w:rFonts w:ascii="Times New Roman" w:eastAsia="等线" w:hAnsi="Times New Roman" w:cs="Times New Roman" w:hint="eastAsia"/>
                <w:bCs/>
                <w:szCs w:val="18"/>
                <w:lang w:eastAsia="zh-CN"/>
              </w:rPr>
              <w:t>2.</w:t>
            </w:r>
          </w:p>
          <w:p w14:paraId="5ADCCB6A"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We are generally fine with Proposal 2-3-3. Maybe it will be better to modify the wording as follows.</w:t>
            </w:r>
          </w:p>
          <w:p w14:paraId="63748C21" w14:textId="77777777" w:rsidR="002A4CBC" w:rsidRDefault="00967D01">
            <w:pPr>
              <w:rPr>
                <w:rFonts w:cs="Arial"/>
                <w:b/>
                <w:bCs/>
                <w:szCs w:val="20"/>
                <w:lang w:eastAsia="ja-JP"/>
              </w:rPr>
            </w:pPr>
            <w:r>
              <w:rPr>
                <w:rFonts w:cs="Arial"/>
                <w:b/>
                <w:bCs/>
                <w:szCs w:val="20"/>
                <w:highlight w:val="yellow"/>
                <w:lang w:eastAsia="ja-JP"/>
              </w:rPr>
              <w:t>Proposal 2-3-3 (updated):</w:t>
            </w:r>
          </w:p>
          <w:p w14:paraId="0930BA0A"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2D5DC243" w14:textId="77777777" w:rsidR="002A4CBC" w:rsidRDefault="00967D01">
            <w:pPr>
              <w:pStyle w:val="aff6"/>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0F259C3"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6C6A4403"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C00D71"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39D09213"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1180BD92"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2F53547" w14:textId="77777777" w:rsidR="002A4CBC" w:rsidRDefault="002A4CBC">
            <w:pPr>
              <w:rPr>
                <w:rFonts w:ascii="Times New Roman" w:eastAsia="等线" w:hAnsi="Times New Roman" w:cs="Times New Roman"/>
                <w:bCs/>
                <w:szCs w:val="18"/>
                <w:lang w:eastAsia="zh-CN"/>
              </w:rPr>
            </w:pPr>
          </w:p>
          <w:p w14:paraId="640990D9"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Proposal 2-3-4, we prefer </w:t>
            </w:r>
            <w:r>
              <w:rPr>
                <w:rFonts w:ascii="Times New Roman" w:eastAsia="等线" w:hAnsi="Times New Roman" w:cs="Times New Roman" w:hint="eastAsia"/>
                <w:bCs/>
                <w:szCs w:val="18"/>
                <w:lang w:eastAsia="zh-CN"/>
              </w:rPr>
              <w:t>O</w:t>
            </w:r>
            <w:r>
              <w:rPr>
                <w:rFonts w:ascii="Times New Roman" w:eastAsia="等线" w:hAnsi="Times New Roman" w:cs="Times New Roman"/>
                <w:bCs/>
                <w:szCs w:val="18"/>
                <w:lang w:eastAsia="zh-CN"/>
              </w:rPr>
              <w:t>ption 1.</w:t>
            </w:r>
          </w:p>
        </w:tc>
      </w:tr>
      <w:tr w:rsidR="002A4CBC" w14:paraId="3B5A1880" w14:textId="77777777">
        <w:tc>
          <w:tcPr>
            <w:tcW w:w="1867" w:type="dxa"/>
          </w:tcPr>
          <w:p w14:paraId="460818E0"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New H3C</w:t>
            </w:r>
          </w:p>
        </w:tc>
        <w:tc>
          <w:tcPr>
            <w:tcW w:w="7762" w:type="dxa"/>
          </w:tcPr>
          <w:p w14:paraId="3FAF18E0"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Supporting down selection to option 1 for proposal 2-3-4</w:t>
            </w:r>
          </w:p>
        </w:tc>
      </w:tr>
      <w:tr w:rsidR="002A4CBC" w14:paraId="4F9DE1D5" w14:textId="77777777">
        <w:tc>
          <w:tcPr>
            <w:tcW w:w="1867" w:type="dxa"/>
          </w:tcPr>
          <w:p w14:paraId="0A6AB926"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SONY</w:t>
            </w:r>
          </w:p>
        </w:tc>
        <w:tc>
          <w:tcPr>
            <w:tcW w:w="7762" w:type="dxa"/>
          </w:tcPr>
          <w:p w14:paraId="3B4DA7B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2D2716AE" w14:textId="77777777" w:rsidR="002A4CBC" w:rsidRDefault="002A4CBC">
            <w:pPr>
              <w:rPr>
                <w:rFonts w:ascii="Times New Roman" w:eastAsia="宋体" w:hAnsi="Times New Roman" w:cs="Times New Roman"/>
                <w:bCs/>
                <w:szCs w:val="18"/>
                <w:lang w:eastAsia="zh-CN"/>
              </w:rPr>
            </w:pPr>
          </w:p>
        </w:tc>
      </w:tr>
      <w:tr w:rsidR="002A4CBC" w14:paraId="05B1A043" w14:textId="77777777">
        <w:tc>
          <w:tcPr>
            <w:tcW w:w="1867" w:type="dxa"/>
          </w:tcPr>
          <w:p w14:paraId="76ED934C" w14:textId="77777777" w:rsidR="002A4CBC" w:rsidRDefault="00967D01">
            <w:pPr>
              <w:rPr>
                <w:rFonts w:ascii="Times New Roman" w:eastAsia="宋体" w:hAnsi="Times New Roman" w:cs="Times New Roman"/>
                <w:b/>
                <w:bCs/>
                <w:szCs w:val="18"/>
                <w:lang w:eastAsia="zh-CN"/>
              </w:rPr>
            </w:pPr>
            <w:r>
              <w:rPr>
                <w:rFonts w:ascii="Times New Roman" w:hAnsi="Times New Roman" w:cs="Times New Roman"/>
                <w:b/>
                <w:szCs w:val="20"/>
                <w:lang w:eastAsia="ja-JP"/>
              </w:rPr>
              <w:t>Huawei/HiSilicon</w:t>
            </w:r>
          </w:p>
        </w:tc>
        <w:tc>
          <w:tcPr>
            <w:tcW w:w="7762" w:type="dxa"/>
          </w:tcPr>
          <w:p w14:paraId="1338D288"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05F17211" w14:textId="77777777" w:rsidR="002A4CBC" w:rsidRDefault="002A4CBC">
            <w:pPr>
              <w:tabs>
                <w:tab w:val="left" w:pos="2948"/>
              </w:tabs>
              <w:rPr>
                <w:rFonts w:ascii="Times New Roman" w:hAnsi="Times New Roman" w:cs="Times New Roman"/>
                <w:bCs/>
                <w:szCs w:val="18"/>
                <w:lang w:eastAsia="ja-JP"/>
              </w:rPr>
            </w:pPr>
          </w:p>
          <w:p w14:paraId="1AB1B4AB"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2E6CCA55" w14:textId="77777777" w:rsidR="002A4CBC" w:rsidRDefault="00967D01">
            <w:pPr>
              <w:tabs>
                <w:tab w:val="left" w:pos="2948"/>
              </w:tabs>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From TS 38.212, it seems CG-UCI has its own priority index.</w:t>
            </w:r>
          </w:p>
          <w:p w14:paraId="1E9AD9ED" w14:textId="77777777" w:rsidR="002A4CBC" w:rsidRDefault="002A4CBC">
            <w:pPr>
              <w:tabs>
                <w:tab w:val="left" w:pos="2948"/>
              </w:tabs>
              <w:rPr>
                <w:rFonts w:ascii="Times New Roman" w:eastAsia="等线" w:hAnsi="Times New Roman" w:cs="Times New Roman"/>
                <w:bCs/>
                <w:szCs w:val="18"/>
                <w:lang w:eastAsia="zh-CN"/>
              </w:rPr>
            </w:pPr>
          </w:p>
          <w:p w14:paraId="35A711AB"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we suggest the following updates.</w:t>
            </w:r>
          </w:p>
          <w:p w14:paraId="655DAC47"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Pr>
                <w:rFonts w:ascii="Times New Roman" w:hAnsi="Times New Roman" w:cs="Times New Roman"/>
                <w:bCs/>
                <w:szCs w:val="18"/>
                <w:lang w:eastAsia="ja-JP"/>
              </w:rPr>
              <w:t xml:space="preserve">is jointly encoded with HARQ-ACK and the PHY priority is equal, the sequence generation order should be specified, i.e., whether UTO-UCI is at first or HARQ-ACK is at first. </w:t>
            </w:r>
          </w:p>
          <w:p w14:paraId="55A713DB" w14:textId="77777777" w:rsidR="002A4CBC" w:rsidRDefault="00967D01">
            <w:pPr>
              <w:rPr>
                <w:rFonts w:ascii="Times New Roman" w:hAnsi="Times New Roman" w:cs="Times New Roman"/>
                <w:szCs w:val="18"/>
                <w:lang w:eastAsia="ja-JP"/>
              </w:rPr>
            </w:pPr>
            <w:r>
              <w:rPr>
                <w:rFonts w:cs="Arial"/>
                <w:color w:val="FF0000"/>
                <w:sz w:val="20"/>
                <w:szCs w:val="20"/>
              </w:rPr>
              <w:t xml:space="preserve">FFS on </w:t>
            </w:r>
            <w:r>
              <w:rPr>
                <w:rFonts w:cs="Arial"/>
                <w:strike/>
                <w:color w:val="FF0000"/>
                <w:szCs w:val="20"/>
                <w:highlight w:val="yellow"/>
              </w:rPr>
              <w:t xml:space="preserve">dropping rule </w:t>
            </w:r>
            <w:r>
              <w:rPr>
                <w:rFonts w:cs="Arial"/>
                <w:color w:val="FF0000"/>
                <w:szCs w:val="20"/>
                <w:highlight w:val="yellow"/>
              </w:rPr>
              <w:t>sequence generation order</w:t>
            </w:r>
            <w:r>
              <w:rPr>
                <w:rFonts w:cs="Arial"/>
                <w:color w:val="FF0000"/>
                <w:sz w:val="20"/>
                <w:szCs w:val="20"/>
              </w:rPr>
              <w:t xml:space="preserve"> between UTO-UCI and HARQ-ACK</w:t>
            </w:r>
          </w:p>
        </w:tc>
      </w:tr>
      <w:tr w:rsidR="002A4CBC" w14:paraId="013CBD1C" w14:textId="77777777">
        <w:tc>
          <w:tcPr>
            <w:tcW w:w="1867" w:type="dxa"/>
          </w:tcPr>
          <w:p w14:paraId="0A5DECCE" w14:textId="77777777" w:rsidR="002A4CBC" w:rsidRDefault="00967D01">
            <w:pPr>
              <w:rPr>
                <w:rFonts w:ascii="Times New Roman" w:eastAsia="等线" w:hAnsi="Times New Roman" w:cs="Times New Roman"/>
                <w:b/>
                <w:szCs w:val="20"/>
                <w:lang w:eastAsia="zh-CN"/>
              </w:rPr>
            </w:pPr>
            <w:r>
              <w:rPr>
                <w:rFonts w:ascii="Times New Roman" w:eastAsia="等线" w:hAnsi="Times New Roman" w:cs="Times New Roman" w:hint="eastAsia"/>
                <w:b/>
                <w:szCs w:val="20"/>
                <w:lang w:eastAsia="zh-CN"/>
              </w:rPr>
              <w:lastRenderedPageBreak/>
              <w:t>T</w:t>
            </w:r>
            <w:r>
              <w:rPr>
                <w:rFonts w:ascii="Times New Roman" w:eastAsia="等线" w:hAnsi="Times New Roman" w:cs="Times New Roman"/>
                <w:b/>
                <w:szCs w:val="20"/>
                <w:lang w:eastAsia="zh-CN"/>
              </w:rPr>
              <w:t>CL</w:t>
            </w:r>
          </w:p>
        </w:tc>
        <w:tc>
          <w:tcPr>
            <w:tcW w:w="7762" w:type="dxa"/>
          </w:tcPr>
          <w:p w14:paraId="505252BB" w14:textId="77777777" w:rsidR="002A4CBC" w:rsidRDefault="00967D01">
            <w:pPr>
              <w:tabs>
                <w:tab w:val="left" w:pos="2948"/>
              </w:tabs>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F</w:t>
            </w:r>
            <w:r>
              <w:rPr>
                <w:rFonts w:ascii="Times New Roman" w:eastAsia="等线" w:hAnsi="Times New Roman" w:cs="Times New Roman"/>
                <w:szCs w:val="18"/>
                <w:lang w:eastAsia="zh-CN"/>
              </w:rPr>
              <w:t xml:space="preserve">ine with the proposals, for Proposal 2-3-4, we prefer Option 1. </w:t>
            </w:r>
          </w:p>
        </w:tc>
      </w:tr>
      <w:tr w:rsidR="002A4CBC" w14:paraId="1E97069D" w14:textId="77777777">
        <w:tc>
          <w:tcPr>
            <w:tcW w:w="1867" w:type="dxa"/>
          </w:tcPr>
          <w:p w14:paraId="122F813D" w14:textId="77777777" w:rsidR="002A4CBC" w:rsidRDefault="00967D01">
            <w:pPr>
              <w:rPr>
                <w:rFonts w:ascii="Times New Roman" w:eastAsia="等线"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437DBF2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(updated): We support FL proposal because the design is for licensed carrier.</w:t>
            </w:r>
          </w:p>
          <w:p w14:paraId="4A1A1C4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2-3-2 (updated): Now it is clear for us, we are ok with FL proposal.</w:t>
            </w:r>
          </w:p>
          <w:p w14:paraId="66BBDCA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(updated): We are ok with FL proposal.</w:t>
            </w:r>
          </w:p>
          <w:p w14:paraId="500D0574" w14:textId="77777777" w:rsidR="002A4CBC" w:rsidRDefault="00967D01">
            <w:pPr>
              <w:tabs>
                <w:tab w:val="left" w:pos="2948"/>
              </w:tabs>
              <w:rPr>
                <w:rFonts w:ascii="Times New Roman" w:eastAsia="等线" w:hAnsi="Times New Roman" w:cs="Times New Roman"/>
                <w:szCs w:val="18"/>
                <w:lang w:eastAsia="zh-CN"/>
              </w:rPr>
            </w:pPr>
            <w:r>
              <w:rPr>
                <w:rFonts w:ascii="Times New Roman" w:hAnsi="Times New Roman" w:cs="Times New Roman"/>
                <w:bCs/>
                <w:szCs w:val="18"/>
                <w:lang w:eastAsia="ja-JP"/>
              </w:rPr>
              <w:t>For Proposal 2-3-4 (updated): We are ok with Option 1.</w:t>
            </w:r>
          </w:p>
        </w:tc>
      </w:tr>
      <w:tr w:rsidR="002A4CBC" w14:paraId="51576240" w14:textId="77777777">
        <w:tc>
          <w:tcPr>
            <w:tcW w:w="1867" w:type="dxa"/>
          </w:tcPr>
          <w:p w14:paraId="22E575D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57E6E43E"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We support Proposals 2-3-1, 2-3-2 and 2-3-3.</w:t>
            </w:r>
          </w:p>
          <w:p w14:paraId="4FCEF344" w14:textId="77777777" w:rsidR="002A4CBC" w:rsidRDefault="00967D01">
            <w:pPr>
              <w:rPr>
                <w:rFonts w:ascii="Times New Roman" w:hAnsi="Times New Roman" w:cs="Times New Roman"/>
                <w:bCs/>
                <w:szCs w:val="18"/>
                <w:lang w:eastAsia="ja-JP"/>
              </w:rPr>
            </w:pPr>
            <w:r>
              <w:rPr>
                <w:rFonts w:ascii="Times New Roman" w:hAnsi="Times New Roman" w:cs="Times New Roman"/>
                <w:szCs w:val="20"/>
                <w:lang w:eastAsia="ja-JP"/>
              </w:rPr>
              <w:t>For Proposal 2-3-4, we prefer Option 1.</w:t>
            </w:r>
          </w:p>
        </w:tc>
      </w:tr>
      <w:tr w:rsidR="002A4CBC" w14:paraId="3DA14888" w14:textId="77777777">
        <w:tc>
          <w:tcPr>
            <w:tcW w:w="1867" w:type="dxa"/>
          </w:tcPr>
          <w:p w14:paraId="2061165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47A26FA1" w14:textId="77777777" w:rsidR="002A4CBC" w:rsidRDefault="00967D01">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r w:rsidR="002A4CBC" w14:paraId="636E4487" w14:textId="77777777">
        <w:tc>
          <w:tcPr>
            <w:tcW w:w="1867" w:type="dxa"/>
          </w:tcPr>
          <w:p w14:paraId="6F686976"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762" w:type="dxa"/>
          </w:tcPr>
          <w:p w14:paraId="13A2CED4" w14:textId="77777777" w:rsidR="002A4CBC" w:rsidRDefault="00967D01">
            <w:r>
              <w:rPr>
                <w:rFonts w:ascii="Times New Roman" w:hAnsi="Times New Roman" w:cs="Times New Roman"/>
                <w:szCs w:val="18"/>
                <w:lang w:eastAsia="ja-JP"/>
              </w:rPr>
              <w:t>We support the proposals.</w:t>
            </w:r>
          </w:p>
          <w:p w14:paraId="67E55156" w14:textId="77777777" w:rsidR="002A4CBC" w:rsidRDefault="00967D01">
            <w:r>
              <w:rPr>
                <w:rFonts w:ascii="Times New Roman" w:hAnsi="Times New Roman" w:cs="Times New Roman"/>
                <w:bCs/>
                <w:szCs w:val="20"/>
                <w:lang w:eastAsia="ja-JP"/>
              </w:rPr>
              <w:t>For proposal 2-3-4, we prefer option 1.</w:t>
            </w:r>
          </w:p>
        </w:tc>
      </w:tr>
      <w:tr w:rsidR="002A4CBC" w14:paraId="58AB515F" w14:textId="77777777">
        <w:tc>
          <w:tcPr>
            <w:tcW w:w="1867" w:type="dxa"/>
            <w:shd w:val="clear" w:color="auto" w:fill="A8D08D" w:themeFill="accent6" w:themeFillTint="99"/>
          </w:tcPr>
          <w:p w14:paraId="1847EBA7"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14:paraId="1A281BC5"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@Xiaomi/ZTE</w:t>
            </w:r>
            <w:r>
              <w:rPr>
                <w:rFonts w:ascii="Times New Roman" w:hAnsi="Times New Roman" w:cs="Times New Roman"/>
                <w:szCs w:val="20"/>
                <w:lang w:eastAsia="ja-JP"/>
              </w:rPr>
              <w:t>: Regarding suggestion to add FFS, Please see explanations to Nokia above Regarding P2-3-1 (and other proposals).</w:t>
            </w:r>
          </w:p>
          <w:p w14:paraId="0FBE0D97"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@HW/HiSi:</w:t>
            </w:r>
            <w:r>
              <w:rPr>
                <w:rFonts w:ascii="Times New Roman" w:hAnsi="Times New Roman" w:cs="Times New Roman"/>
                <w:szCs w:val="20"/>
                <w:lang w:eastAsia="ja-JP"/>
              </w:rPr>
              <w:t xml:space="preserve"> I think your question was related to P2-3-3- Please see explanations provided to Nokia above Regarding P2-3-2 (and other proposals). Hopefully, that clarifies better. Will change the FFS as you suggested. Regarding P2-3-2, it is good to clarify that in general since CG PUSCH has a priority and the straightforward way is to assume the same PHY priority for UTO-UCI. This proposal is more for completeness and shouldn’t be controversial.</w:t>
            </w:r>
          </w:p>
          <w:p w14:paraId="091C161A" w14:textId="77777777" w:rsidR="002A4CBC" w:rsidRDefault="002A4CBC">
            <w:pPr>
              <w:rPr>
                <w:rFonts w:ascii="Times New Roman" w:hAnsi="Times New Roman" w:cs="Times New Roman"/>
                <w:szCs w:val="20"/>
                <w:lang w:eastAsia="ja-JP"/>
              </w:rPr>
            </w:pPr>
          </w:p>
          <w:p w14:paraId="1588986C"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highlight w:val="cyan"/>
                <w:lang w:eastAsia="ja-JP"/>
              </w:rPr>
              <w:t>@All:</w:t>
            </w:r>
            <w:r>
              <w:rPr>
                <w:rFonts w:ascii="Times New Roman" w:hAnsi="Times New Roman" w:cs="Times New Roman"/>
                <w:szCs w:val="20"/>
                <w:highlight w:val="cyan"/>
                <w:lang w:eastAsia="ja-JP"/>
              </w:rPr>
              <w:t xml:space="preserve"> Please see the updated proposals based on the comments.</w:t>
            </w:r>
          </w:p>
          <w:p w14:paraId="344C2AD2" w14:textId="77777777" w:rsidR="002A4CBC" w:rsidRDefault="00967D01">
            <w:pPr>
              <w:rPr>
                <w:rFonts w:cs="Arial"/>
                <w:b/>
                <w:bCs/>
                <w:szCs w:val="20"/>
                <w:lang w:eastAsia="ja-JP"/>
              </w:rPr>
            </w:pPr>
            <w:r>
              <w:rPr>
                <w:rFonts w:cs="Arial"/>
                <w:b/>
                <w:bCs/>
                <w:szCs w:val="20"/>
                <w:highlight w:val="yellow"/>
                <w:lang w:eastAsia="ja-JP"/>
              </w:rPr>
              <w:t>Proposal 2-3-1 (updated):</w:t>
            </w:r>
          </w:p>
          <w:p w14:paraId="69138DFB"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2E3AD244" w14:textId="77777777" w:rsidR="002A4CBC" w:rsidRDefault="00967D01">
            <w:pPr>
              <w:pStyle w:val="aff6"/>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Pr>
                <w:rFonts w:ascii="Arial" w:hAnsi="Arial" w:cs="Arial"/>
                <w:color w:val="7030A0"/>
                <w:sz w:val="20"/>
                <w:szCs w:val="20"/>
                <w:highlight w:val="yellow"/>
                <w:lang w:val="en-US"/>
              </w:rPr>
              <w:t>UTO-UCI</w:t>
            </w:r>
            <w:r>
              <w:rPr>
                <w:rFonts w:ascii="Arial" w:hAnsi="Arial" w:cs="Arial"/>
                <w:color w:val="7030A0"/>
                <w:sz w:val="20"/>
                <w:szCs w:val="20"/>
                <w:lang w:val="en-US"/>
              </w:rPr>
              <w:t xml:space="preserve"> </w:t>
            </w:r>
            <w:r>
              <w:rPr>
                <w:rFonts w:ascii="Arial" w:hAnsi="Arial" w:cs="Arial"/>
                <w:strike/>
                <w:color w:val="7030A0"/>
                <w:sz w:val="20"/>
                <w:szCs w:val="20"/>
                <w:lang w:val="en-US"/>
              </w:rPr>
              <w:t>“new UCI”</w:t>
            </w:r>
            <w:r>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14:paraId="21A14CC0" w14:textId="77777777" w:rsidR="002A4CBC" w:rsidRDefault="00967D01">
            <w:pPr>
              <w:pStyle w:val="aff6"/>
              <w:numPr>
                <w:ilvl w:val="0"/>
                <w:numId w:val="67"/>
              </w:numPr>
              <w:spacing w:line="254" w:lineRule="auto"/>
              <w:rPr>
                <w:rFonts w:ascii="Arial" w:hAnsi="Arial" w:cs="Arial"/>
                <w:color w:val="7030A0"/>
                <w:sz w:val="20"/>
                <w:szCs w:val="20"/>
                <w:lang w:val="en-US"/>
              </w:rPr>
            </w:pPr>
            <w:r>
              <w:rPr>
                <w:rFonts w:ascii="Arial" w:hAnsi="Arial" w:cs="Arial"/>
                <w:color w:val="7030A0"/>
                <w:sz w:val="20"/>
                <w:szCs w:val="20"/>
                <w:lang w:val="en-US"/>
              </w:rPr>
              <w:t>Note: The term “UTO-UCI” refers to the “UCI that provides information about unused CG PUSCH transmission occasions” for convenience.</w:t>
            </w:r>
          </w:p>
          <w:p w14:paraId="440A379E" w14:textId="77777777" w:rsidR="002A4CBC" w:rsidRDefault="002A4CBC">
            <w:pPr>
              <w:pStyle w:val="aff6"/>
              <w:spacing w:line="254" w:lineRule="auto"/>
              <w:rPr>
                <w:rFonts w:ascii="Arial" w:hAnsi="Arial" w:cs="Arial"/>
                <w:color w:val="FF0000"/>
                <w:sz w:val="20"/>
                <w:szCs w:val="20"/>
                <w:lang w:val="en-US" w:eastAsia="ja-JP"/>
              </w:rPr>
            </w:pPr>
          </w:p>
          <w:p w14:paraId="57048861" w14:textId="77777777" w:rsidR="002A4CBC" w:rsidRDefault="002A4CBC">
            <w:pPr>
              <w:rPr>
                <w:rFonts w:cs="Arial"/>
                <w:b/>
                <w:bCs/>
                <w:szCs w:val="20"/>
                <w:lang w:eastAsia="ja-JP"/>
              </w:rPr>
            </w:pPr>
          </w:p>
          <w:p w14:paraId="63F0E53A" w14:textId="77777777" w:rsidR="002A4CBC" w:rsidRDefault="00967D01">
            <w:pPr>
              <w:rPr>
                <w:rFonts w:cs="Arial"/>
                <w:b/>
                <w:bCs/>
                <w:szCs w:val="20"/>
                <w:lang w:eastAsia="ja-JP"/>
              </w:rPr>
            </w:pPr>
            <w:r>
              <w:rPr>
                <w:rFonts w:cs="Arial"/>
                <w:b/>
                <w:bCs/>
                <w:szCs w:val="20"/>
                <w:highlight w:val="yellow"/>
                <w:lang w:eastAsia="ja-JP"/>
              </w:rPr>
              <w:t>Proposal 2-3-2 (updated):</w:t>
            </w:r>
          </w:p>
          <w:p w14:paraId="2B96C2CE"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lastRenderedPageBreak/>
              <w:t>With respect to PHY two-level priority</w:t>
            </w:r>
            <w:r>
              <w:rPr>
                <w:rFonts w:ascii="Arial" w:hAnsi="Arial" w:cs="Arial"/>
                <w:sz w:val="20"/>
                <w:szCs w:val="20"/>
                <w:lang w:val="en-US"/>
              </w:rPr>
              <w:t>, for a configured grant PUSCH configuration, the “UTO-UCI” has the same priority level as the configured grant PUSCH.</w:t>
            </w:r>
          </w:p>
          <w:p w14:paraId="51BC1F6B"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90E29C2" w14:textId="77777777" w:rsidR="002A4CBC" w:rsidRDefault="002A4CBC">
            <w:pPr>
              <w:rPr>
                <w:rFonts w:ascii="Times New Roman" w:hAnsi="Times New Roman" w:cs="Times New Roman"/>
                <w:szCs w:val="20"/>
                <w:lang w:eastAsia="ja-JP"/>
              </w:rPr>
            </w:pPr>
          </w:p>
          <w:p w14:paraId="6F64C1CE" w14:textId="77777777" w:rsidR="002A4CBC" w:rsidRDefault="00967D01">
            <w:pPr>
              <w:rPr>
                <w:rFonts w:cs="Arial"/>
                <w:b/>
                <w:bCs/>
                <w:szCs w:val="20"/>
                <w:lang w:eastAsia="ja-JP"/>
              </w:rPr>
            </w:pPr>
            <w:r>
              <w:rPr>
                <w:rFonts w:cs="Arial"/>
                <w:b/>
                <w:bCs/>
                <w:szCs w:val="20"/>
                <w:highlight w:val="yellow"/>
                <w:lang w:eastAsia="ja-JP"/>
              </w:rPr>
              <w:t>Proposal 2-3-3 (updated):</w:t>
            </w:r>
          </w:p>
          <w:p w14:paraId="076BDCDF"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5005132E" w14:textId="77777777" w:rsidR="002A4CBC" w:rsidRDefault="00967D01">
            <w:pPr>
              <w:pStyle w:val="aff6"/>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6DBDA014"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1EB30D56"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56136FA3"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42AEA06C"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404D31C4"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6C7B0092" w14:textId="77777777" w:rsidR="002A4CBC" w:rsidRDefault="002A4CBC">
            <w:pPr>
              <w:rPr>
                <w:rFonts w:cs="Arial"/>
                <w:b/>
                <w:bCs/>
                <w:szCs w:val="18"/>
                <w:highlight w:val="yellow"/>
                <w:lang w:eastAsia="ja-JP"/>
              </w:rPr>
            </w:pPr>
          </w:p>
          <w:p w14:paraId="45D1CF1C"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1D033892"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F9DF2E3"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097BAAA3"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84DDD38" w14:textId="77777777" w:rsidR="002A4CBC" w:rsidRDefault="00967D01">
            <w:pPr>
              <w:pStyle w:val="aff6"/>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0E2C9B6B" w14:textId="77777777" w:rsidR="002A4CBC" w:rsidRDefault="00967D01">
            <w:pPr>
              <w:pStyle w:val="aff6"/>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05304D4"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BED1241"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0E22E45" w14:textId="77777777" w:rsidR="002A4CBC" w:rsidRDefault="00967D01">
            <w:pPr>
              <w:pStyle w:val="aff6"/>
              <w:numPr>
                <w:ilvl w:val="0"/>
                <w:numId w:val="67"/>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0015BADA"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CADEFFF" w14:textId="77777777"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17DCF4D3" w14:textId="77777777"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2A8EE30" w14:textId="77777777" w:rsidR="002A4CBC" w:rsidRDefault="002A4CBC">
            <w:pPr>
              <w:rPr>
                <w:rFonts w:ascii="Times New Roman" w:hAnsi="Times New Roman" w:cs="Times New Roman"/>
                <w:szCs w:val="20"/>
                <w:lang w:eastAsia="ja-JP"/>
              </w:rPr>
            </w:pPr>
          </w:p>
          <w:p w14:paraId="75C66F5E" w14:textId="77777777" w:rsidR="002A4CBC" w:rsidRDefault="002A4CBC">
            <w:pPr>
              <w:rPr>
                <w:rFonts w:ascii="Times New Roman" w:hAnsi="Times New Roman" w:cs="Times New Roman"/>
                <w:szCs w:val="18"/>
                <w:lang w:eastAsia="ja-JP"/>
              </w:rPr>
            </w:pPr>
          </w:p>
        </w:tc>
      </w:tr>
      <w:tr w:rsidR="002A4CBC" w14:paraId="57E4C35D" w14:textId="77777777">
        <w:tc>
          <w:tcPr>
            <w:tcW w:w="1867" w:type="dxa"/>
          </w:tcPr>
          <w:p w14:paraId="3F5D9CD4"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MediaTek</w:t>
            </w:r>
          </w:p>
        </w:tc>
        <w:tc>
          <w:tcPr>
            <w:tcW w:w="7762" w:type="dxa"/>
          </w:tcPr>
          <w:p w14:paraId="0556396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all proposals. </w:t>
            </w:r>
            <w:r>
              <w:rPr>
                <w:rStyle w:val="ui-provider"/>
                <w:rFonts w:ascii="Times New Roman" w:hAnsi="Times New Roman" w:cs="Times New Roman"/>
              </w:rPr>
              <w:t>For proposal 2-3-4, we support Option-1.</w:t>
            </w:r>
          </w:p>
        </w:tc>
      </w:tr>
      <w:tr w:rsidR="002A4CBC" w14:paraId="1DAB933C" w14:textId="77777777">
        <w:tc>
          <w:tcPr>
            <w:tcW w:w="1867" w:type="dxa"/>
          </w:tcPr>
          <w:p w14:paraId="7E27A14C"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Samsung</w:t>
            </w:r>
          </w:p>
        </w:tc>
        <w:tc>
          <w:tcPr>
            <w:tcW w:w="7762" w:type="dxa"/>
          </w:tcPr>
          <w:p w14:paraId="5163CAA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2-3-1</w:t>
            </w:r>
            <w:r>
              <w:rPr>
                <w:rFonts w:ascii="Times New Roman" w:hAnsi="Times New Roman" w:cs="Times New Roman"/>
                <w:szCs w:val="18"/>
                <w:lang w:eastAsia="ja-JP"/>
              </w:rPr>
              <w:t>: Support with an FFS to the sub-bullet. Operation in shared spectrum was not part of any study, is not meaningful for the minimum latency objective of the design in RAN1, or something that the WI needs to consider. Further discussion is necessary instead of implicitly agreeing to extend the WI to shared spectrum.</w:t>
            </w:r>
          </w:p>
          <w:p w14:paraId="7C61839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2-3-2</w:t>
            </w:r>
            <w:r>
              <w:rPr>
                <w:rFonts w:ascii="Times New Roman" w:hAnsi="Times New Roman" w:cs="Times New Roman"/>
                <w:szCs w:val="18"/>
                <w:lang w:eastAsia="ja-JP"/>
              </w:rPr>
              <w:t>: Support.</w:t>
            </w:r>
          </w:p>
          <w:p w14:paraId="4402106C"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2-3-3</w:t>
            </w:r>
            <w:r>
              <w:rPr>
                <w:rFonts w:ascii="Times New Roman" w:hAnsi="Times New Roman" w:cs="Times New Roman"/>
                <w:szCs w:val="18"/>
                <w:lang w:eastAsia="ja-JP"/>
              </w:rPr>
              <w:t>: Support with same comment regarding the sub-bullet for shared spectrum.</w:t>
            </w:r>
          </w:p>
          <w:p w14:paraId="1E3CCDB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2-3-4</w:t>
            </w:r>
            <w:r>
              <w:rPr>
                <w:rFonts w:ascii="Times New Roman" w:hAnsi="Times New Roman" w:cs="Times New Roman"/>
                <w:szCs w:val="18"/>
                <w:lang w:eastAsia="ja-JP"/>
              </w:rPr>
              <w:t xml:space="preserve">: Option 2 is preferable, Option 1 is acceptable but with same comment as above regarding shared spectrum/CG-UCI aspects.  </w:t>
            </w:r>
          </w:p>
        </w:tc>
      </w:tr>
      <w:tr w:rsidR="002A4CBC" w14:paraId="6C4D25D0" w14:textId="77777777">
        <w:tc>
          <w:tcPr>
            <w:tcW w:w="1867" w:type="dxa"/>
          </w:tcPr>
          <w:p w14:paraId="5A3C2469"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CATT</w:t>
            </w:r>
          </w:p>
        </w:tc>
        <w:tc>
          <w:tcPr>
            <w:tcW w:w="7762" w:type="dxa"/>
          </w:tcPr>
          <w:p w14:paraId="504DB22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4FB84C1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Proposal 2-3-4: Option 2.   Option 1 requires network to configure or specify a new beta value.  This requires a lot of simulation works determining the beta values when it has different combinations.   We don’t see the benefit of Option 1.  </w:t>
            </w:r>
          </w:p>
        </w:tc>
      </w:tr>
      <w:tr w:rsidR="002A4CBC" w14:paraId="138D9C96" w14:textId="77777777">
        <w:tc>
          <w:tcPr>
            <w:tcW w:w="1867" w:type="dxa"/>
          </w:tcPr>
          <w:p w14:paraId="66B0939F"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Lenovo</w:t>
            </w:r>
          </w:p>
        </w:tc>
        <w:tc>
          <w:tcPr>
            <w:tcW w:w="7762" w:type="dxa"/>
          </w:tcPr>
          <w:p w14:paraId="1F1C2CB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all proposals, and agree with Samsung on 2-3-1 (also applicable to 2-3-4). </w:t>
            </w:r>
          </w:p>
          <w:p w14:paraId="16ECBFF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2-3-4, it would be good to clarify “when applicable” in option 1.</w:t>
            </w:r>
          </w:p>
        </w:tc>
      </w:tr>
      <w:tr w:rsidR="002A4CBC" w14:paraId="7250E55A" w14:textId="77777777">
        <w:tc>
          <w:tcPr>
            <w:tcW w:w="1867" w:type="dxa"/>
          </w:tcPr>
          <w:p w14:paraId="3ABCD3E6"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7762" w:type="dxa"/>
          </w:tcPr>
          <w:p w14:paraId="7919FB3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 2-3-1 with sub-bullet removed or with FFS as Samsung suggested, P 2-3-2, and P 2-3-3.</w:t>
            </w:r>
          </w:p>
          <w:p w14:paraId="74C84772" w14:textId="77777777" w:rsidR="002A4CBC" w:rsidRDefault="00967D01">
            <w:pPr>
              <w:rPr>
                <w:rFonts w:ascii="Times New Roman" w:hAnsi="Times New Roman" w:cs="Times New Roman"/>
                <w:sz w:val="20"/>
                <w:szCs w:val="20"/>
              </w:rPr>
            </w:pPr>
            <w:r>
              <w:rPr>
                <w:rFonts w:ascii="Times New Roman" w:hAnsi="Times New Roman" w:cs="Times New Roman"/>
                <w:szCs w:val="18"/>
                <w:lang w:eastAsia="ja-JP"/>
              </w:rPr>
              <w:t xml:space="preserve">For P 2-3-4, prefer </w:t>
            </w:r>
            <w:r>
              <w:rPr>
                <w:rFonts w:ascii="Times New Roman" w:hAnsi="Times New Roman" w:cs="Times New Roman"/>
                <w:sz w:val="20"/>
                <w:szCs w:val="20"/>
              </w:rPr>
              <w:t>Option 1.</w:t>
            </w:r>
          </w:p>
          <w:p w14:paraId="4269DD05" w14:textId="77777777" w:rsidR="002A4CBC" w:rsidRDefault="002A4CBC">
            <w:pPr>
              <w:rPr>
                <w:rFonts w:ascii="Times New Roman" w:hAnsi="Times New Roman" w:cs="Times New Roman"/>
                <w:szCs w:val="18"/>
                <w:lang w:eastAsia="ja-JP"/>
              </w:rPr>
            </w:pPr>
          </w:p>
        </w:tc>
      </w:tr>
      <w:tr w:rsidR="002A4CBC" w14:paraId="6FA9FBB5" w14:textId="77777777">
        <w:tc>
          <w:tcPr>
            <w:tcW w:w="1867" w:type="dxa"/>
            <w:shd w:val="clear" w:color="auto" w:fill="A8D08D" w:themeFill="accent6" w:themeFillTint="99"/>
          </w:tcPr>
          <w:p w14:paraId="247B940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14:paraId="33EB6EF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A0DEFE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P2-3-1:</w:t>
            </w:r>
          </w:p>
          <w:p w14:paraId="33BA0EEC"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14:paraId="03DB3394" w14:textId="77777777" w:rsidR="002A4CBC" w:rsidRDefault="00967D01">
            <w:pPr>
              <w:pStyle w:val="aff6"/>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0B565EF4" w14:textId="77777777" w:rsidR="002A4CBC" w:rsidRDefault="00967D01">
            <w:pPr>
              <w:pStyle w:val="aff6"/>
              <w:numPr>
                <w:ilvl w:val="0"/>
                <w:numId w:val="69"/>
              </w:numPr>
              <w:rPr>
                <w:rFonts w:ascii="Times New Roman" w:hAnsi="Times New Roman" w:cs="Times New Roman"/>
                <w:szCs w:val="18"/>
                <w:lang w:val="en-US"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ZTE, few others. Comment on unlic</w:t>
            </w:r>
          </w:p>
          <w:p w14:paraId="0B85743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P2-3-2:</w:t>
            </w:r>
          </w:p>
          <w:p w14:paraId="19C8E11D"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14:paraId="4A70DBAB" w14:textId="77777777" w:rsidR="002A4CBC" w:rsidRDefault="00967D01">
            <w:pPr>
              <w:pStyle w:val="aff6"/>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p>
          <w:p w14:paraId="66A8098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P2-3-3:</w:t>
            </w:r>
          </w:p>
          <w:p w14:paraId="57839601"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6E1E8325" w14:textId="77777777" w:rsidR="002A4CBC" w:rsidRDefault="00967D01">
            <w:pPr>
              <w:pStyle w:val="aff6"/>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39A1A07" w14:textId="77777777" w:rsidR="002A4CBC" w:rsidRDefault="00967D01">
            <w:pPr>
              <w:pStyle w:val="aff6"/>
              <w:numPr>
                <w:ilvl w:val="0"/>
                <w:numId w:val="69"/>
              </w:numPr>
              <w:rPr>
                <w:rFonts w:ascii="Times New Roman" w:hAnsi="Times New Roman" w:cs="Times New Roman"/>
                <w:szCs w:val="18"/>
                <w:lang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69E5547C" w14:textId="77777777" w:rsidR="002A4CBC" w:rsidRDefault="002A4CBC">
            <w:pPr>
              <w:rPr>
                <w:rFonts w:ascii="Times New Roman" w:hAnsi="Times New Roman" w:cs="Times New Roman"/>
                <w:b/>
                <w:bCs/>
                <w:szCs w:val="18"/>
                <w:highlight w:val="yellow"/>
                <w:lang w:eastAsia="ja-JP"/>
              </w:rPr>
            </w:pPr>
          </w:p>
          <w:p w14:paraId="1DE7000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P2-3-4:</w:t>
            </w:r>
          </w:p>
          <w:p w14:paraId="41F7C981"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59FA3AF8" w14:textId="77777777" w:rsidR="002A4CBC" w:rsidRDefault="00967D01">
            <w:pPr>
              <w:pStyle w:val="aff6"/>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Not OK</w:t>
            </w:r>
            <w:r>
              <w:rPr>
                <w:rFonts w:ascii="Times New Roman" w:hAnsi="Times New Roman" w:cs="Times New Roman"/>
                <w:b/>
                <w:bCs/>
                <w:szCs w:val="18"/>
                <w:lang w:val="en-US" w:eastAsia="ja-JP"/>
              </w:rPr>
              <w:t>:-</w:t>
            </w:r>
          </w:p>
          <w:p w14:paraId="6FB52584"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136D2899"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5DBB41EF" w14:textId="77777777" w:rsidR="002A4CBC" w:rsidRDefault="00967D01">
            <w:pPr>
              <w:pStyle w:val="aff6"/>
              <w:numPr>
                <w:ilvl w:val="0"/>
                <w:numId w:val="69"/>
              </w:numPr>
              <w:rPr>
                <w:rFonts w:ascii="Times New Roman" w:hAnsi="Times New Roman" w:cs="Times New Roman"/>
                <w:szCs w:val="18"/>
                <w:lang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73DD4B2F" w14:textId="77777777" w:rsidR="002A4CBC" w:rsidRDefault="002A4CBC">
            <w:pPr>
              <w:rPr>
                <w:rFonts w:ascii="Times New Roman" w:eastAsia="等线" w:hAnsi="Times New Roman" w:cs="Times New Roman"/>
                <w:b/>
                <w:bCs/>
                <w:szCs w:val="18"/>
                <w:lang w:eastAsia="zh-CN"/>
              </w:rPr>
            </w:pPr>
          </w:p>
          <w:p w14:paraId="0B9A305B" w14:textId="77777777" w:rsidR="002A4CBC" w:rsidRDefault="002A4CBC">
            <w:pPr>
              <w:rPr>
                <w:rFonts w:ascii="Times New Roman" w:eastAsia="等线" w:hAnsi="Times New Roman" w:cs="Times New Roman"/>
                <w:b/>
                <w:bCs/>
                <w:szCs w:val="18"/>
                <w:lang w:eastAsia="zh-CN"/>
              </w:rPr>
            </w:pPr>
          </w:p>
          <w:p w14:paraId="353DC44A"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 xml:space="preserve">@All: </w:t>
            </w:r>
          </w:p>
          <w:p w14:paraId="1DA00B53" w14:textId="77777777" w:rsidR="002A4CBC" w:rsidRDefault="00967D01">
            <w:pPr>
              <w:pStyle w:val="aff6"/>
              <w:numPr>
                <w:ilvl w:val="0"/>
                <w:numId w:val="70"/>
              </w:numPr>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 xml:space="preserve">P2-3-1: I noticed the sub-bullet was redundant and had created confusion. </w:t>
            </w:r>
          </w:p>
          <w:p w14:paraId="1FDF2AB9" w14:textId="77777777" w:rsidR="002A4CBC" w:rsidRDefault="00967D01">
            <w:pPr>
              <w:pStyle w:val="aff6"/>
              <w:numPr>
                <w:ilvl w:val="0"/>
                <w:numId w:val="70"/>
              </w:numPr>
              <w:rPr>
                <w:rFonts w:ascii="Times New Roman" w:eastAsia="等线" w:hAnsi="Times New Roman" w:cs="Times New Roman"/>
                <w:szCs w:val="18"/>
                <w:lang w:eastAsia="zh-CN"/>
              </w:rPr>
            </w:pPr>
            <w:r>
              <w:rPr>
                <w:rFonts w:ascii="Times New Roman" w:eastAsia="等线" w:hAnsi="Times New Roman" w:cs="Times New Roman"/>
                <w:szCs w:val="18"/>
                <w:lang w:val="en-US" w:eastAsia="zh-CN"/>
              </w:rPr>
              <w:t>P2-3-2/2-3-3. Proposals are rephrased to address the concern on unlic. I hope it is acceptable.</w:t>
            </w:r>
          </w:p>
          <w:p w14:paraId="4F76BE31" w14:textId="77777777" w:rsidR="002A4CBC" w:rsidRDefault="002A4CBC">
            <w:pPr>
              <w:rPr>
                <w:rFonts w:ascii="Times New Roman" w:eastAsia="等线" w:hAnsi="Times New Roman" w:cs="Times New Roman"/>
                <w:szCs w:val="18"/>
                <w:lang w:eastAsia="zh-CN"/>
              </w:rPr>
            </w:pPr>
          </w:p>
          <w:p w14:paraId="196B467A"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highlight w:val="cyan"/>
                <w:lang w:eastAsia="zh-CN"/>
              </w:rPr>
              <w:t>@All : The proposals are updated as the following :</w:t>
            </w:r>
          </w:p>
          <w:p w14:paraId="437B86A5" w14:textId="77777777" w:rsidR="002A4CBC" w:rsidRDefault="002A4CBC">
            <w:pPr>
              <w:rPr>
                <w:rFonts w:ascii="Times New Roman" w:eastAsia="等线" w:hAnsi="Times New Roman" w:cs="Times New Roman"/>
                <w:b/>
                <w:bCs/>
                <w:szCs w:val="18"/>
                <w:lang w:eastAsia="zh-CN"/>
              </w:rPr>
            </w:pPr>
          </w:p>
          <w:p w14:paraId="74E936FD" w14:textId="77777777" w:rsidR="002A4CBC" w:rsidRDefault="00967D01">
            <w:pPr>
              <w:rPr>
                <w:rFonts w:cs="Arial"/>
                <w:b/>
                <w:bCs/>
                <w:szCs w:val="20"/>
                <w:lang w:eastAsia="ja-JP"/>
              </w:rPr>
            </w:pPr>
            <w:r>
              <w:rPr>
                <w:rFonts w:cs="Arial"/>
                <w:b/>
                <w:bCs/>
                <w:szCs w:val="20"/>
                <w:highlight w:val="yellow"/>
                <w:lang w:eastAsia="ja-JP"/>
              </w:rPr>
              <w:t>Proposal 2-3-1 (updated2):</w:t>
            </w:r>
          </w:p>
          <w:p w14:paraId="31EF79F4"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B264ACD" w14:textId="77777777" w:rsidR="002A4CBC" w:rsidRDefault="00967D01">
            <w:pPr>
              <w:pStyle w:val="aff6"/>
              <w:numPr>
                <w:ilvl w:val="1"/>
                <w:numId w:val="67"/>
              </w:numPr>
              <w:spacing w:line="254" w:lineRule="auto"/>
              <w:rPr>
                <w:rFonts w:ascii="Arial" w:hAnsi="Arial" w:cs="Arial"/>
                <w:color w:val="00B050"/>
                <w:sz w:val="20"/>
                <w:szCs w:val="20"/>
                <w:lang w:val="en-US" w:eastAsia="ja-JP"/>
              </w:rPr>
            </w:pPr>
            <w:r>
              <w:rPr>
                <w:rFonts w:ascii="Arial" w:hAnsi="Arial" w:cs="Arial"/>
                <w:strike/>
                <w:color w:val="00B050"/>
                <w:sz w:val="20"/>
                <w:szCs w:val="20"/>
                <w:lang w:val="en-US"/>
              </w:rPr>
              <w:t xml:space="preserve">If CG-UCI is configured, the </w:t>
            </w:r>
            <w:r>
              <w:rPr>
                <w:rFonts w:ascii="Arial" w:hAnsi="Arial" w:cs="Arial"/>
                <w:strike/>
                <w:color w:val="00B050"/>
                <w:sz w:val="20"/>
                <w:szCs w:val="20"/>
                <w:highlight w:val="yellow"/>
                <w:lang w:val="en-US"/>
              </w:rPr>
              <w:t>UTO-UCI</w:t>
            </w:r>
            <w:r>
              <w:rPr>
                <w:rFonts w:ascii="Arial" w:hAnsi="Arial" w:cs="Arial"/>
                <w:strike/>
                <w:color w:val="00B050"/>
                <w:sz w:val="20"/>
                <w:szCs w:val="20"/>
                <w:lang w:val="en-US"/>
              </w:rPr>
              <w:t xml:space="preserve"> “new UCI” is appended to CG-</w:t>
            </w:r>
          </w:p>
          <w:p w14:paraId="1710670D" w14:textId="77777777" w:rsidR="002A4CBC" w:rsidRDefault="00967D01">
            <w:pPr>
              <w:pStyle w:val="aff6"/>
              <w:numPr>
                <w:ilvl w:val="0"/>
                <w:numId w:val="67"/>
              </w:numPr>
              <w:spacing w:line="254" w:lineRule="auto"/>
              <w:rPr>
                <w:rFonts w:ascii="Arial" w:hAnsi="Arial" w:cs="Arial"/>
                <w:strike/>
                <w:color w:val="00B050"/>
                <w:sz w:val="20"/>
                <w:szCs w:val="20"/>
                <w:lang w:val="en-US"/>
              </w:rPr>
            </w:pPr>
            <w:r>
              <w:rPr>
                <w:rFonts w:ascii="Arial" w:hAnsi="Arial" w:cs="Arial"/>
                <w:strike/>
                <w:color w:val="00B050"/>
                <w:sz w:val="20"/>
                <w:szCs w:val="20"/>
                <w:lang w:val="en-US"/>
              </w:rPr>
              <w:t>Note: The term “UTO-UCI” refers to the “UCI that provides information about unused CG PUSCH transmission occasions” for convenience.</w:t>
            </w:r>
          </w:p>
          <w:p w14:paraId="6B4E299F" w14:textId="77777777" w:rsidR="002A4CBC" w:rsidRDefault="002A4CBC">
            <w:pPr>
              <w:rPr>
                <w:rFonts w:cs="Arial"/>
                <w:b/>
                <w:bCs/>
                <w:szCs w:val="20"/>
                <w:lang w:eastAsia="ja-JP"/>
              </w:rPr>
            </w:pPr>
          </w:p>
          <w:p w14:paraId="309FB90A" w14:textId="77777777" w:rsidR="002A4CBC" w:rsidRDefault="00967D01">
            <w:pPr>
              <w:rPr>
                <w:rFonts w:cs="Arial"/>
                <w:b/>
                <w:bCs/>
                <w:szCs w:val="20"/>
                <w:lang w:eastAsia="ja-JP"/>
              </w:rPr>
            </w:pPr>
            <w:r>
              <w:rPr>
                <w:rFonts w:cs="Arial"/>
                <w:b/>
                <w:bCs/>
                <w:szCs w:val="20"/>
                <w:highlight w:val="yellow"/>
                <w:lang w:eastAsia="ja-JP"/>
              </w:rPr>
              <w:t>Proposal 2-3-2 (updated):</w:t>
            </w:r>
          </w:p>
          <w:p w14:paraId="7A8A8D45"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305A8BB3"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CAE20C8" w14:textId="77777777" w:rsidR="002A4CBC" w:rsidRDefault="002A4CBC">
            <w:pPr>
              <w:rPr>
                <w:rFonts w:ascii="Times New Roman" w:hAnsi="Times New Roman" w:cs="Times New Roman"/>
                <w:szCs w:val="20"/>
                <w:lang w:eastAsia="ja-JP"/>
              </w:rPr>
            </w:pPr>
          </w:p>
          <w:p w14:paraId="5F2C4875" w14:textId="77777777" w:rsidR="002A4CBC" w:rsidRDefault="00967D01">
            <w:pPr>
              <w:rPr>
                <w:rFonts w:cs="Arial"/>
                <w:b/>
                <w:bCs/>
                <w:szCs w:val="20"/>
                <w:lang w:eastAsia="ja-JP"/>
              </w:rPr>
            </w:pPr>
            <w:r>
              <w:rPr>
                <w:rFonts w:cs="Arial"/>
                <w:b/>
                <w:bCs/>
                <w:szCs w:val="20"/>
                <w:highlight w:val="yellow"/>
                <w:lang w:eastAsia="ja-JP"/>
              </w:rPr>
              <w:t>Proposal 2-3-3 (updated):</w:t>
            </w:r>
          </w:p>
          <w:p w14:paraId="40E4AC5C"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1FB528EE" w14:textId="77777777" w:rsidR="002A4CBC" w:rsidRDefault="00967D01">
            <w:pPr>
              <w:pStyle w:val="aff6"/>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3EFEE55"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2696EB60"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06D09A12"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0BB35000" w14:textId="77777777" w:rsidR="002A4CBC" w:rsidRDefault="00967D01">
            <w:pPr>
              <w:pStyle w:val="aff6"/>
              <w:numPr>
                <w:ilvl w:val="2"/>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910D0F6"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152D59B7"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lastRenderedPageBreak/>
              <w:t>Note: The term “UTO-UCI” refers to the “UCI that provides information about unused CG PUSCH transmission occasions” for convenience.</w:t>
            </w:r>
          </w:p>
          <w:p w14:paraId="07D78E23" w14:textId="77777777" w:rsidR="002A4CBC" w:rsidRDefault="002A4CBC">
            <w:pPr>
              <w:rPr>
                <w:rFonts w:cs="Arial"/>
                <w:b/>
                <w:bCs/>
                <w:szCs w:val="18"/>
                <w:highlight w:val="yellow"/>
                <w:lang w:eastAsia="ja-JP"/>
              </w:rPr>
            </w:pPr>
          </w:p>
          <w:p w14:paraId="73748138"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78E3D80"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6DA3098"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B86E991"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01BB6248" w14:textId="77777777"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0CB6085A" w14:textId="77777777" w:rsidR="002A4CBC" w:rsidRDefault="00967D01">
            <w:pPr>
              <w:pStyle w:val="aff6"/>
              <w:numPr>
                <w:ilvl w:val="2"/>
                <w:numId w:val="67"/>
              </w:numPr>
              <w:spacing w:line="254" w:lineRule="auto"/>
              <w:rPr>
                <w:rFonts w:ascii="Times New Roman" w:hAnsi="Times New Roman" w:cs="Times New Roman"/>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T</w:t>
            </w:r>
            <w:r>
              <w:rPr>
                <w:rFonts w:ascii="Times New Roman" w:hAnsi="Times New Roman" w:cs="Times New Roman"/>
                <w:sz w:val="20"/>
                <w:szCs w:val="20"/>
                <w:lang w:val="en-US"/>
              </w:rPr>
              <w:t>he beta offset for the “UTO-UCI” is used in the procedures instead of CG-UCI beta offset, when applicable.</w:t>
            </w:r>
          </w:p>
          <w:p w14:paraId="3E6B0DE9" w14:textId="77777777"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2C016A5E" w14:textId="77777777" w:rsidR="002A4CBC" w:rsidRDefault="00967D01">
            <w:pPr>
              <w:pStyle w:val="aff6"/>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D5A74AF" w14:textId="77777777" w:rsidR="002A4CBC" w:rsidRDefault="00967D01">
            <w:pPr>
              <w:pStyle w:val="aff6"/>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23B43EE" w14:textId="77777777" w:rsidR="002A4CBC" w:rsidRDefault="002A4CBC">
            <w:pPr>
              <w:pStyle w:val="aff6"/>
              <w:spacing w:line="254" w:lineRule="auto"/>
              <w:ind w:left="2880"/>
              <w:rPr>
                <w:b/>
                <w:bCs/>
                <w:sz w:val="20"/>
                <w:szCs w:val="20"/>
                <w:u w:val="single"/>
                <w:lang w:val="en-US" w:eastAsia="ja-JP"/>
              </w:rPr>
            </w:pPr>
          </w:p>
          <w:p w14:paraId="56A9B995"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84164D7"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FC67289" w14:textId="77777777" w:rsidR="002A4CBC" w:rsidRDefault="00967D01">
            <w:pPr>
              <w:pStyle w:val="aff6"/>
              <w:numPr>
                <w:ilvl w:val="0"/>
                <w:numId w:val="67"/>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4B24B0DC" w14:textId="77777777"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59A1BF83" w14:textId="77777777" w:rsidR="002A4CBC" w:rsidRDefault="00967D01">
            <w:pPr>
              <w:pStyle w:val="aff6"/>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2D3CEB65" w14:textId="77777777"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151F3D43" w14:textId="77777777" w:rsidR="002A4CBC" w:rsidRDefault="00967D01">
            <w:pPr>
              <w:pStyle w:val="aff6"/>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6A7DF653" w14:textId="77777777" w:rsidR="002A4CBC" w:rsidRDefault="00967D01">
            <w:pPr>
              <w:pStyle w:val="aff6"/>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D5FB6D3" w14:textId="77777777"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BF5B356" w14:textId="77777777" w:rsidR="002A4CBC" w:rsidRDefault="002A4CBC">
            <w:pPr>
              <w:rPr>
                <w:rFonts w:ascii="Times New Roman" w:hAnsi="Times New Roman" w:cs="Times New Roman"/>
                <w:szCs w:val="18"/>
                <w:lang w:eastAsia="ja-JP"/>
              </w:rPr>
            </w:pPr>
          </w:p>
          <w:p w14:paraId="7BEDDFA7" w14:textId="77777777" w:rsidR="002A4CBC" w:rsidRDefault="002A4CBC">
            <w:pPr>
              <w:rPr>
                <w:rFonts w:ascii="Times New Roman" w:hAnsi="Times New Roman" w:cs="Times New Roman"/>
                <w:szCs w:val="18"/>
                <w:lang w:eastAsia="ja-JP"/>
              </w:rPr>
            </w:pPr>
          </w:p>
        </w:tc>
      </w:tr>
    </w:tbl>
    <w:p w14:paraId="672A3A46" w14:textId="77777777" w:rsidR="002A4CBC" w:rsidRDefault="002A4CBC">
      <w:pPr>
        <w:rPr>
          <w:lang w:eastAsia="zh-CN"/>
        </w:rPr>
      </w:pPr>
    </w:p>
    <w:p w14:paraId="5A0A8271" w14:textId="77777777" w:rsidR="002A4CBC" w:rsidRDefault="002A4CBC"/>
    <w:bookmarkEnd w:id="81"/>
    <w:p w14:paraId="603B2248" w14:textId="77777777" w:rsidR="002A4CBC" w:rsidRDefault="00967D01">
      <w:pPr>
        <w:pStyle w:val="21"/>
      </w:pPr>
      <w:r>
        <w:t>3.4</w:t>
      </w:r>
      <w:r>
        <w:tab/>
        <w:t>Other topics</w:t>
      </w:r>
    </w:p>
    <w:p w14:paraId="579F2050" w14:textId="77777777" w:rsidR="002A4CBC" w:rsidRDefault="00967D01">
      <w:pPr>
        <w:rPr>
          <w:b/>
          <w:bCs/>
          <w:lang w:val="en-GB" w:eastAsia="ja-JP"/>
        </w:rPr>
      </w:pPr>
      <w:r>
        <w:rPr>
          <w:b/>
          <w:bCs/>
          <w:highlight w:val="cyan"/>
          <w:lang w:val="en-GB" w:eastAsia="ja-JP"/>
        </w:rPr>
        <w:t>Moderator’s summary:</w:t>
      </w:r>
    </w:p>
    <w:p w14:paraId="0EA77615" w14:textId="77777777" w:rsidR="002A4CBC" w:rsidRDefault="00967D01">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969AF03"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766BE672"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247493E2" w14:textId="77777777" w:rsidR="002A4CBC" w:rsidRDefault="00967D01">
      <w:pPr>
        <w:pStyle w:val="aff6"/>
        <w:numPr>
          <w:ilvl w:val="2"/>
          <w:numId w:val="71"/>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275A114E" w14:textId="77777777" w:rsidR="002A4CBC" w:rsidRDefault="00967D01">
      <w:pPr>
        <w:pStyle w:val="aff6"/>
        <w:numPr>
          <w:ilvl w:val="2"/>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4556ACC3" w14:textId="77777777" w:rsidR="002A4CBC" w:rsidRDefault="00967D01">
      <w:pPr>
        <w:pStyle w:val="aff6"/>
        <w:numPr>
          <w:ilvl w:val="2"/>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292E7CFF"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777E1967" w14:textId="77777777" w:rsidR="002A4CBC" w:rsidRDefault="00967D01">
      <w:pPr>
        <w:pStyle w:val="aff6"/>
        <w:numPr>
          <w:ilvl w:val="2"/>
          <w:numId w:val="71"/>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lastRenderedPageBreak/>
        <w:t>E///</w:t>
      </w:r>
    </w:p>
    <w:p w14:paraId="3BA16B4C"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3A9E0539"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5B3B218A"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06829011"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59DD82FD" w14:textId="77777777" w:rsidR="002A4CBC" w:rsidRDefault="002A4CBC">
      <w:pPr>
        <w:pStyle w:val="aff6"/>
        <w:ind w:left="360"/>
        <w:rPr>
          <w:rFonts w:ascii="Arial" w:hAnsi="Arial" w:cs="Arial"/>
          <w:sz w:val="20"/>
          <w:szCs w:val="20"/>
          <w:lang w:val="en-GB" w:eastAsia="ja-JP"/>
        </w:rPr>
      </w:pPr>
    </w:p>
    <w:p w14:paraId="21F70133"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1BF5BA7A"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3CFF8F98"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333499AE"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03F86B6D" w14:textId="77777777" w:rsidR="002A4CBC" w:rsidRDefault="002A4CBC">
      <w:pPr>
        <w:pStyle w:val="aff6"/>
        <w:ind w:left="360"/>
        <w:rPr>
          <w:rFonts w:ascii="Arial" w:hAnsi="Arial" w:cs="Arial"/>
          <w:sz w:val="20"/>
          <w:szCs w:val="20"/>
          <w:lang w:val="en-GB" w:eastAsia="ja-JP"/>
        </w:rPr>
      </w:pPr>
    </w:p>
    <w:p w14:paraId="6C3DE573"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Other topics including</w:t>
      </w:r>
    </w:p>
    <w:p w14:paraId="1D98571A"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785250B1"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08EE84C0"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1676356"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365AACD0"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4FA487D8"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w:t>
      </w:r>
    </w:p>
    <w:p w14:paraId="75FC52F7" w14:textId="77777777" w:rsidR="002A4CBC" w:rsidRDefault="002A4CBC">
      <w:pPr>
        <w:rPr>
          <w:lang w:val="en-GB" w:eastAsia="ja-JP"/>
        </w:rPr>
      </w:pPr>
    </w:p>
    <w:p w14:paraId="6C07C457" w14:textId="77777777" w:rsidR="002A4CBC" w:rsidRDefault="002A4CBC">
      <w:pPr>
        <w:rPr>
          <w:lang w:val="en-GB" w:eastAsia="ja-JP"/>
        </w:rPr>
      </w:pPr>
    </w:p>
    <w:p w14:paraId="01042C21" w14:textId="77777777" w:rsidR="002A4CBC" w:rsidRDefault="00967D01">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afe"/>
        <w:tblW w:w="0" w:type="auto"/>
        <w:tblLayout w:type="fixed"/>
        <w:tblLook w:val="04A0" w:firstRow="1" w:lastRow="0" w:firstColumn="1" w:lastColumn="0" w:noHBand="0" w:noVBand="1"/>
      </w:tblPr>
      <w:tblGrid>
        <w:gridCol w:w="1271"/>
        <w:gridCol w:w="8358"/>
      </w:tblGrid>
      <w:tr w:rsidR="002A4CBC" w14:paraId="3515AE2F" w14:textId="77777777">
        <w:tc>
          <w:tcPr>
            <w:tcW w:w="1271" w:type="dxa"/>
            <w:shd w:val="clear" w:color="auto" w:fill="FFF2CC" w:themeFill="accent4" w:themeFillTint="33"/>
          </w:tcPr>
          <w:p w14:paraId="181D9E78"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552914"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5094C1EE" w14:textId="77777777">
        <w:tc>
          <w:tcPr>
            <w:tcW w:w="1271" w:type="dxa"/>
            <w:shd w:val="clear" w:color="auto" w:fill="auto"/>
          </w:tcPr>
          <w:p w14:paraId="1BC80F01" w14:textId="77777777" w:rsidR="002A4CBC" w:rsidRDefault="00967D01">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14:paraId="64F4493E" w14:textId="77777777" w:rsidR="002A4CBC" w:rsidRDefault="00967D01">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0AAAABFD" w14:textId="77777777" w:rsidR="002A4CBC" w:rsidRDefault="00967D01">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rsidR="002A4CBC" w14:paraId="01F67715" w14:textId="77777777">
        <w:tc>
          <w:tcPr>
            <w:tcW w:w="1271" w:type="dxa"/>
          </w:tcPr>
          <w:p w14:paraId="75E0AA1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6E9298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79EA709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31EF11B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3B86D1C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3E2A794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7E7BD5F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6FCD170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29F9A31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multiple CG configuration belong the same or different cells</w:t>
            </w:r>
          </w:p>
          <w:p w14:paraId="68F275B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key design choices regarding e.g., content and timing of UCI, complicates support of multiple CG configurations.</w:t>
            </w:r>
          </w:p>
          <w:p w14:paraId="389A7E1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Whether the UCI is carried by all CG PUSCHs associated to all the CG configurations or a sub-set of them.</w:t>
            </w:r>
          </w:p>
          <w:p w14:paraId="19E504D1" w14:textId="77777777" w:rsidR="002A4CBC" w:rsidRDefault="00967D01">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2A4CBC" w14:paraId="14761FD6" w14:textId="77777777">
        <w:tc>
          <w:tcPr>
            <w:tcW w:w="1271" w:type="dxa"/>
          </w:tcPr>
          <w:p w14:paraId="67431A1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144D172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configure the UE with multiple overlapping CG PUSCH occasions in current specs but the gNB has to blind detect the PUSCH</w:t>
            </w:r>
          </w:p>
          <w:p w14:paraId="6C7D735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23BE40A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54C2DFC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530F5CA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0F61AB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30F9BE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781F480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631AB63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Support the indication of unused CG PUSCH occasion(s) when TBoMS is configured for the multi-PUSCH CG configuration</w:t>
            </w:r>
          </w:p>
          <w:p w14:paraId="12CC4FA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431818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14:paraId="0E6728A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268EE9C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53AC4F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2A4CBC" w14:paraId="0768A11B" w14:textId="77777777">
        <w:tc>
          <w:tcPr>
            <w:tcW w:w="1271" w:type="dxa"/>
          </w:tcPr>
          <w:p w14:paraId="12B00F4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074651D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2FBF3A9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563697C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2A4CBC" w14:paraId="4B4390A3" w14:textId="77777777">
        <w:tc>
          <w:tcPr>
            <w:tcW w:w="1271" w:type="dxa"/>
          </w:tcPr>
          <w:p w14:paraId="53F9420E"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1C67E4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58ABA0C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2A4CBC" w14:paraId="1036896C" w14:textId="77777777">
        <w:tc>
          <w:tcPr>
            <w:tcW w:w="1271" w:type="dxa"/>
          </w:tcPr>
          <w:p w14:paraId="7A10ACB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Nokia/NSB</w:t>
            </w:r>
          </w:p>
        </w:tc>
        <w:tc>
          <w:tcPr>
            <w:tcW w:w="8358" w:type="dxa"/>
          </w:tcPr>
          <w:p w14:paraId="6CBE80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6350075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2A4CBC" w14:paraId="4CA3349B" w14:textId="77777777">
        <w:tc>
          <w:tcPr>
            <w:tcW w:w="1271" w:type="dxa"/>
          </w:tcPr>
          <w:p w14:paraId="1742AE88"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742E5704" w14:textId="77777777" w:rsidR="002A4CBC" w:rsidRDefault="00967D01">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30CD3CD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2A4CBC" w14:paraId="5FB1F7CE" w14:textId="77777777">
        <w:tc>
          <w:tcPr>
            <w:tcW w:w="1271" w:type="dxa"/>
          </w:tcPr>
          <w:p w14:paraId="2C2602DD"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948A8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038797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03BB915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DC37D7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2A4CBC" w14:paraId="3666416A" w14:textId="77777777">
        <w:tc>
          <w:tcPr>
            <w:tcW w:w="1271" w:type="dxa"/>
          </w:tcPr>
          <w:p w14:paraId="497C7A0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762DA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2A4CBC" w14:paraId="49BBB145" w14:textId="77777777">
        <w:tc>
          <w:tcPr>
            <w:tcW w:w="1271" w:type="dxa"/>
          </w:tcPr>
          <w:p w14:paraId="0BE84738"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6900DC4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61104F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2A4CBC" w14:paraId="00408152" w14:textId="77777777">
        <w:tc>
          <w:tcPr>
            <w:tcW w:w="1271" w:type="dxa"/>
          </w:tcPr>
          <w:p w14:paraId="408C781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67E6C90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1BBB6C9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2A4CBC" w14:paraId="47476047" w14:textId="77777777">
        <w:tc>
          <w:tcPr>
            <w:tcW w:w="1271" w:type="dxa"/>
          </w:tcPr>
          <w:p w14:paraId="45ADD25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386A82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690D563D"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3FB2509B"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36CB1A1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28B568C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52828F5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75C2A5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2A4CBC" w14:paraId="382E979E" w14:textId="77777777">
        <w:tc>
          <w:tcPr>
            <w:tcW w:w="1271" w:type="dxa"/>
          </w:tcPr>
          <w:p w14:paraId="18454EC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35ECBB2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55D3C4B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2A4CBC" w14:paraId="0A433614" w14:textId="77777777">
        <w:tc>
          <w:tcPr>
            <w:tcW w:w="1271" w:type="dxa"/>
          </w:tcPr>
          <w:p w14:paraId="6E7B5AE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Samsung</w:t>
            </w:r>
          </w:p>
        </w:tc>
        <w:tc>
          <w:tcPr>
            <w:tcW w:w="8358" w:type="dxa"/>
          </w:tcPr>
          <w:p w14:paraId="0D5ADC8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71CA2E7B" w14:textId="77777777" w:rsidR="002A4CBC" w:rsidRDefault="00967D01">
            <w:pPr>
              <w:pStyle w:val="aff6"/>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74661AEB" w14:textId="77777777" w:rsidR="002A4CBC" w:rsidRDefault="00967D01">
            <w:pPr>
              <w:pStyle w:val="aff6"/>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0C239B7E" w14:textId="77777777" w:rsidR="002A4CBC" w:rsidRDefault="00967D01">
            <w:pPr>
              <w:pStyle w:val="aff6"/>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4D10D676" w14:textId="77777777" w:rsidR="002A4CBC" w:rsidRDefault="00967D01">
            <w:pPr>
              <w:pStyle w:val="aff6"/>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1A0054B8" w14:textId="77777777" w:rsidR="002A4CBC" w:rsidRDefault="00967D01">
            <w:pPr>
              <w:pStyle w:val="aff6"/>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19BEE73F" w14:textId="77777777" w:rsidR="002A4CBC" w:rsidRDefault="00967D01">
            <w:pPr>
              <w:pStyle w:val="aff6"/>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BBA0B8A" w14:textId="77777777" w:rsidR="002A4CBC" w:rsidRDefault="00967D01">
            <w:pPr>
              <w:pStyle w:val="aff6"/>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3B599B0E" w14:textId="77777777" w:rsidR="002A4CBC" w:rsidRDefault="00967D01">
            <w:pPr>
              <w:pStyle w:val="aff6"/>
              <w:numPr>
                <w:ilvl w:val="0"/>
                <w:numId w:val="72"/>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779E2D77" w14:textId="77777777" w:rsidR="002A4CBC" w:rsidRDefault="002A4CBC">
            <w:pPr>
              <w:rPr>
                <w:rFonts w:ascii="Times New Roman" w:hAnsi="Times New Roman" w:cs="Times New Roman"/>
                <w:sz w:val="20"/>
                <w:szCs w:val="20"/>
              </w:rPr>
            </w:pPr>
          </w:p>
        </w:tc>
      </w:tr>
      <w:tr w:rsidR="002A4CBC" w14:paraId="1D9E0029" w14:textId="77777777">
        <w:tc>
          <w:tcPr>
            <w:tcW w:w="1271" w:type="dxa"/>
          </w:tcPr>
          <w:p w14:paraId="4F7E5CE1"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3DBE05B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3DEF3A57" w14:textId="77777777" w:rsidR="002A4CBC" w:rsidRDefault="002A4CBC">
            <w:pPr>
              <w:rPr>
                <w:rFonts w:ascii="Times New Roman" w:hAnsi="Times New Roman" w:cs="Times New Roman"/>
                <w:sz w:val="20"/>
                <w:szCs w:val="20"/>
              </w:rPr>
            </w:pPr>
          </w:p>
        </w:tc>
      </w:tr>
      <w:tr w:rsidR="002A4CBC" w14:paraId="4E9AE3D2" w14:textId="77777777">
        <w:tc>
          <w:tcPr>
            <w:tcW w:w="1271" w:type="dxa"/>
          </w:tcPr>
          <w:p w14:paraId="5178F597"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287293C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2A4CBC" w14:paraId="79281578" w14:textId="77777777">
        <w:tc>
          <w:tcPr>
            <w:tcW w:w="1271" w:type="dxa"/>
          </w:tcPr>
          <w:p w14:paraId="2722DC8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7F73472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047DF67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6F6515C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1400AE36" w14:textId="77777777" w:rsidR="002A4CBC" w:rsidRDefault="002A4CBC">
            <w:pPr>
              <w:rPr>
                <w:rFonts w:ascii="Times New Roman" w:hAnsi="Times New Roman" w:cs="Times New Roman"/>
                <w:sz w:val="20"/>
                <w:szCs w:val="20"/>
              </w:rPr>
            </w:pPr>
          </w:p>
        </w:tc>
      </w:tr>
      <w:tr w:rsidR="002A4CBC" w14:paraId="62F43011" w14:textId="77777777">
        <w:tc>
          <w:tcPr>
            <w:tcW w:w="1271" w:type="dxa"/>
          </w:tcPr>
          <w:p w14:paraId="11CCA43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72C4A32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allocated flexibly based on gNB's implementation.</w:t>
            </w:r>
          </w:p>
          <w:p w14:paraId="7CB2F7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78DF83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31C80F0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2A4CBC" w14:paraId="17B765F1" w14:textId="77777777">
        <w:tc>
          <w:tcPr>
            <w:tcW w:w="1271" w:type="dxa"/>
          </w:tcPr>
          <w:p w14:paraId="4CE4D770"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0229C6A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71CE7D88" w14:textId="77777777" w:rsidR="002A4CBC" w:rsidRDefault="002A4CBC">
      <w:pPr>
        <w:rPr>
          <w:rFonts w:cs="Arial"/>
          <w:szCs w:val="20"/>
          <w:lang w:eastAsia="ja-JP"/>
        </w:rPr>
      </w:pPr>
    </w:p>
    <w:p w14:paraId="19B2B6FB" w14:textId="77777777" w:rsidR="002A4CBC" w:rsidRDefault="00967D01">
      <w:pPr>
        <w:pStyle w:val="31"/>
      </w:pPr>
      <w:r>
        <w:lastRenderedPageBreak/>
        <w:t>3.4.1</w:t>
      </w:r>
      <w:r>
        <w:tab/>
        <w:t>Initial Discussions</w:t>
      </w:r>
    </w:p>
    <w:p w14:paraId="7822764D"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D214DE0" w14:textId="77777777" w:rsidR="002A4CBC" w:rsidRDefault="00967D01">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61B56569" w14:textId="77777777" w:rsidR="002A4CBC" w:rsidRDefault="00967D01">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07006196"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34AC754F"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571D2BEB"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152AB682" w14:textId="77777777" w:rsidR="002A4CBC" w:rsidRDefault="00967D01">
      <w:pPr>
        <w:pStyle w:val="aff6"/>
        <w:numPr>
          <w:ilvl w:val="2"/>
          <w:numId w:val="71"/>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22A84E6E"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2DD58417" w14:textId="77777777" w:rsidR="002A4CBC" w:rsidRDefault="00967D01">
      <w:pPr>
        <w:pStyle w:val="aff6"/>
        <w:numPr>
          <w:ilvl w:val="1"/>
          <w:numId w:val="71"/>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73392DAF"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739A8FC7" w14:textId="77777777" w:rsidR="002A4CBC" w:rsidRDefault="00967D01">
      <w:pPr>
        <w:pStyle w:val="aff6"/>
        <w:numPr>
          <w:ilvl w:val="0"/>
          <w:numId w:val="7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0B8AB337"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Other topics including</w:t>
      </w:r>
    </w:p>
    <w:p w14:paraId="630A0A70"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133F5324" w14:textId="77777777" w:rsidR="002A4CBC" w:rsidRDefault="00967D01">
      <w:pPr>
        <w:pStyle w:val="aff6"/>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7F65477E"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Restriction to licenced</w:t>
      </w:r>
    </w:p>
    <w:p w14:paraId="6B74AE8C" w14:textId="77777777" w:rsidR="002A4CBC" w:rsidRDefault="00967D01">
      <w:pPr>
        <w:pStyle w:val="aff6"/>
        <w:numPr>
          <w:ilvl w:val="2"/>
          <w:numId w:val="71"/>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765921C6"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54719EF1" w14:textId="77777777" w:rsidR="002A4CBC" w:rsidRDefault="00967D01">
      <w:pPr>
        <w:pStyle w:val="aff6"/>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25EB60B0"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51E9114F" w14:textId="77777777" w:rsidR="002A4CBC" w:rsidRDefault="00967D01">
      <w:pPr>
        <w:pStyle w:val="aff6"/>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7549E793"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Partial CG resource usage</w:t>
      </w:r>
    </w:p>
    <w:p w14:paraId="2F45F77A" w14:textId="77777777" w:rsidR="002A4CBC" w:rsidRDefault="00967D01">
      <w:pPr>
        <w:pStyle w:val="aff6"/>
        <w:numPr>
          <w:ilvl w:val="2"/>
          <w:numId w:val="71"/>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2A33CD93"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w:t>
      </w:r>
    </w:p>
    <w:p w14:paraId="20625A78" w14:textId="77777777" w:rsidR="002A4CBC" w:rsidRDefault="002A4CBC">
      <w:pPr>
        <w:rPr>
          <w:rFonts w:cs="Arial"/>
          <w:szCs w:val="20"/>
          <w:lang w:eastAsia="ja-JP"/>
        </w:rPr>
      </w:pPr>
    </w:p>
    <w:p w14:paraId="78356DCE"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4C26B3A" w14:textId="77777777" w:rsidR="002A4CBC" w:rsidRDefault="00967D01">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21985F6C" w14:textId="77777777" w:rsidR="002A4CBC" w:rsidRDefault="002A4CBC">
      <w:pPr>
        <w:rPr>
          <w:rFonts w:cs="Arial"/>
          <w:b/>
          <w:bCs/>
          <w:szCs w:val="20"/>
          <w:lang w:val="en-GB" w:eastAsia="ja-JP"/>
        </w:rPr>
      </w:pPr>
    </w:p>
    <w:p w14:paraId="6D91736B" w14:textId="77777777"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005D120" w14:textId="77777777" w:rsidR="002A4CBC" w:rsidRDefault="002A4CBC">
      <w:pPr>
        <w:pStyle w:val="aff6"/>
        <w:ind w:left="360"/>
        <w:jc w:val="both"/>
        <w:rPr>
          <w:rFonts w:ascii="Arial" w:hAnsi="Arial" w:cs="Arial"/>
          <w:b/>
          <w:bCs/>
          <w:sz w:val="20"/>
          <w:szCs w:val="20"/>
          <w:lang w:val="en-US" w:eastAsia="ja-JP"/>
        </w:rPr>
      </w:pPr>
    </w:p>
    <w:p w14:paraId="7A3478D6"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718"/>
        <w:gridCol w:w="7911"/>
      </w:tblGrid>
      <w:tr w:rsidR="002A4CBC" w14:paraId="31D99286" w14:textId="77777777">
        <w:tc>
          <w:tcPr>
            <w:tcW w:w="1718" w:type="dxa"/>
            <w:shd w:val="clear" w:color="auto" w:fill="A8D08D" w:themeFill="accent6" w:themeFillTint="99"/>
          </w:tcPr>
          <w:p w14:paraId="4A0C9D22"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60F4FEA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5D790375" w14:textId="77777777">
        <w:tc>
          <w:tcPr>
            <w:tcW w:w="1718" w:type="dxa"/>
          </w:tcPr>
          <w:p w14:paraId="02D6FA52"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911" w:type="dxa"/>
          </w:tcPr>
          <w:p w14:paraId="0C4DD4E3"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1) I agree with moderator’s suggestion. And the timeline impact should be considered for multiple transmissions of the new UCI.</w:t>
            </w:r>
          </w:p>
          <w:p w14:paraId="20ECCBAE"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We are not clear with the use case. It should be clarified we assume that proper CG period is configured/adjusted when necessary)</w:t>
            </w:r>
          </w:p>
          <w:p w14:paraId="374E9A0F"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other topics, we’re fine with moderator’s suggestions.</w:t>
            </w:r>
          </w:p>
        </w:tc>
      </w:tr>
      <w:tr w:rsidR="002A4CBC" w14:paraId="7A91BB97" w14:textId="77777777">
        <w:tc>
          <w:tcPr>
            <w:tcW w:w="1718" w:type="dxa"/>
          </w:tcPr>
          <w:p w14:paraId="0686851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7911" w:type="dxa"/>
          </w:tcPr>
          <w:p w14:paraId="71AD425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1ED6BBC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2EEF8A4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36999C3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3E0AC791"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3E96DA7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3C49054A"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585CC8D7" w14:textId="77777777" w:rsidR="002A4CBC" w:rsidRDefault="00967D01">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2A4CBC" w14:paraId="7CE56274" w14:textId="77777777">
        <w:tc>
          <w:tcPr>
            <w:tcW w:w="1718" w:type="dxa"/>
          </w:tcPr>
          <w:p w14:paraId="43D687B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911" w:type="dxa"/>
          </w:tcPr>
          <w:p w14:paraId="18224F7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774FD1C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4C2FFD6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6818920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11A83426" w14:textId="77777777" w:rsidR="002A4CBC" w:rsidRDefault="002A4CBC">
            <w:pPr>
              <w:rPr>
                <w:rFonts w:ascii="Times New Roman" w:hAnsi="Times New Roman" w:cs="Times New Roman"/>
                <w:szCs w:val="18"/>
                <w:lang w:eastAsia="ja-JP"/>
              </w:rPr>
            </w:pPr>
          </w:p>
        </w:tc>
      </w:tr>
      <w:tr w:rsidR="002A4CBC" w14:paraId="026EEDE2" w14:textId="77777777">
        <w:tc>
          <w:tcPr>
            <w:tcW w:w="1718" w:type="dxa"/>
          </w:tcPr>
          <w:p w14:paraId="06FEF56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911" w:type="dxa"/>
          </w:tcPr>
          <w:p w14:paraId="7E1839D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2A4CBC" w14:paraId="25C9DCDD" w14:textId="77777777">
        <w:tc>
          <w:tcPr>
            <w:tcW w:w="1718" w:type="dxa"/>
          </w:tcPr>
          <w:p w14:paraId="74A89A6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911" w:type="dxa"/>
          </w:tcPr>
          <w:p w14:paraId="0337DD6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11347DC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2A4CBC" w14:paraId="612740D8" w14:textId="77777777">
        <w:tc>
          <w:tcPr>
            <w:tcW w:w="1718" w:type="dxa"/>
          </w:tcPr>
          <w:p w14:paraId="4C2AE32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245912F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w:t>
            </w:r>
            <w:r>
              <w:rPr>
                <w:rFonts w:ascii="Times New Roman" w:hAnsi="Times New Roman" w:cs="Times New Roman"/>
                <w:szCs w:val="18"/>
                <w:lang w:eastAsia="ja-JP"/>
              </w:rPr>
              <w:lastRenderedPageBreak/>
              <w:t xml:space="preserve">However, network vendors could be reluctant to specify any timeline requirements as this is related to the gNB processing time. </w:t>
            </w:r>
          </w:p>
          <w:p w14:paraId="0839E96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30BC9D9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4EF67D06" w14:textId="77777777" w:rsidR="002A4CBC" w:rsidRDefault="002A4CBC">
            <w:pPr>
              <w:rPr>
                <w:rFonts w:ascii="Times New Roman" w:hAnsi="Times New Roman" w:cs="Times New Roman"/>
                <w:b/>
                <w:bCs/>
                <w:szCs w:val="18"/>
                <w:lang w:eastAsia="ja-JP"/>
              </w:rPr>
            </w:pPr>
          </w:p>
        </w:tc>
      </w:tr>
      <w:tr w:rsidR="002A4CBC" w14:paraId="2629B6F5" w14:textId="77777777">
        <w:tc>
          <w:tcPr>
            <w:tcW w:w="1718" w:type="dxa"/>
          </w:tcPr>
          <w:p w14:paraId="39EF8D5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7911" w:type="dxa"/>
          </w:tcPr>
          <w:p w14:paraId="360EFC0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77E791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09B95620" w14:textId="77777777" w:rsidR="002A4CBC" w:rsidRDefault="00967D01">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clear and the proposal is not supported by the SI. </w:t>
            </w:r>
            <w:r>
              <w:rPr>
                <w:rFonts w:ascii="Times New Roman" w:hAnsi="Times New Roman" w:cs="Times New Roman"/>
                <w:szCs w:val="18"/>
                <w:lang w:val="de-DE" w:eastAsia="ja-JP"/>
              </w:rPr>
              <w:t>It will only increase specification complexity.</w:t>
            </w:r>
          </w:p>
        </w:tc>
      </w:tr>
      <w:tr w:rsidR="002A4CBC" w14:paraId="08B252D9" w14:textId="77777777">
        <w:tc>
          <w:tcPr>
            <w:tcW w:w="1718" w:type="dxa"/>
          </w:tcPr>
          <w:p w14:paraId="295CAAB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911" w:type="dxa"/>
          </w:tcPr>
          <w:p w14:paraId="630E4D40"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support Topic 1, especially for 1-1, as our observation and proposal below,</w:t>
            </w:r>
          </w:p>
          <w:p w14:paraId="36B68C7B" w14:textId="77777777" w:rsidR="002A4CBC" w:rsidRDefault="00967D01">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14382AAB" w14:textId="77777777" w:rsidR="002A4CBC" w:rsidRDefault="00967D01">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49C9AFBF" w14:textId="77777777" w:rsidR="002A4CBC" w:rsidRDefault="00967D01">
            <w:pPr>
              <w:rPr>
                <w:bCs/>
                <w:sz w:val="20"/>
                <w:szCs w:val="20"/>
              </w:rPr>
            </w:pPr>
            <w:r>
              <w:rPr>
                <w:bCs/>
                <w:sz w:val="20"/>
                <w:szCs w:val="20"/>
              </w:rPr>
              <w:t xml:space="preserve">For Topic 3, we recall that it was discussed in study phase, but no conclusions, so we do not support rediscuss the same thing. </w:t>
            </w:r>
          </w:p>
          <w:p w14:paraId="5968131E" w14:textId="77777777" w:rsidR="002A4CBC" w:rsidRDefault="00967D01">
            <w:pPr>
              <w:rPr>
                <w:rFonts w:ascii="Times New Roman" w:hAnsi="Times New Roman" w:cs="Times New Roman"/>
                <w:b/>
                <w:bCs/>
                <w:szCs w:val="18"/>
                <w:lang w:eastAsia="ja-JP"/>
              </w:rPr>
            </w:pPr>
            <w:r>
              <w:rPr>
                <w:bCs/>
                <w:sz w:val="20"/>
                <w:szCs w:val="20"/>
              </w:rPr>
              <w:t>For other topics, we are ok with FL suggestions.</w:t>
            </w:r>
          </w:p>
        </w:tc>
      </w:tr>
      <w:tr w:rsidR="002A4CBC" w14:paraId="3E826845" w14:textId="77777777">
        <w:tc>
          <w:tcPr>
            <w:tcW w:w="1718" w:type="dxa"/>
          </w:tcPr>
          <w:p w14:paraId="3C21065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911" w:type="dxa"/>
          </w:tcPr>
          <w:p w14:paraId="59FD9B63"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713F05F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19D5EA18" w14:textId="77777777" w:rsidR="002A4CBC" w:rsidRDefault="00967D01">
            <w:pPr>
              <w:rPr>
                <w:rFonts w:ascii="Times New Roman" w:eastAsia="等线" w:hAnsi="Times New Roman" w:cs="Times New Roman"/>
                <w:bCs/>
                <w:szCs w:val="18"/>
                <w:lang w:eastAsia="zh-CN"/>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2A4CBC" w14:paraId="551116BF" w14:textId="77777777">
        <w:trPr>
          <w:trHeight w:val="3313"/>
        </w:trPr>
        <w:tc>
          <w:tcPr>
            <w:tcW w:w="1718" w:type="dxa"/>
          </w:tcPr>
          <w:p w14:paraId="2BE6F8D5"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Xiaomi</w:t>
            </w:r>
          </w:p>
        </w:tc>
        <w:tc>
          <w:tcPr>
            <w:tcW w:w="7911" w:type="dxa"/>
          </w:tcPr>
          <w:p w14:paraId="56E4CE15" w14:textId="77777777" w:rsidR="002A4CBC" w:rsidRDefault="00967D01">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22C2D924" w14:textId="77777777" w:rsidR="002A4CBC" w:rsidRDefault="00967D01">
            <w:pPr>
              <w:jc w:val="both"/>
              <w:rPr>
                <w:rFonts w:ascii="Times New Roman" w:eastAsia="等线" w:hAnsi="Times New Roman" w:cs="Times New Roman"/>
                <w:b/>
                <w:szCs w:val="18"/>
                <w:lang w:eastAsia="zh-CN"/>
              </w:rPr>
            </w:pPr>
            <w:r>
              <w:rPr>
                <w:rFonts w:ascii="Times New Roman" w:eastAsia="等线" w:hAnsi="Times New Roman" w:cs="Times New Roman"/>
                <w:b/>
                <w:szCs w:val="18"/>
                <w:lang w:eastAsia="zh-CN"/>
              </w:rPr>
              <w:t xml:space="preserve">For </w:t>
            </w:r>
            <w:r>
              <w:rPr>
                <w:rFonts w:ascii="Times New Roman" w:eastAsia="等线" w:hAnsi="Times New Roman" w:cs="Times New Roman" w:hint="eastAsia"/>
                <w:b/>
                <w:szCs w:val="18"/>
                <w:lang w:eastAsia="zh-CN"/>
              </w:rPr>
              <w:t>T</w:t>
            </w:r>
            <w:r>
              <w:rPr>
                <w:rFonts w:ascii="Times New Roman" w:eastAsia="等线" w:hAnsi="Times New Roman" w:cs="Times New Roman"/>
                <w:b/>
                <w:szCs w:val="18"/>
                <w:lang w:eastAsia="zh-CN"/>
              </w:rPr>
              <w:t>opic1:</w:t>
            </w:r>
          </w:p>
          <w:p w14:paraId="281107EE" w14:textId="77777777" w:rsidR="002A4CBC" w:rsidRDefault="00967D01">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等线" w:hAnsi="Times New Roman" w:cs="Times New Roman"/>
                <w:szCs w:val="18"/>
                <w:lang w:eastAsia="zh-CN"/>
              </w:rPr>
              <w:t xml:space="preserve"> is that unused CG occasions can be reallocated by the gNB. This requires ensuring that the </w:t>
            </w:r>
            <w:r>
              <w:rPr>
                <w:rFonts w:ascii="Times New Roman" w:eastAsia="等线" w:hAnsi="Times New Roman" w:cs="Times New Roman" w:hint="eastAsia"/>
                <w:szCs w:val="18"/>
                <w:lang w:eastAsia="zh-CN"/>
              </w:rPr>
              <w:t>gNB</w:t>
            </w:r>
            <w:r>
              <w:rPr>
                <w:rFonts w:ascii="Times New Roman" w:eastAsia="等线" w:hAnsi="Times New Roman" w:cs="Times New Roman"/>
                <w:szCs w:val="18"/>
                <w:lang w:eastAsia="zh-CN"/>
              </w:rPr>
              <w:t xml:space="preserve"> has sufficient time to perform this process. Therefore, the discussion of timeline is necessary.</w:t>
            </w:r>
          </w:p>
          <w:p w14:paraId="306A04BD" w14:textId="77777777" w:rsidR="002A4CBC" w:rsidRDefault="00967D01">
            <w:pPr>
              <w:jc w:val="both"/>
              <w:rPr>
                <w:rFonts w:ascii="Times New Roman" w:eastAsia="等线" w:hAnsi="Times New Roman" w:cs="Times New Roman"/>
                <w:b/>
                <w:szCs w:val="18"/>
                <w:lang w:eastAsia="zh-CN"/>
              </w:rPr>
            </w:pPr>
            <w:r>
              <w:rPr>
                <w:rFonts w:ascii="Times New Roman" w:eastAsia="等线" w:hAnsi="Times New Roman" w:cs="Times New Roman"/>
                <w:b/>
                <w:szCs w:val="18"/>
                <w:lang w:eastAsia="zh-CN"/>
              </w:rPr>
              <w:t xml:space="preserve">For </w:t>
            </w:r>
            <w:r>
              <w:rPr>
                <w:rFonts w:ascii="Times New Roman" w:eastAsia="等线" w:hAnsi="Times New Roman" w:cs="Times New Roman" w:hint="eastAsia"/>
                <w:b/>
                <w:szCs w:val="18"/>
                <w:lang w:eastAsia="zh-CN"/>
              </w:rPr>
              <w:t>T</w:t>
            </w:r>
            <w:r>
              <w:rPr>
                <w:rFonts w:ascii="Times New Roman" w:eastAsia="等线" w:hAnsi="Times New Roman" w:cs="Times New Roman"/>
                <w:b/>
                <w:szCs w:val="18"/>
                <w:lang w:eastAsia="zh-CN"/>
              </w:rPr>
              <w:t>opic2:</w:t>
            </w:r>
          </w:p>
          <w:p w14:paraId="6E4480E0" w14:textId="77777777" w:rsidR="002A4CBC" w:rsidRDefault="00967D01">
            <w:pPr>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UE can reserve </w:t>
            </w:r>
            <w:r>
              <w:rPr>
                <w:rFonts w:ascii="Times New Roman" w:eastAsia="等线" w:hAnsi="Times New Roman" w:cs="Times New Roman" w:hint="eastAsia"/>
                <w:szCs w:val="18"/>
                <w:lang w:eastAsia="zh-CN"/>
              </w:rPr>
              <w:t>one</w:t>
            </w:r>
            <w:r>
              <w:rPr>
                <w:rFonts w:ascii="Times New Roman" w:eastAsia="等线"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gNB for reuse. An</w:t>
            </w:r>
            <w:r>
              <w:rPr>
                <w:rFonts w:ascii="Times New Roman" w:eastAsia="等线" w:hAnsi="Times New Roman" w:cs="Times New Roman" w:hint="eastAsia"/>
                <w:szCs w:val="18"/>
                <w:lang w:eastAsia="zh-CN"/>
              </w:rPr>
              <w:t>d</w:t>
            </w:r>
            <w:r>
              <w:rPr>
                <w:rFonts w:ascii="Times New Roman" w:eastAsia="等线" w:hAnsi="Times New Roman" w:cs="Times New Roman"/>
                <w:szCs w:val="18"/>
                <w:lang w:eastAsia="zh-CN"/>
              </w:rPr>
              <w:t>, overriding "unused" indications can reduce the waste of resources.</w:t>
            </w:r>
          </w:p>
        </w:tc>
      </w:tr>
      <w:tr w:rsidR="002A4CBC" w14:paraId="01D6F18F" w14:textId="77777777">
        <w:tc>
          <w:tcPr>
            <w:tcW w:w="1718" w:type="dxa"/>
          </w:tcPr>
          <w:p w14:paraId="0BA2838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749C2888"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25CBD17C" w14:textId="77777777" w:rsidR="002A4CBC" w:rsidRDefault="00967D01">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17304110"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313CD370"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05883440"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55493671" w14:textId="77777777"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74BA79EB"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30E429A7" w14:textId="77777777"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3C1EBA1E" w14:textId="77777777" w:rsidR="002A4CBC" w:rsidRDefault="002A4CBC">
            <w:pPr>
              <w:rPr>
                <w:rFonts w:ascii="Times New Roman" w:hAnsi="Times New Roman" w:cs="Times New Roman"/>
                <w:bCs/>
                <w:szCs w:val="18"/>
                <w:lang w:val="en-GB" w:eastAsia="ja-JP"/>
              </w:rPr>
            </w:pPr>
          </w:p>
        </w:tc>
      </w:tr>
      <w:tr w:rsidR="002A4CBC" w14:paraId="69FC96A3" w14:textId="77777777">
        <w:tc>
          <w:tcPr>
            <w:tcW w:w="1718" w:type="dxa"/>
          </w:tcPr>
          <w:p w14:paraId="2DFDBA91" w14:textId="77777777" w:rsidR="002A4CBC" w:rsidRDefault="00967D01">
            <w:pPr>
              <w:rPr>
                <w:rFonts w:ascii="Times New Roman" w:hAnsi="Times New Roman" w:cs="Times New Roman"/>
                <w:b/>
                <w:bCs/>
                <w:szCs w:val="18"/>
                <w:lang w:val="de-DE" w:eastAsia="ja-JP"/>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911" w:type="dxa"/>
          </w:tcPr>
          <w:p w14:paraId="79EB0851"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48AB12BF"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65FB0506"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宋体"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2A4CBC" w14:paraId="1E044D10" w14:textId="77777777">
        <w:tc>
          <w:tcPr>
            <w:tcW w:w="1718" w:type="dxa"/>
          </w:tcPr>
          <w:p w14:paraId="1A2BD4CB"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DOCOMO</w:t>
            </w:r>
          </w:p>
        </w:tc>
        <w:tc>
          <w:tcPr>
            <w:tcW w:w="7911" w:type="dxa"/>
          </w:tcPr>
          <w:p w14:paraId="1E8F209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等线"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73E277E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lastRenderedPageBreak/>
              <w:t>For topic 2</w:t>
            </w:r>
            <w:r>
              <w:rPr>
                <w:rFonts w:ascii="Times New Roman" w:eastAsia="等线"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521ECF7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03097CC5" w14:textId="77777777" w:rsidR="002A4CBC" w:rsidRDefault="00967D01">
            <w:pPr>
              <w:jc w:val="both"/>
              <w:rPr>
                <w:rFonts w:ascii="Times New Roman" w:hAnsi="Times New Roman" w:cs="Times New Roman"/>
                <w:bCs/>
                <w:szCs w:val="18"/>
                <w:lang w:eastAsia="ja-JP"/>
              </w:rPr>
            </w:pPr>
            <w:r>
              <w:rPr>
                <w:rFonts w:ascii="Times New Roman" w:eastAsia="等线" w:hAnsi="Times New Roman" w:cs="Times New Roman" w:hint="eastAsia"/>
                <w:bCs/>
                <w:szCs w:val="18"/>
                <w:lang w:val="en-GB" w:eastAsia="zh-CN"/>
              </w:rPr>
              <w:t>F</w:t>
            </w:r>
            <w:r>
              <w:rPr>
                <w:rFonts w:ascii="Times New Roman" w:eastAsia="等线" w:hAnsi="Times New Roman" w:cs="Times New Roman"/>
                <w:bCs/>
                <w:szCs w:val="18"/>
                <w:lang w:val="en-GB" w:eastAsia="zh-CN"/>
              </w:rPr>
              <w:t>or other topics, we are fine with moderator’ suggestion.</w:t>
            </w:r>
          </w:p>
        </w:tc>
      </w:tr>
      <w:tr w:rsidR="002A4CBC" w14:paraId="0784F422" w14:textId="77777777">
        <w:tc>
          <w:tcPr>
            <w:tcW w:w="1718" w:type="dxa"/>
          </w:tcPr>
          <w:p w14:paraId="260D1AD6" w14:textId="77777777" w:rsidR="002A4CBC" w:rsidRDefault="00967D01">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lastRenderedPageBreak/>
              <w:t>LG</w:t>
            </w:r>
          </w:p>
        </w:tc>
        <w:tc>
          <w:tcPr>
            <w:tcW w:w="7911" w:type="dxa"/>
          </w:tcPr>
          <w:p w14:paraId="5FCB3AD0"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129C2AD0" w14:textId="77777777" w:rsidR="002A4CBC" w:rsidRDefault="00967D01">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0C231A99"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39C0196D"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199C4D22" w14:textId="77777777" w:rsidR="002A4CBC" w:rsidRDefault="00967D01">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1C47BF5C" w14:textId="77777777" w:rsidR="002A4CBC" w:rsidRDefault="002A4CBC">
            <w:pPr>
              <w:rPr>
                <w:rFonts w:ascii="Times New Roman" w:hAnsi="Times New Roman" w:cs="Times New Roman"/>
                <w:szCs w:val="18"/>
                <w:lang w:eastAsia="ja-JP"/>
              </w:rPr>
            </w:pPr>
          </w:p>
        </w:tc>
      </w:tr>
      <w:tr w:rsidR="002A4CBC" w14:paraId="44F9BEA3" w14:textId="77777777">
        <w:tc>
          <w:tcPr>
            <w:tcW w:w="1718" w:type="dxa"/>
          </w:tcPr>
          <w:p w14:paraId="12966950"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911" w:type="dxa"/>
          </w:tcPr>
          <w:p w14:paraId="2F52D4F1"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17BFE1D8"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3747C91A" w14:textId="77777777" w:rsidR="002A4CBC" w:rsidRDefault="00967D01">
            <w:pPr>
              <w:pStyle w:val="aff6"/>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57FAB5AC" w14:textId="77777777" w:rsidR="002A4CBC" w:rsidRDefault="00967D01">
            <w:pPr>
              <w:pStyle w:val="aff6"/>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48186F69" w14:textId="77777777" w:rsidR="002A4CBC" w:rsidRDefault="00967D01">
            <w:pPr>
              <w:pStyle w:val="aff6"/>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14:paraId="6C76E682" w14:textId="77777777" w:rsidR="002A4CBC" w:rsidRDefault="002A4CBC">
            <w:pPr>
              <w:jc w:val="both"/>
              <w:rPr>
                <w:rFonts w:ascii="Times New Roman" w:hAnsi="Times New Roman" w:cs="Times New Roman"/>
                <w:bCs/>
                <w:szCs w:val="18"/>
                <w:lang w:eastAsia="ja-JP"/>
              </w:rPr>
            </w:pPr>
          </w:p>
          <w:p w14:paraId="2876017D"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5223E06A" w14:textId="77777777" w:rsidR="002A4CBC" w:rsidRDefault="00967D01">
            <w:pPr>
              <w:pStyle w:val="aff6"/>
              <w:numPr>
                <w:ilvl w:val="0"/>
                <w:numId w:val="71"/>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56531B4" w14:textId="77777777" w:rsidR="002A4CBC" w:rsidRDefault="002A4CBC">
            <w:pPr>
              <w:jc w:val="both"/>
              <w:rPr>
                <w:rFonts w:ascii="Times New Roman" w:hAnsi="Times New Roman" w:cs="Times New Roman"/>
                <w:b/>
                <w:color w:val="E66E0A"/>
                <w:szCs w:val="20"/>
                <w:lang w:val="de-DE"/>
              </w:rPr>
            </w:pPr>
          </w:p>
          <w:p w14:paraId="56308F25" w14:textId="77777777" w:rsidR="002A4CBC" w:rsidRDefault="00967D01">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1FF06698"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14:paraId="649C9B20" w14:textId="77777777" w:rsidR="002A4CBC" w:rsidRDefault="00967D01">
            <w:pPr>
              <w:pStyle w:val="aff6"/>
              <w:numPr>
                <w:ilvl w:val="0"/>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14:paraId="66F80685" w14:textId="77777777" w:rsidR="002A4CBC" w:rsidRDefault="00967D01">
            <w:pPr>
              <w:pStyle w:val="aff6"/>
              <w:numPr>
                <w:ilvl w:val="1"/>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541F0BBC" w14:textId="77777777" w:rsidR="002A4CBC" w:rsidRDefault="00967D01">
            <w:pPr>
              <w:pStyle w:val="aff6"/>
              <w:numPr>
                <w:ilvl w:val="2"/>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61208F5" w14:textId="77777777" w:rsidR="002A4CBC" w:rsidRDefault="00967D01">
            <w:pPr>
              <w:pStyle w:val="aff6"/>
              <w:numPr>
                <w:ilvl w:val="0"/>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lastRenderedPageBreak/>
              <w:t>Approach-2: The CG periodicity is much smaller than XR traffic periodicity</w:t>
            </w:r>
          </w:p>
          <w:p w14:paraId="3CEE7ACB" w14:textId="77777777" w:rsidR="002A4CBC" w:rsidRDefault="00967D01">
            <w:pPr>
              <w:pStyle w:val="aff6"/>
              <w:numPr>
                <w:ilvl w:val="1"/>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23E984C8" w14:textId="77777777" w:rsidR="002A4CBC" w:rsidRDefault="00967D01">
            <w:pPr>
              <w:pStyle w:val="aff6"/>
              <w:numPr>
                <w:ilvl w:val="2"/>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5097A7A0" w14:textId="77777777" w:rsidR="002A4CBC" w:rsidRDefault="002A4CBC">
            <w:pPr>
              <w:jc w:val="both"/>
              <w:rPr>
                <w:rFonts w:ascii="Times New Roman" w:hAnsi="Times New Roman" w:cs="Times New Roman"/>
                <w:bCs/>
                <w:szCs w:val="18"/>
                <w:lang w:eastAsia="ja-JP"/>
              </w:rPr>
            </w:pPr>
          </w:p>
          <w:p w14:paraId="65067D17"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2A4CBC" w14:paraId="14624F21" w14:textId="77777777">
        <w:tc>
          <w:tcPr>
            <w:tcW w:w="1718" w:type="dxa"/>
          </w:tcPr>
          <w:p w14:paraId="3C13408B"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911" w:type="dxa"/>
          </w:tcPr>
          <w:p w14:paraId="499FD95B"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2A4CBC" w14:paraId="0A130366" w14:textId="77777777">
        <w:tc>
          <w:tcPr>
            <w:tcW w:w="1718" w:type="dxa"/>
          </w:tcPr>
          <w:p w14:paraId="1A825B04"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911" w:type="dxa"/>
          </w:tcPr>
          <w:p w14:paraId="15EA5A82"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等线"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5A9EED97" w14:textId="77777777" w:rsidR="002A4CBC" w:rsidRDefault="00967D01">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1E0D94D2"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等线" w:hAnsi="Times New Roman" w:cs="Times New Roman"/>
                <w:bCs/>
                <w:szCs w:val="18"/>
                <w:lang w:eastAsia="zh-CN"/>
              </w:rPr>
              <w:t>For other topics, we’re fine with moderator’s suggestions.</w:t>
            </w:r>
          </w:p>
        </w:tc>
      </w:tr>
      <w:tr w:rsidR="002A4CBC" w14:paraId="02831F8F" w14:textId="77777777">
        <w:tc>
          <w:tcPr>
            <w:tcW w:w="1718" w:type="dxa"/>
          </w:tcPr>
          <w:p w14:paraId="167621FF"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D02E11E" w14:textId="77777777" w:rsidR="002A4CBC" w:rsidRDefault="00967D01">
            <w:pPr>
              <w:tabs>
                <w:tab w:val="left" w:pos="1119"/>
              </w:tabs>
              <w:jc w:val="both"/>
              <w:rPr>
                <w:rFonts w:ascii="Times New Roman" w:eastAsia="等线"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2A4CBC" w14:paraId="27B33BD4" w14:textId="77777777">
        <w:tc>
          <w:tcPr>
            <w:tcW w:w="1718" w:type="dxa"/>
          </w:tcPr>
          <w:p w14:paraId="7B5E5463" w14:textId="77777777" w:rsidR="002A4CBC" w:rsidRDefault="00967D01">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7911" w:type="dxa"/>
          </w:tcPr>
          <w:p w14:paraId="6CD856F2"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Regarding topic 2), i.e., introducing Overriding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unused</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indications, we</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d like to clarify motivations and provide solutions as follows.</w:t>
            </w:r>
          </w:p>
          <w:p w14:paraId="428C71EF" w14:textId="77777777" w:rsidR="002A4CBC" w:rsidRDefault="00967D01">
            <w:pPr>
              <w:jc w:val="both"/>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Motivation:</w:t>
            </w:r>
          </w:p>
          <w:p w14:paraId="20FBA695"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D</w:t>
            </w:r>
            <w:r>
              <w:rPr>
                <w:rFonts w:ascii="Times New Roman" w:eastAsia="宋体" w:hAnsi="Times New Roman" w:cs="Times New Roman"/>
                <w:szCs w:val="18"/>
                <w:lang w:eastAsia="zh-CN"/>
              </w:rPr>
              <w:t xml:space="preserve">ue to </w:t>
            </w:r>
            <w:r>
              <w:rPr>
                <w:rFonts w:ascii="Times New Roman" w:eastAsia="宋体" w:hAnsi="Times New Roman" w:cs="Times New Roman"/>
                <w:b/>
                <w:bCs/>
                <w:szCs w:val="18"/>
                <w:lang w:eastAsia="zh-CN"/>
              </w:rPr>
              <w:t>UL jitter of XR</w:t>
            </w:r>
            <w:r>
              <w:rPr>
                <w:rFonts w:ascii="Times New Roman" w:eastAsia="宋体" w:hAnsi="Times New Roman" w:cs="Times New Roman"/>
                <w:szCs w:val="18"/>
                <w:lang w:eastAsia="zh-CN"/>
              </w:rPr>
              <w:t xml:space="preserve"> and the </w:t>
            </w:r>
            <w:r>
              <w:rPr>
                <w:rFonts w:ascii="Times New Roman" w:eastAsia="宋体" w:hAnsi="Times New Roman" w:cs="Times New Roman"/>
                <w:b/>
                <w:bCs/>
                <w:szCs w:val="18"/>
                <w:lang w:eastAsia="zh-CN"/>
              </w:rPr>
              <w:t>misalignment between the non-integer periodicity of XR traffic</w:t>
            </w:r>
            <w:r>
              <w:rPr>
                <w:rFonts w:ascii="Times New Roman" w:eastAsia="宋体" w:hAnsi="Times New Roman" w:cs="Times New Roman"/>
                <w:szCs w:val="18"/>
                <w:lang w:eastAsia="zh-CN"/>
              </w:rPr>
              <w:t xml:space="preserve"> (e.g., 16.667ms) </w:t>
            </w:r>
            <w:r>
              <w:rPr>
                <w:rFonts w:ascii="Times New Roman" w:eastAsia="宋体" w:hAnsi="Times New Roman" w:cs="Times New Roman"/>
                <w:b/>
                <w:bCs/>
                <w:szCs w:val="18"/>
                <w:lang w:eastAsia="zh-CN"/>
              </w:rPr>
              <w:t>and CG period</w:t>
            </w:r>
            <w:r>
              <w:rPr>
                <w:rFonts w:ascii="Times New Roman" w:eastAsia="宋体" w:hAnsi="Times New Roman" w:cs="Times New Roman"/>
                <w:szCs w:val="18"/>
                <w:lang w:eastAsia="zh-CN"/>
              </w:rPr>
              <w:t xml:space="preserve"> (e.g., 15ms or 17.5ms @30kHz DDDSU), it’s possible that the UL XR video frame has not been prepared by UE on a </w:t>
            </w:r>
            <w:r>
              <w:rPr>
                <w:rFonts w:ascii="Times New Roman" w:eastAsia="宋体" w:hAnsi="Times New Roman" w:cs="Times New Roman" w:hint="eastAsia"/>
                <w:szCs w:val="18"/>
                <w:lang w:eastAsia="zh-CN"/>
              </w:rPr>
              <w:t>configured</w:t>
            </w:r>
            <w:r>
              <w:rPr>
                <w:rFonts w:ascii="Times New Roman" w:eastAsia="宋体"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713263EA"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In addition, considering </w:t>
            </w:r>
            <w:r>
              <w:rPr>
                <w:rFonts w:ascii="Times New Roman" w:eastAsia="宋体" w:hAnsi="Times New Roman" w:cs="Times New Roman"/>
                <w:b/>
                <w:bCs/>
                <w:szCs w:val="18"/>
                <w:lang w:eastAsia="zh-CN"/>
              </w:rPr>
              <w:t>traffic changes</w:t>
            </w:r>
            <w:r>
              <w:rPr>
                <w:rFonts w:ascii="Times New Roman" w:eastAsia="宋体" w:hAnsi="Times New Roman" w:cs="Times New Roman"/>
                <w:szCs w:val="18"/>
                <w:lang w:eastAsia="zh-CN"/>
              </w:rPr>
              <w:t xml:space="preserve"> caused by additional data generated from the application layer, the usage of CG PUSCH occasions may change. </w:t>
            </w:r>
            <w:r>
              <w:rPr>
                <w:rFonts w:ascii="Times New Roman" w:eastAsia="宋体" w:hAnsi="Times New Roman" w:cs="Times New Roman"/>
                <w:b/>
                <w:bCs/>
                <w:szCs w:val="18"/>
                <w:lang w:eastAsia="zh-CN"/>
              </w:rPr>
              <w:t>Motivated by these two aspects of consideration, it is necessary to introduce a UCI overriding mechanism</w:t>
            </w:r>
            <w:r>
              <w:rPr>
                <w:rFonts w:ascii="Times New Roman" w:eastAsia="宋体" w:hAnsi="Times New Roman" w:cs="Times New Roman"/>
                <w:szCs w:val="18"/>
                <w:lang w:eastAsia="zh-CN"/>
              </w:rPr>
              <w:t>, which allows UE to re-send UCI to override the inaccurate indication of the unused CG PUSCH occasions.</w:t>
            </w:r>
          </w:p>
          <w:p w14:paraId="352FF448" w14:textId="77777777" w:rsidR="002A4CBC" w:rsidRDefault="00967D01">
            <w:pPr>
              <w:jc w:val="both"/>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Solutions:</w:t>
            </w:r>
          </w:p>
          <w:p w14:paraId="0BBB33C5"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27BDB63A"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3404A89C" w14:textId="77777777" w:rsidR="002A4CBC" w:rsidRDefault="00967D01">
            <w:pPr>
              <w:jc w:val="both"/>
              <w:rPr>
                <w:rFonts w:ascii="Times New Roman" w:eastAsia="宋体" w:hAnsi="Times New Roman" w:cs="Times New Roman"/>
                <w:szCs w:val="18"/>
                <w:lang w:val="de-DE" w:eastAsia="zh-CN"/>
              </w:rPr>
            </w:pPr>
            <w:r>
              <w:rPr>
                <w:rFonts w:ascii="Times New Roman" w:eastAsia="宋体" w:hAnsi="Times New Roman" w:cs="Times New Roman"/>
                <w:noProof/>
                <w:szCs w:val="18"/>
                <w:lang w:eastAsia="zh-CN"/>
              </w:rPr>
              <w:lastRenderedPageBreak/>
              <w:drawing>
                <wp:inline distT="0" distB="0" distL="114300" distR="114300" wp14:anchorId="566D31C5" wp14:editId="361B437C">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31C544D6" w14:textId="77777777" w:rsidR="002A4CBC" w:rsidRDefault="00967D01">
            <w:pPr>
              <w:jc w:val="center"/>
              <w:rPr>
                <w:rFonts w:ascii="Times New Roman" w:eastAsia="宋体" w:hAnsi="Times New Roman" w:cs="Times New Roman"/>
                <w:szCs w:val="18"/>
                <w:lang w:eastAsia="zh-CN"/>
              </w:rPr>
            </w:pPr>
            <w:r>
              <w:rPr>
                <w:rFonts w:ascii="Times New Roman" w:eastAsia="宋体" w:hAnsi="Times New Roman" w:cs="Times New Roman"/>
                <w:szCs w:val="18"/>
                <w:lang w:eastAsia="zh-CN"/>
              </w:rPr>
              <w:t>Figure 9. Illustration of the UCI overriding within a pre-defined/configured time window</w:t>
            </w:r>
          </w:p>
          <w:p w14:paraId="77EE8940" w14:textId="77777777" w:rsidR="002A4CBC" w:rsidRDefault="00967D01">
            <w:pPr>
              <w:jc w:val="both"/>
              <w:rPr>
                <w:rFonts w:ascii="Times New Roman" w:eastAsia="宋体" w:hAnsi="Times New Roman" w:cs="Times New Roman"/>
                <w:szCs w:val="18"/>
                <w:lang w:val="de-DE" w:eastAsia="zh-CN"/>
              </w:rPr>
            </w:pPr>
            <w:r>
              <w:rPr>
                <w:rFonts w:ascii="Times New Roman" w:eastAsia="宋体" w:hAnsi="Times New Roman" w:cs="Times New Roman"/>
                <w:b/>
                <w:bCs/>
                <w:szCs w:val="18"/>
                <w:lang w:val="de-DE" w:eastAsia="zh-CN"/>
              </w:rPr>
              <w:t>Alt. 1: bit toggling based solution</w:t>
            </w:r>
            <w:r>
              <w:rPr>
                <w:rFonts w:ascii="Times New Roman" w:eastAsia="宋体" w:hAnsi="Times New Roman" w:cs="Times New Roman"/>
                <w:szCs w:val="18"/>
                <w:lang w:val="de-DE" w:eastAsia="zh-CN"/>
              </w:rPr>
              <w:t xml:space="preserve"> </w:t>
            </w:r>
          </w:p>
          <w:p w14:paraId="15144F58" w14:textId="77777777" w:rsidR="002A4CBC" w:rsidRDefault="00967D01">
            <w:pPr>
              <w:numPr>
                <w:ilvl w:val="0"/>
                <w:numId w:val="75"/>
              </w:num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47349672" w14:textId="77777777" w:rsidR="002A4CBC" w:rsidRDefault="00967D01">
            <w:pPr>
              <w:numPr>
                <w:ilvl w:val="0"/>
                <w:numId w:val="75"/>
              </w:num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14:paraId="477C6516" w14:textId="77777777" w:rsidR="002A4CBC" w:rsidRDefault="00967D01">
            <w:pPr>
              <w:jc w:val="both"/>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Alt. 2: “credible” indication based solution</w:t>
            </w:r>
          </w:p>
          <w:p w14:paraId="0A3ED663"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宋体"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2A4CBC" w14:paraId="30AF921F" w14:textId="77777777">
        <w:tc>
          <w:tcPr>
            <w:tcW w:w="1718" w:type="dxa"/>
          </w:tcPr>
          <w:p w14:paraId="220AFFC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911" w:type="dxa"/>
          </w:tcPr>
          <w:p w14:paraId="1B02F48C"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5B6C5961" w14:textId="77777777" w:rsidR="002A4CBC" w:rsidRDefault="00967D01">
            <w:pPr>
              <w:tabs>
                <w:tab w:val="left" w:pos="2948"/>
              </w:tabs>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66ADB2C1" w14:textId="77777777" w:rsidR="002A4CBC" w:rsidRDefault="00967D01">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gNB re-allocating very complicated.</w:t>
            </w:r>
          </w:p>
        </w:tc>
      </w:tr>
      <w:tr w:rsidR="002A4CBC" w14:paraId="6F1BE7D3" w14:textId="77777777">
        <w:tc>
          <w:tcPr>
            <w:tcW w:w="1718" w:type="dxa"/>
          </w:tcPr>
          <w:p w14:paraId="5A857A57"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911" w:type="dxa"/>
          </w:tcPr>
          <w:p w14:paraId="4DB33598" w14:textId="77777777" w:rsidR="002A4CBC" w:rsidRDefault="00967D01">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2A4CBC" w14:paraId="3EAA3B76" w14:textId="77777777">
        <w:tc>
          <w:tcPr>
            <w:tcW w:w="1718" w:type="dxa"/>
          </w:tcPr>
          <w:p w14:paraId="1C99812A"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47FCF74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4EA85D60" w14:textId="77777777" w:rsidR="002A4CBC" w:rsidRDefault="00967D01">
            <w:pPr>
              <w:pStyle w:val="aff6"/>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2C131740" w14:textId="77777777" w:rsidR="002A4CBC" w:rsidRDefault="00967D01">
            <w:pPr>
              <w:pStyle w:val="aff6"/>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736FB0E3" w14:textId="77777777" w:rsidR="002A4CBC" w:rsidRDefault="00967D01">
            <w:pPr>
              <w:pStyle w:val="aff6"/>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1EE1EEF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14:paraId="5C999FB2"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0C905652"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184C356C" w14:textId="77777777" w:rsidR="002A4CBC" w:rsidRDefault="00967D01">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rsidR="002A4CBC" w14:paraId="07E76E6F" w14:textId="77777777">
        <w:tc>
          <w:tcPr>
            <w:tcW w:w="1718" w:type="dxa"/>
          </w:tcPr>
          <w:p w14:paraId="23B805CB"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911" w:type="dxa"/>
          </w:tcPr>
          <w:p w14:paraId="65C3141C"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2A4CBC" w14:paraId="7253661B" w14:textId="77777777">
        <w:tc>
          <w:tcPr>
            <w:tcW w:w="1718" w:type="dxa"/>
            <w:shd w:val="clear" w:color="auto" w:fill="92D050"/>
          </w:tcPr>
          <w:p w14:paraId="5484604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756D85D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3.1, 3.2 and 3.3 at this meeting.</w:t>
            </w:r>
          </w:p>
          <w:p w14:paraId="05B455F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14:paraId="0481178B" w14:textId="77777777" w:rsidR="002A4CBC" w:rsidRDefault="002A4CBC">
      <w:pPr>
        <w:rPr>
          <w:lang w:eastAsia="ja-JP"/>
        </w:rPr>
      </w:pPr>
    </w:p>
    <w:p w14:paraId="6770DB2D" w14:textId="77777777" w:rsidR="002A4CBC" w:rsidRDefault="00967D01">
      <w:pPr>
        <w:pStyle w:val="21"/>
        <w:ind w:left="0" w:firstLine="0"/>
      </w:pPr>
      <w:r>
        <w:t>3.5</w:t>
      </w:r>
      <w:r>
        <w:tab/>
      </w:r>
      <w:r>
        <w:tab/>
        <w:t>Online sessions</w:t>
      </w:r>
    </w:p>
    <w:p w14:paraId="6F954994" w14:textId="77777777" w:rsidR="002A4CBC" w:rsidRDefault="00967D01">
      <w:pPr>
        <w:pStyle w:val="31"/>
      </w:pPr>
      <w:r>
        <w:t>3.5.1</w:t>
      </w:r>
      <w:r>
        <w:tab/>
        <w:t>2</w:t>
      </w:r>
      <w:r>
        <w:rPr>
          <w:vertAlign w:val="superscript"/>
        </w:rPr>
        <w:t>nd</w:t>
      </w:r>
      <w:r>
        <w:t xml:space="preserve"> online session</w:t>
      </w:r>
    </w:p>
    <w:p w14:paraId="4D3492C0" w14:textId="77777777" w:rsidR="002A4CBC" w:rsidRDefault="00967D01">
      <w:pPr>
        <w:pStyle w:val="40"/>
      </w:pPr>
      <w:r>
        <w:t>3.5.1.1</w:t>
      </w:r>
      <w:r>
        <w:tab/>
        <w:t>What information the UCI contains</w:t>
      </w:r>
    </w:p>
    <w:tbl>
      <w:tblPr>
        <w:tblStyle w:val="afe"/>
        <w:tblW w:w="0" w:type="auto"/>
        <w:tblLook w:val="04A0" w:firstRow="1" w:lastRow="0" w:firstColumn="1" w:lastColumn="0" w:noHBand="0" w:noVBand="1"/>
      </w:tblPr>
      <w:tblGrid>
        <w:gridCol w:w="9629"/>
      </w:tblGrid>
      <w:tr w:rsidR="002A4CBC" w14:paraId="3A898157" w14:textId="77777777">
        <w:tc>
          <w:tcPr>
            <w:tcW w:w="9629" w:type="dxa"/>
          </w:tcPr>
          <w:p w14:paraId="74EE9D73" w14:textId="77777777" w:rsidR="002A4CBC" w:rsidRDefault="00967D01">
            <w:pPr>
              <w:rPr>
                <w:rFonts w:cs="Arial"/>
                <w:b/>
                <w:bCs/>
                <w:szCs w:val="20"/>
                <w:lang w:eastAsia="ja-JP"/>
              </w:rPr>
            </w:pPr>
            <w:r>
              <w:rPr>
                <w:rFonts w:cs="Arial"/>
                <w:b/>
                <w:bCs/>
                <w:szCs w:val="20"/>
                <w:highlight w:val="cyan"/>
                <w:lang w:eastAsia="ja-JP"/>
              </w:rPr>
              <w:t>Summary of views.</w:t>
            </w:r>
          </w:p>
          <w:p w14:paraId="011B2C7B" w14:textId="77777777" w:rsidR="002A4CBC" w:rsidRPr="007E38DA" w:rsidRDefault="00967D01">
            <w:pPr>
              <w:rPr>
                <w:rFonts w:cs="Arial"/>
                <w:bCs/>
                <w:color w:val="4472C4" w:themeColor="accent1"/>
                <w:szCs w:val="20"/>
              </w:rPr>
            </w:pPr>
            <w:r w:rsidRPr="007E38DA">
              <w:rPr>
                <w:rFonts w:cs="Arial"/>
                <w:b/>
                <w:szCs w:val="20"/>
              </w:rPr>
              <w:t xml:space="preserve">Option 1 (13): </w:t>
            </w:r>
            <w:r w:rsidRPr="007E38DA">
              <w:rPr>
                <w:rFonts w:cs="Arial"/>
                <w:bCs/>
                <w:color w:val="4472C4" w:themeColor="accent1"/>
                <w:szCs w:val="20"/>
              </w:rPr>
              <w:t>FW, E///, HW/HiSi, vivo, ZTE, DCM, MTK, FGI, New H3C, NEC, Intel, Samsung, LG</w:t>
            </w:r>
          </w:p>
          <w:p w14:paraId="0A862D26" w14:textId="77777777" w:rsidR="002A4CBC" w:rsidRDefault="00967D01">
            <w:pPr>
              <w:pStyle w:val="aff6"/>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587EC2B4" w14:textId="77777777" w:rsidR="002A4CBC" w:rsidRDefault="00967D01">
            <w:pPr>
              <w:pStyle w:val="aff6"/>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120045B4" w14:textId="77777777" w:rsidR="002A4CBC" w:rsidRDefault="00967D01">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2F7EBF24" w14:textId="77777777" w:rsidR="002A4CBC" w:rsidRDefault="00967D01">
            <w:pPr>
              <w:pStyle w:val="aff6"/>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2C779D20" w14:textId="77777777" w:rsidR="002A4CBC" w:rsidRDefault="00967D01">
            <w:pPr>
              <w:pStyle w:val="aff6"/>
              <w:numPr>
                <w:ilvl w:val="0"/>
                <w:numId w:val="52"/>
              </w:numPr>
              <w:rPr>
                <w:rFonts w:ascii="Arial" w:hAnsi="Arial" w:cs="Arial"/>
                <w:b/>
                <w:color w:val="4472C4" w:themeColor="accent1"/>
                <w:sz w:val="20"/>
                <w:szCs w:val="20"/>
                <w:lang w:val="en-US"/>
              </w:rPr>
            </w:pPr>
            <w:r>
              <w:rPr>
                <w:rFonts w:ascii="Arial" w:hAnsi="Arial" w:cs="Arial"/>
                <w:b/>
                <w:sz w:val="20"/>
                <w:szCs w:val="20"/>
                <w:lang w:val="en-US"/>
              </w:rPr>
              <w:lastRenderedPageBreak/>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03D38E53" w14:textId="77777777" w:rsidR="002A4CBC" w:rsidRDefault="002A4CBC">
            <w:pPr>
              <w:rPr>
                <w:lang w:eastAsia="ja-JP"/>
              </w:rPr>
            </w:pPr>
          </w:p>
          <w:p w14:paraId="6607B462" w14:textId="77777777" w:rsidR="002A4CBC" w:rsidRDefault="002A4CBC">
            <w:pPr>
              <w:rPr>
                <w:lang w:val="en-GB" w:eastAsia="ja-JP"/>
              </w:rPr>
            </w:pPr>
          </w:p>
          <w:p w14:paraId="509FF036" w14:textId="77777777" w:rsidR="002A4CBC" w:rsidRDefault="00967D01">
            <w:pPr>
              <w:spacing w:before="100" w:beforeAutospacing="1" w:after="100" w:afterAutospacing="1"/>
              <w:jc w:val="both"/>
              <w:rPr>
                <w:rFonts w:ascii="Calibri" w:hAnsi="Calibri" w:cs="Calibri"/>
              </w:rPr>
            </w:pPr>
            <w:r>
              <w:rPr>
                <w:rStyle w:val="aff"/>
                <w:highlight w:val="yellow"/>
              </w:rPr>
              <w:t>Proposal 2-1-1:</w:t>
            </w:r>
          </w:p>
          <w:p w14:paraId="22CF34F1" w14:textId="77777777" w:rsidR="002A4CBC" w:rsidRDefault="00967D01">
            <w:pPr>
              <w:spacing w:before="100" w:beforeAutospacing="1" w:after="100" w:afterAutospacing="1"/>
              <w:jc w:val="both"/>
              <w:rPr>
                <w:rFonts w:cs="Arial"/>
                <w:sz w:val="20"/>
                <w:szCs w:val="20"/>
              </w:rPr>
            </w:pPr>
            <w:r>
              <w:rPr>
                <w:rFonts w:cs="Arial"/>
                <w:sz w:val="20"/>
                <w:szCs w:val="20"/>
              </w:rPr>
              <w:t>Section Option 1 or Option 2 (corresponding to the agreement in RAN1#112):</w:t>
            </w:r>
          </w:p>
          <w:p w14:paraId="022EB58E" w14:textId="77777777" w:rsidR="002A4CBC" w:rsidRDefault="00967D01">
            <w:pPr>
              <w:numPr>
                <w:ilvl w:val="0"/>
                <w:numId w:val="77"/>
              </w:numPr>
              <w:spacing w:before="100" w:beforeAutospacing="1" w:after="100" w:afterAutospacing="1" w:line="240" w:lineRule="auto"/>
              <w:rPr>
                <w:rFonts w:eastAsia="Times New Roman" w:cs="Arial"/>
                <w:sz w:val="20"/>
                <w:szCs w:val="20"/>
              </w:rPr>
            </w:pPr>
            <w:r>
              <w:rPr>
                <w:rFonts w:eastAsia="Times New Roman" w:cs="Arial"/>
                <w:sz w:val="20"/>
                <w:szCs w:val="20"/>
              </w:rPr>
              <w:t xml:space="preserve">For dynamic indication of unused CG PUSCH transmission occasion(s) based on a UCI, the indicated “unused” CG PUSCH TO(s), if any, by the UCI in a CG PUSCH: </w:t>
            </w:r>
          </w:p>
          <w:p w14:paraId="54F7BE4F" w14:textId="77777777" w:rsidR="002A4CBC" w:rsidRDefault="00967D01">
            <w:pPr>
              <w:pStyle w:val="aff6"/>
              <w:numPr>
                <w:ilvl w:val="0"/>
                <w:numId w:val="78"/>
              </w:numPr>
              <w:spacing w:before="100" w:beforeAutospacing="1" w:after="100" w:afterAutospacing="1" w:line="240" w:lineRule="auto"/>
              <w:rPr>
                <w:rFonts w:ascii="Arial" w:eastAsia="Times New Roman" w:hAnsi="Arial" w:cs="Arial"/>
                <w:sz w:val="20"/>
                <w:szCs w:val="20"/>
                <w:lang w:val="en-US"/>
              </w:rPr>
            </w:pPr>
            <w:r>
              <w:rPr>
                <w:rStyle w:val="aff"/>
                <w:rFonts w:ascii="Arial" w:hAnsi="Arial" w:cs="Arial"/>
                <w:sz w:val="20"/>
                <w:szCs w:val="20"/>
                <w:lang w:val="en-US"/>
              </w:rPr>
              <w:t>Option 1:</w:t>
            </w:r>
            <w:r>
              <w:rPr>
                <w:rFonts w:ascii="Arial" w:hAnsi="Arial" w:cs="Arial"/>
                <w:sz w:val="20"/>
                <w:szCs w:val="20"/>
                <w:lang w:val="en-US"/>
              </w:rPr>
              <w:t xml:space="preserve"> are consecutive CG PUSCH TO(s) in time domain.</w:t>
            </w:r>
          </w:p>
          <w:p w14:paraId="3F4CBF9B" w14:textId="77777777" w:rsidR="002A4CBC" w:rsidRDefault="00967D01">
            <w:pPr>
              <w:pStyle w:val="aff6"/>
              <w:numPr>
                <w:ilvl w:val="0"/>
                <w:numId w:val="78"/>
              </w:numPr>
              <w:spacing w:before="100" w:beforeAutospacing="1" w:after="100" w:afterAutospacing="1" w:line="240" w:lineRule="auto"/>
              <w:rPr>
                <w:rFonts w:ascii="Arial" w:hAnsi="Arial" w:cs="Arial"/>
                <w:sz w:val="20"/>
                <w:szCs w:val="20"/>
                <w:lang w:val="en-US"/>
              </w:rPr>
            </w:pPr>
            <w:r>
              <w:rPr>
                <w:rStyle w:val="aff"/>
                <w:rFonts w:ascii="Arial" w:hAnsi="Arial" w:cs="Arial"/>
                <w:sz w:val="20"/>
                <w:szCs w:val="20"/>
                <w:lang w:val="en-US"/>
              </w:rPr>
              <w:t>Option 2:</w:t>
            </w:r>
            <w:r>
              <w:rPr>
                <w:rFonts w:ascii="Arial" w:hAnsi="Arial" w:cs="Arial"/>
                <w:sz w:val="20"/>
                <w:szCs w:val="20"/>
                <w:lang w:val="en-US"/>
              </w:rPr>
              <w:t xml:space="preserve"> can be consecutive or non-consecutive CG PUSCH TO(s) in time domain</w:t>
            </w:r>
          </w:p>
          <w:p w14:paraId="7E5F8528" w14:textId="77777777" w:rsidR="002A4CBC" w:rsidRDefault="00967D01">
            <w:pPr>
              <w:pStyle w:val="aff6"/>
              <w:numPr>
                <w:ilvl w:val="0"/>
                <w:numId w:val="7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FFS whether/how the unused TO(s) can be associated to multiple CG configuration.</w:t>
            </w:r>
          </w:p>
          <w:p w14:paraId="3184464B" w14:textId="77777777" w:rsidR="002A4CBC" w:rsidRDefault="00967D01">
            <w:pPr>
              <w:pStyle w:val="aff6"/>
              <w:numPr>
                <w:ilvl w:val="0"/>
                <w:numId w:val="7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Note: FFSs and further details in corresponding agreement in RAN1#112 for the selected option are remained for further discussion,</w:t>
            </w:r>
          </w:p>
        </w:tc>
      </w:tr>
    </w:tbl>
    <w:p w14:paraId="4833B521" w14:textId="77777777" w:rsidR="002A4CBC" w:rsidRDefault="002A4CBC">
      <w:pPr>
        <w:rPr>
          <w:lang w:val="en-GB" w:eastAsia="ja-JP"/>
        </w:rPr>
      </w:pPr>
    </w:p>
    <w:p w14:paraId="02B89A9E" w14:textId="77777777" w:rsidR="002A4CBC" w:rsidRDefault="002A4CBC">
      <w:pPr>
        <w:rPr>
          <w:lang w:val="en-GB" w:eastAsia="ja-JP"/>
        </w:rPr>
      </w:pPr>
    </w:p>
    <w:p w14:paraId="7F105AE3" w14:textId="77777777" w:rsidR="002A4CBC" w:rsidRDefault="00967D01">
      <w:pPr>
        <w:pStyle w:val="40"/>
      </w:pPr>
      <w:r>
        <w:t>3.5.1.2</w:t>
      </w:r>
      <w:r>
        <w:tab/>
        <w:t>When the UCI is sent</w:t>
      </w:r>
    </w:p>
    <w:tbl>
      <w:tblPr>
        <w:tblStyle w:val="afe"/>
        <w:tblW w:w="0" w:type="auto"/>
        <w:tblLook w:val="04A0" w:firstRow="1" w:lastRow="0" w:firstColumn="1" w:lastColumn="0" w:noHBand="0" w:noVBand="1"/>
      </w:tblPr>
      <w:tblGrid>
        <w:gridCol w:w="9629"/>
      </w:tblGrid>
      <w:tr w:rsidR="002A4CBC" w14:paraId="703EA358" w14:textId="77777777">
        <w:tc>
          <w:tcPr>
            <w:tcW w:w="9629" w:type="dxa"/>
          </w:tcPr>
          <w:p w14:paraId="317BBF3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7363580D" w14:textId="77777777" w:rsidR="002A4CBC" w:rsidRDefault="00967D01">
            <w:pPr>
              <w:pStyle w:val="aff6"/>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(compromised), Spreadtrum (compromise)</w:t>
            </w:r>
          </w:p>
          <w:p w14:paraId="4535D7F8" w14:textId="77777777" w:rsidR="002A4CBC" w:rsidRDefault="00967D01">
            <w:pPr>
              <w:pStyle w:val="aff6"/>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等线" w:hAnsi="Times New Roman" w:cs="Times New Roman" w:hint="eastAsia"/>
                <w:b/>
                <w:bCs/>
                <w:szCs w:val="18"/>
                <w:lang w:val="en-US" w:eastAsia="zh-CN"/>
              </w:rPr>
              <w:t>p</w:t>
            </w:r>
            <w:r>
              <w:rPr>
                <w:rFonts w:ascii="Times New Roman" w:eastAsia="等线" w:hAnsi="Times New Roman" w:cs="Times New Roman"/>
                <w:b/>
                <w:bCs/>
                <w:szCs w:val="18"/>
                <w:lang w:val="en-US" w:eastAsia="zh-CN"/>
              </w:rPr>
              <w:t>tion 1</w:t>
            </w:r>
            <w:r>
              <w:rPr>
                <w:rFonts w:ascii="Times New Roman" w:eastAsia="等线"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3DAB18A4" w14:textId="77777777" w:rsidR="002A4CBC" w:rsidRDefault="00967D01">
            <w:pPr>
              <w:pStyle w:val="aff6"/>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(Opt 2), OPPO, FW (opt 2), Google (2/3)</w:t>
            </w:r>
          </w:p>
          <w:p w14:paraId="67DD135B" w14:textId="77777777" w:rsidR="002A4CBC" w:rsidRDefault="002A4CBC">
            <w:pPr>
              <w:rPr>
                <w:rFonts w:ascii="Times New Roman" w:hAnsi="Times New Roman" w:cs="Times New Roman"/>
                <w:szCs w:val="18"/>
                <w:lang w:eastAsia="ja-JP"/>
              </w:rPr>
            </w:pPr>
          </w:p>
          <w:p w14:paraId="273C8AB6" w14:textId="77777777" w:rsidR="002A4CBC" w:rsidRDefault="00967D01">
            <w:pPr>
              <w:rPr>
                <w:b/>
                <w:bCs/>
                <w:szCs w:val="18"/>
                <w:lang w:eastAsia="ja-JP"/>
              </w:rPr>
            </w:pPr>
            <w:r>
              <w:rPr>
                <w:b/>
                <w:bCs/>
                <w:szCs w:val="18"/>
                <w:highlight w:val="yellow"/>
                <w:lang w:eastAsia="ja-JP"/>
              </w:rPr>
              <w:t>Proposal 2-2-1 (updated):</w:t>
            </w:r>
          </w:p>
          <w:p w14:paraId="58A23D3C" w14:textId="77777777" w:rsidR="002A4CBC" w:rsidRDefault="00967D01">
            <w:pPr>
              <w:rPr>
                <w:b/>
                <w:bCs/>
                <w:color w:val="7030A0"/>
                <w:szCs w:val="18"/>
                <w:lang w:eastAsia="ja-JP"/>
              </w:rPr>
            </w:pPr>
            <w:r>
              <w:rPr>
                <w:b/>
                <w:bCs/>
                <w:color w:val="7030A0"/>
                <w:szCs w:val="18"/>
                <w:lang w:eastAsia="ja-JP"/>
              </w:rPr>
              <w:t>Select on the options below:</w:t>
            </w:r>
          </w:p>
          <w:p w14:paraId="63140DD2" w14:textId="77777777" w:rsidR="002A4CBC" w:rsidRDefault="00967D01">
            <w:pPr>
              <w:pStyle w:val="aff6"/>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13632821" w14:textId="77777777" w:rsidR="002A4CBC" w:rsidRDefault="00967D01">
            <w:pPr>
              <w:pStyle w:val="aff6"/>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E07309C" w14:textId="77777777" w:rsidR="002A4CBC" w:rsidRDefault="00967D01">
            <w:pPr>
              <w:pStyle w:val="aff6"/>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54E0BA78" w14:textId="77777777" w:rsidR="002A4CBC" w:rsidRDefault="00967D01">
            <w:pPr>
              <w:pStyle w:val="aff6"/>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4C5E79B7" w14:textId="77777777" w:rsidR="002A4CBC" w:rsidRDefault="00967D01">
            <w:pPr>
              <w:pStyle w:val="aff6"/>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F703F70" w14:textId="77777777" w:rsidR="002A4CBC" w:rsidRDefault="002A4CBC">
            <w:pPr>
              <w:rPr>
                <w:lang w:eastAsia="ja-JP"/>
              </w:rPr>
            </w:pPr>
          </w:p>
        </w:tc>
      </w:tr>
    </w:tbl>
    <w:p w14:paraId="2E0D6A3F" w14:textId="77777777" w:rsidR="002A4CBC" w:rsidRDefault="002A4CBC">
      <w:pPr>
        <w:rPr>
          <w:lang w:val="en-GB" w:eastAsia="ja-JP"/>
        </w:rPr>
      </w:pPr>
    </w:p>
    <w:p w14:paraId="53B1AF5A" w14:textId="77777777" w:rsidR="002A4CBC" w:rsidRDefault="002A4CBC">
      <w:pPr>
        <w:rPr>
          <w:lang w:val="en-GB" w:eastAsia="ja-JP"/>
        </w:rPr>
      </w:pPr>
    </w:p>
    <w:p w14:paraId="62A0FFF0" w14:textId="77777777" w:rsidR="002A4CBC" w:rsidRDefault="00967D01">
      <w:pPr>
        <w:pStyle w:val="40"/>
      </w:pPr>
      <w:r>
        <w:t>3.5.1.3</w:t>
      </w:r>
      <w:r>
        <w:tab/>
        <w:t>How the UCI is sent</w:t>
      </w:r>
    </w:p>
    <w:tbl>
      <w:tblPr>
        <w:tblStyle w:val="afe"/>
        <w:tblW w:w="0" w:type="auto"/>
        <w:tblLook w:val="04A0" w:firstRow="1" w:lastRow="0" w:firstColumn="1" w:lastColumn="0" w:noHBand="0" w:noVBand="1"/>
      </w:tblPr>
      <w:tblGrid>
        <w:gridCol w:w="9629"/>
      </w:tblGrid>
      <w:tr w:rsidR="002A4CBC" w14:paraId="654740CF" w14:textId="77777777">
        <w:tc>
          <w:tcPr>
            <w:tcW w:w="9629" w:type="dxa"/>
          </w:tcPr>
          <w:p w14:paraId="558777C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490ABBC0"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14:paraId="3BD17FE7" w14:textId="77777777" w:rsidR="002A4CBC" w:rsidRDefault="00967D01">
            <w:pPr>
              <w:pStyle w:val="aff6"/>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lastRenderedPageBreak/>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6F24A1DF" w14:textId="77777777" w:rsidR="002A4CBC" w:rsidRDefault="00967D01">
            <w:pPr>
              <w:pStyle w:val="aff6"/>
              <w:numPr>
                <w:ilvl w:val="0"/>
                <w:numId w:val="69"/>
              </w:numPr>
              <w:rPr>
                <w:rFonts w:ascii="Times New Roman" w:hAnsi="Times New Roman" w:cs="Times New Roman"/>
                <w:szCs w:val="18"/>
                <w:lang w:val="en-US"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ZTE, few others. Comment on unlic</w:t>
            </w:r>
          </w:p>
          <w:p w14:paraId="6B62E9DC" w14:textId="77777777" w:rsidR="002A4CBC" w:rsidRDefault="002A4CBC">
            <w:pPr>
              <w:rPr>
                <w:rFonts w:cs="Arial"/>
                <w:b/>
                <w:bCs/>
                <w:szCs w:val="20"/>
                <w:highlight w:val="yellow"/>
                <w:lang w:eastAsia="zh-CN"/>
              </w:rPr>
            </w:pPr>
          </w:p>
          <w:p w14:paraId="4CB294E2" w14:textId="77777777" w:rsidR="002A4CBC" w:rsidRDefault="00967D01">
            <w:pPr>
              <w:rPr>
                <w:rFonts w:cs="Arial"/>
                <w:b/>
                <w:bCs/>
                <w:szCs w:val="20"/>
                <w:lang w:eastAsia="ja-JP"/>
              </w:rPr>
            </w:pPr>
            <w:r>
              <w:rPr>
                <w:rFonts w:cs="Arial"/>
                <w:b/>
                <w:bCs/>
                <w:szCs w:val="20"/>
                <w:highlight w:val="yellow"/>
                <w:lang w:eastAsia="ja-JP"/>
              </w:rPr>
              <w:t>Proposal 2-3-1 (updated2):</w:t>
            </w:r>
          </w:p>
          <w:p w14:paraId="7A067498"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64B3EAE5" w14:textId="77777777" w:rsidR="002A4CBC" w:rsidRDefault="002A4CBC">
            <w:pPr>
              <w:pStyle w:val="aff6"/>
              <w:numPr>
                <w:ilvl w:val="0"/>
                <w:numId w:val="67"/>
              </w:numPr>
              <w:spacing w:line="254" w:lineRule="auto"/>
              <w:rPr>
                <w:lang w:val="en-US" w:eastAsia="ja-JP"/>
              </w:rPr>
            </w:pPr>
          </w:p>
        </w:tc>
      </w:tr>
      <w:tr w:rsidR="002A4CBC" w14:paraId="57B3AF3E" w14:textId="77777777">
        <w:tc>
          <w:tcPr>
            <w:tcW w:w="9629" w:type="dxa"/>
          </w:tcPr>
          <w:p w14:paraId="798E3B6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lastRenderedPageBreak/>
              <w:t>Summary of views:</w:t>
            </w:r>
          </w:p>
          <w:p w14:paraId="608B034A"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14:paraId="500A125C" w14:textId="77777777" w:rsidR="002A4CBC" w:rsidRDefault="00967D01">
            <w:pPr>
              <w:pStyle w:val="aff6"/>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D6F4384" w14:textId="77777777" w:rsidR="002A4CBC" w:rsidRDefault="002A4CBC">
            <w:pPr>
              <w:rPr>
                <w:rFonts w:cs="Arial"/>
                <w:b/>
                <w:bCs/>
                <w:szCs w:val="20"/>
                <w:highlight w:val="yellow"/>
                <w:lang w:eastAsia="ja-JP"/>
              </w:rPr>
            </w:pPr>
          </w:p>
          <w:p w14:paraId="207DEE9B" w14:textId="77777777" w:rsidR="002A4CBC" w:rsidRDefault="00967D01">
            <w:pPr>
              <w:rPr>
                <w:rFonts w:cs="Arial"/>
                <w:b/>
                <w:bCs/>
                <w:szCs w:val="20"/>
                <w:lang w:eastAsia="ja-JP"/>
              </w:rPr>
            </w:pPr>
            <w:r>
              <w:rPr>
                <w:rFonts w:cs="Arial"/>
                <w:b/>
                <w:bCs/>
                <w:szCs w:val="20"/>
                <w:highlight w:val="yellow"/>
                <w:lang w:eastAsia="ja-JP"/>
              </w:rPr>
              <w:t>Proposal 2-3-2 (updated):</w:t>
            </w:r>
          </w:p>
          <w:p w14:paraId="1A376702"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A778221"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5C813FD" w14:textId="77777777" w:rsidR="002A4CBC" w:rsidRDefault="002A4CBC">
            <w:pPr>
              <w:rPr>
                <w:lang w:eastAsia="ja-JP"/>
              </w:rPr>
            </w:pPr>
          </w:p>
        </w:tc>
      </w:tr>
      <w:tr w:rsidR="002A4CBC" w14:paraId="00241037" w14:textId="77777777">
        <w:tc>
          <w:tcPr>
            <w:tcW w:w="9629" w:type="dxa"/>
          </w:tcPr>
          <w:p w14:paraId="2356D1A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4B62F10"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6C385D84" w14:textId="77777777" w:rsidR="002A4CBC" w:rsidRDefault="00967D01">
            <w:pPr>
              <w:pStyle w:val="aff6"/>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49686F96" w14:textId="77777777" w:rsidR="002A4CBC" w:rsidRDefault="00967D01">
            <w:pPr>
              <w:pStyle w:val="aff6"/>
              <w:numPr>
                <w:ilvl w:val="0"/>
                <w:numId w:val="69"/>
              </w:numPr>
              <w:rPr>
                <w:rFonts w:ascii="Times New Roman" w:hAnsi="Times New Roman" w:cs="Times New Roman"/>
                <w:szCs w:val="18"/>
                <w:lang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468DB737" w14:textId="77777777" w:rsidR="002A4CBC" w:rsidRDefault="002A4CBC">
            <w:pPr>
              <w:rPr>
                <w:rFonts w:cs="Arial"/>
                <w:b/>
                <w:bCs/>
                <w:szCs w:val="20"/>
                <w:highlight w:val="yellow"/>
                <w:lang w:eastAsia="ja-JP"/>
              </w:rPr>
            </w:pPr>
          </w:p>
          <w:p w14:paraId="45BA9E22" w14:textId="77777777" w:rsidR="002A4CBC" w:rsidRDefault="00967D01">
            <w:pPr>
              <w:rPr>
                <w:rFonts w:cs="Arial"/>
                <w:b/>
                <w:bCs/>
                <w:szCs w:val="20"/>
                <w:lang w:eastAsia="ja-JP"/>
              </w:rPr>
            </w:pPr>
            <w:r>
              <w:rPr>
                <w:rFonts w:cs="Arial"/>
                <w:b/>
                <w:bCs/>
                <w:szCs w:val="20"/>
                <w:highlight w:val="yellow"/>
                <w:lang w:eastAsia="ja-JP"/>
              </w:rPr>
              <w:t>Proposal 2-3-3 (updated):</w:t>
            </w:r>
          </w:p>
          <w:p w14:paraId="2351606F"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03ED5340" w14:textId="77777777" w:rsidR="002A4CBC" w:rsidRDefault="00967D01">
            <w:pPr>
              <w:pStyle w:val="aff6"/>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29F7852"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7AD7B2DC"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3FF5904B" w14:textId="77777777"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The “UTO-UCI” 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4AAD5627" w14:textId="77777777" w:rsidR="002A4CBC" w:rsidRDefault="00967D01">
            <w:pPr>
              <w:pStyle w:val="aff6"/>
              <w:numPr>
                <w:ilvl w:val="2"/>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6CEE5E3" w14:textId="77777777"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7A563FDB"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9DCA147" w14:textId="77777777" w:rsidR="002A4CBC" w:rsidRDefault="002A4CBC">
            <w:pPr>
              <w:rPr>
                <w:lang w:eastAsia="ja-JP"/>
              </w:rPr>
            </w:pPr>
          </w:p>
        </w:tc>
      </w:tr>
      <w:tr w:rsidR="002A4CBC" w14:paraId="3BBC69B0" w14:textId="77777777">
        <w:tc>
          <w:tcPr>
            <w:tcW w:w="9629" w:type="dxa"/>
          </w:tcPr>
          <w:p w14:paraId="028EC548"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3A331095"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540FF989" w14:textId="77777777" w:rsidR="002A4CBC" w:rsidRDefault="00967D01">
            <w:pPr>
              <w:pStyle w:val="aff6"/>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03E4D963"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7D744B8E" w14:textId="77777777"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lastRenderedPageBreak/>
              <w:t xml:space="preserve">Option 2: </w:t>
            </w:r>
            <w:r>
              <w:rPr>
                <w:rFonts w:ascii="Times New Roman" w:hAnsi="Times New Roman" w:cs="Times New Roman"/>
                <w:szCs w:val="18"/>
                <w:lang w:val="en-US" w:eastAsia="ja-JP"/>
              </w:rPr>
              <w:t>CATT, Samsung (Ok to compromise)</w:t>
            </w:r>
          </w:p>
          <w:p w14:paraId="7183874F" w14:textId="77777777" w:rsidR="002A4CBC" w:rsidRDefault="00967D01">
            <w:pPr>
              <w:pStyle w:val="aff6"/>
              <w:numPr>
                <w:ilvl w:val="0"/>
                <w:numId w:val="69"/>
              </w:numPr>
              <w:rPr>
                <w:rFonts w:ascii="Times New Roman" w:hAnsi="Times New Roman" w:cs="Times New Roman"/>
                <w:szCs w:val="18"/>
                <w:lang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5DEAE44C" w14:textId="77777777" w:rsidR="002A4CBC" w:rsidRDefault="002A4CBC">
            <w:pPr>
              <w:rPr>
                <w:rFonts w:cs="Arial"/>
                <w:b/>
                <w:bCs/>
                <w:szCs w:val="18"/>
                <w:highlight w:val="yellow"/>
                <w:lang w:eastAsia="ja-JP"/>
              </w:rPr>
            </w:pPr>
          </w:p>
          <w:p w14:paraId="17452887"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330929E"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9758D7F"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DC1E94B"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applied</w:t>
            </w:r>
            <w:r>
              <w:rPr>
                <w:rFonts w:ascii="Times New Roman" w:hAnsi="Times New Roman" w:cs="Times New Roman"/>
                <w:sz w:val="20"/>
                <w:szCs w:val="20"/>
                <w:lang w:val="en-US"/>
              </w:rPr>
              <w:t xml:space="preserve"> when applicable.</w:t>
            </w:r>
          </w:p>
          <w:p w14:paraId="131FF03D" w14:textId="77777777"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4B500FBA" w14:textId="77777777" w:rsidR="002A4CBC" w:rsidRDefault="00967D01">
            <w:pPr>
              <w:pStyle w:val="aff6"/>
              <w:numPr>
                <w:ilvl w:val="2"/>
                <w:numId w:val="67"/>
              </w:numPr>
              <w:spacing w:line="254" w:lineRule="auto"/>
              <w:rPr>
                <w:rFonts w:ascii="Times New Roman" w:hAnsi="Times New Roman" w:cs="Times New Roman"/>
                <w:sz w:val="20"/>
                <w:szCs w:val="20"/>
                <w:lang w:val="en-US"/>
              </w:rPr>
            </w:pPr>
            <w:r>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the procedures instead of CG-UCI beta offset, when applicable.</w:t>
            </w:r>
          </w:p>
          <w:p w14:paraId="59783BEB" w14:textId="77777777"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749F8F0B" w14:textId="77777777" w:rsidR="002A4CBC" w:rsidRDefault="00967D01">
            <w:pPr>
              <w:pStyle w:val="aff6"/>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when applicable.</w:t>
            </w:r>
          </w:p>
          <w:p w14:paraId="283F8FAF" w14:textId="77777777" w:rsidR="002A4CBC" w:rsidRDefault="00967D01">
            <w:pPr>
              <w:pStyle w:val="aff6"/>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977FBA0" w14:textId="77777777" w:rsidR="002A4CBC" w:rsidRDefault="002A4CBC">
            <w:pPr>
              <w:pStyle w:val="aff6"/>
              <w:spacing w:line="254" w:lineRule="auto"/>
              <w:ind w:left="2880"/>
              <w:rPr>
                <w:b/>
                <w:bCs/>
                <w:sz w:val="20"/>
                <w:szCs w:val="20"/>
                <w:u w:val="single"/>
                <w:lang w:val="en-US" w:eastAsia="ja-JP"/>
              </w:rPr>
            </w:pPr>
          </w:p>
          <w:p w14:paraId="7AFCF4CD" w14:textId="77777777"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554847D8" w14:textId="77777777"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50F90E8C" w14:textId="77777777" w:rsidR="002A4CBC" w:rsidRDefault="00967D01">
            <w:pPr>
              <w:pStyle w:val="aff6"/>
              <w:numPr>
                <w:ilvl w:val="0"/>
                <w:numId w:val="67"/>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7DAFEBF8" w14:textId="77777777"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60FC8480" w14:textId="77777777" w:rsidR="002A4CBC" w:rsidRDefault="00967D01">
            <w:pPr>
              <w:pStyle w:val="aff6"/>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527402A2" w14:textId="77777777"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4795DC6A" w14:textId="77777777" w:rsidR="002A4CBC" w:rsidRDefault="00967D01">
            <w:pPr>
              <w:pStyle w:val="aff6"/>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B35A6FF" w14:textId="77777777" w:rsidR="002A4CBC" w:rsidRDefault="00967D01">
            <w:pPr>
              <w:pStyle w:val="aff6"/>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34547255" w14:textId="77777777"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6B2FDB9" w14:textId="77777777" w:rsidR="002A4CBC" w:rsidRDefault="002A4CBC">
            <w:pPr>
              <w:rPr>
                <w:lang w:eastAsia="ja-JP"/>
              </w:rPr>
            </w:pPr>
          </w:p>
        </w:tc>
      </w:tr>
    </w:tbl>
    <w:p w14:paraId="462F69B7" w14:textId="77777777" w:rsidR="002A4CBC" w:rsidRDefault="00967D01">
      <w:pPr>
        <w:pStyle w:val="40"/>
      </w:pPr>
      <w:r>
        <w:rPr>
          <w:lang w:val="en-US"/>
        </w:rPr>
        <w:lastRenderedPageBreak/>
        <w:t>3</w:t>
      </w:r>
      <w:r>
        <w:t>.5.1.4</w:t>
      </w:r>
      <w:r>
        <w:tab/>
        <w:t>Outcome of 2</w:t>
      </w:r>
      <w:r>
        <w:rPr>
          <w:vertAlign w:val="superscript"/>
        </w:rPr>
        <w:t>nd</w:t>
      </w:r>
      <w:r>
        <w:t xml:space="preserve"> online session</w:t>
      </w:r>
    </w:p>
    <w:p w14:paraId="23F77716" w14:textId="77777777" w:rsidR="002A4CBC" w:rsidRDefault="00967D01">
      <w:pPr>
        <w:rPr>
          <w:rFonts w:cs="Times"/>
          <w:lang w:eastAsia="zh-CN"/>
        </w:rPr>
      </w:pPr>
      <w:r>
        <w:rPr>
          <w:rFonts w:cs="Times"/>
          <w:lang w:eastAsia="zh-CN"/>
        </w:rPr>
        <w:t>The following agreements corresponding to proposals in section 3.5.1.1, 3.5.1.2 and 3.5.1.3 were made:</w:t>
      </w:r>
    </w:p>
    <w:p w14:paraId="67A04628" w14:textId="77777777" w:rsidR="002A4CBC" w:rsidRDefault="00967D01">
      <w:pPr>
        <w:rPr>
          <w:rFonts w:cs="Times"/>
          <w:highlight w:val="green"/>
          <w:lang w:eastAsia="zh-CN"/>
        </w:rPr>
      </w:pPr>
      <w:r>
        <w:rPr>
          <w:rFonts w:cs="Times"/>
          <w:highlight w:val="green"/>
          <w:lang w:eastAsia="zh-CN"/>
        </w:rPr>
        <w:t>Agreement</w:t>
      </w:r>
    </w:p>
    <w:p w14:paraId="0AB04B18" w14:textId="77777777" w:rsidR="002A4CBC" w:rsidRDefault="00967D01">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283D940A" w14:textId="77777777" w:rsidR="002A4CBC" w:rsidRDefault="00967D01">
      <w:pPr>
        <w:numPr>
          <w:ilvl w:val="0"/>
          <w:numId w:val="77"/>
        </w:numPr>
        <w:spacing w:after="0" w:line="240" w:lineRule="auto"/>
        <w:rPr>
          <w:rFonts w:eastAsia="Times New Roman" w:cs="Times"/>
          <w:szCs w:val="20"/>
        </w:rPr>
      </w:pPr>
      <w:r>
        <w:rPr>
          <w:rFonts w:cs="Times"/>
          <w:szCs w:val="20"/>
        </w:rPr>
        <w:t>can be consecutive or non-consecutive CG PUSCH TO(s) in time domain [in one CG period]</w:t>
      </w:r>
    </w:p>
    <w:p w14:paraId="5D64FF93" w14:textId="77777777" w:rsidR="002A4CBC" w:rsidRDefault="00967D01">
      <w:pPr>
        <w:numPr>
          <w:ilvl w:val="0"/>
          <w:numId w:val="77"/>
        </w:numPr>
        <w:spacing w:after="0" w:line="240" w:lineRule="auto"/>
        <w:rPr>
          <w:rFonts w:eastAsia="Times New Roman" w:cs="Times"/>
          <w:szCs w:val="20"/>
        </w:rPr>
      </w:pPr>
      <w:r>
        <w:rPr>
          <w:rFonts w:cs="Times"/>
          <w:szCs w:val="20"/>
        </w:rPr>
        <w:t>FFS whether/how the unused TO(s) can be associated to multiple CG configuration.</w:t>
      </w:r>
    </w:p>
    <w:p w14:paraId="06AD903C" w14:textId="77777777" w:rsidR="002A4CBC" w:rsidRDefault="00967D01">
      <w:pPr>
        <w:rPr>
          <w:rFonts w:cs="Times"/>
          <w:szCs w:val="20"/>
        </w:rPr>
      </w:pPr>
      <w:r>
        <w:rPr>
          <w:rFonts w:cs="Times"/>
          <w:szCs w:val="20"/>
        </w:rPr>
        <w:t>Note: FFSs and further details in corresponding agreement in RAN1#112 for the selected option are remained for further discussion</w:t>
      </w:r>
    </w:p>
    <w:p w14:paraId="4B82FB81" w14:textId="77777777" w:rsidR="002A4CBC" w:rsidRDefault="00967D01">
      <w:pPr>
        <w:rPr>
          <w:rFonts w:cs="Times"/>
          <w:lang w:eastAsia="zh-CN"/>
        </w:rPr>
      </w:pPr>
      <w:r>
        <w:rPr>
          <w:rFonts w:cs="Times"/>
          <w:szCs w:val="20"/>
        </w:rPr>
        <w:t>Note: Above corresponds to Option 2 (w.r.t. agreement in RAN1#112)</w:t>
      </w:r>
    </w:p>
    <w:p w14:paraId="7AF7560E" w14:textId="77777777" w:rsidR="002A4CBC" w:rsidRDefault="002A4CBC">
      <w:pPr>
        <w:rPr>
          <w:lang w:eastAsia="zh-CN"/>
        </w:rPr>
      </w:pPr>
    </w:p>
    <w:p w14:paraId="7DAD6140" w14:textId="77777777" w:rsidR="002A4CBC" w:rsidRDefault="00967D01">
      <w:pPr>
        <w:rPr>
          <w:b/>
          <w:bCs/>
          <w:highlight w:val="green"/>
          <w:lang w:eastAsia="zh-CN"/>
        </w:rPr>
      </w:pPr>
      <w:r>
        <w:rPr>
          <w:b/>
          <w:bCs/>
          <w:highlight w:val="green"/>
          <w:lang w:eastAsia="zh-CN"/>
        </w:rPr>
        <w:t>Agreement</w:t>
      </w:r>
    </w:p>
    <w:p w14:paraId="7F78D25A" w14:textId="77777777" w:rsidR="002A4CBC" w:rsidRDefault="00967D01">
      <w:pPr>
        <w:pStyle w:val="aff6"/>
        <w:numPr>
          <w:ilvl w:val="0"/>
          <w:numId w:val="63"/>
        </w:numPr>
        <w:jc w:val="both"/>
        <w:rPr>
          <w:rFonts w:ascii="Times New Roman" w:hAnsi="Times New Roman"/>
          <w:szCs w:val="20"/>
          <w:lang w:val="en-US"/>
        </w:rPr>
      </w:pPr>
      <w:r>
        <w:rPr>
          <w:rFonts w:ascii="Times New Roman" w:hAnsi="Times New Roman"/>
          <w:b/>
          <w:bCs/>
          <w:color w:val="7030A0"/>
          <w:szCs w:val="20"/>
          <w:lang w:val="en-US"/>
        </w:rPr>
        <w:t>Option 1</w:t>
      </w:r>
      <w:r>
        <w:rPr>
          <w:rFonts w:ascii="Times New Roman" w:hAnsi="Times New Roman"/>
          <w:szCs w:val="20"/>
          <w:lang w:val="en-US"/>
        </w:rPr>
        <w:t>: For a CG PUSCH configuration, the UTO-UCI is included in</w:t>
      </w:r>
      <w:r>
        <w:rPr>
          <w:rFonts w:ascii="Times New Roman" w:hAnsi="Times New Roman"/>
          <w:color w:val="FF0000"/>
          <w:szCs w:val="20"/>
          <w:lang w:val="en-US"/>
        </w:rPr>
        <w:t xml:space="preserve"> every </w:t>
      </w:r>
      <w:r>
        <w:rPr>
          <w:rFonts w:ascii="Times New Roman" w:hAnsi="Times New Roman"/>
          <w:szCs w:val="20"/>
          <w:lang w:val="en-US"/>
        </w:rPr>
        <w:t>CG PUSCH that is transmitted (that is Option 1 in corresponding agreement in RAN1#112)</w:t>
      </w:r>
    </w:p>
    <w:p w14:paraId="592ABB82" w14:textId="77777777" w:rsidR="002A4CBC" w:rsidRDefault="00967D01">
      <w:pPr>
        <w:pStyle w:val="aff6"/>
        <w:numPr>
          <w:ilvl w:val="1"/>
          <w:numId w:val="61"/>
        </w:numPr>
        <w:jc w:val="both"/>
        <w:rPr>
          <w:rFonts w:ascii="Times New Roman" w:hAnsi="Times New Roman"/>
          <w:szCs w:val="20"/>
          <w:lang w:val="en-US"/>
        </w:rPr>
      </w:pPr>
      <w:r>
        <w:rPr>
          <w:rFonts w:ascii="Times New Roman" w:hAnsi="Times New Roman"/>
          <w:szCs w:val="20"/>
          <w:lang w:val="en-US"/>
        </w:rPr>
        <w:t>FFS details</w:t>
      </w:r>
    </w:p>
    <w:p w14:paraId="57684AF5" w14:textId="77777777" w:rsidR="002A4CBC" w:rsidRDefault="00967D01">
      <w:pPr>
        <w:pStyle w:val="aff6"/>
        <w:numPr>
          <w:ilvl w:val="0"/>
          <w:numId w:val="61"/>
        </w:numPr>
        <w:rPr>
          <w:rFonts w:ascii="Times New Roman" w:hAnsi="Times New Roman"/>
          <w:szCs w:val="20"/>
          <w:lang w:val="en-US"/>
        </w:rPr>
      </w:pPr>
      <w:r>
        <w:rPr>
          <w:rFonts w:ascii="Times New Roman" w:hAnsi="Times New Roman"/>
          <w:szCs w:val="20"/>
          <w:lang w:val="en-US"/>
        </w:rPr>
        <w:lastRenderedPageBreak/>
        <w:t>Note: The term “UTO-UCI” refers to the “UCI that provides information about unused CG PUSCH transmission occasions” for convenience.</w:t>
      </w:r>
    </w:p>
    <w:p w14:paraId="571085F3" w14:textId="77777777" w:rsidR="002A4CBC" w:rsidRDefault="002A4CBC">
      <w:pPr>
        <w:rPr>
          <w:lang w:eastAsia="zh-CN"/>
        </w:rPr>
      </w:pPr>
    </w:p>
    <w:p w14:paraId="2FEF992A" w14:textId="77777777" w:rsidR="002A4CBC" w:rsidRDefault="00967D01">
      <w:pPr>
        <w:rPr>
          <w:b/>
          <w:bCs/>
          <w:highlight w:val="green"/>
          <w:lang w:eastAsia="zh-CN"/>
        </w:rPr>
      </w:pPr>
      <w:r>
        <w:rPr>
          <w:b/>
          <w:bCs/>
          <w:highlight w:val="green"/>
          <w:lang w:eastAsia="zh-CN"/>
        </w:rPr>
        <w:t>Agreement</w:t>
      </w:r>
    </w:p>
    <w:p w14:paraId="15D3AA97" w14:textId="77777777" w:rsidR="002A4CBC" w:rsidRDefault="00967D01">
      <w:pPr>
        <w:pStyle w:val="aff6"/>
        <w:spacing w:line="254" w:lineRule="auto"/>
        <w:ind w:left="0"/>
        <w:rPr>
          <w:rFonts w:ascii="Arial" w:hAnsi="Arial" w:cs="Arial"/>
          <w:szCs w:val="20"/>
          <w:lang w:val="en-US" w:eastAsia="ja-JP"/>
        </w:rPr>
      </w:pPr>
      <w:r>
        <w:rPr>
          <w:rFonts w:ascii="Arial" w:hAnsi="Arial" w:cs="Arial"/>
          <w:szCs w:val="20"/>
          <w:lang w:val="en-US"/>
        </w:rPr>
        <w:t>The UCI that provides information about unused CG PUSCH transmission occasions is defined as a “new UCI” (i.e. Alt. 1 of previous agreement).</w:t>
      </w:r>
    </w:p>
    <w:p w14:paraId="74441D85" w14:textId="77777777" w:rsidR="002A4CBC" w:rsidRDefault="002A4CBC">
      <w:pPr>
        <w:rPr>
          <w:lang w:eastAsia="zh-CN"/>
        </w:rPr>
      </w:pPr>
    </w:p>
    <w:p w14:paraId="742D8022" w14:textId="77777777" w:rsidR="002A4CBC" w:rsidRDefault="002A4CBC">
      <w:pPr>
        <w:rPr>
          <w:szCs w:val="20"/>
          <w:lang w:eastAsia="zh-CN"/>
        </w:rPr>
      </w:pPr>
    </w:p>
    <w:p w14:paraId="10998C45" w14:textId="77777777" w:rsidR="002A4CBC" w:rsidRDefault="00967D01">
      <w:pPr>
        <w:rPr>
          <w:b/>
          <w:bCs/>
          <w:szCs w:val="20"/>
          <w:highlight w:val="green"/>
          <w:lang w:eastAsia="zh-CN"/>
        </w:rPr>
      </w:pPr>
      <w:r>
        <w:rPr>
          <w:b/>
          <w:bCs/>
          <w:szCs w:val="20"/>
          <w:highlight w:val="green"/>
          <w:lang w:eastAsia="zh-CN"/>
        </w:rPr>
        <w:t>Agreement</w:t>
      </w:r>
    </w:p>
    <w:p w14:paraId="6DA6E68A" w14:textId="77777777"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36E7342B" w14:textId="77777777"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EC92F29" w14:textId="77777777" w:rsidR="002A4CBC" w:rsidRDefault="002A4CBC">
      <w:pPr>
        <w:rPr>
          <w:lang w:eastAsia="zh-CN"/>
        </w:rPr>
      </w:pPr>
    </w:p>
    <w:p w14:paraId="6723140E" w14:textId="77777777" w:rsidR="002A4CBC" w:rsidRDefault="002A4CBC">
      <w:pPr>
        <w:rPr>
          <w:lang w:eastAsia="ja-JP"/>
        </w:rPr>
      </w:pPr>
    </w:p>
    <w:p w14:paraId="47C546F6" w14:textId="2606D796" w:rsidR="002A4CBC" w:rsidRDefault="00967D01">
      <w:pPr>
        <w:pStyle w:val="31"/>
      </w:pPr>
      <w:r>
        <w:t>3.5.</w:t>
      </w:r>
      <w:r w:rsidR="00B568E1">
        <w:t>2</w:t>
      </w:r>
      <w:r>
        <w:tab/>
        <w:t>3rd online session</w:t>
      </w:r>
    </w:p>
    <w:p w14:paraId="76401817" w14:textId="77777777" w:rsidR="002A4CBC" w:rsidRDefault="002A4CBC">
      <w:pPr>
        <w:rPr>
          <w:lang w:val="en-GB" w:eastAsia="ja-JP"/>
        </w:rPr>
      </w:pPr>
    </w:p>
    <w:p w14:paraId="13E92A90" w14:textId="631C2918" w:rsidR="002A4CBC" w:rsidRDefault="00967D01">
      <w:pPr>
        <w:pStyle w:val="40"/>
      </w:pPr>
      <w:r>
        <w:t>3.5.</w:t>
      </w:r>
      <w:r w:rsidR="000E36C5">
        <w:t>2</w:t>
      </w:r>
      <w:r>
        <w:t>.</w:t>
      </w:r>
      <w:r w:rsidR="000E36C5">
        <w:t>1</w:t>
      </w:r>
      <w:r>
        <w:tab/>
        <w:t>How the UCI is sent</w:t>
      </w:r>
    </w:p>
    <w:p w14:paraId="731281B1" w14:textId="77777777" w:rsidR="002A4CBC" w:rsidRDefault="00967D01">
      <w:pPr>
        <w:spacing w:line="254" w:lineRule="auto"/>
        <w:rPr>
          <w:rFonts w:cs="Arial"/>
          <w:szCs w:val="20"/>
        </w:rPr>
      </w:pPr>
      <w:r>
        <w:rPr>
          <w:lang w:val="en-GB" w:eastAsia="ja-JP"/>
        </w:rPr>
        <w:t>Question raised to clarify “</w:t>
      </w:r>
      <w:r>
        <w:rPr>
          <w:rFonts w:cs="Arial"/>
          <w:color w:val="FF0000"/>
          <w:szCs w:val="20"/>
        </w:rPr>
        <w:t xml:space="preserve">used in the procedures instead of CG-UCI beta offset, when applicable.” </w:t>
      </w:r>
      <w:r>
        <w:rPr>
          <w:rFonts w:cs="Arial"/>
          <w:szCs w:val="20"/>
        </w:rPr>
        <w:t>In P2-3-4. The context of this proposal was actually P2-3-4 that when the existing CG-UCI encoding and multiplexing procedures are reused, how to determine beta-offset. Therefore, it is better to keep these two proposal together.</w:t>
      </w:r>
    </w:p>
    <w:p w14:paraId="15854250" w14:textId="33FB7DEB" w:rsidR="000E36C5" w:rsidRPr="00420F18" w:rsidRDefault="009A6E34">
      <w:pPr>
        <w:spacing w:line="254" w:lineRule="auto"/>
        <w:rPr>
          <w:rFonts w:cs="Arial"/>
          <w:szCs w:val="20"/>
        </w:rPr>
      </w:pPr>
      <w:r w:rsidRPr="00420F18">
        <w:rPr>
          <w:rFonts w:cs="Arial"/>
          <w:szCs w:val="20"/>
        </w:rPr>
        <w:t xml:space="preserve">Th proposal was further updated based on comments on reflector where Option 1 was further clarified. It was </w:t>
      </w:r>
      <w:r w:rsidR="00420F18" w:rsidRPr="00420F18">
        <w:rPr>
          <w:rFonts w:cs="Arial"/>
          <w:szCs w:val="20"/>
        </w:rPr>
        <w:t>also clarified that regarding existing procedures,</w:t>
      </w:r>
      <w:r w:rsidR="00420F18" w:rsidRPr="00420F18">
        <w:t xml:space="preserve"> CG-UCI can be only jointly encoded with HARQ-ACK. However, it should be understood that CG-UCI with/without HARQ-ACK and CSI can be multiplexed on PUSCH, following Step 2or Step 2A and then Step 3 in clause 6.2.7 of 38.212.</w:t>
      </w:r>
    </w:p>
    <w:tbl>
      <w:tblPr>
        <w:tblStyle w:val="afe"/>
        <w:tblW w:w="0" w:type="auto"/>
        <w:tblLook w:val="04A0" w:firstRow="1" w:lastRow="0" w:firstColumn="1" w:lastColumn="0" w:noHBand="0" w:noVBand="1"/>
      </w:tblPr>
      <w:tblGrid>
        <w:gridCol w:w="9629"/>
      </w:tblGrid>
      <w:tr w:rsidR="002A4CBC" w14:paraId="376892A8" w14:textId="77777777">
        <w:tc>
          <w:tcPr>
            <w:tcW w:w="9629" w:type="dxa"/>
          </w:tcPr>
          <w:p w14:paraId="28066A0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(P2-3-3):</w:t>
            </w:r>
          </w:p>
          <w:p w14:paraId="191E3270" w14:textId="77777777" w:rsidR="002A4CBC" w:rsidRDefault="00967D01">
            <w:pPr>
              <w:pStyle w:val="aff6"/>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3681A664" w14:textId="77777777" w:rsidR="002A4CBC" w:rsidRDefault="00967D01">
            <w:pPr>
              <w:pStyle w:val="aff6"/>
              <w:numPr>
                <w:ilvl w:val="0"/>
                <w:numId w:val="67"/>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6D90A8B" w14:textId="77777777" w:rsidR="002A4CBC" w:rsidRDefault="002A4CBC">
            <w:pPr>
              <w:rPr>
                <w:rFonts w:ascii="Times New Roman" w:hAnsi="Times New Roman" w:cs="Times New Roman"/>
                <w:b/>
                <w:bCs/>
                <w:szCs w:val="18"/>
                <w:highlight w:val="cyan"/>
                <w:lang w:eastAsia="ja-JP"/>
              </w:rPr>
            </w:pPr>
          </w:p>
          <w:p w14:paraId="6F76438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w:t>
            </w:r>
            <w:r>
              <w:rPr>
                <w:rFonts w:ascii="Times New Roman" w:hAnsi="Times New Roman" w:cs="Times New Roman"/>
                <w:b/>
                <w:bCs/>
                <w:color w:val="FF0000"/>
                <w:szCs w:val="18"/>
                <w:highlight w:val="cyan"/>
                <w:lang w:eastAsia="ja-JP"/>
              </w:rPr>
              <w:t>P2-3-4 in red</w:t>
            </w:r>
            <w:r>
              <w:rPr>
                <w:rFonts w:ascii="Times New Roman" w:hAnsi="Times New Roman" w:cs="Times New Roman"/>
                <w:b/>
                <w:bCs/>
                <w:szCs w:val="18"/>
                <w:highlight w:val="cyan"/>
                <w:lang w:eastAsia="ja-JP"/>
              </w:rPr>
              <w:t>):</w:t>
            </w:r>
          </w:p>
          <w:p w14:paraId="27093B08" w14:textId="77777777" w:rsidR="002A4CBC" w:rsidRDefault="00967D01">
            <w:pPr>
              <w:pStyle w:val="aff6"/>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282A632C" w14:textId="77777777" w:rsidR="002A4CBC" w:rsidRDefault="00967D01">
            <w:pPr>
              <w:pStyle w:val="aff6"/>
              <w:numPr>
                <w:ilvl w:val="0"/>
                <w:numId w:val="67"/>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7D2B4A79" w14:textId="77777777" w:rsidR="002A4CBC" w:rsidRDefault="00967D01">
            <w:pPr>
              <w:pStyle w:val="aff6"/>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00D50CB5" w14:textId="77777777" w:rsidR="002A4CBC" w:rsidRDefault="00967D01">
            <w:pPr>
              <w:pStyle w:val="aff6"/>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08551BE7" w14:textId="77777777" w:rsidR="002A4CBC" w:rsidRDefault="002A4CBC">
            <w:pPr>
              <w:rPr>
                <w:rFonts w:cs="Arial"/>
                <w:b/>
                <w:bCs/>
                <w:szCs w:val="20"/>
                <w:highlight w:val="yellow"/>
                <w:lang w:eastAsia="zh-CN"/>
              </w:rPr>
            </w:pPr>
          </w:p>
          <w:p w14:paraId="441C1D79" w14:textId="77777777" w:rsidR="002A4CBC" w:rsidRDefault="00967D01">
            <w:pPr>
              <w:rPr>
                <w:rFonts w:cs="Arial"/>
                <w:b/>
                <w:bCs/>
                <w:szCs w:val="20"/>
                <w:lang w:eastAsia="ja-JP"/>
              </w:rPr>
            </w:pPr>
            <w:r>
              <w:rPr>
                <w:rFonts w:cs="Arial"/>
                <w:b/>
                <w:bCs/>
                <w:szCs w:val="20"/>
                <w:highlight w:val="yellow"/>
                <w:lang w:eastAsia="ja-JP"/>
              </w:rPr>
              <w:t>Proposal 2-3-3/2-3-4 (merged):</w:t>
            </w:r>
          </w:p>
          <w:p w14:paraId="36D24444" w14:textId="77777777" w:rsidR="003028FC" w:rsidRDefault="003028FC" w:rsidP="003028FC">
            <w:pPr>
              <w:ind w:left="357" w:hanging="357"/>
              <w:rPr>
                <w:rFonts w:ascii="Calibri" w:hAnsi="Calibri" w:cs="Calibri"/>
              </w:rPr>
            </w:pPr>
            <w:r>
              <w:rPr>
                <w:lang w:eastAsia="zh-CN"/>
              </w:rPr>
              <w:lastRenderedPageBreak/>
              <w:t>The existing CG-UCI encoding and multiplexing procedures are reused for encoding the “UTO-UCI” in a configured grant PUSCH in absence or presence of other UCIs being multiplexed in the PUSCH, by applying the following adjustments:</w:t>
            </w:r>
          </w:p>
          <w:p w14:paraId="3B91A66A" w14:textId="77777777" w:rsid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 xml:space="preserve">The “UTO-UCI” is used instead of CG-UCI in the corresponding procedures for encoding of CG-UCI and/or HARQ-ACK </w:t>
            </w:r>
            <w:r>
              <w:rPr>
                <w:rFonts w:eastAsia="Times New Roman" w:cs="Arial"/>
                <w:strike/>
                <w:color w:val="7030A0"/>
                <w:sz w:val="20"/>
                <w:szCs w:val="20"/>
              </w:rPr>
              <w:t>and/or CSI</w:t>
            </w:r>
            <w:r>
              <w:rPr>
                <w:rFonts w:eastAsia="Times New Roman" w:cs="Arial"/>
                <w:sz w:val="20"/>
                <w:szCs w:val="20"/>
              </w:rPr>
              <w:t>, whichever is present.</w:t>
            </w:r>
          </w:p>
          <w:p w14:paraId="5DAA15CF" w14:textId="77777777" w:rsid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For determining the beta-offset, select one of the options below:</w:t>
            </w:r>
          </w:p>
          <w:p w14:paraId="61139637" w14:textId="77777777" w:rsidR="003028FC" w:rsidRDefault="003028FC" w:rsidP="003028FC">
            <w:pPr>
              <w:numPr>
                <w:ilvl w:val="0"/>
                <w:numId w:val="80"/>
              </w:numPr>
              <w:spacing w:line="252" w:lineRule="auto"/>
              <w:rPr>
                <w:rFonts w:eastAsia="Times New Roman" w:cs="Arial"/>
                <w:color w:val="7030A0"/>
                <w:sz w:val="20"/>
                <w:szCs w:val="20"/>
                <w:lang w:eastAsia="zh-CN"/>
              </w:rPr>
            </w:pPr>
            <w:r>
              <w:rPr>
                <w:rFonts w:eastAsia="Times New Roman" w:cs="Arial"/>
                <w:color w:val="7030A0"/>
                <w:sz w:val="20"/>
                <w:szCs w:val="20"/>
              </w:rPr>
              <w:t xml:space="preserve">Option 1: </w:t>
            </w:r>
          </w:p>
          <w:p w14:paraId="4776AB06" w14:textId="77777777" w:rsidR="003028FC" w:rsidRDefault="003028FC" w:rsidP="003028FC">
            <w:pPr>
              <w:numPr>
                <w:ilvl w:val="1"/>
                <w:numId w:val="80"/>
              </w:numPr>
              <w:spacing w:line="252" w:lineRule="auto"/>
              <w:rPr>
                <w:rFonts w:eastAsia="Times New Roman" w:cs="Arial"/>
                <w:strike/>
                <w:color w:val="00B050"/>
                <w:sz w:val="20"/>
                <w:szCs w:val="20"/>
              </w:rPr>
            </w:pPr>
            <w:r>
              <w:rPr>
                <w:rFonts w:eastAsia="Times New Roman" w:cs="Arial"/>
                <w:color w:val="7030A0"/>
                <w:sz w:val="20"/>
                <w:szCs w:val="20"/>
              </w:rPr>
              <w:t>Beta offset is configured for the “UTO-UCI”</w:t>
            </w:r>
            <w:r>
              <w:rPr>
                <w:rFonts w:eastAsia="Times New Roman" w:cs="Arial"/>
                <w:strike/>
                <w:color w:val="7030A0"/>
                <w:sz w:val="20"/>
                <w:szCs w:val="20"/>
              </w:rPr>
              <w:t xml:space="preserve"> </w:t>
            </w:r>
            <w:r>
              <w:rPr>
                <w:rFonts w:eastAsia="Times New Roman" w:cs="Arial"/>
                <w:strike/>
                <w:color w:val="00B050"/>
                <w:sz w:val="20"/>
                <w:szCs w:val="20"/>
              </w:rPr>
              <w:t>and applied when applicable.</w:t>
            </w:r>
            <w:r>
              <w:rPr>
                <w:rFonts w:eastAsia="Times New Roman"/>
                <w:color w:val="00B050"/>
                <w:lang w:eastAsia="zh-CN"/>
              </w:rPr>
              <w:t xml:space="preserve"> </w:t>
            </w:r>
          </w:p>
          <w:p w14:paraId="2E8BE65D" w14:textId="77777777" w:rsidR="003028FC" w:rsidRDefault="003028FC" w:rsidP="003028FC">
            <w:pPr>
              <w:numPr>
                <w:ilvl w:val="2"/>
                <w:numId w:val="80"/>
              </w:numPr>
              <w:spacing w:line="252" w:lineRule="auto"/>
              <w:rPr>
                <w:rFonts w:eastAsia="Times New Roman" w:cs="Arial"/>
                <w:color w:val="FF0000"/>
                <w:sz w:val="20"/>
                <w:szCs w:val="20"/>
              </w:rPr>
            </w:pPr>
            <w:r>
              <w:rPr>
                <w:rFonts w:eastAsia="Times New Roman" w:cs="Arial"/>
                <w:color w:val="7030A0"/>
                <w:sz w:val="20"/>
                <w:szCs w:val="20"/>
              </w:rPr>
              <w:t xml:space="preserve">If UTO-UCI and HARQ-ACK is not jointly encoded, </w:t>
            </w:r>
            <w:r>
              <w:rPr>
                <w:rFonts w:eastAsia="Times New Roman" w:cs="Arial"/>
                <w:color w:val="FF0000"/>
                <w:sz w:val="20"/>
                <w:szCs w:val="20"/>
              </w:rPr>
              <w:t>the beta offset for the “UTO-UCI” is used in the procedures instead of CG-UCI beta offset</w:t>
            </w:r>
            <w:r>
              <w:rPr>
                <w:rFonts w:eastAsia="Times New Roman" w:cs="Arial"/>
                <w:strike/>
                <w:color w:val="7030A0"/>
                <w:sz w:val="20"/>
                <w:szCs w:val="20"/>
              </w:rPr>
              <w:t>, when applicable.</w:t>
            </w:r>
          </w:p>
          <w:p w14:paraId="481147D0" w14:textId="77777777" w:rsidR="003028FC" w:rsidRDefault="003028FC" w:rsidP="003028FC">
            <w:pPr>
              <w:numPr>
                <w:ilvl w:val="2"/>
                <w:numId w:val="80"/>
              </w:numPr>
              <w:spacing w:line="252" w:lineRule="auto"/>
              <w:rPr>
                <w:rFonts w:eastAsia="Times New Roman" w:cs="Arial"/>
                <w:color w:val="7030A0"/>
                <w:sz w:val="20"/>
                <w:szCs w:val="20"/>
              </w:rPr>
            </w:pPr>
            <w:r>
              <w:rPr>
                <w:rFonts w:eastAsia="Times New Roman" w:cs="Arial"/>
                <w:color w:val="7030A0"/>
                <w:sz w:val="20"/>
                <w:szCs w:val="20"/>
              </w:rPr>
              <w:t>If UTO-UCI and HARQ-ACK is jointly encoded, HARQ-ACK beta offset is used in the procedures</w:t>
            </w:r>
            <w:r>
              <w:rPr>
                <w:rFonts w:eastAsia="Times New Roman"/>
              </w:rPr>
              <w:t xml:space="preserve"> </w:t>
            </w:r>
            <w:r>
              <w:rPr>
                <w:rFonts w:eastAsia="Times New Roman" w:cs="Arial"/>
                <w:color w:val="7030A0"/>
                <w:sz w:val="20"/>
                <w:szCs w:val="20"/>
              </w:rPr>
              <w:t>instead of CG-UCI beta offset</w:t>
            </w:r>
          </w:p>
          <w:p w14:paraId="59FCE215" w14:textId="77777777" w:rsidR="003028FC" w:rsidRDefault="003028FC" w:rsidP="003028FC">
            <w:pPr>
              <w:spacing w:line="252" w:lineRule="auto"/>
              <w:ind w:left="3240"/>
              <w:rPr>
                <w:rFonts w:cs="Arial"/>
                <w:b/>
                <w:bCs/>
                <w:color w:val="FF0000"/>
                <w:sz w:val="20"/>
                <w:szCs w:val="20"/>
                <w:u w:val="single"/>
                <w:lang w:eastAsia="ja-JP"/>
              </w:rPr>
            </w:pPr>
          </w:p>
          <w:p w14:paraId="557A3291" w14:textId="77777777" w:rsidR="003028FC" w:rsidRDefault="003028FC" w:rsidP="003028FC">
            <w:pPr>
              <w:numPr>
                <w:ilvl w:val="0"/>
                <w:numId w:val="80"/>
              </w:numPr>
              <w:spacing w:line="252" w:lineRule="auto"/>
              <w:rPr>
                <w:rFonts w:eastAsia="Times New Roman" w:cs="Arial"/>
                <w:color w:val="7030A0"/>
                <w:sz w:val="20"/>
                <w:szCs w:val="20"/>
                <w:lang w:eastAsia="zh-CN"/>
              </w:rPr>
            </w:pPr>
            <w:r>
              <w:rPr>
                <w:rFonts w:eastAsia="Times New Roman" w:cs="Arial"/>
                <w:color w:val="7030A0"/>
                <w:sz w:val="20"/>
                <w:szCs w:val="20"/>
              </w:rPr>
              <w:t>Option 2:</w:t>
            </w:r>
            <w:r>
              <w:rPr>
                <w:rFonts w:eastAsia="Times New Roman"/>
                <w:color w:val="7030A0"/>
                <w:lang w:eastAsia="zh-CN"/>
              </w:rPr>
              <w:t xml:space="preserve"> </w:t>
            </w:r>
          </w:p>
          <w:p w14:paraId="4BF2D6F1" w14:textId="77777777" w:rsidR="003028FC" w:rsidRDefault="003028FC" w:rsidP="003028FC">
            <w:pPr>
              <w:numPr>
                <w:ilvl w:val="1"/>
                <w:numId w:val="80"/>
              </w:numPr>
              <w:spacing w:line="252" w:lineRule="auto"/>
              <w:rPr>
                <w:rFonts w:eastAsia="Times New Roman" w:cs="Arial"/>
                <w:color w:val="7030A0"/>
                <w:sz w:val="20"/>
                <w:szCs w:val="20"/>
              </w:rPr>
            </w:pPr>
            <w:r>
              <w:rPr>
                <w:rFonts w:eastAsia="Times New Roman" w:cs="Arial"/>
                <w:color w:val="7030A0"/>
                <w:sz w:val="20"/>
                <w:szCs w:val="20"/>
              </w:rPr>
              <w:t>Beta-offset for HARQ is reused for the “UTO-UCI”.</w:t>
            </w:r>
          </w:p>
          <w:p w14:paraId="3E2CB577" w14:textId="77777777" w:rsidR="003028FC" w:rsidRDefault="003028FC" w:rsidP="003028FC">
            <w:pPr>
              <w:numPr>
                <w:ilvl w:val="0"/>
                <w:numId w:val="80"/>
              </w:numPr>
              <w:spacing w:line="252" w:lineRule="auto"/>
              <w:rPr>
                <w:rFonts w:eastAsia="Times New Roman" w:cs="Arial"/>
                <w:strike/>
                <w:color w:val="7030A0"/>
                <w:sz w:val="20"/>
                <w:szCs w:val="20"/>
                <w:lang w:eastAsia="zh-CN"/>
              </w:rPr>
            </w:pPr>
            <w:r>
              <w:rPr>
                <w:rFonts w:eastAsia="Times New Roman" w:cs="Arial"/>
                <w:strike/>
                <w:color w:val="7030A0"/>
                <w:sz w:val="20"/>
                <w:szCs w:val="20"/>
              </w:rPr>
              <w:t>Option</w:t>
            </w:r>
            <w:r>
              <w:rPr>
                <w:rFonts w:eastAsia="Times New Roman" w:cs="Arial"/>
                <w:strike/>
                <w:color w:val="7030A0"/>
                <w:sz w:val="20"/>
                <w:szCs w:val="20"/>
                <w:lang w:eastAsia="zh-CN"/>
              </w:rPr>
              <w:t xml:space="preserve"> 3:</w:t>
            </w:r>
            <w:r>
              <w:rPr>
                <w:rFonts w:eastAsia="Times New Roman"/>
                <w:color w:val="7030A0"/>
                <w:lang w:eastAsia="zh-CN"/>
              </w:rPr>
              <w:t xml:space="preserve"> </w:t>
            </w:r>
          </w:p>
          <w:p w14:paraId="543A6EDF" w14:textId="77777777" w:rsidR="003028FC" w:rsidRDefault="003028FC" w:rsidP="003028FC">
            <w:pPr>
              <w:numPr>
                <w:ilvl w:val="2"/>
                <w:numId w:val="80"/>
              </w:numPr>
              <w:spacing w:line="252" w:lineRule="auto"/>
              <w:rPr>
                <w:rFonts w:ascii="Times New Roman" w:eastAsia="Times New Roman" w:hAnsi="Times New Roman" w:cs="Times New Roman"/>
                <w:strike/>
                <w:color w:val="7030A0"/>
                <w:sz w:val="20"/>
                <w:szCs w:val="20"/>
              </w:rPr>
            </w:pPr>
            <w:r>
              <w:rPr>
                <w:rFonts w:eastAsia="Times New Roman" w:cs="Arial"/>
                <w:strike/>
                <w:color w:val="7030A0"/>
                <w:sz w:val="20"/>
                <w:szCs w:val="20"/>
              </w:rPr>
              <w:t>HARQ-ACK beta offset is used in the procedures instead of CG-UCI beta offset, when applicable</w:t>
            </w:r>
            <w:r>
              <w:rPr>
                <w:rFonts w:ascii="Times New Roman" w:eastAsia="Times New Roman" w:hAnsi="Times New Roman" w:cs="Times New Roman"/>
                <w:strike/>
                <w:color w:val="7030A0"/>
                <w:sz w:val="20"/>
                <w:szCs w:val="20"/>
              </w:rPr>
              <w:t>.</w:t>
            </w:r>
          </w:p>
          <w:p w14:paraId="60BC3647" w14:textId="77777777" w:rsid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 xml:space="preserve">FFS on </w:t>
            </w:r>
            <w:r>
              <w:rPr>
                <w:rFonts w:eastAsia="Times New Roman" w:cs="Arial"/>
              </w:rPr>
              <w:t>sequence generation order</w:t>
            </w:r>
            <w:r>
              <w:rPr>
                <w:rFonts w:eastAsia="Times New Roman" w:cs="Arial"/>
                <w:sz w:val="20"/>
                <w:szCs w:val="20"/>
              </w:rPr>
              <w:t xml:space="preserve"> between UTO-UCI and HARQ-ACK</w:t>
            </w:r>
          </w:p>
          <w:p w14:paraId="2F7B36C2" w14:textId="77777777" w:rsidR="003028FC" w:rsidRDefault="003028FC" w:rsidP="003028FC">
            <w:pPr>
              <w:numPr>
                <w:ilvl w:val="0"/>
                <w:numId w:val="80"/>
              </w:numPr>
              <w:spacing w:line="252" w:lineRule="auto"/>
              <w:rPr>
                <w:rFonts w:eastAsia="Times New Roman" w:cs="Arial"/>
                <w:color w:val="00B050"/>
                <w:sz w:val="20"/>
                <w:szCs w:val="20"/>
              </w:rPr>
            </w:pPr>
            <w:r>
              <w:rPr>
                <w:rFonts w:eastAsia="Times New Roman" w:cs="Arial"/>
                <w:color w:val="00B050"/>
                <w:sz w:val="20"/>
                <w:szCs w:val="20"/>
              </w:rPr>
              <w:t>FFS on dropping rule between UTO-UCI and HARQ-ACK when joint encoding is not configured.</w:t>
            </w:r>
          </w:p>
          <w:p w14:paraId="1A43D5AA" w14:textId="495A6524" w:rsidR="002A4CBC" w:rsidRP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Note: The term “UTO-UCI” refers to the “UCI that provides information about unused CG PUSCH transmission occasions” for convenience.</w:t>
            </w:r>
          </w:p>
        </w:tc>
      </w:tr>
    </w:tbl>
    <w:p w14:paraId="41CEFDD7" w14:textId="77777777" w:rsidR="002A4CBC" w:rsidRDefault="002A4CBC">
      <w:pPr>
        <w:rPr>
          <w:lang w:eastAsia="ja-JP"/>
        </w:rPr>
      </w:pPr>
    </w:p>
    <w:p w14:paraId="05A2C354" w14:textId="63CC78A0" w:rsidR="00B47B2F" w:rsidRDefault="00B47B2F" w:rsidP="00B47B2F">
      <w:pPr>
        <w:pStyle w:val="40"/>
      </w:pPr>
      <w:r>
        <w:rPr>
          <w:lang w:val="en-US"/>
        </w:rPr>
        <w:t>3</w:t>
      </w:r>
      <w:r>
        <w:t>.5.2.2</w:t>
      </w:r>
      <w:r>
        <w:tab/>
        <w:t>Outcome of 3</w:t>
      </w:r>
      <w:r w:rsidRPr="00B47B2F">
        <w:rPr>
          <w:vertAlign w:val="superscript"/>
        </w:rPr>
        <w:t>rd</w:t>
      </w:r>
      <w:r>
        <w:t xml:space="preserve"> online session</w:t>
      </w:r>
    </w:p>
    <w:p w14:paraId="1399F0E4" w14:textId="4CD07838" w:rsidR="00B47B2F" w:rsidRDefault="00B47B2F">
      <w:pPr>
        <w:rPr>
          <w:rFonts w:cs="Times"/>
          <w:lang w:eastAsia="zh-CN"/>
        </w:rPr>
      </w:pPr>
      <w:r>
        <w:rPr>
          <w:rFonts w:cs="Times"/>
          <w:lang w:eastAsia="zh-CN"/>
        </w:rPr>
        <w:t>The following agreement corresponding to the proposal in section 3.5.2.1 was made:</w:t>
      </w:r>
    </w:p>
    <w:p w14:paraId="069CE9F6" w14:textId="77777777" w:rsidR="005E5CCD" w:rsidRPr="00572B22" w:rsidRDefault="005E5CCD" w:rsidP="005E5CCD">
      <w:pPr>
        <w:rPr>
          <w:b/>
          <w:bCs/>
          <w:highlight w:val="green"/>
          <w:lang w:eastAsia="x-none"/>
        </w:rPr>
      </w:pPr>
      <w:r w:rsidRPr="00572B22">
        <w:rPr>
          <w:b/>
          <w:bCs/>
          <w:highlight w:val="green"/>
          <w:lang w:eastAsia="x-none"/>
        </w:rPr>
        <w:t>Agreement</w:t>
      </w:r>
    </w:p>
    <w:p w14:paraId="4CC83099" w14:textId="77777777" w:rsidR="005E5CCD" w:rsidRDefault="005E5CCD" w:rsidP="005E5CCD">
      <w:pPr>
        <w:ind w:left="357" w:hanging="357"/>
        <w:rPr>
          <w:rFonts w:ascii="Calibri" w:hAnsi="Calibri" w:cs="Calibri"/>
        </w:rPr>
      </w:pPr>
      <w:r>
        <w:rPr>
          <w:lang w:eastAsia="zh-CN"/>
        </w:rPr>
        <w:t>The existing CG-UCI encoding and multiplexing procedures are reused for encoding the “UTO-UCI” in a configured grant PUSCH in absence or presence of other UCIs being multiplexed in the PUSCH, by applying the following adjustments:</w:t>
      </w:r>
    </w:p>
    <w:p w14:paraId="36FD3A32" w14:textId="77777777" w:rsidR="005E5CCD" w:rsidRDefault="005E5CCD" w:rsidP="005E5CCD">
      <w:pPr>
        <w:numPr>
          <w:ilvl w:val="0"/>
          <w:numId w:val="67"/>
        </w:numPr>
        <w:spacing w:line="252" w:lineRule="auto"/>
        <w:rPr>
          <w:rFonts w:eastAsia="Times New Roman" w:cs="Arial"/>
          <w:szCs w:val="20"/>
        </w:rPr>
      </w:pPr>
      <w:r>
        <w:rPr>
          <w:rFonts w:eastAsia="Times New Roman" w:cs="Arial"/>
          <w:szCs w:val="20"/>
        </w:rPr>
        <w:t xml:space="preserve">The “UTO-UCI” is used instead of CG-UCI in the corresponding procedures for encoding of CG-UCI and/or HARQ-ACK </w:t>
      </w:r>
      <w:r>
        <w:rPr>
          <w:rFonts w:eastAsia="Times New Roman" w:cs="Arial"/>
          <w:strike/>
          <w:color w:val="7030A0"/>
          <w:szCs w:val="20"/>
        </w:rPr>
        <w:t>and/or CSI</w:t>
      </w:r>
      <w:r>
        <w:rPr>
          <w:rFonts w:eastAsia="Times New Roman" w:cs="Arial"/>
          <w:szCs w:val="20"/>
        </w:rPr>
        <w:t>, whichever is present.</w:t>
      </w:r>
    </w:p>
    <w:p w14:paraId="2BAE571F" w14:textId="77777777" w:rsidR="005E5CCD" w:rsidRDefault="005E5CCD" w:rsidP="005E5CCD">
      <w:pPr>
        <w:numPr>
          <w:ilvl w:val="0"/>
          <w:numId w:val="67"/>
        </w:numPr>
        <w:spacing w:line="252" w:lineRule="auto"/>
        <w:rPr>
          <w:rFonts w:eastAsia="Times New Roman" w:cs="Arial"/>
          <w:szCs w:val="20"/>
        </w:rPr>
      </w:pPr>
      <w:r>
        <w:rPr>
          <w:rFonts w:eastAsia="Times New Roman" w:cs="Arial"/>
          <w:szCs w:val="20"/>
        </w:rPr>
        <w:t>For determining the beta-offset,</w:t>
      </w:r>
    </w:p>
    <w:p w14:paraId="5A511AA0" w14:textId="77777777" w:rsidR="005E5CCD" w:rsidRDefault="005E5CCD" w:rsidP="005E5CCD">
      <w:pPr>
        <w:numPr>
          <w:ilvl w:val="1"/>
          <w:numId w:val="67"/>
        </w:numPr>
        <w:spacing w:line="252" w:lineRule="auto"/>
        <w:rPr>
          <w:rFonts w:eastAsia="Times New Roman" w:cs="Arial"/>
          <w:strike/>
          <w:color w:val="00B050"/>
          <w:szCs w:val="20"/>
        </w:rPr>
      </w:pPr>
      <w:r>
        <w:rPr>
          <w:rFonts w:eastAsia="Times New Roman" w:cs="Arial"/>
          <w:color w:val="7030A0"/>
          <w:szCs w:val="20"/>
        </w:rPr>
        <w:t>Beta offset is configured for the “UTO-UCI”</w:t>
      </w:r>
      <w:r>
        <w:rPr>
          <w:rFonts w:eastAsia="Times New Roman" w:cs="Arial"/>
          <w:strike/>
          <w:color w:val="7030A0"/>
          <w:szCs w:val="20"/>
        </w:rPr>
        <w:t xml:space="preserve"> </w:t>
      </w:r>
      <w:r>
        <w:rPr>
          <w:rFonts w:eastAsia="Times New Roman" w:cs="Arial"/>
          <w:strike/>
          <w:color w:val="00B050"/>
          <w:szCs w:val="20"/>
        </w:rPr>
        <w:t>and applied when applicable.</w:t>
      </w:r>
      <w:r>
        <w:rPr>
          <w:rFonts w:eastAsia="Times New Roman"/>
          <w:color w:val="00B050"/>
          <w:lang w:eastAsia="zh-CN"/>
        </w:rPr>
        <w:t xml:space="preserve"> </w:t>
      </w:r>
    </w:p>
    <w:p w14:paraId="74774836" w14:textId="77777777" w:rsidR="005E5CCD" w:rsidRDefault="005E5CCD" w:rsidP="005E5CCD">
      <w:pPr>
        <w:numPr>
          <w:ilvl w:val="2"/>
          <w:numId w:val="67"/>
        </w:numPr>
        <w:spacing w:line="252" w:lineRule="auto"/>
        <w:rPr>
          <w:rFonts w:eastAsia="Times New Roman" w:cs="Arial"/>
          <w:color w:val="FF0000"/>
          <w:szCs w:val="20"/>
        </w:rPr>
      </w:pPr>
      <w:r>
        <w:rPr>
          <w:rFonts w:eastAsia="Times New Roman" w:cs="Arial"/>
          <w:color w:val="7030A0"/>
          <w:szCs w:val="20"/>
        </w:rPr>
        <w:t xml:space="preserve">If UTO-UCI and HARQ-ACK is not jointly encoded, </w:t>
      </w:r>
      <w:r>
        <w:rPr>
          <w:rFonts w:eastAsia="Times New Roman" w:cs="Arial"/>
          <w:color w:val="FF0000"/>
          <w:szCs w:val="20"/>
        </w:rPr>
        <w:t>the beta offset for the “UTO-UCI” is used in the procedures instead of CG-UCI beta offset</w:t>
      </w:r>
      <w:r>
        <w:rPr>
          <w:rFonts w:eastAsia="Times New Roman" w:cs="Arial"/>
          <w:strike/>
          <w:color w:val="7030A0"/>
          <w:szCs w:val="20"/>
        </w:rPr>
        <w:t>, when applicable.</w:t>
      </w:r>
    </w:p>
    <w:p w14:paraId="1F1A2286" w14:textId="77777777" w:rsidR="005E5CCD" w:rsidRDefault="005E5CCD" w:rsidP="005E5CCD">
      <w:pPr>
        <w:numPr>
          <w:ilvl w:val="2"/>
          <w:numId w:val="67"/>
        </w:numPr>
        <w:spacing w:line="252" w:lineRule="auto"/>
        <w:rPr>
          <w:rFonts w:eastAsia="Times New Roman" w:cs="Arial"/>
          <w:color w:val="7030A0"/>
          <w:szCs w:val="20"/>
        </w:rPr>
      </w:pPr>
      <w:r>
        <w:rPr>
          <w:rFonts w:eastAsia="Times New Roman" w:cs="Arial"/>
          <w:color w:val="7030A0"/>
          <w:szCs w:val="20"/>
        </w:rPr>
        <w:t>If UTO-UCI and HARQ-ACK is jointly encoded, HARQ-ACK beta offset is used in the procedures</w:t>
      </w:r>
      <w:r>
        <w:rPr>
          <w:rFonts w:eastAsia="Times New Roman"/>
        </w:rPr>
        <w:t xml:space="preserve"> </w:t>
      </w:r>
      <w:r>
        <w:rPr>
          <w:rFonts w:eastAsia="Times New Roman" w:cs="Arial"/>
          <w:color w:val="7030A0"/>
          <w:szCs w:val="20"/>
        </w:rPr>
        <w:t>instead of CG-UCI beta offset</w:t>
      </w:r>
    </w:p>
    <w:p w14:paraId="48AB3F87" w14:textId="77777777" w:rsidR="005E5CCD" w:rsidRDefault="005E5CCD" w:rsidP="005E5CCD">
      <w:pPr>
        <w:spacing w:line="252" w:lineRule="auto"/>
        <w:ind w:left="3240"/>
        <w:rPr>
          <w:rFonts w:cs="Arial"/>
          <w:b/>
          <w:bCs/>
          <w:color w:val="FF0000"/>
          <w:szCs w:val="20"/>
          <w:u w:val="single"/>
          <w:lang w:eastAsia="ja-JP"/>
        </w:rPr>
      </w:pPr>
    </w:p>
    <w:p w14:paraId="6CB0F781" w14:textId="77777777" w:rsidR="005E5CCD" w:rsidRDefault="005E5CCD" w:rsidP="005E5CCD">
      <w:pPr>
        <w:numPr>
          <w:ilvl w:val="0"/>
          <w:numId w:val="67"/>
        </w:numPr>
        <w:spacing w:line="252" w:lineRule="auto"/>
        <w:rPr>
          <w:rFonts w:eastAsia="Times New Roman" w:cs="Arial"/>
          <w:szCs w:val="20"/>
        </w:rPr>
      </w:pPr>
      <w:r>
        <w:rPr>
          <w:rFonts w:eastAsia="Times New Roman" w:cs="Arial"/>
          <w:szCs w:val="20"/>
        </w:rPr>
        <w:t xml:space="preserve">FFS on </w:t>
      </w:r>
      <w:r>
        <w:rPr>
          <w:rFonts w:eastAsia="Times New Roman" w:cs="Arial"/>
        </w:rPr>
        <w:t>sequence generation order</w:t>
      </w:r>
      <w:r>
        <w:rPr>
          <w:rFonts w:eastAsia="Times New Roman" w:cs="Arial"/>
          <w:szCs w:val="20"/>
        </w:rPr>
        <w:t xml:space="preserve"> between UTO-UCI and HARQ-ACK</w:t>
      </w:r>
    </w:p>
    <w:p w14:paraId="5C140B6B" w14:textId="77777777" w:rsidR="005E5CCD" w:rsidRDefault="005E5CCD" w:rsidP="005E5CCD">
      <w:pPr>
        <w:numPr>
          <w:ilvl w:val="0"/>
          <w:numId w:val="67"/>
        </w:numPr>
        <w:spacing w:line="252" w:lineRule="auto"/>
        <w:rPr>
          <w:rFonts w:eastAsia="Times New Roman" w:cs="Arial"/>
          <w:color w:val="00B050"/>
          <w:szCs w:val="20"/>
        </w:rPr>
      </w:pPr>
      <w:r>
        <w:rPr>
          <w:rFonts w:eastAsia="Times New Roman" w:cs="Arial"/>
          <w:color w:val="00B050"/>
          <w:szCs w:val="20"/>
        </w:rPr>
        <w:lastRenderedPageBreak/>
        <w:t>FFS on dropping rule between UTO-UCI and HARQ-ACK when joint encoding is not configured</w:t>
      </w:r>
    </w:p>
    <w:p w14:paraId="0806F5F2" w14:textId="77777777" w:rsidR="005E5CCD" w:rsidRPr="00D05282" w:rsidRDefault="005E5CCD" w:rsidP="005E5CCD">
      <w:pPr>
        <w:numPr>
          <w:ilvl w:val="0"/>
          <w:numId w:val="67"/>
        </w:numPr>
        <w:spacing w:line="252" w:lineRule="auto"/>
        <w:rPr>
          <w:rFonts w:eastAsia="Times New Roman" w:cs="Arial"/>
          <w:color w:val="00B050"/>
          <w:szCs w:val="20"/>
        </w:rPr>
      </w:pPr>
      <w:r w:rsidRPr="00D05282">
        <w:rPr>
          <w:rFonts w:eastAsia="Times New Roman" w:cs="Arial"/>
          <w:szCs w:val="20"/>
        </w:rPr>
        <w:t>Note: The term “UTO-UCI” refers to the “UCI that provides information about unused CG PUSCH transmission occasions” for convenience.</w:t>
      </w:r>
    </w:p>
    <w:p w14:paraId="5C1FD0E6" w14:textId="77777777" w:rsidR="00B47B2F" w:rsidRDefault="00B47B2F">
      <w:pPr>
        <w:rPr>
          <w:lang w:eastAsia="ja-JP"/>
        </w:rPr>
      </w:pPr>
    </w:p>
    <w:p w14:paraId="3CECED88" w14:textId="77777777" w:rsidR="002A4CBC" w:rsidRDefault="00967D01">
      <w:pPr>
        <w:pStyle w:val="1"/>
      </w:pPr>
      <w:r>
        <w:t>4</w:t>
      </w:r>
      <w:r>
        <w:tab/>
        <w:t>Conclusion</w:t>
      </w:r>
    </w:p>
    <w:p w14:paraId="68615EBC" w14:textId="77777777" w:rsidR="002A4CBC" w:rsidRDefault="00967D01">
      <w:pPr>
        <w:rPr>
          <w:lang w:val="en-GB" w:eastAsia="ja-JP"/>
        </w:rPr>
      </w:pPr>
      <w:r>
        <w:rPr>
          <w:highlight w:val="yellow"/>
          <w:lang w:val="en-GB" w:eastAsia="ja-JP"/>
        </w:rPr>
        <w:t>TBD</w:t>
      </w:r>
    </w:p>
    <w:p w14:paraId="7A7C3473" w14:textId="77777777" w:rsidR="002A4CBC" w:rsidRDefault="002A4CBC">
      <w:pPr>
        <w:rPr>
          <w:lang w:val="en-GB" w:eastAsia="ja-JP"/>
        </w:rPr>
      </w:pPr>
    </w:p>
    <w:p w14:paraId="09F51E09" w14:textId="77777777" w:rsidR="002A4CBC" w:rsidRDefault="00967D01">
      <w:pPr>
        <w:pStyle w:val="1"/>
        <w:ind w:left="0" w:firstLine="0"/>
        <w:jc w:val="both"/>
        <w:rPr>
          <w:b/>
          <w:bCs/>
        </w:rPr>
      </w:pPr>
      <w:bookmarkStart w:id="82" w:name="_In-sequence_SDU_delivery"/>
      <w:bookmarkEnd w:id="82"/>
      <w:r>
        <w:t>References</w:t>
      </w:r>
    </w:p>
    <w:tbl>
      <w:tblPr>
        <w:tblW w:w="9110" w:type="dxa"/>
        <w:tblLook w:val="04A0" w:firstRow="1" w:lastRow="0" w:firstColumn="1" w:lastColumn="0" w:noHBand="0" w:noVBand="1"/>
      </w:tblPr>
      <w:tblGrid>
        <w:gridCol w:w="1392"/>
        <w:gridCol w:w="5571"/>
        <w:gridCol w:w="2147"/>
      </w:tblGrid>
      <w:tr w:rsidR="002A4CBC" w14:paraId="3D27D83A"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1B8DF54C" w14:textId="77777777" w:rsidR="002A4CBC" w:rsidRDefault="006938B2">
            <w:pPr>
              <w:spacing w:after="0" w:line="240" w:lineRule="auto"/>
              <w:rPr>
                <w:rFonts w:eastAsia="Times New Roman" w:cs="Arial"/>
                <w:b/>
                <w:bCs/>
                <w:color w:val="0000FF"/>
                <w:sz w:val="18"/>
                <w:szCs w:val="18"/>
                <w:u w:val="single"/>
              </w:rPr>
            </w:pPr>
            <w:hyperlink r:id="rId19" w:history="1">
              <w:r w:rsidR="00967D01">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300816AA"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415A381F" w14:textId="77777777" w:rsidR="002A4CBC" w:rsidRDefault="00967D01">
            <w:pPr>
              <w:spacing w:after="0" w:line="240" w:lineRule="auto"/>
              <w:rPr>
                <w:rFonts w:eastAsia="Times New Roman" w:cs="Arial"/>
                <w:sz w:val="18"/>
                <w:szCs w:val="18"/>
              </w:rPr>
            </w:pPr>
            <w:r>
              <w:rPr>
                <w:rFonts w:eastAsia="Times New Roman" w:cs="Arial"/>
                <w:sz w:val="18"/>
                <w:szCs w:val="18"/>
              </w:rPr>
              <w:t>FUTUREWEI</w:t>
            </w:r>
          </w:p>
        </w:tc>
      </w:tr>
      <w:tr w:rsidR="002A4CBC" w14:paraId="5912FF7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C9EF02E" w14:textId="77777777" w:rsidR="002A4CBC" w:rsidRDefault="006938B2">
            <w:pPr>
              <w:spacing w:after="0" w:line="240" w:lineRule="auto"/>
              <w:rPr>
                <w:rFonts w:eastAsia="Times New Roman" w:cs="Arial"/>
                <w:b/>
                <w:bCs/>
                <w:color w:val="0000FF"/>
                <w:sz w:val="18"/>
                <w:szCs w:val="18"/>
                <w:u w:val="single"/>
              </w:rPr>
            </w:pPr>
            <w:hyperlink r:id="rId20" w:history="1">
              <w:r w:rsidR="00967D01">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3870D6A6" w14:textId="77777777" w:rsidR="002A4CBC" w:rsidRDefault="00967D01">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5BE77226" w14:textId="77777777" w:rsidR="002A4CBC" w:rsidRDefault="00967D01">
            <w:pPr>
              <w:spacing w:after="0" w:line="240" w:lineRule="auto"/>
              <w:rPr>
                <w:rFonts w:eastAsia="Times New Roman" w:cs="Arial"/>
                <w:sz w:val="18"/>
                <w:szCs w:val="18"/>
              </w:rPr>
            </w:pPr>
            <w:r>
              <w:rPr>
                <w:rFonts w:eastAsia="Times New Roman" w:cs="Arial"/>
                <w:sz w:val="18"/>
                <w:szCs w:val="18"/>
              </w:rPr>
              <w:t>Huawei, HiSilicon</w:t>
            </w:r>
          </w:p>
        </w:tc>
      </w:tr>
      <w:tr w:rsidR="002A4CBC" w14:paraId="5D1272BE"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8DF1BAC" w14:textId="77777777" w:rsidR="002A4CBC" w:rsidRDefault="006938B2">
            <w:pPr>
              <w:spacing w:after="0" w:line="240" w:lineRule="auto"/>
              <w:rPr>
                <w:rFonts w:eastAsia="Times New Roman" w:cs="Arial"/>
                <w:b/>
                <w:bCs/>
                <w:color w:val="0000FF"/>
                <w:sz w:val="18"/>
                <w:szCs w:val="18"/>
                <w:u w:val="single"/>
              </w:rPr>
            </w:pPr>
            <w:hyperlink r:id="rId21" w:history="1">
              <w:r w:rsidR="00967D01">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32356C1A" w14:textId="77777777" w:rsidR="002A4CBC" w:rsidRDefault="00967D01">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4680FA63" w14:textId="77777777" w:rsidR="002A4CBC" w:rsidRDefault="00967D01">
            <w:pPr>
              <w:spacing w:after="0" w:line="240" w:lineRule="auto"/>
              <w:rPr>
                <w:rFonts w:eastAsia="Times New Roman" w:cs="Arial"/>
                <w:sz w:val="18"/>
                <w:szCs w:val="18"/>
              </w:rPr>
            </w:pPr>
            <w:r>
              <w:rPr>
                <w:rFonts w:eastAsia="Times New Roman" w:cs="Arial"/>
                <w:sz w:val="18"/>
                <w:szCs w:val="18"/>
              </w:rPr>
              <w:t>Ericsson</w:t>
            </w:r>
          </w:p>
        </w:tc>
      </w:tr>
      <w:tr w:rsidR="002A4CBC" w14:paraId="4B2110B6"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27C8C781" w14:textId="77777777" w:rsidR="002A4CBC" w:rsidRDefault="006938B2">
            <w:pPr>
              <w:spacing w:after="0" w:line="240" w:lineRule="auto"/>
              <w:rPr>
                <w:rFonts w:eastAsia="Times New Roman" w:cs="Arial"/>
                <w:b/>
                <w:bCs/>
                <w:color w:val="0000FF"/>
                <w:sz w:val="18"/>
                <w:szCs w:val="18"/>
                <w:u w:val="single"/>
              </w:rPr>
            </w:pPr>
            <w:hyperlink r:id="rId22" w:history="1">
              <w:r w:rsidR="00967D01">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5C9A6997" w14:textId="77777777" w:rsidR="002A4CBC" w:rsidRDefault="00967D01">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2AD1BBDF" w14:textId="77777777" w:rsidR="002A4CBC" w:rsidRDefault="00967D01">
            <w:pPr>
              <w:spacing w:after="0" w:line="240" w:lineRule="auto"/>
              <w:rPr>
                <w:rFonts w:eastAsia="Times New Roman" w:cs="Arial"/>
                <w:sz w:val="18"/>
                <w:szCs w:val="18"/>
              </w:rPr>
            </w:pPr>
            <w:r>
              <w:rPr>
                <w:rFonts w:eastAsia="Times New Roman" w:cs="Arial"/>
                <w:sz w:val="18"/>
                <w:szCs w:val="18"/>
              </w:rPr>
              <w:t>New H3C Technologies Co., Ltd.</w:t>
            </w:r>
          </w:p>
        </w:tc>
      </w:tr>
      <w:tr w:rsidR="002A4CBC" w14:paraId="05E1C99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8AE085" w14:textId="77777777" w:rsidR="002A4CBC" w:rsidRDefault="006938B2">
            <w:pPr>
              <w:spacing w:after="0" w:line="240" w:lineRule="auto"/>
              <w:rPr>
                <w:rFonts w:eastAsia="Times New Roman" w:cs="Arial"/>
                <w:b/>
                <w:bCs/>
                <w:color w:val="0000FF"/>
                <w:sz w:val="18"/>
                <w:szCs w:val="18"/>
                <w:u w:val="single"/>
              </w:rPr>
            </w:pPr>
            <w:hyperlink r:id="rId23" w:history="1">
              <w:r w:rsidR="00967D01">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40D43651"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8349FC3" w14:textId="77777777" w:rsidR="002A4CBC" w:rsidRDefault="00967D01">
            <w:pPr>
              <w:spacing w:after="0" w:line="240" w:lineRule="auto"/>
              <w:rPr>
                <w:rFonts w:eastAsia="Times New Roman" w:cs="Arial"/>
                <w:sz w:val="18"/>
                <w:szCs w:val="18"/>
              </w:rPr>
            </w:pPr>
            <w:r>
              <w:rPr>
                <w:rFonts w:eastAsia="Times New Roman" w:cs="Arial"/>
                <w:sz w:val="18"/>
                <w:szCs w:val="18"/>
              </w:rPr>
              <w:t>vivo</w:t>
            </w:r>
          </w:p>
        </w:tc>
      </w:tr>
      <w:tr w:rsidR="002A4CBC" w14:paraId="7C45515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2007AB4" w14:textId="77777777" w:rsidR="002A4CBC" w:rsidRDefault="006938B2">
            <w:pPr>
              <w:spacing w:after="0" w:line="240" w:lineRule="auto"/>
              <w:rPr>
                <w:rFonts w:eastAsia="Times New Roman" w:cs="Arial"/>
                <w:b/>
                <w:bCs/>
                <w:color w:val="0000FF"/>
                <w:sz w:val="18"/>
                <w:szCs w:val="18"/>
                <w:u w:val="single"/>
              </w:rPr>
            </w:pPr>
            <w:hyperlink r:id="rId24" w:history="1">
              <w:r w:rsidR="00967D01">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27703019"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15F1E75B" w14:textId="77777777" w:rsidR="002A4CBC" w:rsidRDefault="00967D01">
            <w:pPr>
              <w:spacing w:after="0" w:line="240" w:lineRule="auto"/>
              <w:rPr>
                <w:rFonts w:eastAsia="Times New Roman" w:cs="Arial"/>
                <w:sz w:val="18"/>
                <w:szCs w:val="18"/>
              </w:rPr>
            </w:pPr>
            <w:r>
              <w:rPr>
                <w:rFonts w:eastAsia="Times New Roman" w:cs="Arial"/>
                <w:sz w:val="18"/>
                <w:szCs w:val="18"/>
              </w:rPr>
              <w:t>OPPO</w:t>
            </w:r>
          </w:p>
        </w:tc>
      </w:tr>
      <w:tr w:rsidR="002A4CBC" w14:paraId="24B4DB4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A4E7B28" w14:textId="77777777" w:rsidR="002A4CBC" w:rsidRDefault="006938B2">
            <w:pPr>
              <w:spacing w:after="0" w:line="240" w:lineRule="auto"/>
              <w:rPr>
                <w:rFonts w:eastAsia="Times New Roman" w:cs="Arial"/>
                <w:b/>
                <w:bCs/>
                <w:color w:val="0000FF"/>
                <w:sz w:val="18"/>
                <w:szCs w:val="18"/>
                <w:u w:val="single"/>
              </w:rPr>
            </w:pPr>
            <w:hyperlink r:id="rId25" w:history="1">
              <w:r w:rsidR="00967D01">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7FD76D71"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68E85EF" w14:textId="77777777" w:rsidR="002A4CBC" w:rsidRDefault="00967D01">
            <w:pPr>
              <w:spacing w:after="0" w:line="240" w:lineRule="auto"/>
              <w:rPr>
                <w:rFonts w:eastAsia="Times New Roman" w:cs="Arial"/>
                <w:sz w:val="18"/>
                <w:szCs w:val="18"/>
              </w:rPr>
            </w:pPr>
            <w:r>
              <w:rPr>
                <w:rFonts w:eastAsia="Times New Roman" w:cs="Arial"/>
                <w:sz w:val="18"/>
                <w:szCs w:val="18"/>
              </w:rPr>
              <w:t>Spreadtrum Communications</w:t>
            </w:r>
          </w:p>
        </w:tc>
      </w:tr>
      <w:tr w:rsidR="002A4CBC" w14:paraId="742BBB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94DB24C" w14:textId="77777777" w:rsidR="002A4CBC" w:rsidRDefault="006938B2">
            <w:pPr>
              <w:spacing w:after="0" w:line="240" w:lineRule="auto"/>
              <w:rPr>
                <w:rFonts w:eastAsia="Times New Roman" w:cs="Arial"/>
                <w:b/>
                <w:bCs/>
                <w:color w:val="0000FF"/>
                <w:sz w:val="18"/>
                <w:szCs w:val="18"/>
                <w:u w:val="single"/>
              </w:rPr>
            </w:pPr>
            <w:hyperlink r:id="rId26" w:history="1">
              <w:r w:rsidR="00967D01">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44BDF695" w14:textId="77777777" w:rsidR="002A4CBC" w:rsidRDefault="00967D01">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46A99E53" w14:textId="77777777" w:rsidR="002A4CBC" w:rsidRDefault="00967D01">
            <w:pPr>
              <w:spacing w:after="0" w:line="240" w:lineRule="auto"/>
              <w:rPr>
                <w:rFonts w:eastAsia="Times New Roman" w:cs="Arial"/>
                <w:sz w:val="18"/>
                <w:szCs w:val="18"/>
              </w:rPr>
            </w:pPr>
            <w:r>
              <w:rPr>
                <w:rFonts w:eastAsia="Times New Roman" w:cs="Arial"/>
                <w:sz w:val="18"/>
                <w:szCs w:val="18"/>
              </w:rPr>
              <w:t>CATT</w:t>
            </w:r>
          </w:p>
        </w:tc>
      </w:tr>
      <w:tr w:rsidR="002A4CBC" w14:paraId="0C17857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CB4E1CE" w14:textId="77777777" w:rsidR="002A4CBC" w:rsidRDefault="006938B2">
            <w:pPr>
              <w:spacing w:after="0" w:line="240" w:lineRule="auto"/>
              <w:rPr>
                <w:rFonts w:eastAsia="Times New Roman" w:cs="Arial"/>
                <w:b/>
                <w:bCs/>
                <w:color w:val="0000FF"/>
                <w:sz w:val="18"/>
                <w:szCs w:val="18"/>
                <w:u w:val="single"/>
              </w:rPr>
            </w:pPr>
            <w:hyperlink r:id="rId27" w:history="1">
              <w:r w:rsidR="00967D01">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52477945"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1B043950" w14:textId="77777777" w:rsidR="002A4CBC" w:rsidRDefault="00967D01">
            <w:pPr>
              <w:spacing w:after="0" w:line="240" w:lineRule="auto"/>
              <w:rPr>
                <w:rFonts w:eastAsia="Times New Roman" w:cs="Arial"/>
                <w:sz w:val="18"/>
                <w:szCs w:val="18"/>
              </w:rPr>
            </w:pPr>
            <w:r>
              <w:rPr>
                <w:rFonts w:eastAsia="Times New Roman" w:cs="Arial"/>
                <w:sz w:val="18"/>
                <w:szCs w:val="18"/>
              </w:rPr>
              <w:t>Intel Corporation</w:t>
            </w:r>
          </w:p>
        </w:tc>
      </w:tr>
      <w:tr w:rsidR="002A4CBC" w14:paraId="5731FD6C"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7D67B9B5" w14:textId="77777777" w:rsidR="002A4CBC" w:rsidRDefault="006938B2">
            <w:pPr>
              <w:spacing w:after="0" w:line="240" w:lineRule="auto"/>
              <w:rPr>
                <w:rFonts w:eastAsia="Times New Roman" w:cs="Arial"/>
                <w:b/>
                <w:bCs/>
                <w:color w:val="0000FF"/>
                <w:sz w:val="18"/>
                <w:szCs w:val="18"/>
                <w:u w:val="single"/>
              </w:rPr>
            </w:pPr>
            <w:hyperlink r:id="rId28" w:history="1">
              <w:r w:rsidR="00967D01">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0F4C5DA7"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7FB17DBF" w14:textId="77777777" w:rsidR="002A4CBC" w:rsidRDefault="00967D01">
            <w:pPr>
              <w:spacing w:after="0" w:line="240" w:lineRule="auto"/>
              <w:rPr>
                <w:rFonts w:eastAsia="Times New Roman" w:cs="Arial"/>
                <w:sz w:val="18"/>
                <w:szCs w:val="18"/>
              </w:rPr>
            </w:pPr>
            <w:r>
              <w:rPr>
                <w:rFonts w:eastAsia="Times New Roman" w:cs="Arial"/>
                <w:sz w:val="18"/>
                <w:szCs w:val="18"/>
              </w:rPr>
              <w:t>TCL Communication Ltd.</w:t>
            </w:r>
          </w:p>
        </w:tc>
      </w:tr>
      <w:tr w:rsidR="002A4CBC" w14:paraId="22FD596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3D40DF3" w14:textId="77777777" w:rsidR="002A4CBC" w:rsidRDefault="006938B2">
            <w:pPr>
              <w:spacing w:after="0" w:line="240" w:lineRule="auto"/>
              <w:rPr>
                <w:rFonts w:eastAsia="Times New Roman" w:cs="Arial"/>
                <w:b/>
                <w:bCs/>
                <w:color w:val="0000FF"/>
                <w:sz w:val="18"/>
                <w:szCs w:val="18"/>
                <w:u w:val="single"/>
              </w:rPr>
            </w:pPr>
            <w:hyperlink r:id="rId29" w:history="1">
              <w:r w:rsidR="00967D01">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6927E476"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A74841F" w14:textId="77777777" w:rsidR="002A4CBC" w:rsidRDefault="00967D01">
            <w:pPr>
              <w:spacing w:after="0" w:line="240" w:lineRule="auto"/>
              <w:rPr>
                <w:rFonts w:eastAsia="Times New Roman" w:cs="Arial"/>
                <w:sz w:val="18"/>
                <w:szCs w:val="18"/>
              </w:rPr>
            </w:pPr>
            <w:r>
              <w:rPr>
                <w:rFonts w:eastAsia="Times New Roman" w:cs="Arial"/>
                <w:sz w:val="18"/>
                <w:szCs w:val="18"/>
              </w:rPr>
              <w:t>Sony</w:t>
            </w:r>
          </w:p>
        </w:tc>
      </w:tr>
      <w:tr w:rsidR="002A4CBC" w14:paraId="2953ED1A"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C5B8A79" w14:textId="77777777" w:rsidR="002A4CBC" w:rsidRDefault="006938B2">
            <w:pPr>
              <w:spacing w:after="0" w:line="240" w:lineRule="auto"/>
              <w:rPr>
                <w:rFonts w:eastAsia="Times New Roman" w:cs="Arial"/>
                <w:b/>
                <w:bCs/>
                <w:color w:val="0000FF"/>
                <w:sz w:val="18"/>
                <w:szCs w:val="18"/>
                <w:u w:val="single"/>
              </w:rPr>
            </w:pPr>
            <w:hyperlink r:id="rId30" w:history="1">
              <w:r w:rsidR="00967D01">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0EDC3DCB" w14:textId="77777777" w:rsidR="002A4CBC" w:rsidRDefault="00967D01">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323B55B6" w14:textId="77777777" w:rsidR="002A4CBC" w:rsidRDefault="00967D01">
            <w:pPr>
              <w:spacing w:after="0" w:line="240" w:lineRule="auto"/>
              <w:rPr>
                <w:rFonts w:eastAsia="Times New Roman" w:cs="Arial"/>
                <w:sz w:val="18"/>
                <w:szCs w:val="18"/>
              </w:rPr>
            </w:pPr>
            <w:r>
              <w:rPr>
                <w:rFonts w:eastAsia="Times New Roman" w:cs="Arial"/>
                <w:sz w:val="18"/>
                <w:szCs w:val="18"/>
              </w:rPr>
              <w:t>Google Inc.</w:t>
            </w:r>
          </w:p>
        </w:tc>
      </w:tr>
      <w:tr w:rsidR="002A4CBC" w14:paraId="5EECB8E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3BBCAF3" w14:textId="77777777" w:rsidR="002A4CBC" w:rsidRDefault="006938B2">
            <w:pPr>
              <w:spacing w:after="0" w:line="240" w:lineRule="auto"/>
              <w:rPr>
                <w:rFonts w:eastAsia="Times New Roman" w:cs="Arial"/>
                <w:b/>
                <w:bCs/>
                <w:color w:val="0000FF"/>
                <w:sz w:val="18"/>
                <w:szCs w:val="18"/>
                <w:u w:val="single"/>
              </w:rPr>
            </w:pPr>
            <w:hyperlink r:id="rId31" w:history="1">
              <w:r w:rsidR="00967D01">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2665913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2180A2A8" w14:textId="77777777" w:rsidR="002A4CBC" w:rsidRDefault="00967D01">
            <w:pPr>
              <w:spacing w:after="0" w:line="240" w:lineRule="auto"/>
              <w:rPr>
                <w:rFonts w:eastAsia="Times New Roman" w:cs="Arial"/>
                <w:sz w:val="18"/>
                <w:szCs w:val="18"/>
              </w:rPr>
            </w:pPr>
            <w:r>
              <w:rPr>
                <w:rFonts w:eastAsia="Times New Roman" w:cs="Arial"/>
                <w:sz w:val="18"/>
                <w:szCs w:val="18"/>
              </w:rPr>
              <w:t>Panasonic</w:t>
            </w:r>
          </w:p>
        </w:tc>
      </w:tr>
      <w:tr w:rsidR="002A4CBC" w14:paraId="14B1361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A7F819D" w14:textId="77777777" w:rsidR="002A4CBC" w:rsidRDefault="006938B2">
            <w:pPr>
              <w:spacing w:after="0" w:line="240" w:lineRule="auto"/>
              <w:rPr>
                <w:rFonts w:eastAsia="Times New Roman" w:cs="Arial"/>
                <w:b/>
                <w:bCs/>
                <w:color w:val="0000FF"/>
                <w:sz w:val="18"/>
                <w:szCs w:val="18"/>
                <w:u w:val="single"/>
              </w:rPr>
            </w:pPr>
            <w:hyperlink r:id="rId32" w:history="1">
              <w:r w:rsidR="00967D01">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489C473D"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E65DBE2" w14:textId="77777777" w:rsidR="002A4CBC" w:rsidRDefault="00967D01">
            <w:pPr>
              <w:spacing w:after="0" w:line="240" w:lineRule="auto"/>
              <w:rPr>
                <w:rFonts w:eastAsia="Times New Roman" w:cs="Arial"/>
                <w:sz w:val="18"/>
                <w:szCs w:val="18"/>
              </w:rPr>
            </w:pPr>
            <w:r>
              <w:rPr>
                <w:rFonts w:eastAsia="Times New Roman" w:cs="Arial"/>
                <w:sz w:val="18"/>
                <w:szCs w:val="18"/>
              </w:rPr>
              <w:t>ZTE, Sanechips</w:t>
            </w:r>
          </w:p>
        </w:tc>
      </w:tr>
      <w:tr w:rsidR="002A4CBC" w14:paraId="73DCE66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D749A52" w14:textId="77777777" w:rsidR="002A4CBC" w:rsidRDefault="006938B2">
            <w:pPr>
              <w:spacing w:after="0" w:line="240" w:lineRule="auto"/>
              <w:rPr>
                <w:rFonts w:eastAsia="Times New Roman" w:cs="Arial"/>
                <w:b/>
                <w:bCs/>
                <w:color w:val="0000FF"/>
                <w:sz w:val="18"/>
                <w:szCs w:val="18"/>
                <w:u w:val="single"/>
              </w:rPr>
            </w:pPr>
            <w:hyperlink r:id="rId33" w:history="1">
              <w:r w:rsidR="00967D01">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2D511BB3"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1BA068B0" w14:textId="77777777" w:rsidR="002A4CBC" w:rsidRDefault="00967D01">
            <w:pPr>
              <w:spacing w:after="0" w:line="240" w:lineRule="auto"/>
              <w:rPr>
                <w:rFonts w:eastAsia="Times New Roman" w:cs="Arial"/>
                <w:sz w:val="18"/>
                <w:szCs w:val="18"/>
              </w:rPr>
            </w:pPr>
            <w:r>
              <w:rPr>
                <w:rFonts w:eastAsia="Times New Roman" w:cs="Arial"/>
                <w:sz w:val="18"/>
                <w:szCs w:val="18"/>
              </w:rPr>
              <w:t>xiaomi</w:t>
            </w:r>
          </w:p>
        </w:tc>
      </w:tr>
      <w:tr w:rsidR="002A4CBC" w14:paraId="62D00B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C80D02A" w14:textId="77777777" w:rsidR="002A4CBC" w:rsidRDefault="006938B2">
            <w:pPr>
              <w:spacing w:after="0" w:line="240" w:lineRule="auto"/>
              <w:rPr>
                <w:rFonts w:eastAsia="Times New Roman" w:cs="Arial"/>
                <w:b/>
                <w:bCs/>
                <w:color w:val="0000FF"/>
                <w:sz w:val="18"/>
                <w:szCs w:val="18"/>
                <w:u w:val="single"/>
              </w:rPr>
            </w:pPr>
            <w:hyperlink r:id="rId34" w:history="1">
              <w:r w:rsidR="00967D01">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74BEE31A"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A1B426C" w14:textId="77777777" w:rsidR="002A4CBC" w:rsidRDefault="00967D01">
            <w:pPr>
              <w:spacing w:after="0" w:line="240" w:lineRule="auto"/>
              <w:rPr>
                <w:rFonts w:eastAsia="Times New Roman" w:cs="Arial"/>
                <w:sz w:val="18"/>
                <w:szCs w:val="18"/>
              </w:rPr>
            </w:pPr>
            <w:r>
              <w:rPr>
                <w:rFonts w:eastAsia="Times New Roman" w:cs="Arial"/>
                <w:sz w:val="18"/>
                <w:szCs w:val="18"/>
              </w:rPr>
              <w:t>InterDigital, Inc.</w:t>
            </w:r>
          </w:p>
        </w:tc>
      </w:tr>
      <w:tr w:rsidR="002A4CBC" w14:paraId="0A6000C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4EF359" w14:textId="77777777" w:rsidR="002A4CBC" w:rsidRDefault="006938B2">
            <w:pPr>
              <w:spacing w:after="0" w:line="240" w:lineRule="auto"/>
              <w:rPr>
                <w:rFonts w:eastAsia="Times New Roman" w:cs="Arial"/>
                <w:b/>
                <w:bCs/>
                <w:color w:val="0000FF"/>
                <w:sz w:val="18"/>
                <w:szCs w:val="18"/>
                <w:u w:val="single"/>
              </w:rPr>
            </w:pPr>
            <w:hyperlink r:id="rId35" w:history="1">
              <w:r w:rsidR="00967D01">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09DA7DC5" w14:textId="77777777" w:rsidR="002A4CBC" w:rsidRDefault="00967D01">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1E179947" w14:textId="77777777" w:rsidR="002A4CBC" w:rsidRDefault="00967D01">
            <w:pPr>
              <w:spacing w:after="0" w:line="240" w:lineRule="auto"/>
              <w:rPr>
                <w:rFonts w:eastAsia="Times New Roman" w:cs="Arial"/>
                <w:sz w:val="18"/>
                <w:szCs w:val="18"/>
              </w:rPr>
            </w:pPr>
            <w:r>
              <w:rPr>
                <w:rFonts w:eastAsia="Times New Roman" w:cs="Arial"/>
                <w:sz w:val="18"/>
                <w:szCs w:val="18"/>
              </w:rPr>
              <w:t>Samsung</w:t>
            </w:r>
          </w:p>
        </w:tc>
      </w:tr>
      <w:tr w:rsidR="002A4CBC" w14:paraId="6BFA794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00B814E" w14:textId="77777777" w:rsidR="002A4CBC" w:rsidRDefault="006938B2">
            <w:pPr>
              <w:spacing w:after="0" w:line="240" w:lineRule="auto"/>
              <w:rPr>
                <w:rFonts w:eastAsia="Times New Roman" w:cs="Arial"/>
                <w:b/>
                <w:bCs/>
                <w:color w:val="0000FF"/>
                <w:sz w:val="18"/>
                <w:szCs w:val="18"/>
                <w:u w:val="single"/>
              </w:rPr>
            </w:pPr>
            <w:hyperlink r:id="rId36" w:history="1">
              <w:r w:rsidR="00967D01">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746C561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7B2F9881" w14:textId="77777777" w:rsidR="002A4CBC" w:rsidRDefault="00967D01">
            <w:pPr>
              <w:spacing w:after="0" w:line="240" w:lineRule="auto"/>
              <w:rPr>
                <w:rFonts w:eastAsia="Times New Roman" w:cs="Arial"/>
                <w:sz w:val="18"/>
                <w:szCs w:val="18"/>
              </w:rPr>
            </w:pPr>
            <w:r>
              <w:rPr>
                <w:rFonts w:eastAsia="Times New Roman" w:cs="Arial"/>
                <w:sz w:val="18"/>
                <w:szCs w:val="18"/>
              </w:rPr>
              <w:t>CAICT</w:t>
            </w:r>
          </w:p>
        </w:tc>
      </w:tr>
      <w:tr w:rsidR="002A4CBC" w14:paraId="74F80855"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030BB912" w14:textId="77777777" w:rsidR="002A4CBC" w:rsidRDefault="006938B2">
            <w:pPr>
              <w:spacing w:after="0" w:line="240" w:lineRule="auto"/>
              <w:rPr>
                <w:rFonts w:eastAsia="Times New Roman" w:cs="Arial"/>
                <w:b/>
                <w:bCs/>
                <w:color w:val="0000FF"/>
                <w:sz w:val="18"/>
                <w:szCs w:val="18"/>
                <w:u w:val="single"/>
              </w:rPr>
            </w:pPr>
            <w:hyperlink r:id="rId37" w:history="1">
              <w:r w:rsidR="00967D01">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73C7890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8E0D92A" w14:textId="77777777" w:rsidR="002A4CBC" w:rsidRDefault="00967D01">
            <w:pPr>
              <w:spacing w:after="0" w:line="240" w:lineRule="auto"/>
              <w:rPr>
                <w:rFonts w:eastAsia="Times New Roman" w:cs="Arial"/>
                <w:sz w:val="18"/>
                <w:szCs w:val="18"/>
              </w:rPr>
            </w:pPr>
            <w:r>
              <w:rPr>
                <w:rFonts w:eastAsia="Times New Roman" w:cs="Arial"/>
                <w:sz w:val="18"/>
                <w:szCs w:val="18"/>
              </w:rPr>
              <w:t>CMCC</w:t>
            </w:r>
          </w:p>
        </w:tc>
      </w:tr>
      <w:tr w:rsidR="002A4CBC" w14:paraId="7767643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A648A2E" w14:textId="77777777" w:rsidR="002A4CBC" w:rsidRDefault="006938B2">
            <w:pPr>
              <w:spacing w:after="0" w:line="240" w:lineRule="auto"/>
              <w:rPr>
                <w:rFonts w:eastAsia="Times New Roman" w:cs="Arial"/>
                <w:b/>
                <w:bCs/>
                <w:color w:val="0000FF"/>
                <w:sz w:val="18"/>
                <w:szCs w:val="18"/>
                <w:u w:val="single"/>
              </w:rPr>
            </w:pPr>
            <w:hyperlink r:id="rId38" w:history="1">
              <w:r w:rsidR="00967D01">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2E15F6BB"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1BA72C9E" w14:textId="77777777" w:rsidR="002A4CBC" w:rsidRDefault="00967D01">
            <w:pPr>
              <w:spacing w:after="0" w:line="240" w:lineRule="auto"/>
              <w:rPr>
                <w:rFonts w:eastAsia="Times New Roman" w:cs="Arial"/>
                <w:sz w:val="18"/>
                <w:szCs w:val="18"/>
              </w:rPr>
            </w:pPr>
            <w:r>
              <w:rPr>
                <w:rFonts w:eastAsia="Times New Roman" w:cs="Arial"/>
                <w:sz w:val="18"/>
                <w:szCs w:val="18"/>
              </w:rPr>
              <w:t>Nokia, Nokia Shanghai Bell</w:t>
            </w:r>
          </w:p>
        </w:tc>
      </w:tr>
      <w:tr w:rsidR="002A4CBC" w14:paraId="47A7B3B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47C825F" w14:textId="77777777" w:rsidR="002A4CBC" w:rsidRDefault="006938B2">
            <w:pPr>
              <w:spacing w:after="0" w:line="240" w:lineRule="auto"/>
              <w:rPr>
                <w:rFonts w:eastAsia="Times New Roman" w:cs="Arial"/>
                <w:b/>
                <w:bCs/>
                <w:color w:val="0000FF"/>
                <w:sz w:val="18"/>
                <w:szCs w:val="18"/>
                <w:u w:val="single"/>
              </w:rPr>
            </w:pPr>
            <w:hyperlink r:id="rId39" w:history="1">
              <w:r w:rsidR="00967D01">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47A26209" w14:textId="77777777" w:rsidR="002A4CBC" w:rsidRDefault="00967D01">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3B97BFD9" w14:textId="77777777" w:rsidR="002A4CBC" w:rsidRDefault="00967D01">
            <w:pPr>
              <w:spacing w:after="0" w:line="240" w:lineRule="auto"/>
              <w:rPr>
                <w:rFonts w:eastAsia="Times New Roman" w:cs="Arial"/>
                <w:sz w:val="18"/>
                <w:szCs w:val="18"/>
              </w:rPr>
            </w:pPr>
            <w:r>
              <w:rPr>
                <w:rFonts w:eastAsia="Times New Roman" w:cs="Arial"/>
                <w:sz w:val="18"/>
                <w:szCs w:val="18"/>
              </w:rPr>
              <w:t>MediaTek Inc.</w:t>
            </w:r>
          </w:p>
        </w:tc>
      </w:tr>
      <w:tr w:rsidR="002A4CBC" w14:paraId="79D9257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7A70D37" w14:textId="77777777" w:rsidR="002A4CBC" w:rsidRDefault="006938B2">
            <w:pPr>
              <w:spacing w:after="0" w:line="240" w:lineRule="auto"/>
              <w:rPr>
                <w:rFonts w:eastAsia="Times New Roman" w:cs="Arial"/>
                <w:b/>
                <w:bCs/>
                <w:color w:val="0000FF"/>
                <w:sz w:val="18"/>
                <w:szCs w:val="18"/>
                <w:u w:val="single"/>
              </w:rPr>
            </w:pPr>
            <w:hyperlink r:id="rId40" w:history="1">
              <w:r w:rsidR="00967D01">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2EB2A942"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17141E3F" w14:textId="77777777" w:rsidR="002A4CBC" w:rsidRDefault="00967D01">
            <w:pPr>
              <w:spacing w:after="0" w:line="240" w:lineRule="auto"/>
              <w:rPr>
                <w:rFonts w:eastAsia="Times New Roman" w:cs="Arial"/>
                <w:sz w:val="18"/>
                <w:szCs w:val="18"/>
              </w:rPr>
            </w:pPr>
            <w:r>
              <w:rPr>
                <w:rFonts w:eastAsia="Times New Roman" w:cs="Arial"/>
                <w:sz w:val="18"/>
                <w:szCs w:val="18"/>
              </w:rPr>
              <w:t>FGI</w:t>
            </w:r>
          </w:p>
        </w:tc>
      </w:tr>
      <w:tr w:rsidR="002A4CBC" w14:paraId="7F41BB3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A7FF4A5" w14:textId="77777777" w:rsidR="002A4CBC" w:rsidRDefault="006938B2">
            <w:pPr>
              <w:spacing w:after="0" w:line="240" w:lineRule="auto"/>
              <w:rPr>
                <w:rFonts w:eastAsia="Times New Roman" w:cs="Arial"/>
                <w:b/>
                <w:bCs/>
                <w:color w:val="0000FF"/>
                <w:sz w:val="18"/>
                <w:szCs w:val="18"/>
                <w:u w:val="single"/>
              </w:rPr>
            </w:pPr>
            <w:hyperlink r:id="rId41" w:history="1">
              <w:r w:rsidR="00967D01">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39D91550"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81380D1" w14:textId="77777777" w:rsidR="002A4CBC" w:rsidRDefault="00967D01">
            <w:pPr>
              <w:spacing w:after="0" w:line="240" w:lineRule="auto"/>
              <w:rPr>
                <w:rFonts w:eastAsia="Times New Roman" w:cs="Arial"/>
                <w:sz w:val="18"/>
                <w:szCs w:val="18"/>
              </w:rPr>
            </w:pPr>
            <w:r>
              <w:rPr>
                <w:rFonts w:eastAsia="Times New Roman" w:cs="Arial"/>
                <w:sz w:val="18"/>
                <w:szCs w:val="18"/>
              </w:rPr>
              <w:t>LG Electronics</w:t>
            </w:r>
          </w:p>
        </w:tc>
      </w:tr>
      <w:tr w:rsidR="002A4CBC" w14:paraId="00FAB3E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7B7753D" w14:textId="77777777" w:rsidR="002A4CBC" w:rsidRDefault="006938B2">
            <w:pPr>
              <w:spacing w:after="0" w:line="240" w:lineRule="auto"/>
              <w:rPr>
                <w:rFonts w:eastAsia="Times New Roman" w:cs="Arial"/>
                <w:b/>
                <w:bCs/>
                <w:color w:val="0000FF"/>
                <w:sz w:val="18"/>
                <w:szCs w:val="18"/>
                <w:u w:val="single"/>
              </w:rPr>
            </w:pPr>
            <w:hyperlink r:id="rId42" w:history="1">
              <w:r w:rsidR="00967D01">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7419533D" w14:textId="77777777" w:rsidR="002A4CBC" w:rsidRDefault="00967D01">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0A9B4034" w14:textId="77777777" w:rsidR="002A4CBC" w:rsidRDefault="00967D01">
            <w:pPr>
              <w:spacing w:after="0" w:line="240" w:lineRule="auto"/>
              <w:rPr>
                <w:rFonts w:eastAsia="Times New Roman" w:cs="Arial"/>
                <w:sz w:val="18"/>
                <w:szCs w:val="18"/>
              </w:rPr>
            </w:pPr>
            <w:r>
              <w:rPr>
                <w:rFonts w:eastAsia="Times New Roman" w:cs="Arial"/>
                <w:sz w:val="18"/>
                <w:szCs w:val="18"/>
              </w:rPr>
              <w:t>Sharp</w:t>
            </w:r>
          </w:p>
        </w:tc>
      </w:tr>
      <w:tr w:rsidR="002A4CBC" w14:paraId="7C24FFE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CD37FED" w14:textId="77777777" w:rsidR="002A4CBC" w:rsidRDefault="006938B2">
            <w:pPr>
              <w:spacing w:after="0" w:line="240" w:lineRule="auto"/>
              <w:rPr>
                <w:rFonts w:eastAsia="Times New Roman" w:cs="Arial"/>
                <w:b/>
                <w:bCs/>
                <w:color w:val="0000FF"/>
                <w:sz w:val="18"/>
                <w:szCs w:val="18"/>
                <w:u w:val="single"/>
              </w:rPr>
            </w:pPr>
            <w:hyperlink r:id="rId43" w:history="1">
              <w:r w:rsidR="00967D01">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48DF81FD"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18A928D" w14:textId="77777777" w:rsidR="002A4CBC" w:rsidRDefault="00967D01">
            <w:pPr>
              <w:spacing w:after="0" w:line="240" w:lineRule="auto"/>
              <w:rPr>
                <w:rFonts w:eastAsia="Times New Roman" w:cs="Arial"/>
                <w:sz w:val="18"/>
                <w:szCs w:val="18"/>
              </w:rPr>
            </w:pPr>
            <w:r>
              <w:rPr>
                <w:rFonts w:eastAsia="Times New Roman" w:cs="Arial"/>
                <w:sz w:val="18"/>
                <w:szCs w:val="18"/>
              </w:rPr>
              <w:t>Apple</w:t>
            </w:r>
          </w:p>
        </w:tc>
      </w:tr>
      <w:tr w:rsidR="002A4CBC" w14:paraId="2E833E3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279B169" w14:textId="77777777" w:rsidR="002A4CBC" w:rsidRDefault="006938B2">
            <w:pPr>
              <w:spacing w:after="0" w:line="240" w:lineRule="auto"/>
              <w:rPr>
                <w:rFonts w:eastAsia="Times New Roman" w:cs="Arial"/>
                <w:b/>
                <w:bCs/>
                <w:color w:val="0000FF"/>
                <w:sz w:val="18"/>
                <w:szCs w:val="18"/>
                <w:u w:val="single"/>
              </w:rPr>
            </w:pPr>
            <w:hyperlink r:id="rId44" w:history="1">
              <w:r w:rsidR="00967D01">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0197CC0F" w14:textId="77777777" w:rsidR="002A4CBC" w:rsidRDefault="00967D01">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377C16CB" w14:textId="77777777" w:rsidR="002A4CBC" w:rsidRDefault="00967D01">
            <w:pPr>
              <w:spacing w:after="0" w:line="240" w:lineRule="auto"/>
              <w:rPr>
                <w:rFonts w:eastAsia="Times New Roman" w:cs="Arial"/>
                <w:sz w:val="18"/>
                <w:szCs w:val="18"/>
              </w:rPr>
            </w:pPr>
            <w:r>
              <w:rPr>
                <w:rFonts w:eastAsia="Times New Roman" w:cs="Arial"/>
                <w:sz w:val="18"/>
                <w:szCs w:val="18"/>
              </w:rPr>
              <w:t>Lenovo</w:t>
            </w:r>
          </w:p>
        </w:tc>
      </w:tr>
      <w:tr w:rsidR="002A4CBC" w14:paraId="52D4F25B"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BF5B7F0" w14:textId="77777777" w:rsidR="002A4CBC" w:rsidRDefault="006938B2">
            <w:pPr>
              <w:spacing w:after="0" w:line="240" w:lineRule="auto"/>
              <w:rPr>
                <w:rFonts w:eastAsia="Times New Roman" w:cs="Arial"/>
                <w:b/>
                <w:bCs/>
                <w:color w:val="0000FF"/>
                <w:sz w:val="18"/>
                <w:szCs w:val="18"/>
                <w:u w:val="single"/>
              </w:rPr>
            </w:pPr>
            <w:hyperlink r:id="rId45" w:history="1">
              <w:r w:rsidR="00967D01">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1C9E5FBC" w14:textId="77777777" w:rsidR="002A4CBC" w:rsidRDefault="00967D01">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02CB785B" w14:textId="77777777" w:rsidR="002A4CBC" w:rsidRDefault="00967D01">
            <w:pPr>
              <w:spacing w:after="0" w:line="240" w:lineRule="auto"/>
              <w:rPr>
                <w:rFonts w:eastAsia="Times New Roman" w:cs="Arial"/>
                <w:sz w:val="18"/>
                <w:szCs w:val="18"/>
              </w:rPr>
            </w:pPr>
            <w:r>
              <w:rPr>
                <w:rFonts w:eastAsia="Times New Roman" w:cs="Arial"/>
                <w:sz w:val="18"/>
                <w:szCs w:val="18"/>
              </w:rPr>
              <w:t>Qualcomm Incorporated</w:t>
            </w:r>
          </w:p>
        </w:tc>
      </w:tr>
      <w:tr w:rsidR="002A4CBC" w14:paraId="6A400FC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6268D9" w14:textId="77777777" w:rsidR="002A4CBC" w:rsidRDefault="006938B2">
            <w:pPr>
              <w:spacing w:after="0" w:line="240" w:lineRule="auto"/>
              <w:rPr>
                <w:rFonts w:eastAsia="Times New Roman" w:cs="Arial"/>
                <w:b/>
                <w:bCs/>
                <w:color w:val="0000FF"/>
                <w:sz w:val="18"/>
                <w:szCs w:val="18"/>
                <w:u w:val="single"/>
              </w:rPr>
            </w:pPr>
            <w:hyperlink r:id="rId46" w:history="1">
              <w:r w:rsidR="00967D01">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305D2ADE"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1425EEB" w14:textId="77777777" w:rsidR="002A4CBC" w:rsidRDefault="00967D01">
            <w:pPr>
              <w:spacing w:after="0" w:line="240" w:lineRule="auto"/>
              <w:rPr>
                <w:rFonts w:eastAsia="Times New Roman" w:cs="Arial"/>
                <w:sz w:val="18"/>
                <w:szCs w:val="18"/>
              </w:rPr>
            </w:pPr>
            <w:r>
              <w:rPr>
                <w:rFonts w:eastAsia="Times New Roman" w:cs="Arial"/>
                <w:sz w:val="18"/>
                <w:szCs w:val="18"/>
              </w:rPr>
              <w:t>NEC</w:t>
            </w:r>
          </w:p>
        </w:tc>
      </w:tr>
      <w:tr w:rsidR="002A4CBC" w14:paraId="1052E0F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6AAE851" w14:textId="77777777" w:rsidR="002A4CBC" w:rsidRDefault="006938B2">
            <w:pPr>
              <w:spacing w:after="0" w:line="240" w:lineRule="auto"/>
              <w:rPr>
                <w:rFonts w:eastAsia="Times New Roman" w:cs="Arial"/>
                <w:b/>
                <w:bCs/>
                <w:color w:val="0000FF"/>
                <w:sz w:val="18"/>
                <w:szCs w:val="18"/>
                <w:u w:val="single"/>
              </w:rPr>
            </w:pPr>
            <w:hyperlink r:id="rId47" w:history="1">
              <w:r w:rsidR="00967D01">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559F3D3F"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8FD8136" w14:textId="77777777" w:rsidR="002A4CBC" w:rsidRDefault="00967D01">
            <w:pPr>
              <w:spacing w:after="0" w:line="240" w:lineRule="auto"/>
              <w:rPr>
                <w:rFonts w:eastAsia="Times New Roman" w:cs="Arial"/>
                <w:sz w:val="18"/>
                <w:szCs w:val="18"/>
              </w:rPr>
            </w:pPr>
            <w:r>
              <w:rPr>
                <w:rFonts w:eastAsia="Times New Roman" w:cs="Arial"/>
                <w:sz w:val="18"/>
                <w:szCs w:val="18"/>
              </w:rPr>
              <w:t>NTT DOCOMO, INC.</w:t>
            </w:r>
          </w:p>
        </w:tc>
      </w:tr>
      <w:tr w:rsidR="002A4CBC" w14:paraId="2B4FBB5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68D303B" w14:textId="77777777" w:rsidR="002A4CBC" w:rsidRDefault="006938B2">
            <w:pPr>
              <w:spacing w:after="0" w:line="240" w:lineRule="auto"/>
              <w:rPr>
                <w:rFonts w:eastAsia="Times New Roman" w:cs="Arial"/>
                <w:b/>
                <w:bCs/>
                <w:color w:val="0000FF"/>
                <w:sz w:val="18"/>
                <w:szCs w:val="18"/>
                <w:u w:val="single"/>
              </w:rPr>
            </w:pPr>
            <w:hyperlink r:id="rId48" w:history="1">
              <w:r w:rsidR="00967D01">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018032BC"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2E270DF8" w14:textId="77777777" w:rsidR="002A4CBC" w:rsidRDefault="00967D01">
            <w:pPr>
              <w:spacing w:after="0" w:line="240" w:lineRule="auto"/>
              <w:rPr>
                <w:rFonts w:eastAsia="Times New Roman" w:cs="Arial"/>
                <w:sz w:val="18"/>
                <w:szCs w:val="18"/>
              </w:rPr>
            </w:pPr>
            <w:r>
              <w:rPr>
                <w:rFonts w:eastAsia="Times New Roman" w:cs="Arial"/>
                <w:sz w:val="18"/>
                <w:szCs w:val="18"/>
              </w:rPr>
              <w:t>DENSO CORPORATION</w:t>
            </w:r>
          </w:p>
        </w:tc>
      </w:tr>
    </w:tbl>
    <w:p w14:paraId="2CD39CB7" w14:textId="77777777" w:rsidR="002A4CBC" w:rsidRDefault="002A4CBC">
      <w:pPr>
        <w:pStyle w:val="Reference"/>
        <w:numPr>
          <w:ilvl w:val="0"/>
          <w:numId w:val="0"/>
        </w:numPr>
        <w:ind w:left="567" w:hanging="567"/>
        <w:rPr>
          <w:rStyle w:val="aff3"/>
          <w:rFonts w:eastAsia="Times New Roman" w:cs="Arial"/>
          <w:color w:val="auto"/>
          <w:szCs w:val="20"/>
          <w:u w:val="none"/>
        </w:rPr>
      </w:pPr>
    </w:p>
    <w:p w14:paraId="4D2FE3F8" w14:textId="77777777" w:rsidR="002A4CBC" w:rsidRDefault="002A4CBC">
      <w:pPr>
        <w:pStyle w:val="Reference"/>
        <w:numPr>
          <w:ilvl w:val="0"/>
          <w:numId w:val="0"/>
        </w:numPr>
        <w:ind w:left="567" w:hanging="567"/>
        <w:rPr>
          <w:rStyle w:val="aff3"/>
          <w:rFonts w:eastAsia="Times New Roman" w:cs="Arial"/>
          <w:color w:val="auto"/>
          <w:szCs w:val="20"/>
          <w:u w:val="none"/>
        </w:rPr>
      </w:pPr>
    </w:p>
    <w:p w14:paraId="41498E3A" w14:textId="77777777" w:rsidR="002A4CBC" w:rsidRDefault="00967D01">
      <w:pPr>
        <w:pStyle w:val="1"/>
        <w:rPr>
          <w:rStyle w:val="aff3"/>
          <w:rFonts w:cs="Arial"/>
          <w:color w:val="auto"/>
          <w:u w:val="none"/>
        </w:rPr>
      </w:pPr>
      <w:r>
        <w:rPr>
          <w:rStyle w:val="aff3"/>
          <w:rFonts w:cs="Arial"/>
          <w:color w:val="auto"/>
          <w:u w:val="none"/>
        </w:rPr>
        <w:t>Appendix</w:t>
      </w:r>
    </w:p>
    <w:p w14:paraId="3DE2233C" w14:textId="77777777" w:rsidR="002A4CBC" w:rsidRDefault="00967D01">
      <w:pPr>
        <w:rPr>
          <w:lang w:val="en-GB" w:eastAsia="ja-JP"/>
        </w:rPr>
      </w:pPr>
      <w:r>
        <w:rPr>
          <w:lang w:val="en-GB" w:eastAsia="ja-JP"/>
        </w:rPr>
        <w:t>List of agreements</w:t>
      </w:r>
    </w:p>
    <w:sectPr w:rsidR="002A4CBC">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5D269" w14:textId="77777777" w:rsidR="006938B2" w:rsidRDefault="006938B2">
      <w:pPr>
        <w:spacing w:line="240" w:lineRule="auto"/>
      </w:pPr>
      <w:r>
        <w:separator/>
      </w:r>
    </w:p>
  </w:endnote>
  <w:endnote w:type="continuationSeparator" w:id="0">
    <w:p w14:paraId="5DD69617" w14:textId="77777777" w:rsidR="006938B2" w:rsidRDefault="006938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17F8A" w14:textId="77777777" w:rsidR="006938B2" w:rsidRDefault="006938B2">
      <w:pPr>
        <w:spacing w:after="0"/>
      </w:pPr>
      <w:r>
        <w:separator/>
      </w:r>
    </w:p>
  </w:footnote>
  <w:footnote w:type="continuationSeparator" w:id="0">
    <w:p w14:paraId="53E02AA7" w14:textId="77777777" w:rsidR="006938B2" w:rsidRDefault="006938B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21622EE"/>
    <w:multiLevelType w:val="multilevel"/>
    <w:tmpl w:val="021622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73747FF"/>
    <w:multiLevelType w:val="singleLevel"/>
    <w:tmpl w:val="073747FF"/>
    <w:lvl w:ilvl="0">
      <w:start w:val="1"/>
      <w:numFmt w:val="decimal"/>
      <w:suff w:val="space"/>
      <w:lvlText w:val="%1."/>
      <w:lvlJc w:val="left"/>
    </w:lvl>
  </w:abstractNum>
  <w:abstractNum w:abstractNumId="8"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4A59C7"/>
    <w:multiLevelType w:val="hybridMultilevel"/>
    <w:tmpl w:val="C3E6F5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2"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2921A81"/>
    <w:multiLevelType w:val="multilevel"/>
    <w:tmpl w:val="12921A81"/>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4"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5" w15:restartNumberingAfterBreak="0">
    <w:nsid w:val="1B942FFD"/>
    <w:multiLevelType w:val="multilevel"/>
    <w:tmpl w:val="1B942FFD"/>
    <w:lvl w:ilvl="0">
      <w:start w:val="1"/>
      <w:numFmt w:val="decimal"/>
      <w:lvlText w:val="%1)"/>
      <w:lvlJc w:val="left"/>
      <w:pPr>
        <w:ind w:left="720" w:hanging="360"/>
      </w:pPr>
      <w:rPr>
        <w:rFonts w:ascii="Times New Roman" w:eastAsia="等线"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6" w15:restartNumberingAfterBreak="0">
    <w:nsid w:val="1F05319B"/>
    <w:multiLevelType w:val="multilevel"/>
    <w:tmpl w:val="1F05319B"/>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17"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2"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4"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5"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0E8646F"/>
    <w:multiLevelType w:val="multilevel"/>
    <w:tmpl w:val="30E8646F"/>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29" w15:restartNumberingAfterBreak="0">
    <w:nsid w:val="32BB6A8A"/>
    <w:multiLevelType w:val="multilevel"/>
    <w:tmpl w:val="32BB6A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1"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A7CBAD8"/>
    <w:multiLevelType w:val="singleLevel"/>
    <w:tmpl w:val="3A7CBAD8"/>
    <w:lvl w:ilvl="0">
      <w:start w:val="1"/>
      <w:numFmt w:val="decimal"/>
      <w:suff w:val="space"/>
      <w:lvlText w:val="%1."/>
      <w:lvlJc w:val="left"/>
    </w:lvl>
  </w:abstractNum>
  <w:abstractNum w:abstractNumId="3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06108E7"/>
    <w:multiLevelType w:val="multilevel"/>
    <w:tmpl w:val="406108E7"/>
    <w:lvl w:ilvl="0">
      <w:start w:val="1"/>
      <w:numFmt w:val="bullet"/>
      <w:lvlText w:val=""/>
      <w:lvlJc w:val="left"/>
      <w:pPr>
        <w:ind w:left="939" w:hanging="360"/>
      </w:pPr>
      <w:rPr>
        <w:rFonts w:ascii="Symbol" w:hAnsi="Symbol" w:hint="default"/>
      </w:rPr>
    </w:lvl>
    <w:lvl w:ilvl="1">
      <w:start w:val="1"/>
      <w:numFmt w:val="bullet"/>
      <w:lvlText w:val="o"/>
      <w:lvlJc w:val="left"/>
      <w:pPr>
        <w:ind w:left="1659" w:hanging="360"/>
      </w:pPr>
      <w:rPr>
        <w:rFonts w:ascii="Courier New" w:hAnsi="Courier New" w:cs="Courier New" w:hint="default"/>
      </w:rPr>
    </w:lvl>
    <w:lvl w:ilvl="2">
      <w:start w:val="1"/>
      <w:numFmt w:val="bullet"/>
      <w:lvlText w:val=""/>
      <w:lvlJc w:val="left"/>
      <w:pPr>
        <w:ind w:left="2379" w:hanging="360"/>
      </w:pPr>
      <w:rPr>
        <w:rFonts w:ascii="Wingdings" w:hAnsi="Wingdings" w:hint="default"/>
      </w:rPr>
    </w:lvl>
    <w:lvl w:ilvl="3">
      <w:start w:val="1"/>
      <w:numFmt w:val="bullet"/>
      <w:lvlText w:val=""/>
      <w:lvlJc w:val="left"/>
      <w:pPr>
        <w:ind w:left="3099" w:hanging="360"/>
      </w:pPr>
      <w:rPr>
        <w:rFonts w:ascii="Symbol" w:hAnsi="Symbol" w:hint="default"/>
      </w:rPr>
    </w:lvl>
    <w:lvl w:ilvl="4">
      <w:start w:val="1"/>
      <w:numFmt w:val="bullet"/>
      <w:lvlText w:val="o"/>
      <w:lvlJc w:val="left"/>
      <w:pPr>
        <w:ind w:left="3819" w:hanging="360"/>
      </w:pPr>
      <w:rPr>
        <w:rFonts w:ascii="Courier New" w:hAnsi="Courier New" w:cs="Courier New" w:hint="default"/>
      </w:rPr>
    </w:lvl>
    <w:lvl w:ilvl="5">
      <w:start w:val="1"/>
      <w:numFmt w:val="bullet"/>
      <w:lvlText w:val=""/>
      <w:lvlJc w:val="left"/>
      <w:pPr>
        <w:ind w:left="4539" w:hanging="360"/>
      </w:pPr>
      <w:rPr>
        <w:rFonts w:ascii="Wingdings" w:hAnsi="Wingdings" w:hint="default"/>
      </w:rPr>
    </w:lvl>
    <w:lvl w:ilvl="6">
      <w:start w:val="1"/>
      <w:numFmt w:val="bullet"/>
      <w:lvlText w:val=""/>
      <w:lvlJc w:val="left"/>
      <w:pPr>
        <w:ind w:left="5259" w:hanging="360"/>
      </w:pPr>
      <w:rPr>
        <w:rFonts w:ascii="Symbol" w:hAnsi="Symbol" w:hint="default"/>
      </w:rPr>
    </w:lvl>
    <w:lvl w:ilvl="7">
      <w:start w:val="1"/>
      <w:numFmt w:val="bullet"/>
      <w:lvlText w:val="o"/>
      <w:lvlJc w:val="left"/>
      <w:pPr>
        <w:ind w:left="5979" w:hanging="360"/>
      </w:pPr>
      <w:rPr>
        <w:rFonts w:ascii="Courier New" w:hAnsi="Courier New" w:cs="Courier New" w:hint="default"/>
      </w:rPr>
    </w:lvl>
    <w:lvl w:ilvl="8">
      <w:start w:val="1"/>
      <w:numFmt w:val="bullet"/>
      <w:lvlText w:val=""/>
      <w:lvlJc w:val="left"/>
      <w:pPr>
        <w:ind w:left="6699" w:hanging="360"/>
      </w:pPr>
      <w:rPr>
        <w:rFonts w:ascii="Wingdings" w:hAnsi="Wingdings" w:hint="default"/>
      </w:rPr>
    </w:lvl>
  </w:abstractNum>
  <w:abstractNum w:abstractNumId="41" w15:restartNumberingAfterBreak="0">
    <w:nsid w:val="43D04EBC"/>
    <w:multiLevelType w:val="multilevel"/>
    <w:tmpl w:val="43D04E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5"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6"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2" w15:restartNumberingAfterBreak="0">
    <w:nsid w:val="4D1B412F"/>
    <w:multiLevelType w:val="multilevel"/>
    <w:tmpl w:val="4D1B412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3"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8" w15:restartNumberingAfterBreak="0">
    <w:nsid w:val="5258346C"/>
    <w:multiLevelType w:val="hybridMultilevel"/>
    <w:tmpl w:val="841831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9"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562F1DD5"/>
    <w:multiLevelType w:val="hybridMultilevel"/>
    <w:tmpl w:val="321E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2"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A2867E0"/>
    <w:multiLevelType w:val="multilevel"/>
    <w:tmpl w:val="5A286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6"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67"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9"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1" w15:restartNumberingAfterBreak="0">
    <w:nsid w:val="70B2293A"/>
    <w:multiLevelType w:val="hybridMultilevel"/>
    <w:tmpl w:val="2BE420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2"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73"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74"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5"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5D54299"/>
    <w:multiLevelType w:val="multilevel"/>
    <w:tmpl w:val="75D54299"/>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77" w15:restartNumberingAfterBreak="0">
    <w:nsid w:val="767E0E18"/>
    <w:multiLevelType w:val="multilevel"/>
    <w:tmpl w:val="767E0E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78436346"/>
    <w:multiLevelType w:val="hybridMultilevel"/>
    <w:tmpl w:val="1EC26A9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9"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0"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2"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0"/>
  </w:num>
  <w:num w:numId="2">
    <w:abstractNumId w:val="30"/>
  </w:num>
  <w:num w:numId="3">
    <w:abstractNumId w:val="11"/>
  </w:num>
  <w:num w:numId="4">
    <w:abstractNumId w:val="21"/>
  </w:num>
  <w:num w:numId="5">
    <w:abstractNumId w:val="1"/>
  </w:num>
  <w:num w:numId="6">
    <w:abstractNumId w:val="65"/>
  </w:num>
  <w:num w:numId="7">
    <w:abstractNumId w:val="0"/>
  </w:num>
  <w:num w:numId="8">
    <w:abstractNumId w:val="74"/>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56"/>
  </w:num>
  <w:num w:numId="12">
    <w:abstractNumId w:val="57"/>
  </w:num>
  <w:num w:numId="13">
    <w:abstractNumId w:val="44"/>
  </w:num>
  <w:num w:numId="14">
    <w:abstractNumId w:val="47"/>
  </w:num>
  <w:num w:numId="15">
    <w:abstractNumId w:val="66"/>
  </w:num>
  <w:num w:numId="16">
    <w:abstractNumId w:val="39"/>
  </w:num>
  <w:num w:numId="17">
    <w:abstractNumId w:val="79"/>
  </w:num>
  <w:num w:numId="18">
    <w:abstractNumId w:val="43"/>
  </w:num>
  <w:num w:numId="19">
    <w:abstractNumId w:val="72"/>
  </w:num>
  <w:num w:numId="20">
    <w:abstractNumId w:val="73"/>
  </w:num>
  <w:num w:numId="21">
    <w:abstractNumId w:val="46"/>
  </w:num>
  <w:num w:numId="22">
    <w:abstractNumId w:val="22"/>
  </w:num>
  <w:num w:numId="23">
    <w:abstractNumId w:val="34"/>
  </w:num>
  <w:num w:numId="24">
    <w:abstractNumId w:val="82"/>
  </w:num>
  <w:num w:numId="25">
    <w:abstractNumId w:val="4"/>
  </w:num>
  <w:num w:numId="26">
    <w:abstractNumId w:val="12"/>
  </w:num>
  <w:num w:numId="27">
    <w:abstractNumId w:val="15"/>
  </w:num>
  <w:num w:numId="28">
    <w:abstractNumId w:val="23"/>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
  </w:num>
  <w:num w:numId="32">
    <w:abstractNumId w:val="33"/>
  </w:num>
  <w:num w:numId="33">
    <w:abstractNumId w:val="18"/>
  </w:num>
  <w:num w:numId="34">
    <w:abstractNumId w:val="8"/>
  </w:num>
  <w:num w:numId="35">
    <w:abstractNumId w:val="67"/>
  </w:num>
  <w:num w:numId="36">
    <w:abstractNumId w:val="59"/>
  </w:num>
  <w:num w:numId="37">
    <w:abstractNumId w:val="37"/>
  </w:num>
  <w:num w:numId="38">
    <w:abstractNumId w:val="62"/>
  </w:num>
  <w:num w:numId="39">
    <w:abstractNumId w:val="64"/>
  </w:num>
  <w:num w:numId="40">
    <w:abstractNumId w:val="14"/>
  </w:num>
  <w:num w:numId="41">
    <w:abstractNumId w:val="9"/>
  </w:num>
  <w:num w:numId="42">
    <w:abstractNumId w:val="6"/>
  </w:num>
  <w:num w:numId="43">
    <w:abstractNumId w:val="26"/>
  </w:num>
  <w:num w:numId="44">
    <w:abstractNumId w:val="77"/>
  </w:num>
  <w:num w:numId="45">
    <w:abstractNumId w:val="13"/>
  </w:num>
  <w:num w:numId="46">
    <w:abstractNumId w:val="38"/>
  </w:num>
  <w:num w:numId="47">
    <w:abstractNumId w:val="24"/>
  </w:num>
  <w:num w:numId="48">
    <w:abstractNumId w:val="31"/>
  </w:num>
  <w:num w:numId="49">
    <w:abstractNumId w:val="27"/>
  </w:num>
  <w:num w:numId="50">
    <w:abstractNumId w:val="25"/>
  </w:num>
  <w:num w:numId="51">
    <w:abstractNumId w:val="81"/>
  </w:num>
  <w:num w:numId="52">
    <w:abstractNumId w:val="17"/>
  </w:num>
  <w:num w:numId="53">
    <w:abstractNumId w:val="35"/>
  </w:num>
  <w:num w:numId="54">
    <w:abstractNumId w:val="42"/>
  </w:num>
  <w:num w:numId="55">
    <w:abstractNumId w:val="80"/>
  </w:num>
  <w:num w:numId="56">
    <w:abstractNumId w:val="68"/>
  </w:num>
  <w:num w:numId="57">
    <w:abstractNumId w:val="3"/>
  </w:num>
  <w:num w:numId="58">
    <w:abstractNumId w:val="40"/>
  </w:num>
  <w:num w:numId="59">
    <w:abstractNumId w:val="32"/>
  </w:num>
  <w:num w:numId="60">
    <w:abstractNumId w:val="55"/>
  </w:num>
  <w:num w:numId="61">
    <w:abstractNumId w:val="69"/>
  </w:num>
  <w:num w:numId="62">
    <w:abstractNumId w:val="29"/>
  </w:num>
  <w:num w:numId="63">
    <w:abstractNumId w:val="41"/>
  </w:num>
  <w:num w:numId="64">
    <w:abstractNumId w:val="28"/>
  </w:num>
  <w:num w:numId="65">
    <w:abstractNumId w:val="53"/>
  </w:num>
  <w:num w:numId="66">
    <w:abstractNumId w:val="19"/>
  </w:num>
  <w:num w:numId="67">
    <w:abstractNumId w:val="75"/>
  </w:num>
  <w:num w:numId="68">
    <w:abstractNumId w:val="61"/>
  </w:num>
  <w:num w:numId="69">
    <w:abstractNumId w:val="16"/>
  </w:num>
  <w:num w:numId="70">
    <w:abstractNumId w:val="63"/>
  </w:num>
  <w:num w:numId="71">
    <w:abstractNumId w:val="20"/>
  </w:num>
  <w:num w:numId="72">
    <w:abstractNumId w:val="50"/>
  </w:num>
  <w:num w:numId="73">
    <w:abstractNumId w:val="5"/>
  </w:num>
  <w:num w:numId="74">
    <w:abstractNumId w:val="48"/>
  </w:num>
  <w:num w:numId="75">
    <w:abstractNumId w:val="45"/>
  </w:num>
  <w:num w:numId="76">
    <w:abstractNumId w:val="49"/>
  </w:num>
  <w:num w:numId="77">
    <w:abstractNumId w:val="52"/>
  </w:num>
  <w:num w:numId="78">
    <w:abstractNumId w:val="76"/>
  </w:num>
  <w:num w:numId="79">
    <w:abstractNumId w:val="60"/>
  </w:num>
  <w:num w:numId="80">
    <w:abstractNumId w:val="75"/>
  </w:num>
  <w:num w:numId="81">
    <w:abstractNumId w:val="78"/>
  </w:num>
  <w:num w:numId="82">
    <w:abstractNumId w:val="10"/>
  </w:num>
  <w:num w:numId="83">
    <w:abstractNumId w:val="71"/>
  </w:num>
  <w:num w:numId="84">
    <w:abstractNumId w:val="58"/>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561"/>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04"/>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D6C"/>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4E4"/>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3FC"/>
    <w:rsid w:val="00031430"/>
    <w:rsid w:val="00031647"/>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9B"/>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3"/>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73"/>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0F67"/>
    <w:rsid w:val="00041106"/>
    <w:rsid w:val="000411F1"/>
    <w:rsid w:val="00041270"/>
    <w:rsid w:val="000413A4"/>
    <w:rsid w:val="000413C5"/>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714"/>
    <w:rsid w:val="0004681A"/>
    <w:rsid w:val="000469CC"/>
    <w:rsid w:val="00046A82"/>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A16"/>
    <w:rsid w:val="00051D2B"/>
    <w:rsid w:val="00051E9C"/>
    <w:rsid w:val="00051F42"/>
    <w:rsid w:val="00051F47"/>
    <w:rsid w:val="00052083"/>
    <w:rsid w:val="000520DA"/>
    <w:rsid w:val="00052533"/>
    <w:rsid w:val="0005263B"/>
    <w:rsid w:val="00052722"/>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DF1"/>
    <w:rsid w:val="00065E1A"/>
    <w:rsid w:val="00065F61"/>
    <w:rsid w:val="00066066"/>
    <w:rsid w:val="000660D1"/>
    <w:rsid w:val="000660E1"/>
    <w:rsid w:val="0006611E"/>
    <w:rsid w:val="000661A7"/>
    <w:rsid w:val="000665BA"/>
    <w:rsid w:val="00066729"/>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25"/>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0D3"/>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9D7"/>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7A9"/>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538"/>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5"/>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CB"/>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1E6"/>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1D"/>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58"/>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A63"/>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7E6"/>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3CF"/>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1D6"/>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77"/>
    <w:rsid w:val="00170ED4"/>
    <w:rsid w:val="00171134"/>
    <w:rsid w:val="00171173"/>
    <w:rsid w:val="0017117F"/>
    <w:rsid w:val="00171204"/>
    <w:rsid w:val="00171534"/>
    <w:rsid w:val="00171559"/>
    <w:rsid w:val="00171574"/>
    <w:rsid w:val="001715DE"/>
    <w:rsid w:val="001715E1"/>
    <w:rsid w:val="001716F0"/>
    <w:rsid w:val="0017174F"/>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4"/>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99"/>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9F4"/>
    <w:rsid w:val="00193EAC"/>
    <w:rsid w:val="00194343"/>
    <w:rsid w:val="00194421"/>
    <w:rsid w:val="00194625"/>
    <w:rsid w:val="00194732"/>
    <w:rsid w:val="00194A9B"/>
    <w:rsid w:val="00194AAE"/>
    <w:rsid w:val="00194B17"/>
    <w:rsid w:val="00194C1F"/>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19"/>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1F53"/>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26B"/>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82E"/>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91B"/>
    <w:rsid w:val="001C5A1F"/>
    <w:rsid w:val="001C5C65"/>
    <w:rsid w:val="001C5D3A"/>
    <w:rsid w:val="001C5EF9"/>
    <w:rsid w:val="001C6210"/>
    <w:rsid w:val="001C628C"/>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C9"/>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659"/>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69"/>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5C"/>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314"/>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0F5"/>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B7F"/>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5EFF"/>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A23"/>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B9B"/>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5F66"/>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4FA5"/>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A4"/>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708"/>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9B3"/>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4E2"/>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5FC0"/>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2A6"/>
    <w:rsid w:val="00283A47"/>
    <w:rsid w:val="00283A97"/>
    <w:rsid w:val="00283AC3"/>
    <w:rsid w:val="00283B46"/>
    <w:rsid w:val="00283D1B"/>
    <w:rsid w:val="00283ECE"/>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14"/>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1C3"/>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ABC"/>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2D"/>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6D"/>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45B"/>
    <w:rsid w:val="002A4512"/>
    <w:rsid w:val="002A4B6E"/>
    <w:rsid w:val="002A4CBC"/>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8D2"/>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45"/>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853"/>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479"/>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262"/>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373"/>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4E3"/>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38D"/>
    <w:rsid w:val="002F449F"/>
    <w:rsid w:val="002F4540"/>
    <w:rsid w:val="002F4543"/>
    <w:rsid w:val="002F467D"/>
    <w:rsid w:val="002F4719"/>
    <w:rsid w:val="002F490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08B"/>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8FC"/>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215"/>
    <w:rsid w:val="00310423"/>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08"/>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DE4"/>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55"/>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5D4C"/>
    <w:rsid w:val="003461B1"/>
    <w:rsid w:val="003462DF"/>
    <w:rsid w:val="003464A3"/>
    <w:rsid w:val="00346577"/>
    <w:rsid w:val="003465A5"/>
    <w:rsid w:val="0034697F"/>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7D2"/>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CA0"/>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5BE"/>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DDA"/>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3F0"/>
    <w:rsid w:val="00385401"/>
    <w:rsid w:val="00385574"/>
    <w:rsid w:val="00385610"/>
    <w:rsid w:val="00385611"/>
    <w:rsid w:val="0038562B"/>
    <w:rsid w:val="003856CE"/>
    <w:rsid w:val="00385B5E"/>
    <w:rsid w:val="00385BF0"/>
    <w:rsid w:val="00385D5A"/>
    <w:rsid w:val="00385E1B"/>
    <w:rsid w:val="00386196"/>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3"/>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1EB"/>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CE4"/>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ADE"/>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BD8"/>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2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51"/>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8B"/>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2B"/>
    <w:rsid w:val="003D426B"/>
    <w:rsid w:val="003D42EB"/>
    <w:rsid w:val="003D4305"/>
    <w:rsid w:val="003D43EF"/>
    <w:rsid w:val="003D458A"/>
    <w:rsid w:val="003D495E"/>
    <w:rsid w:val="003D4C60"/>
    <w:rsid w:val="003D4C6D"/>
    <w:rsid w:val="003D4CB0"/>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0F"/>
    <w:rsid w:val="003D667D"/>
    <w:rsid w:val="003D6729"/>
    <w:rsid w:val="003D67E7"/>
    <w:rsid w:val="003D6935"/>
    <w:rsid w:val="003D6948"/>
    <w:rsid w:val="003D69C6"/>
    <w:rsid w:val="003D69D6"/>
    <w:rsid w:val="003D69F5"/>
    <w:rsid w:val="003D69FC"/>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E2"/>
    <w:rsid w:val="003E0EFA"/>
    <w:rsid w:val="003E123E"/>
    <w:rsid w:val="003E12A1"/>
    <w:rsid w:val="003E1369"/>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EF7"/>
    <w:rsid w:val="003E1F21"/>
    <w:rsid w:val="003E1F4A"/>
    <w:rsid w:val="003E1F86"/>
    <w:rsid w:val="003E215E"/>
    <w:rsid w:val="003E241D"/>
    <w:rsid w:val="003E257D"/>
    <w:rsid w:val="003E25C0"/>
    <w:rsid w:val="003E260E"/>
    <w:rsid w:val="003E2657"/>
    <w:rsid w:val="003E2658"/>
    <w:rsid w:val="003E28D4"/>
    <w:rsid w:val="003E2BC5"/>
    <w:rsid w:val="003E2DFC"/>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821"/>
    <w:rsid w:val="003F299C"/>
    <w:rsid w:val="003F29BE"/>
    <w:rsid w:val="003F2ACD"/>
    <w:rsid w:val="003F2B28"/>
    <w:rsid w:val="003F2C3B"/>
    <w:rsid w:val="003F2CD4"/>
    <w:rsid w:val="003F325F"/>
    <w:rsid w:val="003F32C2"/>
    <w:rsid w:val="003F33E8"/>
    <w:rsid w:val="003F3581"/>
    <w:rsid w:val="003F37CD"/>
    <w:rsid w:val="003F386E"/>
    <w:rsid w:val="003F3A13"/>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5FF7"/>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1F0C"/>
    <w:rsid w:val="004020DD"/>
    <w:rsid w:val="0040218E"/>
    <w:rsid w:val="004021A8"/>
    <w:rsid w:val="004024E5"/>
    <w:rsid w:val="0040285D"/>
    <w:rsid w:val="004028F0"/>
    <w:rsid w:val="00402D17"/>
    <w:rsid w:val="00402DC4"/>
    <w:rsid w:val="00402E07"/>
    <w:rsid w:val="00402E2B"/>
    <w:rsid w:val="00403149"/>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645"/>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98D"/>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77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DB8"/>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0F18"/>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12D"/>
    <w:rsid w:val="00431520"/>
    <w:rsid w:val="00431589"/>
    <w:rsid w:val="0043175E"/>
    <w:rsid w:val="0043179A"/>
    <w:rsid w:val="004318FE"/>
    <w:rsid w:val="0043193A"/>
    <w:rsid w:val="0043199E"/>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DF3"/>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57FF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1F9"/>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220"/>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9F3"/>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CA8"/>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02"/>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485"/>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EB6"/>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9E7"/>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7A4"/>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58"/>
    <w:rsid w:val="004C3DF1"/>
    <w:rsid w:val="004C3EB0"/>
    <w:rsid w:val="004C3EDB"/>
    <w:rsid w:val="004C3EF6"/>
    <w:rsid w:val="004C413C"/>
    <w:rsid w:val="004C41EA"/>
    <w:rsid w:val="004C41FD"/>
    <w:rsid w:val="004C423D"/>
    <w:rsid w:val="004C4281"/>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3FD"/>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E68"/>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39"/>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6"/>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EE1"/>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56"/>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8C8"/>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CCE"/>
    <w:rsid w:val="00514DED"/>
    <w:rsid w:val="00514EDF"/>
    <w:rsid w:val="00514F3C"/>
    <w:rsid w:val="005152C0"/>
    <w:rsid w:val="00515354"/>
    <w:rsid w:val="005153A7"/>
    <w:rsid w:val="005154E7"/>
    <w:rsid w:val="0051554E"/>
    <w:rsid w:val="00515676"/>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0E"/>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B49"/>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616"/>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4E"/>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1C1"/>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B8"/>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2A"/>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ECE"/>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C99"/>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17"/>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A9"/>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696"/>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977"/>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497"/>
    <w:rsid w:val="005965E1"/>
    <w:rsid w:val="00596759"/>
    <w:rsid w:val="005967DD"/>
    <w:rsid w:val="005967F3"/>
    <w:rsid w:val="0059682F"/>
    <w:rsid w:val="00596861"/>
    <w:rsid w:val="0059699B"/>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0EC"/>
    <w:rsid w:val="005A310F"/>
    <w:rsid w:val="005A314B"/>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BE9"/>
    <w:rsid w:val="005B4F26"/>
    <w:rsid w:val="005B4F28"/>
    <w:rsid w:val="005B4FB6"/>
    <w:rsid w:val="005B503B"/>
    <w:rsid w:val="005B50C1"/>
    <w:rsid w:val="005B55BA"/>
    <w:rsid w:val="005B58D6"/>
    <w:rsid w:val="005B5927"/>
    <w:rsid w:val="005B5AF7"/>
    <w:rsid w:val="005B6006"/>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848"/>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3A"/>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0DFF"/>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9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698"/>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CCD"/>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0EBD"/>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30"/>
    <w:rsid w:val="005F5644"/>
    <w:rsid w:val="005F56D0"/>
    <w:rsid w:val="005F5AE3"/>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930"/>
    <w:rsid w:val="00605B8D"/>
    <w:rsid w:val="00605CAA"/>
    <w:rsid w:val="00605E77"/>
    <w:rsid w:val="00605E80"/>
    <w:rsid w:val="00605EF3"/>
    <w:rsid w:val="00605F1E"/>
    <w:rsid w:val="00606082"/>
    <w:rsid w:val="006061ED"/>
    <w:rsid w:val="00606249"/>
    <w:rsid w:val="0060628C"/>
    <w:rsid w:val="006063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595"/>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21D"/>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0B2"/>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8AC"/>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CE6"/>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78D"/>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075"/>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4E"/>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63"/>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27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6FB"/>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B2"/>
    <w:rsid w:val="006938CE"/>
    <w:rsid w:val="00693955"/>
    <w:rsid w:val="00693A0A"/>
    <w:rsid w:val="00693B7A"/>
    <w:rsid w:val="00693CD6"/>
    <w:rsid w:val="00693D97"/>
    <w:rsid w:val="00693E01"/>
    <w:rsid w:val="00693E56"/>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452"/>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3ED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6E9C"/>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55A"/>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DFD"/>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3D"/>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9F7"/>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DC"/>
    <w:rsid w:val="006E57F9"/>
    <w:rsid w:val="006E59AE"/>
    <w:rsid w:val="006E5BED"/>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CF8"/>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62"/>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5F9"/>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89C"/>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8D"/>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074"/>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50"/>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674"/>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28"/>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2B9"/>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007"/>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ADA"/>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289"/>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1F8"/>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EAE"/>
    <w:rsid w:val="00784FC4"/>
    <w:rsid w:val="00785030"/>
    <w:rsid w:val="007851A6"/>
    <w:rsid w:val="00785271"/>
    <w:rsid w:val="00785386"/>
    <w:rsid w:val="0078548C"/>
    <w:rsid w:val="00785490"/>
    <w:rsid w:val="00785675"/>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546"/>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38"/>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98F"/>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8D2"/>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76"/>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46B"/>
    <w:rsid w:val="007C757D"/>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1C"/>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7F4"/>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C58"/>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8DA"/>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0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1E"/>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0B0"/>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39"/>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BD2"/>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E5"/>
    <w:rsid w:val="008357F9"/>
    <w:rsid w:val="008358ED"/>
    <w:rsid w:val="00835984"/>
    <w:rsid w:val="008359A5"/>
    <w:rsid w:val="00835BA1"/>
    <w:rsid w:val="00835BB7"/>
    <w:rsid w:val="00835EE5"/>
    <w:rsid w:val="00835F36"/>
    <w:rsid w:val="00835F69"/>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5B0"/>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5E"/>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D61"/>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00"/>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1F2D"/>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6CA"/>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9AF"/>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1F9D"/>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AFE"/>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BA5"/>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86B"/>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586"/>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3E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BB"/>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44"/>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61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328"/>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3B"/>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8B1"/>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1B"/>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2"/>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6D2"/>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5AB"/>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2DF"/>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BA"/>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90E"/>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827"/>
    <w:rsid w:val="00966B18"/>
    <w:rsid w:val="00966B71"/>
    <w:rsid w:val="00966F04"/>
    <w:rsid w:val="00966F5E"/>
    <w:rsid w:val="00967162"/>
    <w:rsid w:val="0096748F"/>
    <w:rsid w:val="00967580"/>
    <w:rsid w:val="00967732"/>
    <w:rsid w:val="00967958"/>
    <w:rsid w:val="009679B1"/>
    <w:rsid w:val="00967AC8"/>
    <w:rsid w:val="00967BF0"/>
    <w:rsid w:val="00967C25"/>
    <w:rsid w:val="00967D01"/>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6C6"/>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BF4"/>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3DC"/>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34"/>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236"/>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894"/>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57E"/>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363"/>
    <w:rsid w:val="009C74CA"/>
    <w:rsid w:val="009C74D9"/>
    <w:rsid w:val="009C75E1"/>
    <w:rsid w:val="009C76E3"/>
    <w:rsid w:val="009C7708"/>
    <w:rsid w:val="009C7768"/>
    <w:rsid w:val="009C789D"/>
    <w:rsid w:val="009C7B77"/>
    <w:rsid w:val="009C7BDD"/>
    <w:rsid w:val="009C7CD8"/>
    <w:rsid w:val="009C7D05"/>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51"/>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6C0"/>
    <w:rsid w:val="009D6769"/>
    <w:rsid w:val="009D68CD"/>
    <w:rsid w:val="009D6908"/>
    <w:rsid w:val="009D69F0"/>
    <w:rsid w:val="009D6A02"/>
    <w:rsid w:val="009D6B08"/>
    <w:rsid w:val="009D6B20"/>
    <w:rsid w:val="009D6B99"/>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18"/>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3B9"/>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72D"/>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2AA"/>
    <w:rsid w:val="00A124AF"/>
    <w:rsid w:val="00A12A45"/>
    <w:rsid w:val="00A12A65"/>
    <w:rsid w:val="00A12BED"/>
    <w:rsid w:val="00A12D00"/>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CD0"/>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328"/>
    <w:rsid w:val="00A21449"/>
    <w:rsid w:val="00A2154B"/>
    <w:rsid w:val="00A21586"/>
    <w:rsid w:val="00A2170A"/>
    <w:rsid w:val="00A2193B"/>
    <w:rsid w:val="00A219BB"/>
    <w:rsid w:val="00A21B1A"/>
    <w:rsid w:val="00A21B80"/>
    <w:rsid w:val="00A21B86"/>
    <w:rsid w:val="00A21BC4"/>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005"/>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88"/>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BAD"/>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6A2"/>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9C"/>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0F"/>
    <w:rsid w:val="00A6214F"/>
    <w:rsid w:val="00A6217E"/>
    <w:rsid w:val="00A624EF"/>
    <w:rsid w:val="00A62A77"/>
    <w:rsid w:val="00A62AA7"/>
    <w:rsid w:val="00A62ABB"/>
    <w:rsid w:val="00A62B80"/>
    <w:rsid w:val="00A62BB5"/>
    <w:rsid w:val="00A62D83"/>
    <w:rsid w:val="00A62F06"/>
    <w:rsid w:val="00A630E4"/>
    <w:rsid w:val="00A63483"/>
    <w:rsid w:val="00A634A7"/>
    <w:rsid w:val="00A63623"/>
    <w:rsid w:val="00A6363A"/>
    <w:rsid w:val="00A636A4"/>
    <w:rsid w:val="00A637F7"/>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72"/>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EB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5A5"/>
    <w:rsid w:val="00A8078D"/>
    <w:rsid w:val="00A80901"/>
    <w:rsid w:val="00A809C6"/>
    <w:rsid w:val="00A80B8D"/>
    <w:rsid w:val="00A80C0A"/>
    <w:rsid w:val="00A80C67"/>
    <w:rsid w:val="00A80DAA"/>
    <w:rsid w:val="00A80E2C"/>
    <w:rsid w:val="00A80E5E"/>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0B4"/>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233"/>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17"/>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9F"/>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21"/>
    <w:rsid w:val="00AA748C"/>
    <w:rsid w:val="00AA74E7"/>
    <w:rsid w:val="00AA7818"/>
    <w:rsid w:val="00AA78D2"/>
    <w:rsid w:val="00AA78ED"/>
    <w:rsid w:val="00AA7B39"/>
    <w:rsid w:val="00AA7B60"/>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94C"/>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8"/>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19"/>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53"/>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037"/>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59C"/>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1F90"/>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7D9"/>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62"/>
    <w:rsid w:val="00B35878"/>
    <w:rsid w:val="00B358C9"/>
    <w:rsid w:val="00B3594C"/>
    <w:rsid w:val="00B35975"/>
    <w:rsid w:val="00B359CF"/>
    <w:rsid w:val="00B35AEF"/>
    <w:rsid w:val="00B35AF0"/>
    <w:rsid w:val="00B35DF5"/>
    <w:rsid w:val="00B35EC0"/>
    <w:rsid w:val="00B35F75"/>
    <w:rsid w:val="00B36191"/>
    <w:rsid w:val="00B36340"/>
    <w:rsid w:val="00B3638C"/>
    <w:rsid w:val="00B363A9"/>
    <w:rsid w:val="00B36595"/>
    <w:rsid w:val="00B365CD"/>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973"/>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B2F"/>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21"/>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7F8"/>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E1"/>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1CE6"/>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5F0"/>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0D8"/>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4D"/>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1"/>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AEE"/>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336"/>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9D4"/>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1F2"/>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6AE"/>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4DD9"/>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93"/>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EF4"/>
    <w:rsid w:val="00BD0F28"/>
    <w:rsid w:val="00BD111A"/>
    <w:rsid w:val="00BD114D"/>
    <w:rsid w:val="00BD1156"/>
    <w:rsid w:val="00BD136C"/>
    <w:rsid w:val="00BD159F"/>
    <w:rsid w:val="00BD16A7"/>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54"/>
    <w:rsid w:val="00BF1EEC"/>
    <w:rsid w:val="00BF1EF7"/>
    <w:rsid w:val="00BF205B"/>
    <w:rsid w:val="00BF20C1"/>
    <w:rsid w:val="00BF21BD"/>
    <w:rsid w:val="00BF225A"/>
    <w:rsid w:val="00BF225C"/>
    <w:rsid w:val="00BF22C1"/>
    <w:rsid w:val="00BF2304"/>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14"/>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4E74"/>
    <w:rsid w:val="00C0529C"/>
    <w:rsid w:val="00C0567A"/>
    <w:rsid w:val="00C05706"/>
    <w:rsid w:val="00C05755"/>
    <w:rsid w:val="00C0575C"/>
    <w:rsid w:val="00C058E8"/>
    <w:rsid w:val="00C05A37"/>
    <w:rsid w:val="00C05B4A"/>
    <w:rsid w:val="00C05BE2"/>
    <w:rsid w:val="00C05CA0"/>
    <w:rsid w:val="00C05D35"/>
    <w:rsid w:val="00C05DF8"/>
    <w:rsid w:val="00C05FCB"/>
    <w:rsid w:val="00C060AD"/>
    <w:rsid w:val="00C062B9"/>
    <w:rsid w:val="00C06378"/>
    <w:rsid w:val="00C0643A"/>
    <w:rsid w:val="00C0645C"/>
    <w:rsid w:val="00C06494"/>
    <w:rsid w:val="00C0696F"/>
    <w:rsid w:val="00C06A21"/>
    <w:rsid w:val="00C06AC0"/>
    <w:rsid w:val="00C06AC6"/>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673"/>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5F2"/>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6D2"/>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1D"/>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D7B"/>
    <w:rsid w:val="00C36F0B"/>
    <w:rsid w:val="00C36F37"/>
    <w:rsid w:val="00C36F3F"/>
    <w:rsid w:val="00C370FE"/>
    <w:rsid w:val="00C37148"/>
    <w:rsid w:val="00C37178"/>
    <w:rsid w:val="00C37179"/>
    <w:rsid w:val="00C3719D"/>
    <w:rsid w:val="00C3727A"/>
    <w:rsid w:val="00C373EC"/>
    <w:rsid w:val="00C37702"/>
    <w:rsid w:val="00C37760"/>
    <w:rsid w:val="00C37866"/>
    <w:rsid w:val="00C37887"/>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6CF"/>
    <w:rsid w:val="00C40949"/>
    <w:rsid w:val="00C409AD"/>
    <w:rsid w:val="00C40C33"/>
    <w:rsid w:val="00C40C91"/>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DFC"/>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2F"/>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A9"/>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72A"/>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5E"/>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0F64"/>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03"/>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7E2"/>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6"/>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AC5"/>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8E2"/>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1DF"/>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98F"/>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6BB"/>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EEA"/>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3A2"/>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88A"/>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17"/>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3F"/>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7D1"/>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2B2"/>
    <w:rsid w:val="00D103AD"/>
    <w:rsid w:val="00D104A6"/>
    <w:rsid w:val="00D104B7"/>
    <w:rsid w:val="00D10671"/>
    <w:rsid w:val="00D106A6"/>
    <w:rsid w:val="00D106B4"/>
    <w:rsid w:val="00D106EA"/>
    <w:rsid w:val="00D106F1"/>
    <w:rsid w:val="00D1084A"/>
    <w:rsid w:val="00D108C0"/>
    <w:rsid w:val="00D109D8"/>
    <w:rsid w:val="00D10C04"/>
    <w:rsid w:val="00D10C7C"/>
    <w:rsid w:val="00D1119D"/>
    <w:rsid w:val="00D11226"/>
    <w:rsid w:val="00D1126C"/>
    <w:rsid w:val="00D112E1"/>
    <w:rsid w:val="00D11353"/>
    <w:rsid w:val="00D113B3"/>
    <w:rsid w:val="00D113CB"/>
    <w:rsid w:val="00D11448"/>
    <w:rsid w:val="00D114D9"/>
    <w:rsid w:val="00D115C3"/>
    <w:rsid w:val="00D11814"/>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3F6B"/>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6FF"/>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93"/>
    <w:rsid w:val="00D53DCD"/>
    <w:rsid w:val="00D540C0"/>
    <w:rsid w:val="00D54114"/>
    <w:rsid w:val="00D542F2"/>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4D8"/>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48A"/>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82"/>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D6E"/>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0"/>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02C"/>
    <w:rsid w:val="00D961C7"/>
    <w:rsid w:val="00D963AE"/>
    <w:rsid w:val="00D96432"/>
    <w:rsid w:val="00D964F4"/>
    <w:rsid w:val="00D9655F"/>
    <w:rsid w:val="00D965D6"/>
    <w:rsid w:val="00D969E5"/>
    <w:rsid w:val="00D96CFF"/>
    <w:rsid w:val="00D96EC2"/>
    <w:rsid w:val="00D97125"/>
    <w:rsid w:val="00D9714D"/>
    <w:rsid w:val="00D9724E"/>
    <w:rsid w:val="00D97348"/>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1"/>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A9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886"/>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B65"/>
    <w:rsid w:val="00DB5D30"/>
    <w:rsid w:val="00DB5E3F"/>
    <w:rsid w:val="00DB5F11"/>
    <w:rsid w:val="00DB60EE"/>
    <w:rsid w:val="00DB6173"/>
    <w:rsid w:val="00DB61DB"/>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53"/>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199"/>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4FDE"/>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A9"/>
    <w:rsid w:val="00DC6BC7"/>
    <w:rsid w:val="00DC6D35"/>
    <w:rsid w:val="00DC6DA3"/>
    <w:rsid w:val="00DC6E76"/>
    <w:rsid w:val="00DC706E"/>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60"/>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0D95"/>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9F"/>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07"/>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2AB"/>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DD5"/>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3D7"/>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1FE"/>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83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5E9"/>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539"/>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C98"/>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7F"/>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6B"/>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0E9"/>
    <w:rsid w:val="00EC21FC"/>
    <w:rsid w:val="00EC22A9"/>
    <w:rsid w:val="00EC22C6"/>
    <w:rsid w:val="00EC22DD"/>
    <w:rsid w:val="00EC2416"/>
    <w:rsid w:val="00EC24D5"/>
    <w:rsid w:val="00EC27C6"/>
    <w:rsid w:val="00EC2870"/>
    <w:rsid w:val="00EC2919"/>
    <w:rsid w:val="00EC2949"/>
    <w:rsid w:val="00EC2B19"/>
    <w:rsid w:val="00EC2B8B"/>
    <w:rsid w:val="00EC2B90"/>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71"/>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2D5"/>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5AD"/>
    <w:rsid w:val="00ED568F"/>
    <w:rsid w:val="00ED5728"/>
    <w:rsid w:val="00ED5765"/>
    <w:rsid w:val="00ED57EC"/>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9CE"/>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94"/>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640"/>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4F"/>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3FB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DBA"/>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052"/>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5AC"/>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3B6"/>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D3F"/>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46B"/>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0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AE8"/>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65A"/>
    <w:rsid w:val="00FD2785"/>
    <w:rsid w:val="00FD284B"/>
    <w:rsid w:val="00FD29EA"/>
    <w:rsid w:val="00FD2A11"/>
    <w:rsid w:val="00FD2A19"/>
    <w:rsid w:val="00FD2A8F"/>
    <w:rsid w:val="00FD2AEB"/>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6D0"/>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46E"/>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07"/>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076E4C"/>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16D0C"/>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9E8626E"/>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74776"/>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07C9BF"/>
  <w15:docId w15:val="{AC132E15-9787-47EC-ACA6-44F1A9D5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53D93"/>
    <w:pPr>
      <w:spacing w:after="160" w:line="259" w:lineRule="auto"/>
    </w:pPr>
    <w:rPr>
      <w:rFonts w:ascii="Arial" w:eastAsiaTheme="minorHAnsi" w:hAnsi="Arial" w:cstheme="minorBidi"/>
      <w:szCs w:val="22"/>
      <w:lang w:eastAsia="en-US"/>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lang w:eastAsia="zh-CN"/>
    </w:rPr>
  </w:style>
  <w:style w:type="paragraph" w:styleId="71">
    <w:name w:val="toc 7"/>
    <w:basedOn w:val="61"/>
    <w:next w:val="a1"/>
    <w:uiPriority w:val="39"/>
    <w:qFormat/>
    <w:pPr>
      <w:ind w:left="2268" w:hanging="2268"/>
    </w:pPr>
  </w:style>
  <w:style w:type="paragraph" w:styleId="61">
    <w:name w:val="toc 6"/>
    <w:basedOn w:val="52"/>
    <w:next w:val="a1"/>
    <w:uiPriority w:val="39"/>
    <w:qFormat/>
    <w:pPr>
      <w:ind w:left="1985" w:hanging="1985"/>
    </w:pPr>
  </w:style>
  <w:style w:type="paragraph" w:styleId="52">
    <w:name w:val="toc 5"/>
    <w:basedOn w:val="42"/>
    <w:next w:val="a1"/>
    <w:uiPriority w:val="39"/>
    <w:qFormat/>
    <w:pPr>
      <w:ind w:left="1701" w:hanging="1701"/>
    </w:pPr>
  </w:style>
  <w:style w:type="paragraph" w:styleId="42">
    <w:name w:val="toc 4"/>
    <w:basedOn w:val="34"/>
    <w:next w:val="a1"/>
    <w:uiPriority w:val="39"/>
    <w:qFormat/>
    <w:pPr>
      <w:ind w:left="1418" w:hanging="1418"/>
    </w:pPr>
  </w:style>
  <w:style w:type="paragraph" w:styleId="34">
    <w:name w:val="toc 3"/>
    <w:basedOn w:val="24"/>
    <w:next w:val="a1"/>
    <w:uiPriority w:val="39"/>
    <w:qFormat/>
    <w:pPr>
      <w:ind w:left="1134" w:hanging="1134"/>
    </w:pPr>
  </w:style>
  <w:style w:type="paragraph" w:styleId="24">
    <w:name w:val="toc 2"/>
    <w:basedOn w:val="11"/>
    <w:next w:val="a1"/>
    <w:uiPriority w:val="39"/>
    <w:qFormat/>
    <w:pPr>
      <w:keepNext w:val="0"/>
      <w:spacing w:before="0"/>
      <w:ind w:left="851" w:hanging="851"/>
    </w:pPr>
    <w:rPr>
      <w:sz w:val="20"/>
    </w:r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link w:val="a9"/>
    <w:uiPriority w:val="35"/>
    <w:qFormat/>
    <w:pPr>
      <w:spacing w:before="120" w:after="120"/>
    </w:pPr>
    <w:rPr>
      <w:b/>
      <w:lang w:eastAsia="en-GB"/>
    </w:rPr>
  </w:style>
  <w:style w:type="paragraph" w:styleId="aa">
    <w:name w:val="Document Map"/>
    <w:basedOn w:val="a1"/>
    <w:link w:val="ab"/>
    <w:qFormat/>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81">
    <w:name w:val="toc 8"/>
    <w:basedOn w:val="11"/>
    <w:next w:val="a1"/>
    <w:uiPriority w:val="39"/>
    <w:qFormat/>
    <w:pPr>
      <w:spacing w:before="180"/>
      <w:ind w:left="2693" w:hanging="2693"/>
    </w:pPr>
    <w:rPr>
      <w:b/>
    </w:rPr>
  </w:style>
  <w:style w:type="paragraph" w:styleId="af1">
    <w:name w:val="Balloon Text"/>
    <w:basedOn w:val="a1"/>
    <w:link w:val="af2"/>
    <w:qFormat/>
    <w:pPr>
      <w:spacing w:after="0"/>
    </w:pPr>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spacing w:after="0"/>
      <w:ind w:left="454" w:hanging="454"/>
    </w:pPr>
    <w:rPr>
      <w:sz w:val="16"/>
    </w:rPr>
  </w:style>
  <w:style w:type="paragraph" w:styleId="53">
    <w:name w:val="List 5"/>
    <w:basedOn w:val="43"/>
    <w:qFormat/>
    <w:pPr>
      <w:ind w:left="1702"/>
    </w:pPr>
  </w:style>
  <w:style w:type="paragraph" w:styleId="43">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91">
    <w:name w:val="toc 9"/>
    <w:basedOn w:val="81"/>
    <w:next w:val="a1"/>
    <w:uiPriority w:val="39"/>
    <w:qFormat/>
    <w:pPr>
      <w:ind w:left="1418" w:hanging="1418"/>
    </w:pPr>
  </w:style>
  <w:style w:type="paragraph" w:styleId="25">
    <w:name w:val="List Continue 2"/>
    <w:basedOn w:val="a1"/>
    <w:qFormat/>
    <w:pPr>
      <w:spacing w:after="120"/>
      <w:ind w:left="566"/>
      <w:contextualSpacing/>
    </w:pPr>
  </w:style>
  <w:style w:type="paragraph" w:styleId="afb">
    <w:name w:val="Normal (Web)"/>
    <w:basedOn w:val="a1"/>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fc">
    <w:name w:val="annotation subject"/>
    <w:basedOn w:val="ac"/>
    <w:next w:val="ac"/>
    <w:link w:val="afd"/>
    <w:qFormat/>
    <w:rPr>
      <w:b/>
      <w:bCs/>
    </w:rPr>
  </w:style>
  <w:style w:type="table" w:styleId="afe">
    <w:name w:val="Table Grid"/>
    <w:basedOn w:val="a3"/>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bCs/>
    </w:rPr>
  </w:style>
  <w:style w:type="character" w:styleId="aff0">
    <w:name w:val="page number"/>
    <w:basedOn w:val="a2"/>
    <w:qFormat/>
  </w:style>
  <w:style w:type="character" w:styleId="aff1">
    <w:name w:val="FollowedHyperlink"/>
    <w:unhideWhenUsed/>
    <w:qFormat/>
    <w:rPr>
      <w:color w:val="800080"/>
      <w:u w:val="single"/>
    </w:rPr>
  </w:style>
  <w:style w:type="character" w:styleId="aff2">
    <w:name w:val="Emphasis"/>
    <w:uiPriority w:val="20"/>
    <w:qFormat/>
    <w:rPr>
      <w:i/>
      <w:iCs/>
    </w:rPr>
  </w:style>
  <w:style w:type="character" w:styleId="aff3">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4">
    <w:name w:val="annotation reference"/>
    <w:qFormat/>
    <w:rPr>
      <w:sz w:val="16"/>
      <w:szCs w:val="16"/>
    </w:rPr>
  </w:style>
  <w:style w:type="character" w:styleId="aff5">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3"/>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qFormat/>
    <w:rPr>
      <w:rFonts w:ascii="Segoe UI" w:hAnsi="Segoe UI" w:cs="Segoe UI"/>
      <w:sz w:val="18"/>
      <w:szCs w:val="18"/>
      <w:lang w:eastAsia="ja-JP"/>
    </w:rPr>
  </w:style>
  <w:style w:type="character" w:customStyle="1" w:styleId="ad">
    <w:name w:val="批注文字 字符"/>
    <w:link w:val="ac"/>
    <w:uiPriority w:val="99"/>
    <w:qFormat/>
    <w:rPr>
      <w:rFonts w:ascii="Times New Roman" w:hAnsi="Times New Roman"/>
      <w:lang w:eastAsia="ja-JP"/>
    </w:rPr>
  </w:style>
  <w:style w:type="character" w:customStyle="1" w:styleId="afd">
    <w:name w:val="批注主题 字符"/>
    <w:link w:val="afc"/>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2"/>
      </w:numPr>
      <w:spacing w:before="40" w:after="0"/>
    </w:pPr>
    <w:rPr>
      <w:rFonts w:eastAsia="MS Mincho"/>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qFormat/>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6">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a1"/>
    <w:link w:val="aff7"/>
    <w:uiPriority w:val="34"/>
    <w:qFormat/>
    <w:pPr>
      <w:spacing w:after="0"/>
      <w:ind w:left="720"/>
    </w:pPr>
    <w:rPr>
      <w:rFonts w:ascii="Calibri" w:eastAsia="Calibri" w:hAnsi="Calibri"/>
      <w:sz w:val="22"/>
      <w:lang w:val="zh-CN"/>
    </w:rPr>
  </w:style>
  <w:style w:type="character" w:customStyle="1" w:styleId="aff7">
    <w:name w:val="列出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f6"/>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a2"/>
    <w:uiPriority w:val="99"/>
    <w:unhideWhenUsed/>
    <w:qFormat/>
    <w:rPr>
      <w:color w:val="2B579A"/>
      <w:shd w:val="clear" w:color="auto" w:fill="E1DFDD"/>
    </w:rPr>
  </w:style>
  <w:style w:type="character" w:styleId="aff8">
    <w:name w:val="Placeholder Text"/>
    <w:basedOn w:val="a2"/>
    <w:uiPriority w:val="99"/>
    <w:semiHidden/>
    <w:qFormat/>
    <w:rPr>
      <w:color w:val="808080"/>
    </w:rPr>
  </w:style>
  <w:style w:type="character" w:customStyle="1" w:styleId="UnresolvedMention1">
    <w:name w:val="Unresolved Mention1"/>
    <w:basedOn w:val="a2"/>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a1"/>
    <w:uiPriority w:val="99"/>
    <w:qFormat/>
    <w:pPr>
      <w:spacing w:after="0" w:line="240" w:lineRule="auto"/>
    </w:pPr>
    <w:rPr>
      <w:rFonts w:ascii="Calibri" w:hAnsi="Calibri" w:cs="Calibri"/>
      <w:sz w:val="22"/>
    </w:rPr>
  </w:style>
  <w:style w:type="paragraph" w:customStyle="1" w:styleId="xmsolistparagraph">
    <w:name w:val="x_msolistparagraph"/>
    <w:basedOn w:val="a1"/>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a2"/>
    <w:qFormat/>
  </w:style>
  <w:style w:type="character" w:customStyle="1" w:styleId="eop">
    <w:name w:val="eop"/>
    <w:basedOn w:val="a2"/>
  </w:style>
  <w:style w:type="character" w:customStyle="1" w:styleId="BookTitle1">
    <w:name w:val="Book Title1"/>
    <w:basedOn w:val="a2"/>
    <w:uiPriority w:val="33"/>
    <w:qFormat/>
    <w:rPr>
      <w:b/>
      <w:bCs/>
      <w:i/>
      <w:iCs/>
      <w:spacing w:val="5"/>
    </w:rPr>
  </w:style>
  <w:style w:type="character" w:customStyle="1" w:styleId="B1Zchn">
    <w:name w:val="B1 Zchn"/>
    <w:qFormat/>
    <w:locked/>
    <w:rPr>
      <w:lang w:val="zh-CN" w:eastAsia="en-US"/>
    </w:rPr>
  </w:style>
  <w:style w:type="character" w:customStyle="1" w:styleId="a9">
    <w:name w:val="题注 字符"/>
    <w:link w:val="a8"/>
    <w:uiPriority w:val="35"/>
    <w:qFormat/>
    <w:locked/>
    <w:rPr>
      <w:rFonts w:ascii="Arial" w:eastAsiaTheme="minorHAnsi" w:hAnsi="Arial" w:cstheme="minorBidi"/>
      <w:b/>
      <w:szCs w:val="22"/>
      <w:lang w:val="en-US"/>
    </w:rPr>
  </w:style>
  <w:style w:type="paragraph" w:customStyle="1" w:styleId="rProposal">
    <w:name w:val="rProposal"/>
    <w:basedOn w:val="a1"/>
    <w:next w:val="a1"/>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a1"/>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a2"/>
    <w:qFormat/>
  </w:style>
  <w:style w:type="paragraph" w:customStyle="1" w:styleId="elementtoproof">
    <w:name w:val="elementtoproof"/>
    <w:basedOn w:val="a1"/>
    <w:rsid w:val="00E625E9"/>
    <w:pPr>
      <w:spacing w:after="0" w:line="240" w:lineRule="auto"/>
    </w:pPr>
    <w:rPr>
      <w:rFonts w:ascii="Calibri" w:hAnsi="Calibri" w:cs="Calibri"/>
      <w:sz w:val="22"/>
    </w:rPr>
  </w:style>
  <w:style w:type="character" w:customStyle="1" w:styleId="contentpasted2">
    <w:name w:val="contentpasted2"/>
    <w:basedOn w:val="a2"/>
    <w:rsid w:val="00E625E9"/>
  </w:style>
  <w:style w:type="paragraph" w:customStyle="1" w:styleId="paragraph">
    <w:name w:val="paragraph"/>
    <w:basedOn w:val="a1"/>
    <w:rsid w:val="003E0E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69110">
      <w:bodyDiv w:val="1"/>
      <w:marLeft w:val="0"/>
      <w:marRight w:val="0"/>
      <w:marTop w:val="0"/>
      <w:marBottom w:val="0"/>
      <w:divBdr>
        <w:top w:val="none" w:sz="0" w:space="0" w:color="auto"/>
        <w:left w:val="none" w:sz="0" w:space="0" w:color="auto"/>
        <w:bottom w:val="none" w:sz="0" w:space="0" w:color="auto"/>
        <w:right w:val="none" w:sz="0" w:space="0" w:color="auto"/>
      </w:divBdr>
    </w:div>
    <w:div w:id="381517486">
      <w:bodyDiv w:val="1"/>
      <w:marLeft w:val="0"/>
      <w:marRight w:val="0"/>
      <w:marTop w:val="0"/>
      <w:marBottom w:val="0"/>
      <w:divBdr>
        <w:top w:val="none" w:sz="0" w:space="0" w:color="auto"/>
        <w:left w:val="none" w:sz="0" w:space="0" w:color="auto"/>
        <w:bottom w:val="none" w:sz="0" w:space="0" w:color="auto"/>
        <w:right w:val="none" w:sz="0" w:space="0" w:color="auto"/>
      </w:divBdr>
    </w:div>
    <w:div w:id="854000934">
      <w:bodyDiv w:val="1"/>
      <w:marLeft w:val="0"/>
      <w:marRight w:val="0"/>
      <w:marTop w:val="0"/>
      <w:marBottom w:val="0"/>
      <w:divBdr>
        <w:top w:val="none" w:sz="0" w:space="0" w:color="auto"/>
        <w:left w:val="none" w:sz="0" w:space="0" w:color="auto"/>
        <w:bottom w:val="none" w:sz="0" w:space="0" w:color="auto"/>
        <w:right w:val="none" w:sz="0" w:space="0" w:color="auto"/>
      </w:divBdr>
    </w:div>
    <w:div w:id="1521892162">
      <w:bodyDiv w:val="1"/>
      <w:marLeft w:val="0"/>
      <w:marRight w:val="0"/>
      <w:marTop w:val="0"/>
      <w:marBottom w:val="0"/>
      <w:divBdr>
        <w:top w:val="none" w:sz="0" w:space="0" w:color="auto"/>
        <w:left w:val="none" w:sz="0" w:space="0" w:color="auto"/>
        <w:bottom w:val="none" w:sz="0" w:space="0" w:color="auto"/>
        <w:right w:val="none" w:sz="0" w:space="0" w:color="auto"/>
      </w:divBdr>
      <w:divsChild>
        <w:div w:id="282344134">
          <w:marLeft w:val="0"/>
          <w:marRight w:val="0"/>
          <w:marTop w:val="0"/>
          <w:marBottom w:val="0"/>
          <w:divBdr>
            <w:top w:val="none" w:sz="0" w:space="0" w:color="auto"/>
            <w:left w:val="none" w:sz="0" w:space="0" w:color="auto"/>
            <w:bottom w:val="none" w:sz="0" w:space="0" w:color="auto"/>
            <w:right w:val="none" w:sz="0" w:space="0" w:color="auto"/>
          </w:divBdr>
        </w:div>
        <w:div w:id="1183125681">
          <w:marLeft w:val="0"/>
          <w:marRight w:val="0"/>
          <w:marTop w:val="0"/>
          <w:marBottom w:val="0"/>
          <w:divBdr>
            <w:top w:val="none" w:sz="0" w:space="0" w:color="auto"/>
            <w:left w:val="none" w:sz="0" w:space="0" w:color="auto"/>
            <w:bottom w:val="none" w:sz="0" w:space="0" w:color="auto"/>
            <w:right w:val="none" w:sz="0" w:space="0" w:color="auto"/>
          </w:divBdr>
        </w:div>
        <w:div w:id="1959601599">
          <w:marLeft w:val="0"/>
          <w:marRight w:val="0"/>
          <w:marTop w:val="0"/>
          <w:marBottom w:val="0"/>
          <w:divBdr>
            <w:top w:val="none" w:sz="0" w:space="0" w:color="auto"/>
            <w:left w:val="none" w:sz="0" w:space="0" w:color="auto"/>
            <w:bottom w:val="none" w:sz="0" w:space="0" w:color="auto"/>
            <w:right w:val="none" w:sz="0" w:space="0" w:color="auto"/>
          </w:divBdr>
        </w:div>
        <w:div w:id="715472920">
          <w:marLeft w:val="0"/>
          <w:marRight w:val="0"/>
          <w:marTop w:val="0"/>
          <w:marBottom w:val="0"/>
          <w:divBdr>
            <w:top w:val="none" w:sz="0" w:space="0" w:color="auto"/>
            <w:left w:val="none" w:sz="0" w:space="0" w:color="auto"/>
            <w:bottom w:val="none" w:sz="0" w:space="0" w:color="auto"/>
            <w:right w:val="none" w:sz="0" w:space="0" w:color="auto"/>
          </w:divBdr>
        </w:div>
        <w:div w:id="2032796786">
          <w:marLeft w:val="0"/>
          <w:marRight w:val="0"/>
          <w:marTop w:val="0"/>
          <w:marBottom w:val="0"/>
          <w:divBdr>
            <w:top w:val="none" w:sz="0" w:space="0" w:color="auto"/>
            <w:left w:val="none" w:sz="0" w:space="0" w:color="auto"/>
            <w:bottom w:val="none" w:sz="0" w:space="0" w:color="auto"/>
            <w:right w:val="none" w:sz="0" w:space="0" w:color="auto"/>
          </w:divBdr>
        </w:div>
        <w:div w:id="555508835">
          <w:marLeft w:val="0"/>
          <w:marRight w:val="0"/>
          <w:marTop w:val="0"/>
          <w:marBottom w:val="0"/>
          <w:divBdr>
            <w:top w:val="none" w:sz="0" w:space="0" w:color="auto"/>
            <w:left w:val="none" w:sz="0" w:space="0" w:color="auto"/>
            <w:bottom w:val="none" w:sz="0" w:space="0" w:color="auto"/>
            <w:right w:val="none" w:sz="0" w:space="0" w:color="auto"/>
          </w:divBdr>
        </w:div>
      </w:divsChild>
    </w:div>
    <w:div w:id="2031106819">
      <w:bodyDiv w:val="1"/>
      <w:marLeft w:val="0"/>
      <w:marRight w:val="0"/>
      <w:marTop w:val="0"/>
      <w:marBottom w:val="0"/>
      <w:divBdr>
        <w:top w:val="none" w:sz="0" w:space="0" w:color="auto"/>
        <w:left w:val="none" w:sz="0" w:space="0" w:color="auto"/>
        <w:bottom w:val="none" w:sz="0" w:space="0" w:color="auto"/>
        <w:right w:val="none" w:sz="0" w:space="0" w:color="auto"/>
      </w:divBdr>
      <w:divsChild>
        <w:div w:id="535193212">
          <w:marLeft w:val="0"/>
          <w:marRight w:val="0"/>
          <w:marTop w:val="0"/>
          <w:marBottom w:val="0"/>
          <w:divBdr>
            <w:top w:val="none" w:sz="0" w:space="0" w:color="auto"/>
            <w:left w:val="none" w:sz="0" w:space="0" w:color="auto"/>
            <w:bottom w:val="none" w:sz="0" w:space="0" w:color="auto"/>
            <w:right w:val="none" w:sz="0" w:space="0" w:color="auto"/>
          </w:divBdr>
        </w:div>
        <w:div w:id="989870360">
          <w:marLeft w:val="0"/>
          <w:marRight w:val="0"/>
          <w:marTop w:val="0"/>
          <w:marBottom w:val="0"/>
          <w:divBdr>
            <w:top w:val="none" w:sz="0" w:space="0" w:color="auto"/>
            <w:left w:val="none" w:sz="0" w:space="0" w:color="auto"/>
            <w:bottom w:val="none" w:sz="0" w:space="0" w:color="auto"/>
            <w:right w:val="none" w:sz="0" w:space="0" w:color="auto"/>
          </w:divBdr>
        </w:div>
        <w:div w:id="1973705388">
          <w:marLeft w:val="0"/>
          <w:marRight w:val="0"/>
          <w:marTop w:val="0"/>
          <w:marBottom w:val="0"/>
          <w:divBdr>
            <w:top w:val="none" w:sz="0" w:space="0" w:color="auto"/>
            <w:left w:val="none" w:sz="0" w:space="0" w:color="auto"/>
            <w:bottom w:val="none" w:sz="0" w:space="0" w:color="auto"/>
            <w:right w:val="none" w:sz="0" w:space="0" w:color="auto"/>
          </w:divBdr>
        </w:div>
        <w:div w:id="5830349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56.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package" Target="embeddings/Microsoft_Visio___.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0" Type="http://schemas.openxmlformats.org/officeDocument/2006/relationships/hyperlink" Target="https://www.3gpp.org/ftp/TSG_RAN/WG1_RL1/TSGR1_112b-e/Docs/R1-230234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4.xml><?xml version="1.0" encoding="utf-8"?>
<ds:datastoreItem xmlns:ds="http://schemas.openxmlformats.org/officeDocument/2006/customXml" ds:itemID="{66E86A76-6750-4651-BAA8-B602B0D98FBE}">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137</Pages>
  <Words>52074</Words>
  <Characters>296828</Characters>
  <Application>Microsoft Office Word</Application>
  <DocSecurity>0</DocSecurity>
  <Lines>2473</Lines>
  <Paragraphs>696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348206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xiaokai</cp:lastModifiedBy>
  <cp:revision>4</cp:revision>
  <dcterms:created xsi:type="dcterms:W3CDTF">2023-04-26T02:11:00Z</dcterms:created>
  <dcterms:modified xsi:type="dcterms:W3CDTF">2023-04-26T02:18:00Z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1682316820</vt:lpwstr>
  </property>
  <property fmtid="{D5CDD505-2E9C-101B-9397-08002B2CF9AE}" pid="23" name="_2015_ms_pID_725343">
    <vt:lpwstr>(3)auKnwtx7amk1UrZO+IInATfOT73ybqucw2kjKZL8U7GrVCY58eYETbuZhh0kSi62D67m8hW9
dAQu0nyJj1CPMrDLASeAdObc9vpUjwUg9R4oTyv9G2m9CKd1REcvfPRVP8ujs/Jst5nCVQXJ
GEYypmURQOim9b+uYSeNTVs16EEQuk0ddgF6o9ZQpYTGY6qLKC2eRBcJ3JOBk55N7J8MXMWh
OZeoIcrgVnQhvcI3Is</vt:lpwstr>
  </property>
  <property fmtid="{D5CDD505-2E9C-101B-9397-08002B2CF9AE}" pid="24" name="_2015_ms_pID_7253431">
    <vt:lpwstr>yNYPYgaMGrrd+p1zc4ASv5IhSxh4oyPrGbKuLp8tCbqjbQ6O8t3Q87
fc7PuMBqLYNWlrVlLdJM78WReyJTAx0ZoQN7pe11/3MeM9Qoh0PufZ6WPLzUOU2dqI+G4FsS
/bNjz11OkV1BsTDCqPc8TgubMD2vsDE8i8o8eHnTl8+o+SFL9CG7BN89MkospEkkokvuFY/u
lJKuFIJ2yGTSMgMSTqzcZQTQomgvl7VBGGst</vt:lpwstr>
  </property>
  <property fmtid="{D5CDD505-2E9C-101B-9397-08002B2CF9AE}" pid="25" name="_2015_ms_pID_7253432">
    <vt:lpwstr>bQ==</vt:lpwstr>
  </property>
</Properties>
</file>